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D3" w:rsidRPr="00A703D6" w:rsidRDefault="00754BD3" w:rsidP="00A703D6">
      <w:pPr>
        <w:widowControl w:val="0"/>
        <w:spacing w:line="360" w:lineRule="auto"/>
        <w:ind w:firstLine="709"/>
        <w:jc w:val="center"/>
        <w:rPr>
          <w:sz w:val="28"/>
          <w:szCs w:val="20"/>
        </w:rPr>
      </w:pPr>
      <w:r w:rsidRPr="00A703D6">
        <w:rPr>
          <w:sz w:val="28"/>
          <w:szCs w:val="20"/>
        </w:rPr>
        <w:t>Федеральное агентство по образованию</w:t>
      </w:r>
    </w:p>
    <w:p w:rsidR="00754BD3" w:rsidRPr="00A703D6" w:rsidRDefault="00754BD3" w:rsidP="00A703D6">
      <w:pPr>
        <w:widowControl w:val="0"/>
        <w:spacing w:line="360" w:lineRule="auto"/>
        <w:ind w:firstLine="709"/>
        <w:jc w:val="center"/>
        <w:rPr>
          <w:sz w:val="28"/>
          <w:szCs w:val="28"/>
        </w:rPr>
      </w:pPr>
      <w:r w:rsidRPr="00A703D6">
        <w:rPr>
          <w:sz w:val="28"/>
          <w:szCs w:val="20"/>
        </w:rPr>
        <w:t>Государственное образовательное учреждение высшего профессионального образования</w:t>
      </w:r>
      <w:r w:rsidRPr="00A703D6">
        <w:rPr>
          <w:sz w:val="28"/>
        </w:rPr>
        <w:t xml:space="preserve"> </w:t>
      </w:r>
      <w:r w:rsidRPr="00A703D6">
        <w:rPr>
          <w:sz w:val="28"/>
          <w:szCs w:val="28"/>
        </w:rPr>
        <w:t>«Уральский Государственный Экономический Университет»</w:t>
      </w:r>
    </w:p>
    <w:p w:rsidR="00754BD3" w:rsidRPr="00A703D6" w:rsidRDefault="00754BD3" w:rsidP="00A703D6">
      <w:pPr>
        <w:widowControl w:val="0"/>
        <w:spacing w:line="360" w:lineRule="auto"/>
        <w:ind w:firstLine="709"/>
        <w:jc w:val="center"/>
        <w:rPr>
          <w:sz w:val="28"/>
        </w:rPr>
      </w:pPr>
      <w:r w:rsidRPr="00A703D6">
        <w:rPr>
          <w:sz w:val="28"/>
        </w:rPr>
        <w:t>Центр дистанционного образования</w:t>
      </w:r>
    </w:p>
    <w:p w:rsidR="00754BD3" w:rsidRPr="00A703D6" w:rsidRDefault="00754BD3" w:rsidP="00A703D6">
      <w:pPr>
        <w:widowControl w:val="0"/>
        <w:spacing w:line="360" w:lineRule="auto"/>
        <w:ind w:firstLine="709"/>
        <w:jc w:val="center"/>
        <w:rPr>
          <w:sz w:val="28"/>
        </w:rPr>
      </w:pPr>
    </w:p>
    <w:p w:rsidR="00754BD3" w:rsidRPr="00A703D6" w:rsidRDefault="00754BD3" w:rsidP="00A703D6">
      <w:pPr>
        <w:widowControl w:val="0"/>
        <w:spacing w:line="360" w:lineRule="auto"/>
        <w:ind w:firstLine="709"/>
        <w:jc w:val="center"/>
        <w:rPr>
          <w:sz w:val="28"/>
        </w:rPr>
      </w:pPr>
    </w:p>
    <w:p w:rsidR="00754BD3" w:rsidRPr="00A703D6" w:rsidRDefault="00754BD3" w:rsidP="00A703D6">
      <w:pPr>
        <w:widowControl w:val="0"/>
        <w:spacing w:line="360" w:lineRule="auto"/>
        <w:ind w:firstLine="709"/>
        <w:jc w:val="center"/>
        <w:rPr>
          <w:sz w:val="28"/>
        </w:rPr>
      </w:pPr>
    </w:p>
    <w:p w:rsidR="00754BD3" w:rsidRPr="00A703D6" w:rsidRDefault="00754BD3" w:rsidP="00A703D6">
      <w:pPr>
        <w:widowControl w:val="0"/>
        <w:spacing w:line="360" w:lineRule="auto"/>
        <w:ind w:firstLine="709"/>
        <w:jc w:val="center"/>
        <w:rPr>
          <w:sz w:val="28"/>
        </w:rPr>
      </w:pPr>
    </w:p>
    <w:p w:rsidR="00754BD3" w:rsidRPr="00A703D6" w:rsidRDefault="00754BD3" w:rsidP="00A703D6">
      <w:pPr>
        <w:widowControl w:val="0"/>
        <w:spacing w:line="360" w:lineRule="auto"/>
        <w:ind w:firstLine="709"/>
        <w:jc w:val="center"/>
        <w:rPr>
          <w:sz w:val="28"/>
        </w:rPr>
      </w:pPr>
    </w:p>
    <w:p w:rsidR="00A703D6" w:rsidRDefault="00A703D6" w:rsidP="00A703D6">
      <w:pPr>
        <w:widowControl w:val="0"/>
        <w:spacing w:line="360" w:lineRule="auto"/>
        <w:ind w:firstLine="709"/>
        <w:jc w:val="center"/>
        <w:rPr>
          <w:sz w:val="28"/>
          <w:szCs w:val="44"/>
          <w:lang w:val="en-US"/>
        </w:rPr>
      </w:pPr>
    </w:p>
    <w:p w:rsidR="00A703D6" w:rsidRDefault="00A703D6" w:rsidP="00A703D6">
      <w:pPr>
        <w:widowControl w:val="0"/>
        <w:spacing w:line="360" w:lineRule="auto"/>
        <w:ind w:firstLine="709"/>
        <w:jc w:val="center"/>
        <w:rPr>
          <w:sz w:val="28"/>
          <w:szCs w:val="44"/>
          <w:lang w:val="en-US"/>
        </w:rPr>
      </w:pPr>
    </w:p>
    <w:p w:rsidR="00A703D6" w:rsidRDefault="00A703D6" w:rsidP="00A703D6">
      <w:pPr>
        <w:widowControl w:val="0"/>
        <w:spacing w:line="360" w:lineRule="auto"/>
        <w:ind w:firstLine="709"/>
        <w:jc w:val="center"/>
        <w:rPr>
          <w:sz w:val="28"/>
          <w:szCs w:val="44"/>
          <w:lang w:val="en-US"/>
        </w:rPr>
      </w:pPr>
    </w:p>
    <w:p w:rsidR="00754BD3" w:rsidRPr="00A703D6" w:rsidRDefault="00754BD3" w:rsidP="00A703D6">
      <w:pPr>
        <w:widowControl w:val="0"/>
        <w:spacing w:line="360" w:lineRule="auto"/>
        <w:ind w:firstLine="709"/>
        <w:jc w:val="center"/>
        <w:rPr>
          <w:sz w:val="28"/>
          <w:szCs w:val="44"/>
        </w:rPr>
      </w:pPr>
      <w:r w:rsidRPr="00A703D6">
        <w:rPr>
          <w:sz w:val="28"/>
          <w:szCs w:val="44"/>
        </w:rPr>
        <w:t>КОНТРОЛЬНАЯ РАБОТА</w:t>
      </w:r>
    </w:p>
    <w:p w:rsidR="00754BD3" w:rsidRPr="00A703D6" w:rsidRDefault="00754BD3" w:rsidP="00A703D6">
      <w:pPr>
        <w:widowControl w:val="0"/>
        <w:spacing w:line="360" w:lineRule="auto"/>
        <w:ind w:firstLine="709"/>
        <w:jc w:val="center"/>
        <w:rPr>
          <w:sz w:val="28"/>
          <w:szCs w:val="32"/>
        </w:rPr>
      </w:pPr>
      <w:r w:rsidRPr="00A703D6">
        <w:rPr>
          <w:sz w:val="28"/>
          <w:szCs w:val="28"/>
        </w:rPr>
        <w:t xml:space="preserve">по дисциплине: </w:t>
      </w:r>
      <w:r w:rsidRPr="00A703D6">
        <w:rPr>
          <w:sz w:val="28"/>
          <w:szCs w:val="32"/>
        </w:rPr>
        <w:t>«Социология»</w:t>
      </w:r>
    </w:p>
    <w:p w:rsidR="00754BD3" w:rsidRPr="00A703D6" w:rsidRDefault="00754BD3" w:rsidP="00A703D6">
      <w:pPr>
        <w:widowControl w:val="0"/>
        <w:spacing w:line="360" w:lineRule="auto"/>
        <w:ind w:firstLine="709"/>
        <w:jc w:val="center"/>
        <w:rPr>
          <w:sz w:val="28"/>
          <w:szCs w:val="20"/>
        </w:rPr>
      </w:pPr>
    </w:p>
    <w:p w:rsidR="00754BD3" w:rsidRPr="00A703D6" w:rsidRDefault="00754BD3" w:rsidP="00A703D6">
      <w:pPr>
        <w:widowControl w:val="0"/>
        <w:spacing w:line="360" w:lineRule="auto"/>
        <w:ind w:firstLine="709"/>
        <w:jc w:val="center"/>
        <w:rPr>
          <w:sz w:val="28"/>
          <w:szCs w:val="40"/>
        </w:rPr>
      </w:pPr>
      <w:r w:rsidRPr="00A703D6">
        <w:rPr>
          <w:sz w:val="28"/>
          <w:szCs w:val="40"/>
        </w:rPr>
        <w:t>Вариант №25</w:t>
      </w:r>
    </w:p>
    <w:p w:rsidR="00754BD3" w:rsidRPr="00A703D6" w:rsidRDefault="00BE6EED" w:rsidP="00A703D6">
      <w:pPr>
        <w:widowControl w:val="0"/>
        <w:spacing w:line="360" w:lineRule="auto"/>
        <w:ind w:firstLine="709"/>
        <w:jc w:val="center"/>
        <w:rPr>
          <w:sz w:val="28"/>
          <w:szCs w:val="32"/>
        </w:rPr>
      </w:pPr>
      <w:r w:rsidRPr="00A703D6">
        <w:rPr>
          <w:sz w:val="28"/>
          <w:szCs w:val="32"/>
        </w:rPr>
        <w:t>На тему: «Демографический кризис в современной России и его влияние на общество»</w:t>
      </w:r>
    </w:p>
    <w:p w:rsidR="00754BD3" w:rsidRPr="00A703D6" w:rsidRDefault="00754BD3" w:rsidP="00A703D6">
      <w:pPr>
        <w:widowControl w:val="0"/>
        <w:spacing w:line="360" w:lineRule="auto"/>
        <w:ind w:firstLine="709"/>
        <w:jc w:val="center"/>
        <w:rPr>
          <w:sz w:val="28"/>
          <w:szCs w:val="40"/>
        </w:rPr>
      </w:pPr>
    </w:p>
    <w:p w:rsidR="00754BD3" w:rsidRPr="00A703D6" w:rsidRDefault="00754BD3" w:rsidP="00A703D6">
      <w:pPr>
        <w:widowControl w:val="0"/>
        <w:spacing w:line="360" w:lineRule="auto"/>
        <w:jc w:val="both"/>
        <w:rPr>
          <w:sz w:val="28"/>
          <w:szCs w:val="40"/>
        </w:rPr>
      </w:pPr>
    </w:p>
    <w:p w:rsidR="00754BD3" w:rsidRPr="00A703D6" w:rsidRDefault="00A703D6" w:rsidP="00A703D6">
      <w:pPr>
        <w:widowControl w:val="0"/>
        <w:spacing w:line="360" w:lineRule="auto"/>
        <w:jc w:val="both"/>
        <w:rPr>
          <w:sz w:val="28"/>
          <w:szCs w:val="28"/>
        </w:rPr>
      </w:pPr>
      <w:r>
        <w:rPr>
          <w:sz w:val="28"/>
          <w:szCs w:val="28"/>
        </w:rPr>
        <w:t>Исполнитель</w:t>
      </w:r>
    </w:p>
    <w:p w:rsidR="00754BD3" w:rsidRPr="00A703D6" w:rsidRDefault="00754BD3" w:rsidP="00A703D6">
      <w:pPr>
        <w:widowControl w:val="0"/>
        <w:spacing w:line="360" w:lineRule="auto"/>
        <w:jc w:val="both"/>
        <w:rPr>
          <w:sz w:val="28"/>
          <w:szCs w:val="40"/>
        </w:rPr>
      </w:pPr>
      <w:r w:rsidRPr="00A703D6">
        <w:rPr>
          <w:sz w:val="28"/>
          <w:szCs w:val="28"/>
        </w:rPr>
        <w:t xml:space="preserve">студент группы: </w:t>
      </w:r>
      <w:r w:rsidRPr="00A703D6">
        <w:rPr>
          <w:sz w:val="28"/>
          <w:szCs w:val="40"/>
          <w:shd w:val="clear" w:color="auto" w:fill="E0E0E0"/>
        </w:rPr>
        <w:t>КФ-09 СР</w:t>
      </w:r>
    </w:p>
    <w:p w:rsidR="00754BD3" w:rsidRPr="00A703D6" w:rsidRDefault="00A703D6" w:rsidP="00A703D6">
      <w:pPr>
        <w:widowControl w:val="0"/>
        <w:spacing w:line="360" w:lineRule="auto"/>
        <w:jc w:val="both"/>
        <w:rPr>
          <w:sz w:val="28"/>
          <w:szCs w:val="28"/>
        </w:rPr>
      </w:pPr>
      <w:r>
        <w:rPr>
          <w:sz w:val="28"/>
          <w:szCs w:val="28"/>
        </w:rPr>
        <w:t>Шведунов Д. Г</w:t>
      </w:r>
    </w:p>
    <w:p w:rsidR="00754BD3" w:rsidRPr="00A703D6" w:rsidRDefault="00754BD3" w:rsidP="00A703D6">
      <w:pPr>
        <w:widowControl w:val="0"/>
        <w:spacing w:line="360" w:lineRule="auto"/>
        <w:jc w:val="both"/>
        <w:rPr>
          <w:sz w:val="28"/>
          <w:szCs w:val="28"/>
        </w:rPr>
      </w:pPr>
    </w:p>
    <w:p w:rsidR="00A703D6" w:rsidRDefault="00A703D6" w:rsidP="00A703D6">
      <w:pPr>
        <w:widowControl w:val="0"/>
        <w:spacing w:line="360" w:lineRule="auto"/>
        <w:ind w:firstLine="709"/>
        <w:jc w:val="both"/>
        <w:rPr>
          <w:sz w:val="28"/>
          <w:szCs w:val="28"/>
          <w:lang w:val="en-US"/>
        </w:rPr>
      </w:pPr>
    </w:p>
    <w:p w:rsidR="00A703D6" w:rsidRDefault="00A703D6" w:rsidP="00A703D6">
      <w:pPr>
        <w:widowControl w:val="0"/>
        <w:spacing w:line="360" w:lineRule="auto"/>
        <w:ind w:firstLine="709"/>
        <w:jc w:val="both"/>
        <w:rPr>
          <w:sz w:val="28"/>
          <w:szCs w:val="28"/>
        </w:rPr>
      </w:pPr>
    </w:p>
    <w:p w:rsidR="00A703D6" w:rsidRDefault="00A703D6" w:rsidP="00A703D6">
      <w:pPr>
        <w:widowControl w:val="0"/>
        <w:spacing w:line="360" w:lineRule="auto"/>
        <w:ind w:firstLine="709"/>
        <w:jc w:val="both"/>
        <w:rPr>
          <w:sz w:val="28"/>
          <w:szCs w:val="28"/>
        </w:rPr>
      </w:pPr>
    </w:p>
    <w:p w:rsidR="00754BD3" w:rsidRPr="00A703D6" w:rsidRDefault="00754BD3" w:rsidP="00A703D6">
      <w:pPr>
        <w:widowControl w:val="0"/>
        <w:spacing w:line="360" w:lineRule="auto"/>
        <w:ind w:firstLine="709"/>
        <w:jc w:val="center"/>
        <w:rPr>
          <w:sz w:val="28"/>
        </w:rPr>
      </w:pPr>
      <w:r w:rsidRPr="00A703D6">
        <w:rPr>
          <w:sz w:val="28"/>
          <w:szCs w:val="28"/>
        </w:rPr>
        <w:t>Екатеринбург 2010г.</w:t>
      </w:r>
    </w:p>
    <w:p w:rsidR="00E65BB8" w:rsidRPr="00A703D6" w:rsidRDefault="00A703D6" w:rsidP="00A703D6">
      <w:pPr>
        <w:widowControl w:val="0"/>
        <w:spacing w:line="360" w:lineRule="auto"/>
        <w:ind w:firstLine="709"/>
        <w:jc w:val="both"/>
        <w:rPr>
          <w:sz w:val="28"/>
          <w:szCs w:val="28"/>
        </w:rPr>
      </w:pPr>
      <w:r>
        <w:rPr>
          <w:bCs/>
          <w:sz w:val="28"/>
          <w:szCs w:val="28"/>
        </w:rPr>
        <w:br w:type="page"/>
      </w:r>
      <w:r w:rsidR="00E65BB8" w:rsidRPr="00A703D6">
        <w:rPr>
          <w:sz w:val="28"/>
          <w:szCs w:val="28"/>
        </w:rPr>
        <w:t>Теорет</w:t>
      </w:r>
      <w:r>
        <w:rPr>
          <w:sz w:val="28"/>
          <w:szCs w:val="28"/>
        </w:rPr>
        <w:t>ическая часть</w:t>
      </w:r>
    </w:p>
    <w:p w:rsidR="00E65BB8" w:rsidRPr="00A703D6" w:rsidRDefault="00E65BB8" w:rsidP="00A703D6">
      <w:pPr>
        <w:widowControl w:val="0"/>
        <w:spacing w:line="360" w:lineRule="auto"/>
        <w:ind w:firstLine="709"/>
        <w:jc w:val="both"/>
        <w:rPr>
          <w:sz w:val="28"/>
          <w:szCs w:val="28"/>
        </w:rPr>
      </w:pPr>
    </w:p>
    <w:p w:rsidR="00601E27" w:rsidRPr="00A703D6" w:rsidRDefault="00601E27" w:rsidP="00A703D6">
      <w:pPr>
        <w:widowControl w:val="0"/>
        <w:spacing w:line="360" w:lineRule="auto"/>
        <w:ind w:firstLine="709"/>
        <w:jc w:val="both"/>
        <w:rPr>
          <w:sz w:val="28"/>
          <w:szCs w:val="28"/>
        </w:rPr>
      </w:pPr>
      <w:r w:rsidRPr="00A703D6">
        <w:rPr>
          <w:sz w:val="28"/>
          <w:szCs w:val="28"/>
        </w:rPr>
        <w:t xml:space="preserve">1. Рождаемость и смертность в современной </w:t>
      </w:r>
      <w:r w:rsidR="00A703D6">
        <w:rPr>
          <w:sz w:val="28"/>
          <w:szCs w:val="28"/>
        </w:rPr>
        <w:t>России – демографический кризис</w:t>
      </w:r>
    </w:p>
    <w:p w:rsidR="00E65BB8" w:rsidRPr="00A703D6" w:rsidRDefault="00E65BB8" w:rsidP="00A703D6">
      <w:pPr>
        <w:widowControl w:val="0"/>
        <w:spacing w:line="360" w:lineRule="auto"/>
        <w:ind w:firstLine="709"/>
        <w:jc w:val="both"/>
        <w:rPr>
          <w:sz w:val="28"/>
          <w:szCs w:val="28"/>
        </w:rPr>
      </w:pPr>
    </w:p>
    <w:p w:rsidR="005E59E1" w:rsidRPr="00A703D6" w:rsidRDefault="005E59E1" w:rsidP="00A703D6">
      <w:pPr>
        <w:widowControl w:val="0"/>
        <w:spacing w:line="360" w:lineRule="auto"/>
        <w:ind w:firstLine="709"/>
        <w:jc w:val="both"/>
        <w:rPr>
          <w:sz w:val="28"/>
          <w:szCs w:val="28"/>
        </w:rPr>
      </w:pPr>
      <w:r w:rsidRPr="00A703D6">
        <w:rPr>
          <w:sz w:val="28"/>
          <w:szCs w:val="28"/>
        </w:rPr>
        <w:t xml:space="preserve">В 2006 году Президент Российской Федерации В. В. Путин в своем выступлении перед Федеральным Собранием заявил, что в России сложилась серьезная демографическая ситуация. Сокращение численности российского населения, вызванное, прежде всего падением рождаемости и ростом смертности названо им одной из острейших проблем. </w:t>
      </w:r>
    </w:p>
    <w:p w:rsidR="00601E27" w:rsidRPr="00A703D6" w:rsidRDefault="00601E27" w:rsidP="00A703D6">
      <w:pPr>
        <w:widowControl w:val="0"/>
        <w:spacing w:line="360" w:lineRule="auto"/>
        <w:ind w:firstLine="709"/>
        <w:jc w:val="both"/>
        <w:rPr>
          <w:sz w:val="28"/>
          <w:szCs w:val="28"/>
        </w:rPr>
      </w:pPr>
      <w:r w:rsidRPr="00A703D6">
        <w:rPr>
          <w:sz w:val="28"/>
          <w:szCs w:val="28"/>
        </w:rPr>
        <w:t xml:space="preserve">По оценке Росстата, численность постоянного населения Российской Федерации на 1 мая 2010 года составила 141,9 миллиона человек и с начала года уменьшилась на 41,7 тыс.человек, или на 0,03 % (на соответствующую дату предыдущего года наблюдалось сокращение численности населения на 50,4 тыс.человек, или на 0,04 %). Естественная убыль населения в январе-апреле </w:t>
      </w:r>
      <w:smartTag w:uri="urn:schemas-microsoft-com:office:smarttags" w:element="metricconverter">
        <w:smartTagPr>
          <w:attr w:name="ProductID" w:val="2010 г"/>
        </w:smartTagPr>
        <w:r w:rsidRPr="00A703D6">
          <w:rPr>
            <w:sz w:val="28"/>
            <w:szCs w:val="28"/>
          </w:rPr>
          <w:t>2010 г</w:t>
        </w:r>
      </w:smartTag>
      <w:r w:rsidRPr="00A703D6">
        <w:rPr>
          <w:sz w:val="28"/>
          <w:szCs w:val="28"/>
        </w:rPr>
        <w:t xml:space="preserve">. уменьшилась по сравнению с соответствующим периодом </w:t>
      </w:r>
      <w:smartTag w:uri="urn:schemas-microsoft-com:office:smarttags" w:element="metricconverter">
        <w:smartTagPr>
          <w:attr w:name="ProductID" w:val="2009 г"/>
        </w:smartTagPr>
        <w:r w:rsidRPr="00A703D6">
          <w:rPr>
            <w:sz w:val="28"/>
            <w:szCs w:val="28"/>
          </w:rPr>
          <w:t>2009 г</w:t>
        </w:r>
      </w:smartTag>
      <w:r w:rsidRPr="00A703D6">
        <w:rPr>
          <w:sz w:val="28"/>
          <w:szCs w:val="28"/>
        </w:rPr>
        <w:t xml:space="preserve">. на 24,2 тыс.человек. </w:t>
      </w:r>
    </w:p>
    <w:p w:rsidR="005E59E1" w:rsidRPr="00A703D6" w:rsidRDefault="005E59E1" w:rsidP="00A703D6">
      <w:pPr>
        <w:widowControl w:val="0"/>
        <w:spacing w:line="360" w:lineRule="auto"/>
        <w:ind w:firstLine="709"/>
        <w:jc w:val="both"/>
        <w:rPr>
          <w:sz w:val="28"/>
          <w:szCs w:val="28"/>
        </w:rPr>
      </w:pPr>
      <w:r w:rsidRPr="00A703D6">
        <w:rPr>
          <w:sz w:val="28"/>
          <w:szCs w:val="28"/>
        </w:rPr>
        <w:t xml:space="preserve">Обычно смертность и рождаемость взаимосвязаны – в странах с высокой смертностью высока и рождаемость, и наоборот. Но в случае с Россией всё складывается крайне неудачно – в то время как рождаемость </w:t>
      </w:r>
      <w:r w:rsidR="00434E2A" w:rsidRPr="00A703D6">
        <w:rPr>
          <w:sz w:val="28"/>
          <w:szCs w:val="28"/>
        </w:rPr>
        <w:t xml:space="preserve">до 2005 года </w:t>
      </w:r>
      <w:r w:rsidRPr="00A703D6">
        <w:rPr>
          <w:sz w:val="28"/>
          <w:szCs w:val="28"/>
        </w:rPr>
        <w:t>падает смертность остаётся на очень высоком уровне</w:t>
      </w:r>
      <w:r w:rsidR="00754BD3" w:rsidRPr="00A703D6">
        <w:rPr>
          <w:sz w:val="28"/>
          <w:szCs w:val="28"/>
        </w:rPr>
        <w:t>.</w:t>
      </w:r>
    </w:p>
    <w:p w:rsidR="000C0A62" w:rsidRPr="00A703D6" w:rsidRDefault="000C0A62" w:rsidP="00A703D6">
      <w:pPr>
        <w:pStyle w:val="a3"/>
        <w:widowControl w:val="0"/>
        <w:spacing w:before="0" w:beforeAutospacing="0" w:after="0" w:afterAutospacing="0" w:line="360" w:lineRule="auto"/>
        <w:ind w:firstLine="709"/>
        <w:jc w:val="both"/>
        <w:rPr>
          <w:iCs/>
          <w:sz w:val="28"/>
          <w:szCs w:val="28"/>
        </w:rPr>
      </w:pPr>
      <w:r w:rsidRPr="00A703D6">
        <w:rPr>
          <w:iCs/>
          <w:sz w:val="28"/>
          <w:szCs w:val="28"/>
        </w:rPr>
        <w:t>Сегодняшн</w:t>
      </w:r>
      <w:r w:rsidR="002E56A8" w:rsidRPr="00A703D6">
        <w:rPr>
          <w:iCs/>
          <w:sz w:val="28"/>
          <w:szCs w:val="28"/>
        </w:rPr>
        <w:t>юю</w:t>
      </w:r>
      <w:r w:rsidRPr="00A703D6">
        <w:rPr>
          <w:iCs/>
          <w:sz w:val="28"/>
          <w:szCs w:val="28"/>
        </w:rPr>
        <w:t xml:space="preserve"> демографическую ситуацию в Российской Федерации можно смело охарактеризовать одним словом – катастрофа.</w:t>
      </w:r>
    </w:p>
    <w:p w:rsidR="005E59E1" w:rsidRPr="00A703D6" w:rsidRDefault="005E59E1" w:rsidP="00A703D6">
      <w:pPr>
        <w:pStyle w:val="a3"/>
        <w:widowControl w:val="0"/>
        <w:spacing w:before="0" w:beforeAutospacing="0" w:after="0" w:afterAutospacing="0" w:line="360" w:lineRule="auto"/>
        <w:ind w:firstLine="709"/>
        <w:jc w:val="both"/>
        <w:rPr>
          <w:sz w:val="28"/>
          <w:szCs w:val="28"/>
        </w:rPr>
      </w:pPr>
      <w:r w:rsidRPr="00A703D6">
        <w:rPr>
          <w:sz w:val="28"/>
          <w:szCs w:val="28"/>
        </w:rPr>
        <w:t xml:space="preserve">Демографический кризис начался более ста лет назад – рождаемость начала снижаться ещё в конце девятнадцатого века. Но рассматривая современную ситуацию в России, следует начать с начала 90-х годов. Итак, в начале 90-х годов Россия вступила в полосу острейшего демографического кризиса. Численность населения бывшего СССР к моменту его распада составляла 290 млн. человек, из них в РСФСР проживали 149 млн. человек. В </w:t>
      </w:r>
      <w:smartTag w:uri="urn:schemas-microsoft-com:office:smarttags" w:element="metricconverter">
        <w:smartTagPr>
          <w:attr w:name="ProductID" w:val="1986 г"/>
        </w:smartTagPr>
        <w:r w:rsidRPr="00A703D6">
          <w:rPr>
            <w:sz w:val="28"/>
            <w:szCs w:val="28"/>
          </w:rPr>
          <w:t>1986 г</w:t>
        </w:r>
      </w:smartTag>
      <w:r w:rsidRPr="00A703D6">
        <w:rPr>
          <w:sz w:val="28"/>
          <w:szCs w:val="28"/>
        </w:rPr>
        <w:t xml:space="preserve">. естественный прирост населения составил 988 тыс. чел. С середины </w:t>
      </w:r>
      <w:smartTag w:uri="urn:schemas-microsoft-com:office:smarttags" w:element="metricconverter">
        <w:smartTagPr>
          <w:attr w:name="ProductID" w:val="1991 г"/>
        </w:smartTagPr>
        <w:r w:rsidRPr="00A703D6">
          <w:rPr>
            <w:sz w:val="28"/>
            <w:szCs w:val="28"/>
          </w:rPr>
          <w:t>1991 г</w:t>
        </w:r>
      </w:smartTag>
      <w:r w:rsidRPr="00A703D6">
        <w:rPr>
          <w:sz w:val="28"/>
          <w:szCs w:val="28"/>
        </w:rPr>
        <w:t xml:space="preserve">. смертность в России впервые за последнее столетие превысила рождаемость. 1994г. родились 1млн.420тыс. россиян, а умерли 2млн.300.тыс. В процентах эти показатели составили: рождаемость 0,93%, смертность 1,5%, разница между ними – минус 0,57%. Это уже не естественный прирост, а «убыль» населения. </w:t>
      </w:r>
    </w:p>
    <w:p w:rsidR="005E59E1" w:rsidRPr="00A703D6" w:rsidRDefault="005E59E1" w:rsidP="00A703D6">
      <w:pPr>
        <w:pStyle w:val="a3"/>
        <w:widowControl w:val="0"/>
        <w:spacing w:before="0" w:beforeAutospacing="0" w:after="0" w:afterAutospacing="0" w:line="360" w:lineRule="auto"/>
        <w:ind w:firstLine="709"/>
        <w:jc w:val="both"/>
        <w:rPr>
          <w:sz w:val="28"/>
          <w:szCs w:val="28"/>
        </w:rPr>
      </w:pPr>
      <w:r w:rsidRPr="00A703D6">
        <w:rPr>
          <w:sz w:val="28"/>
          <w:szCs w:val="28"/>
        </w:rPr>
        <w:t>Демографическая ситуация в Российской Федерации остается сложной. В результате предшествующей демографической тенденции наступила и продолжает усиливаться депопуляция населения. Этот процесс начался в первой половине 90-х годов и совпал с экономическим кризисом в стране.</w:t>
      </w:r>
    </w:p>
    <w:p w:rsidR="005E59E1" w:rsidRPr="00A703D6" w:rsidRDefault="005E59E1" w:rsidP="00A703D6">
      <w:pPr>
        <w:pStyle w:val="a3"/>
        <w:widowControl w:val="0"/>
        <w:spacing w:before="0" w:beforeAutospacing="0" w:after="0" w:afterAutospacing="0" w:line="360" w:lineRule="auto"/>
        <w:ind w:firstLine="709"/>
        <w:jc w:val="both"/>
        <w:rPr>
          <w:sz w:val="28"/>
          <w:szCs w:val="28"/>
        </w:rPr>
      </w:pPr>
      <w:r w:rsidRPr="00A703D6">
        <w:rPr>
          <w:sz w:val="28"/>
          <w:szCs w:val="28"/>
        </w:rPr>
        <w:t>В 27 регионах страны число умерших в 2-3 раза превышает число родившихся. Это все территории Центрального федерального округа (кроме г. Москвы), Вологодская, Ленинградская, Новгородская, Псковская, Кировская, Нижегородская, Пензенская и Самарская области, г. Санкт-Петербург,</w:t>
      </w:r>
      <w:r w:rsidR="005975DA" w:rsidRPr="00A703D6">
        <w:rPr>
          <w:sz w:val="28"/>
          <w:szCs w:val="28"/>
        </w:rPr>
        <w:t xml:space="preserve"> Республика Мордовия.</w:t>
      </w:r>
    </w:p>
    <w:p w:rsidR="005E59E1" w:rsidRPr="00A703D6" w:rsidRDefault="005E59E1" w:rsidP="00A703D6">
      <w:pPr>
        <w:pStyle w:val="a3"/>
        <w:widowControl w:val="0"/>
        <w:spacing w:before="0" w:beforeAutospacing="0" w:after="0" w:afterAutospacing="0" w:line="360" w:lineRule="auto"/>
        <w:ind w:firstLine="709"/>
        <w:jc w:val="both"/>
        <w:rPr>
          <w:sz w:val="28"/>
          <w:szCs w:val="28"/>
        </w:rPr>
      </w:pPr>
      <w:r w:rsidRPr="00A703D6">
        <w:rPr>
          <w:sz w:val="28"/>
          <w:szCs w:val="28"/>
        </w:rPr>
        <w:t>Характер рождаемости в Российской Федерации определяется массовым распространением малодетности (1-2 ребенка), сближением параметров рождаемости городского и сельского населения, откладыванием рождения первого ребенка, ростом внебрачной рождаемости. Такие уровень и характер рождаемости не могут сохранить демографический потенциал страны.</w:t>
      </w:r>
    </w:p>
    <w:p w:rsidR="005E59E1" w:rsidRPr="00A703D6" w:rsidRDefault="005E59E1" w:rsidP="00A703D6">
      <w:pPr>
        <w:pStyle w:val="a3"/>
        <w:widowControl w:val="0"/>
        <w:spacing w:before="0" w:beforeAutospacing="0" w:after="0" w:afterAutospacing="0" w:line="360" w:lineRule="auto"/>
        <w:ind w:firstLine="709"/>
        <w:jc w:val="both"/>
        <w:rPr>
          <w:sz w:val="28"/>
          <w:szCs w:val="28"/>
        </w:rPr>
      </w:pPr>
      <w:r w:rsidRPr="00A703D6">
        <w:rPr>
          <w:sz w:val="28"/>
          <w:szCs w:val="28"/>
        </w:rPr>
        <w:t>Депопуляция в Российской Федерации обусловливается не только низкой рождаемостью. Крайне острой проблемой является высокая смертность населения. Некоторое улучшение ситуации со смертностью в 1995-1998 годах оказалось непродолжительным. С 1999 года смертность населения страны вновь начала расти.</w:t>
      </w:r>
    </w:p>
    <w:p w:rsidR="005E59E1" w:rsidRPr="00A703D6" w:rsidRDefault="005E59E1" w:rsidP="00A703D6">
      <w:pPr>
        <w:pStyle w:val="a3"/>
        <w:widowControl w:val="0"/>
        <w:spacing w:before="0" w:beforeAutospacing="0" w:after="0" w:afterAutospacing="0" w:line="360" w:lineRule="auto"/>
        <w:ind w:firstLine="709"/>
        <w:jc w:val="both"/>
        <w:rPr>
          <w:sz w:val="28"/>
          <w:szCs w:val="28"/>
        </w:rPr>
      </w:pPr>
      <w:r w:rsidRPr="00A703D6">
        <w:rPr>
          <w:sz w:val="28"/>
          <w:szCs w:val="28"/>
        </w:rPr>
        <w:t>Уровень мужской смертности в 4 раза выше уровня женской и в 2-4 раза выше, чем в развитых странах. При сохранении современного уровня смертности в рабочих возрастах, из числа россиян, достигших в 2000 году 16 лет, доживут до 60 лет лишь 58% мужчин.</w:t>
      </w:r>
    </w:p>
    <w:p w:rsidR="005E59E1" w:rsidRPr="00A703D6" w:rsidRDefault="005E59E1" w:rsidP="00A703D6">
      <w:pPr>
        <w:pStyle w:val="a3"/>
        <w:widowControl w:val="0"/>
        <w:spacing w:before="0" w:beforeAutospacing="0" w:after="0" w:afterAutospacing="0" w:line="360" w:lineRule="auto"/>
        <w:ind w:firstLine="709"/>
        <w:jc w:val="both"/>
        <w:rPr>
          <w:sz w:val="28"/>
          <w:szCs w:val="28"/>
        </w:rPr>
      </w:pPr>
      <w:r w:rsidRPr="00A703D6">
        <w:rPr>
          <w:sz w:val="28"/>
          <w:szCs w:val="28"/>
        </w:rPr>
        <w:t>Растут показатели смертности от инфекционных и паразитарных болезней, в том числе от туберкулеза, болезней органов дыхания, системы кровообращения, несчастных случаев, отравлений и травм (в том числе от случайных отравлений алкоголем, автотранспортных травм, убийств, самоубийств).</w:t>
      </w:r>
    </w:p>
    <w:p w:rsidR="005E59E1" w:rsidRPr="00A703D6" w:rsidRDefault="000C0A62" w:rsidP="00A703D6">
      <w:pPr>
        <w:widowControl w:val="0"/>
        <w:tabs>
          <w:tab w:val="left" w:pos="6090"/>
        </w:tabs>
        <w:spacing w:line="360" w:lineRule="auto"/>
        <w:ind w:firstLine="709"/>
        <w:jc w:val="both"/>
        <w:rPr>
          <w:sz w:val="28"/>
          <w:szCs w:val="28"/>
        </w:rPr>
      </w:pPr>
      <w:r w:rsidRPr="00A703D6">
        <w:rPr>
          <w:sz w:val="28"/>
          <w:szCs w:val="28"/>
        </w:rPr>
        <w:t>Но с</w:t>
      </w:r>
      <w:r w:rsidR="005E59E1" w:rsidRPr="00A703D6">
        <w:rPr>
          <w:sz w:val="28"/>
          <w:szCs w:val="28"/>
        </w:rPr>
        <w:t>мертность играет в демографическом кризисе существенно меньшую, чем рождаемость, роль. Поэтому основной задачей учёных всего мира на сегодня является разработка эффективных мер по повышению рождаемости</w:t>
      </w:r>
      <w:r w:rsidRPr="00A703D6">
        <w:rPr>
          <w:sz w:val="28"/>
          <w:szCs w:val="28"/>
        </w:rPr>
        <w:t xml:space="preserve"> </w:t>
      </w:r>
      <w:r w:rsidR="005E59E1" w:rsidRPr="00A703D6">
        <w:rPr>
          <w:sz w:val="28"/>
          <w:szCs w:val="28"/>
        </w:rPr>
        <w:t>- сложнейшая, но первостепенная задача для всех социальных наук.</w:t>
      </w:r>
    </w:p>
    <w:p w:rsidR="002E56A8" w:rsidRPr="00A703D6" w:rsidRDefault="002E56A8" w:rsidP="00A703D6">
      <w:pPr>
        <w:pStyle w:val="h"/>
        <w:widowControl w:val="0"/>
        <w:spacing w:before="0" w:after="0" w:line="360" w:lineRule="auto"/>
        <w:ind w:firstLine="709"/>
        <w:jc w:val="both"/>
        <w:rPr>
          <w:b w:val="0"/>
          <w:color w:val="auto"/>
          <w:sz w:val="28"/>
          <w:szCs w:val="28"/>
        </w:rPr>
      </w:pPr>
    </w:p>
    <w:p w:rsidR="000C0A62" w:rsidRPr="00A703D6" w:rsidRDefault="00A703D6" w:rsidP="00A703D6">
      <w:pPr>
        <w:pStyle w:val="h"/>
        <w:widowControl w:val="0"/>
        <w:spacing w:before="0" w:after="0" w:line="360" w:lineRule="auto"/>
        <w:ind w:firstLine="709"/>
        <w:jc w:val="both"/>
        <w:rPr>
          <w:b w:val="0"/>
          <w:color w:val="auto"/>
          <w:sz w:val="28"/>
          <w:szCs w:val="28"/>
        </w:rPr>
      </w:pPr>
      <w:r>
        <w:rPr>
          <w:b w:val="0"/>
          <w:color w:val="auto"/>
          <w:sz w:val="28"/>
          <w:szCs w:val="28"/>
        </w:rPr>
        <w:br w:type="page"/>
      </w:r>
      <w:r w:rsidR="00601E27" w:rsidRPr="00A703D6">
        <w:rPr>
          <w:b w:val="0"/>
          <w:color w:val="auto"/>
          <w:sz w:val="28"/>
          <w:szCs w:val="28"/>
        </w:rPr>
        <w:t>2. Негативные последствия сокращения численности населения для экономической, политической,</w:t>
      </w:r>
      <w:r>
        <w:rPr>
          <w:b w:val="0"/>
          <w:color w:val="auto"/>
          <w:sz w:val="28"/>
          <w:szCs w:val="28"/>
        </w:rPr>
        <w:t xml:space="preserve"> социальной сфер жизни общества</w:t>
      </w:r>
    </w:p>
    <w:p w:rsidR="00E65BB8" w:rsidRPr="00A703D6" w:rsidRDefault="00E65BB8" w:rsidP="00A703D6">
      <w:pPr>
        <w:pStyle w:val="h"/>
        <w:widowControl w:val="0"/>
        <w:spacing w:before="0" w:after="0" w:line="360" w:lineRule="auto"/>
        <w:ind w:firstLine="709"/>
        <w:jc w:val="both"/>
        <w:rPr>
          <w:b w:val="0"/>
          <w:color w:val="auto"/>
          <w:sz w:val="28"/>
          <w:szCs w:val="28"/>
        </w:rPr>
      </w:pPr>
    </w:p>
    <w:p w:rsidR="00A703D6" w:rsidRDefault="00A703D6" w:rsidP="00A703D6">
      <w:pPr>
        <w:pStyle w:val="h"/>
        <w:widowControl w:val="0"/>
        <w:spacing w:before="0" w:after="0" w:line="360" w:lineRule="auto"/>
        <w:ind w:firstLine="709"/>
        <w:jc w:val="both"/>
        <w:rPr>
          <w:b w:val="0"/>
          <w:color w:val="auto"/>
          <w:sz w:val="28"/>
          <w:szCs w:val="28"/>
        </w:rPr>
      </w:pPr>
      <w:r>
        <w:rPr>
          <w:b w:val="0"/>
          <w:color w:val="auto"/>
          <w:sz w:val="28"/>
          <w:szCs w:val="28"/>
        </w:rPr>
        <w:t>2.1</w:t>
      </w:r>
      <w:r w:rsidR="00601E27" w:rsidRPr="00A703D6">
        <w:rPr>
          <w:b w:val="0"/>
          <w:color w:val="auto"/>
          <w:sz w:val="28"/>
          <w:szCs w:val="28"/>
        </w:rPr>
        <w:t xml:space="preserve"> Геополитический аспект</w:t>
      </w:r>
    </w:p>
    <w:p w:rsidR="00A703D6" w:rsidRDefault="00A703D6" w:rsidP="00A703D6">
      <w:pPr>
        <w:pStyle w:val="h"/>
        <w:widowControl w:val="0"/>
        <w:spacing w:before="0" w:after="0" w:line="360" w:lineRule="auto"/>
        <w:ind w:firstLine="709"/>
        <w:jc w:val="both"/>
        <w:rPr>
          <w:b w:val="0"/>
          <w:color w:val="auto"/>
          <w:sz w:val="28"/>
          <w:szCs w:val="28"/>
        </w:rPr>
      </w:pP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Россия обладает пятой частью мировых запасов ресурсов, их потенциал оцениваются в 140 трлн. долларов США. При современном уровне ВВП этих ресурсов хватит на 300—350 лет</w:t>
      </w:r>
      <w:r w:rsidR="00F07679" w:rsidRPr="00A703D6">
        <w:rPr>
          <w:b w:val="0"/>
          <w:color w:val="auto"/>
          <w:sz w:val="28"/>
          <w:szCs w:val="28"/>
        </w:rPr>
        <w:t>.</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Наличие в России природных богатств — это её плюс. Но размещение этих ресурсов в восточных и северных слабо освоенных районах — это её минус. Сохранение природных ресурсов в Азиатской части страны, их использование нынешними поколениями, а также теми, которые будут жить через 50</w:t>
      </w:r>
      <w:r w:rsidR="00A703D6">
        <w:rPr>
          <w:b w:val="0"/>
          <w:color w:val="auto"/>
          <w:sz w:val="28"/>
          <w:szCs w:val="28"/>
        </w:rPr>
        <w:t xml:space="preserve"> </w:t>
      </w:r>
      <w:r w:rsidRPr="00A703D6">
        <w:rPr>
          <w:b w:val="0"/>
          <w:color w:val="auto"/>
          <w:sz w:val="28"/>
          <w:szCs w:val="28"/>
        </w:rPr>
        <w:t>—</w:t>
      </w:r>
      <w:r w:rsidR="00A703D6">
        <w:rPr>
          <w:b w:val="0"/>
          <w:color w:val="auto"/>
          <w:sz w:val="28"/>
          <w:szCs w:val="28"/>
        </w:rPr>
        <w:t xml:space="preserve"> </w:t>
      </w:r>
      <w:r w:rsidRPr="00A703D6">
        <w:rPr>
          <w:b w:val="0"/>
          <w:color w:val="auto"/>
          <w:sz w:val="28"/>
          <w:szCs w:val="28"/>
        </w:rPr>
        <w:t>100 и более лет, требует поддержания определенного уровня заселенности или освоенности этих территорий. В то же время демографический потенциал центральной части страны существенно подорван и не имеет необхо</w:t>
      </w:r>
      <w:r w:rsidR="00F07679" w:rsidRPr="00A703D6">
        <w:rPr>
          <w:b w:val="0"/>
          <w:color w:val="auto"/>
          <w:sz w:val="28"/>
          <w:szCs w:val="28"/>
        </w:rPr>
        <w:t>димых переселенческих ресурсов.</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В условиях нарастающей глобализации Россия не может не считаться с вызовами окружающего мира. Один из них коренится в росте населения стран Юго-Восточной Азии, Ближнего Востока и ряда других регионов, благодаря чему Россия с её огромными слабо освоенными пространствами оказывается в весьма невыгодном положении.</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По всему периметру государства, начиная с Сахалинской области и заканчивая Калининградским анклавом, соседи претендуют на российские территории. Очевидно, что приграничные районы тем больше вызывают соблазн, чем меньше они заселены гражданами России. Особенно это касается Дальневосточных и частично Сибирских рубежей в прошлом интенсивно заселяемых, а ныне теряющих свое население. </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Сохранение территориальной целостности России будет зависеть, в первую очередь, от её оборонного потенциала, который должен обеспечить адекватное реагирование на все военные угрозы как локального, так и глобального характера. К концу первого десятилетия ХХI века формирование вооруженных сил станет одной из труднейших задач. После </w:t>
      </w:r>
      <w:smartTag w:uri="urn:schemas-microsoft-com:office:smarttags" w:element="metricconverter">
        <w:smartTagPr>
          <w:attr w:name="ProductID" w:val="2006 г"/>
        </w:smartTagPr>
        <w:r w:rsidRPr="00A703D6">
          <w:rPr>
            <w:b w:val="0"/>
            <w:color w:val="auto"/>
            <w:sz w:val="28"/>
            <w:szCs w:val="28"/>
          </w:rPr>
          <w:t>2006 г</w:t>
        </w:r>
      </w:smartTag>
      <w:r w:rsidRPr="00A703D6">
        <w:rPr>
          <w:b w:val="0"/>
          <w:color w:val="auto"/>
          <w:sz w:val="28"/>
          <w:szCs w:val="28"/>
        </w:rPr>
        <w:t>. нач</w:t>
      </w:r>
      <w:r w:rsidR="00F07679" w:rsidRPr="00A703D6">
        <w:rPr>
          <w:b w:val="0"/>
          <w:color w:val="auto"/>
          <w:sz w:val="28"/>
          <w:szCs w:val="28"/>
        </w:rPr>
        <w:t>алось</w:t>
      </w:r>
      <w:r w:rsidRPr="00A703D6">
        <w:rPr>
          <w:b w:val="0"/>
          <w:color w:val="auto"/>
          <w:sz w:val="28"/>
          <w:szCs w:val="28"/>
        </w:rPr>
        <w:t xml:space="preserve"> резкое сокращение численности 18-летних молодых людей — потенциальных призывников на воинскую службу — вдвое за предстоящие 10 лет с 1,3 млн. до 644 тыс. </w:t>
      </w:r>
      <w:r w:rsidR="00F07679" w:rsidRPr="00A703D6">
        <w:rPr>
          <w:b w:val="0"/>
          <w:color w:val="auto"/>
          <w:sz w:val="28"/>
          <w:szCs w:val="28"/>
        </w:rPr>
        <w:t>Далее</w:t>
      </w:r>
      <w:r w:rsidRPr="00A703D6">
        <w:rPr>
          <w:b w:val="0"/>
          <w:color w:val="auto"/>
          <w:sz w:val="28"/>
          <w:szCs w:val="28"/>
        </w:rPr>
        <w:t xml:space="preserve"> она будет возрастать, но в очень небольшой степени, и к началу </w:t>
      </w:r>
      <w:smartTag w:uri="urn:schemas-microsoft-com:office:smarttags" w:element="metricconverter">
        <w:smartTagPr>
          <w:attr w:name="ProductID" w:val="2025 г"/>
        </w:smartTagPr>
        <w:r w:rsidRPr="00A703D6">
          <w:rPr>
            <w:b w:val="0"/>
            <w:color w:val="auto"/>
            <w:sz w:val="28"/>
            <w:szCs w:val="28"/>
          </w:rPr>
          <w:t>2025 г</w:t>
        </w:r>
      </w:smartTag>
      <w:r w:rsidRPr="00A703D6">
        <w:rPr>
          <w:b w:val="0"/>
          <w:color w:val="auto"/>
          <w:sz w:val="28"/>
          <w:szCs w:val="28"/>
        </w:rPr>
        <w:t>. составит 760 тыс. чел. При этом, надо иметь в виду, что на те же возрастные контингенты претендуют не только вооруженные силы, но и силовые структуры, экономика, образование, культура и т.д.</w:t>
      </w:r>
    </w:p>
    <w:p w:rsidR="00E65BB8" w:rsidRPr="00A703D6" w:rsidRDefault="00E65BB8" w:rsidP="00A703D6">
      <w:pPr>
        <w:pStyle w:val="h"/>
        <w:widowControl w:val="0"/>
        <w:spacing w:before="0" w:after="0" w:line="360" w:lineRule="auto"/>
        <w:ind w:firstLine="709"/>
        <w:jc w:val="both"/>
        <w:rPr>
          <w:b w:val="0"/>
          <w:color w:val="auto"/>
          <w:sz w:val="28"/>
          <w:szCs w:val="28"/>
        </w:rPr>
      </w:pPr>
    </w:p>
    <w:p w:rsidR="00A703D6" w:rsidRDefault="00F07679"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2.2 </w:t>
      </w:r>
      <w:r w:rsidR="00601E27" w:rsidRPr="00A703D6">
        <w:rPr>
          <w:b w:val="0"/>
          <w:color w:val="auto"/>
          <w:sz w:val="28"/>
          <w:szCs w:val="28"/>
        </w:rPr>
        <w:t>Экономические аспекты</w:t>
      </w:r>
    </w:p>
    <w:p w:rsidR="00A703D6" w:rsidRDefault="00A703D6" w:rsidP="00A703D6">
      <w:pPr>
        <w:pStyle w:val="h"/>
        <w:widowControl w:val="0"/>
        <w:spacing w:before="0" w:after="0" w:line="360" w:lineRule="auto"/>
        <w:ind w:firstLine="709"/>
        <w:jc w:val="both"/>
        <w:rPr>
          <w:b w:val="0"/>
          <w:color w:val="auto"/>
          <w:sz w:val="28"/>
          <w:szCs w:val="28"/>
        </w:rPr>
      </w:pPr>
    </w:p>
    <w:p w:rsidR="00601E27" w:rsidRPr="00A703D6" w:rsidRDefault="00A703D6"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Экономические аспекты</w:t>
      </w:r>
      <w:r w:rsidR="00601E27" w:rsidRPr="00A703D6">
        <w:rPr>
          <w:b w:val="0"/>
          <w:color w:val="auto"/>
          <w:sz w:val="28"/>
          <w:szCs w:val="28"/>
        </w:rPr>
        <w:t xml:space="preserve"> необходимости преодоления депопуляции обусловлены, прежде всего, потребностью Рос</w:t>
      </w:r>
      <w:r w:rsidR="00F07679" w:rsidRPr="00A703D6">
        <w:rPr>
          <w:b w:val="0"/>
          <w:color w:val="auto"/>
          <w:sz w:val="28"/>
          <w:szCs w:val="28"/>
        </w:rPr>
        <w:t>сии в трудоспособном населении.</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При дальнейшем нарастании негативных тенденций в рождаемости и смертности, численность экономически активного населения к </w:t>
      </w:r>
      <w:r w:rsidR="00F07679" w:rsidRPr="00A703D6">
        <w:rPr>
          <w:b w:val="0"/>
          <w:color w:val="auto"/>
          <w:sz w:val="28"/>
          <w:szCs w:val="28"/>
        </w:rPr>
        <w:t>2015</w:t>
      </w:r>
      <w:r w:rsidRPr="00A703D6">
        <w:rPr>
          <w:b w:val="0"/>
          <w:color w:val="auto"/>
          <w:sz w:val="28"/>
          <w:szCs w:val="28"/>
        </w:rPr>
        <w:t xml:space="preserve">г. сократится по сравнению с </w:t>
      </w:r>
      <w:smartTag w:uri="urn:schemas-microsoft-com:office:smarttags" w:element="metricconverter">
        <w:smartTagPr>
          <w:attr w:name="ProductID" w:val="2005 г"/>
        </w:smartTagPr>
        <w:r w:rsidRPr="00A703D6">
          <w:rPr>
            <w:b w:val="0"/>
            <w:color w:val="auto"/>
            <w:sz w:val="28"/>
            <w:szCs w:val="28"/>
          </w:rPr>
          <w:t>2005 г</w:t>
        </w:r>
      </w:smartTag>
      <w:r w:rsidRPr="00A703D6">
        <w:rPr>
          <w:b w:val="0"/>
          <w:color w:val="auto"/>
          <w:sz w:val="28"/>
          <w:szCs w:val="28"/>
        </w:rPr>
        <w:t xml:space="preserve">. </w:t>
      </w:r>
      <w:r w:rsidR="00F07679" w:rsidRPr="00A703D6">
        <w:rPr>
          <w:b w:val="0"/>
          <w:color w:val="auto"/>
          <w:sz w:val="28"/>
          <w:szCs w:val="28"/>
        </w:rPr>
        <w:t>на 10,6 млн. человек</w:t>
      </w:r>
      <w:r w:rsidRPr="00A703D6">
        <w:rPr>
          <w:b w:val="0"/>
          <w:color w:val="auto"/>
          <w:sz w:val="28"/>
          <w:szCs w:val="28"/>
        </w:rPr>
        <w:t xml:space="preserve">. </w:t>
      </w:r>
      <w:r w:rsidR="002E56A8" w:rsidRPr="00A703D6">
        <w:rPr>
          <w:b w:val="0"/>
          <w:color w:val="auto"/>
          <w:sz w:val="28"/>
          <w:szCs w:val="28"/>
        </w:rPr>
        <w:t>2010-</w:t>
      </w:r>
      <w:smartTag w:uri="urn:schemas-microsoft-com:office:smarttags" w:element="metricconverter">
        <w:smartTagPr>
          <w:attr w:name="ProductID" w:val="2015 г"/>
        </w:smartTagPr>
        <w:r w:rsidR="002E56A8" w:rsidRPr="00A703D6">
          <w:rPr>
            <w:b w:val="0"/>
            <w:color w:val="auto"/>
            <w:sz w:val="28"/>
            <w:szCs w:val="28"/>
          </w:rPr>
          <w:t>2015 г</w:t>
        </w:r>
      </w:smartTag>
      <w:r w:rsidR="002E56A8" w:rsidRPr="00A703D6">
        <w:rPr>
          <w:b w:val="0"/>
          <w:color w:val="auto"/>
          <w:sz w:val="28"/>
          <w:szCs w:val="28"/>
        </w:rPr>
        <w:t>.г.</w:t>
      </w:r>
      <w:r w:rsidRPr="00A703D6">
        <w:rPr>
          <w:b w:val="0"/>
          <w:color w:val="auto"/>
          <w:sz w:val="28"/>
          <w:szCs w:val="28"/>
        </w:rPr>
        <w:t xml:space="preserve"> буд</w:t>
      </w:r>
      <w:r w:rsidR="002E56A8" w:rsidRPr="00A703D6">
        <w:rPr>
          <w:b w:val="0"/>
          <w:color w:val="auto"/>
          <w:sz w:val="28"/>
          <w:szCs w:val="28"/>
        </w:rPr>
        <w:t>ут</w:t>
      </w:r>
      <w:r w:rsidRPr="00A703D6">
        <w:rPr>
          <w:b w:val="0"/>
          <w:color w:val="auto"/>
          <w:sz w:val="28"/>
          <w:szCs w:val="28"/>
        </w:rPr>
        <w:t xml:space="preserve"> обвальным</w:t>
      </w:r>
      <w:r w:rsidR="002E56A8" w:rsidRPr="00A703D6">
        <w:rPr>
          <w:b w:val="0"/>
          <w:color w:val="auto"/>
          <w:sz w:val="28"/>
          <w:szCs w:val="28"/>
        </w:rPr>
        <w:t>и</w:t>
      </w:r>
      <w:r w:rsidRPr="00A703D6">
        <w:rPr>
          <w:b w:val="0"/>
          <w:color w:val="auto"/>
          <w:sz w:val="28"/>
          <w:szCs w:val="28"/>
        </w:rPr>
        <w:t xml:space="preserve"> с точки зрения формирования трудового потенциала страны. При таком сокращении численности экономически активного населения удвоение за десятилетие ВВП представляется весьма проблематичным. </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В условиях сокращения численности экономически активного населения объем ВВП может быть увеличен </w:t>
      </w:r>
      <w:r w:rsidR="00F07679" w:rsidRPr="00A703D6">
        <w:rPr>
          <w:b w:val="0"/>
          <w:color w:val="auto"/>
          <w:sz w:val="28"/>
          <w:szCs w:val="28"/>
        </w:rPr>
        <w:t>в 2010-</w:t>
      </w:r>
      <w:smartTag w:uri="urn:schemas-microsoft-com:office:smarttags" w:element="metricconverter">
        <w:smartTagPr>
          <w:attr w:name="ProductID" w:val="2015 г"/>
        </w:smartTagPr>
        <w:r w:rsidR="00F07679" w:rsidRPr="00A703D6">
          <w:rPr>
            <w:b w:val="0"/>
            <w:color w:val="auto"/>
            <w:sz w:val="28"/>
            <w:szCs w:val="28"/>
          </w:rPr>
          <w:t>2015 г</w:t>
        </w:r>
      </w:smartTag>
      <w:r w:rsidR="00F07679" w:rsidRPr="00A703D6">
        <w:rPr>
          <w:b w:val="0"/>
          <w:color w:val="auto"/>
          <w:sz w:val="28"/>
          <w:szCs w:val="28"/>
        </w:rPr>
        <w:t>.г.</w:t>
      </w:r>
      <w:r w:rsidRPr="00A703D6">
        <w:rPr>
          <w:b w:val="0"/>
          <w:color w:val="auto"/>
          <w:sz w:val="28"/>
          <w:szCs w:val="28"/>
        </w:rPr>
        <w:t xml:space="preserve"> в 1,138—1,193 раза. Более того, даже при мифическом увеличении производительности труда на 7%, ожидаемый в ближайшее пятилетие рост ВВП — 1,403 — все же будет меньше того, что необходим для достижения поставленной цели удвоения ВВП. Таким образом, трудонедостаточность России уже в ближайшие 8</w:t>
      </w:r>
      <w:r w:rsidR="00A703D6">
        <w:rPr>
          <w:b w:val="0"/>
          <w:color w:val="auto"/>
          <w:sz w:val="28"/>
          <w:szCs w:val="28"/>
        </w:rPr>
        <w:t xml:space="preserve"> </w:t>
      </w:r>
      <w:r w:rsidRPr="00A703D6">
        <w:rPr>
          <w:b w:val="0"/>
          <w:color w:val="auto"/>
          <w:sz w:val="28"/>
          <w:szCs w:val="28"/>
        </w:rPr>
        <w:t>—</w:t>
      </w:r>
      <w:r w:rsidR="00A703D6">
        <w:rPr>
          <w:b w:val="0"/>
          <w:color w:val="auto"/>
          <w:sz w:val="28"/>
          <w:szCs w:val="28"/>
        </w:rPr>
        <w:t xml:space="preserve"> </w:t>
      </w:r>
      <w:r w:rsidRPr="00A703D6">
        <w:rPr>
          <w:b w:val="0"/>
          <w:color w:val="auto"/>
          <w:sz w:val="28"/>
          <w:szCs w:val="28"/>
        </w:rPr>
        <w:t>10 лет станет решающим ограничением её планов вернуться в сообщест</w:t>
      </w:r>
      <w:r w:rsidR="00F07679" w:rsidRPr="00A703D6">
        <w:rPr>
          <w:b w:val="0"/>
          <w:color w:val="auto"/>
          <w:sz w:val="28"/>
          <w:szCs w:val="28"/>
        </w:rPr>
        <w:t>во экономически развитых стран.</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Отдельной проблемой является увеличение финансового давления на экономику страны, связанного с пенсионным обеспечением. Повышенные темпы старения российского населения уже в ближайшем будущем заставят правительство пойти на повышение пенсионного возраста. Но даже такая непопулярная мера вовсе не гарантирует сохранение возможности выполнения государством пенсионных обязательств. К сожалению, в условиях депопуляции давать какие-либо гарантии в данной сфере представляется крайне сложным.</w:t>
      </w:r>
    </w:p>
    <w:p w:rsidR="00E65BB8" w:rsidRPr="00A703D6" w:rsidRDefault="00E65BB8" w:rsidP="00A703D6">
      <w:pPr>
        <w:pStyle w:val="h"/>
        <w:widowControl w:val="0"/>
        <w:spacing w:before="0" w:after="0" w:line="360" w:lineRule="auto"/>
        <w:ind w:firstLine="709"/>
        <w:jc w:val="both"/>
        <w:rPr>
          <w:b w:val="0"/>
          <w:color w:val="auto"/>
          <w:sz w:val="28"/>
          <w:szCs w:val="28"/>
        </w:rPr>
      </w:pPr>
    </w:p>
    <w:p w:rsidR="00A703D6" w:rsidRDefault="00F07679"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2.3 </w:t>
      </w:r>
      <w:r w:rsidR="00601E27" w:rsidRPr="00A703D6">
        <w:rPr>
          <w:b w:val="0"/>
          <w:color w:val="auto"/>
          <w:sz w:val="28"/>
          <w:szCs w:val="28"/>
        </w:rPr>
        <w:t>Социальные и гуманитарные аспекты</w:t>
      </w:r>
    </w:p>
    <w:p w:rsidR="00A703D6" w:rsidRDefault="00A703D6" w:rsidP="00A703D6">
      <w:pPr>
        <w:pStyle w:val="h"/>
        <w:widowControl w:val="0"/>
        <w:spacing w:before="0" w:after="0" w:line="360" w:lineRule="auto"/>
        <w:ind w:firstLine="709"/>
        <w:jc w:val="both"/>
        <w:rPr>
          <w:b w:val="0"/>
          <w:color w:val="auto"/>
          <w:sz w:val="28"/>
          <w:szCs w:val="28"/>
        </w:rPr>
      </w:pPr>
    </w:p>
    <w:p w:rsidR="002E56A8" w:rsidRPr="00A703D6" w:rsidRDefault="00A703D6"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Социальные и гуманитарные аспекты </w:t>
      </w:r>
      <w:r w:rsidR="00601E27" w:rsidRPr="00A703D6">
        <w:rPr>
          <w:b w:val="0"/>
          <w:color w:val="auto"/>
          <w:sz w:val="28"/>
          <w:szCs w:val="28"/>
        </w:rPr>
        <w:t xml:space="preserve">демографического кризиса обусловлены тем, что растущие потери населения в результате сверхсмертности являются оборотной стороной ухудшения качества населения. Увеличение численности и расширение состава маргинальных групп населения, с одной стороны, и рост преимущественно среди них рисков смертности от предотвратимых причин, с другой, являются основным источником роста смертности в современной России. </w:t>
      </w:r>
    </w:p>
    <w:p w:rsidR="00A703D6" w:rsidRDefault="00744FF9"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В</w:t>
      </w:r>
      <w:r w:rsidR="00601E27" w:rsidRPr="00A703D6">
        <w:rPr>
          <w:b w:val="0"/>
          <w:color w:val="auto"/>
          <w:sz w:val="28"/>
          <w:szCs w:val="28"/>
        </w:rPr>
        <w:t xml:space="preserve">ажнейшим социальным следствием превращения маргинального типа смертности в общенациональный является тенденция постепенного формирования практически однополого, а именно — женского населения. В наиболее активных возрастах (20—59 лет) женский перевес к </w:t>
      </w:r>
      <w:smartTag w:uri="urn:schemas-microsoft-com:office:smarttags" w:element="metricconverter">
        <w:smartTagPr>
          <w:attr w:name="ProductID" w:val="2025 г"/>
        </w:smartTagPr>
        <w:r w:rsidR="00601E27" w:rsidRPr="00A703D6">
          <w:rPr>
            <w:b w:val="0"/>
            <w:color w:val="auto"/>
            <w:sz w:val="28"/>
            <w:szCs w:val="28"/>
          </w:rPr>
          <w:t>2025 г</w:t>
        </w:r>
      </w:smartTag>
      <w:r w:rsidR="00601E27" w:rsidRPr="00A703D6">
        <w:rPr>
          <w:b w:val="0"/>
          <w:color w:val="auto"/>
          <w:sz w:val="28"/>
          <w:szCs w:val="28"/>
        </w:rPr>
        <w:t>. может достичь соотношения 1148 женщин на 1000 мужчин. Среди пожилых людей старше 60 лет он может превысить двукратный разрыв</w:t>
      </w:r>
      <w:r w:rsidR="00A703D6">
        <w:rPr>
          <w:b w:val="0"/>
          <w:color w:val="auto"/>
          <w:sz w:val="28"/>
          <w:szCs w:val="28"/>
        </w:rPr>
        <w:t xml:space="preserve"> (2323 женщины на 1000 мужчин).</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Социальные последствия этих диспропорций очевидны — снижение брачности, как фактор дальнейшего падения рождаемости; неполные семьи в результате преждевременной смерти мужчин; снижение доходов в таких семьях и ухудшение возможности для воспитания детей; перспектива раннего овдовения, как фактор, ограничивающий число детей в семьях; одиночество в пожилых возрастах, как фактор ухудшения физического, психического и социального самочувствия пожилых людей и т.д.</w:t>
      </w:r>
    </w:p>
    <w:p w:rsidR="00601E27"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Резюмируя, следует подчеркнуть, что анализ демографической ситуации — это реальная картина, показывающая, что Россия уже многие годы находится в глубоком демографическом кризисе: рождаемость находится на одном из самых низких уровней в мире; растет и без того высокая смертность; возрастающими темпами сокращается численность населения и соответственно снижается доля страны в мировом населении; обезлюживаются геополитически важные территории, что может привести к их потере или увеличению хищнического, браконьерского использования находящихся там ресурсов; к подрыву оборонной мощи государства и безопасности её граждан; к еще большей незащищенности границ, увеличению проникновения в страну наркотиков, оружия, контрабанды, нелегалов, террористов и др. Все это ведет к потере государством своего статуса и деградации его населения. </w:t>
      </w:r>
    </w:p>
    <w:p w:rsidR="000C0A62" w:rsidRPr="00A703D6" w:rsidRDefault="00601E27"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Именно поэтому, Россия нуждается не просто в оздоровлении демографической ситуации, а в создании условий для стабилизации и роста её населения.</w:t>
      </w:r>
    </w:p>
    <w:p w:rsidR="002E56A8" w:rsidRPr="00A703D6" w:rsidRDefault="002E56A8" w:rsidP="00A703D6">
      <w:pPr>
        <w:pStyle w:val="h"/>
        <w:widowControl w:val="0"/>
        <w:spacing w:before="0" w:after="0" w:line="360" w:lineRule="auto"/>
        <w:ind w:firstLine="709"/>
        <w:jc w:val="both"/>
        <w:rPr>
          <w:b w:val="0"/>
          <w:color w:val="auto"/>
          <w:sz w:val="28"/>
          <w:szCs w:val="28"/>
        </w:rPr>
      </w:pPr>
    </w:p>
    <w:p w:rsidR="00E65BB8" w:rsidRPr="00A703D6" w:rsidRDefault="00A703D6" w:rsidP="00A703D6">
      <w:pPr>
        <w:pStyle w:val="h"/>
        <w:widowControl w:val="0"/>
        <w:spacing w:before="0" w:after="0" w:line="360" w:lineRule="auto"/>
        <w:ind w:firstLine="709"/>
        <w:jc w:val="both"/>
        <w:rPr>
          <w:b w:val="0"/>
          <w:color w:val="auto"/>
          <w:sz w:val="28"/>
          <w:szCs w:val="28"/>
        </w:rPr>
      </w:pPr>
      <w:r>
        <w:rPr>
          <w:b w:val="0"/>
          <w:color w:val="auto"/>
          <w:sz w:val="28"/>
          <w:szCs w:val="28"/>
        </w:rPr>
        <w:br w:type="page"/>
      </w:r>
      <w:r w:rsidR="00744FF9" w:rsidRPr="00A703D6">
        <w:rPr>
          <w:b w:val="0"/>
          <w:color w:val="auto"/>
          <w:sz w:val="28"/>
          <w:szCs w:val="28"/>
        </w:rPr>
        <w:t>3. Демографическая политика в современн</w:t>
      </w:r>
      <w:r>
        <w:rPr>
          <w:b w:val="0"/>
          <w:color w:val="auto"/>
          <w:sz w:val="28"/>
          <w:szCs w:val="28"/>
        </w:rPr>
        <w:t>ом российском обществе</w:t>
      </w:r>
    </w:p>
    <w:p w:rsidR="00E65BB8" w:rsidRPr="00A703D6" w:rsidRDefault="00E65BB8" w:rsidP="00A703D6">
      <w:pPr>
        <w:pStyle w:val="h"/>
        <w:widowControl w:val="0"/>
        <w:spacing w:before="0" w:after="0" w:line="360" w:lineRule="auto"/>
        <w:ind w:firstLine="709"/>
        <w:jc w:val="both"/>
        <w:rPr>
          <w:b w:val="0"/>
          <w:color w:val="auto"/>
          <w:sz w:val="28"/>
          <w:szCs w:val="28"/>
        </w:rPr>
      </w:pPr>
    </w:p>
    <w:p w:rsidR="00DA659C" w:rsidRPr="00A703D6" w:rsidRDefault="00DA659C"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Демографическая политика в России направлена на увеличение миграции в Россию, увеличение рождаемости и снижение смертности. Основным субъектом демографической политики в России является партия власти, т.е. Единая Россия, Совет по реализации приоритетных национальных проектов и демографической политике при Президенте России, Комитет по социальной политике Совета Федерации, думский Комитет по делам женщин, семьи и молодежи, президент и председатель совета министров. Именно Путин поставил вопрос о демографическом кризисе в качестве основной государственной проблемы. Демографическая политика в России реализуется в виде национального проекта Демография, включающего в себя в качестве основного компонента программу «материнского капитала», а также пособия и льготы по рождению ребенка. В демографической политике в России участвуют политические партии и общественные организации, выдвигающие собственные проекты улучшения демографической ситуации. В качестве примера можно привести фонд Русские, выдвинувший Концепцию демографического развития России, а также ЛДПР, устами своего лидера предложившая государству покупать детей у тех матерей, которые собираются сделать аборт, а также ввозить сирот из-за рубежа. Группой депутатов в Думу внесен законопроект об выплате родителям зарплаты за воспитание собственного ребенка. Российский совет предпринимателей и промышленников России также имеет Комитет по социальной и демографической политике, который пока, впрочем, ничем себя не проявил. Кроме того, имеется много инициативных групп и отдельных граждан, которые выдвигают собственные идеи по поводу путей решения демографической проблемы. Возможности всех этих организаций и инициативных групп проводить собственную, отличную от государственной, демографическую политику, крайне малы.</w:t>
      </w:r>
    </w:p>
    <w:p w:rsidR="00DA659C" w:rsidRPr="00A703D6" w:rsidRDefault="00DA659C"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 xml:space="preserve">Государственная демографическая политика в России повторяет политику Западной Европы по преодолению демографического кризиса. Ее основой является материальная помощь матерям, имеющим детей, в виде пособий и льгот. Размер этих пособий не идет ни в какое сравнение с реальными расходами на рождение и воспитание детей и не может оказать влияния на решение семьи завести дополнительного ребенка. Концепция демографического развития Российской федерации изложена в одноименном документе, подготовленном Минтрудом России, Минфедерации России, Минздравом России с участием других федеральных органов исполнительной власти и органов исполнительной власти субъектов Российской Федерации и утвержденном председателем правительства М.Касьяновым 24 сентября </w:t>
      </w:r>
      <w:smartTag w:uri="urn:schemas-microsoft-com:office:smarttags" w:element="metricconverter">
        <w:smartTagPr>
          <w:attr w:name="ProductID" w:val="2001 г"/>
        </w:smartTagPr>
        <w:r w:rsidRPr="00A703D6">
          <w:rPr>
            <w:b w:val="0"/>
            <w:color w:val="auto"/>
            <w:sz w:val="28"/>
            <w:szCs w:val="28"/>
          </w:rPr>
          <w:t>2001 г</w:t>
        </w:r>
      </w:smartTag>
      <w:r w:rsidRPr="00A703D6">
        <w:rPr>
          <w:b w:val="0"/>
          <w:color w:val="auto"/>
          <w:sz w:val="28"/>
          <w:szCs w:val="28"/>
        </w:rPr>
        <w:t>. Сутью Концепции является политика замещения коренного населения России иностранными мигрантами. 9 октября 2007 года принята Концепция демографической политики Российской Федерации на период до 2025 года. Согласно этому документу, демографическая политика Российской Федерации направлена на увеличение продолжительности жизни населения (что никак не влияет на демографическую ситуацию), сокращение уровня смертности, стимулирование рождаемости путем государственной поддержки семей, уже имеющих детей, стимулирование опасной для самого существования русского народа миграции, сохранение и укрепление здоровья населения. Концепция не учитывает фундаментальные причины снижения рождаемости в индустриально развитых странах. Она не использует механизмы, которые обеспечивали высочайшие темпы прироста населения в России вплоть до 30-х годов прошлого века и обеспечивают такие же темпы роста населения во всех т.н. развивающихся стран</w:t>
      </w:r>
      <w:r w:rsidR="00FB2802" w:rsidRPr="00A703D6">
        <w:rPr>
          <w:b w:val="0"/>
          <w:color w:val="auto"/>
          <w:sz w:val="28"/>
          <w:szCs w:val="28"/>
        </w:rPr>
        <w:t>ах</w:t>
      </w:r>
      <w:r w:rsidRPr="00A703D6">
        <w:rPr>
          <w:b w:val="0"/>
          <w:color w:val="auto"/>
          <w:sz w:val="28"/>
          <w:szCs w:val="28"/>
        </w:rPr>
        <w:t>. Там не было и нет никаких государственных мер по поддержк</w:t>
      </w:r>
      <w:r w:rsidR="00FB2802" w:rsidRPr="00A703D6">
        <w:rPr>
          <w:b w:val="0"/>
          <w:color w:val="auto"/>
          <w:sz w:val="28"/>
          <w:szCs w:val="28"/>
        </w:rPr>
        <w:t>е</w:t>
      </w:r>
      <w:r w:rsidRPr="00A703D6">
        <w:rPr>
          <w:b w:val="0"/>
          <w:color w:val="auto"/>
          <w:sz w:val="28"/>
          <w:szCs w:val="28"/>
        </w:rPr>
        <w:t xml:space="preserve"> семей, имеющих детей, а население растет вопреки государственным мерам по сокращению рождаемости.</w:t>
      </w:r>
    </w:p>
    <w:p w:rsidR="005E59E1" w:rsidRPr="00A703D6" w:rsidRDefault="005E59E1"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Ряд федеральных законов, принятых в последнее время направлены на улучшение материального положения женщин в период беременности и после рождения ребенка, а также на защиту интересов семьи и детей. Важным шагом на пути улучшения положения учащихся детей стало принятие Федерального закона "О компенсационных выплатах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w:t>
      </w:r>
    </w:p>
    <w:p w:rsidR="005E59E1" w:rsidRPr="00A703D6" w:rsidRDefault="005E59E1"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С целью расширения возможностей для лечения и отдыха детей приняты два федеральных закона: "О льготах на проезд на междугородном транспорте для детей, нуждающихся в санаторно-курортном лечении" и "О льготе на проезд на междугородном транспорте для отдельных категорий</w:t>
      </w:r>
      <w:r w:rsidR="00FB2802" w:rsidRPr="00A703D6">
        <w:rPr>
          <w:rFonts w:ascii="Times New Roman" w:hAnsi="Times New Roman" w:cs="Times New Roman"/>
          <w:color w:val="auto"/>
          <w:sz w:val="28"/>
          <w:szCs w:val="28"/>
        </w:rPr>
        <w:t>,</w:t>
      </w:r>
      <w:r w:rsidRPr="00A703D6">
        <w:rPr>
          <w:rFonts w:ascii="Times New Roman" w:hAnsi="Times New Roman" w:cs="Times New Roman"/>
          <w:color w:val="auto"/>
          <w:sz w:val="28"/>
          <w:szCs w:val="28"/>
        </w:rPr>
        <w:t xml:space="preserve"> обучающихся в государственных и муниципальных образовательных учреждениях".</w:t>
      </w:r>
    </w:p>
    <w:p w:rsidR="00FB2802" w:rsidRPr="00A703D6" w:rsidRDefault="005E59E1"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Важное значение имеет федеральн</w:t>
      </w:r>
      <w:r w:rsidR="00FB2802" w:rsidRPr="00A703D6">
        <w:rPr>
          <w:rFonts w:ascii="Times New Roman" w:hAnsi="Times New Roman" w:cs="Times New Roman"/>
          <w:color w:val="auto"/>
          <w:sz w:val="28"/>
          <w:szCs w:val="28"/>
        </w:rPr>
        <w:t>ый</w:t>
      </w:r>
      <w:r w:rsidRPr="00A703D6">
        <w:rPr>
          <w:rFonts w:ascii="Times New Roman" w:hAnsi="Times New Roman" w:cs="Times New Roman"/>
          <w:color w:val="auto"/>
          <w:sz w:val="28"/>
          <w:szCs w:val="28"/>
        </w:rPr>
        <w:t xml:space="preserve"> закон “О государственной поддержке многодетных семей”. Он предполагает целенаправленную и адресную систему мер по государственной поддержке многодетных семей в целях улучшения демографической ситуации в Российской Федерации и обеспечения условий для полноценного воспитания, развития и образования детей из многодетных семей. Устанавливается, что уход за детьми и их воспитание в многодетных семьях относятся к общественно-полезной деятельности. Многодетным семьям предусматривается ряд льгот по оплате за пользование отоплением, водой, газом и электроэнергией, бесплатное обеспечение лекарствами детей до шести лет; бесплатный проезд детей из многодетных семей на всех видах городского транспорта, бесплатное обеспечение школьной формой и ряд других мер</w:t>
      </w:r>
      <w:r w:rsidR="00FB2802" w:rsidRPr="00A703D6">
        <w:rPr>
          <w:rFonts w:ascii="Times New Roman" w:hAnsi="Times New Roman" w:cs="Times New Roman"/>
          <w:color w:val="auto"/>
          <w:sz w:val="28"/>
          <w:szCs w:val="28"/>
        </w:rPr>
        <w:t>.</w:t>
      </w:r>
    </w:p>
    <w:p w:rsidR="005E59E1" w:rsidRPr="00A703D6" w:rsidRDefault="005E59E1"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xml:space="preserve">На улучшение важнейших демографических показателей - здоровья населения, снижения смертности, увеличения продолжительности жизни также направлены федеральные законы: "Об иммунопрофилактике инфекционных болезней" и “О санитарно-эпидемиологическом благополучии населения". Находятся на рассмотрении в Государственной Думе проекты федеральных законов "О здравоохранении в Российской Федерации", "О качестве и безопасности пищевых продуктов" "О предупреждении распространения туберкулеза в Российской Федерации". Кроме нормативно-правовых актов законодательных органов власти в Российской Федерации действует целых ряд федеральных целевых программ, призванных улучшить демографическую ситуацию. В частности, следует назвать федеральные программы “Дети России”, “Безопасное материнство, </w:t>
      </w:r>
      <w:r w:rsidR="00FB2802" w:rsidRPr="00A703D6">
        <w:rPr>
          <w:rFonts w:ascii="Times New Roman" w:hAnsi="Times New Roman" w:cs="Times New Roman"/>
          <w:color w:val="auto"/>
          <w:sz w:val="28"/>
          <w:szCs w:val="28"/>
        </w:rPr>
        <w:t>национальный проект “Здоровье”.</w:t>
      </w:r>
    </w:p>
    <w:p w:rsidR="005E59E1" w:rsidRPr="00A703D6" w:rsidRDefault="005E59E1"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В ряде субъектов Федерации также принимаются определенные меры, направленные на улучшение демографической ситуации. В Московской области, например, действует государственная программа “Дети Подмосковья”, утвержденная решением Московской областной Думы. В Ханты - Мансийском автономном округе подготовлен законопроект, в соответствии с которым все дети, рожденные после 2000 года, к своему совершеннолетию получат на руки сберегательную книжку с достаточно внушительной суммой. Для этого в автономном округе будут открыты счета, на которых будет аккумулироваться часть средств от продажи нефти. В г. Смоленске, в соответствии с решением городского Совета начиная с апреля 2000 года 206 многодетных семей получают бесплатные продовольственные наборы.</w:t>
      </w:r>
    </w:p>
    <w:p w:rsidR="005E59E1" w:rsidRPr="00A703D6" w:rsidRDefault="005E59E1"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Подводя общие итоги, необходимо отметить, что эти и другие меры несмотря на свое определенное положительное воздействие, не могут в корне изменить демографическую ситуацию в стране, но силах улучшить бедственную ситуацию в России. Преодоление демографического кризиса - задача, решение которой вполне осуществимо в течение нескольких лет, что в свою очередь, требует проведения целого ряда последовательных, комплексных мероприятий, направленных на улучшение воспроизводства населения; повышение уровня здоровья и качества жизни населения, обеспечение государственных гарантий гражданам на бесплатную медицинскую помощь, объемы и условия его получения; формирование в обществе идеологии и практики жизнесохранительного поведения, зд</w:t>
      </w:r>
      <w:bookmarkStart w:id="0" w:name="_Toc9668002"/>
      <w:bookmarkStart w:id="1" w:name="_Toc9694227"/>
      <w:r w:rsidR="00FB2802" w:rsidRPr="00A703D6">
        <w:rPr>
          <w:rFonts w:ascii="Times New Roman" w:hAnsi="Times New Roman" w:cs="Times New Roman"/>
          <w:color w:val="auto"/>
          <w:sz w:val="28"/>
          <w:szCs w:val="28"/>
        </w:rPr>
        <w:t>оровой и продолжительной жизни.</w:t>
      </w:r>
    </w:p>
    <w:p w:rsidR="009275A5" w:rsidRPr="00A703D6" w:rsidRDefault="00A703D6"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Практические задания</w:t>
      </w:r>
    </w:p>
    <w:p w:rsidR="009275A5" w:rsidRPr="00A703D6" w:rsidRDefault="009275A5"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0876C8" w:rsidRPr="00A703D6" w:rsidRDefault="000876C8"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1. Почему современные семьи предпочитают</w:t>
      </w:r>
      <w:r w:rsidR="00A703D6">
        <w:rPr>
          <w:rFonts w:ascii="Times New Roman" w:hAnsi="Times New Roman" w:cs="Times New Roman"/>
          <w:color w:val="auto"/>
          <w:sz w:val="28"/>
          <w:szCs w:val="28"/>
        </w:rPr>
        <w:t xml:space="preserve"> иметь меньше детей, чем раньше</w:t>
      </w:r>
    </w:p>
    <w:p w:rsidR="00A703D6" w:rsidRDefault="00A703D6"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162EF0" w:rsidRPr="00A703D6" w:rsidRDefault="009275A5"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Современные семьи предпочитают иметь меньше детей, чем раньше</w:t>
      </w:r>
      <w:r w:rsidR="000876C8" w:rsidRPr="00A703D6">
        <w:rPr>
          <w:rFonts w:ascii="Times New Roman" w:hAnsi="Times New Roman" w:cs="Times New Roman"/>
          <w:color w:val="auto"/>
          <w:sz w:val="28"/>
          <w:szCs w:val="28"/>
        </w:rPr>
        <w:t>,</w:t>
      </w:r>
      <w:r w:rsidRPr="00A703D6">
        <w:rPr>
          <w:rFonts w:ascii="Times New Roman" w:hAnsi="Times New Roman" w:cs="Times New Roman"/>
          <w:color w:val="auto"/>
          <w:sz w:val="28"/>
          <w:szCs w:val="28"/>
        </w:rPr>
        <w:t xml:space="preserve"> как мне кажется</w:t>
      </w:r>
      <w:r w:rsidR="000876C8" w:rsidRPr="00A703D6">
        <w:rPr>
          <w:rFonts w:ascii="Times New Roman" w:hAnsi="Times New Roman" w:cs="Times New Roman"/>
          <w:color w:val="auto"/>
          <w:sz w:val="28"/>
          <w:szCs w:val="28"/>
        </w:rPr>
        <w:t>,</w:t>
      </w:r>
      <w:r w:rsidRPr="00A703D6">
        <w:rPr>
          <w:rFonts w:ascii="Times New Roman" w:hAnsi="Times New Roman" w:cs="Times New Roman"/>
          <w:color w:val="auto"/>
          <w:sz w:val="28"/>
          <w:szCs w:val="28"/>
        </w:rPr>
        <w:t xml:space="preserve"> по нескольким причинам.</w:t>
      </w:r>
      <w:r w:rsidR="00691941" w:rsidRPr="00A703D6">
        <w:rPr>
          <w:rFonts w:ascii="Times New Roman" w:hAnsi="Times New Roman" w:cs="Times New Roman"/>
          <w:color w:val="auto"/>
          <w:sz w:val="28"/>
          <w:szCs w:val="28"/>
        </w:rPr>
        <w:t xml:space="preserve"> </w:t>
      </w:r>
      <w:r w:rsidRPr="00A703D6">
        <w:rPr>
          <w:rFonts w:ascii="Times New Roman" w:hAnsi="Times New Roman" w:cs="Times New Roman"/>
          <w:color w:val="auto"/>
          <w:sz w:val="28"/>
          <w:szCs w:val="28"/>
        </w:rPr>
        <w:t>Чаще всего это причины</w:t>
      </w:r>
      <w:r w:rsidR="00162EF0" w:rsidRPr="00A703D6">
        <w:rPr>
          <w:rFonts w:ascii="Times New Roman" w:hAnsi="Times New Roman" w:cs="Times New Roman"/>
          <w:color w:val="auto"/>
          <w:sz w:val="28"/>
          <w:szCs w:val="28"/>
        </w:rPr>
        <w:t xml:space="preserve"> материально-бытового характера:</w:t>
      </w:r>
    </w:p>
    <w:p w:rsidR="009275A5" w:rsidRPr="00A703D6" w:rsidRDefault="00162EF0"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п</w:t>
      </w:r>
      <w:r w:rsidR="009275A5" w:rsidRPr="00A703D6">
        <w:rPr>
          <w:rFonts w:ascii="Times New Roman" w:hAnsi="Times New Roman" w:cs="Times New Roman"/>
          <w:color w:val="auto"/>
          <w:sz w:val="28"/>
          <w:szCs w:val="28"/>
        </w:rPr>
        <w:t>режде всего</w:t>
      </w:r>
      <w:r w:rsidR="00691941" w:rsidRPr="00A703D6">
        <w:rPr>
          <w:rFonts w:ascii="Times New Roman" w:hAnsi="Times New Roman" w:cs="Times New Roman"/>
          <w:color w:val="auto"/>
          <w:sz w:val="28"/>
          <w:szCs w:val="28"/>
        </w:rPr>
        <w:t>,</w:t>
      </w:r>
      <w:r w:rsidR="009275A5" w:rsidRPr="00A703D6">
        <w:rPr>
          <w:rFonts w:ascii="Times New Roman" w:hAnsi="Times New Roman" w:cs="Times New Roman"/>
          <w:color w:val="auto"/>
          <w:sz w:val="28"/>
          <w:szCs w:val="28"/>
        </w:rPr>
        <w:t xml:space="preserve"> низкий уровень жизни населения</w:t>
      </w:r>
      <w:r w:rsidR="00691941" w:rsidRPr="00A703D6">
        <w:rPr>
          <w:rFonts w:ascii="Times New Roman" w:hAnsi="Times New Roman" w:cs="Times New Roman"/>
          <w:color w:val="auto"/>
          <w:sz w:val="28"/>
          <w:szCs w:val="28"/>
        </w:rPr>
        <w:t xml:space="preserve">, нестабильный </w:t>
      </w:r>
      <w:r w:rsidR="009275A5" w:rsidRPr="00A703D6">
        <w:rPr>
          <w:rFonts w:ascii="Times New Roman" w:hAnsi="Times New Roman" w:cs="Times New Roman"/>
          <w:color w:val="auto"/>
          <w:sz w:val="28"/>
          <w:szCs w:val="28"/>
        </w:rPr>
        <w:t>доход</w:t>
      </w:r>
      <w:r w:rsidR="00691941" w:rsidRPr="00A703D6">
        <w:rPr>
          <w:rFonts w:ascii="Times New Roman" w:hAnsi="Times New Roman" w:cs="Times New Roman"/>
          <w:color w:val="auto"/>
          <w:sz w:val="28"/>
          <w:szCs w:val="28"/>
        </w:rPr>
        <w:t xml:space="preserve">, </w:t>
      </w:r>
      <w:r w:rsidR="009275A5" w:rsidRPr="00A703D6">
        <w:rPr>
          <w:rFonts w:ascii="Times New Roman" w:hAnsi="Times New Roman" w:cs="Times New Roman"/>
          <w:color w:val="auto"/>
          <w:sz w:val="28"/>
          <w:szCs w:val="28"/>
        </w:rPr>
        <w:t>все платное: и учеба, и медицина, за все нужно платить большие деньги</w:t>
      </w:r>
      <w:r w:rsidRPr="00A703D6">
        <w:rPr>
          <w:rFonts w:ascii="Times New Roman" w:hAnsi="Times New Roman" w:cs="Times New Roman"/>
          <w:color w:val="auto"/>
          <w:sz w:val="28"/>
          <w:szCs w:val="28"/>
        </w:rPr>
        <w:t>;</w:t>
      </w:r>
    </w:p>
    <w:p w:rsidR="009275A5" w:rsidRPr="00A703D6" w:rsidRDefault="00162EF0"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к</w:t>
      </w:r>
      <w:r w:rsidR="009275A5" w:rsidRPr="00A703D6">
        <w:rPr>
          <w:rFonts w:ascii="Times New Roman" w:hAnsi="Times New Roman" w:cs="Times New Roman"/>
          <w:color w:val="auto"/>
          <w:sz w:val="28"/>
          <w:szCs w:val="28"/>
        </w:rPr>
        <w:t>вартирный вопрос, отсутствие нормальных жилищных условий – важный фактор, негативно влияющий на репродуктивное поведение населе</w:t>
      </w:r>
      <w:r w:rsidRPr="00A703D6">
        <w:rPr>
          <w:rFonts w:ascii="Times New Roman" w:hAnsi="Times New Roman" w:cs="Times New Roman"/>
          <w:color w:val="auto"/>
          <w:sz w:val="28"/>
          <w:szCs w:val="28"/>
        </w:rPr>
        <w:t>ния;</w:t>
      </w:r>
    </w:p>
    <w:p w:rsidR="009275A5" w:rsidRPr="00A703D6" w:rsidRDefault="00162EF0"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xml:space="preserve">- </w:t>
      </w:r>
      <w:r w:rsidR="009275A5" w:rsidRPr="00A703D6">
        <w:rPr>
          <w:rFonts w:ascii="Times New Roman" w:hAnsi="Times New Roman" w:cs="Times New Roman"/>
          <w:color w:val="auto"/>
          <w:sz w:val="28"/>
          <w:szCs w:val="28"/>
        </w:rPr>
        <w:t>сложности поиска хорошо оплачиваемой работы</w:t>
      </w:r>
      <w:r w:rsidRPr="00A703D6">
        <w:rPr>
          <w:rFonts w:ascii="Times New Roman" w:hAnsi="Times New Roman" w:cs="Times New Roman"/>
          <w:color w:val="auto"/>
          <w:sz w:val="28"/>
          <w:szCs w:val="28"/>
        </w:rPr>
        <w:t>;</w:t>
      </w:r>
    </w:p>
    <w:p w:rsidR="00691941" w:rsidRPr="00A703D6" w:rsidRDefault="000876C8"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н</w:t>
      </w:r>
      <w:r w:rsidR="00691941" w:rsidRPr="00A703D6">
        <w:rPr>
          <w:rFonts w:ascii="Times New Roman" w:hAnsi="Times New Roman" w:cs="Times New Roman"/>
          <w:color w:val="auto"/>
          <w:sz w:val="28"/>
          <w:szCs w:val="28"/>
        </w:rPr>
        <w:t>есколько десятилетий назад почетно было быть рабочим. Сейчас же модно быть руководителями и специалистами, а для этого нужно дать ребенку образование, которое чаще всего платное</w:t>
      </w:r>
      <w:r w:rsidRPr="00A703D6">
        <w:rPr>
          <w:rFonts w:ascii="Times New Roman" w:hAnsi="Times New Roman" w:cs="Times New Roman"/>
          <w:color w:val="auto"/>
          <w:sz w:val="28"/>
          <w:szCs w:val="28"/>
        </w:rPr>
        <w:t>.</w:t>
      </w:r>
    </w:p>
    <w:p w:rsidR="000876C8" w:rsidRPr="00A703D6" w:rsidRDefault="00162EF0"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xml:space="preserve">Так же </w:t>
      </w:r>
      <w:r w:rsidR="009275A5" w:rsidRPr="00A703D6">
        <w:rPr>
          <w:rFonts w:ascii="Times New Roman" w:hAnsi="Times New Roman" w:cs="Times New Roman"/>
          <w:color w:val="auto"/>
          <w:sz w:val="28"/>
          <w:szCs w:val="28"/>
        </w:rPr>
        <w:t>низкая рождаемость в стране – следствие плохой социальной политики, отсутствия заботы государства о молодых семьях</w:t>
      </w:r>
      <w:r w:rsidRPr="00A703D6">
        <w:rPr>
          <w:rFonts w:ascii="Times New Roman" w:hAnsi="Times New Roman" w:cs="Times New Roman"/>
          <w:color w:val="auto"/>
          <w:sz w:val="28"/>
          <w:szCs w:val="28"/>
        </w:rPr>
        <w:t xml:space="preserve"> - </w:t>
      </w:r>
      <w:r w:rsidR="009275A5" w:rsidRPr="00A703D6">
        <w:rPr>
          <w:rFonts w:ascii="Times New Roman" w:hAnsi="Times New Roman" w:cs="Times New Roman"/>
          <w:color w:val="auto"/>
          <w:sz w:val="28"/>
          <w:szCs w:val="28"/>
        </w:rPr>
        <w:t>не</w:t>
      </w:r>
      <w:r w:rsidR="000876C8" w:rsidRPr="00A703D6">
        <w:rPr>
          <w:rFonts w:ascii="Times New Roman" w:hAnsi="Times New Roman" w:cs="Times New Roman"/>
          <w:color w:val="auto"/>
          <w:sz w:val="28"/>
          <w:szCs w:val="28"/>
        </w:rPr>
        <w:t>т пока еще нормальной поддержки</w:t>
      </w:r>
      <w:r w:rsidRPr="00A703D6">
        <w:rPr>
          <w:rFonts w:ascii="Times New Roman" w:hAnsi="Times New Roman" w:cs="Times New Roman"/>
          <w:color w:val="auto"/>
          <w:sz w:val="28"/>
          <w:szCs w:val="28"/>
        </w:rPr>
        <w:t>,</w:t>
      </w:r>
      <w:r w:rsidR="009275A5" w:rsidRPr="00A703D6">
        <w:rPr>
          <w:rFonts w:ascii="Times New Roman" w:hAnsi="Times New Roman" w:cs="Times New Roman"/>
          <w:color w:val="auto"/>
          <w:sz w:val="28"/>
          <w:szCs w:val="28"/>
        </w:rPr>
        <w:t xml:space="preserve"> нет социальной защиты государства</w:t>
      </w:r>
      <w:r w:rsidRPr="00A703D6">
        <w:rPr>
          <w:rFonts w:ascii="Times New Roman" w:hAnsi="Times New Roman" w:cs="Times New Roman"/>
          <w:color w:val="auto"/>
          <w:sz w:val="28"/>
          <w:szCs w:val="28"/>
        </w:rPr>
        <w:t>,</w:t>
      </w:r>
      <w:r w:rsidR="009275A5" w:rsidRPr="00A703D6">
        <w:rPr>
          <w:rFonts w:ascii="Times New Roman" w:hAnsi="Times New Roman" w:cs="Times New Roman"/>
          <w:color w:val="auto"/>
          <w:sz w:val="28"/>
          <w:szCs w:val="28"/>
        </w:rPr>
        <w:t xml:space="preserve"> отсутствие социальных гарантий для молодежи</w:t>
      </w:r>
      <w:r w:rsidRPr="00A703D6">
        <w:rPr>
          <w:rFonts w:ascii="Times New Roman" w:hAnsi="Times New Roman" w:cs="Times New Roman"/>
          <w:color w:val="auto"/>
          <w:sz w:val="28"/>
          <w:szCs w:val="28"/>
        </w:rPr>
        <w:t>.</w:t>
      </w:r>
      <w:r w:rsidR="000876C8" w:rsidRPr="00A703D6">
        <w:rPr>
          <w:rFonts w:ascii="Times New Roman" w:hAnsi="Times New Roman" w:cs="Times New Roman"/>
          <w:color w:val="auto"/>
          <w:sz w:val="28"/>
          <w:szCs w:val="28"/>
        </w:rPr>
        <w:t xml:space="preserve"> Сложно получить место в дошкольном учреждении.</w:t>
      </w:r>
    </w:p>
    <w:p w:rsidR="009275A5" w:rsidRPr="00A703D6" w:rsidRDefault="009275A5"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xml:space="preserve">В то же время </w:t>
      </w:r>
      <w:r w:rsidR="00162EF0" w:rsidRPr="00A703D6">
        <w:rPr>
          <w:rFonts w:ascii="Times New Roman" w:hAnsi="Times New Roman" w:cs="Times New Roman"/>
          <w:color w:val="auto"/>
          <w:sz w:val="28"/>
          <w:szCs w:val="28"/>
        </w:rPr>
        <w:t xml:space="preserve">есть и </w:t>
      </w:r>
      <w:r w:rsidRPr="00A703D6">
        <w:rPr>
          <w:rFonts w:ascii="Times New Roman" w:hAnsi="Times New Roman" w:cs="Times New Roman"/>
          <w:color w:val="auto"/>
          <w:sz w:val="28"/>
          <w:szCs w:val="28"/>
        </w:rPr>
        <w:t>другая группа причин – социо</w:t>
      </w:r>
      <w:r w:rsidR="00162EF0" w:rsidRPr="00A703D6">
        <w:rPr>
          <w:rFonts w:ascii="Times New Roman" w:hAnsi="Times New Roman" w:cs="Times New Roman"/>
          <w:color w:val="auto"/>
          <w:sz w:val="28"/>
          <w:szCs w:val="28"/>
        </w:rPr>
        <w:t xml:space="preserve"> </w:t>
      </w:r>
      <w:r w:rsidRPr="00A703D6">
        <w:rPr>
          <w:rFonts w:ascii="Times New Roman" w:hAnsi="Times New Roman" w:cs="Times New Roman"/>
          <w:color w:val="auto"/>
          <w:sz w:val="28"/>
          <w:szCs w:val="28"/>
        </w:rPr>
        <w:t>-</w:t>
      </w:r>
      <w:r w:rsidR="00162EF0" w:rsidRPr="00A703D6">
        <w:rPr>
          <w:rFonts w:ascii="Times New Roman" w:hAnsi="Times New Roman" w:cs="Times New Roman"/>
          <w:color w:val="auto"/>
          <w:sz w:val="28"/>
          <w:szCs w:val="28"/>
        </w:rPr>
        <w:t xml:space="preserve"> </w:t>
      </w:r>
      <w:r w:rsidRPr="00A703D6">
        <w:rPr>
          <w:rFonts w:ascii="Times New Roman" w:hAnsi="Times New Roman" w:cs="Times New Roman"/>
          <w:color w:val="auto"/>
          <w:sz w:val="28"/>
          <w:szCs w:val="28"/>
        </w:rPr>
        <w:t xml:space="preserve">культурного характера. </w:t>
      </w:r>
      <w:r w:rsidR="00162EF0" w:rsidRPr="00A703D6">
        <w:rPr>
          <w:rFonts w:ascii="Times New Roman" w:hAnsi="Times New Roman" w:cs="Times New Roman"/>
          <w:color w:val="auto"/>
          <w:sz w:val="28"/>
          <w:szCs w:val="28"/>
        </w:rPr>
        <w:t>Поменялись с</w:t>
      </w:r>
      <w:r w:rsidRPr="00A703D6">
        <w:rPr>
          <w:rFonts w:ascii="Times New Roman" w:hAnsi="Times New Roman" w:cs="Times New Roman"/>
          <w:color w:val="auto"/>
          <w:sz w:val="28"/>
          <w:szCs w:val="28"/>
        </w:rPr>
        <w:t>тремления, установки, жизненные приори</w:t>
      </w:r>
      <w:r w:rsidR="00162EF0" w:rsidRPr="00A703D6">
        <w:rPr>
          <w:rFonts w:ascii="Times New Roman" w:hAnsi="Times New Roman" w:cs="Times New Roman"/>
          <w:color w:val="auto"/>
          <w:sz w:val="28"/>
          <w:szCs w:val="28"/>
        </w:rPr>
        <w:t xml:space="preserve">теты, мотивы поведения людей. Современные </w:t>
      </w:r>
      <w:r w:rsidR="00691941" w:rsidRPr="00A703D6">
        <w:rPr>
          <w:rFonts w:ascii="Times New Roman" w:hAnsi="Times New Roman" w:cs="Times New Roman"/>
          <w:color w:val="auto"/>
          <w:sz w:val="28"/>
          <w:szCs w:val="28"/>
        </w:rPr>
        <w:t xml:space="preserve">молодые </w:t>
      </w:r>
      <w:r w:rsidRPr="00A703D6">
        <w:rPr>
          <w:rFonts w:ascii="Times New Roman" w:hAnsi="Times New Roman" w:cs="Times New Roman"/>
          <w:color w:val="auto"/>
          <w:sz w:val="28"/>
          <w:szCs w:val="28"/>
        </w:rPr>
        <w:t xml:space="preserve">люди </w:t>
      </w:r>
      <w:r w:rsidR="00162EF0" w:rsidRPr="00A703D6">
        <w:rPr>
          <w:rFonts w:ascii="Times New Roman" w:hAnsi="Times New Roman" w:cs="Times New Roman"/>
          <w:color w:val="auto"/>
          <w:sz w:val="28"/>
          <w:szCs w:val="28"/>
        </w:rPr>
        <w:t xml:space="preserve">хотят «пожить </w:t>
      </w:r>
      <w:r w:rsidRPr="00A703D6">
        <w:rPr>
          <w:rFonts w:ascii="Times New Roman" w:hAnsi="Times New Roman" w:cs="Times New Roman"/>
          <w:color w:val="auto"/>
          <w:sz w:val="28"/>
          <w:szCs w:val="28"/>
        </w:rPr>
        <w:t>для себя</w:t>
      </w:r>
      <w:r w:rsidR="00162EF0" w:rsidRPr="00A703D6">
        <w:rPr>
          <w:rFonts w:ascii="Times New Roman" w:hAnsi="Times New Roman" w:cs="Times New Roman"/>
          <w:color w:val="auto"/>
          <w:sz w:val="28"/>
          <w:szCs w:val="28"/>
        </w:rPr>
        <w:t>»</w:t>
      </w:r>
      <w:r w:rsidR="00691941" w:rsidRPr="00A703D6">
        <w:rPr>
          <w:rFonts w:ascii="Times New Roman" w:hAnsi="Times New Roman" w:cs="Times New Roman"/>
          <w:color w:val="auto"/>
          <w:sz w:val="28"/>
          <w:szCs w:val="28"/>
        </w:rPr>
        <w:t>, женщины эмансипированы и в погоне за карьерным ростом</w:t>
      </w:r>
      <w:r w:rsidR="000876C8" w:rsidRPr="00A703D6">
        <w:rPr>
          <w:rFonts w:ascii="Times New Roman" w:hAnsi="Times New Roman" w:cs="Times New Roman"/>
          <w:color w:val="auto"/>
          <w:sz w:val="28"/>
          <w:szCs w:val="28"/>
        </w:rPr>
        <w:t>,</w:t>
      </w:r>
      <w:r w:rsidR="00691941" w:rsidRPr="00A703D6">
        <w:rPr>
          <w:rFonts w:ascii="Times New Roman" w:hAnsi="Times New Roman" w:cs="Times New Roman"/>
          <w:color w:val="auto"/>
          <w:sz w:val="28"/>
          <w:szCs w:val="28"/>
        </w:rPr>
        <w:t xml:space="preserve"> первого ребенка рожают поздно, а последующих детей просто не в состоянии родить в силу возраста и хронических заболеваний. </w:t>
      </w:r>
      <w:r w:rsidR="000876C8" w:rsidRPr="00A703D6">
        <w:rPr>
          <w:rFonts w:ascii="Times New Roman" w:hAnsi="Times New Roman" w:cs="Times New Roman"/>
          <w:color w:val="auto"/>
          <w:sz w:val="28"/>
          <w:szCs w:val="28"/>
        </w:rPr>
        <w:t>Иметь детей накладно, хлопотно, приходится в чем-то себя ущемлять, нести ответственность за них, а этого делать не хочется.</w:t>
      </w:r>
    </w:p>
    <w:p w:rsidR="000876C8" w:rsidRDefault="000876C8"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2. Как влияет изменение гендерных ролей на демографичес</w:t>
      </w:r>
      <w:r w:rsidR="00A703D6">
        <w:rPr>
          <w:rFonts w:ascii="Times New Roman" w:hAnsi="Times New Roman" w:cs="Times New Roman"/>
          <w:color w:val="auto"/>
          <w:sz w:val="28"/>
          <w:szCs w:val="28"/>
        </w:rPr>
        <w:t>кую ситуацию в современном мире</w:t>
      </w:r>
    </w:p>
    <w:p w:rsidR="00A703D6" w:rsidRPr="00A703D6" w:rsidRDefault="00A703D6"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0E546D" w:rsidRPr="00A703D6" w:rsidRDefault="00AB7021"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В современном мире наблюдается постепенная смена гендерных наборов ожидаемых образцов поведения мужчин и женщин. Люди, независимо от их биологического пола, в различной степени обладают обоими наборами характеристик. Феминная гендерная роль предписывает женщинам быть заботливыми, эмоциональными, чувствительными к интересам и проблемам других людей. Маскулинная гендерная роль требует от мужчин активности, агрессивности, доминирования, амбициозности. Но в настоящее время женщины в силу некоторых обстоятельств приобретают некоторые «мужские</w:t>
      </w:r>
      <w:r w:rsidR="00F72445" w:rsidRPr="00A703D6">
        <w:rPr>
          <w:rFonts w:ascii="Times New Roman" w:hAnsi="Times New Roman" w:cs="Times New Roman"/>
          <w:color w:val="auto"/>
          <w:sz w:val="28"/>
          <w:szCs w:val="28"/>
        </w:rPr>
        <w:t>»</w:t>
      </w:r>
      <w:r w:rsidRPr="00A703D6">
        <w:rPr>
          <w:rFonts w:ascii="Times New Roman" w:hAnsi="Times New Roman" w:cs="Times New Roman"/>
          <w:color w:val="auto"/>
          <w:sz w:val="28"/>
          <w:szCs w:val="28"/>
        </w:rPr>
        <w:t xml:space="preserve"> качества</w:t>
      </w:r>
      <w:r w:rsidR="00F72445" w:rsidRPr="00A703D6">
        <w:rPr>
          <w:rFonts w:ascii="Times New Roman" w:hAnsi="Times New Roman" w:cs="Times New Roman"/>
          <w:color w:val="auto"/>
          <w:sz w:val="28"/>
          <w:szCs w:val="28"/>
        </w:rPr>
        <w:t>, а мужчины наоборот «женские». Отсюда появление большого количества людей с нетрадиционной сексуальной ориентацией, бизнес-леди, мужчин-домохозяек и т. д. В итоге это влияет на снижение рождаемости (женщинам некогда, однополые браки не могут иметь детей) и росту смертности (СПИД, другие заболевания).</w:t>
      </w:r>
    </w:p>
    <w:p w:rsidR="00A703D6" w:rsidRDefault="00A703D6"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F72445" w:rsidRPr="00A703D6" w:rsidRDefault="00F72445"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xml:space="preserve">3. Проанализируйте влияние демографических показателей </w:t>
      </w:r>
      <w:r w:rsidR="00A703D6">
        <w:rPr>
          <w:rFonts w:ascii="Times New Roman" w:hAnsi="Times New Roman" w:cs="Times New Roman"/>
          <w:color w:val="auto"/>
          <w:sz w:val="28"/>
          <w:szCs w:val="28"/>
        </w:rPr>
        <w:t>в стране на ее положение в мире</w:t>
      </w:r>
    </w:p>
    <w:p w:rsidR="00A703D6" w:rsidRDefault="00A703D6"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453ED4" w:rsidRPr="00A703D6" w:rsidRDefault="00453ED4"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xml:space="preserve">Успех государства почти во всех его сферах тесно связан с устойчивым демографическим развитием, обеспечивающим обществу жизненное воспроизводство человеческого потенциала. </w:t>
      </w:r>
      <w:r w:rsidR="00536228" w:rsidRPr="00A703D6">
        <w:rPr>
          <w:rFonts w:ascii="Times New Roman" w:hAnsi="Times New Roman" w:cs="Times New Roman"/>
          <w:color w:val="auto"/>
          <w:sz w:val="28"/>
          <w:szCs w:val="28"/>
        </w:rPr>
        <w:t>В</w:t>
      </w:r>
      <w:r w:rsidRPr="00A703D6">
        <w:rPr>
          <w:rFonts w:ascii="Times New Roman" w:hAnsi="Times New Roman" w:cs="Times New Roman"/>
          <w:color w:val="auto"/>
          <w:sz w:val="28"/>
          <w:szCs w:val="28"/>
        </w:rPr>
        <w:t xml:space="preserve"> России на протяжении последних лет наблюдается обратная тенденция - население страны непрерывно сокращается.</w:t>
      </w:r>
    </w:p>
    <w:p w:rsidR="00536228" w:rsidRPr="00A703D6" w:rsidRDefault="00536228"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xml:space="preserve">Несмотря на ужасающее по своим масштабам сокращение численности населения, стоит отметить, что разрушительная демографическая инерция только набирает силу. В данный момент сокращение населения в определенной степени сдерживается благоприятной половозрастной структурой, образовавшейся в результате высокой рождаемости восьмидесятых. Последнее обстоятельство способствовало появлению в наши дни многочисленных брачных контингентов, чем и объясняется небольшой автоматический рост рождаемости в последние годы. </w:t>
      </w:r>
    </w:p>
    <w:p w:rsidR="00536228" w:rsidRPr="00A703D6" w:rsidRDefault="00536228"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703D6">
        <w:rPr>
          <w:rFonts w:ascii="Times New Roman" w:hAnsi="Times New Roman" w:cs="Times New Roman"/>
          <w:color w:val="auto"/>
          <w:sz w:val="28"/>
          <w:szCs w:val="28"/>
        </w:rPr>
        <w:t xml:space="preserve">Однако запас этой демографической прочности на исходе: его влияние продлится не далее </w:t>
      </w:r>
      <w:smartTag w:uri="urn:schemas-microsoft-com:office:smarttags" w:element="metricconverter">
        <w:smartTagPr>
          <w:attr w:name="ProductID" w:val="2012 г"/>
        </w:smartTagPr>
        <w:r w:rsidRPr="00A703D6">
          <w:rPr>
            <w:rFonts w:ascii="Times New Roman" w:hAnsi="Times New Roman" w:cs="Times New Roman"/>
            <w:color w:val="auto"/>
            <w:sz w:val="28"/>
            <w:szCs w:val="28"/>
          </w:rPr>
          <w:t>2012 г</w:t>
        </w:r>
      </w:smartTag>
      <w:r w:rsidRPr="00A703D6">
        <w:rPr>
          <w:rFonts w:ascii="Times New Roman" w:hAnsi="Times New Roman" w:cs="Times New Roman"/>
          <w:color w:val="auto"/>
          <w:sz w:val="28"/>
          <w:szCs w:val="28"/>
        </w:rPr>
        <w:t xml:space="preserve">., после чего при отсутствии эффективной демографической политики численность населения будет стремительно убывать. Начиная с </w:t>
      </w:r>
      <w:smartTag w:uri="urn:schemas-microsoft-com:office:smarttags" w:element="metricconverter">
        <w:smartTagPr>
          <w:attr w:name="ProductID" w:val="2010 г"/>
        </w:smartTagPr>
        <w:r w:rsidRPr="00A703D6">
          <w:rPr>
            <w:rFonts w:ascii="Times New Roman" w:hAnsi="Times New Roman" w:cs="Times New Roman"/>
            <w:color w:val="auto"/>
            <w:sz w:val="28"/>
            <w:szCs w:val="28"/>
          </w:rPr>
          <w:t>2010 г</w:t>
        </w:r>
      </w:smartTag>
      <w:r w:rsidRPr="00A703D6">
        <w:rPr>
          <w:rFonts w:ascii="Times New Roman" w:hAnsi="Times New Roman" w:cs="Times New Roman"/>
          <w:color w:val="auto"/>
          <w:sz w:val="28"/>
          <w:szCs w:val="28"/>
        </w:rPr>
        <w:t xml:space="preserve">., ежегодный размер естественной убыли может превысить один миллион человек, а к </w:t>
      </w:r>
      <w:smartTag w:uri="urn:schemas-microsoft-com:office:smarttags" w:element="metricconverter">
        <w:smartTagPr>
          <w:attr w:name="ProductID" w:val="2025 г"/>
        </w:smartTagPr>
        <w:r w:rsidRPr="00A703D6">
          <w:rPr>
            <w:rFonts w:ascii="Times New Roman" w:hAnsi="Times New Roman" w:cs="Times New Roman"/>
            <w:color w:val="auto"/>
            <w:sz w:val="28"/>
            <w:szCs w:val="28"/>
          </w:rPr>
          <w:t>2025 г</w:t>
        </w:r>
      </w:smartTag>
      <w:r w:rsidRPr="00A703D6">
        <w:rPr>
          <w:rFonts w:ascii="Times New Roman" w:hAnsi="Times New Roman" w:cs="Times New Roman"/>
          <w:color w:val="auto"/>
          <w:sz w:val="28"/>
          <w:szCs w:val="28"/>
        </w:rPr>
        <w:t>. эта цифра имеет все шансы вырасти почти в два раза (!).</w:t>
      </w:r>
    </w:p>
    <w:p w:rsidR="006C4B13" w:rsidRPr="00A703D6" w:rsidRDefault="006C4B13" w:rsidP="00A703D6">
      <w:pPr>
        <w:pStyle w:val="h"/>
        <w:widowControl w:val="0"/>
        <w:spacing w:before="0" w:after="0" w:line="360" w:lineRule="auto"/>
        <w:ind w:firstLine="709"/>
        <w:jc w:val="both"/>
        <w:rPr>
          <w:b w:val="0"/>
          <w:color w:val="auto"/>
          <w:sz w:val="28"/>
          <w:szCs w:val="28"/>
        </w:rPr>
      </w:pPr>
      <w:r w:rsidRPr="00A703D6">
        <w:rPr>
          <w:b w:val="0"/>
          <w:color w:val="auto"/>
          <w:sz w:val="28"/>
          <w:szCs w:val="28"/>
        </w:rPr>
        <w:t>Рождаемость в России находится на одном из самых низких уровней в мире; растет и без того высокая смертность; возрастающими темпами сокращается численность населения и соответственно снижается доля страны в мировом населении. Это ведет к подрыву оборонной мощи государства и безопасности её граждан; к незащищенности границ, увеличению проникновения в страну наркотиков, оружия, контрабанды, нелегалов, террористов и др. Все это ведет к потере государством своего статуса и деградации его населения.</w:t>
      </w:r>
    </w:p>
    <w:p w:rsidR="00536228" w:rsidRPr="00A703D6" w:rsidRDefault="00536228" w:rsidP="00A703D6">
      <w:pPr>
        <w:pStyle w:val="par"/>
        <w:widowControl w:val="0"/>
        <w:spacing w:before="0" w:beforeAutospacing="0" w:after="0" w:afterAutospacing="0" w:line="360" w:lineRule="auto"/>
        <w:ind w:firstLine="709"/>
        <w:jc w:val="both"/>
        <w:rPr>
          <w:rFonts w:ascii="Times New Roman" w:hAnsi="Times New Roman" w:cs="Times New Roman"/>
          <w:color w:val="auto"/>
          <w:sz w:val="28"/>
          <w:szCs w:val="28"/>
        </w:rPr>
      </w:pPr>
    </w:p>
    <w:bookmarkEnd w:id="0"/>
    <w:bookmarkEnd w:id="1"/>
    <w:p w:rsidR="005E59E1" w:rsidRPr="00A703D6" w:rsidRDefault="005E59E1" w:rsidP="00A703D6">
      <w:pPr>
        <w:pStyle w:val="1"/>
        <w:keepNext w:val="0"/>
        <w:widowControl w:val="0"/>
        <w:spacing w:before="0" w:after="0" w:line="360" w:lineRule="auto"/>
        <w:ind w:firstLine="709"/>
        <w:jc w:val="both"/>
        <w:rPr>
          <w:rFonts w:ascii="Times New Roman" w:hAnsi="Times New Roman" w:cs="Times New Roman"/>
          <w:b w:val="0"/>
          <w:sz w:val="28"/>
          <w:szCs w:val="28"/>
        </w:rPr>
      </w:pPr>
      <w:r w:rsidRPr="00A703D6">
        <w:rPr>
          <w:rFonts w:ascii="Times New Roman" w:hAnsi="Times New Roman"/>
          <w:b w:val="0"/>
          <w:sz w:val="28"/>
          <w:szCs w:val="28"/>
        </w:rPr>
        <w:br w:type="page"/>
      </w:r>
      <w:r w:rsidR="00E65BB8" w:rsidRPr="00A703D6">
        <w:rPr>
          <w:rFonts w:ascii="Times New Roman" w:hAnsi="Times New Roman" w:cs="Times New Roman"/>
          <w:b w:val="0"/>
          <w:sz w:val="28"/>
          <w:szCs w:val="28"/>
        </w:rPr>
        <w:t>Список использованной литературы</w:t>
      </w:r>
    </w:p>
    <w:p w:rsidR="00E65BB8" w:rsidRPr="00A703D6" w:rsidRDefault="00E65BB8" w:rsidP="00A703D6">
      <w:pPr>
        <w:widowControl w:val="0"/>
        <w:spacing w:line="360" w:lineRule="auto"/>
        <w:ind w:firstLine="709"/>
        <w:jc w:val="both"/>
        <w:rPr>
          <w:sz w:val="28"/>
        </w:rPr>
      </w:pPr>
    </w:p>
    <w:p w:rsidR="005E59E1" w:rsidRPr="00A703D6" w:rsidRDefault="006C4B13" w:rsidP="00A703D6">
      <w:pPr>
        <w:widowControl w:val="0"/>
        <w:spacing w:line="360" w:lineRule="auto"/>
        <w:jc w:val="both"/>
        <w:rPr>
          <w:sz w:val="28"/>
          <w:szCs w:val="28"/>
        </w:rPr>
      </w:pPr>
      <w:r w:rsidRPr="00A703D6">
        <w:rPr>
          <w:sz w:val="28"/>
          <w:szCs w:val="28"/>
        </w:rPr>
        <w:t xml:space="preserve">1. Антонов </w:t>
      </w:r>
      <w:r w:rsidR="005E59E1" w:rsidRPr="00A703D6">
        <w:rPr>
          <w:sz w:val="28"/>
          <w:szCs w:val="28"/>
        </w:rPr>
        <w:t>А.</w:t>
      </w:r>
      <w:r w:rsidRPr="00A703D6">
        <w:rPr>
          <w:sz w:val="28"/>
          <w:szCs w:val="28"/>
        </w:rPr>
        <w:t xml:space="preserve"> </w:t>
      </w:r>
      <w:r w:rsidR="005E59E1" w:rsidRPr="00A703D6">
        <w:rPr>
          <w:sz w:val="28"/>
          <w:szCs w:val="28"/>
        </w:rPr>
        <w:t>И.</w:t>
      </w:r>
      <w:r w:rsidRPr="00A703D6">
        <w:rPr>
          <w:sz w:val="28"/>
          <w:szCs w:val="28"/>
        </w:rPr>
        <w:t xml:space="preserve">, Сорокин </w:t>
      </w:r>
      <w:r w:rsidR="005E59E1" w:rsidRPr="00A703D6">
        <w:rPr>
          <w:sz w:val="28"/>
          <w:szCs w:val="28"/>
        </w:rPr>
        <w:t>С.</w:t>
      </w:r>
      <w:r w:rsidRPr="00A703D6">
        <w:rPr>
          <w:sz w:val="28"/>
          <w:szCs w:val="28"/>
        </w:rPr>
        <w:t xml:space="preserve"> </w:t>
      </w:r>
      <w:r w:rsidR="005E59E1" w:rsidRPr="00A703D6">
        <w:rPr>
          <w:sz w:val="28"/>
          <w:szCs w:val="28"/>
        </w:rPr>
        <w:t xml:space="preserve">А. Судьба семьи в России </w:t>
      </w:r>
      <w:r w:rsidR="005E59E1" w:rsidRPr="00A703D6">
        <w:rPr>
          <w:sz w:val="28"/>
          <w:szCs w:val="28"/>
          <w:lang w:val="en-US"/>
        </w:rPr>
        <w:t>XXI</w:t>
      </w:r>
      <w:r w:rsidRPr="00A703D6">
        <w:rPr>
          <w:sz w:val="28"/>
          <w:szCs w:val="28"/>
        </w:rPr>
        <w:t xml:space="preserve"> века:</w:t>
      </w:r>
      <w:r w:rsidR="005E59E1" w:rsidRPr="00A703D6">
        <w:rPr>
          <w:sz w:val="28"/>
          <w:szCs w:val="28"/>
        </w:rPr>
        <w:t xml:space="preserve"> -М.: Грааль, 2000. С.98-138.</w:t>
      </w:r>
    </w:p>
    <w:p w:rsidR="005E59E1" w:rsidRPr="00A703D6" w:rsidRDefault="006C4B13" w:rsidP="00A703D6">
      <w:pPr>
        <w:widowControl w:val="0"/>
        <w:spacing w:line="360" w:lineRule="auto"/>
        <w:jc w:val="both"/>
        <w:rPr>
          <w:sz w:val="28"/>
          <w:szCs w:val="28"/>
        </w:rPr>
      </w:pPr>
      <w:r w:rsidRPr="00A703D6">
        <w:rPr>
          <w:sz w:val="28"/>
          <w:szCs w:val="28"/>
        </w:rPr>
        <w:t xml:space="preserve">2. .Борисов </w:t>
      </w:r>
      <w:r w:rsidR="005E59E1" w:rsidRPr="00A703D6">
        <w:rPr>
          <w:sz w:val="28"/>
          <w:szCs w:val="28"/>
        </w:rPr>
        <w:t>В.</w:t>
      </w:r>
      <w:r w:rsidRPr="00A703D6">
        <w:rPr>
          <w:sz w:val="28"/>
          <w:szCs w:val="28"/>
        </w:rPr>
        <w:t xml:space="preserve"> </w:t>
      </w:r>
      <w:r w:rsidR="005E59E1" w:rsidRPr="00A703D6">
        <w:rPr>
          <w:sz w:val="28"/>
          <w:szCs w:val="28"/>
        </w:rPr>
        <w:t>А.</w:t>
      </w:r>
      <w:r w:rsidRPr="00A703D6">
        <w:rPr>
          <w:sz w:val="28"/>
          <w:szCs w:val="28"/>
        </w:rPr>
        <w:t>,</w:t>
      </w:r>
      <w:r w:rsidR="005E59E1" w:rsidRPr="00A703D6">
        <w:rPr>
          <w:sz w:val="28"/>
          <w:szCs w:val="28"/>
        </w:rPr>
        <w:t xml:space="preserve"> Синельников</w:t>
      </w:r>
      <w:r w:rsidRPr="00A703D6">
        <w:rPr>
          <w:sz w:val="28"/>
          <w:szCs w:val="28"/>
        </w:rPr>
        <w:t xml:space="preserve"> </w:t>
      </w:r>
      <w:r w:rsidR="005E59E1" w:rsidRPr="00A703D6">
        <w:rPr>
          <w:sz w:val="28"/>
          <w:szCs w:val="28"/>
        </w:rPr>
        <w:t>А.</w:t>
      </w:r>
      <w:r w:rsidRPr="00A703D6">
        <w:rPr>
          <w:sz w:val="28"/>
          <w:szCs w:val="28"/>
        </w:rPr>
        <w:t xml:space="preserve"> </w:t>
      </w:r>
      <w:r w:rsidR="005E59E1" w:rsidRPr="00A703D6">
        <w:rPr>
          <w:sz w:val="28"/>
          <w:szCs w:val="28"/>
        </w:rPr>
        <w:t>Б. Б</w:t>
      </w:r>
      <w:r w:rsidRPr="00A703D6">
        <w:rPr>
          <w:sz w:val="28"/>
          <w:szCs w:val="28"/>
        </w:rPr>
        <w:t>рачность и рождаемость в России</w:t>
      </w:r>
      <w:r w:rsidR="005E59E1" w:rsidRPr="00A703D6">
        <w:rPr>
          <w:sz w:val="28"/>
          <w:szCs w:val="28"/>
        </w:rPr>
        <w:t>: демографический анализ. // 2-е изд. - М.: НИИ семьи, 2003.</w:t>
      </w:r>
    </w:p>
    <w:p w:rsidR="005E59E1" w:rsidRPr="00A703D6" w:rsidRDefault="006C4B13" w:rsidP="00A703D6">
      <w:pPr>
        <w:widowControl w:val="0"/>
        <w:spacing w:line="360" w:lineRule="auto"/>
        <w:jc w:val="both"/>
        <w:rPr>
          <w:sz w:val="28"/>
          <w:szCs w:val="28"/>
        </w:rPr>
      </w:pPr>
      <w:r w:rsidRPr="00A703D6">
        <w:rPr>
          <w:sz w:val="28"/>
          <w:szCs w:val="28"/>
        </w:rPr>
        <w:t>3</w:t>
      </w:r>
      <w:r w:rsidR="005E59E1" w:rsidRPr="00A703D6">
        <w:rPr>
          <w:sz w:val="28"/>
          <w:szCs w:val="28"/>
        </w:rPr>
        <w:t>.</w:t>
      </w:r>
      <w:r w:rsidRPr="00A703D6">
        <w:rPr>
          <w:sz w:val="28"/>
          <w:szCs w:val="28"/>
        </w:rPr>
        <w:t xml:space="preserve"> </w:t>
      </w:r>
      <w:r w:rsidR="005E59E1" w:rsidRPr="00A703D6">
        <w:rPr>
          <w:sz w:val="28"/>
          <w:szCs w:val="28"/>
        </w:rPr>
        <w:t>Борисов</w:t>
      </w:r>
      <w:r w:rsidRPr="00A703D6">
        <w:rPr>
          <w:sz w:val="28"/>
          <w:szCs w:val="28"/>
        </w:rPr>
        <w:t xml:space="preserve"> </w:t>
      </w:r>
      <w:r w:rsidR="005E59E1" w:rsidRPr="00A703D6">
        <w:rPr>
          <w:sz w:val="28"/>
          <w:szCs w:val="28"/>
        </w:rPr>
        <w:t>В.</w:t>
      </w:r>
      <w:r w:rsidRPr="00A703D6">
        <w:rPr>
          <w:sz w:val="28"/>
          <w:szCs w:val="28"/>
        </w:rPr>
        <w:t xml:space="preserve"> </w:t>
      </w:r>
      <w:r w:rsidR="005E59E1" w:rsidRPr="00A703D6">
        <w:rPr>
          <w:sz w:val="28"/>
          <w:szCs w:val="28"/>
        </w:rPr>
        <w:t>А. Демография</w:t>
      </w:r>
      <w:r w:rsidRPr="00A703D6">
        <w:rPr>
          <w:sz w:val="28"/>
          <w:szCs w:val="28"/>
        </w:rPr>
        <w:t xml:space="preserve"> </w:t>
      </w:r>
      <w:r w:rsidR="005E59E1" w:rsidRPr="00A703D6">
        <w:rPr>
          <w:sz w:val="28"/>
          <w:szCs w:val="28"/>
        </w:rPr>
        <w:t xml:space="preserve">/В.А. Борисов.-М.: </w:t>
      </w:r>
      <w:r w:rsidR="005E59E1" w:rsidRPr="00A703D6">
        <w:rPr>
          <w:sz w:val="28"/>
          <w:szCs w:val="28"/>
          <w:lang w:val="en-US"/>
        </w:rPr>
        <w:t>Nota</w:t>
      </w:r>
      <w:r w:rsidR="005E59E1" w:rsidRPr="00A703D6">
        <w:rPr>
          <w:sz w:val="28"/>
          <w:szCs w:val="28"/>
        </w:rPr>
        <w:t xml:space="preserve"> </w:t>
      </w:r>
      <w:r w:rsidR="005E59E1" w:rsidRPr="00A703D6">
        <w:rPr>
          <w:sz w:val="28"/>
          <w:szCs w:val="28"/>
          <w:lang w:val="en-US"/>
        </w:rPr>
        <w:t>Bene</w:t>
      </w:r>
      <w:r w:rsidR="005E59E1" w:rsidRPr="00A703D6">
        <w:rPr>
          <w:sz w:val="28"/>
          <w:szCs w:val="28"/>
        </w:rPr>
        <w:t>,2001.</w:t>
      </w:r>
    </w:p>
    <w:p w:rsidR="006C4B13" w:rsidRPr="00A703D6" w:rsidRDefault="006C4B13" w:rsidP="00A703D6">
      <w:pPr>
        <w:widowControl w:val="0"/>
        <w:spacing w:line="360" w:lineRule="auto"/>
        <w:jc w:val="both"/>
        <w:rPr>
          <w:sz w:val="28"/>
          <w:szCs w:val="28"/>
        </w:rPr>
      </w:pPr>
      <w:r w:rsidRPr="00A703D6">
        <w:rPr>
          <w:sz w:val="28"/>
          <w:szCs w:val="28"/>
        </w:rPr>
        <w:t xml:space="preserve">4. </w:t>
      </w:r>
      <w:r w:rsidR="005E59E1" w:rsidRPr="00A703D6">
        <w:rPr>
          <w:sz w:val="28"/>
          <w:szCs w:val="28"/>
        </w:rPr>
        <w:t>Демография: учеб. Для вузов</w:t>
      </w:r>
      <w:r w:rsidRPr="00A703D6">
        <w:rPr>
          <w:sz w:val="28"/>
          <w:szCs w:val="28"/>
        </w:rPr>
        <w:t>/ под ред. Н. А. Волгина,</w:t>
      </w:r>
      <w:r w:rsidR="005E59E1" w:rsidRPr="00A703D6">
        <w:rPr>
          <w:sz w:val="28"/>
          <w:szCs w:val="28"/>
        </w:rPr>
        <w:t xml:space="preserve"> Л.</w:t>
      </w:r>
      <w:r w:rsidRPr="00A703D6">
        <w:rPr>
          <w:sz w:val="28"/>
          <w:szCs w:val="28"/>
        </w:rPr>
        <w:t xml:space="preserve"> </w:t>
      </w:r>
      <w:r w:rsidR="00A703D6">
        <w:rPr>
          <w:sz w:val="28"/>
          <w:szCs w:val="28"/>
        </w:rPr>
        <w:t xml:space="preserve">Л. Рыбаковского. </w:t>
      </w:r>
      <w:r w:rsidR="005E59E1" w:rsidRPr="00A703D6">
        <w:rPr>
          <w:sz w:val="28"/>
          <w:szCs w:val="28"/>
        </w:rPr>
        <w:t>М.:Логос,2005.</w:t>
      </w:r>
    </w:p>
    <w:p w:rsidR="005E59E1" w:rsidRPr="00A703D6" w:rsidRDefault="006C4B13" w:rsidP="00A703D6">
      <w:pPr>
        <w:widowControl w:val="0"/>
        <w:spacing w:line="360" w:lineRule="auto"/>
        <w:jc w:val="both"/>
        <w:rPr>
          <w:sz w:val="28"/>
          <w:szCs w:val="28"/>
        </w:rPr>
      </w:pPr>
      <w:r w:rsidRPr="00A703D6">
        <w:rPr>
          <w:sz w:val="28"/>
          <w:szCs w:val="28"/>
        </w:rPr>
        <w:t xml:space="preserve">5. </w:t>
      </w:r>
      <w:r w:rsidR="005E59E1" w:rsidRPr="00A703D6">
        <w:rPr>
          <w:sz w:val="28"/>
          <w:szCs w:val="28"/>
        </w:rPr>
        <w:t>Ларина</w:t>
      </w:r>
      <w:r w:rsidRPr="00A703D6">
        <w:rPr>
          <w:sz w:val="28"/>
          <w:szCs w:val="28"/>
        </w:rPr>
        <w:t xml:space="preserve"> </w:t>
      </w:r>
      <w:r w:rsidR="005E59E1" w:rsidRPr="00A703D6">
        <w:rPr>
          <w:sz w:val="28"/>
          <w:szCs w:val="28"/>
        </w:rPr>
        <w:t>Л.</w:t>
      </w:r>
      <w:r w:rsidRPr="00A703D6">
        <w:rPr>
          <w:sz w:val="28"/>
          <w:szCs w:val="28"/>
        </w:rPr>
        <w:t xml:space="preserve"> Ю. Демография: курс лекций</w:t>
      </w:r>
      <w:r w:rsidR="005E59E1" w:rsidRPr="00A703D6">
        <w:rPr>
          <w:sz w:val="28"/>
          <w:szCs w:val="28"/>
        </w:rPr>
        <w:t>/Л.</w:t>
      </w:r>
      <w:r w:rsidRPr="00A703D6">
        <w:rPr>
          <w:sz w:val="28"/>
          <w:szCs w:val="28"/>
        </w:rPr>
        <w:t xml:space="preserve"> </w:t>
      </w:r>
      <w:r w:rsidR="005E59E1" w:rsidRPr="00A703D6">
        <w:rPr>
          <w:sz w:val="28"/>
          <w:szCs w:val="28"/>
        </w:rPr>
        <w:t>Ю.</w:t>
      </w:r>
      <w:r w:rsidRPr="00A703D6">
        <w:rPr>
          <w:sz w:val="28"/>
          <w:szCs w:val="28"/>
        </w:rPr>
        <w:t xml:space="preserve"> </w:t>
      </w:r>
      <w:r w:rsidR="005E59E1" w:rsidRPr="00A703D6">
        <w:rPr>
          <w:sz w:val="28"/>
          <w:szCs w:val="28"/>
        </w:rPr>
        <w:t>Ларина.-Орел.: Издательство ОрелГТУ, 2004.</w:t>
      </w:r>
    </w:p>
    <w:p w:rsidR="005E59E1" w:rsidRPr="00A703D6" w:rsidRDefault="006C4B13" w:rsidP="00A703D6">
      <w:pPr>
        <w:widowControl w:val="0"/>
        <w:spacing w:line="360" w:lineRule="auto"/>
        <w:jc w:val="both"/>
        <w:rPr>
          <w:sz w:val="28"/>
          <w:szCs w:val="28"/>
        </w:rPr>
      </w:pPr>
      <w:r w:rsidRPr="00A703D6">
        <w:rPr>
          <w:sz w:val="28"/>
          <w:szCs w:val="28"/>
        </w:rPr>
        <w:t>6</w:t>
      </w:r>
      <w:r w:rsidR="005E59E1" w:rsidRPr="00A703D6">
        <w:rPr>
          <w:sz w:val="28"/>
          <w:szCs w:val="28"/>
        </w:rPr>
        <w:t>.</w:t>
      </w:r>
      <w:r w:rsidRPr="00A703D6">
        <w:rPr>
          <w:sz w:val="28"/>
          <w:szCs w:val="28"/>
        </w:rPr>
        <w:t xml:space="preserve"> </w:t>
      </w:r>
      <w:r w:rsidR="005E59E1" w:rsidRPr="00A703D6">
        <w:rPr>
          <w:sz w:val="28"/>
          <w:szCs w:val="28"/>
        </w:rPr>
        <w:t>Медков</w:t>
      </w:r>
      <w:r w:rsidRPr="00A703D6">
        <w:rPr>
          <w:sz w:val="28"/>
          <w:szCs w:val="28"/>
        </w:rPr>
        <w:t xml:space="preserve"> </w:t>
      </w:r>
      <w:r w:rsidR="005E59E1" w:rsidRPr="00A703D6">
        <w:rPr>
          <w:sz w:val="28"/>
          <w:szCs w:val="28"/>
        </w:rPr>
        <w:t>В.</w:t>
      </w:r>
      <w:r w:rsidRPr="00A703D6">
        <w:rPr>
          <w:sz w:val="28"/>
          <w:szCs w:val="28"/>
        </w:rPr>
        <w:t xml:space="preserve"> </w:t>
      </w:r>
      <w:r w:rsidR="005E59E1" w:rsidRPr="00A703D6">
        <w:rPr>
          <w:sz w:val="28"/>
          <w:szCs w:val="28"/>
        </w:rPr>
        <w:t>М.</w:t>
      </w:r>
      <w:r w:rsidRPr="00A703D6">
        <w:rPr>
          <w:sz w:val="28"/>
          <w:szCs w:val="28"/>
        </w:rPr>
        <w:t xml:space="preserve"> </w:t>
      </w:r>
      <w:r w:rsidR="005E59E1" w:rsidRPr="00A703D6">
        <w:rPr>
          <w:sz w:val="28"/>
          <w:szCs w:val="28"/>
        </w:rPr>
        <w:t>Демография: У</w:t>
      </w:r>
      <w:r w:rsidRPr="00A703D6">
        <w:rPr>
          <w:sz w:val="28"/>
          <w:szCs w:val="28"/>
        </w:rPr>
        <w:t>чебник для вузов</w:t>
      </w:r>
      <w:r w:rsidR="005E59E1" w:rsidRPr="00A703D6">
        <w:rPr>
          <w:sz w:val="28"/>
          <w:szCs w:val="28"/>
        </w:rPr>
        <w:t>/В.Медов.-М.: Инфра-М,2003.</w:t>
      </w:r>
      <w:bookmarkStart w:id="2" w:name="_GoBack"/>
      <w:bookmarkEnd w:id="2"/>
    </w:p>
    <w:sectPr w:rsidR="005E59E1" w:rsidRPr="00A703D6" w:rsidSect="00A703D6">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CE" w:rsidRDefault="009D70CE">
      <w:r>
        <w:separator/>
      </w:r>
    </w:p>
  </w:endnote>
  <w:endnote w:type="continuationSeparator" w:id="0">
    <w:p w:rsidR="009D70CE" w:rsidRDefault="009D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D3" w:rsidRDefault="00754BD3" w:rsidP="00EF70F2">
    <w:pPr>
      <w:pStyle w:val="a9"/>
      <w:framePr w:wrap="around" w:vAnchor="text" w:hAnchor="margin" w:xAlign="center" w:y="1"/>
      <w:rPr>
        <w:rStyle w:val="ab"/>
      </w:rPr>
    </w:pPr>
  </w:p>
  <w:p w:rsidR="00754BD3" w:rsidRDefault="00754B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CE" w:rsidRDefault="009D70CE">
      <w:r>
        <w:separator/>
      </w:r>
    </w:p>
  </w:footnote>
  <w:footnote w:type="continuationSeparator" w:id="0">
    <w:p w:rsidR="009D70CE" w:rsidRDefault="009D7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063A5"/>
    <w:multiLevelType w:val="multilevel"/>
    <w:tmpl w:val="0F7094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1">
    <w:nsid w:val="67060C6C"/>
    <w:multiLevelType w:val="multilevel"/>
    <w:tmpl w:val="A1A0EB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9E1"/>
    <w:rsid w:val="000139CC"/>
    <w:rsid w:val="00037F26"/>
    <w:rsid w:val="000876C8"/>
    <w:rsid w:val="000C0A62"/>
    <w:rsid w:val="000D07B2"/>
    <w:rsid w:val="000E546D"/>
    <w:rsid w:val="001305D7"/>
    <w:rsid w:val="00162EF0"/>
    <w:rsid w:val="00293B79"/>
    <w:rsid w:val="002E56A8"/>
    <w:rsid w:val="00346216"/>
    <w:rsid w:val="00347654"/>
    <w:rsid w:val="00434E2A"/>
    <w:rsid w:val="00453ED4"/>
    <w:rsid w:val="004B5583"/>
    <w:rsid w:val="00536228"/>
    <w:rsid w:val="00550B1A"/>
    <w:rsid w:val="00586428"/>
    <w:rsid w:val="005975DA"/>
    <w:rsid w:val="005A642D"/>
    <w:rsid w:val="005D7DB5"/>
    <w:rsid w:val="005E4D99"/>
    <w:rsid w:val="005E59E1"/>
    <w:rsid w:val="00601E27"/>
    <w:rsid w:val="00691941"/>
    <w:rsid w:val="006C4B13"/>
    <w:rsid w:val="006D22E1"/>
    <w:rsid w:val="00744FF9"/>
    <w:rsid w:val="00754BD3"/>
    <w:rsid w:val="007F247E"/>
    <w:rsid w:val="00911174"/>
    <w:rsid w:val="009275A5"/>
    <w:rsid w:val="00991EE3"/>
    <w:rsid w:val="00992EA0"/>
    <w:rsid w:val="009D70CE"/>
    <w:rsid w:val="00A703D6"/>
    <w:rsid w:val="00AA16A8"/>
    <w:rsid w:val="00AB7021"/>
    <w:rsid w:val="00BE6EED"/>
    <w:rsid w:val="00CA479B"/>
    <w:rsid w:val="00DA659C"/>
    <w:rsid w:val="00E34E8E"/>
    <w:rsid w:val="00E52DF7"/>
    <w:rsid w:val="00E65BB8"/>
    <w:rsid w:val="00EF70F2"/>
    <w:rsid w:val="00F07679"/>
    <w:rsid w:val="00F34DD7"/>
    <w:rsid w:val="00F72445"/>
    <w:rsid w:val="00FB2802"/>
    <w:rsid w:val="00FB39D7"/>
    <w:rsid w:val="00FD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3AC31C-D2E2-461E-878E-4F7D846C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9E1"/>
    <w:rPr>
      <w:sz w:val="24"/>
      <w:szCs w:val="24"/>
    </w:rPr>
  </w:style>
  <w:style w:type="paragraph" w:styleId="1">
    <w:name w:val="heading 1"/>
    <w:basedOn w:val="a"/>
    <w:next w:val="a"/>
    <w:link w:val="10"/>
    <w:uiPriority w:val="9"/>
    <w:qFormat/>
    <w:rsid w:val="005E59E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E59E1"/>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5E59E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5E59E1"/>
    <w:pPr>
      <w:spacing w:before="100" w:beforeAutospacing="1" w:after="100" w:afterAutospacing="1"/>
    </w:pPr>
  </w:style>
  <w:style w:type="paragraph" w:customStyle="1" w:styleId="par">
    <w:name w:val="par"/>
    <w:basedOn w:val="a"/>
    <w:rsid w:val="005E59E1"/>
    <w:pPr>
      <w:spacing w:before="100" w:beforeAutospacing="1" w:after="100" w:afterAutospacing="1"/>
    </w:pPr>
    <w:rPr>
      <w:rFonts w:ascii="Arial" w:hAnsi="Arial" w:cs="Arial"/>
      <w:color w:val="000000"/>
      <w:sz w:val="19"/>
      <w:szCs w:val="19"/>
    </w:rPr>
  </w:style>
  <w:style w:type="paragraph" w:customStyle="1" w:styleId="h">
    <w:name w:val="h"/>
    <w:basedOn w:val="a"/>
    <w:rsid w:val="005E59E1"/>
    <w:pPr>
      <w:spacing w:before="225" w:after="225"/>
    </w:pPr>
    <w:rPr>
      <w:b/>
      <w:bCs/>
      <w:color w:val="D7822B"/>
    </w:rPr>
  </w:style>
  <w:style w:type="paragraph" w:styleId="a4">
    <w:name w:val="Body Text"/>
    <w:basedOn w:val="a"/>
    <w:link w:val="a5"/>
    <w:uiPriority w:val="99"/>
    <w:rsid w:val="005E59E1"/>
    <w:pPr>
      <w:spacing w:after="120"/>
    </w:p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rsid w:val="005E59E1"/>
    <w:pPr>
      <w:spacing w:before="100" w:beforeAutospacing="1" w:after="100" w:afterAutospacing="1"/>
    </w:pPr>
  </w:style>
  <w:style w:type="character" w:customStyle="1" w:styleId="a7">
    <w:name w:val="Верхний колонтитул Знак"/>
    <w:link w:val="a6"/>
    <w:uiPriority w:val="99"/>
    <w:semiHidden/>
    <w:rPr>
      <w:sz w:val="24"/>
      <w:szCs w:val="24"/>
    </w:rPr>
  </w:style>
  <w:style w:type="character" w:styleId="a8">
    <w:name w:val="Strong"/>
    <w:uiPriority w:val="22"/>
    <w:qFormat/>
    <w:rsid w:val="005E59E1"/>
    <w:rPr>
      <w:rFonts w:cs="Times New Roman"/>
      <w:b/>
      <w:bCs/>
    </w:rPr>
  </w:style>
  <w:style w:type="paragraph" w:customStyle="1" w:styleId="xl40">
    <w:name w:val="xl40"/>
    <w:basedOn w:val="a"/>
    <w:rsid w:val="005E59E1"/>
    <w:pPr>
      <w:spacing w:before="100" w:after="100"/>
    </w:pPr>
    <w:rPr>
      <w:rFonts w:ascii="Courier New" w:eastAsia="Arial Unicode MS" w:hAnsi="Courier New"/>
      <w:sz w:val="16"/>
      <w:szCs w:val="20"/>
    </w:rPr>
  </w:style>
  <w:style w:type="paragraph" w:styleId="a9">
    <w:name w:val="footer"/>
    <w:basedOn w:val="a"/>
    <w:link w:val="aa"/>
    <w:uiPriority w:val="99"/>
    <w:rsid w:val="00754BD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754BD3"/>
    <w:rPr>
      <w:rFonts w:cs="Times New Roman"/>
    </w:rPr>
  </w:style>
  <w:style w:type="table" w:styleId="ac">
    <w:name w:val="Table Grid"/>
    <w:basedOn w:val="a1"/>
    <w:uiPriority w:val="59"/>
    <w:rsid w:val="00754BD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19712</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Список использованной литературы</vt:lpstr>
    </vt:vector>
  </TitlesOfParts>
  <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2014-03-22T10:01:00Z</dcterms:created>
  <dcterms:modified xsi:type="dcterms:W3CDTF">2014-03-22T10:01:00Z</dcterms:modified>
</cp:coreProperties>
</file>