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BA" w:rsidRPr="0009708A" w:rsidRDefault="0009708A" w:rsidP="0009708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Ведение</w:t>
      </w:r>
    </w:p>
    <w:p w:rsidR="007A33E2" w:rsidRPr="0009708A" w:rsidRDefault="007A33E2" w:rsidP="0009708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E2592" w:rsidRPr="0009708A" w:rsidRDefault="00E72C3A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Девиантное поведение, понимаемое как нарушение социальных норм, приобрело в последние годы массовый характер и поставило эту проблему в центр внимания социологов, социальных психологов, медиков, работников правоохранительных органов.</w:t>
      </w:r>
      <w:r w:rsidR="00AE2592" w:rsidRPr="0009708A">
        <w:rPr>
          <w:sz w:val="28"/>
          <w:szCs w:val="28"/>
        </w:rPr>
        <w:t xml:space="preserve"> Конечно, российское общество не может долго оставаться в таком положении. Девиантное поведение значительной массы населения воплощает сегодня наиболее опасные для страны разрушительные тенденции.</w:t>
      </w:r>
    </w:p>
    <w:p w:rsidR="00746C17" w:rsidRPr="0009708A" w:rsidRDefault="00E41857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Ни в одном обществе невозможно провести линию и просто разделить всех на тех, кто отклоняется от норм, и тех, кто им следует. Большинству из нас случалось нарушать общепринятые правила поведения.</w:t>
      </w:r>
    </w:p>
    <w:p w:rsidR="00DE6509" w:rsidRPr="0009708A" w:rsidRDefault="00AE2592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Таким образом, целью настоящей работы является определение причин и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типов девиантного поведения</w:t>
      </w:r>
      <w:r w:rsidR="00DE6509" w:rsidRPr="0009708A">
        <w:rPr>
          <w:sz w:val="28"/>
          <w:szCs w:val="28"/>
        </w:rPr>
        <w:t>, в связи</w:t>
      </w:r>
      <w:r w:rsidR="0009708A">
        <w:rPr>
          <w:sz w:val="28"/>
          <w:szCs w:val="28"/>
        </w:rPr>
        <w:t xml:space="preserve"> </w:t>
      </w:r>
      <w:r w:rsidR="00DE6509" w:rsidRPr="0009708A">
        <w:rPr>
          <w:sz w:val="28"/>
          <w:szCs w:val="28"/>
        </w:rPr>
        <w:t>с функционирование и развитием общества;</w:t>
      </w:r>
      <w:r w:rsidRPr="0009708A">
        <w:rPr>
          <w:sz w:val="28"/>
          <w:szCs w:val="28"/>
        </w:rPr>
        <w:t xml:space="preserve"> выявления </w:t>
      </w:r>
      <w:r w:rsidR="00DE6509" w:rsidRPr="0009708A">
        <w:rPr>
          <w:sz w:val="28"/>
          <w:szCs w:val="28"/>
        </w:rPr>
        <w:t>причин возникновения</w:t>
      </w:r>
      <w:r w:rsidRPr="0009708A">
        <w:rPr>
          <w:sz w:val="28"/>
          <w:szCs w:val="28"/>
        </w:rPr>
        <w:t xml:space="preserve"> </w:t>
      </w:r>
      <w:r w:rsidR="00DE6509" w:rsidRPr="0009708A">
        <w:rPr>
          <w:sz w:val="28"/>
          <w:szCs w:val="28"/>
        </w:rPr>
        <w:t xml:space="preserve">такого опасного социального явления, как преступность и эффективности деятельности правоохранительных, правоприменительных институтов, как способов защиты от </w:t>
      </w:r>
      <w:r w:rsidR="007A33E2" w:rsidRPr="0009708A">
        <w:rPr>
          <w:sz w:val="28"/>
          <w:szCs w:val="28"/>
        </w:rPr>
        <w:t>нее.</w:t>
      </w:r>
    </w:p>
    <w:p w:rsidR="00AE2592" w:rsidRPr="0009708A" w:rsidRDefault="00AE2592" w:rsidP="0009708A">
      <w:pPr>
        <w:spacing w:line="360" w:lineRule="auto"/>
        <w:ind w:firstLine="709"/>
        <w:jc w:val="both"/>
        <w:rPr>
          <w:sz w:val="28"/>
          <w:szCs w:val="28"/>
        </w:rPr>
      </w:pPr>
    </w:p>
    <w:p w:rsidR="0009708A" w:rsidRDefault="0009708A" w:rsidP="0009708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16D4C" w:rsidRPr="0009708A">
        <w:rPr>
          <w:b/>
          <w:sz w:val="28"/>
          <w:szCs w:val="28"/>
        </w:rPr>
        <w:t>Причины и типы девиантного поведения</w:t>
      </w:r>
    </w:p>
    <w:p w:rsidR="0009708A" w:rsidRDefault="0009708A" w:rsidP="0009708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449C2" w:rsidRPr="0009708A" w:rsidRDefault="009449C2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b/>
          <w:sz w:val="28"/>
          <w:szCs w:val="28"/>
        </w:rPr>
        <w:t xml:space="preserve">Девиантное поведение </w:t>
      </w:r>
      <w:r w:rsidR="007A33E2" w:rsidRPr="0009708A">
        <w:rPr>
          <w:b/>
          <w:sz w:val="28"/>
          <w:szCs w:val="28"/>
        </w:rPr>
        <w:t>–</w:t>
      </w:r>
      <w:r w:rsidRPr="0009708A">
        <w:rPr>
          <w:b/>
          <w:sz w:val="28"/>
          <w:szCs w:val="28"/>
        </w:rPr>
        <w:t xml:space="preserve"> </w:t>
      </w:r>
      <w:r w:rsidRPr="0009708A">
        <w:rPr>
          <w:sz w:val="28"/>
          <w:szCs w:val="28"/>
        </w:rPr>
        <w:t xml:space="preserve">(от лат. deviatio </w:t>
      </w:r>
      <w:r w:rsidR="007A33E2" w:rsidRPr="0009708A">
        <w:rPr>
          <w:sz w:val="28"/>
          <w:szCs w:val="28"/>
        </w:rPr>
        <w:t>–</w:t>
      </w:r>
      <w:r w:rsidRPr="0009708A">
        <w:rPr>
          <w:sz w:val="28"/>
          <w:szCs w:val="28"/>
        </w:rPr>
        <w:t xml:space="preserve"> отклонение) </w:t>
      </w:r>
      <w:r w:rsidR="007A33E2" w:rsidRPr="0009708A">
        <w:rPr>
          <w:sz w:val="28"/>
          <w:szCs w:val="28"/>
        </w:rPr>
        <w:t>–</w:t>
      </w:r>
      <w:r w:rsidRPr="0009708A">
        <w:rPr>
          <w:sz w:val="28"/>
          <w:szCs w:val="28"/>
        </w:rPr>
        <w:t xml:space="preserve"> поведение, нарушающее социальные нормы определенного общества. Выражается в поступках, поведении (действиях или бездействии) как отдельных индивидов, так и социальных групп, отступающих от установленных законодательно или сложившихся в конкретном социуме общепринятых норм, правил, принципов, образцов, обычаев, традиций</w:t>
      </w:r>
      <w:r w:rsidR="0009708A">
        <w:rPr>
          <w:sz w:val="28"/>
          <w:szCs w:val="28"/>
        </w:rPr>
        <w:t>.</w:t>
      </w:r>
    </w:p>
    <w:p w:rsidR="00D9573B" w:rsidRPr="0009708A" w:rsidRDefault="002A399A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В отличие от криминологии, уголовного права и других правовых наук, рассматривающих девиантное поведение в ракурсе нарушения норм права, социология использует более широкое определение девиации как отступления от общепринятых ценностей и норм.</w:t>
      </w:r>
    </w:p>
    <w:p w:rsidR="002A399A" w:rsidRPr="0009708A" w:rsidRDefault="002A399A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Девиантное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поведение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как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социальное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явление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имеет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определенные</w:t>
      </w:r>
      <w:r w:rsidR="0009708A">
        <w:rPr>
          <w:sz w:val="28"/>
          <w:szCs w:val="28"/>
        </w:rPr>
        <w:t xml:space="preserve"> </w:t>
      </w:r>
      <w:r w:rsidR="009F7070" w:rsidRPr="0009708A">
        <w:rPr>
          <w:sz w:val="28"/>
          <w:szCs w:val="28"/>
        </w:rPr>
        <w:t xml:space="preserve">исторические корни, характеризуется устойчивостью и массовостью. Разнообразие </w:t>
      </w:r>
      <w:r w:rsidRPr="0009708A">
        <w:rPr>
          <w:sz w:val="28"/>
          <w:szCs w:val="28"/>
        </w:rPr>
        <w:t xml:space="preserve">социальных норм, действующих в обществе, - нравственных, религиозных, эстетических, политических, правовых и др. </w:t>
      </w:r>
      <w:r w:rsidR="007A33E2" w:rsidRPr="0009708A">
        <w:rPr>
          <w:sz w:val="28"/>
          <w:szCs w:val="28"/>
        </w:rPr>
        <w:t>–</w:t>
      </w:r>
      <w:r w:rsidRPr="0009708A">
        <w:rPr>
          <w:sz w:val="28"/>
          <w:szCs w:val="28"/>
        </w:rPr>
        <w:t xml:space="preserve"> влечет за собой разнообразие девиаций (социальных отклонений). Со временем как социальные нормы и правила, так и социальные отклонения претерпевают изменения. То, что ранее считалось девиантным, может превратиться в норму поведения и наоборот. Возникновение новых законов и правил влечет за собой и новые виды девиаций. Поэтому социальная оценка отклонений должна осуществляться с исторических позиций и носить конкретный характер.</w:t>
      </w:r>
    </w:p>
    <w:p w:rsidR="00E201B4" w:rsidRPr="0009708A" w:rsidRDefault="00B32AD9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Причины девиации различные теории объясняют по-разному. Процесс формирования девиантного поведения непосредственно связан с процессом социализации личности, хотя подчас бывает сложно обнаружить факторы социализации, которые впоследствии направляют этот процесс в другое русло.</w:t>
      </w:r>
    </w:p>
    <w:p w:rsidR="00A32FE0" w:rsidRPr="0009708A" w:rsidRDefault="00E201B4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 xml:space="preserve">Первые попытки объяснения различных форм девиации в основном носили биологический характер. Французский антрополог Брока утверждал, что в строении черепа и мозга преступников он видит особенности, отличающие их от законопослушного населения. Итальянский криминалист Чезаре Ломброзо, работавший в 70-х годах </w:t>
      </w:r>
      <w:r w:rsidRPr="0009708A">
        <w:rPr>
          <w:sz w:val="28"/>
          <w:szCs w:val="28"/>
          <w:lang w:val="en-US"/>
        </w:rPr>
        <w:t>XIX</w:t>
      </w:r>
      <w:r w:rsidRPr="0009708A">
        <w:rPr>
          <w:sz w:val="28"/>
          <w:szCs w:val="28"/>
        </w:rPr>
        <w:t xml:space="preserve"> века, пришел к заключению, что некоторые люди рождаются с преступными наклонностями, и они относятся к более примитивному человеческому типу. По его мнению, преступные типы могут быть определены по форме черепа. Вильям А. Шелдон выделил три физических типа человека; </w:t>
      </w:r>
      <w:r w:rsidR="00D82D9B" w:rsidRPr="0009708A">
        <w:rPr>
          <w:sz w:val="28"/>
          <w:szCs w:val="28"/>
        </w:rPr>
        <w:t>так</w:t>
      </w:r>
      <w:r w:rsidRPr="0009708A">
        <w:rPr>
          <w:sz w:val="28"/>
          <w:szCs w:val="28"/>
        </w:rPr>
        <w:t>, один из них прямо связан со склонностью к правонарушениям. Мускулистый, активный тип (мезоморф), по предположению Шелдона, с большей вероятностью может стать преступником, чем человек субтильного телосложения (эктоморф) или более полной комплекции (эндоморф).</w:t>
      </w:r>
    </w:p>
    <w:p w:rsidR="00E201B4" w:rsidRPr="0009708A" w:rsidRDefault="00E201B4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 xml:space="preserve">На факторах, </w:t>
      </w:r>
      <w:r w:rsidR="00C3128A" w:rsidRPr="0009708A">
        <w:rPr>
          <w:sz w:val="28"/>
          <w:szCs w:val="28"/>
        </w:rPr>
        <w:t>связанных с внутренним психическим миром человека, строится объяснение причин девиации психоаналитической теорией З. Фрейда. В ней конфликты свойственные природе личности, выступают источником девиации.</w:t>
      </w:r>
    </w:p>
    <w:p w:rsidR="00B24C9D" w:rsidRPr="0009708A" w:rsidRDefault="00D82D9B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 xml:space="preserve">Однако девиация связана скорее не с физиологическими или психологическими </w:t>
      </w:r>
      <w:r w:rsidR="00BC3104" w:rsidRPr="0009708A">
        <w:rPr>
          <w:sz w:val="28"/>
          <w:szCs w:val="28"/>
        </w:rPr>
        <w:t>свойствами человека, а стой конкретно-исторической средой, в которой он существует. Наиболее подробно разработаны различные аспекты социологического объяснения причин отклоняющегося поведения в теориях Э. Дюркгейма</w:t>
      </w:r>
      <w:r w:rsidR="00917818" w:rsidRPr="0009708A">
        <w:rPr>
          <w:sz w:val="28"/>
          <w:szCs w:val="28"/>
        </w:rPr>
        <w:t>, Т. Парсонса</w:t>
      </w:r>
      <w:r w:rsidR="00BC3104" w:rsidRPr="0009708A">
        <w:rPr>
          <w:sz w:val="28"/>
          <w:szCs w:val="28"/>
        </w:rPr>
        <w:t xml:space="preserve"> и Р.К. Мертона. Они обращают свое внимание на процесс «удачной» или «неудачной» социализации личности. Успешность или аде</w:t>
      </w:r>
      <w:r w:rsidR="00EF3B02" w:rsidRPr="0009708A">
        <w:rPr>
          <w:sz w:val="28"/>
          <w:szCs w:val="28"/>
        </w:rPr>
        <w:t>кватность процесса социализации, с этой точки зрения обусловлена тем, что личность не только способна пассивно адаптироваться к системе социокультурных норм общества, но также проявляет в этом процессе творческую деятельную активность.</w:t>
      </w:r>
    </w:p>
    <w:p w:rsidR="00D82D9B" w:rsidRPr="0009708A" w:rsidRDefault="003E082A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Естественная трансформация социальных норм во времени и пространстве, приводит к тому, что их новая совокупность не способна образовать системы.</w:t>
      </w:r>
      <w:r w:rsidR="0009708A">
        <w:rPr>
          <w:sz w:val="28"/>
          <w:szCs w:val="28"/>
        </w:rPr>
        <w:t xml:space="preserve"> </w:t>
      </w:r>
      <w:r w:rsidR="009449C2" w:rsidRPr="0009708A">
        <w:rPr>
          <w:sz w:val="28"/>
          <w:szCs w:val="28"/>
        </w:rPr>
        <w:t xml:space="preserve">Они хаотичны и зачастую взаимно исключают одна другую. Дюркгейм называл такое состояние общественного сознания </w:t>
      </w:r>
      <w:r w:rsidR="009449C2" w:rsidRPr="0009708A">
        <w:rPr>
          <w:b/>
          <w:sz w:val="28"/>
          <w:szCs w:val="28"/>
        </w:rPr>
        <w:t>аномией</w:t>
      </w:r>
      <w:r w:rsidR="009449C2" w:rsidRPr="0009708A">
        <w:rPr>
          <w:sz w:val="28"/>
          <w:szCs w:val="28"/>
        </w:rPr>
        <w:t xml:space="preserve"> – состояние, при котором личность не имеет твердо сложившегося социального статуса, в с</w:t>
      </w:r>
      <w:r w:rsidR="0001452C" w:rsidRPr="0009708A">
        <w:rPr>
          <w:sz w:val="28"/>
          <w:szCs w:val="28"/>
        </w:rPr>
        <w:t>в</w:t>
      </w:r>
      <w:r w:rsidR="009449C2" w:rsidRPr="0009708A">
        <w:rPr>
          <w:sz w:val="28"/>
          <w:szCs w:val="28"/>
        </w:rPr>
        <w:t xml:space="preserve">язи с чем </w:t>
      </w:r>
      <w:r w:rsidR="0001452C" w:rsidRPr="0009708A">
        <w:rPr>
          <w:sz w:val="28"/>
          <w:szCs w:val="28"/>
        </w:rPr>
        <w:t>отсутствует</w:t>
      </w:r>
      <w:r w:rsidR="009449C2" w:rsidRPr="0009708A">
        <w:rPr>
          <w:sz w:val="28"/>
          <w:szCs w:val="28"/>
        </w:rPr>
        <w:t xml:space="preserve"> и стабильность, то есть предсказуемость в выборе линии поведения</w:t>
      </w:r>
      <w:r w:rsidR="0001452C" w:rsidRPr="0009708A">
        <w:rPr>
          <w:sz w:val="28"/>
          <w:szCs w:val="28"/>
        </w:rPr>
        <w:t>. Именно аномия, по Дюркгейму, выступает основой девиантного поведения.</w:t>
      </w:r>
    </w:p>
    <w:p w:rsidR="00917818" w:rsidRPr="0009708A" w:rsidRDefault="00917818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Парсонс описывал аномию как состояние общества, в котором люди находятся в состоянии дезинтеграции, а их поведение не соответствует требованиям социальных институтов.</w:t>
      </w:r>
    </w:p>
    <w:p w:rsidR="0001452C" w:rsidRPr="0009708A" w:rsidRDefault="0001452C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Роберт Мертон предлагает для объяснения отклоняющегося поведения теорию аналогии, в которой акцент сделан на разрыве между целями общества и социально одобряемыми средствами их достижения. Причину зарождения аномии в обществе Мертон видит в появлении значительного числа индивидов, которые не могут следовать тем социальным нормам, которые они одобряют. Им была разработана типология поведения личности в их отношении к целям и средствам:</w:t>
      </w:r>
    </w:p>
    <w:p w:rsidR="0001452C" w:rsidRPr="0009708A" w:rsidRDefault="0001452C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конформист – принимает как культурные цели, так и институциональные средства, одобряемые в обществе, лояльный член общества;</w:t>
      </w:r>
    </w:p>
    <w:p w:rsidR="0001452C" w:rsidRPr="0009708A" w:rsidRDefault="0001452C" w:rsidP="0009708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новатор – достигает социально одобряемые цели неинституциональными средствами;</w:t>
      </w:r>
    </w:p>
    <w:p w:rsidR="00A5507D" w:rsidRPr="0009708A" w:rsidRDefault="00A5507D" w:rsidP="0009708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ритуалист – принимает институциональные средства, абсолютизируя их, но цели, к которым он стремится при помощи этих средств, игнорирует;</w:t>
      </w:r>
    </w:p>
    <w:p w:rsidR="00A5507D" w:rsidRPr="0009708A" w:rsidRDefault="00A5507D" w:rsidP="0009708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изолированный тип – не принимает ни традиционных культурных целей, ни институциональных средств их достижения;</w:t>
      </w:r>
    </w:p>
    <w:p w:rsidR="0001452C" w:rsidRPr="0009708A" w:rsidRDefault="00A5507D" w:rsidP="0009708A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мятежник – отступает от существующих и одобряемых целей и средств, желая создать новую систему норм и ценностей, а так же средств их достижения.</w:t>
      </w:r>
    </w:p>
    <w:p w:rsidR="00A5507D" w:rsidRPr="0009708A" w:rsidRDefault="00A5507D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В типологии социальных отклонений выделяются и такие типы девиантного поведения, как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культурные и психологические отклонения, индивидуальные и групповые отклонения, первичные и вторичные отклонения, культурно одобряемые отклонения, культурно осуждаемые отклонения.</w:t>
      </w:r>
    </w:p>
    <w:p w:rsidR="00045F68" w:rsidRPr="0009708A" w:rsidRDefault="00A5507D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Девиация может носить</w:t>
      </w:r>
      <w:r w:rsidR="00045F68" w:rsidRPr="0009708A">
        <w:rPr>
          <w:sz w:val="28"/>
          <w:szCs w:val="28"/>
        </w:rPr>
        <w:t xml:space="preserve"> отрицательный характер. К резко отрицательным формам девиации можно отнести преступления, наркоманию, алкоголизм, проституцию, суицид.</w:t>
      </w:r>
    </w:p>
    <w:p w:rsidR="00B72F05" w:rsidRPr="0009708A" w:rsidRDefault="00045F68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Так же можно говорить о положительной девиации. Она возникает тогда, когда старая система социальных норм или конкретная социальная норма, будучи институционализированной (особенно правовая), в то же время не соответствует действительному положению дел в обществе, тормозит развитие социальных отношений.</w:t>
      </w:r>
    </w:p>
    <w:p w:rsidR="00A5507D" w:rsidRPr="0009708A" w:rsidRDefault="00B72F05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Основной же встречающийся тип девиации, так называемая нейтральная девиация, представляет собой незначительное отступление от норм, не имеющее пагубных последствий, как для общества в целом, так и для индивида.</w:t>
      </w:r>
      <w:r w:rsidR="00045F68" w:rsidRP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По существу, сама же нейтральная девиация «нормальна». Ненормальным, то есть девиантным, как раз скорее следовало бы назвать абсолютно конформное поведение.</w:t>
      </w:r>
    </w:p>
    <w:p w:rsidR="00B72F05" w:rsidRPr="0009708A" w:rsidRDefault="00B72F05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 xml:space="preserve">Таким </w:t>
      </w:r>
      <w:r w:rsidR="0009708A" w:rsidRPr="0009708A">
        <w:rPr>
          <w:sz w:val="28"/>
          <w:szCs w:val="28"/>
        </w:rPr>
        <w:t>образом,</w:t>
      </w:r>
      <w:r w:rsidR="009960C6" w:rsidRPr="0009708A">
        <w:rPr>
          <w:sz w:val="28"/>
          <w:szCs w:val="28"/>
        </w:rPr>
        <w:t xml:space="preserve"> социальные отклонения могут иметь для общества различные значения: позитивные служат средством прогрессивного развития системы, повышения уровня ее организованности, преодоления устаревших, консервативных или реакционных стандартов поведения, негативные – дисфункциональны, дезорганизуют систему, подрывая подчас ее основы.</w:t>
      </w:r>
    </w:p>
    <w:p w:rsidR="00C46B7F" w:rsidRPr="0009708A" w:rsidRDefault="00C46B7F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Далее девиантное поведение будет рассматриваться в аспекте его негативного, опасного для общества и личности проявления</w:t>
      </w:r>
      <w:r w:rsidR="009960C6" w:rsidRPr="0009708A">
        <w:rPr>
          <w:sz w:val="28"/>
          <w:szCs w:val="28"/>
        </w:rPr>
        <w:t>.</w:t>
      </w:r>
    </w:p>
    <w:p w:rsidR="009960C6" w:rsidRPr="0009708A" w:rsidRDefault="009960C6" w:rsidP="0009708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708A" w:rsidRDefault="00D9573B" w:rsidP="0009708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708A">
        <w:rPr>
          <w:b/>
          <w:sz w:val="28"/>
          <w:szCs w:val="28"/>
        </w:rPr>
        <w:t>Преступность: различные подходы к ее изучению</w:t>
      </w:r>
    </w:p>
    <w:p w:rsidR="0009708A" w:rsidRDefault="0009708A" w:rsidP="0009708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B531C" w:rsidRPr="0009708A" w:rsidRDefault="002B531C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Проблема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преступности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принадлежит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к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числу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проблем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постоянно привлекающих внимание исследователей.</w:t>
      </w:r>
    </w:p>
    <w:p w:rsidR="000062EA" w:rsidRPr="0009708A" w:rsidRDefault="002C6901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К</w:t>
      </w:r>
      <w:r w:rsidR="000062EA" w:rsidRPr="0009708A">
        <w:rPr>
          <w:sz w:val="28"/>
          <w:szCs w:val="28"/>
        </w:rPr>
        <w:t xml:space="preserve"> определению понятия и характеристик преступности применяются различные подходы: правовой, социологический, философский, биологический.</w:t>
      </w:r>
    </w:p>
    <w:p w:rsidR="000062EA" w:rsidRPr="0009708A" w:rsidRDefault="000062EA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Правовой подход представляет собой рассмотрение преступности с точки зрения совокупности преступлений. Акцент делается на определение форм, видов, причин, условий и основных характеристик отдельных преступлений с целью формирования общей картины преступности.</w:t>
      </w:r>
    </w:p>
    <w:p w:rsidR="000062EA" w:rsidRPr="0009708A" w:rsidRDefault="000062EA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При социологическом подходе явление преступности рассматривается как социальное зло, а конкретные преступления понимаются как отдельные его проявления.</w:t>
      </w:r>
    </w:p>
    <w:p w:rsidR="000062EA" w:rsidRPr="0009708A" w:rsidRDefault="000062EA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Философский подход характеризуется тем, что при его применении явление преступности рассматривается с позиции философского понимания «добра» и «зла».</w:t>
      </w:r>
    </w:p>
    <w:p w:rsidR="00D43AB4" w:rsidRPr="0009708A" w:rsidRDefault="000062EA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Биологический подход рассматривает преступность как болезненное состояние отдельных индивидов, как результат психических и физических отклонений личности.</w:t>
      </w:r>
    </w:p>
    <w:p w:rsidR="000062EA" w:rsidRPr="0009708A" w:rsidRDefault="00D43AB4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Вместе с тем применение каждого из указанных подходов в отдельности обладает определенными недостатками, вследствие чего для анализа явления преступности требуется комплексный подход к ее изучению.</w:t>
      </w:r>
    </w:p>
    <w:p w:rsidR="002B531C" w:rsidRPr="0009708A" w:rsidRDefault="00917818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 xml:space="preserve">И так, </w:t>
      </w:r>
      <w:r w:rsidRPr="0009708A">
        <w:rPr>
          <w:b/>
          <w:sz w:val="28"/>
          <w:szCs w:val="28"/>
        </w:rPr>
        <w:t>преступность</w:t>
      </w:r>
      <w:r w:rsidRPr="0009708A">
        <w:rPr>
          <w:sz w:val="28"/>
          <w:szCs w:val="28"/>
        </w:rPr>
        <w:t xml:space="preserve"> </w:t>
      </w:r>
      <w:r w:rsidR="008E43D2" w:rsidRPr="0009708A">
        <w:rPr>
          <w:sz w:val="28"/>
          <w:szCs w:val="28"/>
        </w:rPr>
        <w:t xml:space="preserve">- </w:t>
      </w:r>
      <w:r w:rsidR="002B531C" w:rsidRPr="0009708A">
        <w:rPr>
          <w:sz w:val="28"/>
          <w:szCs w:val="28"/>
        </w:rPr>
        <w:t>социальное и уголовно-правовое явление, которое выражается во множестве совершенных и совершаемых преступлений.</w:t>
      </w:r>
      <w:r w:rsidR="0009708A">
        <w:rPr>
          <w:sz w:val="28"/>
          <w:szCs w:val="28"/>
        </w:rPr>
        <w:t xml:space="preserve"> </w:t>
      </w:r>
      <w:r w:rsidR="002B531C" w:rsidRPr="0009708A">
        <w:rPr>
          <w:sz w:val="28"/>
          <w:szCs w:val="28"/>
        </w:rPr>
        <w:t>Однако, поскольку преступность не является простой совокупностью противоправных деяний, следует говорить не о простой, а о статистической совокупности, которая обладает своими особыми качествами. В этой связи преступности присущи такие свойства, как массовость, иррегулярность, устойчивость.</w:t>
      </w:r>
    </w:p>
    <w:p w:rsidR="002B531C" w:rsidRPr="0009708A" w:rsidRDefault="002B531C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b/>
          <w:sz w:val="28"/>
          <w:szCs w:val="28"/>
        </w:rPr>
        <w:t>Массовость</w:t>
      </w:r>
      <w:r w:rsidRPr="0009708A">
        <w:rPr>
          <w:sz w:val="28"/>
          <w:szCs w:val="28"/>
        </w:rPr>
        <w:t xml:space="preserve"> характеризует преступность как такой объект статистического исследования, свойства которого проявляются лишь при наблюдении большого числа противоправных поступков.</w:t>
      </w:r>
    </w:p>
    <w:p w:rsidR="002B531C" w:rsidRPr="0009708A" w:rsidRDefault="002B531C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b/>
          <w:sz w:val="28"/>
          <w:szCs w:val="28"/>
        </w:rPr>
        <w:t>Иррегулярность</w:t>
      </w:r>
      <w:r w:rsidRPr="0009708A">
        <w:rPr>
          <w:sz w:val="28"/>
          <w:szCs w:val="28"/>
        </w:rPr>
        <w:t xml:space="preserve"> означает, что различные преступления, будучи элементами единой системы (статистической совокупности), совершаются независимо друг от друга.</w:t>
      </w:r>
    </w:p>
    <w:p w:rsidR="002B531C" w:rsidRPr="0009708A" w:rsidRDefault="002B531C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b/>
          <w:sz w:val="28"/>
          <w:szCs w:val="28"/>
        </w:rPr>
        <w:t>Устойчивость</w:t>
      </w:r>
      <w:r w:rsidRPr="0009708A">
        <w:rPr>
          <w:sz w:val="28"/>
          <w:szCs w:val="28"/>
        </w:rPr>
        <w:t xml:space="preserve"> преступности как статистический показатель означает, что все ее закономерности повторяются с той или иной степенью регулярности.</w:t>
      </w:r>
    </w:p>
    <w:p w:rsidR="00917818" w:rsidRPr="0009708A" w:rsidRDefault="00896769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И все же, у</w:t>
      </w:r>
      <w:r w:rsidR="00917818" w:rsidRPr="0009708A">
        <w:rPr>
          <w:sz w:val="28"/>
          <w:szCs w:val="28"/>
        </w:rPr>
        <w:t>довлетворительное объяснение природы преступления должно быть социологическим, так как преступления связаны с социальными институтами общества. Одним из наиболее важных аспектов социологического подхода является подчеркивание взаимосвязи конформности и отклонений в различных социальных контекстах. В современных обществах существует множество субкультур, и поведение, считающееся нормой в одной субкультуре, может расцениваться как отклонение в другой.</w:t>
      </w:r>
    </w:p>
    <w:p w:rsidR="00FC1169" w:rsidRPr="0009708A" w:rsidRDefault="00FC1169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 xml:space="preserve">Эдвин X. Сазерленд (принадлежащий к “чикагской школе” американской социологии, названной так из-за ее связи с университетом Чикаго) связывал преступление с тем, что он назвал дифференцированной ассоциацией. Идея дифференцированной ассоциации очень проста. В обществе, содержащем множество субкультур, некоторые социальные сообщества поощряют противозаконные действия, а другие </w:t>
      </w:r>
      <w:r w:rsidR="007A33E2" w:rsidRPr="0009708A">
        <w:rPr>
          <w:sz w:val="28"/>
          <w:szCs w:val="28"/>
        </w:rPr>
        <w:t>–</w:t>
      </w:r>
      <w:r w:rsidRPr="0009708A">
        <w:rPr>
          <w:sz w:val="28"/>
          <w:szCs w:val="28"/>
        </w:rPr>
        <w:t xml:space="preserve"> нет. Индивид становится правонарушителем или преступником, объединяя себя с теми людьми, которые являются носителями криминальных норм.</w:t>
      </w:r>
    </w:p>
    <w:p w:rsidR="00FC1169" w:rsidRPr="0009708A" w:rsidRDefault="00FC1169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Роберт К. Мертон, связывавший преступность с другими типами отклоняющегося поведения, также исходит из признания нормальности преступника</w:t>
      </w:r>
      <w:r w:rsidR="00896769" w:rsidRPr="0009708A">
        <w:rPr>
          <w:sz w:val="28"/>
          <w:szCs w:val="28"/>
        </w:rPr>
        <w:t>. Он</w:t>
      </w:r>
      <w:r w:rsidRPr="0009708A">
        <w:rPr>
          <w:sz w:val="28"/>
          <w:szCs w:val="28"/>
        </w:rPr>
        <w:t xml:space="preserve"> исходил из концепции анемии</w:t>
      </w:r>
      <w:r w:rsidR="00896769" w:rsidRPr="0009708A">
        <w:rPr>
          <w:sz w:val="28"/>
          <w:szCs w:val="28"/>
        </w:rPr>
        <w:t>, модифицированное для обозначения напряженности, возникающей в поведении индивида в ситуации, когда принятые нормы вступают в конфликт с социальной реальностью.</w:t>
      </w:r>
    </w:p>
    <w:p w:rsidR="00917818" w:rsidRPr="0009708A" w:rsidRDefault="00896769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Одним из важнейших подходов для понимания того, как происходят преступления, является теория стигматизации (т. е. наклеивания ярлыков, клеймения) — хотя этот термин сам по себе обозначает группу связанных между собой идей, а не единый подход.</w:t>
      </w:r>
      <w:r w:rsidR="00D43AB4" w:rsidRPr="0009708A">
        <w:rPr>
          <w:sz w:val="28"/>
          <w:szCs w:val="28"/>
        </w:rPr>
        <w:t xml:space="preserve"> Сторонники теории стигматизации интерпретируют отклонение не как некий набор характеристик индивида или группы, а как процесс взаимодействия между людьми с отклонениями и людьми без отклонений. Согласно этой точке зрения, чтобы понять природу отклонения, нужно понять, прежде всего, почему на некоторых людей навешивают ярлык отклоняющихся. Те, кто представляет силы закона и порядка, либо те, кто может навязывать свои моральные установки другим, и выступают основным источником ярлыков. Ярлыки применяются, чтобы сформировать категории отклонения, и, таким образом, выражают структуру власти в обществе.</w:t>
      </w:r>
    </w:p>
    <w:p w:rsidR="00D43AB4" w:rsidRPr="0009708A" w:rsidRDefault="00D43AB4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Ни в одной из упомянутых социологических теорий девиантного поведения нет места толкованию криминального поведения как преднамеренного и обдуманного действия. В каждой из них преступность рассматривается скорее как “противодействие”, а не как “действие”, как следствие внешних влияний, а не как результат действий индивида. Теория дифференцируемой ассоциации делает акцент на взаимодействии с представителями преступных группировок; теория аномии фокусирует внимание на давлении, которому подвергаются индивиды в обществе, ориентированном на успех; теория стигматизации подчеркивает эффект, создаваемый общественными институтами при классификации поведения. Но люди, совершающие преступные действия, неважно, регулярно или спорадически, поступают так с определенной целью, нередко осознавая, чем они рискуют.</w:t>
      </w:r>
    </w:p>
    <w:p w:rsidR="009F7070" w:rsidRPr="0009708A" w:rsidRDefault="00D43AB4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 xml:space="preserve">В последнее время в социологической науке применяется интерпретация рационального выбора. Суть подхода заключается в том, что люди сами выбирают преступные действия, а не принуждаются к этому внешними влияниями. Они просто считают, что есть ситуации, в которых стоит пойти на риск. Люди с “криминальной ментальностью” </w:t>
      </w:r>
      <w:r w:rsidR="007A33E2" w:rsidRPr="0009708A">
        <w:rPr>
          <w:sz w:val="28"/>
          <w:szCs w:val="28"/>
        </w:rPr>
        <w:t>–</w:t>
      </w:r>
      <w:r w:rsidRPr="0009708A">
        <w:rPr>
          <w:sz w:val="28"/>
          <w:szCs w:val="28"/>
        </w:rPr>
        <w:t xml:space="preserve"> те, кто, несмотря на риск быть пойманными, видят преимущества, которые могут быть получены в ситуации нарушения закона. Исследования показывают, что значительная часть преступных действий, в частности, почти все мелкие преступления вроде краж без применения насилия, являются “ситуационными” решениями. Появляется некоторая возможность, которая слишком хороша, чтобы упускать ее.</w:t>
      </w:r>
    </w:p>
    <w:p w:rsidR="00D43AB4" w:rsidRPr="0009708A" w:rsidRDefault="009F7070" w:rsidP="0009708A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09708A">
        <w:rPr>
          <w:sz w:val="28"/>
          <w:szCs w:val="28"/>
        </w:rPr>
        <w:t>Таким образом, каждая из рассмотренных теоретических точек зрения дает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вклад в понимание либо каких-то аспектов, либо каких-то видов преступлений.</w:t>
      </w:r>
    </w:p>
    <w:p w:rsidR="002B531C" w:rsidRPr="0009708A" w:rsidRDefault="002B531C" w:rsidP="0009708A">
      <w:pPr>
        <w:spacing w:line="360" w:lineRule="auto"/>
        <w:ind w:firstLine="709"/>
        <w:jc w:val="both"/>
        <w:rPr>
          <w:sz w:val="28"/>
          <w:szCs w:val="28"/>
        </w:rPr>
      </w:pPr>
    </w:p>
    <w:p w:rsidR="0009708A" w:rsidRDefault="00D9573B" w:rsidP="0009708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708A">
        <w:rPr>
          <w:b/>
          <w:sz w:val="28"/>
          <w:szCs w:val="28"/>
        </w:rPr>
        <w:t>Социология права и правоохранительных органов</w:t>
      </w:r>
    </w:p>
    <w:p w:rsidR="0009708A" w:rsidRDefault="0009708A" w:rsidP="0009708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573B" w:rsidRPr="0009708A" w:rsidRDefault="00961E86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Термин «</w:t>
      </w:r>
      <w:r w:rsidRPr="0009708A">
        <w:rPr>
          <w:b/>
          <w:sz w:val="28"/>
          <w:szCs w:val="28"/>
        </w:rPr>
        <w:t>социология права</w:t>
      </w:r>
      <w:r w:rsidRPr="0009708A">
        <w:rPr>
          <w:sz w:val="28"/>
          <w:szCs w:val="28"/>
        </w:rPr>
        <w:t>» как обозначение самостоятельного научного направления был введен в научный оборот в 1962 году на 5-м Международном социологическом конгрессе.</w:t>
      </w:r>
    </w:p>
    <w:p w:rsidR="0009708A" w:rsidRDefault="00961E86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b/>
          <w:sz w:val="28"/>
          <w:szCs w:val="28"/>
        </w:rPr>
        <w:t xml:space="preserve">Предметом социологии права </w:t>
      </w:r>
      <w:r w:rsidRPr="0009708A">
        <w:rPr>
          <w:sz w:val="28"/>
          <w:szCs w:val="28"/>
        </w:rPr>
        <w:t>являются общественные отношения, складывающиеся как при формировании правовых актов, так и при реализации правовых предписаний в практику социального поведения людей.</w:t>
      </w:r>
    </w:p>
    <w:p w:rsidR="002D2C17" w:rsidRPr="0009708A" w:rsidRDefault="002D2C17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Для социологии права важно следующее:</w:t>
      </w:r>
    </w:p>
    <w:p w:rsidR="002D2C17" w:rsidRPr="0009708A" w:rsidRDefault="002D2C17" w:rsidP="0009708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проблема восприятия людьми юридических норм, знание того, как норма влияет на поведение человека в юридически значимых ситуациях;</w:t>
      </w:r>
    </w:p>
    <w:p w:rsidR="002D2C17" w:rsidRPr="0009708A" w:rsidRDefault="002D2C17" w:rsidP="0009708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 xml:space="preserve">выяснение того, какое отражение норма права получает в сознании людей, совпадает ли это отражение с тем, что вложил в норму </w:t>
      </w:r>
      <w:r w:rsidR="00064DB6" w:rsidRPr="0009708A">
        <w:rPr>
          <w:sz w:val="28"/>
          <w:szCs w:val="28"/>
        </w:rPr>
        <w:t>законодатель;</w:t>
      </w:r>
    </w:p>
    <w:p w:rsidR="00064DB6" w:rsidRPr="0009708A" w:rsidRDefault="00064DB6" w:rsidP="0009708A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в какой мере институты и структуры, обеспечивающие действие права подготовлены к выполнению таких задач, авторитетны ли они.</w:t>
      </w:r>
    </w:p>
    <w:p w:rsidR="00064DB6" w:rsidRPr="0009708A" w:rsidRDefault="00255A01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К о</w:t>
      </w:r>
      <w:r w:rsidR="00064DB6" w:rsidRPr="0009708A">
        <w:rPr>
          <w:sz w:val="28"/>
          <w:szCs w:val="28"/>
        </w:rPr>
        <w:t>сновны</w:t>
      </w:r>
      <w:r w:rsidRPr="0009708A">
        <w:rPr>
          <w:sz w:val="28"/>
          <w:szCs w:val="28"/>
        </w:rPr>
        <w:t>м</w:t>
      </w:r>
      <w:r w:rsidR="00064DB6" w:rsidRP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функциям</w:t>
      </w:r>
      <w:r w:rsidR="00064DB6" w:rsidRPr="0009708A">
        <w:rPr>
          <w:sz w:val="28"/>
          <w:szCs w:val="28"/>
        </w:rPr>
        <w:t xml:space="preserve"> права </w:t>
      </w:r>
      <w:r w:rsidRPr="0009708A">
        <w:rPr>
          <w:sz w:val="28"/>
          <w:szCs w:val="28"/>
        </w:rPr>
        <w:t>относят:</w:t>
      </w:r>
    </w:p>
    <w:p w:rsidR="00255A01" w:rsidRPr="0009708A" w:rsidRDefault="00255A01" w:rsidP="0009708A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08A">
        <w:rPr>
          <w:b/>
          <w:sz w:val="28"/>
          <w:szCs w:val="28"/>
        </w:rPr>
        <w:t xml:space="preserve">Интеграционная функция. </w:t>
      </w:r>
      <w:r w:rsidRPr="0009708A">
        <w:rPr>
          <w:sz w:val="28"/>
          <w:szCs w:val="28"/>
        </w:rPr>
        <w:t xml:space="preserve">Она призвана обеспечить </w:t>
      </w:r>
      <w:r w:rsidR="00A6777D" w:rsidRPr="0009708A">
        <w:rPr>
          <w:sz w:val="28"/>
          <w:szCs w:val="28"/>
        </w:rPr>
        <w:t>сплочение социальных образований. Правовая система выступает важным инструментом, объединяющим политическую систему в целостность, укрепляет связь между ее элементами. Можно утверждать, что все остальные функции права выступают в качестве вспомогательных по отношению к интеграционной функции.</w:t>
      </w:r>
    </w:p>
    <w:p w:rsidR="00A6777D" w:rsidRPr="0009708A" w:rsidRDefault="00A6777D" w:rsidP="0009708A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08A">
        <w:rPr>
          <w:b/>
          <w:sz w:val="28"/>
          <w:szCs w:val="28"/>
        </w:rPr>
        <w:t xml:space="preserve">Регулятивная функция. </w:t>
      </w:r>
      <w:r w:rsidRPr="0009708A">
        <w:rPr>
          <w:sz w:val="28"/>
          <w:szCs w:val="28"/>
        </w:rPr>
        <w:t>Все субъекты правоотношений наделены правами и обязанностями по отношению друг к другу, к государству и его органам. В упорядочении этих взаимоотношений значительную роль играет право, система правовых норм, действующих в данном обществе, которая регулирует общественные процессы, установление обязанностей, дозволений, запретов посредством создания позитивных стимулов для самовыражения личности, развития правовой активности граждан.</w:t>
      </w:r>
    </w:p>
    <w:p w:rsidR="00A6777D" w:rsidRPr="0009708A" w:rsidRDefault="00A6777D" w:rsidP="0009708A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9708A">
        <w:rPr>
          <w:b/>
          <w:sz w:val="28"/>
          <w:szCs w:val="28"/>
        </w:rPr>
        <w:t>Охранительная функция.</w:t>
      </w:r>
      <w:r w:rsidR="00D46F85" w:rsidRPr="0009708A">
        <w:rPr>
          <w:b/>
          <w:sz w:val="28"/>
          <w:szCs w:val="28"/>
        </w:rPr>
        <w:t xml:space="preserve"> </w:t>
      </w:r>
      <w:r w:rsidR="00D46F85" w:rsidRPr="0009708A">
        <w:rPr>
          <w:sz w:val="28"/>
          <w:szCs w:val="28"/>
        </w:rPr>
        <w:t>Главная нацеленность этой функции состоит в предотвращении</w:t>
      </w:r>
      <w:r w:rsidR="0009708A" w:rsidRPr="0009708A">
        <w:rPr>
          <w:sz w:val="28"/>
          <w:szCs w:val="28"/>
        </w:rPr>
        <w:t xml:space="preserve"> </w:t>
      </w:r>
      <w:r w:rsidR="00D46F85" w:rsidRPr="0009708A">
        <w:rPr>
          <w:sz w:val="28"/>
          <w:szCs w:val="28"/>
        </w:rPr>
        <w:t>правонарушений.</w:t>
      </w:r>
      <w:r w:rsidR="0009708A" w:rsidRPr="0009708A">
        <w:rPr>
          <w:sz w:val="28"/>
          <w:szCs w:val="28"/>
        </w:rPr>
        <w:t xml:space="preserve"> </w:t>
      </w:r>
      <w:r w:rsidR="00D46F85" w:rsidRPr="0009708A">
        <w:rPr>
          <w:sz w:val="28"/>
          <w:szCs w:val="28"/>
        </w:rPr>
        <w:t>В</w:t>
      </w:r>
      <w:r w:rsidR="0009708A" w:rsidRPr="0009708A">
        <w:rPr>
          <w:sz w:val="28"/>
          <w:szCs w:val="28"/>
        </w:rPr>
        <w:t xml:space="preserve"> </w:t>
      </w:r>
      <w:r w:rsidR="00D46F85" w:rsidRPr="0009708A">
        <w:rPr>
          <w:sz w:val="28"/>
          <w:szCs w:val="28"/>
        </w:rPr>
        <w:t>рамках</w:t>
      </w:r>
      <w:r w:rsidR="0009708A" w:rsidRPr="0009708A">
        <w:rPr>
          <w:sz w:val="28"/>
          <w:szCs w:val="28"/>
        </w:rPr>
        <w:t xml:space="preserve"> </w:t>
      </w:r>
      <w:r w:rsidR="00D46F85" w:rsidRPr="0009708A">
        <w:rPr>
          <w:sz w:val="28"/>
          <w:szCs w:val="28"/>
        </w:rPr>
        <w:t>правоохранительных</w:t>
      </w:r>
      <w:r w:rsidR="0009708A" w:rsidRPr="0009708A">
        <w:rPr>
          <w:sz w:val="28"/>
          <w:szCs w:val="28"/>
        </w:rPr>
        <w:t xml:space="preserve"> </w:t>
      </w:r>
      <w:r w:rsidR="00D46F85" w:rsidRPr="0009708A">
        <w:rPr>
          <w:sz w:val="28"/>
          <w:szCs w:val="28"/>
        </w:rPr>
        <w:t>отношений через эту функцию реализуются меры государственного принуждения. Охранительная функция обеспечивает защиту интересов граждан, социальных групп, общества в целом.</w:t>
      </w:r>
    </w:p>
    <w:p w:rsidR="00A6777D" w:rsidRPr="0009708A" w:rsidRDefault="00A6777D" w:rsidP="0009708A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08A">
        <w:rPr>
          <w:b/>
          <w:sz w:val="28"/>
          <w:szCs w:val="28"/>
        </w:rPr>
        <w:t>Коммуникативная функция.</w:t>
      </w:r>
      <w:r w:rsidR="00D46F85" w:rsidRPr="0009708A">
        <w:rPr>
          <w:sz w:val="28"/>
          <w:szCs w:val="28"/>
        </w:rPr>
        <w:t xml:space="preserve"> В системе информационной связи особое место принадлежит правовой информации, специфика которой состоит в том, что она носит предписывающий характер. Существующие юридические нормы доводят до сведения граждан позицию государства о требуемом, информирует о средствах и способах достижения желаемого результата своей деятельности, о санкциях, которые могут наступить при нарушении правовых норм.</w:t>
      </w:r>
    </w:p>
    <w:p w:rsidR="00D46F85" w:rsidRPr="0009708A" w:rsidRDefault="00D46F85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b/>
          <w:sz w:val="28"/>
          <w:szCs w:val="28"/>
        </w:rPr>
        <w:t>Эффективность действия права</w:t>
      </w:r>
      <w:r w:rsidRPr="0009708A">
        <w:rPr>
          <w:sz w:val="28"/>
          <w:szCs w:val="28"/>
        </w:rPr>
        <w:t xml:space="preserve"> слагается из трех компонентов:</w:t>
      </w:r>
    </w:p>
    <w:p w:rsidR="00D46F85" w:rsidRPr="0009708A" w:rsidRDefault="00C84DC1" w:rsidP="0009708A">
      <w:pPr>
        <w:numPr>
          <w:ilvl w:val="0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от содержания самих норм права – отражают ли данные нормы реальные процессы, характер существующих отношений данного общества;</w:t>
      </w:r>
    </w:p>
    <w:p w:rsidR="00C84DC1" w:rsidRPr="0009708A" w:rsidRDefault="00C84DC1" w:rsidP="0009708A">
      <w:pPr>
        <w:numPr>
          <w:ilvl w:val="0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действие норм права во многом зависит от уровня правовой культуры граждан данного общества;</w:t>
      </w:r>
    </w:p>
    <w:p w:rsidR="00C84DC1" w:rsidRPr="0009708A" w:rsidRDefault="00C84DC1" w:rsidP="0009708A">
      <w:pPr>
        <w:numPr>
          <w:ilvl w:val="0"/>
          <w:numId w:val="5"/>
        </w:numPr>
        <w:tabs>
          <w:tab w:val="clear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социальная эффективность права существенно зависит от деятельности правоохранительных, правоприменительных институтов.</w:t>
      </w:r>
    </w:p>
    <w:p w:rsidR="005B1A95" w:rsidRPr="0009708A" w:rsidRDefault="00C84DC1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И</w:t>
      </w:r>
      <w:r w:rsidR="005B1A95" w:rsidRP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 xml:space="preserve">прежде всего </w:t>
      </w:r>
      <w:r w:rsidR="005B1A95" w:rsidRPr="0009708A">
        <w:rPr>
          <w:sz w:val="28"/>
          <w:szCs w:val="28"/>
        </w:rPr>
        <w:t>к такого рода института следует отнести правоохранительные органы государства: милицию, внутренние войска, суды, прокуратуру.</w:t>
      </w:r>
    </w:p>
    <w:p w:rsidR="00040137" w:rsidRPr="0009708A" w:rsidRDefault="005B1A95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Каждый из этих органов имеет свою функцию в системе правоохранительной деятельности, однако они связаны с реализацией одной главной функции – обеспечением безопасности граждан и государства в целом.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 xml:space="preserve">Деятельность этих органов </w:t>
      </w:r>
      <w:r w:rsidR="00040137" w:rsidRPr="0009708A">
        <w:rPr>
          <w:sz w:val="28"/>
          <w:szCs w:val="28"/>
        </w:rPr>
        <w:t>строго регламентирована соответствующими правовыми документами.</w:t>
      </w:r>
    </w:p>
    <w:p w:rsidR="005B1A95" w:rsidRPr="0009708A" w:rsidRDefault="00040137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Одними из основных функций милиции являются предотвращение, пресечение, выявление и раскрытие преступлений, проведение в этой сфере профилактической работы, оказание помощи гражданам, пострадавшим от преступлений.</w:t>
      </w:r>
    </w:p>
    <w:p w:rsidR="00040137" w:rsidRPr="0009708A" w:rsidRDefault="00040137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Схожие функции выполняют внутренние войска, участвуя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в охране общественного порядка, охране важных государственных объектов, специальных грузов, обеспечивая конвоирование осужденных и режим чрезвычайного положения.</w:t>
      </w:r>
    </w:p>
    <w:p w:rsidR="00040137" w:rsidRPr="0009708A" w:rsidRDefault="00040137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Основной функцией института прокуратуры как института социального контроля является осуществление прокурорского надзора. Основная цель прокурорского надзора состоит в том, чтобы в государстве реально обеспечивалось верховенство закона, провозглашенное Конституцией.</w:t>
      </w:r>
    </w:p>
    <w:p w:rsidR="00255A01" w:rsidRPr="0009708A" w:rsidRDefault="00255A01" w:rsidP="0009708A">
      <w:pPr>
        <w:spacing w:line="360" w:lineRule="auto"/>
        <w:ind w:firstLine="709"/>
        <w:jc w:val="both"/>
        <w:rPr>
          <w:sz w:val="28"/>
          <w:szCs w:val="28"/>
        </w:rPr>
      </w:pPr>
    </w:p>
    <w:p w:rsidR="00961E86" w:rsidRDefault="0009708A" w:rsidP="0009708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Вывод</w:t>
      </w:r>
    </w:p>
    <w:p w:rsidR="0009708A" w:rsidRPr="0009708A" w:rsidRDefault="0009708A" w:rsidP="0009708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C3D0C" w:rsidRPr="0009708A" w:rsidRDefault="007D3C96" w:rsidP="0009708A">
      <w:pPr>
        <w:spacing w:line="360" w:lineRule="auto"/>
        <w:ind w:firstLine="709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Таким образом</w:t>
      </w:r>
      <w:r w:rsidR="00225820" w:rsidRPr="0009708A">
        <w:rPr>
          <w:sz w:val="28"/>
          <w:szCs w:val="28"/>
        </w:rPr>
        <w:t>,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фундаментальное противоречие любой социальной системы, связанное с ее функционирование и развитием, наиболее будет разрешаться в том случае, когда в обществе надежно и динамично будет действовать система социальных норм, когда будут легитимные институты и механизмы социального контроля. В этом случае действия отдельных людей станут предсказуемыми. В особенности это касается такого важного вида социальных норм, как правовые. Безусловно, невозможно создание общества абсолютно законопослушных граждан – девиация столь же естественно присуща обществу, как</w:t>
      </w:r>
      <w:r w:rsid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 xml:space="preserve">и норма. Однако, виды и типы девиации </w:t>
      </w:r>
      <w:r w:rsidR="00AE2592" w:rsidRPr="0009708A">
        <w:rPr>
          <w:sz w:val="28"/>
          <w:szCs w:val="28"/>
        </w:rPr>
        <w:t>могут быть различны, и доминирующие из них в обществе непосредственно обусловлены сложившейся системой социальных норм.</w:t>
      </w:r>
    </w:p>
    <w:p w:rsidR="00CD2A10" w:rsidRPr="0009708A" w:rsidRDefault="00CD2A10" w:rsidP="0009708A">
      <w:pPr>
        <w:spacing w:line="360" w:lineRule="auto"/>
        <w:ind w:firstLine="709"/>
        <w:jc w:val="both"/>
        <w:rPr>
          <w:sz w:val="28"/>
          <w:szCs w:val="28"/>
        </w:rPr>
      </w:pPr>
    </w:p>
    <w:p w:rsidR="007A33E2" w:rsidRPr="0009708A" w:rsidRDefault="0009708A" w:rsidP="0009708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A33E2" w:rsidRPr="0009708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</w:t>
      </w:r>
    </w:p>
    <w:p w:rsidR="007A33E2" w:rsidRPr="0009708A" w:rsidRDefault="007A33E2" w:rsidP="0009708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A33E2" w:rsidRPr="0009708A" w:rsidRDefault="00E67ED9" w:rsidP="0009708A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Большой юридический словарь. 3-е изд., доп. и перераб. / Под ред. проф. А. Я. Сухарева. - М.: ИНФРА-М, 2007. - VI, 858 с.</w:t>
      </w:r>
    </w:p>
    <w:p w:rsidR="00014684" w:rsidRPr="0009708A" w:rsidRDefault="00014684" w:rsidP="0009708A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08A">
        <w:rPr>
          <w:sz w:val="28"/>
          <w:szCs w:val="28"/>
        </w:rPr>
        <w:t xml:space="preserve">Касьянов В.В., Нечипуренко В.Н. Социология права. </w:t>
      </w:r>
      <w:r w:rsidR="00225820" w:rsidRPr="0009708A">
        <w:rPr>
          <w:sz w:val="28"/>
          <w:szCs w:val="28"/>
        </w:rPr>
        <w:t xml:space="preserve">- </w:t>
      </w:r>
      <w:r w:rsidRPr="0009708A">
        <w:rPr>
          <w:sz w:val="28"/>
          <w:szCs w:val="28"/>
        </w:rPr>
        <w:t>Ростов н/Д</w:t>
      </w:r>
      <w:r w:rsidR="00225820" w:rsidRPr="0009708A">
        <w:rPr>
          <w:sz w:val="28"/>
          <w:szCs w:val="28"/>
        </w:rPr>
        <w:t>: Феникс,</w:t>
      </w:r>
      <w:r w:rsidRPr="0009708A">
        <w:rPr>
          <w:sz w:val="28"/>
          <w:szCs w:val="28"/>
        </w:rPr>
        <w:t xml:space="preserve"> 2002, </w:t>
      </w:r>
      <w:r w:rsidR="00225820" w:rsidRPr="0009708A">
        <w:rPr>
          <w:sz w:val="28"/>
          <w:szCs w:val="28"/>
        </w:rPr>
        <w:t>480</w:t>
      </w:r>
      <w:r w:rsidRPr="0009708A">
        <w:rPr>
          <w:sz w:val="28"/>
          <w:szCs w:val="28"/>
        </w:rPr>
        <w:t xml:space="preserve"> с.</w:t>
      </w:r>
    </w:p>
    <w:p w:rsidR="00225820" w:rsidRPr="0009708A" w:rsidRDefault="00225820" w:rsidP="0009708A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Социология: Учебник для юридических вузов. - СПб.: Лань, Санкт-Петербургский университет МВД России, 2000, 416 с.</w:t>
      </w:r>
    </w:p>
    <w:p w:rsidR="00014684" w:rsidRPr="0009708A" w:rsidRDefault="00014684" w:rsidP="0009708A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08A">
        <w:rPr>
          <w:sz w:val="28"/>
          <w:szCs w:val="28"/>
        </w:rPr>
        <w:t xml:space="preserve">Социология: экзаменационные ответы / С.И. Самыгин </w:t>
      </w:r>
      <w:r w:rsidR="00225820" w:rsidRPr="0009708A">
        <w:rPr>
          <w:sz w:val="28"/>
          <w:szCs w:val="28"/>
        </w:rPr>
        <w:t>- Ростов н/Д: Феникс, 2009, 349 с.</w:t>
      </w:r>
    </w:p>
    <w:p w:rsidR="00E67ED9" w:rsidRPr="0009708A" w:rsidRDefault="00014684" w:rsidP="0009708A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Социология: Энциклопедия / Сост. А.А. Грицанов, В.Л. Абушенко, Г.М. Евелькин, Г.Н. Соколова, О.В. Терещенко. - Мн.: Книжный Дом, 2003. - 1312 с.</w:t>
      </w:r>
    </w:p>
    <w:p w:rsidR="00CD2A10" w:rsidRPr="0009708A" w:rsidRDefault="00014684" w:rsidP="0009708A">
      <w:pPr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08A">
        <w:rPr>
          <w:sz w:val="28"/>
          <w:szCs w:val="28"/>
        </w:rPr>
        <w:t>Энтони Гидденс. Социология.</w:t>
      </w:r>
      <w:r w:rsidR="009F7070" w:rsidRPr="0009708A">
        <w:rPr>
          <w:sz w:val="28"/>
          <w:szCs w:val="28"/>
        </w:rPr>
        <w:t xml:space="preserve"> /</w:t>
      </w:r>
      <w:r w:rsidR="0009708A" w:rsidRP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П</w:t>
      </w:r>
      <w:r w:rsidR="00E67ED9" w:rsidRPr="0009708A">
        <w:rPr>
          <w:sz w:val="28"/>
          <w:szCs w:val="28"/>
        </w:rPr>
        <w:t>ер. с англ., изд. 2-е, перераб. и дополн.</w:t>
      </w:r>
      <w:r w:rsidRPr="0009708A">
        <w:rPr>
          <w:sz w:val="28"/>
          <w:szCs w:val="28"/>
        </w:rPr>
        <w:t>-</w:t>
      </w:r>
      <w:r w:rsidR="0009708A" w:rsidRPr="0009708A">
        <w:rPr>
          <w:sz w:val="28"/>
          <w:szCs w:val="28"/>
        </w:rPr>
        <w:t xml:space="preserve"> </w:t>
      </w:r>
      <w:r w:rsidRPr="0009708A">
        <w:rPr>
          <w:sz w:val="28"/>
          <w:szCs w:val="28"/>
        </w:rPr>
        <w:t>М.: УРСС</w:t>
      </w:r>
      <w:r w:rsidR="00E67ED9" w:rsidRPr="0009708A">
        <w:rPr>
          <w:sz w:val="28"/>
          <w:szCs w:val="28"/>
        </w:rPr>
        <w:t xml:space="preserve"> / 2005, 632 с.</w:t>
      </w:r>
      <w:bookmarkStart w:id="0" w:name="_GoBack"/>
      <w:bookmarkEnd w:id="0"/>
    </w:p>
    <w:sectPr w:rsidR="00CD2A10" w:rsidRPr="0009708A" w:rsidSect="0009708A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E3" w:rsidRDefault="00EF20E3">
      <w:r>
        <w:separator/>
      </w:r>
    </w:p>
  </w:endnote>
  <w:endnote w:type="continuationSeparator" w:id="0">
    <w:p w:rsidR="00EF20E3" w:rsidRDefault="00EF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E3" w:rsidRDefault="00EF20E3">
      <w:r>
        <w:separator/>
      </w:r>
    </w:p>
  </w:footnote>
  <w:footnote w:type="continuationSeparator" w:id="0">
    <w:p w:rsidR="00EF20E3" w:rsidRDefault="00EF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52C" w:rsidRDefault="0001452C" w:rsidP="0001452C">
    <w:pPr>
      <w:pStyle w:val="a8"/>
      <w:framePr w:wrap="around" w:vAnchor="text" w:hAnchor="margin" w:xAlign="right" w:y="1"/>
      <w:rPr>
        <w:rStyle w:val="aa"/>
      </w:rPr>
    </w:pPr>
  </w:p>
  <w:p w:rsidR="0001452C" w:rsidRDefault="0001452C" w:rsidP="00BC3104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A7FCA"/>
    <w:multiLevelType w:val="hybridMultilevel"/>
    <w:tmpl w:val="8F5E8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045F7E"/>
    <w:multiLevelType w:val="hybridMultilevel"/>
    <w:tmpl w:val="4F1A18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BC2774B"/>
    <w:multiLevelType w:val="hybridMultilevel"/>
    <w:tmpl w:val="72C42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CE0E2E"/>
    <w:multiLevelType w:val="hybridMultilevel"/>
    <w:tmpl w:val="5E64A7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C354DE2"/>
    <w:multiLevelType w:val="multilevel"/>
    <w:tmpl w:val="3C2E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2D72EA"/>
    <w:multiLevelType w:val="hybridMultilevel"/>
    <w:tmpl w:val="C1B823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F24483"/>
    <w:multiLevelType w:val="hybridMultilevel"/>
    <w:tmpl w:val="13341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F1B"/>
    <w:rsid w:val="000062EA"/>
    <w:rsid w:val="0001452C"/>
    <w:rsid w:val="00014684"/>
    <w:rsid w:val="00036C7D"/>
    <w:rsid w:val="00040137"/>
    <w:rsid w:val="00045F68"/>
    <w:rsid w:val="00064DB6"/>
    <w:rsid w:val="00095E8D"/>
    <w:rsid w:val="0009708A"/>
    <w:rsid w:val="00174EC3"/>
    <w:rsid w:val="001F24B1"/>
    <w:rsid w:val="00225820"/>
    <w:rsid w:val="00255A01"/>
    <w:rsid w:val="00292B41"/>
    <w:rsid w:val="002A399A"/>
    <w:rsid w:val="002B531C"/>
    <w:rsid w:val="002C0B1C"/>
    <w:rsid w:val="002C6901"/>
    <w:rsid w:val="002D2C17"/>
    <w:rsid w:val="003444CD"/>
    <w:rsid w:val="003B4717"/>
    <w:rsid w:val="003E082A"/>
    <w:rsid w:val="004A61F7"/>
    <w:rsid w:val="005B1A95"/>
    <w:rsid w:val="006132A9"/>
    <w:rsid w:val="006C3D0C"/>
    <w:rsid w:val="006E7AF9"/>
    <w:rsid w:val="00746C17"/>
    <w:rsid w:val="007A33E2"/>
    <w:rsid w:val="007D3C96"/>
    <w:rsid w:val="00816D4C"/>
    <w:rsid w:val="00896769"/>
    <w:rsid w:val="008B48B5"/>
    <w:rsid w:val="008E2E11"/>
    <w:rsid w:val="008E43D2"/>
    <w:rsid w:val="00917818"/>
    <w:rsid w:val="009449C2"/>
    <w:rsid w:val="00961E86"/>
    <w:rsid w:val="009960C6"/>
    <w:rsid w:val="009F7070"/>
    <w:rsid w:val="00A32FE0"/>
    <w:rsid w:val="00A5507D"/>
    <w:rsid w:val="00A6777D"/>
    <w:rsid w:val="00AE2592"/>
    <w:rsid w:val="00AF5AB0"/>
    <w:rsid w:val="00B016BA"/>
    <w:rsid w:val="00B24C9D"/>
    <w:rsid w:val="00B25238"/>
    <w:rsid w:val="00B32AD9"/>
    <w:rsid w:val="00B72F05"/>
    <w:rsid w:val="00BC3104"/>
    <w:rsid w:val="00C3128A"/>
    <w:rsid w:val="00C46B7F"/>
    <w:rsid w:val="00C84DC1"/>
    <w:rsid w:val="00CD2A10"/>
    <w:rsid w:val="00D43AB4"/>
    <w:rsid w:val="00D44235"/>
    <w:rsid w:val="00D46F85"/>
    <w:rsid w:val="00D82D9B"/>
    <w:rsid w:val="00D920AA"/>
    <w:rsid w:val="00D9573B"/>
    <w:rsid w:val="00DD09B6"/>
    <w:rsid w:val="00DE6509"/>
    <w:rsid w:val="00E201B4"/>
    <w:rsid w:val="00E41857"/>
    <w:rsid w:val="00E62328"/>
    <w:rsid w:val="00E67ED9"/>
    <w:rsid w:val="00E72C3A"/>
    <w:rsid w:val="00EF20E3"/>
    <w:rsid w:val="00EF3B02"/>
    <w:rsid w:val="00F65617"/>
    <w:rsid w:val="00FB6F1B"/>
    <w:rsid w:val="00FC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D8AAA4-2BD4-49CA-B388-1C8E1B3A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F1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E7AF9"/>
    <w:pPr>
      <w:spacing w:before="100" w:beforeAutospacing="1" w:after="100" w:afterAutospacing="1" w:line="70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E7A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E7A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Document Map"/>
    <w:basedOn w:val="a"/>
    <w:link w:val="a4"/>
    <w:uiPriority w:val="99"/>
    <w:semiHidden/>
    <w:rsid w:val="00B016B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6E7AF9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6E7AF9"/>
    <w:rPr>
      <w:rFonts w:cs="Times New Roman"/>
      <w:i/>
      <w:iCs/>
    </w:rPr>
  </w:style>
  <w:style w:type="character" w:styleId="a7">
    <w:name w:val="Strong"/>
    <w:uiPriority w:val="22"/>
    <w:qFormat/>
    <w:rsid w:val="006E7AF9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BC310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BC3104"/>
    <w:rPr>
      <w:rFonts w:cs="Times New Roman"/>
    </w:rPr>
  </w:style>
  <w:style w:type="character" w:styleId="ab">
    <w:name w:val="annotation reference"/>
    <w:uiPriority w:val="99"/>
    <w:semiHidden/>
    <w:rsid w:val="00EF3B02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EF3B02"/>
    <w:rPr>
      <w:sz w:val="20"/>
      <w:szCs w:val="20"/>
    </w:rPr>
  </w:style>
  <w:style w:type="character" w:customStyle="1" w:styleId="ad">
    <w:name w:val="Текст примітки Знак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rsid w:val="00EF3B02"/>
    <w:rPr>
      <w:b/>
      <w:bCs/>
    </w:rPr>
  </w:style>
  <w:style w:type="character" w:customStyle="1" w:styleId="af">
    <w:name w:val="Тема примітки Знак"/>
    <w:link w:val="ae"/>
    <w:uiPriority w:val="99"/>
    <w:semiHidden/>
    <w:rPr>
      <w:b/>
      <w:bCs/>
    </w:rPr>
  </w:style>
  <w:style w:type="paragraph" w:styleId="af0">
    <w:name w:val="Balloon Text"/>
    <w:basedOn w:val="a"/>
    <w:link w:val="af1"/>
    <w:uiPriority w:val="99"/>
    <w:semiHidden/>
    <w:rsid w:val="00EF3B02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link w:val="af0"/>
    <w:uiPriority w:val="99"/>
    <w:semiHidden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rsid w:val="0009708A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link w:val="af2"/>
    <w:uiPriority w:val="99"/>
    <w:locked/>
    <w:rsid w:val="0009708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5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5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37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45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37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Irina</cp:lastModifiedBy>
  <cp:revision>2</cp:revision>
  <dcterms:created xsi:type="dcterms:W3CDTF">2014-08-10T14:50:00Z</dcterms:created>
  <dcterms:modified xsi:type="dcterms:W3CDTF">2014-08-10T14:50:00Z</dcterms:modified>
</cp:coreProperties>
</file>