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F95" w:rsidRPr="0020772F" w:rsidRDefault="00402F95" w:rsidP="0020772F">
      <w:pPr>
        <w:pStyle w:val="ConsNormal"/>
        <w:widowControl/>
        <w:spacing w:line="360" w:lineRule="auto"/>
        <w:ind w:firstLine="709"/>
        <w:jc w:val="both"/>
        <w:rPr>
          <w:rFonts w:ascii="Times New Roman" w:hAnsi="Times New Roman"/>
          <w:color w:val="000000"/>
          <w:sz w:val="28"/>
        </w:rPr>
      </w:pPr>
    </w:p>
    <w:p w:rsidR="00402F95" w:rsidRPr="0020772F" w:rsidRDefault="00402F95" w:rsidP="0020772F">
      <w:pPr>
        <w:pStyle w:val="ConsNormal"/>
        <w:widowControl/>
        <w:spacing w:line="360" w:lineRule="auto"/>
        <w:ind w:firstLine="709"/>
        <w:jc w:val="both"/>
        <w:rPr>
          <w:rFonts w:ascii="Times New Roman" w:hAnsi="Times New Roman"/>
          <w:color w:val="000000"/>
          <w:sz w:val="28"/>
        </w:rPr>
      </w:pPr>
    </w:p>
    <w:p w:rsidR="00402F95" w:rsidRPr="0020772F" w:rsidRDefault="00402F95" w:rsidP="0020772F">
      <w:pPr>
        <w:pStyle w:val="ConsNormal"/>
        <w:widowControl/>
        <w:spacing w:line="360" w:lineRule="auto"/>
        <w:ind w:firstLine="709"/>
        <w:jc w:val="both"/>
        <w:rPr>
          <w:rFonts w:ascii="Times New Roman" w:hAnsi="Times New Roman"/>
          <w:color w:val="000000"/>
          <w:sz w:val="28"/>
          <w:szCs w:val="28"/>
        </w:rPr>
      </w:pPr>
    </w:p>
    <w:p w:rsidR="00402F95" w:rsidRPr="0020772F" w:rsidRDefault="00402F95" w:rsidP="0020772F">
      <w:pPr>
        <w:pStyle w:val="ConsNormal"/>
        <w:widowControl/>
        <w:spacing w:line="360" w:lineRule="auto"/>
        <w:ind w:firstLine="709"/>
        <w:jc w:val="both"/>
        <w:rPr>
          <w:rFonts w:ascii="Times New Roman" w:hAnsi="Times New Roman"/>
          <w:color w:val="000000"/>
          <w:sz w:val="28"/>
          <w:szCs w:val="28"/>
        </w:rPr>
      </w:pPr>
    </w:p>
    <w:p w:rsidR="00402F95" w:rsidRPr="0020772F" w:rsidRDefault="00402F95" w:rsidP="0020772F">
      <w:pPr>
        <w:pStyle w:val="ConsNormal"/>
        <w:widowControl/>
        <w:spacing w:line="360" w:lineRule="auto"/>
        <w:ind w:firstLine="709"/>
        <w:jc w:val="both"/>
        <w:rPr>
          <w:rFonts w:ascii="Times New Roman" w:hAnsi="Times New Roman"/>
          <w:color w:val="000000"/>
          <w:sz w:val="28"/>
          <w:szCs w:val="28"/>
        </w:rPr>
      </w:pPr>
    </w:p>
    <w:p w:rsidR="00402F95" w:rsidRPr="0020772F" w:rsidRDefault="00402F95" w:rsidP="0020772F">
      <w:pPr>
        <w:pStyle w:val="ConsNormal"/>
        <w:widowControl/>
        <w:spacing w:line="360" w:lineRule="auto"/>
        <w:ind w:firstLine="709"/>
        <w:jc w:val="both"/>
        <w:rPr>
          <w:rFonts w:ascii="Times New Roman" w:hAnsi="Times New Roman"/>
          <w:color w:val="000000"/>
          <w:sz w:val="28"/>
          <w:szCs w:val="28"/>
        </w:rPr>
      </w:pPr>
    </w:p>
    <w:p w:rsidR="00B10CE6" w:rsidRDefault="00B10CE6" w:rsidP="00B10CE6">
      <w:pPr>
        <w:pStyle w:val="ConsNormal"/>
        <w:widowControl/>
        <w:spacing w:line="360" w:lineRule="auto"/>
        <w:ind w:firstLine="0"/>
        <w:jc w:val="center"/>
        <w:rPr>
          <w:rFonts w:ascii="Times New Roman" w:hAnsi="Times New Roman"/>
          <w:color w:val="000000"/>
          <w:sz w:val="28"/>
          <w:szCs w:val="28"/>
        </w:rPr>
      </w:pPr>
    </w:p>
    <w:p w:rsidR="00B10CE6" w:rsidRDefault="00B10CE6" w:rsidP="00B10CE6">
      <w:pPr>
        <w:pStyle w:val="ConsNormal"/>
        <w:widowControl/>
        <w:spacing w:line="360" w:lineRule="auto"/>
        <w:ind w:firstLine="0"/>
        <w:jc w:val="center"/>
        <w:rPr>
          <w:rFonts w:ascii="Times New Roman" w:hAnsi="Times New Roman"/>
          <w:color w:val="000000"/>
          <w:sz w:val="28"/>
          <w:szCs w:val="28"/>
        </w:rPr>
      </w:pPr>
    </w:p>
    <w:p w:rsidR="00B10CE6" w:rsidRDefault="00B10CE6" w:rsidP="00B10CE6">
      <w:pPr>
        <w:pStyle w:val="ConsNormal"/>
        <w:widowControl/>
        <w:spacing w:line="360" w:lineRule="auto"/>
        <w:ind w:firstLine="0"/>
        <w:jc w:val="center"/>
        <w:rPr>
          <w:rFonts w:ascii="Times New Roman" w:hAnsi="Times New Roman"/>
          <w:color w:val="000000"/>
          <w:sz w:val="28"/>
          <w:szCs w:val="28"/>
        </w:rPr>
      </w:pPr>
    </w:p>
    <w:p w:rsidR="00B10CE6" w:rsidRDefault="00B10CE6" w:rsidP="00B10CE6">
      <w:pPr>
        <w:pStyle w:val="ConsNormal"/>
        <w:widowControl/>
        <w:spacing w:line="360" w:lineRule="auto"/>
        <w:ind w:firstLine="0"/>
        <w:jc w:val="center"/>
        <w:rPr>
          <w:rFonts w:ascii="Times New Roman" w:hAnsi="Times New Roman"/>
          <w:color w:val="000000"/>
          <w:sz w:val="28"/>
          <w:szCs w:val="28"/>
        </w:rPr>
      </w:pPr>
    </w:p>
    <w:p w:rsidR="00B10CE6" w:rsidRDefault="00B10CE6" w:rsidP="00B10CE6">
      <w:pPr>
        <w:pStyle w:val="ConsNormal"/>
        <w:widowControl/>
        <w:spacing w:line="360" w:lineRule="auto"/>
        <w:ind w:firstLine="0"/>
        <w:jc w:val="center"/>
        <w:rPr>
          <w:rFonts w:ascii="Times New Roman" w:hAnsi="Times New Roman"/>
          <w:color w:val="000000"/>
          <w:sz w:val="28"/>
          <w:szCs w:val="28"/>
        </w:rPr>
      </w:pPr>
    </w:p>
    <w:p w:rsidR="00B10CE6" w:rsidRDefault="00B10CE6" w:rsidP="00B10CE6">
      <w:pPr>
        <w:pStyle w:val="ConsNormal"/>
        <w:widowControl/>
        <w:spacing w:line="360" w:lineRule="auto"/>
        <w:ind w:firstLine="0"/>
        <w:jc w:val="center"/>
        <w:rPr>
          <w:rFonts w:ascii="Times New Roman" w:hAnsi="Times New Roman"/>
          <w:color w:val="000000"/>
          <w:sz w:val="28"/>
          <w:szCs w:val="28"/>
        </w:rPr>
      </w:pPr>
    </w:p>
    <w:p w:rsidR="00402F95" w:rsidRPr="0020772F" w:rsidRDefault="009A317E" w:rsidP="00B10CE6">
      <w:pPr>
        <w:pStyle w:val="ConsNormal"/>
        <w:widowControl/>
        <w:spacing w:line="360" w:lineRule="auto"/>
        <w:ind w:firstLine="0"/>
        <w:jc w:val="center"/>
        <w:rPr>
          <w:rFonts w:ascii="Times New Roman" w:hAnsi="Times New Roman"/>
          <w:color w:val="000000"/>
          <w:sz w:val="28"/>
          <w:szCs w:val="28"/>
        </w:rPr>
      </w:pPr>
      <w:r w:rsidRPr="0020772F">
        <w:rPr>
          <w:rFonts w:ascii="Times New Roman" w:hAnsi="Times New Roman"/>
          <w:color w:val="000000"/>
          <w:sz w:val="28"/>
          <w:szCs w:val="28"/>
        </w:rPr>
        <w:t>Контрольная работа</w:t>
      </w:r>
    </w:p>
    <w:p w:rsidR="00402F95" w:rsidRPr="0020772F" w:rsidRDefault="00402F95" w:rsidP="00B10CE6">
      <w:pPr>
        <w:pStyle w:val="ConsNormal"/>
        <w:widowControl/>
        <w:spacing w:line="360" w:lineRule="auto"/>
        <w:ind w:firstLine="0"/>
        <w:jc w:val="center"/>
        <w:rPr>
          <w:rFonts w:ascii="Times New Roman" w:hAnsi="Times New Roman"/>
          <w:color w:val="000000"/>
          <w:sz w:val="28"/>
          <w:szCs w:val="28"/>
        </w:rPr>
      </w:pPr>
      <w:r w:rsidRPr="0020772F">
        <w:rPr>
          <w:rFonts w:ascii="Times New Roman" w:hAnsi="Times New Roman"/>
          <w:color w:val="000000"/>
          <w:sz w:val="28"/>
          <w:szCs w:val="28"/>
        </w:rPr>
        <w:t xml:space="preserve">по </w:t>
      </w:r>
      <w:r w:rsidR="009A317E" w:rsidRPr="0020772F">
        <w:rPr>
          <w:rFonts w:ascii="Times New Roman" w:hAnsi="Times New Roman"/>
          <w:color w:val="000000"/>
          <w:sz w:val="28"/>
          <w:szCs w:val="28"/>
        </w:rPr>
        <w:t>курсу</w:t>
      </w:r>
      <w:r w:rsidRPr="0020772F">
        <w:rPr>
          <w:rFonts w:ascii="Times New Roman" w:hAnsi="Times New Roman"/>
          <w:color w:val="000000"/>
          <w:sz w:val="28"/>
          <w:szCs w:val="28"/>
        </w:rPr>
        <w:t>: «</w:t>
      </w:r>
      <w:r w:rsidR="009A317E" w:rsidRPr="0020772F">
        <w:rPr>
          <w:rFonts w:ascii="Times New Roman" w:hAnsi="Times New Roman"/>
          <w:color w:val="000000"/>
          <w:sz w:val="28"/>
          <w:szCs w:val="28"/>
        </w:rPr>
        <w:t>Управление качеством</w:t>
      </w:r>
      <w:r w:rsidRPr="0020772F">
        <w:rPr>
          <w:rFonts w:ascii="Times New Roman" w:hAnsi="Times New Roman"/>
          <w:color w:val="000000"/>
          <w:sz w:val="28"/>
          <w:szCs w:val="28"/>
        </w:rPr>
        <w:t>»</w:t>
      </w:r>
    </w:p>
    <w:p w:rsidR="00402F95" w:rsidRPr="0020772F" w:rsidRDefault="00402F95" w:rsidP="00B10CE6">
      <w:pPr>
        <w:pStyle w:val="ConsNormal"/>
        <w:widowControl/>
        <w:spacing w:line="360" w:lineRule="auto"/>
        <w:ind w:firstLine="0"/>
        <w:jc w:val="center"/>
        <w:rPr>
          <w:rFonts w:ascii="Times New Roman" w:hAnsi="Times New Roman"/>
          <w:color w:val="000000"/>
          <w:sz w:val="28"/>
        </w:rPr>
      </w:pPr>
    </w:p>
    <w:p w:rsidR="00402F95" w:rsidRPr="0020772F" w:rsidRDefault="009A317E" w:rsidP="00B10CE6">
      <w:pPr>
        <w:pStyle w:val="ConsNormal"/>
        <w:widowControl/>
        <w:spacing w:line="360" w:lineRule="auto"/>
        <w:ind w:firstLine="0"/>
        <w:jc w:val="center"/>
        <w:rPr>
          <w:rFonts w:ascii="Times New Roman" w:hAnsi="Times New Roman"/>
          <w:color w:val="000000"/>
          <w:sz w:val="28"/>
        </w:rPr>
      </w:pPr>
      <w:r w:rsidRPr="0020772F">
        <w:rPr>
          <w:rFonts w:ascii="Times New Roman" w:hAnsi="Times New Roman"/>
          <w:color w:val="000000"/>
          <w:sz w:val="28"/>
        </w:rPr>
        <w:t>на тему: «Джозеф Джуран,</w:t>
      </w:r>
      <w:r w:rsidR="009202F2" w:rsidRPr="0020772F">
        <w:rPr>
          <w:rFonts w:ascii="Times New Roman" w:hAnsi="Times New Roman"/>
          <w:color w:val="000000"/>
          <w:sz w:val="28"/>
        </w:rPr>
        <w:t xml:space="preserve"> его концепции в модели </w:t>
      </w:r>
      <w:r w:rsidR="009202F2" w:rsidRPr="0020772F">
        <w:rPr>
          <w:rFonts w:ascii="Times New Roman" w:hAnsi="Times New Roman"/>
          <w:color w:val="000000"/>
          <w:sz w:val="28"/>
          <w:lang w:val="en-US"/>
        </w:rPr>
        <w:t>TQM</w:t>
      </w:r>
      <w:r w:rsidRPr="0020772F">
        <w:rPr>
          <w:rFonts w:ascii="Times New Roman" w:hAnsi="Times New Roman"/>
          <w:color w:val="000000"/>
          <w:sz w:val="28"/>
        </w:rPr>
        <w:t>»</w:t>
      </w:r>
    </w:p>
    <w:p w:rsidR="00402F95" w:rsidRPr="0020772F" w:rsidRDefault="00402F95" w:rsidP="0020772F">
      <w:pPr>
        <w:pStyle w:val="ConsNormal"/>
        <w:widowControl/>
        <w:spacing w:line="360" w:lineRule="auto"/>
        <w:ind w:firstLine="709"/>
        <w:jc w:val="both"/>
        <w:rPr>
          <w:rFonts w:ascii="Times New Roman" w:hAnsi="Times New Roman"/>
          <w:color w:val="000000"/>
          <w:sz w:val="28"/>
        </w:rPr>
      </w:pPr>
    </w:p>
    <w:p w:rsidR="00402F95" w:rsidRPr="0020772F" w:rsidRDefault="00402F95" w:rsidP="0020772F">
      <w:pPr>
        <w:pStyle w:val="ConsNormal"/>
        <w:widowControl/>
        <w:spacing w:line="360" w:lineRule="auto"/>
        <w:ind w:firstLine="709"/>
        <w:jc w:val="both"/>
        <w:rPr>
          <w:rFonts w:ascii="Times New Roman" w:hAnsi="Times New Roman"/>
          <w:color w:val="000000"/>
          <w:sz w:val="28"/>
          <w:lang w:val="en-US"/>
        </w:rPr>
      </w:pPr>
    </w:p>
    <w:p w:rsidR="00206CE8" w:rsidRPr="0020772F" w:rsidRDefault="00B10CE6" w:rsidP="0020772F">
      <w:pPr>
        <w:spacing w:line="360" w:lineRule="auto"/>
        <w:ind w:firstLine="709"/>
        <w:jc w:val="both"/>
        <w:rPr>
          <w:color w:val="000000"/>
          <w:sz w:val="28"/>
          <w:szCs w:val="28"/>
        </w:rPr>
      </w:pPr>
      <w:r>
        <w:rPr>
          <w:color w:val="000000"/>
          <w:sz w:val="28"/>
          <w:lang w:val="en-US"/>
        </w:rPr>
        <w:br w:type="page"/>
      </w:r>
      <w:r w:rsidRPr="00B10CE6">
        <w:rPr>
          <w:b/>
          <w:color w:val="000000"/>
          <w:sz w:val="28"/>
          <w:szCs w:val="28"/>
        </w:rPr>
        <w:t>Введение</w:t>
      </w:r>
    </w:p>
    <w:p w:rsidR="00206CE8" w:rsidRPr="0020772F" w:rsidRDefault="00206CE8" w:rsidP="0020772F">
      <w:pPr>
        <w:spacing w:line="360" w:lineRule="auto"/>
        <w:ind w:firstLine="709"/>
        <w:jc w:val="both"/>
        <w:rPr>
          <w:color w:val="000000"/>
          <w:sz w:val="28"/>
          <w:szCs w:val="28"/>
        </w:rPr>
      </w:pPr>
    </w:p>
    <w:p w:rsidR="00206CE8" w:rsidRPr="0020772F" w:rsidRDefault="00206CE8" w:rsidP="0020772F">
      <w:pPr>
        <w:pStyle w:val="a3"/>
        <w:spacing w:before="0" w:beforeAutospacing="0" w:after="0" w:afterAutospacing="0" w:line="360" w:lineRule="auto"/>
        <w:ind w:firstLine="709"/>
        <w:jc w:val="both"/>
        <w:rPr>
          <w:color w:val="000000"/>
          <w:sz w:val="28"/>
          <w:szCs w:val="28"/>
        </w:rPr>
      </w:pPr>
      <w:r w:rsidRPr="0020772F">
        <w:rPr>
          <w:color w:val="000000"/>
          <w:sz w:val="28"/>
          <w:szCs w:val="28"/>
        </w:rPr>
        <w:t>В настоящее время в экономике наблюдается тенденция, при которой такой показатель как качество играет одну из ведущих ролей в управлении производством продукции</w:t>
      </w:r>
      <w:r w:rsidR="009A317E" w:rsidRPr="0020772F">
        <w:rPr>
          <w:color w:val="000000"/>
          <w:sz w:val="28"/>
          <w:szCs w:val="28"/>
        </w:rPr>
        <w:t>,</w:t>
      </w:r>
      <w:r w:rsidRPr="0020772F">
        <w:rPr>
          <w:color w:val="000000"/>
          <w:sz w:val="28"/>
          <w:szCs w:val="28"/>
        </w:rPr>
        <w:t xml:space="preserve"> и ее последующего движения. В развитых странах управление качеством на предприятии притягивает особое внимание всех подразделений, которые влияют на качество выпускаемой продукции или предоставляемой услуги. Для лучшего взаимодействия и, следовательно, для более эффективного результата на предприятиях Запада разрабатываются различные подходы к управлению качеством.</w:t>
      </w:r>
    </w:p>
    <w:p w:rsidR="00206CE8" w:rsidRPr="0020772F" w:rsidRDefault="00206CE8" w:rsidP="0020772F">
      <w:pPr>
        <w:pStyle w:val="a3"/>
        <w:spacing w:before="0" w:beforeAutospacing="0" w:after="0" w:afterAutospacing="0" w:line="360" w:lineRule="auto"/>
        <w:ind w:firstLine="709"/>
        <w:jc w:val="both"/>
        <w:rPr>
          <w:color w:val="000000"/>
          <w:sz w:val="28"/>
          <w:szCs w:val="28"/>
        </w:rPr>
      </w:pPr>
      <w:r w:rsidRPr="0020772F">
        <w:rPr>
          <w:color w:val="000000"/>
          <w:sz w:val="28"/>
          <w:szCs w:val="28"/>
        </w:rPr>
        <w:t>Качество продукции (включая новизну, технический уровень, отсутствие дефектов при исполнении, надежность в эксплуатации) является одним из важнейших средств конкурентной борьбы, завоевания и удержания позиций на рынке. Поэтому фирмы уделяют особое внимание обеспечению высокого качества продукции, устанавливая контроль на всех стадиях производственного процесса, начиная с контроля качества используемых сырья и материалов</w:t>
      </w:r>
      <w:r w:rsidR="009A317E" w:rsidRPr="0020772F">
        <w:rPr>
          <w:color w:val="000000"/>
          <w:sz w:val="28"/>
          <w:szCs w:val="28"/>
        </w:rPr>
        <w:t>,</w:t>
      </w:r>
      <w:r w:rsidRPr="0020772F">
        <w:rPr>
          <w:color w:val="000000"/>
          <w:sz w:val="28"/>
          <w:szCs w:val="28"/>
        </w:rPr>
        <w:t xml:space="preserve"> и заканчивая определением соответствия выпущенного продукта техническим характеристикам и параметрам не только в ходе его испытаний, но и в эксплуатации, а для сложных видов оборудования – с предоставлением определенного гарантийного срока после установки оборудования на предприятии заказчика. Поэтому управление качеством продукции стало основной частью производственного процесса и направлено не столько на выявление дефектов или брака в готовой продукции, сколько на проверку качества изделия в процессе его изготовления.</w:t>
      </w:r>
    </w:p>
    <w:p w:rsidR="00206CE8" w:rsidRPr="0020772F" w:rsidRDefault="00206CE8" w:rsidP="0020772F">
      <w:pPr>
        <w:spacing w:line="360" w:lineRule="auto"/>
        <w:ind w:firstLine="709"/>
        <w:jc w:val="both"/>
        <w:rPr>
          <w:color w:val="000000"/>
          <w:sz w:val="28"/>
          <w:szCs w:val="28"/>
        </w:rPr>
      </w:pPr>
    </w:p>
    <w:p w:rsidR="00206CE8" w:rsidRPr="0020772F" w:rsidRDefault="00206CE8" w:rsidP="0020772F">
      <w:pPr>
        <w:spacing w:line="360" w:lineRule="auto"/>
        <w:ind w:firstLine="709"/>
        <w:jc w:val="both"/>
        <w:rPr>
          <w:color w:val="000000"/>
          <w:sz w:val="28"/>
          <w:szCs w:val="28"/>
        </w:rPr>
      </w:pPr>
    </w:p>
    <w:p w:rsidR="00B6006D" w:rsidRPr="00B10CE6" w:rsidRDefault="00B10CE6" w:rsidP="0020772F">
      <w:pPr>
        <w:spacing w:line="360" w:lineRule="auto"/>
        <w:ind w:firstLine="709"/>
        <w:jc w:val="both"/>
        <w:rPr>
          <w:b/>
          <w:color w:val="000000"/>
          <w:sz w:val="28"/>
          <w:szCs w:val="28"/>
        </w:rPr>
      </w:pPr>
      <w:r>
        <w:rPr>
          <w:color w:val="000000"/>
          <w:sz w:val="28"/>
          <w:szCs w:val="28"/>
        </w:rPr>
        <w:br w:type="page"/>
      </w:r>
      <w:r w:rsidRPr="00B10CE6">
        <w:rPr>
          <w:b/>
          <w:color w:val="000000"/>
          <w:sz w:val="28"/>
          <w:szCs w:val="28"/>
        </w:rPr>
        <w:t>1.</w:t>
      </w:r>
      <w:r w:rsidR="00402F95" w:rsidRPr="00B10CE6">
        <w:rPr>
          <w:b/>
          <w:color w:val="000000"/>
          <w:sz w:val="28"/>
          <w:szCs w:val="28"/>
        </w:rPr>
        <w:t xml:space="preserve"> </w:t>
      </w:r>
      <w:r w:rsidR="000252CB" w:rsidRPr="00B10CE6">
        <w:rPr>
          <w:b/>
          <w:color w:val="000000"/>
          <w:sz w:val="28"/>
          <w:szCs w:val="28"/>
        </w:rPr>
        <w:t>Контроль качества и</w:t>
      </w:r>
      <w:r w:rsidR="00B6006D" w:rsidRPr="00B10CE6">
        <w:rPr>
          <w:b/>
          <w:color w:val="000000"/>
          <w:sz w:val="28"/>
          <w:szCs w:val="28"/>
        </w:rPr>
        <w:t xml:space="preserve"> управление качеством по Джозефу Джурану</w:t>
      </w:r>
      <w:r w:rsidR="008A0F9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mso-wrap-distance-top:3.75pt;mso-wrap-distance-bottom:3.75pt">
            <v:imagedata r:id="rId7" o:title=""/>
          </v:shape>
        </w:pict>
      </w:r>
      <w:r w:rsidR="008A0F9F">
        <w:rPr>
          <w:b/>
          <w:color w:val="000000"/>
          <w:sz w:val="28"/>
          <w:szCs w:val="28"/>
        </w:rPr>
        <w:pict>
          <v:shape id="_x0000_i1026" type="#_x0000_t75" alt="" style="width:.75pt;height:.75pt">
            <v:imagedata r:id="rId7" o:title=""/>
          </v:shape>
        </w:pict>
      </w:r>
      <w:r w:rsidR="008A0F9F">
        <w:rPr>
          <w:b/>
          <w:color w:val="000000"/>
          <w:sz w:val="28"/>
          <w:szCs w:val="28"/>
        </w:rPr>
        <w:pict>
          <v:shape id="_x0000_i1027" type="#_x0000_t75" alt="" style="width:2.25pt;height:2.25pt;mso-wrap-distance-top:3.75pt;mso-wrap-distance-bottom:3.75pt">
            <v:imagedata r:id="rId7" o:title=""/>
          </v:shape>
        </w:pict>
      </w:r>
    </w:p>
    <w:p w:rsidR="00402F95" w:rsidRPr="0020772F" w:rsidRDefault="00402F95" w:rsidP="0020772F">
      <w:pPr>
        <w:spacing w:line="360" w:lineRule="auto"/>
        <w:ind w:firstLine="709"/>
        <w:jc w:val="both"/>
        <w:rPr>
          <w:color w:val="000000"/>
          <w:sz w:val="28"/>
          <w:szCs w:val="28"/>
        </w:rPr>
      </w:pPr>
    </w:p>
    <w:p w:rsidR="00B6006D" w:rsidRPr="0020772F" w:rsidRDefault="00B6006D" w:rsidP="0020772F">
      <w:pPr>
        <w:pStyle w:val="a3"/>
        <w:spacing w:before="0" w:beforeAutospacing="0" w:after="0" w:afterAutospacing="0" w:line="360" w:lineRule="auto"/>
        <w:ind w:firstLine="709"/>
        <w:jc w:val="both"/>
        <w:rPr>
          <w:color w:val="000000"/>
          <w:sz w:val="28"/>
          <w:szCs w:val="28"/>
        </w:rPr>
      </w:pPr>
      <w:r w:rsidRPr="0020772F">
        <w:rPr>
          <w:color w:val="000000"/>
          <w:sz w:val="28"/>
          <w:szCs w:val="28"/>
        </w:rPr>
        <w:t>Джозеф М.</w:t>
      </w:r>
      <w:r w:rsidR="002C3AC1" w:rsidRPr="0020772F">
        <w:rPr>
          <w:color w:val="000000"/>
          <w:sz w:val="28"/>
          <w:szCs w:val="28"/>
        </w:rPr>
        <w:t xml:space="preserve"> </w:t>
      </w:r>
      <w:r w:rsidRPr="0020772F">
        <w:rPr>
          <w:color w:val="000000"/>
          <w:sz w:val="28"/>
          <w:szCs w:val="28"/>
        </w:rPr>
        <w:t>Джура</w:t>
      </w:r>
      <w:r w:rsidR="002C3AC1" w:rsidRPr="0020772F">
        <w:rPr>
          <w:color w:val="000000"/>
          <w:sz w:val="28"/>
          <w:szCs w:val="28"/>
        </w:rPr>
        <w:t xml:space="preserve">н (Joseph М. Juran, родился в </w:t>
      </w:r>
      <w:r w:rsidR="0020772F" w:rsidRPr="0020772F">
        <w:rPr>
          <w:color w:val="000000"/>
          <w:sz w:val="28"/>
          <w:szCs w:val="28"/>
        </w:rPr>
        <w:t>1904</w:t>
      </w:r>
      <w:r w:rsidR="0020772F">
        <w:rPr>
          <w:color w:val="000000"/>
          <w:sz w:val="28"/>
          <w:szCs w:val="28"/>
        </w:rPr>
        <w:t> </w:t>
      </w:r>
      <w:r w:rsidR="0020772F" w:rsidRPr="0020772F">
        <w:rPr>
          <w:color w:val="000000"/>
          <w:sz w:val="28"/>
          <w:szCs w:val="28"/>
        </w:rPr>
        <w:t>г.</w:t>
      </w:r>
      <w:r w:rsidRPr="0020772F">
        <w:rPr>
          <w:color w:val="000000"/>
          <w:sz w:val="28"/>
          <w:szCs w:val="28"/>
        </w:rPr>
        <w:t xml:space="preserve">) </w:t>
      </w:r>
      <w:r w:rsidR="0020772F">
        <w:rPr>
          <w:color w:val="000000"/>
          <w:sz w:val="28"/>
          <w:szCs w:val="28"/>
        </w:rPr>
        <w:t>–</w:t>
      </w:r>
      <w:r w:rsidR="0020772F" w:rsidRPr="0020772F">
        <w:rPr>
          <w:color w:val="000000"/>
          <w:sz w:val="28"/>
          <w:szCs w:val="28"/>
        </w:rPr>
        <w:t xml:space="preserve"> </w:t>
      </w:r>
      <w:r w:rsidRPr="0020772F">
        <w:rPr>
          <w:color w:val="000000"/>
          <w:sz w:val="28"/>
          <w:szCs w:val="28"/>
        </w:rPr>
        <w:t>американский специалист в области ка</w:t>
      </w:r>
      <w:r w:rsidR="002C3AC1" w:rsidRPr="0020772F">
        <w:rPr>
          <w:color w:val="000000"/>
          <w:sz w:val="28"/>
          <w:szCs w:val="28"/>
        </w:rPr>
        <w:t>чества, академик Международной Академии К</w:t>
      </w:r>
      <w:r w:rsidRPr="0020772F">
        <w:rPr>
          <w:color w:val="000000"/>
          <w:sz w:val="28"/>
          <w:szCs w:val="28"/>
        </w:rPr>
        <w:t xml:space="preserve">ачества (МАК). В </w:t>
      </w:r>
      <w:r w:rsidR="0020772F" w:rsidRPr="0020772F">
        <w:rPr>
          <w:color w:val="000000"/>
          <w:sz w:val="28"/>
          <w:szCs w:val="28"/>
        </w:rPr>
        <w:t>1951</w:t>
      </w:r>
      <w:r w:rsidR="0020772F">
        <w:rPr>
          <w:color w:val="000000"/>
          <w:sz w:val="28"/>
          <w:szCs w:val="28"/>
        </w:rPr>
        <w:t> </w:t>
      </w:r>
      <w:r w:rsidR="0020772F" w:rsidRPr="0020772F">
        <w:rPr>
          <w:color w:val="000000"/>
          <w:sz w:val="28"/>
          <w:szCs w:val="28"/>
        </w:rPr>
        <w:t>г</w:t>
      </w:r>
      <w:r w:rsidR="002C3AC1" w:rsidRPr="0020772F">
        <w:rPr>
          <w:color w:val="000000"/>
          <w:sz w:val="28"/>
          <w:szCs w:val="28"/>
        </w:rPr>
        <w:t>. в</w:t>
      </w:r>
      <w:r w:rsidRPr="0020772F">
        <w:rPr>
          <w:color w:val="000000"/>
          <w:sz w:val="28"/>
          <w:szCs w:val="28"/>
        </w:rPr>
        <w:t xml:space="preserve"> США </w:t>
      </w:r>
      <w:r w:rsidR="002C3AC1" w:rsidRPr="0020772F">
        <w:rPr>
          <w:color w:val="000000"/>
          <w:sz w:val="28"/>
          <w:szCs w:val="28"/>
        </w:rPr>
        <w:t>вышла его книга «Справочник по Управлению К</w:t>
      </w:r>
      <w:r w:rsidRPr="0020772F">
        <w:rPr>
          <w:color w:val="000000"/>
          <w:sz w:val="28"/>
          <w:szCs w:val="28"/>
        </w:rPr>
        <w:t>ачеством» (Handbook for Quality Control), от которой ведет свое начало понятие</w:t>
      </w:r>
      <w:r w:rsidR="002C3AC1" w:rsidRPr="0020772F">
        <w:rPr>
          <w:color w:val="000000"/>
          <w:sz w:val="28"/>
          <w:szCs w:val="28"/>
        </w:rPr>
        <w:t xml:space="preserve"> «управление качеством»; в </w:t>
      </w:r>
      <w:r w:rsidR="0020772F" w:rsidRPr="0020772F">
        <w:rPr>
          <w:color w:val="000000"/>
          <w:sz w:val="28"/>
          <w:szCs w:val="28"/>
        </w:rPr>
        <w:t>1963</w:t>
      </w:r>
      <w:r w:rsidR="0020772F">
        <w:rPr>
          <w:color w:val="000000"/>
          <w:sz w:val="28"/>
          <w:szCs w:val="28"/>
        </w:rPr>
        <w:t> </w:t>
      </w:r>
      <w:r w:rsidR="0020772F" w:rsidRPr="0020772F">
        <w:rPr>
          <w:color w:val="000000"/>
          <w:sz w:val="28"/>
          <w:szCs w:val="28"/>
        </w:rPr>
        <w:t>г</w:t>
      </w:r>
      <w:r w:rsidRPr="0020772F">
        <w:rPr>
          <w:color w:val="000000"/>
          <w:sz w:val="28"/>
          <w:szCs w:val="28"/>
        </w:rPr>
        <w:t>. вышло второе, значительно расширенно</w:t>
      </w:r>
      <w:r w:rsidR="002C3AC1" w:rsidRPr="0020772F">
        <w:rPr>
          <w:color w:val="000000"/>
          <w:sz w:val="28"/>
          <w:szCs w:val="28"/>
        </w:rPr>
        <w:t xml:space="preserve">е издание «Справочника». В </w:t>
      </w:r>
      <w:r w:rsidR="0020772F" w:rsidRPr="0020772F">
        <w:rPr>
          <w:color w:val="000000"/>
          <w:sz w:val="28"/>
          <w:szCs w:val="28"/>
        </w:rPr>
        <w:t>1964</w:t>
      </w:r>
      <w:r w:rsidR="0020772F">
        <w:rPr>
          <w:color w:val="000000"/>
          <w:sz w:val="28"/>
          <w:szCs w:val="28"/>
        </w:rPr>
        <w:t> </w:t>
      </w:r>
      <w:r w:rsidR="0020772F" w:rsidRPr="0020772F">
        <w:rPr>
          <w:color w:val="000000"/>
          <w:sz w:val="28"/>
          <w:szCs w:val="28"/>
        </w:rPr>
        <w:t>г</w:t>
      </w:r>
      <w:r w:rsidRPr="0020772F">
        <w:rPr>
          <w:color w:val="000000"/>
          <w:sz w:val="28"/>
          <w:szCs w:val="28"/>
        </w:rPr>
        <w:t>. была издана известная книга Джурана «Революция в управлении предприятием».</w:t>
      </w:r>
    </w:p>
    <w:p w:rsidR="00B6006D" w:rsidRDefault="0020772F" w:rsidP="0020772F">
      <w:pPr>
        <w:pStyle w:val="a3"/>
        <w:spacing w:before="0" w:beforeAutospacing="0" w:after="0" w:afterAutospacing="0" w:line="360" w:lineRule="auto"/>
        <w:ind w:firstLine="709"/>
        <w:jc w:val="both"/>
        <w:rPr>
          <w:color w:val="000000"/>
          <w:sz w:val="28"/>
          <w:szCs w:val="28"/>
        </w:rPr>
      </w:pPr>
      <w:r w:rsidRPr="0020772F">
        <w:rPr>
          <w:color w:val="000000"/>
          <w:sz w:val="28"/>
          <w:szCs w:val="28"/>
        </w:rPr>
        <w:t>Дж.</w:t>
      </w:r>
      <w:r>
        <w:rPr>
          <w:color w:val="000000"/>
          <w:sz w:val="28"/>
          <w:szCs w:val="28"/>
        </w:rPr>
        <w:t> </w:t>
      </w:r>
      <w:r w:rsidRPr="0020772F">
        <w:rPr>
          <w:color w:val="000000"/>
          <w:sz w:val="28"/>
          <w:szCs w:val="28"/>
        </w:rPr>
        <w:t>Джуран</w:t>
      </w:r>
      <w:r w:rsidR="00B6006D" w:rsidRPr="0020772F">
        <w:rPr>
          <w:color w:val="000000"/>
          <w:sz w:val="28"/>
          <w:szCs w:val="28"/>
        </w:rPr>
        <w:t xml:space="preserve"> первым обосновал переход от контроля качества к управлению качеством. Им разработана знаменитая «спираль качества» (</w:t>
      </w:r>
      <w:r w:rsidR="002C3AC1" w:rsidRPr="0020772F">
        <w:rPr>
          <w:color w:val="000000"/>
          <w:sz w:val="28"/>
          <w:szCs w:val="28"/>
        </w:rPr>
        <w:t>рисунок 1</w:t>
      </w:r>
      <w:r w:rsidR="00B6006D" w:rsidRPr="0020772F">
        <w:rPr>
          <w:color w:val="000000"/>
          <w:sz w:val="28"/>
          <w:szCs w:val="28"/>
        </w:rPr>
        <w:t xml:space="preserve">) </w:t>
      </w:r>
      <w:r>
        <w:rPr>
          <w:color w:val="000000"/>
          <w:sz w:val="28"/>
          <w:szCs w:val="28"/>
        </w:rPr>
        <w:t>–</w:t>
      </w:r>
      <w:r w:rsidRPr="0020772F">
        <w:rPr>
          <w:color w:val="000000"/>
          <w:sz w:val="28"/>
          <w:szCs w:val="28"/>
        </w:rPr>
        <w:t xml:space="preserve"> </w:t>
      </w:r>
      <w:r w:rsidR="00B6006D" w:rsidRPr="0020772F">
        <w:rPr>
          <w:color w:val="000000"/>
          <w:sz w:val="28"/>
          <w:szCs w:val="28"/>
        </w:rPr>
        <w:t>вневременная пространственная модель, определившая основные стадии непрерывно развивающихся работ по управлению качеством и послужившая прообразом многих появившихся позже моделей.</w:t>
      </w:r>
    </w:p>
    <w:p w:rsidR="00F471D3" w:rsidRPr="0020772F" w:rsidRDefault="00F471D3" w:rsidP="0020772F">
      <w:pPr>
        <w:pStyle w:val="a3"/>
        <w:spacing w:before="0" w:beforeAutospacing="0" w:after="0" w:afterAutospacing="0" w:line="360" w:lineRule="auto"/>
        <w:ind w:firstLine="709"/>
        <w:jc w:val="both"/>
        <w:rPr>
          <w:color w:val="000000"/>
          <w:sz w:val="28"/>
          <w:szCs w:val="28"/>
        </w:rPr>
      </w:pPr>
    </w:p>
    <w:p w:rsidR="00B6006D" w:rsidRPr="0020772F" w:rsidRDefault="008A0F9F" w:rsidP="0020772F">
      <w:pPr>
        <w:pStyle w:val="a3"/>
        <w:spacing w:before="0" w:beforeAutospacing="0" w:after="0" w:afterAutospacing="0" w:line="360" w:lineRule="auto"/>
        <w:ind w:firstLine="709"/>
        <w:jc w:val="both"/>
        <w:rPr>
          <w:color w:val="000000"/>
          <w:sz w:val="28"/>
          <w:szCs w:val="28"/>
        </w:rPr>
      </w:pPr>
      <w:r>
        <w:rPr>
          <w:color w:val="000000"/>
          <w:sz w:val="28"/>
          <w:szCs w:val="28"/>
        </w:rPr>
        <w:pict>
          <v:shape id="_x0000_i1036" type="#_x0000_t75" style="width:220.5pt;height:223.5pt">
            <v:imagedata r:id="rId8" o:title=""/>
          </v:shape>
        </w:pict>
      </w:r>
    </w:p>
    <w:p w:rsidR="00F471D3" w:rsidRDefault="00F471D3" w:rsidP="0020772F">
      <w:pPr>
        <w:pStyle w:val="a3"/>
        <w:spacing w:before="0" w:beforeAutospacing="0" w:after="0" w:afterAutospacing="0" w:line="360" w:lineRule="auto"/>
        <w:ind w:firstLine="709"/>
        <w:jc w:val="both"/>
        <w:rPr>
          <w:color w:val="000000"/>
          <w:sz w:val="28"/>
          <w:szCs w:val="28"/>
        </w:rPr>
      </w:pPr>
    </w:p>
    <w:p w:rsidR="00B6006D" w:rsidRPr="0020772F" w:rsidRDefault="0020772F" w:rsidP="0020772F">
      <w:pPr>
        <w:pStyle w:val="a3"/>
        <w:spacing w:before="0" w:beforeAutospacing="0" w:after="0" w:afterAutospacing="0" w:line="360" w:lineRule="auto"/>
        <w:ind w:firstLine="709"/>
        <w:jc w:val="both"/>
        <w:rPr>
          <w:color w:val="000000"/>
          <w:sz w:val="28"/>
          <w:szCs w:val="28"/>
          <w:lang w:val="en-US"/>
        </w:rPr>
      </w:pPr>
      <w:r w:rsidRPr="0020772F">
        <w:rPr>
          <w:color w:val="000000"/>
          <w:sz w:val="28"/>
          <w:szCs w:val="28"/>
        </w:rPr>
        <w:t>Дж.</w:t>
      </w:r>
      <w:r>
        <w:rPr>
          <w:color w:val="000000"/>
          <w:sz w:val="28"/>
          <w:szCs w:val="28"/>
        </w:rPr>
        <w:t> </w:t>
      </w:r>
      <w:r w:rsidRPr="0020772F">
        <w:rPr>
          <w:color w:val="000000"/>
          <w:sz w:val="28"/>
          <w:szCs w:val="28"/>
        </w:rPr>
        <w:t>Джуран</w:t>
      </w:r>
      <w:r w:rsidR="00B6006D" w:rsidRPr="0020772F">
        <w:rPr>
          <w:color w:val="000000"/>
          <w:sz w:val="28"/>
          <w:szCs w:val="28"/>
        </w:rPr>
        <w:t xml:space="preserve"> является автором концепции AQI (Annual Quality Improvement) </w:t>
      </w:r>
      <w:r>
        <w:rPr>
          <w:color w:val="000000"/>
          <w:sz w:val="28"/>
          <w:szCs w:val="28"/>
        </w:rPr>
        <w:t>–</w:t>
      </w:r>
      <w:r w:rsidRPr="0020772F">
        <w:rPr>
          <w:color w:val="000000"/>
          <w:sz w:val="28"/>
          <w:szCs w:val="28"/>
        </w:rPr>
        <w:t xml:space="preserve"> </w:t>
      </w:r>
      <w:r w:rsidR="00B6006D" w:rsidRPr="0020772F">
        <w:rPr>
          <w:color w:val="000000"/>
          <w:sz w:val="28"/>
          <w:szCs w:val="28"/>
        </w:rPr>
        <w:t xml:space="preserve">концепции ежегодного улучшения качества. Улучшение качества, считает Джуран, </w:t>
      </w:r>
      <w:r>
        <w:rPr>
          <w:color w:val="000000"/>
          <w:sz w:val="28"/>
          <w:szCs w:val="28"/>
        </w:rPr>
        <w:t>–</w:t>
      </w:r>
      <w:r w:rsidRPr="0020772F">
        <w:rPr>
          <w:color w:val="000000"/>
          <w:sz w:val="28"/>
          <w:szCs w:val="28"/>
        </w:rPr>
        <w:t xml:space="preserve"> </w:t>
      </w:r>
      <w:r w:rsidR="00B6006D" w:rsidRPr="0020772F">
        <w:rPr>
          <w:color w:val="000000"/>
          <w:sz w:val="28"/>
          <w:szCs w:val="28"/>
        </w:rPr>
        <w:t>это превышение уже достигнутых результатов работы в области качества, связанное со стремлением человека установить новый рекорд. В философии менеджмента непрерывное улучшение подразумевает, что на смену политике стабильности приходит политика изменений. Главное внимание в концепции AQI сосредоточивается на стратегических решениях, более высокой конкурентоспособности и долгосрочных результатах.</w:t>
      </w:r>
    </w:p>
    <w:p w:rsidR="00B6006D" w:rsidRPr="0020772F" w:rsidRDefault="00B6006D" w:rsidP="0020772F">
      <w:pPr>
        <w:pStyle w:val="a3"/>
        <w:spacing w:before="0" w:beforeAutospacing="0" w:after="0" w:afterAutospacing="0" w:line="360" w:lineRule="auto"/>
        <w:ind w:firstLine="709"/>
        <w:jc w:val="both"/>
        <w:rPr>
          <w:color w:val="000000"/>
          <w:sz w:val="28"/>
          <w:szCs w:val="28"/>
        </w:rPr>
      </w:pPr>
      <w:r w:rsidRPr="0020772F">
        <w:rPr>
          <w:color w:val="000000"/>
          <w:sz w:val="28"/>
          <w:szCs w:val="28"/>
        </w:rPr>
        <w:t>Основными принципами AQI являются:</w:t>
      </w:r>
    </w:p>
    <w:p w:rsidR="00B6006D" w:rsidRPr="0020772F" w:rsidRDefault="00B6006D" w:rsidP="0020772F">
      <w:pPr>
        <w:numPr>
          <w:ilvl w:val="0"/>
          <w:numId w:val="1"/>
        </w:numPr>
        <w:spacing w:line="360" w:lineRule="auto"/>
        <w:ind w:left="0" w:firstLine="709"/>
        <w:jc w:val="both"/>
        <w:rPr>
          <w:color w:val="000000"/>
          <w:sz w:val="28"/>
          <w:szCs w:val="28"/>
        </w:rPr>
      </w:pPr>
      <w:r w:rsidRPr="0020772F">
        <w:rPr>
          <w:color w:val="000000"/>
          <w:sz w:val="28"/>
          <w:szCs w:val="28"/>
        </w:rPr>
        <w:t>планирование руководством улучшения качества на всех уровнях и во всех сферах деятельности предприятия;</w:t>
      </w:r>
    </w:p>
    <w:p w:rsidR="00B6006D" w:rsidRPr="0020772F" w:rsidRDefault="00B6006D" w:rsidP="0020772F">
      <w:pPr>
        <w:numPr>
          <w:ilvl w:val="0"/>
          <w:numId w:val="1"/>
        </w:numPr>
        <w:spacing w:line="360" w:lineRule="auto"/>
        <w:ind w:left="0" w:firstLine="709"/>
        <w:jc w:val="both"/>
        <w:rPr>
          <w:color w:val="000000"/>
          <w:sz w:val="28"/>
          <w:szCs w:val="28"/>
        </w:rPr>
      </w:pPr>
      <w:r w:rsidRPr="0020772F">
        <w:rPr>
          <w:color w:val="000000"/>
          <w:sz w:val="28"/>
          <w:szCs w:val="28"/>
        </w:rPr>
        <w:t>разработка мероприятий, направленных на исключение и предупреждение ошибок в области управления качеством;</w:t>
      </w:r>
    </w:p>
    <w:p w:rsidR="00B6006D" w:rsidRPr="0020772F" w:rsidRDefault="00B6006D" w:rsidP="0020772F">
      <w:pPr>
        <w:numPr>
          <w:ilvl w:val="0"/>
          <w:numId w:val="1"/>
        </w:numPr>
        <w:spacing w:line="360" w:lineRule="auto"/>
        <w:ind w:left="0" w:firstLine="709"/>
        <w:jc w:val="both"/>
        <w:rPr>
          <w:color w:val="000000"/>
          <w:sz w:val="28"/>
          <w:szCs w:val="28"/>
        </w:rPr>
      </w:pPr>
      <w:r w:rsidRPr="0020772F">
        <w:rPr>
          <w:color w:val="000000"/>
          <w:sz w:val="28"/>
          <w:szCs w:val="28"/>
        </w:rPr>
        <w:t>переход от администрирования (приказов сверху) к планомерному управлению всей деятельностью в области качества, включая совершенствование административной деятельности.</w:t>
      </w:r>
    </w:p>
    <w:p w:rsidR="00B6006D" w:rsidRPr="0020772F" w:rsidRDefault="00B6006D" w:rsidP="0020772F">
      <w:pPr>
        <w:pStyle w:val="a3"/>
        <w:spacing w:before="0" w:beforeAutospacing="0" w:after="0" w:afterAutospacing="0" w:line="360" w:lineRule="auto"/>
        <w:ind w:firstLine="709"/>
        <w:jc w:val="both"/>
        <w:rPr>
          <w:color w:val="000000"/>
          <w:sz w:val="28"/>
          <w:szCs w:val="28"/>
        </w:rPr>
      </w:pPr>
      <w:r w:rsidRPr="0020772F">
        <w:rPr>
          <w:color w:val="000000"/>
          <w:sz w:val="28"/>
          <w:szCs w:val="28"/>
        </w:rPr>
        <w:t>Для реализации концепции AQI на предприятии разрабатывается комплекс мероприятий, предусматривающий:</w:t>
      </w:r>
    </w:p>
    <w:p w:rsidR="00B6006D" w:rsidRPr="0020772F" w:rsidRDefault="00B6006D" w:rsidP="0020772F">
      <w:pPr>
        <w:numPr>
          <w:ilvl w:val="0"/>
          <w:numId w:val="2"/>
        </w:numPr>
        <w:spacing w:line="360" w:lineRule="auto"/>
        <w:ind w:left="0" w:firstLine="709"/>
        <w:jc w:val="both"/>
        <w:rPr>
          <w:color w:val="000000"/>
          <w:sz w:val="28"/>
          <w:szCs w:val="28"/>
        </w:rPr>
      </w:pPr>
      <w:r w:rsidRPr="0020772F">
        <w:rPr>
          <w:color w:val="000000"/>
          <w:sz w:val="28"/>
          <w:szCs w:val="28"/>
        </w:rPr>
        <w:t>составление ежегодной программы улучшения качества;</w:t>
      </w:r>
    </w:p>
    <w:p w:rsidR="00B6006D" w:rsidRPr="0020772F" w:rsidRDefault="00B6006D" w:rsidP="0020772F">
      <w:pPr>
        <w:numPr>
          <w:ilvl w:val="0"/>
          <w:numId w:val="2"/>
        </w:numPr>
        <w:spacing w:line="360" w:lineRule="auto"/>
        <w:ind w:left="0" w:firstLine="709"/>
        <w:jc w:val="both"/>
        <w:rPr>
          <w:color w:val="000000"/>
          <w:sz w:val="28"/>
          <w:szCs w:val="28"/>
        </w:rPr>
      </w:pPr>
      <w:r w:rsidRPr="0020772F">
        <w:rPr>
          <w:color w:val="000000"/>
          <w:sz w:val="28"/>
          <w:szCs w:val="28"/>
        </w:rPr>
        <w:t>разработку методов улучшения качества, его измерения и оценки;</w:t>
      </w:r>
    </w:p>
    <w:p w:rsidR="00B6006D" w:rsidRPr="0020772F" w:rsidRDefault="00B6006D" w:rsidP="0020772F">
      <w:pPr>
        <w:numPr>
          <w:ilvl w:val="0"/>
          <w:numId w:val="2"/>
        </w:numPr>
        <w:spacing w:line="360" w:lineRule="auto"/>
        <w:ind w:left="0" w:firstLine="709"/>
        <w:jc w:val="both"/>
        <w:rPr>
          <w:color w:val="000000"/>
          <w:sz w:val="28"/>
          <w:szCs w:val="28"/>
        </w:rPr>
      </w:pPr>
      <w:r w:rsidRPr="0020772F">
        <w:rPr>
          <w:color w:val="000000"/>
          <w:sz w:val="28"/>
          <w:szCs w:val="28"/>
        </w:rPr>
        <w:t>обучение статистическим методам и их внедрение в практику;</w:t>
      </w:r>
    </w:p>
    <w:p w:rsidR="00B6006D" w:rsidRPr="0020772F" w:rsidRDefault="00B6006D" w:rsidP="0020772F">
      <w:pPr>
        <w:numPr>
          <w:ilvl w:val="0"/>
          <w:numId w:val="2"/>
        </w:numPr>
        <w:spacing w:line="360" w:lineRule="auto"/>
        <w:ind w:left="0" w:firstLine="709"/>
        <w:jc w:val="both"/>
        <w:rPr>
          <w:color w:val="000000"/>
          <w:sz w:val="28"/>
          <w:szCs w:val="28"/>
        </w:rPr>
      </w:pPr>
      <w:r w:rsidRPr="0020772F">
        <w:rPr>
          <w:color w:val="000000"/>
          <w:sz w:val="28"/>
          <w:szCs w:val="28"/>
        </w:rPr>
        <w:t>совершенствование организации работ в административной сфере.</w:t>
      </w:r>
    </w:p>
    <w:p w:rsidR="00B6006D" w:rsidRPr="0020772F" w:rsidRDefault="0020772F" w:rsidP="0020772F">
      <w:pPr>
        <w:pStyle w:val="a3"/>
        <w:spacing w:before="0" w:beforeAutospacing="0" w:after="0" w:afterAutospacing="0" w:line="360" w:lineRule="auto"/>
        <w:ind w:firstLine="709"/>
        <w:jc w:val="both"/>
        <w:rPr>
          <w:color w:val="000000"/>
          <w:sz w:val="28"/>
          <w:szCs w:val="28"/>
        </w:rPr>
      </w:pPr>
      <w:r w:rsidRPr="0020772F">
        <w:rPr>
          <w:color w:val="000000"/>
          <w:sz w:val="28"/>
          <w:szCs w:val="28"/>
        </w:rPr>
        <w:t>Дж.</w:t>
      </w:r>
      <w:r>
        <w:rPr>
          <w:color w:val="000000"/>
          <w:sz w:val="28"/>
          <w:szCs w:val="28"/>
        </w:rPr>
        <w:t> </w:t>
      </w:r>
      <w:r w:rsidRPr="0020772F">
        <w:rPr>
          <w:color w:val="000000"/>
          <w:sz w:val="28"/>
          <w:szCs w:val="28"/>
        </w:rPr>
        <w:t>Джураном</w:t>
      </w:r>
      <w:r w:rsidR="00B6006D" w:rsidRPr="0020772F">
        <w:rPr>
          <w:color w:val="000000"/>
          <w:sz w:val="28"/>
          <w:szCs w:val="28"/>
        </w:rPr>
        <w:t xml:space="preserve"> сформулированы основы экономического подхода к обеспечению качества. Если большинство специалистов до Джурана освещали лишь конкретные виды применения стоимостного анализа, то в своем «Справочнике по управлению качеством» он впервые классифицировал затраты на обеспечение качества, выделив четыре основные категории затрат: затраты на предупреждение дефектности, затраты на оценку качества, издержки вследствие внутренних отказов и издержки из-за внешних отказов.</w:t>
      </w:r>
    </w:p>
    <w:p w:rsidR="00AC511B" w:rsidRPr="00F471D3" w:rsidRDefault="00F471D3" w:rsidP="00F471D3">
      <w:pPr>
        <w:pStyle w:val="a3"/>
        <w:spacing w:before="0" w:beforeAutospacing="0" w:after="0" w:afterAutospacing="0" w:line="360" w:lineRule="auto"/>
        <w:ind w:firstLine="709"/>
        <w:jc w:val="both"/>
        <w:rPr>
          <w:b/>
          <w:sz w:val="28"/>
          <w:szCs w:val="28"/>
        </w:rPr>
      </w:pPr>
      <w:r>
        <w:rPr>
          <w:rStyle w:val="a4"/>
          <w:i w:val="0"/>
          <w:color w:val="000000"/>
          <w:sz w:val="28"/>
          <w:szCs w:val="28"/>
        </w:rPr>
        <w:br w:type="page"/>
      </w:r>
      <w:r w:rsidRPr="00F471D3">
        <w:rPr>
          <w:rStyle w:val="a4"/>
          <w:b/>
          <w:i w:val="0"/>
          <w:color w:val="000000"/>
          <w:sz w:val="28"/>
          <w:szCs w:val="28"/>
        </w:rPr>
        <w:t>2.</w:t>
      </w:r>
      <w:r w:rsidR="00081DB4" w:rsidRPr="00F471D3">
        <w:rPr>
          <w:b/>
          <w:sz w:val="28"/>
          <w:szCs w:val="28"/>
        </w:rPr>
        <w:t xml:space="preserve"> </w:t>
      </w:r>
      <w:r w:rsidR="00AC511B" w:rsidRPr="00F471D3">
        <w:rPr>
          <w:b/>
          <w:sz w:val="28"/>
          <w:szCs w:val="28"/>
        </w:rPr>
        <w:t>Всеобщее управление качеством (</w:t>
      </w:r>
      <w:r w:rsidR="00AC511B" w:rsidRPr="00F471D3">
        <w:rPr>
          <w:b/>
          <w:sz w:val="28"/>
          <w:szCs w:val="28"/>
          <w:lang w:val="en-US"/>
        </w:rPr>
        <w:t>Total</w:t>
      </w:r>
      <w:r w:rsidR="00AC511B" w:rsidRPr="00F471D3">
        <w:rPr>
          <w:b/>
          <w:sz w:val="28"/>
          <w:szCs w:val="28"/>
        </w:rPr>
        <w:t xml:space="preserve"> </w:t>
      </w:r>
      <w:r w:rsidR="00AC511B" w:rsidRPr="00F471D3">
        <w:rPr>
          <w:b/>
          <w:sz w:val="28"/>
          <w:szCs w:val="28"/>
          <w:lang w:val="en-US"/>
        </w:rPr>
        <w:t>Quality</w:t>
      </w:r>
      <w:r w:rsidR="00AC511B" w:rsidRPr="00F471D3">
        <w:rPr>
          <w:b/>
          <w:sz w:val="28"/>
          <w:szCs w:val="28"/>
        </w:rPr>
        <w:t xml:space="preserve"> </w:t>
      </w:r>
      <w:r w:rsidR="00AC511B" w:rsidRPr="00F471D3">
        <w:rPr>
          <w:b/>
          <w:sz w:val="28"/>
          <w:szCs w:val="28"/>
          <w:lang w:val="en-US"/>
        </w:rPr>
        <w:t>Management</w:t>
      </w:r>
      <w:r w:rsidR="00AC511B" w:rsidRPr="00F471D3">
        <w:rPr>
          <w:b/>
          <w:sz w:val="28"/>
          <w:szCs w:val="28"/>
        </w:rPr>
        <w:t>)</w:t>
      </w:r>
    </w:p>
    <w:p w:rsidR="00AC511B" w:rsidRPr="00F471D3" w:rsidRDefault="00AC511B" w:rsidP="0020772F">
      <w:pPr>
        <w:spacing w:line="360" w:lineRule="auto"/>
        <w:ind w:firstLine="709"/>
        <w:jc w:val="both"/>
        <w:rPr>
          <w:b/>
          <w:color w:val="000000"/>
          <w:sz w:val="28"/>
          <w:szCs w:val="28"/>
        </w:rPr>
      </w:pPr>
    </w:p>
    <w:p w:rsidR="00AC511B" w:rsidRPr="0020772F" w:rsidRDefault="00AC511B" w:rsidP="0020772F">
      <w:pPr>
        <w:pStyle w:val="a3"/>
        <w:spacing w:before="0" w:beforeAutospacing="0" w:after="0" w:afterAutospacing="0" w:line="360" w:lineRule="auto"/>
        <w:ind w:firstLine="709"/>
        <w:jc w:val="both"/>
        <w:rPr>
          <w:color w:val="000000"/>
          <w:sz w:val="28"/>
          <w:szCs w:val="28"/>
        </w:rPr>
      </w:pPr>
      <w:r w:rsidRPr="0020772F">
        <w:rPr>
          <w:rStyle w:val="dropcap"/>
          <w:color w:val="000000"/>
          <w:sz w:val="28"/>
          <w:szCs w:val="28"/>
        </w:rPr>
        <w:t>С</w:t>
      </w:r>
      <w:r w:rsidRPr="0020772F">
        <w:rPr>
          <w:color w:val="000000"/>
          <w:sz w:val="28"/>
          <w:szCs w:val="28"/>
        </w:rPr>
        <w:t>тремление стимулировать производство товаров, конкурентоспособных на мировых рынках, инициировало создание нового общеорганизационного метода непрерывного повышения качества всех организационных процессов, производства и сервиса.</w:t>
      </w:r>
    </w:p>
    <w:p w:rsidR="00AC511B" w:rsidRPr="0020772F" w:rsidRDefault="00AC511B" w:rsidP="0020772F">
      <w:pPr>
        <w:pStyle w:val="a3"/>
        <w:spacing w:before="0" w:beforeAutospacing="0" w:after="0" w:afterAutospacing="0" w:line="360" w:lineRule="auto"/>
        <w:ind w:firstLine="709"/>
        <w:jc w:val="both"/>
        <w:rPr>
          <w:b/>
          <w:color w:val="000000"/>
          <w:sz w:val="28"/>
          <w:szCs w:val="28"/>
        </w:rPr>
      </w:pPr>
      <w:r w:rsidRPr="0020772F">
        <w:rPr>
          <w:color w:val="000000"/>
          <w:sz w:val="28"/>
          <w:szCs w:val="28"/>
        </w:rPr>
        <w:t xml:space="preserve">Этот метод получил название </w:t>
      </w:r>
      <w:r w:rsidR="0020772F">
        <w:rPr>
          <w:color w:val="000000"/>
          <w:sz w:val="28"/>
          <w:szCs w:val="28"/>
        </w:rPr>
        <w:t>–</w:t>
      </w:r>
      <w:r w:rsidR="0020772F" w:rsidRPr="0020772F">
        <w:rPr>
          <w:color w:val="000000"/>
          <w:sz w:val="28"/>
          <w:szCs w:val="28"/>
        </w:rPr>
        <w:t xml:space="preserve"> </w:t>
      </w:r>
      <w:r w:rsidRPr="0020772F">
        <w:rPr>
          <w:color w:val="000000"/>
          <w:sz w:val="28"/>
          <w:szCs w:val="28"/>
        </w:rPr>
        <w:t xml:space="preserve">Всеобщее управление качеством или </w:t>
      </w:r>
      <w:r w:rsidRPr="0020772F">
        <w:rPr>
          <w:rStyle w:val="a5"/>
          <w:b w:val="0"/>
          <w:color w:val="000000"/>
          <w:sz w:val="28"/>
          <w:szCs w:val="28"/>
        </w:rPr>
        <w:t>TQM (Total Quality Management)</w:t>
      </w:r>
      <w:r w:rsidRPr="0020772F">
        <w:rPr>
          <w:b/>
          <w:color w:val="000000"/>
          <w:sz w:val="28"/>
          <w:szCs w:val="28"/>
        </w:rPr>
        <w:t>.</w:t>
      </w:r>
    </w:p>
    <w:p w:rsidR="00AC511B" w:rsidRPr="0020772F" w:rsidRDefault="00AC511B" w:rsidP="0020772F">
      <w:pPr>
        <w:spacing w:line="360" w:lineRule="auto"/>
        <w:ind w:firstLine="709"/>
        <w:jc w:val="both"/>
        <w:rPr>
          <w:color w:val="000000"/>
          <w:sz w:val="28"/>
          <w:szCs w:val="28"/>
        </w:rPr>
      </w:pPr>
      <w:r w:rsidRPr="0020772F">
        <w:rPr>
          <w:rStyle w:val="a5"/>
          <w:b w:val="0"/>
          <w:color w:val="000000"/>
          <w:sz w:val="28"/>
          <w:szCs w:val="28"/>
        </w:rPr>
        <w:t xml:space="preserve">TQM </w:t>
      </w:r>
      <w:r w:rsidR="0020772F">
        <w:rPr>
          <w:color w:val="000000"/>
          <w:sz w:val="28"/>
          <w:szCs w:val="28"/>
        </w:rPr>
        <w:t>–</w:t>
      </w:r>
      <w:r w:rsidR="0020772F" w:rsidRPr="0020772F">
        <w:rPr>
          <w:color w:val="000000"/>
          <w:sz w:val="28"/>
          <w:szCs w:val="28"/>
        </w:rPr>
        <w:t xml:space="preserve"> </w:t>
      </w:r>
      <w:r w:rsidRPr="0020772F">
        <w:rPr>
          <w:color w:val="000000"/>
          <w:sz w:val="28"/>
          <w:szCs w:val="28"/>
        </w:rPr>
        <w:t>нацеленный на качество подход к руководству организацией, основанный на участии всех ее членов и направленный на достижение долговременного успеха путем удовлетворения запросов потребителя и выгоды для всех членов организации и общества.</w:t>
      </w:r>
    </w:p>
    <w:p w:rsidR="00AC511B" w:rsidRPr="0020772F" w:rsidRDefault="00AC511B" w:rsidP="0020772F">
      <w:pPr>
        <w:spacing w:line="360" w:lineRule="auto"/>
        <w:ind w:firstLine="709"/>
        <w:jc w:val="both"/>
        <w:rPr>
          <w:color w:val="000000"/>
          <w:sz w:val="28"/>
          <w:szCs w:val="28"/>
        </w:rPr>
      </w:pPr>
      <w:r w:rsidRPr="0020772F">
        <w:rPr>
          <w:rStyle w:val="a5"/>
          <w:b w:val="0"/>
          <w:color w:val="000000"/>
          <w:sz w:val="28"/>
          <w:szCs w:val="28"/>
        </w:rPr>
        <w:t>TQM</w:t>
      </w:r>
      <w:r w:rsidRPr="0020772F">
        <w:rPr>
          <w:b/>
          <w:color w:val="000000"/>
          <w:sz w:val="28"/>
          <w:szCs w:val="28"/>
        </w:rPr>
        <w:t xml:space="preserve"> </w:t>
      </w:r>
      <w:r w:rsidR="0020772F">
        <w:rPr>
          <w:color w:val="000000"/>
          <w:sz w:val="28"/>
          <w:szCs w:val="28"/>
        </w:rPr>
        <w:t>–</w:t>
      </w:r>
      <w:r w:rsidR="0020772F" w:rsidRPr="0020772F">
        <w:rPr>
          <w:color w:val="000000"/>
          <w:sz w:val="28"/>
          <w:szCs w:val="28"/>
        </w:rPr>
        <w:t xml:space="preserve"> </w:t>
      </w:r>
      <w:r w:rsidRPr="0020772F">
        <w:rPr>
          <w:color w:val="000000"/>
          <w:sz w:val="28"/>
          <w:szCs w:val="28"/>
        </w:rPr>
        <w:t xml:space="preserve">это адаптация классического операционного менеджмента к изменчивости внешней среды, когда нормы выработки как метод управления становятся неэффективны. В основу концепции положено качество </w:t>
      </w:r>
      <w:r w:rsidR="0020772F">
        <w:rPr>
          <w:color w:val="000000"/>
          <w:sz w:val="28"/>
          <w:szCs w:val="28"/>
        </w:rPr>
        <w:t>–</w:t>
      </w:r>
      <w:r w:rsidR="0020772F" w:rsidRPr="0020772F">
        <w:rPr>
          <w:color w:val="000000"/>
          <w:sz w:val="28"/>
          <w:szCs w:val="28"/>
        </w:rPr>
        <w:t xml:space="preserve"> </w:t>
      </w:r>
      <w:r w:rsidRPr="0020772F">
        <w:rPr>
          <w:color w:val="000000"/>
          <w:sz w:val="28"/>
          <w:szCs w:val="28"/>
        </w:rPr>
        <w:t xml:space="preserve">качество материалов, процессов, продукции, доставки, обслуживания. Причин некачественного выполнения работы может быть много: плохие материалы, технология, организация поставок, неудачное освещение, перебои в электропитании, необученность и нетренированность персонала и многое-многое другое. Лишь халатность и злой умысел связаны с намеренным недостижением необходимого уровня качества. Все остальное </w:t>
      </w:r>
      <w:r w:rsidR="0020772F">
        <w:rPr>
          <w:color w:val="000000"/>
          <w:sz w:val="28"/>
          <w:szCs w:val="28"/>
        </w:rPr>
        <w:t>–</w:t>
      </w:r>
      <w:r w:rsidR="0020772F" w:rsidRPr="0020772F">
        <w:rPr>
          <w:color w:val="000000"/>
          <w:sz w:val="28"/>
          <w:szCs w:val="28"/>
        </w:rPr>
        <w:t xml:space="preserve"> </w:t>
      </w:r>
      <w:r w:rsidRPr="0020772F">
        <w:rPr>
          <w:color w:val="000000"/>
          <w:sz w:val="28"/>
          <w:szCs w:val="28"/>
        </w:rPr>
        <w:t>не вина, а беда, привнесенная плохим менеджментом.</w:t>
      </w:r>
    </w:p>
    <w:p w:rsidR="00AC511B" w:rsidRPr="0020772F" w:rsidRDefault="00AC511B" w:rsidP="0020772F">
      <w:pPr>
        <w:pStyle w:val="a3"/>
        <w:spacing w:before="0" w:beforeAutospacing="0" w:after="0" w:afterAutospacing="0" w:line="360" w:lineRule="auto"/>
        <w:ind w:firstLine="709"/>
        <w:jc w:val="both"/>
        <w:rPr>
          <w:color w:val="000000"/>
          <w:sz w:val="28"/>
          <w:szCs w:val="28"/>
        </w:rPr>
      </w:pPr>
      <w:r w:rsidRPr="0020772F">
        <w:rPr>
          <w:color w:val="000000"/>
          <w:sz w:val="28"/>
          <w:szCs w:val="28"/>
        </w:rPr>
        <w:t>В теории TQM принято выделять восемь принципов менеджмента на основе качества.</w:t>
      </w:r>
    </w:p>
    <w:p w:rsidR="00AC511B" w:rsidRPr="0020772F" w:rsidRDefault="00AC511B" w:rsidP="0020772F">
      <w:pPr>
        <w:numPr>
          <w:ilvl w:val="0"/>
          <w:numId w:val="5"/>
        </w:numPr>
        <w:spacing w:line="360" w:lineRule="auto"/>
        <w:ind w:left="0" w:firstLine="709"/>
        <w:jc w:val="both"/>
        <w:rPr>
          <w:color w:val="000000"/>
          <w:sz w:val="28"/>
          <w:szCs w:val="28"/>
        </w:rPr>
      </w:pPr>
      <w:r w:rsidRPr="0020772F">
        <w:rPr>
          <w:color w:val="000000"/>
          <w:sz w:val="28"/>
          <w:szCs w:val="28"/>
        </w:rPr>
        <w:t xml:space="preserve">Ориентация на потребителя </w:t>
      </w:r>
      <w:r w:rsidR="0020772F">
        <w:rPr>
          <w:color w:val="000000"/>
          <w:sz w:val="28"/>
          <w:szCs w:val="28"/>
        </w:rPr>
        <w:t>–</w:t>
      </w:r>
      <w:r w:rsidR="0020772F" w:rsidRPr="0020772F">
        <w:rPr>
          <w:color w:val="000000"/>
          <w:sz w:val="28"/>
          <w:szCs w:val="28"/>
        </w:rPr>
        <w:t xml:space="preserve"> </w:t>
      </w:r>
      <w:r w:rsidRPr="0020772F">
        <w:rPr>
          <w:color w:val="000000"/>
          <w:sz w:val="28"/>
          <w:szCs w:val="28"/>
        </w:rPr>
        <w:t>организации зависят от своих потребителей, поэтому должны понимать их текущие и будущие запросы, выполнять их требования и стремиться превзойти их ожидания;</w:t>
      </w:r>
    </w:p>
    <w:p w:rsidR="00AC511B" w:rsidRPr="0020772F" w:rsidRDefault="00AC511B" w:rsidP="0020772F">
      <w:pPr>
        <w:numPr>
          <w:ilvl w:val="0"/>
          <w:numId w:val="5"/>
        </w:numPr>
        <w:spacing w:line="360" w:lineRule="auto"/>
        <w:ind w:left="0" w:firstLine="709"/>
        <w:jc w:val="both"/>
        <w:rPr>
          <w:color w:val="000000"/>
          <w:sz w:val="28"/>
          <w:szCs w:val="28"/>
        </w:rPr>
      </w:pPr>
      <w:r w:rsidRPr="0020772F">
        <w:rPr>
          <w:color w:val="000000"/>
          <w:sz w:val="28"/>
          <w:szCs w:val="28"/>
        </w:rPr>
        <w:t xml:space="preserve">Лидерство руководителя </w:t>
      </w:r>
      <w:r w:rsidR="0020772F">
        <w:rPr>
          <w:color w:val="000000"/>
          <w:sz w:val="28"/>
          <w:szCs w:val="28"/>
        </w:rPr>
        <w:t>–</w:t>
      </w:r>
      <w:r w:rsidR="0020772F" w:rsidRPr="0020772F">
        <w:rPr>
          <w:color w:val="000000"/>
          <w:sz w:val="28"/>
          <w:szCs w:val="28"/>
        </w:rPr>
        <w:t xml:space="preserve"> </w:t>
      </w:r>
      <w:r w:rsidRPr="0020772F">
        <w:rPr>
          <w:color w:val="000000"/>
          <w:sz w:val="28"/>
          <w:szCs w:val="28"/>
        </w:rPr>
        <w:t>руководители обеспечивают единство цели и направления деятельности организации. Им следует создавать и поддерживать внутреннюю среду, в которой работники могут быть полностью вовлечены в решение задач организации;</w:t>
      </w:r>
    </w:p>
    <w:p w:rsidR="00AC511B" w:rsidRPr="0020772F" w:rsidRDefault="00AC511B" w:rsidP="0020772F">
      <w:pPr>
        <w:numPr>
          <w:ilvl w:val="0"/>
          <w:numId w:val="5"/>
        </w:numPr>
        <w:spacing w:line="360" w:lineRule="auto"/>
        <w:ind w:left="0" w:firstLine="709"/>
        <w:jc w:val="both"/>
        <w:rPr>
          <w:color w:val="000000"/>
          <w:sz w:val="28"/>
          <w:szCs w:val="28"/>
        </w:rPr>
      </w:pPr>
      <w:r w:rsidRPr="0020772F">
        <w:rPr>
          <w:color w:val="000000"/>
          <w:sz w:val="28"/>
          <w:szCs w:val="28"/>
        </w:rPr>
        <w:t xml:space="preserve">Вовлечение работников </w:t>
      </w:r>
      <w:r w:rsidR="0020772F">
        <w:rPr>
          <w:color w:val="000000"/>
          <w:sz w:val="28"/>
          <w:szCs w:val="28"/>
        </w:rPr>
        <w:t>–</w:t>
      </w:r>
      <w:r w:rsidR="0020772F" w:rsidRPr="0020772F">
        <w:rPr>
          <w:color w:val="000000"/>
          <w:sz w:val="28"/>
          <w:szCs w:val="28"/>
        </w:rPr>
        <w:t xml:space="preserve"> </w:t>
      </w:r>
      <w:r w:rsidRPr="0020772F">
        <w:rPr>
          <w:color w:val="000000"/>
          <w:sz w:val="28"/>
          <w:szCs w:val="28"/>
        </w:rPr>
        <w:t>работники всех уровней составляют основу организации, и их полная вовлеченность дает возможность организации с наибольшей выгодой использовать их способности;</w:t>
      </w:r>
    </w:p>
    <w:p w:rsidR="00AC511B" w:rsidRPr="0020772F" w:rsidRDefault="00AC511B" w:rsidP="0020772F">
      <w:pPr>
        <w:numPr>
          <w:ilvl w:val="0"/>
          <w:numId w:val="5"/>
        </w:numPr>
        <w:spacing w:line="360" w:lineRule="auto"/>
        <w:ind w:left="0" w:firstLine="709"/>
        <w:jc w:val="both"/>
        <w:rPr>
          <w:color w:val="000000"/>
          <w:sz w:val="28"/>
          <w:szCs w:val="28"/>
        </w:rPr>
      </w:pPr>
      <w:r w:rsidRPr="0020772F">
        <w:rPr>
          <w:color w:val="000000"/>
          <w:sz w:val="28"/>
          <w:szCs w:val="28"/>
        </w:rPr>
        <w:t xml:space="preserve">Процессный подход </w:t>
      </w:r>
      <w:r w:rsidR="0020772F">
        <w:rPr>
          <w:color w:val="000000"/>
          <w:sz w:val="28"/>
          <w:szCs w:val="28"/>
        </w:rPr>
        <w:t>–</w:t>
      </w:r>
      <w:r w:rsidR="0020772F" w:rsidRPr="0020772F">
        <w:rPr>
          <w:color w:val="000000"/>
          <w:sz w:val="28"/>
          <w:szCs w:val="28"/>
        </w:rPr>
        <w:t xml:space="preserve"> </w:t>
      </w:r>
      <w:r w:rsidRPr="0020772F">
        <w:rPr>
          <w:color w:val="000000"/>
          <w:sz w:val="28"/>
          <w:szCs w:val="28"/>
        </w:rPr>
        <w:t>желаемый результат достигается эффективнее, когда деятельностью и соответствующими ресурсами управляют как процессом;</w:t>
      </w:r>
    </w:p>
    <w:p w:rsidR="00AC511B" w:rsidRPr="0020772F" w:rsidRDefault="00AC511B" w:rsidP="0020772F">
      <w:pPr>
        <w:numPr>
          <w:ilvl w:val="0"/>
          <w:numId w:val="5"/>
        </w:numPr>
        <w:spacing w:line="360" w:lineRule="auto"/>
        <w:ind w:left="0" w:firstLine="709"/>
        <w:jc w:val="both"/>
        <w:rPr>
          <w:color w:val="000000"/>
          <w:sz w:val="28"/>
          <w:szCs w:val="28"/>
        </w:rPr>
      </w:pPr>
      <w:r w:rsidRPr="0020772F">
        <w:rPr>
          <w:color w:val="000000"/>
          <w:sz w:val="28"/>
          <w:szCs w:val="28"/>
        </w:rPr>
        <w:t xml:space="preserve">Системный подход к менеджменту </w:t>
      </w:r>
      <w:r w:rsidR="0020772F">
        <w:rPr>
          <w:color w:val="000000"/>
          <w:sz w:val="28"/>
          <w:szCs w:val="28"/>
        </w:rPr>
        <w:t>–</w:t>
      </w:r>
      <w:r w:rsidR="0020772F" w:rsidRPr="0020772F">
        <w:rPr>
          <w:color w:val="000000"/>
          <w:sz w:val="28"/>
          <w:szCs w:val="28"/>
        </w:rPr>
        <w:t xml:space="preserve"> </w:t>
      </w:r>
      <w:r w:rsidRPr="0020772F">
        <w:rPr>
          <w:color w:val="000000"/>
          <w:sz w:val="28"/>
          <w:szCs w:val="28"/>
        </w:rPr>
        <w:t>выявление, понимание и менеджмент взаимосвязанных процессов как система вносят вклад в результативность и эффективность организации при достижении ее цели;</w:t>
      </w:r>
    </w:p>
    <w:p w:rsidR="00AC511B" w:rsidRPr="0020772F" w:rsidRDefault="00AC511B" w:rsidP="0020772F">
      <w:pPr>
        <w:numPr>
          <w:ilvl w:val="0"/>
          <w:numId w:val="5"/>
        </w:numPr>
        <w:spacing w:line="360" w:lineRule="auto"/>
        <w:ind w:left="0" w:firstLine="709"/>
        <w:jc w:val="both"/>
        <w:rPr>
          <w:color w:val="000000"/>
          <w:sz w:val="28"/>
          <w:szCs w:val="28"/>
        </w:rPr>
      </w:pPr>
      <w:r w:rsidRPr="0020772F">
        <w:rPr>
          <w:color w:val="000000"/>
          <w:sz w:val="28"/>
          <w:szCs w:val="28"/>
        </w:rPr>
        <w:t xml:space="preserve">Постоянное улучшение </w:t>
      </w:r>
      <w:r w:rsidR="0020772F">
        <w:rPr>
          <w:color w:val="000000"/>
          <w:sz w:val="28"/>
          <w:szCs w:val="28"/>
        </w:rPr>
        <w:t>–</w:t>
      </w:r>
      <w:r w:rsidR="0020772F" w:rsidRPr="0020772F">
        <w:rPr>
          <w:color w:val="000000"/>
          <w:sz w:val="28"/>
          <w:szCs w:val="28"/>
        </w:rPr>
        <w:t xml:space="preserve"> </w:t>
      </w:r>
      <w:r w:rsidRPr="0020772F">
        <w:rPr>
          <w:color w:val="000000"/>
          <w:sz w:val="28"/>
          <w:szCs w:val="28"/>
        </w:rPr>
        <w:t>постоянное улучшение деятельности организации в целом следует рассматривать как ее неизменную цель;</w:t>
      </w:r>
    </w:p>
    <w:p w:rsidR="00AC511B" w:rsidRPr="0020772F" w:rsidRDefault="00AC511B" w:rsidP="0020772F">
      <w:pPr>
        <w:numPr>
          <w:ilvl w:val="0"/>
          <w:numId w:val="5"/>
        </w:numPr>
        <w:spacing w:line="360" w:lineRule="auto"/>
        <w:ind w:left="0" w:firstLine="709"/>
        <w:jc w:val="both"/>
        <w:rPr>
          <w:color w:val="000000"/>
          <w:sz w:val="28"/>
          <w:szCs w:val="28"/>
        </w:rPr>
      </w:pPr>
      <w:r w:rsidRPr="0020772F">
        <w:rPr>
          <w:color w:val="000000"/>
          <w:sz w:val="28"/>
          <w:szCs w:val="28"/>
        </w:rPr>
        <w:t xml:space="preserve">Принятие решений, основанное на фактах </w:t>
      </w:r>
      <w:r w:rsidR="0020772F">
        <w:rPr>
          <w:color w:val="000000"/>
          <w:sz w:val="28"/>
          <w:szCs w:val="28"/>
        </w:rPr>
        <w:t>–</w:t>
      </w:r>
      <w:r w:rsidR="0020772F" w:rsidRPr="0020772F">
        <w:rPr>
          <w:color w:val="000000"/>
          <w:sz w:val="28"/>
          <w:szCs w:val="28"/>
        </w:rPr>
        <w:t xml:space="preserve"> </w:t>
      </w:r>
      <w:r w:rsidRPr="0020772F">
        <w:rPr>
          <w:color w:val="000000"/>
          <w:sz w:val="28"/>
          <w:szCs w:val="28"/>
        </w:rPr>
        <w:t>в основе эффективных решений лежит анализ данных и информации;</w:t>
      </w:r>
    </w:p>
    <w:p w:rsidR="00AC511B" w:rsidRPr="0020772F" w:rsidRDefault="00AC511B" w:rsidP="0020772F">
      <w:pPr>
        <w:numPr>
          <w:ilvl w:val="0"/>
          <w:numId w:val="5"/>
        </w:numPr>
        <w:spacing w:line="360" w:lineRule="auto"/>
        <w:ind w:left="0" w:firstLine="709"/>
        <w:jc w:val="both"/>
        <w:rPr>
          <w:color w:val="000000"/>
          <w:sz w:val="28"/>
          <w:szCs w:val="28"/>
        </w:rPr>
      </w:pPr>
      <w:r w:rsidRPr="0020772F">
        <w:rPr>
          <w:color w:val="000000"/>
          <w:sz w:val="28"/>
          <w:szCs w:val="28"/>
        </w:rPr>
        <w:t xml:space="preserve">Взаимовыгодные отношения с поставщиками </w:t>
      </w:r>
      <w:r w:rsidR="0020772F">
        <w:rPr>
          <w:color w:val="000000"/>
          <w:sz w:val="28"/>
          <w:szCs w:val="28"/>
        </w:rPr>
        <w:t>–</w:t>
      </w:r>
      <w:r w:rsidR="0020772F" w:rsidRPr="0020772F">
        <w:rPr>
          <w:color w:val="000000"/>
          <w:sz w:val="28"/>
          <w:szCs w:val="28"/>
        </w:rPr>
        <w:t xml:space="preserve"> </w:t>
      </w:r>
      <w:r w:rsidRPr="0020772F">
        <w:rPr>
          <w:color w:val="000000"/>
          <w:sz w:val="28"/>
          <w:szCs w:val="28"/>
        </w:rPr>
        <w:t>организация и ее поставщики взаимозависимы, и отношения взаимной выгоды повышают способность обеих сторон создавать ценности.</w:t>
      </w:r>
    </w:p>
    <w:p w:rsidR="00AC511B" w:rsidRPr="0020772F" w:rsidRDefault="00AC511B" w:rsidP="0020772F">
      <w:pPr>
        <w:pStyle w:val="a3"/>
        <w:spacing w:before="0" w:beforeAutospacing="0" w:after="0" w:afterAutospacing="0" w:line="360" w:lineRule="auto"/>
        <w:ind w:firstLine="709"/>
        <w:jc w:val="both"/>
        <w:rPr>
          <w:color w:val="000000"/>
          <w:sz w:val="28"/>
          <w:szCs w:val="28"/>
        </w:rPr>
      </w:pPr>
      <w:r w:rsidRPr="0020772F">
        <w:rPr>
          <w:color w:val="000000"/>
          <w:sz w:val="28"/>
          <w:szCs w:val="28"/>
        </w:rPr>
        <w:t>Эти восемь принципов менеджмента на основе качества образуют базу для стандартов на системы менеджмента качества, входящих в семейство ISO 9000.</w:t>
      </w:r>
    </w:p>
    <w:p w:rsidR="00AC511B" w:rsidRPr="0020772F" w:rsidRDefault="00AC511B" w:rsidP="0020772F">
      <w:pPr>
        <w:pStyle w:val="a3"/>
        <w:spacing w:before="0" w:beforeAutospacing="0" w:after="0" w:afterAutospacing="0" w:line="360" w:lineRule="auto"/>
        <w:ind w:firstLine="709"/>
        <w:jc w:val="both"/>
        <w:rPr>
          <w:color w:val="000000"/>
          <w:sz w:val="28"/>
          <w:szCs w:val="28"/>
        </w:rPr>
      </w:pPr>
      <w:r w:rsidRPr="0020772F">
        <w:rPr>
          <w:color w:val="000000"/>
          <w:sz w:val="28"/>
          <w:szCs w:val="28"/>
        </w:rPr>
        <w:t>Опыт внедрения TQM в отечественную практику позволяет выделить пять основных составляющих:</w:t>
      </w:r>
    </w:p>
    <w:p w:rsidR="00AC511B" w:rsidRPr="0020772F" w:rsidRDefault="00AC511B" w:rsidP="0020772F">
      <w:pPr>
        <w:numPr>
          <w:ilvl w:val="0"/>
          <w:numId w:val="6"/>
        </w:numPr>
        <w:spacing w:line="360" w:lineRule="auto"/>
        <w:ind w:left="0" w:firstLine="709"/>
        <w:jc w:val="both"/>
        <w:rPr>
          <w:color w:val="000000"/>
          <w:sz w:val="28"/>
          <w:szCs w:val="28"/>
        </w:rPr>
      </w:pPr>
      <w:r w:rsidRPr="0020772F">
        <w:rPr>
          <w:color w:val="000000"/>
          <w:sz w:val="28"/>
          <w:szCs w:val="28"/>
        </w:rPr>
        <w:t>создание документированных систем качества;</w:t>
      </w:r>
    </w:p>
    <w:p w:rsidR="00AC511B" w:rsidRPr="0020772F" w:rsidRDefault="00AC511B" w:rsidP="0020772F">
      <w:pPr>
        <w:numPr>
          <w:ilvl w:val="0"/>
          <w:numId w:val="6"/>
        </w:numPr>
        <w:spacing w:line="360" w:lineRule="auto"/>
        <w:ind w:left="0" w:firstLine="709"/>
        <w:jc w:val="both"/>
        <w:rPr>
          <w:color w:val="000000"/>
          <w:sz w:val="28"/>
          <w:szCs w:val="28"/>
        </w:rPr>
      </w:pPr>
      <w:r w:rsidRPr="0020772F">
        <w:rPr>
          <w:color w:val="000000"/>
          <w:sz w:val="28"/>
          <w:szCs w:val="28"/>
        </w:rPr>
        <w:t>взаимоотношения с поставщиками;</w:t>
      </w:r>
    </w:p>
    <w:p w:rsidR="00AC511B" w:rsidRPr="0020772F" w:rsidRDefault="00AC511B" w:rsidP="0020772F">
      <w:pPr>
        <w:numPr>
          <w:ilvl w:val="0"/>
          <w:numId w:val="6"/>
        </w:numPr>
        <w:spacing w:line="360" w:lineRule="auto"/>
        <w:ind w:left="0" w:firstLine="709"/>
        <w:jc w:val="both"/>
        <w:rPr>
          <w:color w:val="000000"/>
          <w:sz w:val="28"/>
          <w:szCs w:val="28"/>
        </w:rPr>
      </w:pPr>
      <w:r w:rsidRPr="0020772F">
        <w:rPr>
          <w:color w:val="000000"/>
          <w:sz w:val="28"/>
          <w:szCs w:val="28"/>
        </w:rPr>
        <w:t>взаимоотношения с потребителями;</w:t>
      </w:r>
    </w:p>
    <w:p w:rsidR="00AC511B" w:rsidRPr="0020772F" w:rsidRDefault="00AC511B" w:rsidP="0020772F">
      <w:pPr>
        <w:numPr>
          <w:ilvl w:val="0"/>
          <w:numId w:val="6"/>
        </w:numPr>
        <w:spacing w:line="360" w:lineRule="auto"/>
        <w:ind w:left="0" w:firstLine="709"/>
        <w:jc w:val="both"/>
        <w:rPr>
          <w:color w:val="000000"/>
          <w:sz w:val="28"/>
          <w:szCs w:val="28"/>
        </w:rPr>
      </w:pPr>
      <w:r w:rsidRPr="0020772F">
        <w:rPr>
          <w:color w:val="000000"/>
          <w:sz w:val="28"/>
          <w:szCs w:val="28"/>
        </w:rPr>
        <w:t>мотивация к улучшению качества;</w:t>
      </w:r>
    </w:p>
    <w:p w:rsidR="00AC511B" w:rsidRPr="0020772F" w:rsidRDefault="00AC511B" w:rsidP="0020772F">
      <w:pPr>
        <w:numPr>
          <w:ilvl w:val="0"/>
          <w:numId w:val="6"/>
        </w:numPr>
        <w:spacing w:line="360" w:lineRule="auto"/>
        <w:ind w:left="0" w:firstLine="709"/>
        <w:jc w:val="both"/>
        <w:rPr>
          <w:color w:val="000000"/>
          <w:sz w:val="28"/>
          <w:szCs w:val="28"/>
        </w:rPr>
      </w:pPr>
      <w:r w:rsidRPr="0020772F">
        <w:rPr>
          <w:color w:val="000000"/>
          <w:sz w:val="28"/>
          <w:szCs w:val="28"/>
        </w:rPr>
        <w:t>обучение в области качества.</w:t>
      </w:r>
    </w:p>
    <w:p w:rsidR="0020772F" w:rsidRDefault="00A97D6F" w:rsidP="0020772F">
      <w:pPr>
        <w:spacing w:line="360" w:lineRule="auto"/>
        <w:ind w:firstLine="709"/>
        <w:jc w:val="both"/>
        <w:rPr>
          <w:color w:val="000000"/>
          <w:sz w:val="28"/>
          <w:szCs w:val="28"/>
        </w:rPr>
      </w:pPr>
      <w:r w:rsidRPr="0020772F">
        <w:rPr>
          <w:color w:val="000000"/>
          <w:sz w:val="28"/>
          <w:szCs w:val="28"/>
        </w:rPr>
        <w:t xml:space="preserve">Концепции Джозефа Джурано в модели </w:t>
      </w:r>
      <w:r w:rsidRPr="0020772F">
        <w:rPr>
          <w:color w:val="000000"/>
          <w:sz w:val="28"/>
          <w:szCs w:val="28"/>
          <w:lang w:val="en-US"/>
        </w:rPr>
        <w:t>TQM</w:t>
      </w:r>
    </w:p>
    <w:p w:rsidR="00A97D6F" w:rsidRPr="0020772F" w:rsidRDefault="00F471D3" w:rsidP="0020772F">
      <w:pPr>
        <w:pStyle w:val="32"/>
        <w:spacing w:before="0" w:beforeAutospacing="0" w:after="0" w:afterAutospacing="0" w:line="360" w:lineRule="auto"/>
        <w:ind w:firstLine="709"/>
        <w:jc w:val="both"/>
        <w:rPr>
          <w:color w:val="000000"/>
          <w:sz w:val="28"/>
        </w:rPr>
      </w:pPr>
      <w:r>
        <w:rPr>
          <w:bCs/>
          <w:color w:val="000000"/>
          <w:sz w:val="28"/>
        </w:rPr>
        <w:br w:type="page"/>
      </w:r>
      <w:r w:rsidR="00A97D6F" w:rsidRPr="0020772F">
        <w:rPr>
          <w:bCs/>
          <w:color w:val="000000"/>
          <w:sz w:val="28"/>
        </w:rPr>
        <w:t>Таблица 1</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01"/>
        <w:gridCol w:w="2817"/>
        <w:gridCol w:w="4031"/>
      </w:tblGrid>
      <w:tr w:rsidR="00A97D6F" w:rsidRPr="00264B59" w:rsidTr="00264B59">
        <w:trPr>
          <w:cantSplit/>
          <w:trHeight w:val="90"/>
        </w:trPr>
        <w:tc>
          <w:tcPr>
            <w:tcW w:w="1174"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bCs/>
                <w:color w:val="000000"/>
                <w:sz w:val="20"/>
              </w:rPr>
              <w:t>Ключевые факторы</w:t>
            </w:r>
          </w:p>
        </w:tc>
        <w:tc>
          <w:tcPr>
            <w:tcW w:w="1574"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bCs/>
                <w:color w:val="000000"/>
                <w:sz w:val="20"/>
              </w:rPr>
              <w:t>Основные характеристики</w:t>
            </w:r>
          </w:p>
        </w:tc>
        <w:tc>
          <w:tcPr>
            <w:tcW w:w="2252"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bCs/>
                <w:color w:val="000000"/>
                <w:sz w:val="20"/>
              </w:rPr>
              <w:t>Концепции</w:t>
            </w:r>
          </w:p>
        </w:tc>
      </w:tr>
      <w:tr w:rsidR="00A97D6F" w:rsidRPr="00264B59" w:rsidTr="00264B59">
        <w:trPr>
          <w:cantSplit/>
          <w:trHeight w:val="90"/>
        </w:trPr>
        <w:tc>
          <w:tcPr>
            <w:tcW w:w="1174" w:type="pct"/>
            <w:shd w:val="clear" w:color="auto" w:fill="auto"/>
          </w:tcPr>
          <w:p w:rsidR="00A97D6F" w:rsidRPr="00264B59" w:rsidRDefault="0020772F" w:rsidP="00264B59">
            <w:pPr>
              <w:pStyle w:val="a3"/>
              <w:spacing w:before="0" w:beforeAutospacing="0" w:after="0" w:afterAutospacing="0" w:line="360" w:lineRule="auto"/>
              <w:jc w:val="both"/>
              <w:rPr>
                <w:color w:val="000000"/>
                <w:sz w:val="20"/>
              </w:rPr>
            </w:pPr>
            <w:r w:rsidRPr="00264B59">
              <w:rPr>
                <w:color w:val="000000"/>
                <w:sz w:val="20"/>
              </w:rPr>
              <w:t>А. Общий</w:t>
            </w:r>
            <w:r w:rsidR="00A97D6F" w:rsidRPr="00264B59">
              <w:rPr>
                <w:color w:val="000000"/>
                <w:sz w:val="20"/>
              </w:rPr>
              <w:t xml:space="preserve"> характер</w:t>
            </w:r>
          </w:p>
        </w:tc>
        <w:tc>
          <w:tcPr>
            <w:tcW w:w="1574"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Формулировка качества</w:t>
            </w:r>
          </w:p>
        </w:tc>
        <w:tc>
          <w:tcPr>
            <w:tcW w:w="2252"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 xml:space="preserve">Качество </w:t>
            </w:r>
            <w:r w:rsidR="0020772F" w:rsidRPr="00264B59">
              <w:rPr>
                <w:color w:val="000000"/>
                <w:sz w:val="20"/>
              </w:rPr>
              <w:t xml:space="preserve">– </w:t>
            </w:r>
            <w:r w:rsidRPr="00264B59">
              <w:rPr>
                <w:color w:val="000000"/>
                <w:sz w:val="20"/>
              </w:rPr>
              <w:t>соответствие назначению или применению</w:t>
            </w:r>
          </w:p>
        </w:tc>
      </w:tr>
      <w:tr w:rsidR="00A97D6F" w:rsidRPr="00264B59" w:rsidTr="00264B59">
        <w:trPr>
          <w:cantSplit/>
          <w:trHeight w:val="345"/>
        </w:trPr>
        <w:tc>
          <w:tcPr>
            <w:tcW w:w="1174" w:type="pct"/>
            <w:shd w:val="clear" w:color="auto" w:fill="auto"/>
          </w:tcPr>
          <w:p w:rsidR="00A97D6F" w:rsidRPr="00264B59" w:rsidRDefault="00A97D6F" w:rsidP="00264B59">
            <w:pPr>
              <w:spacing w:line="360" w:lineRule="auto"/>
              <w:jc w:val="both"/>
              <w:rPr>
                <w:color w:val="000000"/>
                <w:sz w:val="20"/>
              </w:rPr>
            </w:pPr>
          </w:p>
        </w:tc>
        <w:tc>
          <w:tcPr>
            <w:tcW w:w="1574"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Направленность качества</w:t>
            </w:r>
          </w:p>
        </w:tc>
        <w:tc>
          <w:tcPr>
            <w:tcW w:w="2252"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Качество определяется потребителем</w:t>
            </w:r>
          </w:p>
        </w:tc>
      </w:tr>
      <w:tr w:rsidR="00A97D6F" w:rsidRPr="00264B59" w:rsidTr="00264B59">
        <w:trPr>
          <w:cantSplit/>
          <w:trHeight w:val="315"/>
        </w:trPr>
        <w:tc>
          <w:tcPr>
            <w:tcW w:w="1174" w:type="pct"/>
            <w:shd w:val="clear" w:color="auto" w:fill="auto"/>
          </w:tcPr>
          <w:p w:rsidR="00A97D6F" w:rsidRPr="00264B59" w:rsidRDefault="00A97D6F" w:rsidP="00264B59">
            <w:pPr>
              <w:spacing w:line="360" w:lineRule="auto"/>
              <w:jc w:val="both"/>
              <w:rPr>
                <w:color w:val="000000"/>
                <w:sz w:val="20"/>
              </w:rPr>
            </w:pPr>
          </w:p>
        </w:tc>
        <w:tc>
          <w:tcPr>
            <w:tcW w:w="1574"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Основная сущность</w:t>
            </w:r>
          </w:p>
        </w:tc>
        <w:tc>
          <w:tcPr>
            <w:tcW w:w="2252"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 xml:space="preserve">Основное внимание </w:t>
            </w:r>
            <w:r w:rsidR="0020772F" w:rsidRPr="00264B59">
              <w:rPr>
                <w:color w:val="000000"/>
                <w:sz w:val="20"/>
              </w:rPr>
              <w:t xml:space="preserve">– </w:t>
            </w:r>
            <w:r w:rsidRPr="00264B59">
              <w:rPr>
                <w:color w:val="000000"/>
                <w:sz w:val="20"/>
              </w:rPr>
              <w:t>персоналу</w:t>
            </w:r>
          </w:p>
        </w:tc>
      </w:tr>
      <w:tr w:rsidR="00A97D6F" w:rsidRPr="00264B59" w:rsidTr="00264B59">
        <w:trPr>
          <w:cantSplit/>
          <w:trHeight w:val="315"/>
        </w:trPr>
        <w:tc>
          <w:tcPr>
            <w:tcW w:w="1174" w:type="pct"/>
            <w:shd w:val="clear" w:color="auto" w:fill="auto"/>
          </w:tcPr>
          <w:p w:rsidR="00A97D6F" w:rsidRPr="00264B59" w:rsidRDefault="00A97D6F" w:rsidP="00264B59">
            <w:pPr>
              <w:spacing w:line="360" w:lineRule="auto"/>
              <w:jc w:val="both"/>
              <w:rPr>
                <w:color w:val="000000"/>
                <w:sz w:val="20"/>
              </w:rPr>
            </w:pPr>
          </w:p>
        </w:tc>
        <w:tc>
          <w:tcPr>
            <w:tcW w:w="1574"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Доминирующий фактор</w:t>
            </w:r>
          </w:p>
        </w:tc>
        <w:tc>
          <w:tcPr>
            <w:tcW w:w="2252"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Соответствие цели</w:t>
            </w:r>
          </w:p>
        </w:tc>
      </w:tr>
      <w:tr w:rsidR="00A97D6F" w:rsidRPr="00264B59" w:rsidTr="00264B59">
        <w:trPr>
          <w:cantSplit/>
          <w:trHeight w:val="90"/>
        </w:trPr>
        <w:tc>
          <w:tcPr>
            <w:tcW w:w="1174" w:type="pct"/>
            <w:shd w:val="clear" w:color="auto" w:fill="auto"/>
          </w:tcPr>
          <w:p w:rsidR="00A97D6F" w:rsidRPr="00264B59" w:rsidRDefault="00A97D6F" w:rsidP="00264B59">
            <w:pPr>
              <w:spacing w:line="360" w:lineRule="auto"/>
              <w:jc w:val="both"/>
              <w:rPr>
                <w:color w:val="000000"/>
                <w:sz w:val="20"/>
              </w:rPr>
            </w:pPr>
          </w:p>
        </w:tc>
        <w:tc>
          <w:tcPr>
            <w:tcW w:w="1574"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Масштаб использования</w:t>
            </w:r>
          </w:p>
        </w:tc>
        <w:tc>
          <w:tcPr>
            <w:tcW w:w="2252"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Всесторонняя программа для полного жизненного цикла продукции</w:t>
            </w:r>
          </w:p>
        </w:tc>
      </w:tr>
      <w:tr w:rsidR="00A97D6F" w:rsidRPr="00264B59" w:rsidTr="00264B59">
        <w:trPr>
          <w:cantSplit/>
          <w:trHeight w:val="315"/>
        </w:trPr>
        <w:tc>
          <w:tcPr>
            <w:tcW w:w="1174" w:type="pct"/>
            <w:shd w:val="clear" w:color="auto" w:fill="auto"/>
          </w:tcPr>
          <w:p w:rsidR="00A97D6F" w:rsidRPr="00264B59" w:rsidRDefault="00A97D6F" w:rsidP="00264B59">
            <w:pPr>
              <w:spacing w:line="360" w:lineRule="auto"/>
              <w:jc w:val="both"/>
              <w:rPr>
                <w:color w:val="000000"/>
                <w:sz w:val="20"/>
              </w:rPr>
            </w:pPr>
          </w:p>
        </w:tc>
        <w:tc>
          <w:tcPr>
            <w:tcW w:w="1574"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Сфера применения</w:t>
            </w:r>
          </w:p>
        </w:tc>
        <w:tc>
          <w:tcPr>
            <w:tcW w:w="2252"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Производственная сфера и сфера обслуживания</w:t>
            </w:r>
          </w:p>
        </w:tc>
      </w:tr>
      <w:tr w:rsidR="00A97D6F" w:rsidRPr="00264B59" w:rsidTr="00264B59">
        <w:trPr>
          <w:cantSplit/>
          <w:trHeight w:val="300"/>
        </w:trPr>
        <w:tc>
          <w:tcPr>
            <w:tcW w:w="1174" w:type="pct"/>
            <w:shd w:val="clear" w:color="auto" w:fill="auto"/>
          </w:tcPr>
          <w:p w:rsidR="00A97D6F" w:rsidRPr="00264B59" w:rsidRDefault="0020772F" w:rsidP="00264B59">
            <w:pPr>
              <w:pStyle w:val="a3"/>
              <w:spacing w:before="0" w:beforeAutospacing="0" w:after="0" w:afterAutospacing="0" w:line="360" w:lineRule="auto"/>
              <w:jc w:val="both"/>
              <w:rPr>
                <w:color w:val="000000"/>
                <w:sz w:val="20"/>
              </w:rPr>
            </w:pPr>
            <w:r w:rsidRPr="00264B59">
              <w:rPr>
                <w:color w:val="000000"/>
                <w:sz w:val="20"/>
              </w:rPr>
              <w:t>Б. Внешняя</w:t>
            </w:r>
            <w:r w:rsidR="00A97D6F" w:rsidRPr="00264B59">
              <w:rPr>
                <w:color w:val="000000"/>
                <w:sz w:val="20"/>
              </w:rPr>
              <w:t xml:space="preserve"> направленность</w:t>
            </w:r>
          </w:p>
        </w:tc>
        <w:tc>
          <w:tcPr>
            <w:tcW w:w="1574"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На удовлетворение требований потребителя</w:t>
            </w:r>
          </w:p>
        </w:tc>
        <w:tc>
          <w:tcPr>
            <w:tcW w:w="2252"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Интегральная оценка качества</w:t>
            </w:r>
          </w:p>
        </w:tc>
      </w:tr>
      <w:tr w:rsidR="00A97D6F" w:rsidRPr="00264B59" w:rsidTr="00264B59">
        <w:trPr>
          <w:cantSplit/>
          <w:trHeight w:val="270"/>
        </w:trPr>
        <w:tc>
          <w:tcPr>
            <w:tcW w:w="1174" w:type="pct"/>
            <w:shd w:val="clear" w:color="auto" w:fill="auto"/>
          </w:tcPr>
          <w:p w:rsidR="00A97D6F" w:rsidRPr="00264B59" w:rsidRDefault="00A97D6F" w:rsidP="00264B59">
            <w:pPr>
              <w:spacing w:line="360" w:lineRule="auto"/>
              <w:jc w:val="both"/>
              <w:rPr>
                <w:color w:val="000000"/>
                <w:sz w:val="20"/>
              </w:rPr>
            </w:pPr>
          </w:p>
        </w:tc>
        <w:tc>
          <w:tcPr>
            <w:tcW w:w="1574"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На расширение рынка</w:t>
            </w:r>
          </w:p>
        </w:tc>
        <w:tc>
          <w:tcPr>
            <w:tcW w:w="2252"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Не существует особенностей товара</w:t>
            </w:r>
          </w:p>
        </w:tc>
      </w:tr>
      <w:tr w:rsidR="00A97D6F" w:rsidRPr="00264B59" w:rsidTr="00264B59">
        <w:trPr>
          <w:cantSplit/>
          <w:trHeight w:val="525"/>
        </w:trPr>
        <w:tc>
          <w:tcPr>
            <w:tcW w:w="1174" w:type="pct"/>
            <w:shd w:val="clear" w:color="auto" w:fill="auto"/>
          </w:tcPr>
          <w:p w:rsidR="00A97D6F" w:rsidRPr="00264B59" w:rsidRDefault="00A97D6F" w:rsidP="00264B59">
            <w:pPr>
              <w:spacing w:line="360" w:lineRule="auto"/>
              <w:jc w:val="both"/>
              <w:rPr>
                <w:color w:val="000000"/>
                <w:sz w:val="20"/>
              </w:rPr>
            </w:pPr>
          </w:p>
        </w:tc>
        <w:tc>
          <w:tcPr>
            <w:tcW w:w="1574"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На взаимодействие продавца / покупателя</w:t>
            </w:r>
          </w:p>
        </w:tc>
        <w:tc>
          <w:tcPr>
            <w:tcW w:w="2252"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Идея многочисленных поставщиков и потребителей, работающих без понукания</w:t>
            </w:r>
          </w:p>
        </w:tc>
      </w:tr>
      <w:tr w:rsidR="00A97D6F" w:rsidRPr="00264B59" w:rsidTr="00264B59">
        <w:trPr>
          <w:cantSplit/>
          <w:trHeight w:val="420"/>
        </w:trPr>
        <w:tc>
          <w:tcPr>
            <w:tcW w:w="1174" w:type="pct"/>
            <w:shd w:val="clear" w:color="auto" w:fill="auto"/>
          </w:tcPr>
          <w:p w:rsidR="00A97D6F" w:rsidRPr="00264B59" w:rsidRDefault="0020772F" w:rsidP="00264B59">
            <w:pPr>
              <w:pStyle w:val="a3"/>
              <w:spacing w:before="0" w:beforeAutospacing="0" w:after="0" w:afterAutospacing="0" w:line="360" w:lineRule="auto"/>
              <w:jc w:val="both"/>
              <w:rPr>
                <w:color w:val="000000"/>
                <w:sz w:val="20"/>
              </w:rPr>
            </w:pPr>
            <w:r w:rsidRPr="00264B59">
              <w:rPr>
                <w:color w:val="000000"/>
                <w:sz w:val="20"/>
              </w:rPr>
              <w:t>В. Организующая</w:t>
            </w:r>
          </w:p>
        </w:tc>
        <w:tc>
          <w:tcPr>
            <w:tcW w:w="1574"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Общее представление</w:t>
            </w:r>
          </w:p>
        </w:tc>
        <w:tc>
          <w:tcPr>
            <w:tcW w:w="2252"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Отводится менеджменту</w:t>
            </w:r>
          </w:p>
        </w:tc>
      </w:tr>
      <w:tr w:rsidR="00A97D6F" w:rsidRPr="00264B59" w:rsidTr="00264B59">
        <w:trPr>
          <w:cantSplit/>
          <w:trHeight w:val="120"/>
        </w:trPr>
        <w:tc>
          <w:tcPr>
            <w:tcW w:w="1174" w:type="pct"/>
            <w:shd w:val="clear" w:color="auto" w:fill="auto"/>
          </w:tcPr>
          <w:p w:rsidR="00A97D6F" w:rsidRPr="00264B59" w:rsidRDefault="00A97D6F" w:rsidP="00264B59">
            <w:pPr>
              <w:spacing w:line="360" w:lineRule="auto"/>
              <w:jc w:val="both"/>
              <w:rPr>
                <w:color w:val="000000"/>
                <w:sz w:val="20"/>
              </w:rPr>
            </w:pPr>
          </w:p>
        </w:tc>
        <w:tc>
          <w:tcPr>
            <w:tcW w:w="1574"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Роль высшего менеджмента</w:t>
            </w:r>
          </w:p>
        </w:tc>
        <w:tc>
          <w:tcPr>
            <w:tcW w:w="2252"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Образовательная, поддерживающая роль, исключающая пустые призывы и лозунги</w:t>
            </w:r>
          </w:p>
        </w:tc>
      </w:tr>
      <w:tr w:rsidR="00A97D6F" w:rsidRPr="00264B59" w:rsidTr="00264B59">
        <w:trPr>
          <w:cantSplit/>
          <w:trHeight w:val="315"/>
        </w:trPr>
        <w:tc>
          <w:tcPr>
            <w:tcW w:w="1174" w:type="pct"/>
            <w:shd w:val="clear" w:color="auto" w:fill="auto"/>
          </w:tcPr>
          <w:p w:rsidR="00A97D6F" w:rsidRPr="00264B59" w:rsidRDefault="00A97D6F" w:rsidP="00264B59">
            <w:pPr>
              <w:spacing w:line="360" w:lineRule="auto"/>
              <w:jc w:val="both"/>
              <w:rPr>
                <w:color w:val="000000"/>
                <w:sz w:val="20"/>
              </w:rPr>
            </w:pPr>
          </w:p>
        </w:tc>
        <w:tc>
          <w:tcPr>
            <w:tcW w:w="1574"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Стиль руководства</w:t>
            </w:r>
          </w:p>
        </w:tc>
        <w:tc>
          <w:tcPr>
            <w:tcW w:w="2252"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Участие, предоставление возможности</w:t>
            </w:r>
          </w:p>
        </w:tc>
      </w:tr>
      <w:tr w:rsidR="00A97D6F" w:rsidRPr="00264B59" w:rsidTr="00264B59">
        <w:trPr>
          <w:cantSplit/>
          <w:trHeight w:val="195"/>
        </w:trPr>
        <w:tc>
          <w:tcPr>
            <w:tcW w:w="1174" w:type="pct"/>
            <w:shd w:val="clear" w:color="auto" w:fill="auto"/>
          </w:tcPr>
          <w:p w:rsidR="00A97D6F" w:rsidRPr="00264B59" w:rsidRDefault="00A97D6F" w:rsidP="00264B59">
            <w:pPr>
              <w:spacing w:line="360" w:lineRule="auto"/>
              <w:jc w:val="both"/>
              <w:rPr>
                <w:color w:val="000000"/>
                <w:sz w:val="20"/>
              </w:rPr>
            </w:pPr>
          </w:p>
        </w:tc>
        <w:tc>
          <w:tcPr>
            <w:tcW w:w="1574"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Культура организации</w:t>
            </w:r>
          </w:p>
        </w:tc>
        <w:tc>
          <w:tcPr>
            <w:tcW w:w="2252"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Интегрированная с общей производственной деятельностью организации</w:t>
            </w:r>
          </w:p>
        </w:tc>
      </w:tr>
      <w:tr w:rsidR="00A97D6F" w:rsidRPr="00264B59" w:rsidTr="00264B59">
        <w:trPr>
          <w:cantSplit/>
          <w:trHeight w:val="570"/>
        </w:trPr>
        <w:tc>
          <w:tcPr>
            <w:tcW w:w="1174" w:type="pct"/>
            <w:shd w:val="clear" w:color="auto" w:fill="auto"/>
          </w:tcPr>
          <w:p w:rsidR="00A97D6F" w:rsidRPr="00264B59" w:rsidRDefault="0020772F" w:rsidP="00264B59">
            <w:pPr>
              <w:pStyle w:val="a3"/>
              <w:spacing w:before="0" w:beforeAutospacing="0" w:after="0" w:afterAutospacing="0" w:line="360" w:lineRule="auto"/>
              <w:jc w:val="both"/>
              <w:rPr>
                <w:color w:val="000000"/>
                <w:sz w:val="20"/>
              </w:rPr>
            </w:pPr>
            <w:r w:rsidRPr="00264B59">
              <w:rPr>
                <w:color w:val="000000"/>
                <w:sz w:val="20"/>
              </w:rPr>
              <w:t>Г. Организационные</w:t>
            </w:r>
          </w:p>
        </w:tc>
        <w:tc>
          <w:tcPr>
            <w:tcW w:w="1574"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Ответственность высшего руководства</w:t>
            </w:r>
          </w:p>
        </w:tc>
        <w:tc>
          <w:tcPr>
            <w:tcW w:w="2252"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Жизненно необходима</w:t>
            </w:r>
          </w:p>
        </w:tc>
      </w:tr>
      <w:tr w:rsidR="00A97D6F" w:rsidRPr="00264B59" w:rsidTr="00264B59">
        <w:trPr>
          <w:cantSplit/>
          <w:trHeight w:val="315"/>
        </w:trPr>
        <w:tc>
          <w:tcPr>
            <w:tcW w:w="1174" w:type="pct"/>
            <w:shd w:val="clear" w:color="auto" w:fill="auto"/>
          </w:tcPr>
          <w:p w:rsidR="00A97D6F" w:rsidRPr="00264B59" w:rsidRDefault="00A97D6F" w:rsidP="00264B59">
            <w:pPr>
              <w:spacing w:line="360" w:lineRule="auto"/>
              <w:jc w:val="both"/>
              <w:rPr>
                <w:color w:val="000000"/>
                <w:sz w:val="20"/>
              </w:rPr>
            </w:pPr>
          </w:p>
        </w:tc>
        <w:tc>
          <w:tcPr>
            <w:tcW w:w="1574"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Вовлечение служащих</w:t>
            </w:r>
          </w:p>
        </w:tc>
        <w:tc>
          <w:tcPr>
            <w:tcW w:w="2252"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Жизненно необходимо</w:t>
            </w:r>
          </w:p>
        </w:tc>
      </w:tr>
      <w:tr w:rsidR="00A97D6F" w:rsidRPr="00264B59" w:rsidTr="00264B59">
        <w:trPr>
          <w:cantSplit/>
          <w:trHeight w:val="570"/>
        </w:trPr>
        <w:tc>
          <w:tcPr>
            <w:tcW w:w="1174" w:type="pct"/>
            <w:shd w:val="clear" w:color="auto" w:fill="auto"/>
          </w:tcPr>
          <w:p w:rsidR="00A97D6F" w:rsidRPr="00264B59" w:rsidRDefault="00A97D6F" w:rsidP="00264B59">
            <w:pPr>
              <w:spacing w:line="360" w:lineRule="auto"/>
              <w:jc w:val="both"/>
              <w:rPr>
                <w:color w:val="000000"/>
                <w:sz w:val="20"/>
              </w:rPr>
            </w:pPr>
          </w:p>
        </w:tc>
        <w:tc>
          <w:tcPr>
            <w:tcW w:w="1574"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Обучение и повышение квалификации персонала</w:t>
            </w:r>
          </w:p>
        </w:tc>
        <w:tc>
          <w:tcPr>
            <w:tcW w:w="2252"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Жизненно важно</w:t>
            </w:r>
          </w:p>
        </w:tc>
      </w:tr>
      <w:tr w:rsidR="00A97D6F" w:rsidRPr="00264B59" w:rsidTr="00264B59">
        <w:trPr>
          <w:cantSplit/>
          <w:trHeight w:val="90"/>
        </w:trPr>
        <w:tc>
          <w:tcPr>
            <w:tcW w:w="1174" w:type="pct"/>
            <w:shd w:val="clear" w:color="auto" w:fill="auto"/>
          </w:tcPr>
          <w:p w:rsidR="00A97D6F" w:rsidRPr="00264B59" w:rsidRDefault="00A97D6F" w:rsidP="00264B59">
            <w:pPr>
              <w:spacing w:line="360" w:lineRule="auto"/>
              <w:jc w:val="both"/>
              <w:rPr>
                <w:color w:val="000000"/>
                <w:sz w:val="20"/>
              </w:rPr>
            </w:pPr>
          </w:p>
        </w:tc>
        <w:tc>
          <w:tcPr>
            <w:tcW w:w="1574"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Инвестиции в социальную сферу</w:t>
            </w:r>
          </w:p>
        </w:tc>
        <w:tc>
          <w:tcPr>
            <w:tcW w:w="2252"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Являются частью программ улучшения</w:t>
            </w:r>
          </w:p>
        </w:tc>
      </w:tr>
      <w:tr w:rsidR="00A97D6F" w:rsidRPr="00264B59" w:rsidTr="00264B59">
        <w:trPr>
          <w:cantSplit/>
          <w:trHeight w:val="270"/>
        </w:trPr>
        <w:tc>
          <w:tcPr>
            <w:tcW w:w="1174" w:type="pct"/>
            <w:shd w:val="clear" w:color="auto" w:fill="auto"/>
          </w:tcPr>
          <w:p w:rsidR="00A97D6F" w:rsidRPr="00264B59" w:rsidRDefault="0020772F" w:rsidP="00264B59">
            <w:pPr>
              <w:pStyle w:val="a3"/>
              <w:spacing w:before="0" w:beforeAutospacing="0" w:after="0" w:afterAutospacing="0" w:line="360" w:lineRule="auto"/>
              <w:jc w:val="both"/>
              <w:rPr>
                <w:color w:val="000000"/>
                <w:sz w:val="20"/>
              </w:rPr>
            </w:pPr>
            <w:r w:rsidRPr="00264B59">
              <w:rPr>
                <w:color w:val="000000"/>
                <w:sz w:val="20"/>
              </w:rPr>
              <w:t>Д. Средства</w:t>
            </w:r>
            <w:r w:rsidR="00A97D6F" w:rsidRPr="00264B59">
              <w:rPr>
                <w:color w:val="000000"/>
                <w:sz w:val="20"/>
              </w:rPr>
              <w:t xml:space="preserve"> и техника</w:t>
            </w:r>
          </w:p>
        </w:tc>
        <w:tc>
          <w:tcPr>
            <w:tcW w:w="1574"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Затраты на качество (оцененные)</w:t>
            </w:r>
          </w:p>
        </w:tc>
        <w:tc>
          <w:tcPr>
            <w:tcW w:w="2252"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 xml:space="preserve">Цель </w:t>
            </w:r>
            <w:r w:rsidR="0020772F" w:rsidRPr="00264B59">
              <w:rPr>
                <w:color w:val="000000"/>
                <w:sz w:val="20"/>
              </w:rPr>
              <w:t xml:space="preserve">– </w:t>
            </w:r>
            <w:r w:rsidRPr="00264B59">
              <w:rPr>
                <w:color w:val="000000"/>
                <w:sz w:val="20"/>
              </w:rPr>
              <w:t>достижение оптимального по затратам качества</w:t>
            </w:r>
          </w:p>
        </w:tc>
      </w:tr>
      <w:tr w:rsidR="00A97D6F" w:rsidRPr="00264B59" w:rsidTr="00264B59">
        <w:trPr>
          <w:cantSplit/>
          <w:trHeight w:val="90"/>
        </w:trPr>
        <w:tc>
          <w:tcPr>
            <w:tcW w:w="1174" w:type="pct"/>
            <w:shd w:val="clear" w:color="auto" w:fill="auto"/>
          </w:tcPr>
          <w:p w:rsidR="00A97D6F" w:rsidRPr="00264B59" w:rsidRDefault="00A97D6F" w:rsidP="00264B59">
            <w:pPr>
              <w:spacing w:line="360" w:lineRule="auto"/>
              <w:jc w:val="both"/>
              <w:rPr>
                <w:color w:val="000000"/>
                <w:sz w:val="20"/>
              </w:rPr>
            </w:pPr>
          </w:p>
        </w:tc>
        <w:tc>
          <w:tcPr>
            <w:tcW w:w="1574"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Программы обучения</w:t>
            </w:r>
          </w:p>
        </w:tc>
        <w:tc>
          <w:tcPr>
            <w:tcW w:w="2252"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Применение командной работы над крупными проектами; ежегодные программы обучения</w:t>
            </w:r>
          </w:p>
        </w:tc>
      </w:tr>
      <w:tr w:rsidR="00A97D6F" w:rsidRPr="00264B59" w:rsidTr="00264B59">
        <w:trPr>
          <w:cantSplit/>
          <w:trHeight w:val="525"/>
        </w:trPr>
        <w:tc>
          <w:tcPr>
            <w:tcW w:w="1174" w:type="pct"/>
            <w:shd w:val="clear" w:color="auto" w:fill="auto"/>
          </w:tcPr>
          <w:p w:rsidR="00A97D6F" w:rsidRPr="00264B59" w:rsidRDefault="00A97D6F" w:rsidP="00264B59">
            <w:pPr>
              <w:spacing w:line="360" w:lineRule="auto"/>
              <w:jc w:val="both"/>
              <w:rPr>
                <w:color w:val="000000"/>
                <w:sz w:val="20"/>
              </w:rPr>
            </w:pPr>
          </w:p>
        </w:tc>
        <w:tc>
          <w:tcPr>
            <w:tcW w:w="1574"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Участие и обратная связь (например, степень взаимопомощи, кружки качества)</w:t>
            </w:r>
          </w:p>
        </w:tc>
        <w:tc>
          <w:tcPr>
            <w:tcW w:w="2252"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Акцент на участие и командную работу</w:t>
            </w:r>
          </w:p>
        </w:tc>
      </w:tr>
      <w:tr w:rsidR="00A97D6F" w:rsidRPr="00264B59" w:rsidTr="00264B59">
        <w:trPr>
          <w:cantSplit/>
          <w:trHeight w:val="90"/>
        </w:trPr>
        <w:tc>
          <w:tcPr>
            <w:tcW w:w="1174" w:type="pct"/>
            <w:shd w:val="clear" w:color="auto" w:fill="auto"/>
          </w:tcPr>
          <w:p w:rsidR="00A97D6F" w:rsidRPr="00264B59" w:rsidRDefault="00A97D6F" w:rsidP="00264B59">
            <w:pPr>
              <w:spacing w:line="360" w:lineRule="auto"/>
              <w:jc w:val="both"/>
              <w:rPr>
                <w:color w:val="000000"/>
                <w:sz w:val="20"/>
              </w:rPr>
            </w:pPr>
          </w:p>
        </w:tc>
        <w:tc>
          <w:tcPr>
            <w:tcW w:w="1574"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Статистические методы</w:t>
            </w:r>
          </w:p>
        </w:tc>
        <w:tc>
          <w:tcPr>
            <w:tcW w:w="2252"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Некоторые методы обязательны для применения; интегрированной системы нет</w:t>
            </w:r>
          </w:p>
        </w:tc>
      </w:tr>
      <w:tr w:rsidR="00A97D6F" w:rsidRPr="00264B59" w:rsidTr="00264B59">
        <w:trPr>
          <w:cantSplit/>
          <w:trHeight w:val="90"/>
        </w:trPr>
        <w:tc>
          <w:tcPr>
            <w:tcW w:w="1174" w:type="pct"/>
            <w:shd w:val="clear" w:color="auto" w:fill="auto"/>
          </w:tcPr>
          <w:p w:rsidR="00A97D6F" w:rsidRPr="00264B59" w:rsidRDefault="00A97D6F" w:rsidP="00264B59">
            <w:pPr>
              <w:spacing w:line="360" w:lineRule="auto"/>
              <w:jc w:val="both"/>
              <w:rPr>
                <w:color w:val="000000"/>
                <w:sz w:val="20"/>
              </w:rPr>
            </w:pPr>
          </w:p>
        </w:tc>
        <w:tc>
          <w:tcPr>
            <w:tcW w:w="1574"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Системы признания / наград</w:t>
            </w:r>
          </w:p>
        </w:tc>
        <w:tc>
          <w:tcPr>
            <w:tcW w:w="2252"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Акцент на признание заслуг</w:t>
            </w:r>
          </w:p>
        </w:tc>
      </w:tr>
      <w:tr w:rsidR="00A97D6F" w:rsidRPr="00264B59" w:rsidTr="00264B59">
        <w:trPr>
          <w:cantSplit/>
          <w:trHeight w:val="90"/>
        </w:trPr>
        <w:tc>
          <w:tcPr>
            <w:tcW w:w="1174" w:type="pct"/>
            <w:shd w:val="clear" w:color="auto" w:fill="auto"/>
          </w:tcPr>
          <w:p w:rsidR="00A97D6F" w:rsidRPr="00264B59" w:rsidRDefault="00A97D6F" w:rsidP="00264B59">
            <w:pPr>
              <w:spacing w:line="360" w:lineRule="auto"/>
              <w:jc w:val="both"/>
              <w:rPr>
                <w:color w:val="000000"/>
                <w:sz w:val="20"/>
              </w:rPr>
            </w:pPr>
          </w:p>
        </w:tc>
        <w:tc>
          <w:tcPr>
            <w:tcW w:w="1574"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Роль процедур проверки</w:t>
            </w:r>
          </w:p>
        </w:tc>
        <w:tc>
          <w:tcPr>
            <w:tcW w:w="2252"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Оценка, проводимая отделами контроля (инспекции)</w:t>
            </w:r>
          </w:p>
        </w:tc>
      </w:tr>
      <w:tr w:rsidR="00A97D6F" w:rsidRPr="00264B59" w:rsidTr="00264B59">
        <w:trPr>
          <w:cantSplit/>
          <w:trHeight w:val="90"/>
        </w:trPr>
        <w:tc>
          <w:tcPr>
            <w:tcW w:w="1174" w:type="pct"/>
            <w:shd w:val="clear" w:color="auto" w:fill="auto"/>
          </w:tcPr>
          <w:p w:rsidR="00A97D6F" w:rsidRPr="00264B59" w:rsidRDefault="0020772F" w:rsidP="00264B59">
            <w:pPr>
              <w:pStyle w:val="a3"/>
              <w:spacing w:before="0" w:beforeAutospacing="0" w:after="0" w:afterAutospacing="0" w:line="360" w:lineRule="auto"/>
              <w:jc w:val="both"/>
              <w:rPr>
                <w:color w:val="000000"/>
                <w:sz w:val="20"/>
              </w:rPr>
            </w:pPr>
            <w:r w:rsidRPr="00264B59">
              <w:rPr>
                <w:color w:val="000000"/>
                <w:sz w:val="20"/>
              </w:rPr>
              <w:t>Е. Направление</w:t>
            </w:r>
            <w:r w:rsidR="00A97D6F" w:rsidRPr="00264B59">
              <w:rPr>
                <w:color w:val="000000"/>
                <w:sz w:val="20"/>
              </w:rPr>
              <w:t xml:space="preserve"> изменений</w:t>
            </w:r>
          </w:p>
        </w:tc>
        <w:tc>
          <w:tcPr>
            <w:tcW w:w="1574"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Скорость изменений</w:t>
            </w:r>
          </w:p>
        </w:tc>
        <w:tc>
          <w:tcPr>
            <w:tcW w:w="2252"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Постепенное изменение</w:t>
            </w:r>
          </w:p>
        </w:tc>
      </w:tr>
      <w:tr w:rsidR="00A97D6F" w:rsidRPr="00264B59" w:rsidTr="00264B59">
        <w:trPr>
          <w:cantSplit/>
          <w:trHeight w:val="450"/>
        </w:trPr>
        <w:tc>
          <w:tcPr>
            <w:tcW w:w="1174" w:type="pct"/>
            <w:shd w:val="clear" w:color="auto" w:fill="auto"/>
          </w:tcPr>
          <w:p w:rsidR="00A97D6F" w:rsidRPr="00264B59" w:rsidRDefault="00A97D6F" w:rsidP="00264B59">
            <w:pPr>
              <w:spacing w:line="360" w:lineRule="auto"/>
              <w:jc w:val="both"/>
              <w:rPr>
                <w:color w:val="000000"/>
                <w:sz w:val="20"/>
              </w:rPr>
            </w:pPr>
          </w:p>
        </w:tc>
        <w:tc>
          <w:tcPr>
            <w:tcW w:w="1574"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Сущность изменений</w:t>
            </w:r>
          </w:p>
        </w:tc>
        <w:tc>
          <w:tcPr>
            <w:tcW w:w="2252" w:type="pct"/>
            <w:shd w:val="clear" w:color="auto" w:fill="auto"/>
          </w:tcPr>
          <w:p w:rsidR="00A97D6F" w:rsidRPr="00264B59" w:rsidRDefault="00A97D6F" w:rsidP="00264B59">
            <w:pPr>
              <w:pStyle w:val="a3"/>
              <w:spacing w:before="0" w:beforeAutospacing="0" w:after="0" w:afterAutospacing="0" w:line="360" w:lineRule="auto"/>
              <w:jc w:val="both"/>
              <w:rPr>
                <w:color w:val="000000"/>
                <w:sz w:val="20"/>
              </w:rPr>
            </w:pPr>
            <w:r w:rsidRPr="00264B59">
              <w:rPr>
                <w:color w:val="000000"/>
                <w:sz w:val="20"/>
              </w:rPr>
              <w:t>Шаг за шагом, использование в первую очередь для крупных проектов</w:t>
            </w:r>
          </w:p>
        </w:tc>
      </w:tr>
    </w:tbl>
    <w:p w:rsidR="00A97D6F" w:rsidRPr="0020772F" w:rsidRDefault="00A97D6F" w:rsidP="0020772F">
      <w:pPr>
        <w:spacing w:line="360" w:lineRule="auto"/>
        <w:ind w:firstLine="709"/>
        <w:jc w:val="both"/>
        <w:rPr>
          <w:color w:val="000000"/>
          <w:sz w:val="28"/>
          <w:szCs w:val="28"/>
        </w:rPr>
      </w:pPr>
    </w:p>
    <w:p w:rsidR="00081DB4" w:rsidRPr="0020772F" w:rsidRDefault="00081DB4" w:rsidP="0020772F">
      <w:pPr>
        <w:pStyle w:val="a3"/>
        <w:spacing w:before="0" w:beforeAutospacing="0" w:after="0" w:afterAutospacing="0" w:line="360" w:lineRule="auto"/>
        <w:ind w:firstLine="709"/>
        <w:jc w:val="both"/>
        <w:rPr>
          <w:color w:val="000000"/>
          <w:sz w:val="28"/>
          <w:szCs w:val="28"/>
        </w:rPr>
      </w:pPr>
      <w:r w:rsidRPr="0020772F">
        <w:rPr>
          <w:color w:val="000000"/>
          <w:sz w:val="28"/>
          <w:szCs w:val="28"/>
        </w:rPr>
        <w:t xml:space="preserve">Важно отметить, что TQM – это, прежде всего философия, способ отношения к работе. И внедрение его надо начинать с обучения и воспитания сотрудников. Культура качества </w:t>
      </w:r>
      <w:r w:rsidR="0020772F">
        <w:rPr>
          <w:color w:val="000000"/>
          <w:sz w:val="28"/>
          <w:szCs w:val="28"/>
        </w:rPr>
        <w:t>–</w:t>
      </w:r>
      <w:r w:rsidR="0020772F" w:rsidRPr="0020772F">
        <w:rPr>
          <w:color w:val="000000"/>
          <w:sz w:val="28"/>
          <w:szCs w:val="28"/>
        </w:rPr>
        <w:t xml:space="preserve"> </w:t>
      </w:r>
      <w:r w:rsidRPr="0020772F">
        <w:rPr>
          <w:color w:val="000000"/>
          <w:sz w:val="28"/>
          <w:szCs w:val="28"/>
        </w:rPr>
        <w:t xml:space="preserve">это результат продолжительных усилий, награда за которые </w:t>
      </w:r>
      <w:r w:rsidR="0020772F">
        <w:rPr>
          <w:color w:val="000000"/>
          <w:sz w:val="28"/>
          <w:szCs w:val="28"/>
        </w:rPr>
        <w:t>–</w:t>
      </w:r>
      <w:r w:rsidR="0020772F" w:rsidRPr="0020772F">
        <w:rPr>
          <w:color w:val="000000"/>
          <w:sz w:val="28"/>
          <w:szCs w:val="28"/>
        </w:rPr>
        <w:t xml:space="preserve"> </w:t>
      </w:r>
      <w:r w:rsidRPr="0020772F">
        <w:rPr>
          <w:color w:val="000000"/>
          <w:sz w:val="28"/>
          <w:szCs w:val="28"/>
        </w:rPr>
        <w:t>сильные конкурентные позиции на рынке.</w:t>
      </w:r>
    </w:p>
    <w:p w:rsidR="00A97D6F" w:rsidRPr="0020772F" w:rsidRDefault="00A97D6F" w:rsidP="0020772F">
      <w:pPr>
        <w:pStyle w:val="a3"/>
        <w:spacing w:before="0" w:beforeAutospacing="0" w:after="0" w:afterAutospacing="0" w:line="360" w:lineRule="auto"/>
        <w:ind w:firstLine="709"/>
        <w:jc w:val="both"/>
        <w:rPr>
          <w:rStyle w:val="a4"/>
          <w:i w:val="0"/>
          <w:color w:val="000000"/>
          <w:sz w:val="28"/>
          <w:szCs w:val="28"/>
        </w:rPr>
      </w:pPr>
    </w:p>
    <w:p w:rsidR="000252CB" w:rsidRPr="00F471D3" w:rsidRDefault="00F471D3" w:rsidP="0020772F">
      <w:pPr>
        <w:pStyle w:val="a3"/>
        <w:spacing w:before="0" w:beforeAutospacing="0" w:after="0" w:afterAutospacing="0" w:line="360" w:lineRule="auto"/>
        <w:ind w:firstLine="709"/>
        <w:jc w:val="both"/>
        <w:rPr>
          <w:rStyle w:val="a4"/>
          <w:b/>
          <w:i w:val="0"/>
          <w:color w:val="000000"/>
          <w:sz w:val="28"/>
          <w:szCs w:val="28"/>
        </w:rPr>
      </w:pPr>
      <w:r w:rsidRPr="00F471D3">
        <w:rPr>
          <w:rStyle w:val="a4"/>
          <w:b/>
          <w:i w:val="0"/>
          <w:color w:val="000000"/>
          <w:sz w:val="28"/>
          <w:szCs w:val="28"/>
        </w:rPr>
        <w:t>3.</w:t>
      </w:r>
      <w:r w:rsidR="00E811C1" w:rsidRPr="00F471D3">
        <w:rPr>
          <w:rStyle w:val="a4"/>
          <w:b/>
          <w:i w:val="0"/>
          <w:color w:val="000000"/>
          <w:sz w:val="28"/>
          <w:szCs w:val="28"/>
        </w:rPr>
        <w:t xml:space="preserve"> </w:t>
      </w:r>
      <w:r w:rsidR="000252CB" w:rsidRPr="00F471D3">
        <w:rPr>
          <w:rStyle w:val="a4"/>
          <w:b/>
          <w:i w:val="0"/>
          <w:color w:val="000000"/>
          <w:sz w:val="28"/>
          <w:szCs w:val="28"/>
        </w:rPr>
        <w:t>Критика стандартов ИСО серии 9000</w:t>
      </w:r>
    </w:p>
    <w:p w:rsidR="00402F95" w:rsidRPr="0020772F" w:rsidRDefault="00402F95" w:rsidP="0020772F">
      <w:pPr>
        <w:pStyle w:val="a3"/>
        <w:spacing w:before="0" w:beforeAutospacing="0" w:after="0" w:afterAutospacing="0" w:line="360" w:lineRule="auto"/>
        <w:ind w:firstLine="709"/>
        <w:jc w:val="both"/>
        <w:rPr>
          <w:rStyle w:val="a4"/>
          <w:i w:val="0"/>
          <w:color w:val="000000"/>
          <w:sz w:val="28"/>
          <w:szCs w:val="28"/>
        </w:rPr>
      </w:pPr>
    </w:p>
    <w:p w:rsidR="00B6006D" w:rsidRPr="0020772F" w:rsidRDefault="0020772F" w:rsidP="0020772F">
      <w:pPr>
        <w:pStyle w:val="a3"/>
        <w:spacing w:before="0" w:beforeAutospacing="0" w:after="0" w:afterAutospacing="0" w:line="360" w:lineRule="auto"/>
        <w:ind w:firstLine="709"/>
        <w:jc w:val="both"/>
        <w:rPr>
          <w:color w:val="000000"/>
          <w:sz w:val="28"/>
          <w:szCs w:val="28"/>
        </w:rPr>
      </w:pPr>
      <w:r w:rsidRPr="0020772F">
        <w:rPr>
          <w:rStyle w:val="a4"/>
          <w:i w:val="0"/>
          <w:color w:val="000000"/>
          <w:sz w:val="28"/>
          <w:szCs w:val="28"/>
        </w:rPr>
        <w:t>Дж.</w:t>
      </w:r>
      <w:r>
        <w:rPr>
          <w:rStyle w:val="a4"/>
          <w:i w:val="0"/>
          <w:color w:val="000000"/>
          <w:sz w:val="28"/>
          <w:szCs w:val="28"/>
        </w:rPr>
        <w:t> </w:t>
      </w:r>
      <w:r w:rsidRPr="0020772F">
        <w:rPr>
          <w:rStyle w:val="a4"/>
          <w:i w:val="0"/>
          <w:color w:val="000000"/>
          <w:sz w:val="28"/>
          <w:szCs w:val="28"/>
        </w:rPr>
        <w:t>Джуран</w:t>
      </w:r>
      <w:r w:rsidR="00B6006D" w:rsidRPr="0020772F">
        <w:rPr>
          <w:rStyle w:val="a4"/>
          <w:i w:val="0"/>
          <w:color w:val="000000"/>
          <w:sz w:val="28"/>
          <w:szCs w:val="28"/>
        </w:rPr>
        <w:t xml:space="preserve"> отмечает: </w:t>
      </w:r>
      <w:r>
        <w:rPr>
          <w:rStyle w:val="a4"/>
          <w:i w:val="0"/>
          <w:color w:val="000000"/>
          <w:sz w:val="28"/>
          <w:szCs w:val="28"/>
        </w:rPr>
        <w:t>«</w:t>
      </w:r>
      <w:r w:rsidRPr="0020772F">
        <w:rPr>
          <w:rStyle w:val="a4"/>
          <w:i w:val="0"/>
          <w:color w:val="000000"/>
          <w:sz w:val="28"/>
          <w:szCs w:val="28"/>
        </w:rPr>
        <w:t>К</w:t>
      </w:r>
      <w:r w:rsidR="00B6006D" w:rsidRPr="0020772F">
        <w:rPr>
          <w:rStyle w:val="a4"/>
          <w:i w:val="0"/>
          <w:color w:val="000000"/>
          <w:sz w:val="28"/>
          <w:szCs w:val="28"/>
        </w:rPr>
        <w:t>онцепция, на которой базируются стандарты, обладает рядом достоинств. Компаниям нравится сознавать, что они способны работать хорошо. Указанные стандарты устанавливают определенный набор требований, которым компания должна соответствовать. Многие компании считают для себя недопустимым оставаться не сертифицированными, когда их конкуренты обладают соответствующими сертификатами. В этом случае последние приобретают маркетинговые преимущества. Установление оценочных критериев для сертификации можно считать довольно полезной стороной этих стандартов.</w:t>
      </w:r>
    </w:p>
    <w:p w:rsidR="00B6006D" w:rsidRPr="0020772F" w:rsidRDefault="000252CB" w:rsidP="0020772F">
      <w:pPr>
        <w:pStyle w:val="a3"/>
        <w:spacing w:before="0" w:beforeAutospacing="0" w:after="0" w:afterAutospacing="0" w:line="360" w:lineRule="auto"/>
        <w:ind w:firstLine="709"/>
        <w:jc w:val="both"/>
        <w:rPr>
          <w:color w:val="000000"/>
          <w:sz w:val="28"/>
          <w:szCs w:val="28"/>
        </w:rPr>
      </w:pPr>
      <w:r w:rsidRPr="0020772F">
        <w:rPr>
          <w:rStyle w:val="a4"/>
          <w:i w:val="0"/>
          <w:color w:val="000000"/>
          <w:sz w:val="28"/>
          <w:szCs w:val="28"/>
        </w:rPr>
        <w:t>С</w:t>
      </w:r>
      <w:r w:rsidR="00B6006D" w:rsidRPr="0020772F">
        <w:rPr>
          <w:rStyle w:val="a4"/>
          <w:i w:val="0"/>
          <w:color w:val="000000"/>
          <w:sz w:val="28"/>
          <w:szCs w:val="28"/>
        </w:rPr>
        <w:t>облюдение требований стандартов ИСО 9000 или сертификация на соответствие им не гарантирует компании занятие лидирующих позиций в области качества. Доказательств противного не существует. Мы не располагаем результатами исследований, подтверждающих тот факт, что компания, сертифицированная на соответствие стандартам ИСО 9000, производит продукцию, превосходящую изделия компании, не обладающей подобным сертификатом. Мне приходилось видеть некоторые результаты сопоставительных исследований продукции сертифицированных и несертифицированных компаний, причем существенных различий в области качества авторам этих исследований обнаружить не удалось.</w:t>
      </w:r>
    </w:p>
    <w:p w:rsidR="00B6006D" w:rsidRPr="0020772F" w:rsidRDefault="00B6006D" w:rsidP="0020772F">
      <w:pPr>
        <w:pStyle w:val="a3"/>
        <w:spacing w:before="0" w:beforeAutospacing="0" w:after="0" w:afterAutospacing="0" w:line="360" w:lineRule="auto"/>
        <w:ind w:firstLine="709"/>
        <w:jc w:val="both"/>
        <w:rPr>
          <w:color w:val="000000"/>
          <w:sz w:val="28"/>
          <w:szCs w:val="28"/>
        </w:rPr>
      </w:pPr>
      <w:r w:rsidRPr="0020772F">
        <w:rPr>
          <w:rStyle w:val="a4"/>
          <w:i w:val="0"/>
          <w:color w:val="000000"/>
          <w:sz w:val="28"/>
          <w:szCs w:val="28"/>
        </w:rPr>
        <w:t>Но глубоких исследований в данной области пока не проводилось, и в таком случае у нас нет оснований утверждать, что сертификация на соответствие стандартам ИСО 9000 влечет за собой достижение лучших результатов. На самом деле, если обратиться к компаниям, добившимся лидирующего положения в области качества, то можно заметить ряд общих момен</w:t>
      </w:r>
      <w:r w:rsidR="00F471D3">
        <w:rPr>
          <w:rStyle w:val="a4"/>
          <w:i w:val="0"/>
          <w:color w:val="000000"/>
          <w:sz w:val="28"/>
          <w:szCs w:val="28"/>
        </w:rPr>
        <w:t>тов в их деятельности, а именно:</w:t>
      </w:r>
    </w:p>
    <w:p w:rsidR="00B6006D" w:rsidRPr="0020772F" w:rsidRDefault="00B6006D" w:rsidP="0020772F">
      <w:pPr>
        <w:pStyle w:val="a3"/>
        <w:spacing w:before="0" w:beforeAutospacing="0" w:after="0" w:afterAutospacing="0" w:line="360" w:lineRule="auto"/>
        <w:ind w:firstLine="709"/>
        <w:jc w:val="both"/>
        <w:rPr>
          <w:color w:val="000000"/>
          <w:sz w:val="28"/>
          <w:szCs w:val="28"/>
        </w:rPr>
      </w:pPr>
      <w:r w:rsidRPr="0020772F">
        <w:rPr>
          <w:color w:val="000000"/>
          <w:sz w:val="28"/>
          <w:szCs w:val="28"/>
        </w:rPr>
        <w:t>•</w:t>
      </w:r>
      <w:r w:rsidR="0020772F">
        <w:rPr>
          <w:color w:val="000000"/>
          <w:sz w:val="28"/>
          <w:szCs w:val="28"/>
        </w:rPr>
        <w:t xml:space="preserve"> </w:t>
      </w:r>
      <w:r w:rsidRPr="0020772F">
        <w:rPr>
          <w:rStyle w:val="a4"/>
          <w:i w:val="0"/>
          <w:color w:val="000000"/>
          <w:sz w:val="28"/>
          <w:szCs w:val="28"/>
        </w:rPr>
        <w:t>обучение персонала всех уровней методам управления качеством,</w:t>
      </w:r>
    </w:p>
    <w:p w:rsidR="00B6006D" w:rsidRPr="0020772F" w:rsidRDefault="00B6006D" w:rsidP="0020772F">
      <w:pPr>
        <w:pStyle w:val="a3"/>
        <w:spacing w:before="0" w:beforeAutospacing="0" w:after="0" w:afterAutospacing="0" w:line="360" w:lineRule="auto"/>
        <w:ind w:firstLine="709"/>
        <w:jc w:val="both"/>
        <w:rPr>
          <w:color w:val="000000"/>
          <w:sz w:val="28"/>
          <w:szCs w:val="28"/>
        </w:rPr>
      </w:pPr>
      <w:r w:rsidRPr="0020772F">
        <w:rPr>
          <w:color w:val="000000"/>
          <w:sz w:val="28"/>
          <w:szCs w:val="28"/>
        </w:rPr>
        <w:t>•</w:t>
      </w:r>
      <w:r w:rsidR="0020772F">
        <w:rPr>
          <w:color w:val="000000"/>
          <w:sz w:val="28"/>
          <w:szCs w:val="28"/>
        </w:rPr>
        <w:t xml:space="preserve"> </w:t>
      </w:r>
      <w:r w:rsidRPr="0020772F">
        <w:rPr>
          <w:rStyle w:val="a4"/>
          <w:i w:val="0"/>
          <w:color w:val="000000"/>
          <w:sz w:val="28"/>
          <w:szCs w:val="28"/>
        </w:rPr>
        <w:t>высокие темпы внедрения усовершенствований, наблюдаемые из года в год,</w:t>
      </w:r>
    </w:p>
    <w:p w:rsidR="00B6006D" w:rsidRPr="0020772F" w:rsidRDefault="00B6006D" w:rsidP="0020772F">
      <w:pPr>
        <w:pStyle w:val="a3"/>
        <w:spacing w:before="0" w:beforeAutospacing="0" w:after="0" w:afterAutospacing="0" w:line="360" w:lineRule="auto"/>
        <w:ind w:firstLine="709"/>
        <w:jc w:val="both"/>
        <w:rPr>
          <w:color w:val="000000"/>
          <w:sz w:val="28"/>
          <w:szCs w:val="28"/>
        </w:rPr>
      </w:pPr>
      <w:r w:rsidRPr="0020772F">
        <w:rPr>
          <w:color w:val="000000"/>
          <w:sz w:val="28"/>
          <w:szCs w:val="28"/>
        </w:rPr>
        <w:t>•</w:t>
      </w:r>
      <w:r w:rsidR="0020772F">
        <w:rPr>
          <w:color w:val="000000"/>
          <w:sz w:val="28"/>
          <w:szCs w:val="28"/>
        </w:rPr>
        <w:t xml:space="preserve"> </w:t>
      </w:r>
      <w:r w:rsidRPr="0020772F">
        <w:rPr>
          <w:rStyle w:val="a4"/>
          <w:i w:val="0"/>
          <w:color w:val="000000"/>
          <w:sz w:val="28"/>
          <w:szCs w:val="28"/>
        </w:rPr>
        <w:t>привлечение работников к обеспечению качества,</w:t>
      </w:r>
    </w:p>
    <w:p w:rsidR="00B6006D" w:rsidRPr="0020772F" w:rsidRDefault="00B6006D" w:rsidP="0020772F">
      <w:pPr>
        <w:pStyle w:val="a3"/>
        <w:spacing w:before="0" w:beforeAutospacing="0" w:after="0" w:afterAutospacing="0" w:line="360" w:lineRule="auto"/>
        <w:ind w:firstLine="709"/>
        <w:jc w:val="both"/>
        <w:rPr>
          <w:color w:val="000000"/>
          <w:sz w:val="28"/>
          <w:szCs w:val="28"/>
        </w:rPr>
      </w:pPr>
      <w:r w:rsidRPr="0020772F">
        <w:rPr>
          <w:rStyle w:val="a4"/>
          <w:i w:val="0"/>
          <w:color w:val="000000"/>
          <w:sz w:val="28"/>
          <w:szCs w:val="28"/>
        </w:rPr>
        <w:t>причем ни один из этих моментов не нашел отражения в стандартах ИСО 9000. Я считаю, что компания, придерживающаяся требований этих стандартов, но не двигающаяся дальше, почти гарантированно не станет лидером в области качества, поскольку она упускает из виду указанные составляющие, имеющие жизненно важное значение.</w:t>
      </w:r>
    </w:p>
    <w:p w:rsidR="00B6006D" w:rsidRPr="0020772F" w:rsidRDefault="00B6006D" w:rsidP="0020772F">
      <w:pPr>
        <w:pStyle w:val="a3"/>
        <w:spacing w:before="0" w:beforeAutospacing="0" w:after="0" w:afterAutospacing="0" w:line="360" w:lineRule="auto"/>
        <w:ind w:firstLine="709"/>
        <w:jc w:val="both"/>
        <w:rPr>
          <w:color w:val="000000"/>
          <w:sz w:val="28"/>
          <w:szCs w:val="28"/>
        </w:rPr>
      </w:pPr>
      <w:r w:rsidRPr="0020772F">
        <w:rPr>
          <w:rStyle w:val="a4"/>
          <w:i w:val="0"/>
          <w:color w:val="000000"/>
          <w:sz w:val="28"/>
          <w:szCs w:val="28"/>
        </w:rPr>
        <w:t>При оценке способности компании, с которой мы собираемся иметь дело, обеспечивать качество продукции</w:t>
      </w:r>
      <w:r w:rsidR="00E811C1" w:rsidRPr="0020772F">
        <w:rPr>
          <w:rStyle w:val="a4"/>
          <w:i w:val="0"/>
          <w:color w:val="000000"/>
          <w:sz w:val="28"/>
          <w:szCs w:val="28"/>
        </w:rPr>
        <w:t>,</w:t>
      </w:r>
      <w:r w:rsidRPr="0020772F">
        <w:rPr>
          <w:rStyle w:val="a4"/>
          <w:i w:val="0"/>
          <w:color w:val="000000"/>
          <w:sz w:val="28"/>
          <w:szCs w:val="28"/>
        </w:rPr>
        <w:t xml:space="preserve"> уместна параллель с предварительной оценкой кредитоспособности компаний. В последнем случае применяемый подход является принципиально отличным. Никто не устанавливает набор критериев, которым должна соответствовать система организации работы внутри компании подобно тому, как этого требует ИСО 9000. Никого не волнует, как компания ведет свою документацию. Интерес представляет другое. Располагает ли компания средствами, чтобы расплачиваться по своим долгам, и имеет ли она привычку возвращать долги. О компании, с которой собираются взаимодействовать, судят по ее делам.</w:t>
      </w:r>
    </w:p>
    <w:p w:rsidR="00B6006D" w:rsidRPr="0020772F" w:rsidRDefault="00B6006D" w:rsidP="0020772F">
      <w:pPr>
        <w:pStyle w:val="a3"/>
        <w:spacing w:before="0" w:beforeAutospacing="0" w:after="0" w:afterAutospacing="0" w:line="360" w:lineRule="auto"/>
        <w:ind w:firstLine="709"/>
        <w:jc w:val="both"/>
        <w:rPr>
          <w:color w:val="000000"/>
          <w:sz w:val="28"/>
          <w:szCs w:val="28"/>
        </w:rPr>
      </w:pPr>
      <w:r w:rsidRPr="0020772F">
        <w:rPr>
          <w:rStyle w:val="a4"/>
          <w:i w:val="0"/>
          <w:color w:val="000000"/>
          <w:sz w:val="28"/>
          <w:szCs w:val="28"/>
        </w:rPr>
        <w:t>Аналогичным образом следует поступать и в области качества. Нужно обратиться к покупателям продукции компании и выяснить, способна ли она поставлять конкурентоспособные товары.</w:t>
      </w:r>
    </w:p>
    <w:p w:rsidR="00B6006D" w:rsidRPr="0020772F" w:rsidRDefault="00B6006D" w:rsidP="0020772F">
      <w:pPr>
        <w:pStyle w:val="a3"/>
        <w:spacing w:before="0" w:beforeAutospacing="0" w:after="0" w:afterAutospacing="0" w:line="360" w:lineRule="auto"/>
        <w:ind w:firstLine="709"/>
        <w:jc w:val="both"/>
        <w:rPr>
          <w:rStyle w:val="a4"/>
          <w:i w:val="0"/>
          <w:color w:val="000000"/>
          <w:sz w:val="28"/>
          <w:szCs w:val="28"/>
        </w:rPr>
      </w:pPr>
      <w:r w:rsidRPr="0020772F">
        <w:rPr>
          <w:rStyle w:val="a4"/>
          <w:i w:val="0"/>
          <w:color w:val="000000"/>
          <w:sz w:val="28"/>
          <w:szCs w:val="28"/>
        </w:rPr>
        <w:t>У меня накопилось немало сомнений относительно стандартов ИСО 9000, и мне кажется, что существует значительный риск того, что, невзирая на все вложенные в эти стандарты усилия и на всю их пропаганду со стороны органов по стандартизации и обществ по качеству, заработавших большие деньги за участие в этой работе, вся затея потерпит большую неудачу. Компании обнаружат, что нет никаких оснований тратить деньги на поддержание сертификатов соответствия этим стандартам, которые не обеспечивают им лидерства в области качества</w:t>
      </w:r>
      <w:r w:rsidR="0020772F">
        <w:rPr>
          <w:rStyle w:val="a4"/>
          <w:i w:val="0"/>
          <w:color w:val="000000"/>
          <w:sz w:val="28"/>
          <w:szCs w:val="28"/>
        </w:rPr>
        <w:t>»</w:t>
      </w:r>
      <w:r w:rsidR="0020772F" w:rsidRPr="0020772F">
        <w:rPr>
          <w:rStyle w:val="a4"/>
          <w:i w:val="0"/>
          <w:color w:val="000000"/>
          <w:sz w:val="28"/>
          <w:szCs w:val="28"/>
        </w:rPr>
        <w:t>.</w:t>
      </w:r>
    </w:p>
    <w:p w:rsidR="003B38AF" w:rsidRPr="0020772F" w:rsidRDefault="003B38AF" w:rsidP="0020772F">
      <w:pPr>
        <w:pStyle w:val="a3"/>
        <w:spacing w:before="0" w:beforeAutospacing="0" w:after="0" w:afterAutospacing="0" w:line="360" w:lineRule="auto"/>
        <w:ind w:firstLine="709"/>
        <w:jc w:val="both"/>
        <w:rPr>
          <w:color w:val="000000"/>
          <w:sz w:val="28"/>
          <w:szCs w:val="28"/>
        </w:rPr>
      </w:pPr>
    </w:p>
    <w:p w:rsidR="003B38AF" w:rsidRPr="0020772F" w:rsidRDefault="003B38AF" w:rsidP="0020772F">
      <w:pPr>
        <w:pStyle w:val="a3"/>
        <w:spacing w:before="0" w:beforeAutospacing="0" w:after="0" w:afterAutospacing="0" w:line="360" w:lineRule="auto"/>
        <w:ind w:firstLine="709"/>
        <w:jc w:val="both"/>
        <w:rPr>
          <w:color w:val="000000"/>
          <w:sz w:val="28"/>
          <w:szCs w:val="28"/>
        </w:rPr>
      </w:pPr>
    </w:p>
    <w:p w:rsidR="00402F95" w:rsidRPr="0020772F" w:rsidRDefault="00F471D3" w:rsidP="0020772F">
      <w:pPr>
        <w:pStyle w:val="a3"/>
        <w:spacing w:before="0" w:beforeAutospacing="0" w:after="0" w:afterAutospacing="0" w:line="360" w:lineRule="auto"/>
        <w:ind w:firstLine="709"/>
        <w:jc w:val="both"/>
        <w:rPr>
          <w:color w:val="000000"/>
          <w:sz w:val="28"/>
          <w:szCs w:val="28"/>
        </w:rPr>
      </w:pPr>
      <w:r>
        <w:rPr>
          <w:color w:val="000000"/>
          <w:sz w:val="28"/>
          <w:szCs w:val="28"/>
        </w:rPr>
        <w:br w:type="page"/>
      </w:r>
      <w:r w:rsidRPr="00F471D3">
        <w:rPr>
          <w:b/>
          <w:color w:val="000000"/>
          <w:sz w:val="28"/>
          <w:szCs w:val="28"/>
        </w:rPr>
        <w:t>Заключение</w:t>
      </w:r>
    </w:p>
    <w:p w:rsidR="00402F95" w:rsidRPr="0020772F" w:rsidRDefault="00402F95" w:rsidP="0020772F">
      <w:pPr>
        <w:pStyle w:val="a3"/>
        <w:spacing w:before="0" w:beforeAutospacing="0" w:after="0" w:afterAutospacing="0" w:line="360" w:lineRule="auto"/>
        <w:ind w:firstLine="709"/>
        <w:jc w:val="both"/>
        <w:rPr>
          <w:color w:val="000000"/>
          <w:sz w:val="28"/>
          <w:szCs w:val="28"/>
        </w:rPr>
      </w:pPr>
    </w:p>
    <w:p w:rsidR="00B6006D" w:rsidRPr="0020772F" w:rsidRDefault="00B6006D" w:rsidP="0020772F">
      <w:pPr>
        <w:pStyle w:val="a3"/>
        <w:spacing w:before="0" w:beforeAutospacing="0" w:after="0" w:afterAutospacing="0" w:line="360" w:lineRule="auto"/>
        <w:ind w:firstLine="709"/>
        <w:jc w:val="both"/>
        <w:rPr>
          <w:color w:val="000000"/>
          <w:sz w:val="28"/>
          <w:szCs w:val="28"/>
        </w:rPr>
      </w:pPr>
      <w:r w:rsidRPr="0020772F">
        <w:rPr>
          <w:color w:val="000000"/>
          <w:sz w:val="28"/>
          <w:szCs w:val="28"/>
        </w:rPr>
        <w:t xml:space="preserve">Надо сказать, что это не первая критика стандартов ИСО серии 9000 со стороны </w:t>
      </w:r>
      <w:r w:rsidR="0020772F" w:rsidRPr="0020772F">
        <w:rPr>
          <w:color w:val="000000"/>
          <w:sz w:val="28"/>
          <w:szCs w:val="28"/>
        </w:rPr>
        <w:t>Дж.</w:t>
      </w:r>
      <w:r w:rsidR="0020772F">
        <w:rPr>
          <w:color w:val="000000"/>
          <w:sz w:val="28"/>
          <w:szCs w:val="28"/>
        </w:rPr>
        <w:t> </w:t>
      </w:r>
      <w:r w:rsidR="0020772F" w:rsidRPr="0020772F">
        <w:rPr>
          <w:color w:val="000000"/>
          <w:sz w:val="28"/>
          <w:szCs w:val="28"/>
        </w:rPr>
        <w:t>Джурана</w:t>
      </w:r>
      <w:r w:rsidRPr="0020772F">
        <w:rPr>
          <w:color w:val="000000"/>
          <w:sz w:val="28"/>
          <w:szCs w:val="28"/>
        </w:rPr>
        <w:t xml:space="preserve">. О предыдущей версии этих стандартов он отзывался еще более резко. </w:t>
      </w:r>
      <w:r w:rsidRPr="0020772F">
        <w:rPr>
          <w:rStyle w:val="a5"/>
          <w:b w:val="0"/>
          <w:color w:val="000000"/>
          <w:sz w:val="28"/>
          <w:szCs w:val="28"/>
        </w:rPr>
        <w:t>С великими могут спорить только великие</w:t>
      </w:r>
      <w:r w:rsidR="0020772F">
        <w:rPr>
          <w:rStyle w:val="a5"/>
          <w:b w:val="0"/>
          <w:color w:val="000000"/>
          <w:sz w:val="28"/>
          <w:szCs w:val="28"/>
        </w:rPr>
        <w:t>.</w:t>
      </w:r>
      <w:r w:rsidRPr="0020772F">
        <w:rPr>
          <w:color w:val="000000"/>
          <w:sz w:val="28"/>
          <w:szCs w:val="28"/>
        </w:rPr>
        <w:t xml:space="preserve"> Мы же лишь попробуем понять уместность замечаний </w:t>
      </w:r>
      <w:r w:rsidR="0020772F" w:rsidRPr="0020772F">
        <w:rPr>
          <w:color w:val="000000"/>
          <w:sz w:val="28"/>
          <w:szCs w:val="28"/>
        </w:rPr>
        <w:t>Дж.</w:t>
      </w:r>
      <w:r w:rsidR="0020772F">
        <w:rPr>
          <w:color w:val="000000"/>
          <w:sz w:val="28"/>
          <w:szCs w:val="28"/>
        </w:rPr>
        <w:t> </w:t>
      </w:r>
      <w:r w:rsidR="0020772F" w:rsidRPr="0020772F">
        <w:rPr>
          <w:color w:val="000000"/>
          <w:sz w:val="28"/>
          <w:szCs w:val="28"/>
        </w:rPr>
        <w:t>Джурана</w:t>
      </w:r>
      <w:r w:rsidRPr="0020772F">
        <w:rPr>
          <w:color w:val="000000"/>
          <w:sz w:val="28"/>
          <w:szCs w:val="28"/>
        </w:rPr>
        <w:t xml:space="preserve"> для российских организаций. Конечно, </w:t>
      </w:r>
      <w:r w:rsidR="0020772F" w:rsidRPr="0020772F">
        <w:rPr>
          <w:color w:val="000000"/>
          <w:sz w:val="28"/>
          <w:szCs w:val="28"/>
        </w:rPr>
        <w:t>Дж.</w:t>
      </w:r>
      <w:r w:rsidR="0020772F">
        <w:rPr>
          <w:color w:val="000000"/>
          <w:sz w:val="28"/>
          <w:szCs w:val="28"/>
        </w:rPr>
        <w:t> </w:t>
      </w:r>
      <w:r w:rsidR="0020772F" w:rsidRPr="0020772F">
        <w:rPr>
          <w:color w:val="000000"/>
          <w:sz w:val="28"/>
          <w:szCs w:val="28"/>
        </w:rPr>
        <w:t>Джуран</w:t>
      </w:r>
      <w:r w:rsidRPr="0020772F">
        <w:rPr>
          <w:color w:val="000000"/>
          <w:sz w:val="28"/>
          <w:szCs w:val="28"/>
        </w:rPr>
        <w:t xml:space="preserve"> в своей критике апеллировал в основном к американским компаниям и отчасти к европейским. Однако многое важно и для российских предприятий. Прежде всего нужно согласиться, что, действительно, </w:t>
      </w:r>
      <w:r w:rsidR="0020772F">
        <w:rPr>
          <w:color w:val="000000"/>
          <w:sz w:val="28"/>
          <w:szCs w:val="28"/>
        </w:rPr>
        <w:t>«</w:t>
      </w:r>
      <w:r w:rsidR="0020772F" w:rsidRPr="0020772F">
        <w:rPr>
          <w:color w:val="000000"/>
          <w:sz w:val="28"/>
          <w:szCs w:val="28"/>
        </w:rPr>
        <w:t>п</w:t>
      </w:r>
      <w:r w:rsidRPr="0020772F">
        <w:rPr>
          <w:color w:val="000000"/>
          <w:sz w:val="28"/>
          <w:szCs w:val="28"/>
        </w:rPr>
        <w:t>оддержание сертификатов соответствия этим стандартам</w:t>
      </w:r>
      <w:r w:rsidR="0020772F">
        <w:rPr>
          <w:color w:val="000000"/>
          <w:sz w:val="28"/>
          <w:szCs w:val="28"/>
        </w:rPr>
        <w:t>»</w:t>
      </w:r>
      <w:r w:rsidR="0020772F" w:rsidRPr="0020772F">
        <w:rPr>
          <w:color w:val="000000"/>
          <w:sz w:val="28"/>
          <w:szCs w:val="28"/>
        </w:rPr>
        <w:t xml:space="preserve"> </w:t>
      </w:r>
      <w:r w:rsidRPr="0020772F">
        <w:rPr>
          <w:color w:val="000000"/>
          <w:sz w:val="28"/>
          <w:szCs w:val="28"/>
        </w:rPr>
        <w:t>не обеспечит лидерства в области качества.</w:t>
      </w:r>
    </w:p>
    <w:p w:rsidR="00B6006D" w:rsidRPr="0020772F" w:rsidRDefault="00B6006D" w:rsidP="0020772F">
      <w:pPr>
        <w:pStyle w:val="a3"/>
        <w:spacing w:before="0" w:beforeAutospacing="0" w:after="0" w:afterAutospacing="0" w:line="360" w:lineRule="auto"/>
        <w:ind w:firstLine="709"/>
        <w:jc w:val="both"/>
        <w:rPr>
          <w:color w:val="000000"/>
          <w:sz w:val="28"/>
          <w:szCs w:val="28"/>
        </w:rPr>
      </w:pPr>
      <w:r w:rsidRPr="0020772F">
        <w:rPr>
          <w:color w:val="000000"/>
          <w:sz w:val="28"/>
          <w:szCs w:val="28"/>
        </w:rPr>
        <w:t>Полезность стандартов И</w:t>
      </w:r>
      <w:r w:rsidR="002C3AC1" w:rsidRPr="0020772F">
        <w:rPr>
          <w:color w:val="000000"/>
          <w:sz w:val="28"/>
          <w:szCs w:val="28"/>
        </w:rPr>
        <w:t xml:space="preserve">СО серии 9000 в версии как </w:t>
      </w:r>
      <w:r w:rsidR="0020772F" w:rsidRPr="0020772F">
        <w:rPr>
          <w:color w:val="000000"/>
          <w:sz w:val="28"/>
          <w:szCs w:val="28"/>
        </w:rPr>
        <w:t>1994</w:t>
      </w:r>
      <w:r w:rsidR="0020772F">
        <w:rPr>
          <w:color w:val="000000"/>
          <w:sz w:val="28"/>
          <w:szCs w:val="28"/>
        </w:rPr>
        <w:t> </w:t>
      </w:r>
      <w:r w:rsidR="0020772F" w:rsidRPr="0020772F">
        <w:rPr>
          <w:color w:val="000000"/>
          <w:sz w:val="28"/>
          <w:szCs w:val="28"/>
        </w:rPr>
        <w:t>г.</w:t>
      </w:r>
      <w:r w:rsidR="002C3AC1" w:rsidRPr="0020772F">
        <w:rPr>
          <w:color w:val="000000"/>
          <w:sz w:val="28"/>
          <w:szCs w:val="28"/>
        </w:rPr>
        <w:t xml:space="preserve">, так и </w:t>
      </w:r>
      <w:r w:rsidR="0020772F" w:rsidRPr="0020772F">
        <w:rPr>
          <w:color w:val="000000"/>
          <w:sz w:val="28"/>
          <w:szCs w:val="28"/>
        </w:rPr>
        <w:t>2000</w:t>
      </w:r>
      <w:r w:rsidR="0020772F">
        <w:rPr>
          <w:color w:val="000000"/>
          <w:sz w:val="28"/>
          <w:szCs w:val="28"/>
        </w:rPr>
        <w:t> </w:t>
      </w:r>
      <w:r w:rsidR="0020772F" w:rsidRPr="0020772F">
        <w:rPr>
          <w:color w:val="000000"/>
          <w:sz w:val="28"/>
          <w:szCs w:val="28"/>
        </w:rPr>
        <w:t>г.</w:t>
      </w:r>
      <w:r w:rsidRPr="0020772F">
        <w:rPr>
          <w:color w:val="000000"/>
          <w:sz w:val="28"/>
          <w:szCs w:val="28"/>
        </w:rPr>
        <w:t>, состоит:</w:t>
      </w:r>
    </w:p>
    <w:p w:rsidR="00B6006D" w:rsidRPr="0020772F" w:rsidRDefault="00B6006D" w:rsidP="0020772F">
      <w:pPr>
        <w:pStyle w:val="a3"/>
        <w:spacing w:before="0" w:beforeAutospacing="0" w:after="0" w:afterAutospacing="0" w:line="360" w:lineRule="auto"/>
        <w:ind w:firstLine="709"/>
        <w:jc w:val="both"/>
        <w:rPr>
          <w:color w:val="000000"/>
          <w:sz w:val="28"/>
          <w:szCs w:val="28"/>
        </w:rPr>
      </w:pPr>
      <w:r w:rsidRPr="0020772F">
        <w:rPr>
          <w:color w:val="000000"/>
          <w:sz w:val="28"/>
          <w:szCs w:val="28"/>
        </w:rPr>
        <w:t>1) в приведен</w:t>
      </w:r>
      <w:r w:rsidR="00184416" w:rsidRPr="0020772F">
        <w:rPr>
          <w:color w:val="000000"/>
          <w:sz w:val="28"/>
          <w:szCs w:val="28"/>
        </w:rPr>
        <w:t>ии систем менеджмента качества</w:t>
      </w:r>
      <w:r w:rsidRPr="0020772F">
        <w:rPr>
          <w:color w:val="000000"/>
          <w:sz w:val="28"/>
          <w:szCs w:val="28"/>
        </w:rPr>
        <w:t xml:space="preserve"> к виду, удобному для международной торговли, с тем, чтобы потребители могли легко и понятным для них образом оценить уровень качества независимо от того, какую страну или регион представляет организация. Это </w:t>
      </w:r>
      <w:r w:rsidR="0020772F">
        <w:rPr>
          <w:color w:val="000000"/>
          <w:sz w:val="28"/>
          <w:szCs w:val="28"/>
        </w:rPr>
        <w:t>–</w:t>
      </w:r>
      <w:r w:rsidR="0020772F" w:rsidRPr="0020772F">
        <w:rPr>
          <w:color w:val="000000"/>
          <w:sz w:val="28"/>
          <w:szCs w:val="28"/>
        </w:rPr>
        <w:t xml:space="preserve"> </w:t>
      </w:r>
      <w:r w:rsidRPr="0020772F">
        <w:rPr>
          <w:color w:val="000000"/>
          <w:sz w:val="28"/>
          <w:szCs w:val="28"/>
        </w:rPr>
        <w:t>аспект, связанный с глобализацией экономики;</w:t>
      </w:r>
    </w:p>
    <w:p w:rsidR="00B6006D" w:rsidRPr="0020772F" w:rsidRDefault="00B6006D" w:rsidP="0020772F">
      <w:pPr>
        <w:pStyle w:val="a3"/>
        <w:spacing w:before="0" w:beforeAutospacing="0" w:after="0" w:afterAutospacing="0" w:line="360" w:lineRule="auto"/>
        <w:ind w:firstLine="709"/>
        <w:jc w:val="both"/>
        <w:rPr>
          <w:color w:val="000000"/>
          <w:sz w:val="28"/>
          <w:szCs w:val="28"/>
        </w:rPr>
      </w:pPr>
      <w:r w:rsidRPr="0020772F">
        <w:rPr>
          <w:color w:val="000000"/>
          <w:sz w:val="28"/>
          <w:szCs w:val="28"/>
        </w:rPr>
        <w:t>2) в упрощении и повышении эффективности методов демонстрации возможностей компании выпускать качественную продукцию;</w:t>
      </w:r>
    </w:p>
    <w:p w:rsidR="00B6006D" w:rsidRPr="0020772F" w:rsidRDefault="00B6006D" w:rsidP="0020772F">
      <w:pPr>
        <w:pStyle w:val="a3"/>
        <w:spacing w:before="0" w:beforeAutospacing="0" w:after="0" w:afterAutospacing="0" w:line="360" w:lineRule="auto"/>
        <w:ind w:firstLine="709"/>
        <w:jc w:val="both"/>
        <w:rPr>
          <w:color w:val="000000"/>
          <w:sz w:val="28"/>
          <w:szCs w:val="28"/>
        </w:rPr>
      </w:pPr>
      <w:r w:rsidRPr="0020772F">
        <w:rPr>
          <w:color w:val="000000"/>
          <w:sz w:val="28"/>
          <w:szCs w:val="28"/>
        </w:rPr>
        <w:t>3) в создании механизма массового давления на организации (снизу по отношению к менеджменту качества лучших компаний), чтобы сдвинуть средний уровень менеджмента и соответственно качества продукции и услуг в лучшую сторону.</w:t>
      </w:r>
      <w:r w:rsidR="00184416" w:rsidRPr="0020772F">
        <w:rPr>
          <w:color w:val="000000"/>
          <w:sz w:val="28"/>
          <w:szCs w:val="28"/>
        </w:rPr>
        <w:t xml:space="preserve"> Это </w:t>
      </w:r>
      <w:r w:rsidR="0020772F">
        <w:rPr>
          <w:color w:val="000000"/>
          <w:sz w:val="28"/>
          <w:szCs w:val="28"/>
        </w:rPr>
        <w:t>–</w:t>
      </w:r>
      <w:r w:rsidR="0020772F" w:rsidRPr="0020772F">
        <w:rPr>
          <w:color w:val="000000"/>
          <w:sz w:val="28"/>
          <w:szCs w:val="28"/>
        </w:rPr>
        <w:t xml:space="preserve"> </w:t>
      </w:r>
      <w:r w:rsidR="00184416" w:rsidRPr="0020772F">
        <w:rPr>
          <w:color w:val="000000"/>
          <w:sz w:val="28"/>
          <w:szCs w:val="28"/>
        </w:rPr>
        <w:t xml:space="preserve">механизм типа </w:t>
      </w:r>
      <w:r w:rsidR="0020772F">
        <w:rPr>
          <w:color w:val="000000"/>
          <w:sz w:val="28"/>
          <w:szCs w:val="28"/>
        </w:rPr>
        <w:t>«</w:t>
      </w:r>
      <w:r w:rsidR="0020772F" w:rsidRPr="0020772F">
        <w:rPr>
          <w:color w:val="000000"/>
          <w:sz w:val="28"/>
          <w:szCs w:val="28"/>
        </w:rPr>
        <w:t>т</w:t>
      </w:r>
      <w:r w:rsidR="00184416" w:rsidRPr="0020772F">
        <w:rPr>
          <w:color w:val="000000"/>
          <w:sz w:val="28"/>
          <w:szCs w:val="28"/>
        </w:rPr>
        <w:t>олкай</w:t>
      </w:r>
      <w:r w:rsidR="0020772F">
        <w:rPr>
          <w:color w:val="000000"/>
          <w:sz w:val="28"/>
          <w:szCs w:val="28"/>
        </w:rPr>
        <w:t>»</w:t>
      </w:r>
      <w:r w:rsidR="0020772F" w:rsidRPr="0020772F">
        <w:rPr>
          <w:color w:val="000000"/>
          <w:sz w:val="28"/>
          <w:szCs w:val="28"/>
        </w:rPr>
        <w:t xml:space="preserve"> </w:t>
      </w:r>
      <w:r w:rsidR="00184416" w:rsidRPr="0020772F">
        <w:rPr>
          <w:color w:val="000000"/>
          <w:sz w:val="28"/>
          <w:szCs w:val="28"/>
        </w:rPr>
        <w:t>(push</w:t>
      </w:r>
      <w:r w:rsidRPr="0020772F">
        <w:rPr>
          <w:color w:val="000000"/>
          <w:sz w:val="28"/>
          <w:szCs w:val="28"/>
        </w:rPr>
        <w:t>). Другим механизмом, ориентир</w:t>
      </w:r>
      <w:r w:rsidR="00184416" w:rsidRPr="0020772F">
        <w:rPr>
          <w:color w:val="000000"/>
          <w:sz w:val="28"/>
          <w:szCs w:val="28"/>
        </w:rPr>
        <w:t>ованным на вытягивание сверху (pull</w:t>
      </w:r>
      <w:r w:rsidRPr="0020772F">
        <w:rPr>
          <w:color w:val="000000"/>
          <w:sz w:val="28"/>
          <w:szCs w:val="28"/>
        </w:rPr>
        <w:t xml:space="preserve">), </w:t>
      </w:r>
      <w:r w:rsidR="0020772F">
        <w:rPr>
          <w:color w:val="000000"/>
          <w:sz w:val="28"/>
          <w:szCs w:val="28"/>
        </w:rPr>
        <w:t>т.е.</w:t>
      </w:r>
      <w:r w:rsidRPr="0020772F">
        <w:rPr>
          <w:color w:val="000000"/>
          <w:sz w:val="28"/>
          <w:szCs w:val="28"/>
        </w:rPr>
        <w:t xml:space="preserve"> на лучшие компании, являются премии и награды в области качества (</w:t>
      </w:r>
      <w:r w:rsidR="0020772F" w:rsidRPr="0020772F">
        <w:rPr>
          <w:color w:val="000000"/>
          <w:sz w:val="28"/>
          <w:szCs w:val="28"/>
        </w:rPr>
        <w:t>Э.</w:t>
      </w:r>
      <w:r w:rsidR="0020772F">
        <w:rPr>
          <w:color w:val="000000"/>
          <w:sz w:val="28"/>
          <w:szCs w:val="28"/>
        </w:rPr>
        <w:t> </w:t>
      </w:r>
      <w:r w:rsidR="0020772F" w:rsidRPr="0020772F">
        <w:rPr>
          <w:color w:val="000000"/>
          <w:sz w:val="28"/>
          <w:szCs w:val="28"/>
        </w:rPr>
        <w:t>Деминга</w:t>
      </w:r>
      <w:r w:rsidRPr="0020772F">
        <w:rPr>
          <w:color w:val="000000"/>
          <w:sz w:val="28"/>
          <w:szCs w:val="28"/>
        </w:rPr>
        <w:t xml:space="preserve">, </w:t>
      </w:r>
      <w:r w:rsidR="0020772F" w:rsidRPr="0020772F">
        <w:rPr>
          <w:color w:val="000000"/>
          <w:sz w:val="28"/>
          <w:szCs w:val="28"/>
        </w:rPr>
        <w:t>М.</w:t>
      </w:r>
      <w:r w:rsidR="0020772F">
        <w:rPr>
          <w:color w:val="000000"/>
          <w:sz w:val="28"/>
          <w:szCs w:val="28"/>
        </w:rPr>
        <w:t> </w:t>
      </w:r>
      <w:r w:rsidR="0020772F" w:rsidRPr="0020772F">
        <w:rPr>
          <w:color w:val="000000"/>
          <w:sz w:val="28"/>
          <w:szCs w:val="28"/>
        </w:rPr>
        <w:t>Болдриджа</w:t>
      </w:r>
      <w:r w:rsidRPr="0020772F">
        <w:rPr>
          <w:color w:val="000000"/>
          <w:sz w:val="28"/>
          <w:szCs w:val="28"/>
        </w:rPr>
        <w:t>, Европейская, Российская);</w:t>
      </w:r>
    </w:p>
    <w:p w:rsidR="00B6006D" w:rsidRPr="0020772F" w:rsidRDefault="00B6006D" w:rsidP="0020772F">
      <w:pPr>
        <w:pStyle w:val="a3"/>
        <w:spacing w:before="0" w:beforeAutospacing="0" w:after="0" w:afterAutospacing="0" w:line="360" w:lineRule="auto"/>
        <w:ind w:firstLine="709"/>
        <w:jc w:val="both"/>
        <w:rPr>
          <w:color w:val="000000"/>
          <w:sz w:val="28"/>
          <w:szCs w:val="28"/>
        </w:rPr>
      </w:pPr>
      <w:r w:rsidRPr="0020772F">
        <w:rPr>
          <w:color w:val="000000"/>
          <w:sz w:val="28"/>
          <w:szCs w:val="28"/>
        </w:rPr>
        <w:t>4) в улучшении процедурных вопросов менеджмента качества.</w:t>
      </w:r>
    </w:p>
    <w:p w:rsidR="00B6006D" w:rsidRPr="0020772F" w:rsidRDefault="00B6006D" w:rsidP="0020772F">
      <w:pPr>
        <w:pStyle w:val="a3"/>
        <w:spacing w:before="0" w:beforeAutospacing="0" w:after="0" w:afterAutospacing="0" w:line="360" w:lineRule="auto"/>
        <w:ind w:firstLine="709"/>
        <w:jc w:val="both"/>
        <w:rPr>
          <w:color w:val="000000"/>
          <w:sz w:val="28"/>
          <w:szCs w:val="28"/>
        </w:rPr>
      </w:pPr>
      <w:r w:rsidRPr="0020772F">
        <w:rPr>
          <w:color w:val="000000"/>
          <w:sz w:val="28"/>
          <w:szCs w:val="28"/>
        </w:rPr>
        <w:t>Перечисленные позиции актуальны для российских компаний, и нужно всячески приветствовать те из них, которые внедрили, внедряют или намерены внедрять упомянутые стандарты. При этом надо разъяснить, что данная работа не позволит им вырваться в лидеры или радикально улучшить качество продукции и услуг.</w:t>
      </w:r>
    </w:p>
    <w:p w:rsidR="00B6006D" w:rsidRPr="0020772F" w:rsidRDefault="00B6006D" w:rsidP="0020772F">
      <w:pPr>
        <w:pStyle w:val="a3"/>
        <w:spacing w:before="0" w:beforeAutospacing="0" w:after="0" w:afterAutospacing="0" w:line="360" w:lineRule="auto"/>
        <w:ind w:firstLine="709"/>
        <w:jc w:val="both"/>
        <w:rPr>
          <w:color w:val="000000"/>
          <w:sz w:val="28"/>
          <w:szCs w:val="28"/>
        </w:rPr>
      </w:pPr>
      <w:r w:rsidRPr="0020772F">
        <w:rPr>
          <w:color w:val="000000"/>
          <w:sz w:val="28"/>
          <w:szCs w:val="28"/>
        </w:rPr>
        <w:t xml:space="preserve">Стандарты ИСО серии 9000 устанавливают минимальный </w:t>
      </w:r>
      <w:r w:rsidR="0020772F">
        <w:rPr>
          <w:color w:val="000000"/>
          <w:sz w:val="28"/>
          <w:szCs w:val="28"/>
        </w:rPr>
        <w:t>«</w:t>
      </w:r>
      <w:r w:rsidR="0020772F" w:rsidRPr="0020772F">
        <w:rPr>
          <w:color w:val="000000"/>
          <w:sz w:val="28"/>
          <w:szCs w:val="28"/>
        </w:rPr>
        <w:t>д</w:t>
      </w:r>
      <w:r w:rsidRPr="0020772F">
        <w:rPr>
          <w:color w:val="000000"/>
          <w:sz w:val="28"/>
          <w:szCs w:val="28"/>
        </w:rPr>
        <w:t>жентльменский</w:t>
      </w:r>
      <w:r w:rsidR="0020772F">
        <w:rPr>
          <w:color w:val="000000"/>
          <w:sz w:val="28"/>
          <w:szCs w:val="28"/>
        </w:rPr>
        <w:t>»</w:t>
      </w:r>
      <w:r w:rsidR="0020772F" w:rsidRPr="0020772F">
        <w:rPr>
          <w:color w:val="000000"/>
          <w:sz w:val="28"/>
          <w:szCs w:val="28"/>
        </w:rPr>
        <w:t xml:space="preserve"> </w:t>
      </w:r>
      <w:r w:rsidRPr="0020772F">
        <w:rPr>
          <w:color w:val="000000"/>
          <w:sz w:val="28"/>
          <w:szCs w:val="28"/>
        </w:rPr>
        <w:t>набор</w:t>
      </w:r>
      <w:r w:rsidR="002C3AC1" w:rsidRPr="0020772F">
        <w:rPr>
          <w:color w:val="000000"/>
          <w:sz w:val="28"/>
          <w:szCs w:val="28"/>
        </w:rPr>
        <w:t xml:space="preserve"> требований к системам качества</w:t>
      </w:r>
      <w:r w:rsidRPr="0020772F">
        <w:rPr>
          <w:color w:val="000000"/>
          <w:sz w:val="28"/>
          <w:szCs w:val="28"/>
        </w:rPr>
        <w:t xml:space="preserve">. Это, образно говоря, </w:t>
      </w:r>
      <w:r w:rsidR="0020772F">
        <w:rPr>
          <w:color w:val="000000"/>
          <w:sz w:val="28"/>
          <w:szCs w:val="28"/>
        </w:rPr>
        <w:t>«</w:t>
      </w:r>
      <w:r w:rsidR="0020772F" w:rsidRPr="0020772F">
        <w:rPr>
          <w:color w:val="000000"/>
          <w:sz w:val="28"/>
          <w:szCs w:val="28"/>
        </w:rPr>
        <w:t>с</w:t>
      </w:r>
      <w:r w:rsidRPr="0020772F">
        <w:rPr>
          <w:color w:val="000000"/>
          <w:sz w:val="28"/>
          <w:szCs w:val="28"/>
        </w:rPr>
        <w:t>редняя школа</w:t>
      </w:r>
      <w:r w:rsidR="0020772F">
        <w:rPr>
          <w:color w:val="000000"/>
          <w:sz w:val="28"/>
          <w:szCs w:val="28"/>
        </w:rPr>
        <w:t>»</w:t>
      </w:r>
      <w:r w:rsidR="0020772F" w:rsidRPr="0020772F">
        <w:rPr>
          <w:color w:val="000000"/>
          <w:sz w:val="28"/>
          <w:szCs w:val="28"/>
        </w:rPr>
        <w:t>,</w:t>
      </w:r>
      <w:r w:rsidRPr="0020772F">
        <w:rPr>
          <w:color w:val="000000"/>
          <w:sz w:val="28"/>
          <w:szCs w:val="28"/>
        </w:rPr>
        <w:t xml:space="preserve"> не более того. Но наши компании обязаны овладеть этими знаниями, </w:t>
      </w:r>
      <w:r w:rsidR="002C3AC1" w:rsidRPr="0020772F">
        <w:rPr>
          <w:color w:val="000000"/>
          <w:sz w:val="28"/>
          <w:szCs w:val="28"/>
        </w:rPr>
        <w:t xml:space="preserve">причем в версии стандартов </w:t>
      </w:r>
      <w:r w:rsidR="0020772F" w:rsidRPr="0020772F">
        <w:rPr>
          <w:color w:val="000000"/>
          <w:sz w:val="28"/>
          <w:szCs w:val="28"/>
        </w:rPr>
        <w:t>2000</w:t>
      </w:r>
      <w:r w:rsidR="0020772F">
        <w:rPr>
          <w:color w:val="000000"/>
          <w:sz w:val="28"/>
          <w:szCs w:val="28"/>
        </w:rPr>
        <w:t> </w:t>
      </w:r>
      <w:r w:rsidR="0020772F" w:rsidRPr="0020772F">
        <w:rPr>
          <w:color w:val="000000"/>
          <w:sz w:val="28"/>
          <w:szCs w:val="28"/>
        </w:rPr>
        <w:t>г</w:t>
      </w:r>
      <w:r w:rsidR="002C3AC1" w:rsidRPr="0020772F">
        <w:rPr>
          <w:color w:val="000000"/>
          <w:sz w:val="28"/>
          <w:szCs w:val="28"/>
        </w:rPr>
        <w:t>.</w:t>
      </w:r>
      <w:r w:rsidRPr="0020772F">
        <w:rPr>
          <w:color w:val="000000"/>
          <w:sz w:val="28"/>
          <w:szCs w:val="28"/>
        </w:rPr>
        <w:t xml:space="preserve"> есть уже </w:t>
      </w:r>
      <w:r w:rsidR="0020772F">
        <w:rPr>
          <w:color w:val="000000"/>
          <w:sz w:val="28"/>
          <w:szCs w:val="28"/>
        </w:rPr>
        <w:t>«</w:t>
      </w:r>
      <w:r w:rsidR="0020772F" w:rsidRPr="0020772F">
        <w:rPr>
          <w:color w:val="000000"/>
          <w:sz w:val="28"/>
          <w:szCs w:val="28"/>
        </w:rPr>
        <w:t>к</w:t>
      </w:r>
      <w:r w:rsidRPr="0020772F">
        <w:rPr>
          <w:color w:val="000000"/>
          <w:sz w:val="28"/>
          <w:szCs w:val="28"/>
        </w:rPr>
        <w:t>урсы из высшей школы</w:t>
      </w:r>
      <w:r w:rsidR="0020772F">
        <w:rPr>
          <w:color w:val="000000"/>
          <w:sz w:val="28"/>
          <w:szCs w:val="28"/>
        </w:rPr>
        <w:t>»</w:t>
      </w:r>
      <w:r w:rsidR="0020772F" w:rsidRPr="0020772F">
        <w:rPr>
          <w:color w:val="000000"/>
          <w:sz w:val="28"/>
          <w:szCs w:val="28"/>
        </w:rPr>
        <w:t>.</w:t>
      </w:r>
    </w:p>
    <w:p w:rsidR="00B6006D" w:rsidRPr="0020772F" w:rsidRDefault="00B6006D" w:rsidP="0020772F">
      <w:pPr>
        <w:pStyle w:val="a3"/>
        <w:spacing w:before="0" w:beforeAutospacing="0" w:after="0" w:afterAutospacing="0" w:line="360" w:lineRule="auto"/>
        <w:ind w:firstLine="709"/>
        <w:jc w:val="both"/>
        <w:rPr>
          <w:color w:val="000000"/>
          <w:sz w:val="28"/>
        </w:rPr>
      </w:pPr>
      <w:r w:rsidRPr="0020772F">
        <w:rPr>
          <w:color w:val="000000"/>
          <w:sz w:val="28"/>
          <w:szCs w:val="28"/>
        </w:rPr>
        <w:t>Однако мы имеем еще и собственные, российские проблемы, которые следует рассмотреть. Основная из них заключается в том, что внедр</w:t>
      </w:r>
      <w:r w:rsidR="002C3AC1" w:rsidRPr="0020772F">
        <w:rPr>
          <w:color w:val="000000"/>
          <w:sz w:val="28"/>
          <w:szCs w:val="28"/>
        </w:rPr>
        <w:t>ение и пере</w:t>
      </w:r>
      <w:r w:rsidRPr="0020772F">
        <w:rPr>
          <w:color w:val="000000"/>
          <w:sz w:val="28"/>
          <w:szCs w:val="28"/>
        </w:rPr>
        <w:t>внедрение стандартов (имеется в виду новая версия стандартов ИСО 9000:2000) совпали с переходным периодом российской экономики и необходимостью трансформирования почти всех постсоветских организаций. В связи с чем</w:t>
      </w:r>
      <w:r w:rsidR="002C3AC1" w:rsidRPr="0020772F">
        <w:rPr>
          <w:color w:val="000000"/>
          <w:sz w:val="28"/>
          <w:szCs w:val="28"/>
        </w:rPr>
        <w:t>,</w:t>
      </w:r>
      <w:r w:rsidRPr="0020772F">
        <w:rPr>
          <w:color w:val="000000"/>
          <w:sz w:val="28"/>
          <w:szCs w:val="28"/>
        </w:rPr>
        <w:t xml:space="preserve"> очень важно посмотреть на критику стандартов </w:t>
      </w:r>
      <w:r w:rsidR="009202F2" w:rsidRPr="0020772F">
        <w:rPr>
          <w:color w:val="000000"/>
          <w:sz w:val="28"/>
          <w:szCs w:val="28"/>
        </w:rPr>
        <w:t xml:space="preserve">и </w:t>
      </w:r>
      <w:r w:rsidRPr="0020772F">
        <w:rPr>
          <w:color w:val="000000"/>
          <w:sz w:val="28"/>
          <w:szCs w:val="28"/>
        </w:rPr>
        <w:t>с этих позиций.</w:t>
      </w:r>
    </w:p>
    <w:p w:rsidR="00B6006D" w:rsidRPr="0020772F" w:rsidRDefault="00B6006D" w:rsidP="0020772F">
      <w:pPr>
        <w:spacing w:line="360" w:lineRule="auto"/>
        <w:ind w:firstLine="709"/>
        <w:jc w:val="both"/>
        <w:rPr>
          <w:color w:val="000000"/>
          <w:sz w:val="28"/>
        </w:rPr>
      </w:pPr>
    </w:p>
    <w:p w:rsidR="000252CB" w:rsidRPr="0020772F" w:rsidRDefault="000252CB" w:rsidP="0020772F">
      <w:pPr>
        <w:spacing w:line="360" w:lineRule="auto"/>
        <w:ind w:firstLine="709"/>
        <w:jc w:val="both"/>
        <w:rPr>
          <w:color w:val="000000"/>
          <w:sz w:val="28"/>
        </w:rPr>
      </w:pPr>
    </w:p>
    <w:p w:rsidR="000252CB" w:rsidRPr="00F471D3" w:rsidRDefault="00F471D3" w:rsidP="0020772F">
      <w:pPr>
        <w:spacing w:line="360" w:lineRule="auto"/>
        <w:ind w:firstLine="709"/>
        <w:jc w:val="both"/>
        <w:rPr>
          <w:b/>
          <w:color w:val="000000"/>
          <w:sz w:val="28"/>
          <w:szCs w:val="28"/>
        </w:rPr>
      </w:pPr>
      <w:r>
        <w:rPr>
          <w:color w:val="000000"/>
          <w:sz w:val="28"/>
        </w:rPr>
        <w:br w:type="page"/>
      </w:r>
      <w:r w:rsidRPr="00F471D3">
        <w:rPr>
          <w:b/>
          <w:color w:val="000000"/>
          <w:sz w:val="28"/>
          <w:szCs w:val="28"/>
        </w:rPr>
        <w:t>Список используемых источников</w:t>
      </w:r>
    </w:p>
    <w:p w:rsidR="000252CB" w:rsidRPr="0020772F" w:rsidRDefault="000252CB" w:rsidP="0020772F">
      <w:pPr>
        <w:spacing w:line="360" w:lineRule="auto"/>
        <w:ind w:firstLine="709"/>
        <w:jc w:val="both"/>
        <w:rPr>
          <w:color w:val="000000"/>
          <w:sz w:val="28"/>
        </w:rPr>
      </w:pPr>
    </w:p>
    <w:p w:rsidR="000252CB" w:rsidRPr="00F471D3" w:rsidRDefault="00402F95" w:rsidP="00F471D3">
      <w:pPr>
        <w:pStyle w:val="a3"/>
        <w:spacing w:before="0" w:beforeAutospacing="0" w:after="0" w:afterAutospacing="0" w:line="360" w:lineRule="auto"/>
        <w:jc w:val="both"/>
        <w:rPr>
          <w:rStyle w:val="a4"/>
          <w:i w:val="0"/>
          <w:iCs w:val="0"/>
          <w:sz w:val="28"/>
          <w:szCs w:val="28"/>
        </w:rPr>
      </w:pPr>
      <w:r w:rsidRPr="0020772F">
        <w:rPr>
          <w:rStyle w:val="a4"/>
          <w:i w:val="0"/>
          <w:color w:val="000000"/>
          <w:sz w:val="28"/>
          <w:szCs w:val="28"/>
        </w:rPr>
        <w:t xml:space="preserve">1. </w:t>
      </w:r>
      <w:r w:rsidR="0020772F" w:rsidRPr="00F471D3">
        <w:rPr>
          <w:rStyle w:val="a4"/>
          <w:i w:val="0"/>
          <w:sz w:val="28"/>
          <w:szCs w:val="28"/>
        </w:rPr>
        <w:t>Дж. Харрингтон</w:t>
      </w:r>
      <w:r w:rsidR="000252CB" w:rsidRPr="00F471D3">
        <w:rPr>
          <w:i/>
          <w:iCs/>
          <w:sz w:val="28"/>
          <w:szCs w:val="28"/>
        </w:rPr>
        <w:t xml:space="preserve"> </w:t>
      </w:r>
      <w:r w:rsidR="000252CB" w:rsidRPr="00F471D3">
        <w:rPr>
          <w:rStyle w:val="a4"/>
          <w:i w:val="0"/>
          <w:sz w:val="28"/>
          <w:szCs w:val="28"/>
        </w:rPr>
        <w:t>«Управление качес</w:t>
      </w:r>
      <w:r w:rsidR="00036D36" w:rsidRPr="00F471D3">
        <w:rPr>
          <w:rStyle w:val="a4"/>
          <w:i w:val="0"/>
          <w:sz w:val="28"/>
          <w:szCs w:val="28"/>
        </w:rPr>
        <w:t>твом в американских компаниях</w:t>
      </w:r>
      <w:r w:rsidR="0020772F" w:rsidRPr="00F471D3">
        <w:rPr>
          <w:rStyle w:val="a4"/>
          <w:i w:val="0"/>
          <w:sz w:val="28"/>
          <w:szCs w:val="28"/>
        </w:rPr>
        <w:t>», 1</w:t>
      </w:r>
      <w:r w:rsidR="000252CB" w:rsidRPr="00F471D3">
        <w:rPr>
          <w:rStyle w:val="a4"/>
          <w:i w:val="0"/>
          <w:sz w:val="28"/>
          <w:szCs w:val="28"/>
        </w:rPr>
        <w:t>990</w:t>
      </w:r>
      <w:r w:rsidR="00036D36" w:rsidRPr="00F471D3">
        <w:rPr>
          <w:rStyle w:val="a4"/>
          <w:i w:val="0"/>
          <w:sz w:val="28"/>
          <w:szCs w:val="28"/>
        </w:rPr>
        <w:t xml:space="preserve"> (</w:t>
      </w:r>
      <w:r w:rsidR="00A97D6F" w:rsidRPr="00F471D3">
        <w:rPr>
          <w:rStyle w:val="a4"/>
          <w:i w:val="0"/>
          <w:iCs w:val="0"/>
          <w:sz w:val="28"/>
          <w:szCs w:val="28"/>
        </w:rPr>
        <w:t>www.rosbr.ru/ru/small_business/development/management/</w:t>
      </w:r>
      <w:r w:rsidR="0020772F" w:rsidRPr="00F471D3">
        <w:rPr>
          <w:rStyle w:val="a4"/>
          <w:i w:val="0"/>
          <w:iCs w:val="0"/>
          <w:sz w:val="28"/>
          <w:szCs w:val="28"/>
        </w:rPr>
        <w:t>? p</w:t>
      </w:r>
      <w:r w:rsidR="00A97D6F" w:rsidRPr="00F471D3">
        <w:rPr>
          <w:rStyle w:val="a4"/>
          <w:i w:val="0"/>
          <w:iCs w:val="0"/>
          <w:sz w:val="28"/>
          <w:szCs w:val="28"/>
        </w:rPr>
        <w:t>id=1565#top</w:t>
      </w:r>
      <w:r w:rsidR="00036D36" w:rsidRPr="00F471D3">
        <w:rPr>
          <w:rStyle w:val="a4"/>
          <w:i w:val="0"/>
          <w:iCs w:val="0"/>
          <w:sz w:val="28"/>
          <w:szCs w:val="28"/>
        </w:rPr>
        <w:t>)</w:t>
      </w:r>
    </w:p>
    <w:p w:rsidR="000252CB" w:rsidRPr="00F471D3" w:rsidRDefault="00402F95" w:rsidP="00F471D3">
      <w:pPr>
        <w:pStyle w:val="a3"/>
        <w:spacing w:before="0" w:beforeAutospacing="0" w:after="0" w:afterAutospacing="0" w:line="360" w:lineRule="auto"/>
        <w:jc w:val="both"/>
        <w:rPr>
          <w:rStyle w:val="a5"/>
          <w:b w:val="0"/>
          <w:sz w:val="28"/>
          <w:szCs w:val="28"/>
        </w:rPr>
      </w:pPr>
      <w:r w:rsidRPr="00F471D3">
        <w:rPr>
          <w:rStyle w:val="a5"/>
          <w:b w:val="0"/>
          <w:sz w:val="28"/>
          <w:szCs w:val="28"/>
        </w:rPr>
        <w:t xml:space="preserve">2. </w:t>
      </w:r>
      <w:r w:rsidR="0020772F" w:rsidRPr="00F471D3">
        <w:rPr>
          <w:rStyle w:val="a5"/>
          <w:b w:val="0"/>
          <w:sz w:val="28"/>
          <w:szCs w:val="28"/>
        </w:rPr>
        <w:t>В.А. Лапидус</w:t>
      </w:r>
      <w:r w:rsidR="000252CB" w:rsidRPr="00F471D3">
        <w:rPr>
          <w:rStyle w:val="a5"/>
          <w:b w:val="0"/>
          <w:sz w:val="28"/>
          <w:szCs w:val="28"/>
        </w:rPr>
        <w:t>,</w:t>
      </w:r>
      <w:r w:rsidR="0020772F" w:rsidRPr="00F471D3">
        <w:rPr>
          <w:rStyle w:val="a5"/>
          <w:sz w:val="28"/>
          <w:szCs w:val="28"/>
        </w:rPr>
        <w:t xml:space="preserve"> </w:t>
      </w:r>
      <w:r w:rsidR="000252CB" w:rsidRPr="00F471D3">
        <w:rPr>
          <w:sz w:val="28"/>
          <w:szCs w:val="28"/>
        </w:rPr>
        <w:t xml:space="preserve">Журнал </w:t>
      </w:r>
      <w:r w:rsidR="0020772F" w:rsidRPr="00F471D3">
        <w:rPr>
          <w:sz w:val="28"/>
          <w:szCs w:val="28"/>
        </w:rPr>
        <w:t>«С</w:t>
      </w:r>
      <w:r w:rsidR="000252CB" w:rsidRPr="00F471D3">
        <w:rPr>
          <w:sz w:val="28"/>
          <w:szCs w:val="28"/>
        </w:rPr>
        <w:t xml:space="preserve"> и К</w:t>
      </w:r>
      <w:r w:rsidR="0020772F" w:rsidRPr="00F471D3">
        <w:rPr>
          <w:sz w:val="28"/>
          <w:szCs w:val="28"/>
        </w:rPr>
        <w:t>» №1</w:t>
      </w:r>
      <w:r w:rsidR="000252CB" w:rsidRPr="00F471D3">
        <w:rPr>
          <w:sz w:val="28"/>
          <w:szCs w:val="28"/>
        </w:rPr>
        <w:t>1</w:t>
      </w:r>
      <w:r w:rsidR="0020772F" w:rsidRPr="00F471D3">
        <w:rPr>
          <w:sz w:val="28"/>
          <w:szCs w:val="28"/>
        </w:rPr>
        <w:t>–9</w:t>
      </w:r>
      <w:r w:rsidR="000252CB" w:rsidRPr="00F471D3">
        <w:rPr>
          <w:sz w:val="28"/>
          <w:szCs w:val="28"/>
        </w:rPr>
        <w:t>9</w:t>
      </w:r>
      <w:r w:rsidR="000252CB" w:rsidRPr="00F471D3">
        <w:rPr>
          <w:rStyle w:val="a5"/>
          <w:sz w:val="28"/>
          <w:szCs w:val="28"/>
        </w:rPr>
        <w:t xml:space="preserve"> </w:t>
      </w:r>
      <w:r w:rsidR="00036D36" w:rsidRPr="00F471D3">
        <w:rPr>
          <w:rStyle w:val="a5"/>
          <w:sz w:val="28"/>
          <w:szCs w:val="28"/>
        </w:rPr>
        <w:t>(</w:t>
      </w:r>
      <w:r w:rsidR="00585645" w:rsidRPr="00F471D3">
        <w:rPr>
          <w:rStyle w:val="a5"/>
          <w:b w:val="0"/>
          <w:bCs w:val="0"/>
          <w:sz w:val="28"/>
          <w:szCs w:val="28"/>
        </w:rPr>
        <w:t>http://www.klubok.net/reviews231.html</w:t>
      </w:r>
      <w:r w:rsidR="00036D36" w:rsidRPr="00F471D3">
        <w:rPr>
          <w:rStyle w:val="a5"/>
          <w:b w:val="0"/>
          <w:sz w:val="28"/>
          <w:szCs w:val="28"/>
        </w:rPr>
        <w:t>)</w:t>
      </w:r>
    </w:p>
    <w:p w:rsidR="00A97D6F" w:rsidRPr="00F471D3" w:rsidRDefault="00585645" w:rsidP="00F471D3">
      <w:pPr>
        <w:pStyle w:val="a3"/>
        <w:spacing w:before="0" w:beforeAutospacing="0" w:after="0" w:afterAutospacing="0" w:line="360" w:lineRule="auto"/>
        <w:jc w:val="both"/>
        <w:rPr>
          <w:rStyle w:val="a5"/>
          <w:b w:val="0"/>
          <w:sz w:val="28"/>
          <w:szCs w:val="28"/>
        </w:rPr>
      </w:pPr>
      <w:r w:rsidRPr="00F471D3">
        <w:rPr>
          <w:rStyle w:val="a5"/>
          <w:b w:val="0"/>
          <w:sz w:val="28"/>
          <w:szCs w:val="28"/>
        </w:rPr>
        <w:t xml:space="preserve">3. </w:t>
      </w:r>
      <w:r w:rsidR="00A97D6F" w:rsidRPr="00F471D3">
        <w:rPr>
          <w:rStyle w:val="a5"/>
          <w:b w:val="0"/>
          <w:sz w:val="28"/>
          <w:szCs w:val="28"/>
        </w:rPr>
        <w:t xml:space="preserve">Статья с сайта </w:t>
      </w:r>
      <w:hyperlink r:id="rId9" w:history="1">
        <w:r w:rsidR="00A97D6F" w:rsidRPr="00F471D3">
          <w:rPr>
            <w:rStyle w:val="a6"/>
            <w:color w:val="auto"/>
            <w:sz w:val="28"/>
            <w:szCs w:val="28"/>
            <w:u w:val="none"/>
          </w:rPr>
          <w:t>www.infolean.vio.r</w:t>
        </w:r>
        <w:r w:rsidR="00A97D6F" w:rsidRPr="00F471D3">
          <w:rPr>
            <w:rStyle w:val="a6"/>
            <w:color w:val="auto"/>
            <w:sz w:val="28"/>
            <w:szCs w:val="28"/>
            <w:u w:val="none"/>
            <w:lang w:val="en-US"/>
          </w:rPr>
          <w:t>u</w:t>
        </w:r>
      </w:hyperlink>
    </w:p>
    <w:p w:rsidR="00585645" w:rsidRPr="00F471D3" w:rsidRDefault="00A97D6F" w:rsidP="00F471D3">
      <w:pPr>
        <w:pStyle w:val="a3"/>
        <w:spacing w:before="0" w:beforeAutospacing="0" w:after="0" w:afterAutospacing="0" w:line="360" w:lineRule="auto"/>
        <w:jc w:val="both"/>
        <w:rPr>
          <w:rStyle w:val="a5"/>
          <w:b w:val="0"/>
          <w:sz w:val="28"/>
          <w:szCs w:val="28"/>
        </w:rPr>
      </w:pPr>
      <w:r w:rsidRPr="00F471D3">
        <w:rPr>
          <w:rStyle w:val="a5"/>
          <w:b w:val="0"/>
          <w:sz w:val="28"/>
          <w:szCs w:val="28"/>
        </w:rPr>
        <w:t>(</w:t>
      </w:r>
      <w:hyperlink r:id="rId10" w:history="1">
        <w:r w:rsidRPr="00F471D3">
          <w:rPr>
            <w:rStyle w:val="a6"/>
            <w:color w:val="auto"/>
            <w:sz w:val="28"/>
            <w:szCs w:val="28"/>
            <w:u w:val="none"/>
            <w:lang w:val="en-US"/>
          </w:rPr>
          <w:t>http</w:t>
        </w:r>
        <w:r w:rsidRPr="00F471D3">
          <w:rPr>
            <w:rStyle w:val="a6"/>
            <w:color w:val="auto"/>
            <w:sz w:val="28"/>
            <w:szCs w:val="28"/>
            <w:u w:val="none"/>
          </w:rPr>
          <w:t>://</w:t>
        </w:r>
        <w:r w:rsidRPr="00F471D3">
          <w:rPr>
            <w:rStyle w:val="a6"/>
            <w:color w:val="auto"/>
            <w:sz w:val="28"/>
            <w:szCs w:val="28"/>
            <w:u w:val="none"/>
            <w:lang w:val="en-US"/>
          </w:rPr>
          <w:t>www</w:t>
        </w:r>
        <w:r w:rsidRPr="00F471D3">
          <w:rPr>
            <w:rStyle w:val="a6"/>
            <w:color w:val="auto"/>
            <w:sz w:val="28"/>
            <w:szCs w:val="28"/>
            <w:u w:val="none"/>
          </w:rPr>
          <w:t>.</w:t>
        </w:r>
        <w:r w:rsidRPr="00F471D3">
          <w:rPr>
            <w:rStyle w:val="a6"/>
            <w:color w:val="auto"/>
            <w:sz w:val="28"/>
            <w:szCs w:val="28"/>
            <w:u w:val="none"/>
            <w:lang w:val="en-US"/>
          </w:rPr>
          <w:t>infolean</w:t>
        </w:r>
        <w:r w:rsidRPr="00F471D3">
          <w:rPr>
            <w:rStyle w:val="a6"/>
            <w:color w:val="auto"/>
            <w:sz w:val="28"/>
            <w:szCs w:val="28"/>
            <w:u w:val="none"/>
          </w:rPr>
          <w:t>.</w:t>
        </w:r>
        <w:r w:rsidRPr="00F471D3">
          <w:rPr>
            <w:rStyle w:val="a6"/>
            <w:color w:val="auto"/>
            <w:sz w:val="28"/>
            <w:szCs w:val="28"/>
            <w:u w:val="none"/>
            <w:lang w:val="en-US"/>
          </w:rPr>
          <w:t>vio</w:t>
        </w:r>
        <w:r w:rsidRPr="00F471D3">
          <w:rPr>
            <w:rStyle w:val="a6"/>
            <w:color w:val="auto"/>
            <w:sz w:val="28"/>
            <w:szCs w:val="28"/>
            <w:u w:val="none"/>
          </w:rPr>
          <w:t>.</w:t>
        </w:r>
        <w:r w:rsidRPr="00F471D3">
          <w:rPr>
            <w:rStyle w:val="a6"/>
            <w:color w:val="auto"/>
            <w:sz w:val="28"/>
            <w:szCs w:val="28"/>
            <w:u w:val="none"/>
            <w:lang w:val="en-US"/>
          </w:rPr>
          <w:t>ru</w:t>
        </w:r>
        <w:r w:rsidRPr="00F471D3">
          <w:rPr>
            <w:rStyle w:val="a6"/>
            <w:color w:val="auto"/>
            <w:sz w:val="28"/>
            <w:szCs w:val="28"/>
            <w:u w:val="none"/>
          </w:rPr>
          <w:t>/</w:t>
        </w:r>
        <w:r w:rsidRPr="00F471D3">
          <w:rPr>
            <w:rStyle w:val="a6"/>
            <w:color w:val="auto"/>
            <w:sz w:val="28"/>
            <w:szCs w:val="28"/>
            <w:u w:val="none"/>
            <w:lang w:val="en-US"/>
          </w:rPr>
          <w:t>analitika</w:t>
        </w:r>
        <w:r w:rsidRPr="00F471D3">
          <w:rPr>
            <w:rStyle w:val="a6"/>
            <w:color w:val="auto"/>
            <w:sz w:val="28"/>
            <w:szCs w:val="28"/>
            <w:u w:val="none"/>
          </w:rPr>
          <w:t>/4</w:t>
        </w:r>
        <w:r w:rsidRPr="00F471D3">
          <w:rPr>
            <w:rStyle w:val="a6"/>
            <w:color w:val="auto"/>
            <w:sz w:val="28"/>
            <w:szCs w:val="28"/>
            <w:u w:val="none"/>
            <w:lang w:val="en-US"/>
          </w:rPr>
          <w:t>guru</w:t>
        </w:r>
        <w:r w:rsidRPr="00F471D3">
          <w:rPr>
            <w:rStyle w:val="a6"/>
            <w:color w:val="auto"/>
            <w:sz w:val="28"/>
            <w:szCs w:val="28"/>
            <w:u w:val="none"/>
          </w:rPr>
          <w:t>.</w:t>
        </w:r>
        <w:r w:rsidRPr="00F471D3">
          <w:rPr>
            <w:rStyle w:val="a6"/>
            <w:color w:val="auto"/>
            <w:sz w:val="28"/>
            <w:szCs w:val="28"/>
            <w:u w:val="none"/>
            <w:lang w:val="en-US"/>
          </w:rPr>
          <w:t>html</w:t>
        </w:r>
      </w:hyperlink>
      <w:r w:rsidRPr="00F471D3">
        <w:rPr>
          <w:rStyle w:val="a5"/>
          <w:b w:val="0"/>
          <w:sz w:val="28"/>
          <w:szCs w:val="28"/>
        </w:rPr>
        <w:t>)</w:t>
      </w:r>
    </w:p>
    <w:p w:rsidR="00081DB4" w:rsidRPr="00F471D3" w:rsidRDefault="00081DB4" w:rsidP="00F471D3">
      <w:pPr>
        <w:pStyle w:val="a3"/>
        <w:spacing w:before="0" w:beforeAutospacing="0" w:after="0" w:afterAutospacing="0" w:line="360" w:lineRule="auto"/>
        <w:jc w:val="both"/>
        <w:rPr>
          <w:rStyle w:val="a5"/>
          <w:b w:val="0"/>
          <w:sz w:val="28"/>
          <w:szCs w:val="28"/>
        </w:rPr>
      </w:pPr>
      <w:r w:rsidRPr="00F471D3">
        <w:rPr>
          <w:rStyle w:val="a5"/>
          <w:b w:val="0"/>
          <w:sz w:val="28"/>
          <w:szCs w:val="28"/>
        </w:rPr>
        <w:t xml:space="preserve">4. Бизнес журнал </w:t>
      </w:r>
      <w:r w:rsidRPr="00F471D3">
        <w:rPr>
          <w:rStyle w:val="a5"/>
          <w:b w:val="0"/>
          <w:sz w:val="28"/>
          <w:szCs w:val="28"/>
          <w:lang w:val="en-US"/>
        </w:rPr>
        <w:t>Bizkiev</w:t>
      </w:r>
      <w:r w:rsidRPr="00F471D3">
        <w:rPr>
          <w:rStyle w:val="a5"/>
          <w:b w:val="0"/>
          <w:sz w:val="28"/>
          <w:szCs w:val="28"/>
        </w:rPr>
        <w:t xml:space="preserve"> (</w:t>
      </w:r>
      <w:hyperlink r:id="rId11" w:history="1">
        <w:r w:rsidRPr="00F471D3">
          <w:rPr>
            <w:rStyle w:val="a6"/>
            <w:color w:val="auto"/>
            <w:sz w:val="28"/>
            <w:szCs w:val="28"/>
            <w:u w:val="none"/>
            <w:lang w:val="en-US"/>
          </w:rPr>
          <w:t>http</w:t>
        </w:r>
        <w:r w:rsidRPr="00F471D3">
          <w:rPr>
            <w:rStyle w:val="a6"/>
            <w:color w:val="auto"/>
            <w:sz w:val="28"/>
            <w:szCs w:val="28"/>
            <w:u w:val="none"/>
          </w:rPr>
          <w:t>://</w:t>
        </w:r>
        <w:r w:rsidRPr="00F471D3">
          <w:rPr>
            <w:rStyle w:val="a6"/>
            <w:color w:val="auto"/>
            <w:sz w:val="28"/>
            <w:szCs w:val="28"/>
            <w:u w:val="none"/>
            <w:lang w:val="en-US"/>
          </w:rPr>
          <w:t>bizkiev</w:t>
        </w:r>
        <w:r w:rsidRPr="00F471D3">
          <w:rPr>
            <w:rStyle w:val="a6"/>
            <w:color w:val="auto"/>
            <w:sz w:val="28"/>
            <w:szCs w:val="28"/>
            <w:u w:val="none"/>
          </w:rPr>
          <w:t>.</w:t>
        </w:r>
        <w:r w:rsidRPr="00F471D3">
          <w:rPr>
            <w:rStyle w:val="a6"/>
            <w:color w:val="auto"/>
            <w:sz w:val="28"/>
            <w:szCs w:val="28"/>
            <w:u w:val="none"/>
            <w:lang w:val="en-US"/>
          </w:rPr>
          <w:t>com</w:t>
        </w:r>
        <w:r w:rsidRPr="00F471D3">
          <w:rPr>
            <w:rStyle w:val="a6"/>
            <w:color w:val="auto"/>
            <w:sz w:val="28"/>
            <w:szCs w:val="28"/>
            <w:u w:val="none"/>
          </w:rPr>
          <w:t>/</w:t>
        </w:r>
        <w:r w:rsidRPr="00F471D3">
          <w:rPr>
            <w:rStyle w:val="a6"/>
            <w:color w:val="auto"/>
            <w:sz w:val="28"/>
            <w:szCs w:val="28"/>
            <w:u w:val="none"/>
            <w:lang w:val="en-US"/>
          </w:rPr>
          <w:t>content</w:t>
        </w:r>
        <w:r w:rsidRPr="00F471D3">
          <w:rPr>
            <w:rStyle w:val="a6"/>
            <w:color w:val="auto"/>
            <w:sz w:val="28"/>
            <w:szCs w:val="28"/>
            <w:u w:val="none"/>
          </w:rPr>
          <w:t>/</w:t>
        </w:r>
        <w:r w:rsidRPr="00F471D3">
          <w:rPr>
            <w:rStyle w:val="a6"/>
            <w:color w:val="auto"/>
            <w:sz w:val="28"/>
            <w:szCs w:val="28"/>
            <w:u w:val="none"/>
            <w:lang w:val="en-US"/>
          </w:rPr>
          <w:t>view</w:t>
        </w:r>
        <w:r w:rsidRPr="00F471D3">
          <w:rPr>
            <w:rStyle w:val="a6"/>
            <w:color w:val="auto"/>
            <w:sz w:val="28"/>
            <w:szCs w:val="28"/>
            <w:u w:val="none"/>
          </w:rPr>
          <w:t>/573/205/</w:t>
        </w:r>
      </w:hyperlink>
      <w:r w:rsidRPr="00F471D3">
        <w:rPr>
          <w:rStyle w:val="a5"/>
          <w:b w:val="0"/>
          <w:sz w:val="28"/>
          <w:szCs w:val="28"/>
        </w:rPr>
        <w:t>)</w:t>
      </w:r>
      <w:bookmarkStart w:id="0" w:name="_GoBack"/>
      <w:bookmarkEnd w:id="0"/>
    </w:p>
    <w:sectPr w:rsidR="00081DB4" w:rsidRPr="00F471D3" w:rsidSect="0020772F">
      <w:headerReference w:type="even" r:id="rId12"/>
      <w:headerReference w:type="default" r:id="rId13"/>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B59" w:rsidRDefault="00264B59">
      <w:r>
        <w:separator/>
      </w:r>
    </w:p>
  </w:endnote>
  <w:endnote w:type="continuationSeparator" w:id="0">
    <w:p w:rsidR="00264B59" w:rsidRDefault="0026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B59" w:rsidRDefault="00264B59">
      <w:r>
        <w:separator/>
      </w:r>
    </w:p>
  </w:footnote>
  <w:footnote w:type="continuationSeparator" w:id="0">
    <w:p w:rsidR="00264B59" w:rsidRDefault="00264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D36" w:rsidRDefault="00036D36" w:rsidP="009A345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36D36" w:rsidRDefault="00036D36" w:rsidP="00E811C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D36" w:rsidRDefault="00036D36" w:rsidP="009A345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471D3">
      <w:rPr>
        <w:rStyle w:val="a9"/>
        <w:noProof/>
      </w:rPr>
      <w:t>12</w:t>
    </w:r>
    <w:r>
      <w:rPr>
        <w:rStyle w:val="a9"/>
      </w:rPr>
      <w:fldChar w:fldCharType="end"/>
    </w:r>
  </w:p>
  <w:p w:rsidR="00036D36" w:rsidRDefault="00036D36" w:rsidP="00E811C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C5467"/>
    <w:multiLevelType w:val="multilevel"/>
    <w:tmpl w:val="6980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B74C4"/>
    <w:multiLevelType w:val="multilevel"/>
    <w:tmpl w:val="3258BC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436BA9"/>
    <w:multiLevelType w:val="multilevel"/>
    <w:tmpl w:val="81B0A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9FA6563"/>
    <w:multiLevelType w:val="multilevel"/>
    <w:tmpl w:val="B4EC5CFE"/>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A46696"/>
    <w:multiLevelType w:val="multilevel"/>
    <w:tmpl w:val="3258BC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E8C1FB4"/>
    <w:multiLevelType w:val="multilevel"/>
    <w:tmpl w:val="CA38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95383C"/>
    <w:multiLevelType w:val="multilevel"/>
    <w:tmpl w:val="3258BC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06D"/>
    <w:rsid w:val="00011505"/>
    <w:rsid w:val="000252CB"/>
    <w:rsid w:val="00036D36"/>
    <w:rsid w:val="00081DB4"/>
    <w:rsid w:val="00184416"/>
    <w:rsid w:val="00206CE8"/>
    <w:rsid w:val="0020772F"/>
    <w:rsid w:val="002372AC"/>
    <w:rsid w:val="00264B59"/>
    <w:rsid w:val="002C3AC1"/>
    <w:rsid w:val="002D3133"/>
    <w:rsid w:val="003B38AF"/>
    <w:rsid w:val="00402F95"/>
    <w:rsid w:val="00585645"/>
    <w:rsid w:val="005A22FD"/>
    <w:rsid w:val="00680B75"/>
    <w:rsid w:val="006E152A"/>
    <w:rsid w:val="00787D93"/>
    <w:rsid w:val="007D2E01"/>
    <w:rsid w:val="008A0F9F"/>
    <w:rsid w:val="009202F2"/>
    <w:rsid w:val="009A317E"/>
    <w:rsid w:val="009A3450"/>
    <w:rsid w:val="00A97D6F"/>
    <w:rsid w:val="00AC511B"/>
    <w:rsid w:val="00B10CE6"/>
    <w:rsid w:val="00B6006D"/>
    <w:rsid w:val="00E811C1"/>
    <w:rsid w:val="00F471D3"/>
    <w:rsid w:val="00FE2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AD916A6-833D-48AB-902D-33805AFE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AC511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B6006D"/>
    <w:pPr>
      <w:spacing w:before="100" w:beforeAutospacing="1" w:after="100" w:afterAutospacing="1"/>
    </w:pPr>
  </w:style>
  <w:style w:type="character" w:styleId="a4">
    <w:name w:val="Emphasis"/>
    <w:uiPriority w:val="99"/>
    <w:qFormat/>
    <w:rsid w:val="00B6006D"/>
    <w:rPr>
      <w:rFonts w:cs="Times New Roman"/>
      <w:i/>
      <w:iCs/>
    </w:rPr>
  </w:style>
  <w:style w:type="character" w:styleId="a5">
    <w:name w:val="Strong"/>
    <w:uiPriority w:val="99"/>
    <w:qFormat/>
    <w:rsid w:val="00B6006D"/>
    <w:rPr>
      <w:rFonts w:cs="Times New Roman"/>
      <w:b/>
      <w:bCs/>
    </w:rPr>
  </w:style>
  <w:style w:type="character" w:styleId="a6">
    <w:name w:val="Hyperlink"/>
    <w:uiPriority w:val="99"/>
    <w:rsid w:val="000252CB"/>
    <w:rPr>
      <w:rFonts w:cs="Times New Roman"/>
      <w:color w:val="0000FF"/>
      <w:u w:val="single"/>
    </w:rPr>
  </w:style>
  <w:style w:type="paragraph" w:customStyle="1" w:styleId="ConsNormal">
    <w:name w:val="ConsNormal"/>
    <w:uiPriority w:val="99"/>
    <w:rsid w:val="00402F95"/>
    <w:pPr>
      <w:widowControl w:val="0"/>
      <w:snapToGrid w:val="0"/>
      <w:ind w:firstLine="720"/>
    </w:pPr>
    <w:rPr>
      <w:rFonts w:ascii="Arial" w:hAnsi="Arial"/>
    </w:rPr>
  </w:style>
  <w:style w:type="paragraph" w:styleId="a7">
    <w:name w:val="header"/>
    <w:basedOn w:val="a"/>
    <w:link w:val="a8"/>
    <w:uiPriority w:val="99"/>
    <w:rsid w:val="00E811C1"/>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E811C1"/>
    <w:rPr>
      <w:rFonts w:cs="Times New Roman"/>
    </w:rPr>
  </w:style>
  <w:style w:type="paragraph" w:customStyle="1" w:styleId="32">
    <w:name w:val="стиль32"/>
    <w:basedOn w:val="a"/>
    <w:uiPriority w:val="99"/>
    <w:rsid w:val="006E152A"/>
    <w:pPr>
      <w:spacing w:before="100" w:beforeAutospacing="1" w:after="100" w:afterAutospacing="1"/>
    </w:pPr>
  </w:style>
  <w:style w:type="character" w:customStyle="1" w:styleId="dropcap">
    <w:name w:val="dropcap"/>
    <w:uiPriority w:val="99"/>
    <w:rsid w:val="00AC511B"/>
    <w:rPr>
      <w:rFonts w:cs="Times New Roman"/>
    </w:rPr>
  </w:style>
  <w:style w:type="table" w:styleId="1">
    <w:name w:val="Table Grid 1"/>
    <w:basedOn w:val="a1"/>
    <w:uiPriority w:val="99"/>
    <w:rsid w:val="0020772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242114">
      <w:marLeft w:val="0"/>
      <w:marRight w:val="0"/>
      <w:marTop w:val="0"/>
      <w:marBottom w:val="0"/>
      <w:divBdr>
        <w:top w:val="none" w:sz="0" w:space="0" w:color="auto"/>
        <w:left w:val="none" w:sz="0" w:space="0" w:color="auto"/>
        <w:bottom w:val="none" w:sz="0" w:space="0" w:color="auto"/>
        <w:right w:val="none" w:sz="0" w:space="0" w:color="auto"/>
      </w:divBdr>
      <w:divsChild>
        <w:div w:id="323242129">
          <w:marLeft w:val="0"/>
          <w:marRight w:val="0"/>
          <w:marTop w:val="0"/>
          <w:marBottom w:val="0"/>
          <w:divBdr>
            <w:top w:val="none" w:sz="0" w:space="0" w:color="auto"/>
            <w:left w:val="none" w:sz="0" w:space="0" w:color="auto"/>
            <w:bottom w:val="none" w:sz="0" w:space="0" w:color="auto"/>
            <w:right w:val="none" w:sz="0" w:space="0" w:color="auto"/>
          </w:divBdr>
        </w:div>
      </w:divsChild>
    </w:div>
    <w:div w:id="323242115">
      <w:marLeft w:val="0"/>
      <w:marRight w:val="0"/>
      <w:marTop w:val="0"/>
      <w:marBottom w:val="0"/>
      <w:divBdr>
        <w:top w:val="none" w:sz="0" w:space="0" w:color="auto"/>
        <w:left w:val="none" w:sz="0" w:space="0" w:color="auto"/>
        <w:bottom w:val="none" w:sz="0" w:space="0" w:color="auto"/>
        <w:right w:val="none" w:sz="0" w:space="0" w:color="auto"/>
      </w:divBdr>
    </w:div>
    <w:div w:id="323242121">
      <w:marLeft w:val="0"/>
      <w:marRight w:val="0"/>
      <w:marTop w:val="0"/>
      <w:marBottom w:val="0"/>
      <w:divBdr>
        <w:top w:val="none" w:sz="0" w:space="0" w:color="auto"/>
        <w:left w:val="none" w:sz="0" w:space="0" w:color="auto"/>
        <w:bottom w:val="none" w:sz="0" w:space="0" w:color="auto"/>
        <w:right w:val="none" w:sz="0" w:space="0" w:color="auto"/>
      </w:divBdr>
      <w:divsChild>
        <w:div w:id="323242116">
          <w:marLeft w:val="0"/>
          <w:marRight w:val="0"/>
          <w:marTop w:val="0"/>
          <w:marBottom w:val="0"/>
          <w:divBdr>
            <w:top w:val="none" w:sz="0" w:space="0" w:color="auto"/>
            <w:left w:val="none" w:sz="0" w:space="0" w:color="auto"/>
            <w:bottom w:val="none" w:sz="0" w:space="0" w:color="auto"/>
            <w:right w:val="none" w:sz="0" w:space="0" w:color="auto"/>
          </w:divBdr>
        </w:div>
        <w:div w:id="323242117">
          <w:marLeft w:val="0"/>
          <w:marRight w:val="0"/>
          <w:marTop w:val="0"/>
          <w:marBottom w:val="0"/>
          <w:divBdr>
            <w:top w:val="none" w:sz="0" w:space="0" w:color="auto"/>
            <w:left w:val="none" w:sz="0" w:space="0" w:color="auto"/>
            <w:bottom w:val="none" w:sz="0" w:space="0" w:color="auto"/>
            <w:right w:val="none" w:sz="0" w:space="0" w:color="auto"/>
          </w:divBdr>
        </w:div>
        <w:div w:id="323242118">
          <w:marLeft w:val="0"/>
          <w:marRight w:val="0"/>
          <w:marTop w:val="0"/>
          <w:marBottom w:val="0"/>
          <w:divBdr>
            <w:top w:val="none" w:sz="0" w:space="0" w:color="auto"/>
            <w:left w:val="none" w:sz="0" w:space="0" w:color="auto"/>
            <w:bottom w:val="none" w:sz="0" w:space="0" w:color="auto"/>
            <w:right w:val="none" w:sz="0" w:space="0" w:color="auto"/>
          </w:divBdr>
        </w:div>
        <w:div w:id="323242120">
          <w:marLeft w:val="0"/>
          <w:marRight w:val="0"/>
          <w:marTop w:val="0"/>
          <w:marBottom w:val="0"/>
          <w:divBdr>
            <w:top w:val="none" w:sz="0" w:space="0" w:color="auto"/>
            <w:left w:val="none" w:sz="0" w:space="0" w:color="auto"/>
            <w:bottom w:val="none" w:sz="0" w:space="0" w:color="auto"/>
            <w:right w:val="none" w:sz="0" w:space="0" w:color="auto"/>
          </w:divBdr>
        </w:div>
        <w:div w:id="323242126">
          <w:marLeft w:val="0"/>
          <w:marRight w:val="0"/>
          <w:marTop w:val="0"/>
          <w:marBottom w:val="0"/>
          <w:divBdr>
            <w:top w:val="none" w:sz="0" w:space="0" w:color="auto"/>
            <w:left w:val="none" w:sz="0" w:space="0" w:color="auto"/>
            <w:bottom w:val="none" w:sz="0" w:space="0" w:color="auto"/>
            <w:right w:val="none" w:sz="0" w:space="0" w:color="auto"/>
          </w:divBdr>
        </w:div>
        <w:div w:id="323242127">
          <w:marLeft w:val="0"/>
          <w:marRight w:val="0"/>
          <w:marTop w:val="0"/>
          <w:marBottom w:val="0"/>
          <w:divBdr>
            <w:top w:val="none" w:sz="0" w:space="0" w:color="auto"/>
            <w:left w:val="none" w:sz="0" w:space="0" w:color="auto"/>
            <w:bottom w:val="none" w:sz="0" w:space="0" w:color="auto"/>
            <w:right w:val="none" w:sz="0" w:space="0" w:color="auto"/>
          </w:divBdr>
        </w:div>
        <w:div w:id="323242128">
          <w:marLeft w:val="0"/>
          <w:marRight w:val="0"/>
          <w:marTop w:val="0"/>
          <w:marBottom w:val="0"/>
          <w:divBdr>
            <w:top w:val="none" w:sz="0" w:space="0" w:color="auto"/>
            <w:left w:val="none" w:sz="0" w:space="0" w:color="auto"/>
            <w:bottom w:val="none" w:sz="0" w:space="0" w:color="auto"/>
            <w:right w:val="none" w:sz="0" w:space="0" w:color="auto"/>
          </w:divBdr>
        </w:div>
      </w:divsChild>
    </w:div>
    <w:div w:id="323242122">
      <w:marLeft w:val="0"/>
      <w:marRight w:val="0"/>
      <w:marTop w:val="0"/>
      <w:marBottom w:val="0"/>
      <w:divBdr>
        <w:top w:val="none" w:sz="0" w:space="0" w:color="auto"/>
        <w:left w:val="none" w:sz="0" w:space="0" w:color="auto"/>
        <w:bottom w:val="none" w:sz="0" w:space="0" w:color="auto"/>
        <w:right w:val="none" w:sz="0" w:space="0" w:color="auto"/>
      </w:divBdr>
      <w:divsChild>
        <w:div w:id="323242119">
          <w:marLeft w:val="0"/>
          <w:marRight w:val="0"/>
          <w:marTop w:val="0"/>
          <w:marBottom w:val="0"/>
          <w:divBdr>
            <w:top w:val="none" w:sz="0" w:space="0" w:color="auto"/>
            <w:left w:val="none" w:sz="0" w:space="0" w:color="auto"/>
            <w:bottom w:val="none" w:sz="0" w:space="0" w:color="auto"/>
            <w:right w:val="none" w:sz="0" w:space="0" w:color="auto"/>
          </w:divBdr>
        </w:div>
      </w:divsChild>
    </w:div>
    <w:div w:id="323242123">
      <w:marLeft w:val="0"/>
      <w:marRight w:val="0"/>
      <w:marTop w:val="0"/>
      <w:marBottom w:val="0"/>
      <w:divBdr>
        <w:top w:val="none" w:sz="0" w:space="0" w:color="auto"/>
        <w:left w:val="none" w:sz="0" w:space="0" w:color="auto"/>
        <w:bottom w:val="none" w:sz="0" w:space="0" w:color="auto"/>
        <w:right w:val="none" w:sz="0" w:space="0" w:color="auto"/>
      </w:divBdr>
    </w:div>
    <w:div w:id="323242124">
      <w:marLeft w:val="0"/>
      <w:marRight w:val="0"/>
      <w:marTop w:val="0"/>
      <w:marBottom w:val="0"/>
      <w:divBdr>
        <w:top w:val="none" w:sz="0" w:space="0" w:color="auto"/>
        <w:left w:val="none" w:sz="0" w:space="0" w:color="auto"/>
        <w:bottom w:val="none" w:sz="0" w:space="0" w:color="auto"/>
        <w:right w:val="none" w:sz="0" w:space="0" w:color="auto"/>
      </w:divBdr>
    </w:div>
    <w:div w:id="3232421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zkiev.com/content/view/573/20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folean.vio.ru/analitika/4guru.html" TargetMode="External"/><Relationship Id="rId4" Type="http://schemas.openxmlformats.org/officeDocument/2006/relationships/webSettings" Target="webSettings.xml"/><Relationship Id="rId9" Type="http://schemas.openxmlformats.org/officeDocument/2006/relationships/hyperlink" Target="http://www.infolean.vi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2440</Words>
  <Characters>13909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НЕГОСУДАРСТВЕННАЯ ОБРАЗОВАТЕЛЬНАЯ </vt:lpstr>
    </vt:vector>
  </TitlesOfParts>
  <Company>Microsoft</Company>
  <LinksUpToDate>false</LinksUpToDate>
  <CharactersWithSpaces>16317</CharactersWithSpaces>
  <SharedDoc>false</SharedDoc>
  <HLinks>
    <vt:vector size="18" baseType="variant">
      <vt:variant>
        <vt:i4>327749</vt:i4>
      </vt:variant>
      <vt:variant>
        <vt:i4>18</vt:i4>
      </vt:variant>
      <vt:variant>
        <vt:i4>0</vt:i4>
      </vt:variant>
      <vt:variant>
        <vt:i4>5</vt:i4>
      </vt:variant>
      <vt:variant>
        <vt:lpwstr>http://bizkiev.com/content/view/573/205/</vt:lpwstr>
      </vt:variant>
      <vt:variant>
        <vt:lpwstr/>
      </vt:variant>
      <vt:variant>
        <vt:i4>6619235</vt:i4>
      </vt:variant>
      <vt:variant>
        <vt:i4>15</vt:i4>
      </vt:variant>
      <vt:variant>
        <vt:i4>0</vt:i4>
      </vt:variant>
      <vt:variant>
        <vt:i4>5</vt:i4>
      </vt:variant>
      <vt:variant>
        <vt:lpwstr>http://www.infolean.vio.ru/analitika/4guru.html</vt:lpwstr>
      </vt:variant>
      <vt:variant>
        <vt:lpwstr/>
      </vt:variant>
      <vt:variant>
        <vt:i4>3473457</vt:i4>
      </vt:variant>
      <vt:variant>
        <vt:i4>12</vt:i4>
      </vt:variant>
      <vt:variant>
        <vt:i4>0</vt:i4>
      </vt:variant>
      <vt:variant>
        <vt:i4>5</vt:i4>
      </vt:variant>
      <vt:variant>
        <vt:lpwstr>http://www.infolean.vio.ru/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НЕГОСУДАРСТВЕННАЯ ОБРАЗОВАТЕЛЬНАЯ </dc:title>
  <dc:subject/>
  <dc:creator>Admin</dc:creator>
  <cp:keywords/>
  <dc:description/>
  <cp:lastModifiedBy>admin</cp:lastModifiedBy>
  <cp:revision>2</cp:revision>
  <dcterms:created xsi:type="dcterms:W3CDTF">2014-05-26T11:11:00Z</dcterms:created>
  <dcterms:modified xsi:type="dcterms:W3CDTF">2014-05-26T11:11:00Z</dcterms:modified>
</cp:coreProperties>
</file>