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3F" w:rsidRDefault="0078183F" w:rsidP="0003456E">
      <w:pPr>
        <w:pStyle w:val="a8"/>
        <w:ind w:firstLine="709"/>
        <w:jc w:val="both"/>
        <w:rPr>
          <w:color w:val="000000"/>
          <w:sz w:val="28"/>
          <w:lang w:val="en-US"/>
        </w:rPr>
      </w:pPr>
      <w:bookmarkStart w:id="0" w:name="_Toc6296399"/>
      <w:r w:rsidRPr="0003456E">
        <w:rPr>
          <w:color w:val="000000"/>
          <w:sz w:val="28"/>
        </w:rPr>
        <w:t>Содержание</w:t>
      </w:r>
    </w:p>
    <w:p w:rsidR="0003456E" w:rsidRPr="0003456E" w:rsidRDefault="0003456E" w:rsidP="0003456E">
      <w:pPr>
        <w:rPr>
          <w:lang w:val="en-US"/>
        </w:rPr>
      </w:pP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Введение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2</w:t>
      </w: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1. Классификация методов профессиональной консультации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4</w:t>
      </w: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2. Характеристика типичных профконсультационных ситуаций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9</w:t>
      </w: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3. Основные правила работы социального педагога-профконсультанта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11</w:t>
      </w: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4. Проведение профессиональной ориентации в системе образования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14</w:t>
      </w: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5. Профориентационные тесты, рекомендуемые для изучения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18</w:t>
      </w: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Заключение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22</w:t>
      </w:r>
    </w:p>
    <w:p w:rsidR="0078183F" w:rsidRPr="0003456E" w:rsidRDefault="0078183F" w:rsidP="0003456E">
      <w:pPr>
        <w:pStyle w:val="11"/>
        <w:spacing w:before="0"/>
        <w:jc w:val="both"/>
        <w:rPr>
          <w:b w:val="0"/>
          <w:noProof/>
          <w:color w:val="000000"/>
          <w:szCs w:val="24"/>
        </w:rPr>
      </w:pPr>
      <w:r w:rsidRPr="007037EF">
        <w:rPr>
          <w:rStyle w:val="af0"/>
          <w:b w:val="0"/>
          <w:noProof/>
          <w:color w:val="000000"/>
          <w:szCs w:val="36"/>
        </w:rPr>
        <w:t>Литература</w:t>
      </w:r>
      <w:r w:rsidRPr="0003456E">
        <w:rPr>
          <w:b w:val="0"/>
          <w:noProof/>
          <w:webHidden/>
          <w:color w:val="000000"/>
        </w:rPr>
        <w:tab/>
      </w:r>
      <w:r w:rsidR="00DA1CD8">
        <w:rPr>
          <w:b w:val="0"/>
          <w:noProof/>
          <w:webHidden/>
          <w:color w:val="000000"/>
        </w:rPr>
        <w:t>23</w:t>
      </w:r>
    </w:p>
    <w:p w:rsidR="0078183F" w:rsidRPr="0003456E" w:rsidRDefault="0078183F" w:rsidP="0003456E">
      <w:pPr>
        <w:ind w:firstLine="0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03456E">
        <w:rPr>
          <w:color w:val="000000"/>
          <w:sz w:val="28"/>
        </w:rPr>
        <w:br w:type="page"/>
      </w:r>
      <w:bookmarkStart w:id="1" w:name="_Toc130015064"/>
      <w:r w:rsidRPr="0003456E">
        <w:rPr>
          <w:color w:val="000000"/>
          <w:sz w:val="28"/>
        </w:rPr>
        <w:t>Введение</w:t>
      </w:r>
      <w:bookmarkEnd w:id="1"/>
    </w:p>
    <w:p w:rsidR="0003456E" w:rsidRPr="008A2475" w:rsidRDefault="0003456E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 современных условиях проблема профессионального самоопределения учащихся является одной из актуальных для системы образования. Разные исследования последних лет свидетельствуют о достаточно противоречивых тенденциях, которые наблюдаются у учащихся при их профессиональном самоопределении. Такая ситуация усложняет процесс организации учебно-воспитательной деятельности и не позволяет проводить адекватное прогнозирование развития системы учебно-профессиональной подготовки специалистов.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 соответствии с Конвенцией о профессиональной ориентации и профессиональной подготовке в области развития людских ресурсов (от 04.06.</w:t>
      </w:r>
      <w:r w:rsidR="0003456E" w:rsidRPr="0003456E">
        <w:rPr>
          <w:color w:val="000000"/>
        </w:rPr>
        <w:t>1975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г.</w:t>
      </w:r>
      <w:r w:rsidRPr="0003456E">
        <w:rPr>
          <w:color w:val="000000"/>
        </w:rPr>
        <w:t>) любой молодой человек имеет право на получение профориентационных услуг.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Профессиональная ориентация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это научно-обоснованная система форм, методов и способов, направленных на обеспечение помощи личности в активном осознанном профессиональном самоопределении и трудовом становлении.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Основой профессионального самоопределения личности является самопознание и объективная самооценка индивидуальных особенностей, сопоставление своих профессионально важных качеств и возможностей с условиями, необходимыми для приобретения конкретных профессий, и конъюнктурой рынка труда.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Профессиональная ориентация осуществляется в рамках ее основных взаимосвязанных направлений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профессиональной консультации, профессиональной информации, профотбора (профподбора) и профадаптации. А также должна обеспечить реализацию социально-экономической, медико-физиологической, психолого-педагогической функции.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В данной работе мы попытаемся более подробно осветить одно из направлений профессиональной ориентации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профессиональную консультацию.</w:t>
      </w:r>
    </w:p>
    <w:p w:rsidR="0003456E" w:rsidRPr="008A2475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03456E" w:rsidRPr="008A2475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78183F" w:rsidRPr="0003456E" w:rsidRDefault="0078183F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03456E">
        <w:rPr>
          <w:color w:val="000000"/>
          <w:sz w:val="28"/>
        </w:rPr>
        <w:br w:type="page"/>
      </w:r>
      <w:bookmarkStart w:id="2" w:name="_Toc130015065"/>
      <w:r w:rsidRPr="0003456E">
        <w:rPr>
          <w:color w:val="000000"/>
          <w:sz w:val="28"/>
        </w:rPr>
        <w:t>1. Классификация методов профессиональной консультации</w:t>
      </w:r>
      <w:bookmarkEnd w:id="0"/>
      <w:bookmarkEnd w:id="2"/>
    </w:p>
    <w:p w:rsidR="0003456E" w:rsidRPr="008A2475" w:rsidRDefault="0003456E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Профессиональная консультация (от лат.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р</w:t>
      </w:r>
      <w:r w:rsidRPr="0003456E">
        <w:rPr>
          <w:color w:val="000000"/>
        </w:rPr>
        <w:t>од занятий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и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с</w:t>
      </w:r>
      <w:r w:rsidRPr="0003456E">
        <w:rPr>
          <w:color w:val="000000"/>
        </w:rPr>
        <w:t>овещание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>)</w:t>
      </w:r>
      <w:r w:rsidRPr="0003456E">
        <w:rPr>
          <w:color w:val="000000"/>
        </w:rPr>
        <w:t xml:space="preserve">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научно организованное информирование о профессиях, предназначенное главным образом для молодежи, оканчивающей общеобразовательную школу, в целях практической помощи в выборе профессии с учетом склонностей, а также потребностей общества.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Профессиональная консультация имеет своей целью установление соответствия индивидуальных психологических и личностных особенностей специфическим требованиям той или иной профессии. Она проводится в следующих формах: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справочная консультация, в ходе которой учащимся сообщается о каналах трудоустройства, требованиях о приеме на работу и учебу, системе оплаты труда, перспективах профессионального роста;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диагностическая консультация, направленная на изучение личности учащегося, его интересов, склонностей, особенностей с целью выявления их соответствия избираемой или близкой к ней профессии;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формирующая консультация, имеющая целью руководство выбором учащимися профессии, коррекцию этого выбора, она рассчитана на длительный период времени, предполагает систематическую регистрацию изменений личности школьника в отношении профессионального самоопределения;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медицинская профконсультация, направленная на выявление состояния здоровья школьника, его психологических свойств в отношении к избираемой профессии, его переориентацию (если необходимо) на другую или близкую к избираемой области деятельность, которая будет больше соответствовать его психофизиологическим данным.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В проведении профессиональной консультации выделяют два этапа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первичная пр</w:t>
      </w:r>
      <w:r w:rsidR="0003456E">
        <w:rPr>
          <w:color w:val="000000"/>
        </w:rPr>
        <w:t>о</w:t>
      </w:r>
      <w:r w:rsidRPr="0003456E">
        <w:rPr>
          <w:color w:val="000000"/>
        </w:rPr>
        <w:t>фконсультация и углубленная пр</w:t>
      </w:r>
      <w:r w:rsidR="0003456E">
        <w:rPr>
          <w:color w:val="000000"/>
        </w:rPr>
        <w:t>о</w:t>
      </w:r>
      <w:r w:rsidRPr="0003456E">
        <w:rPr>
          <w:color w:val="000000"/>
        </w:rPr>
        <w:t>фконсультация.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Первичная профконсультация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это форма индивидуальной консультации, проводимой с группой, в процессе которой происходит обучение правилам выбора профессии, дается информация о многообразии профессий, об интересах и склонностях. Результатом профконсультации является формирование профплана оптанта, повышение степени осознанности и ответственности выбора.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Углубленная индивидуальная профконсультация основывается на глубоком всестороннем изучении человека: его склонностей, интересов, состояния здоровья и физического развития, уровня и структуры внимания, типа мышления, умелости рук и координации движений, особенностей характера. При этом учитывается мнение учителей и родителей, успешность обучения и особенности референтной группы. Обобщение этих данных дает возможность воздействовать на учащихся не только с целью профориентации, но и развития личности в целом.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Профессиональный консультант задает вопросы, систематизирует ответы, анализирует их, дает советы и полностью несет ответственность за их последствия. Результаты диагностики должны помочь школьнику объективно оценить себя и найти наиболее эффективные способы самосовершенствования.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С целью активизации школьника и получения дополнительной информации консультант дает проблемные задачи.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Необходимо стимулировать положительные эмоции, при этом помогая школьнику понять свои недостатки и в доверительной форме указать на возможности их устранения.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Консультант дает только общие советы, не влияя напрямую на выбор профессии, если для этого нет медицинских или прочих оснований.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В одних случаях необходимо оказать помощь в самооценке, в других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требуется углубление работы по формированию профессиональной направленности к уже сделанному выбору или его изменению (в связи с выявлением каких-либо психофизических качеств). В последнем случае желательно, чтобы рекомендуемая профессия не шла в разрез со склонностями и способностями учащихся.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Общая классификация методов профессиональной консультации выглядит следующим образом: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информационно-справочные методы;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диагностические;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методы морально-эмоциональной поддержки клиента;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методы принятия решения и построения перспектив профессионального развития клиента.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Владение этими методами обеспечивает не только эффективность профессионального самоопределения клиента, но и способствует осознанию смысла выполняемой работы.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Охарактеризуем подробнее группы методов профессиональной консультации.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Информационно-справочные и просветительские методы: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профессиограммы;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справочная литература;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информационно-поисковые системы как ручные (карточные, бланковые, в виде картотек), так и комп</w:t>
      </w:r>
      <w:r w:rsidR="008A2475">
        <w:rPr>
          <w:color w:val="000000"/>
        </w:rPr>
        <w:t>ьютерные (банки информации ЭВМ)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профессиональная реклама и агитация;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экскурсии на предприятия и в учебные заведения;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встречи со специалистами;</w:t>
      </w:r>
    </w:p>
    <w:p w:rsidR="008A2475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просветительские лекции о путях решения проблем самоопределения;</w:t>
      </w:r>
    </w:p>
    <w:p w:rsidR="0078183F" w:rsidRPr="0003456E" w:rsidRDefault="0078183F" w:rsidP="0003456E">
      <w:pPr>
        <w:ind w:firstLine="670"/>
        <w:rPr>
          <w:color w:val="000000"/>
        </w:rPr>
      </w:pPr>
      <w:r w:rsidRPr="0003456E">
        <w:rPr>
          <w:color w:val="000000"/>
        </w:rPr>
        <w:t>система профориентационных уроков;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учебные фильмы;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использование средств массовой информации с учетом их специфики;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приемы и методы совместного с клиентом знакомства с миром профессий (проблемные вопросы, отдельные задания с последующим обсуждением их выполнения);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методы активизации познавательной деятельности клиента (задание самостоятельно узнать что-то о профессии с объяснением клиенту порядка и приемов получения информации о данной профессии, учебном заведении).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Диагностические методы в идеале направлены на помощь клиенту в самопонимании: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беседы-интервью закрытого типа;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открытые беседы-интервью (с возможностью некоторого отвлечения от заранее заготовленных вопросов);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опросники профессиональной мотивации;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опросники профессиональных способностей;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личностные опросники;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проективные личностные тесты;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наблюдение;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сбор косвенной информации о клиенте (от знакомых, родителей, друзей, педагогов, других специалистов);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психологические обследования;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профессиональные пробы в специально организованном учебном процессе;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исследование и наблюдение за клиентом непосредственно в трудовой деятельности (работа с испытательным сроком);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использование тренажеров для отработки трудовых навыков и изучения готовности осваивать новые профессиональные действия);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методы и приемы совместного рассмотрения результатов диагностического обследования;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методы активизации самопознания клиента (готовность оценивать людей по определенным критериям, готовность к самооценке и рассмотрению различных ситуаций самоопределения).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Методы морально-эмоциональной поддержки: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группы общения (используются для создания благоприятной атмосферы взаимодействия);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тренинг общения (освоение коммуникативных навыков при приеме на работу, деловых контактах, на экзаменах);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сложные методы индивидуальной и групповой психотерапии (гештальтгруппы, логотерапия);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публичные выступления;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профориентационные активизирующие методы (игры с элементами психотренинга);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положительные примеры самоопределения;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обсуждение и проигрывание ситуаций по формированию эмоциональной устойчивости, морально-эмоциональной готовности к возможным сложностям самоопределения;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приемы формирования самостоятельной готовности к преодолению возможных трудностей профессионального и личностного самоопределения.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Методы принятия решения и построения перспектив профессионального развития: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построение цепочки последовательных действий, обеспечивающих реализацию намеченных целей и перспектив;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построение системы различных вариантов действий клиента, позволяющие выбрать наиболее оптимальные варианты перспектив;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использование различных схем альтернативного выбора (при уже имеющемся варианте) профессии, учебного заведения, специальности (используется обычно на заключительном этапе консультации);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приемы совместного анализа ситуаций самоопределения с использованием различных методов и приемов оценки и самооценки профконсультационных ситуаций;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приемы формирования у клиента самостоятельной готовности анализировать различные ситуации жизненного и профессионального самоопределения с помощью имеющихся методов формирования у клиента готовности выделять собственные критерии оценки профессиональных планов и перспектив.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Владение профессиональным консультантом перечисленными выше методами во многом определяет эффективность профессионального самоопределения.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Активизирующими в некотором смысле можно считать почти все методы. И лекцию можно провести так, что слушатели будут активизированы. Но иногда и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б</w:t>
      </w:r>
      <w:r w:rsidRPr="0003456E">
        <w:rPr>
          <w:color w:val="000000"/>
        </w:rPr>
        <w:t>еспроигрышные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методы могут проводиться неумело и скучно. Это зависит и от специалиста, и от позиции клиента. Однако есть методы, которые несут более высокий активизирующий потенциал. Таких методик немного, поэтому практики заимствуют многое из психотерапии, клинической и социальной психологии, из астрологии и даже мистики.</w:t>
      </w:r>
    </w:p>
    <w:p w:rsid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3" w:name="_Toc6296400"/>
    </w:p>
    <w:p w:rsidR="0078183F" w:rsidRPr="0003456E" w:rsidRDefault="0078183F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4" w:name="_Toc130015066"/>
      <w:r w:rsidRPr="0003456E">
        <w:rPr>
          <w:color w:val="000000"/>
          <w:sz w:val="28"/>
        </w:rPr>
        <w:t>2. Характеристика типичных профконсультационных ситуаций</w:t>
      </w:r>
      <w:bookmarkEnd w:id="3"/>
      <w:bookmarkEnd w:id="4"/>
    </w:p>
    <w:p w:rsidR="0003456E" w:rsidRDefault="0003456E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Разные авторы предлагают свои критерии выделения типичных профконсультационных ситуаций (например, сформированность профессионального плана).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Мы в качестве критерия выделения типа ситуации возьмем мотив обращения молодого человека на консультацию.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Обращаясь за помощью, оптант вербализует сущность стоящей перед ним проблемы, осознает потребность в консультации, настраивается на совместную работу.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Можно выделить следующие мотивы обращения оптантов: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Мотив неопределенности. Оптант не имеет никакого собственного профплана, но осознает необходимость своевременного решения проблемы. Проявляется потребность выхода из неопределенной ситуации. Этот вариант получил название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н</w:t>
      </w:r>
      <w:r w:rsidRPr="0003456E">
        <w:rPr>
          <w:color w:val="000000"/>
        </w:rPr>
        <w:t>улевой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>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Мотив альтернативного выбора. Оптант имеет несколько вариантов профплана и не знает, какой выбрать. Существует потребность в подтверждении одного из вариантов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это альтернативный вариант.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Оптант обращается на консультацию, имея сформированный профплан. Появляется потребность в подтверждении профплана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это подтверждающий вариант.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Конфликтная ситуация. Оптант имеет профплан, для осуществления которого имеются препятствия (внешние или внутренние). Возникла конфликтная ситуация, из которой оптант не может выйти самостоятельно, но осознает потребность выхода из нее.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Мотив познания. Оптант обращается за консультацией с целью реализации потребности в самопознании. Этот мотив характерен для старшеклассников, успешно обучающихся и стремящихся к самопознанию.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При проведении индивидуальной консультации специалист должен знать: с одной стороны, данные об интересах, способностях личности, с другой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сведения о мире профессий, требованиях профессий к человеку, о учебных заведениях.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Сведения об оптанте получают в ходе первичной консультации. Происходит выявление блоков триады:</w:t>
      </w:r>
    </w:p>
    <w:p w:rsidR="0078183F" w:rsidRPr="0003456E" w:rsidRDefault="0003456E" w:rsidP="0003456E">
      <w:pPr>
        <w:ind w:firstLine="709"/>
        <w:rPr>
          <w:color w:val="000000"/>
        </w:rPr>
      </w:pPr>
      <w:r>
        <w:rPr>
          <w:color w:val="000000"/>
        </w:rPr>
        <w:t>«</w:t>
      </w:r>
      <w:r w:rsidRPr="0003456E">
        <w:rPr>
          <w:color w:val="000000"/>
        </w:rPr>
        <w:t>хочу</w:t>
      </w:r>
      <w:r>
        <w:rPr>
          <w:color w:val="000000"/>
        </w:rPr>
        <w:t>»</w:t>
      </w:r>
      <w:r w:rsidRPr="0003456E">
        <w:rPr>
          <w:color w:val="000000"/>
        </w:rPr>
        <w:t xml:space="preserve">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интересы и склонности;</w:t>
      </w:r>
    </w:p>
    <w:p w:rsidR="0078183F" w:rsidRPr="0003456E" w:rsidRDefault="0003456E" w:rsidP="0003456E">
      <w:pPr>
        <w:ind w:firstLine="709"/>
        <w:rPr>
          <w:color w:val="000000"/>
        </w:rPr>
      </w:pPr>
      <w:r>
        <w:rPr>
          <w:color w:val="000000"/>
        </w:rPr>
        <w:t>«</w:t>
      </w:r>
      <w:r w:rsidRPr="0003456E">
        <w:rPr>
          <w:color w:val="000000"/>
        </w:rPr>
        <w:t>могу</w:t>
      </w:r>
      <w:r>
        <w:rPr>
          <w:color w:val="000000"/>
        </w:rPr>
        <w:t>»</w:t>
      </w:r>
      <w:r w:rsidRPr="0003456E">
        <w:rPr>
          <w:color w:val="000000"/>
        </w:rPr>
        <w:t xml:space="preserve">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возможности личности;</w:t>
      </w:r>
    </w:p>
    <w:p w:rsidR="0078183F" w:rsidRPr="0003456E" w:rsidRDefault="0003456E" w:rsidP="0003456E">
      <w:pPr>
        <w:ind w:firstLine="709"/>
        <w:rPr>
          <w:color w:val="000000"/>
        </w:rPr>
      </w:pPr>
      <w:r>
        <w:rPr>
          <w:color w:val="000000"/>
        </w:rPr>
        <w:t>«</w:t>
      </w:r>
      <w:r w:rsidRPr="0003456E">
        <w:rPr>
          <w:color w:val="000000"/>
        </w:rPr>
        <w:t>надо</w:t>
      </w:r>
      <w:r>
        <w:rPr>
          <w:color w:val="000000"/>
        </w:rPr>
        <w:t>»</w:t>
      </w:r>
      <w:r w:rsidRPr="0003456E">
        <w:rPr>
          <w:color w:val="000000"/>
        </w:rPr>
        <w:t xml:space="preserve">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потребность общества в кадрах.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Первичная консультация оказывается достаточной, если выявлены все компоненты триады и они согласованы между собой.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Таким образом, первичная консультация является вариантом индивидуальной, представленной в свернутом виде и выполняет функцию фильтра для отделения трудных случаев от более простых.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Если же нет данных хотя бы по одной из позиций триады или они рассогласованы, то необходима углубленная индивидуальная консультация, направленная на устранение дефекта отсутствия информации. Каждый конкретный случай консультант относит к определенному типу ситуаций и строит программу работы соответственно данному типу.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1 тип.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Н</w:t>
      </w:r>
      <w:r w:rsidRPr="0003456E">
        <w:rPr>
          <w:color w:val="000000"/>
        </w:rPr>
        <w:t>улевой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вариант консультации.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Оптант не имеет собственного профплана. В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А</w:t>
      </w:r>
      <w:r w:rsidRPr="0003456E">
        <w:rPr>
          <w:color w:val="000000"/>
        </w:rPr>
        <w:t>нкете оптанта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поставлен прочерк в данных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п</w:t>
      </w:r>
      <w:r w:rsidRPr="0003456E">
        <w:rPr>
          <w:color w:val="000000"/>
        </w:rPr>
        <w:t>рофессия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и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у</w:t>
      </w:r>
      <w:r w:rsidRPr="0003456E">
        <w:rPr>
          <w:color w:val="000000"/>
        </w:rPr>
        <w:t>чебное заведение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>,</w:t>
      </w:r>
      <w:r w:rsidRPr="0003456E">
        <w:rPr>
          <w:color w:val="000000"/>
        </w:rPr>
        <w:t xml:space="preserve"> отсутствие какого-либо реального плана подтверждается в беседе.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2 тип. Альтернативный вариант консультации.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При первичной консультации оптант имеет два или несколько вариантов профплана. В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А</w:t>
      </w:r>
      <w:r w:rsidRPr="0003456E">
        <w:rPr>
          <w:color w:val="000000"/>
        </w:rPr>
        <w:t>нкете оптанта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могут быть перечислены все или некоторые варианты, но может быть поставлен прочерк.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3 тип. Подтверждающий вариант консультации.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Оптант хочет подтвердить правильность своего выбора. Задача профконсультанта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подтвердить или отвергнуть существующий выбор.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4 тип.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К</w:t>
      </w:r>
      <w:r w:rsidRPr="0003456E">
        <w:rPr>
          <w:color w:val="000000"/>
        </w:rPr>
        <w:t>онфликтный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вариант консультации.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При первичной консультации выявляются конфликтные ситуации. Конфликты могут быть разными: родители не согласны с выбором молодого человека, оптант не верит в свои силы, у него завышенный уровень притязаний, имеются трудности в общении, желание получить объективную оценку своих возможностей.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5 тип. Консультация как реализация мотива познания.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Оптантом руководит желание разобраться в своем характере, преодолеть трудности в общении. По мотивам обращения такие случаи могут быть отнесены к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п</w:t>
      </w:r>
      <w:r w:rsidRPr="0003456E">
        <w:rPr>
          <w:color w:val="000000"/>
        </w:rPr>
        <w:t>одтверждающему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варианту. Но обычно в ходе беседы выявляется интерес к познанию личности, своих способностей без отнесения результатов исследования с профессиональной деятельностью.</w:t>
      </w:r>
    </w:p>
    <w:p w:rsid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5" w:name="_Toc6296401"/>
    </w:p>
    <w:p w:rsidR="0078183F" w:rsidRPr="0003456E" w:rsidRDefault="0078183F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6" w:name="_Toc130015067"/>
      <w:r w:rsidRPr="0003456E">
        <w:rPr>
          <w:color w:val="000000"/>
          <w:sz w:val="28"/>
        </w:rPr>
        <w:t>3. Основные правила работы социального педагога-профконсультанта</w:t>
      </w:r>
      <w:bookmarkEnd w:id="5"/>
      <w:bookmarkEnd w:id="6"/>
    </w:p>
    <w:p w:rsidR="0003456E" w:rsidRDefault="0003456E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Круг обязанностей профконсультанта определяется, в основном, работой с клиентами и состоит в оказании помощи в решении их профессиональных проблем. Обычно профконсультант проводит прием клиентов по предварительной записи в отдельном помещении, оборудованном психодиагностическим оборудованием, профессиографическими материалами, компьютерными и банковыми методиками.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Основные операции, выполняемые профконсультантом, сводятся к следующему: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консультирование клиентов по вопросам выбора, перемены профессии с учетом данных о потребности региона в квалифицированных специалистах, требований, предъявляемых профессиями, а также состояния здоровья, интересов, склонностей и возможностей клиента;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профессиональная диагностика по определению оптимального профиля переобучения с учетом потребностей региона и возможностей клиента;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оказание психологической поддержки клиентов;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направление клиента в зависимости от результатов консультирования к соответствующим специалистам центра занятости;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ведение необходимой документации (профконсультант собирает, обрабатывает, систематизирует информацию в удобной для дальнейшего использования форме;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ведение служебных переговоров.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Профессия профконсультанта предполагает постоянные многочисленные контакты с меняющимся кругом лиц: с посетителями и сотрудниками. Профконсультант выполняет свою работу относительно самостоятельно от начала до конца и сам за нее отвечает: планирует, распределяет нагрузку, изменяет способы выполнения. В то же время работа четко определена нормативными документами.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Образование необходимо высшее профессиональное (специалист по социальной работе), обязательным условием деятельности является постоянное повышение квалификации, стажировка. Выполнение функций профконсультанта требует от специалиста разносторонних знаний по профессиоведению, психологии, а также основам физиологии, экономики, статистики, демографии, социологии, праву, компьютерной грамотности, профессиональной этики.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К профконсультантам третьей, второй и первой категорий предъявляются определенные квалификационные требования. Требования представляют собой перечень знаний и умений специалиста в зависимости от категории.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Основные правила профессионального консультанта.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Знать профессиограммы специальностей, характерных для данного региона.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Во время профконсультации иметь показания и противопоказания к профессиям, набор диагностических методик.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Развивать самооценку и указывать на положительные качества личности.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Все рекомендации давать тактично, консультацию проводить в доверительной обстановке, при этом направлять усилия личности с учетом условий и требований общества.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Консультант должен исходить из позиций того, что каждый человек является личностью, обладающей индивидуальностью, интересами, способностями, особенностями характера, которые необходимо использовать в реализации потенциальных возможностей клиента.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Задавать вопросы, обобщая и систематизируя ответы на них, давать советы, неся ответственность за их последствия.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Консультант делает выводы на основе комплексного изучения личности оптанта.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При консультации необходимо учитывать в большей степени последние данные о личности, чем предыдущие.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Специалист должен всесторонне и исчерпывающе проводить необходимые эксперименты, помогать клиенту понять свои недостатки и в доверительной форме указывать на возможности их устранения.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Консультант, воздействуя на интеллектуальную и эмоциональную сферы клиента, должен учитывать его психологическое состояние. Его цель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понять собеседника и быть понятым им.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Этический стандарт профессионального консультанта включает в себя основные этические нормы профконсультирования. Он призван обеспечить: решение профессиональных задач в соответствии с этическими нормами; защиту клиентов от непрофессионального и неэтичного воздействия в процессе консультации; сохранение доверия между коллегами, а также между профконсультантом и клиентом.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Этический стандарт является обязательным для соблюдения всеми профессиональными консультантами.</w:t>
      </w:r>
    </w:p>
    <w:p w:rsidR="0078183F" w:rsidRPr="0003456E" w:rsidRDefault="0078183F" w:rsidP="0003456E">
      <w:pPr>
        <w:pStyle w:val="1"/>
        <w:keepNext w:val="0"/>
        <w:spacing w:before="0" w:after="0"/>
        <w:ind w:firstLine="709"/>
        <w:jc w:val="both"/>
        <w:rPr>
          <w:rFonts w:eastAsia="Arial Unicode MS"/>
          <w:color w:val="000000"/>
          <w:sz w:val="28"/>
        </w:rPr>
      </w:pPr>
      <w:r w:rsidRPr="0003456E">
        <w:rPr>
          <w:color w:val="000000"/>
          <w:sz w:val="28"/>
        </w:rPr>
        <w:br w:type="page"/>
      </w:r>
      <w:bookmarkStart w:id="7" w:name="_Toc130015068"/>
      <w:r w:rsidRPr="0003456E">
        <w:rPr>
          <w:color w:val="000000"/>
          <w:sz w:val="28"/>
        </w:rPr>
        <w:t>4. Проведение профессиональной ориентации в системе образования</w:t>
      </w:r>
      <w:bookmarkEnd w:id="7"/>
    </w:p>
    <w:p w:rsidR="0003456E" w:rsidRDefault="0003456E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На сегодняшний день, профессиональная консультация является не только элементом системы профессиональной ориентации, но и элементом психологической помощи. Профессиональная психологическая консультация поводится в ситуациях, когда человеку сложно принять решение в силу определенных обстоятельств (личностных проблем, либо социально-психологических факторов).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В Концепции государственной системы профессиональной ориентации населения (от 27.01.94) дано следующее определение: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п</w:t>
      </w:r>
      <w:r w:rsidRPr="0003456E">
        <w:rPr>
          <w:color w:val="000000"/>
        </w:rPr>
        <w:t xml:space="preserve">рофессиональная консультация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научно-организованная система взаимодействия психолога-профконсультанта и личности, которая нуждается в помощи в выборе или изменении выбора профессии или вида деятельности на основе изучения индивидуально-психологических характеристик, особенностей жизненной ситуации, профессиональных интересов, склонностей, состояния здоровья личности и с учетом потребностей рынка труда</w:t>
      </w:r>
      <w:r w:rsidR="0003456E">
        <w:rPr>
          <w:color w:val="000000"/>
        </w:rPr>
        <w:t>».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Таким образом, основной целью профконсультации можно считать формирование профплана личности и составление прогноза стратегий деятельности человека по достижению желаемой цели с учетом индивидуально-психологических его характеристик, особенностей жизненной ситуации, профессиональных интересов, склонностей, состояния его здоровья.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Достигнуть этой цели можно путем решения ряда задач профессиональной психологической консультации: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1. Определение запроса оптанта.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2. Выявление группы профессий, наиболее соответствующих индивидуально-психологическим особенностям человека, состоянием его здоровья, склонностям и способностям личности методом психолого-диагностического исследования.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3. В случае необходимости, проведение коррекции профплана личности, ее мотивационно-потребностной сферы, актуализации мотивов профессионального самоопределения.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4. Формирование профессионального плана оптанта.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5. Составление профконсультационного прогноза.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6. Совместная разработка стратегии действия по достижению намеченной цели. В то же время, следует учитывать, что профессиональная психологическая консультация имеет ряд особенностей.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Профконсультанту необходимо в кратчайший срок получить сведения о человеке, пришедшем на консультацию, существенные для построения профплана.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Профконсультация должна проходить как ситуация обучения правилам выбора профессии, ориентирования в мире профессий, без оказания какого-либо давления на личность или навязывании ему решений, без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в</w:t>
      </w:r>
      <w:r w:rsidRPr="0003456E">
        <w:rPr>
          <w:color w:val="000000"/>
        </w:rPr>
        <w:t>ыдачи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готовых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р</w:t>
      </w:r>
      <w:r w:rsidRPr="0003456E">
        <w:rPr>
          <w:color w:val="000000"/>
        </w:rPr>
        <w:t>ецептов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и рекомендаций. Выбор должен сделать сам консультируемый, только в этом случае он будет стремиться реализовать сделанный выбор.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 своей работе профконсультант опирается на уже сформированные или имеющиеся у личности ценностные представления, направленность личности, учитывая более или менее выраженные склонности и интересы. Сформировать за время профконсультации их не возможно, но можно в той или иной степени корректировать представления человека о субъективных и объективных условиях выбора профессии.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Из всего вышеизложенного вытекает вывод, что профконсультация проводится в несколько этапов и предполагает несколько встреч с консультируемым.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По целям профконсультацию можно разделить на следующие виды.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Первичная профконсультация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направленная на определение запросов оптанта. Время беседы, наблюдений, интервьюирования или анкетирования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от 30 минут до </w:t>
      </w:r>
      <w:r w:rsidR="0003456E" w:rsidRPr="0003456E">
        <w:rPr>
          <w:color w:val="000000"/>
        </w:rPr>
        <w:t>1</w:t>
      </w:r>
      <w:r w:rsidR="0003456E">
        <w:rPr>
          <w:color w:val="000000"/>
        </w:rPr>
        <w:t xml:space="preserve"> </w:t>
      </w:r>
      <w:r w:rsidR="0003456E" w:rsidRPr="0003456E">
        <w:rPr>
          <w:color w:val="000000"/>
        </w:rPr>
        <w:t>часа</w:t>
      </w:r>
      <w:r w:rsidRPr="0003456E">
        <w:rPr>
          <w:color w:val="000000"/>
        </w:rPr>
        <w:t>. Стандартное диагностическое обследование длится от 1 часа 30 минут до 2 часов.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Повторная профконсультация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проводится при необходимости поведения коррекции основ личности, ее мотивационно-потребностной сферы, актуализации мотивов профессионального самоопределения.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Формирующая профконсультация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направлена на формирование профплана оптанта, составление прогноза, в процессе которого оптант будет ознакомлен с методами и средствами, направленными на самоопределение, самостоятельное формирование и развитие профессионально-важных качеств, а также вариантами индивидуального стиля деятельности, позволяющего компенсировать имеющиеся недостатки.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Прогноз профессиональной деятельности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это описание благоприятных и неблагоприятных особенностей конкретной деятельности, определяемых психологической структурой изученной личности. Этот прогноз должен быть: достоверным, структурным, отдаленным.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Данная консультация длится от 1, 5 до 3 часов.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Заключительная профконсультация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направленная на совместную разработку стратегии действия по достижению намеченной цели. Рекомендацию профконсультант вырабатывает и обсуждает совместно с клиентом. При окончательном решении они опираются на достоверные факты и оценки, экономические и социальные аргументы и прогнозы, правовые формы, помогая тем самым клиенту познать и осмыслить свои личные качества, сопоставить их с содержанием и требованиями к человеку различных профессий, видов работ, должностей, сделать обоснованные выводы. Окончательное решение в выборе профессии, а следовательно и учебного заведения принимает клиент.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Продолжительность этой консультации от 1 часа до 1, 5 часов.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Общий временной объем всех этих консультаций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10 рабочих часов с одним консультируемым.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По форме проведения профессиональные психологические консультации могут быть: индивидуальные, групповые.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Групповая консультация проводится с целью определить, кто из оптантов нуждается в помощи, чей профплан необходимо корректировать, а чей одобрить. Поскольку краеугольный камень профконсультации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изучение личности каждого, то групповая профконсультация имеет следующие составляющие: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Информация о профессионально важных качествах, необходимости для различных видов профессиональной деятельности.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Психолого-диагностическое исследование личности каждого присутствующего на групповой консультации (анкетирование и др. методы, которые профконсультант считает необходимым применять с целью получения более полной картины о личности оптанта).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Информирование об условиях приема в учебные заведения. Индивидуальное ознакомление с результатами психодиагностических исследований и при необходимости назначение индивидуальных консультаций в зависимости от выявленных проблем. Индивидуальные консультации описаны выше.</w:t>
      </w:r>
    </w:p>
    <w:p w:rsidR="0078183F" w:rsidRPr="0003456E" w:rsidRDefault="0078183F" w:rsidP="0003456E">
      <w:pPr>
        <w:ind w:firstLine="709"/>
        <w:rPr>
          <w:rFonts w:eastAsia="Arial Unicode MS"/>
          <w:color w:val="000000"/>
        </w:rPr>
      </w:pPr>
      <w:r w:rsidRPr="0003456E">
        <w:rPr>
          <w:color w:val="000000"/>
        </w:rPr>
        <w:t>Профконсультирование учащихся в системе образования обладает достоинством конкретности и актуальности. Эта услуга отвечает неотложным нуждам учащихся в правильности выбора своей профессиональной деятельности, носит целевой, зачастую и адресный характер в том смысле, что клиенту предлагается поступить в то или иное учебное заведение. Соблюдение такого рода конкретности и актуальности в практической работе повышает мотивированность и заинтересованность учащихся в получении профконсультационной помощи.</w:t>
      </w:r>
    </w:p>
    <w:p w:rsid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78183F" w:rsidRP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8" w:name="_Toc130015069"/>
      <w:r>
        <w:rPr>
          <w:color w:val="000000"/>
          <w:sz w:val="28"/>
        </w:rPr>
        <w:br w:type="page"/>
      </w:r>
      <w:r w:rsidR="0078183F" w:rsidRPr="0003456E">
        <w:rPr>
          <w:color w:val="000000"/>
          <w:sz w:val="28"/>
        </w:rPr>
        <w:t>5. Профориентационные тесты, рекомендуемые для изучения</w:t>
      </w:r>
      <w:bookmarkEnd w:id="8"/>
    </w:p>
    <w:p w:rsidR="0003456E" w:rsidRDefault="0003456E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Курс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П</w:t>
      </w:r>
      <w:r w:rsidRPr="0003456E">
        <w:rPr>
          <w:color w:val="000000"/>
        </w:rPr>
        <w:t>рофессиональная ориентация молодежи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был бы неполным, если бы были упущены из внимания те диагностические методики, которые позволяют определить способности, интересы личности, дать прогноз по успешности профессиональной деятельности в той или иной профессиональной деятельности. Поэтому мы считаем необходимым включение в состав учебно-методического пособия главы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П</w:t>
      </w:r>
      <w:r w:rsidRPr="0003456E">
        <w:rPr>
          <w:color w:val="000000"/>
        </w:rPr>
        <w:t>рофориентационные тесты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>.</w:t>
      </w:r>
      <w:r w:rsidRPr="0003456E">
        <w:rPr>
          <w:color w:val="000000"/>
        </w:rPr>
        <w:t xml:space="preserve"> На практических занятиях студенты знакомятся с классификацией тестов профориентации, с помощью преподавателя осваивают процедуру и специфику их проведения, рассматривают основания для применения различных методов на практике. Психодиагностические методы в профориентации подразделяются на психометрические и проективные; вербальные и невербальные.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В большинстве случаев создаются батареи методик для практической диагностики. Это способствует рациональному использованию кадров на предприятии, повышает качество и эффективность работы в целом. Диагностируются интересы и склонности, интеллектуальный потенциал, личные качества, особенности психики, отвечающие требованиям определенной профессии. Современное производство предъявляет высокие требования к психической и профессиональной подготовке работников. Особо высокие требования к интеллекту, личностным качествам предъявляются</w:t>
      </w:r>
      <w:r w:rsidR="0003456E">
        <w:rPr>
          <w:color w:val="000000"/>
        </w:rPr>
        <w:t xml:space="preserve"> </w:t>
      </w:r>
      <w:r w:rsidRPr="0003456E">
        <w:rPr>
          <w:color w:val="000000"/>
        </w:rPr>
        <w:t>к работникам управления. В целом, каждая профессия предъявляет особые требования к человеку, его личностно-профессиональным качествам.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Предлагаем перечень методик с краткой аннотацией для ознакомления с ним студентов на практических занятиях (и с процедурой их проведения). Можно выделить следующие группы профориентационных диагностических методик.</w:t>
      </w:r>
    </w:p>
    <w:p w:rsidR="0078183F" w:rsidRPr="0003456E" w:rsidRDefault="0003456E" w:rsidP="0003456E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78183F" w:rsidRPr="0003456E">
        <w:rPr>
          <w:color w:val="000000"/>
        </w:rPr>
        <w:t>1. Диагностика интеллекта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1.1. Методики для изучения памяти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Оперативная память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Память на числа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Память на образы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1.2. Методики для изучения внимания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К</w:t>
      </w:r>
      <w:r w:rsidRPr="0003456E">
        <w:rPr>
          <w:color w:val="000000"/>
        </w:rPr>
        <w:t>орректурная проба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(буквенный вариант)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Красно-белая таблица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Методика Мюнстерберга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Расстановка чисел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1.3. Методики для обследования логического мышления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Количественные отношения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Закономерности числового ряда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Компасы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Сложные аналогии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Выделение существенных признаков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Интеллектуальная лабильность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Тест возрастающей трудности (методика Равена)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2. Диагностика психических состояний и свойств личности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Шкала самооценки (</w:t>
      </w:r>
      <w:r w:rsidR="0003456E" w:rsidRPr="0003456E">
        <w:rPr>
          <w:color w:val="000000"/>
        </w:rPr>
        <w:t>Ч.Д.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Спилбергера</w:t>
      </w:r>
      <w:r w:rsidRPr="0003456E">
        <w:rPr>
          <w:color w:val="000000"/>
        </w:rPr>
        <w:t xml:space="preserve">, </w:t>
      </w:r>
      <w:r w:rsidR="0003456E" w:rsidRPr="0003456E">
        <w:rPr>
          <w:color w:val="000000"/>
        </w:rPr>
        <w:t>Ю.Л.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Ханина</w:t>
      </w:r>
      <w:r w:rsidRPr="0003456E">
        <w:rPr>
          <w:color w:val="000000"/>
        </w:rPr>
        <w:t>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Личностная шкала проявлений тревоги (</w:t>
      </w:r>
      <w:r w:rsidR="0003456E" w:rsidRPr="0003456E">
        <w:rPr>
          <w:color w:val="000000"/>
        </w:rPr>
        <w:t>А.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Тейлор</w:t>
      </w:r>
      <w:r w:rsidRPr="0003456E">
        <w:rPr>
          <w:color w:val="000000"/>
        </w:rPr>
        <w:t>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Шкала депрессии (адаптирован </w:t>
      </w:r>
      <w:r w:rsidR="0003456E" w:rsidRPr="0003456E">
        <w:rPr>
          <w:color w:val="000000"/>
        </w:rPr>
        <w:t>Т.И.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Балашовой</w:t>
      </w:r>
      <w:r w:rsidRPr="0003456E">
        <w:rPr>
          <w:color w:val="000000"/>
        </w:rPr>
        <w:t>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Тест Люшера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Тест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Несуществующее животное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Незаконченные предложения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Опросник EPJ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Опросник минимульт (сокращенный вариант миннесотского многомерного личностного перечня MMPJ)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Характерологический опросник Леонгарда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 исследования уровня субъективного контроля (УСК)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Методика личностного дифференциала (ЛД)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Тест Кэттелла (16PF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опросник)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Ц</w:t>
      </w:r>
      <w:r w:rsidRPr="0003456E">
        <w:rPr>
          <w:color w:val="000000"/>
        </w:rPr>
        <w:t>енностные ориентации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М.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Рокича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Определение направленности личности (ориентационная анкета </w:t>
      </w:r>
      <w:r w:rsidR="0003456E" w:rsidRPr="0003456E">
        <w:rPr>
          <w:color w:val="000000"/>
        </w:rPr>
        <w:t>Б.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Басса</w:t>
      </w:r>
      <w:r w:rsidRPr="0003456E">
        <w:rPr>
          <w:color w:val="000000"/>
        </w:rPr>
        <w:t>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3. Диагностика межличностных отношений в коллективе и семье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Экспериментально-психологическая методика изучения фрустрационных реакций </w:t>
      </w:r>
      <w:r w:rsidR="0003456E" w:rsidRPr="0003456E">
        <w:rPr>
          <w:color w:val="000000"/>
        </w:rPr>
        <w:t>С.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Розенцвейга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Рисуночный тест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Д</w:t>
      </w:r>
      <w:r w:rsidRPr="0003456E">
        <w:rPr>
          <w:color w:val="000000"/>
        </w:rPr>
        <w:t>еловые ситуации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модификация метода </w:t>
      </w:r>
      <w:r w:rsidR="0003456E" w:rsidRPr="0003456E">
        <w:rPr>
          <w:color w:val="000000"/>
        </w:rPr>
        <w:t>С.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Розенцвейга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определения стиля руководства трудовым коллективом А.Л. Журавлева, (адаптация </w:t>
      </w:r>
      <w:r w:rsidR="0003456E" w:rsidRPr="0003456E">
        <w:rPr>
          <w:color w:val="000000"/>
        </w:rPr>
        <w:t>В.П.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Захарова</w:t>
      </w:r>
      <w:r w:rsidRPr="0003456E">
        <w:rPr>
          <w:color w:val="000000"/>
        </w:rPr>
        <w:t>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Выявление стиля саморегуляции деятельности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диагностики межличностных отношений </w:t>
      </w:r>
      <w:r w:rsidR="0003456E" w:rsidRPr="0003456E">
        <w:rPr>
          <w:color w:val="000000"/>
        </w:rPr>
        <w:t>Т.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Лири</w:t>
      </w:r>
      <w:r w:rsidRPr="0003456E">
        <w:rPr>
          <w:color w:val="000000"/>
        </w:rPr>
        <w:t xml:space="preserve"> (опросник из 128 вопросов)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Q</w:t>
      </w:r>
      <w:r w:rsidR="0003456E">
        <w:rPr>
          <w:color w:val="000000"/>
        </w:rPr>
        <w:noBreakHyphen/>
      </w:r>
      <w:r w:rsidR="0003456E" w:rsidRPr="0003456E">
        <w:rPr>
          <w:color w:val="000000"/>
        </w:rPr>
        <w:t>с</w:t>
      </w:r>
      <w:r w:rsidRPr="0003456E">
        <w:rPr>
          <w:color w:val="000000"/>
        </w:rPr>
        <w:t>ортировка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В.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Стефансона</w:t>
      </w:r>
      <w:r w:rsidRPr="0003456E">
        <w:rPr>
          <w:color w:val="000000"/>
        </w:rPr>
        <w:t xml:space="preserve"> (60 утверждений)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Тест описания поведения </w:t>
      </w:r>
      <w:r w:rsidR="0003456E" w:rsidRPr="0003456E">
        <w:rPr>
          <w:color w:val="000000"/>
        </w:rPr>
        <w:t>К.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Томаса</w:t>
      </w:r>
      <w:r w:rsidRPr="0003456E">
        <w:rPr>
          <w:color w:val="000000"/>
        </w:rPr>
        <w:t xml:space="preserve"> (30 пар высказываний)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 социометрических измерений (социометрия)</w:t>
      </w:r>
    </w:p>
    <w:p w:rsidR="0078183F" w:rsidRPr="0003456E" w:rsidRDefault="0003456E" w:rsidP="0003456E">
      <w:pPr>
        <w:ind w:firstLine="709"/>
        <w:rPr>
          <w:color w:val="000000"/>
        </w:rPr>
      </w:pPr>
      <w:r>
        <w:rPr>
          <w:color w:val="000000"/>
        </w:rPr>
        <w:t>«</w:t>
      </w:r>
      <w:r w:rsidRPr="0003456E">
        <w:rPr>
          <w:color w:val="000000"/>
        </w:rPr>
        <w:t>Экспресс-методика</w:t>
      </w:r>
      <w:r>
        <w:rPr>
          <w:color w:val="000000"/>
        </w:rPr>
        <w:t>»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по изучению социально-психологического климата в трудовом коллективе (8 вопросов)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Методика PARJ (</w:t>
      </w:r>
      <w:r w:rsidR="0003456E" w:rsidRPr="0003456E">
        <w:rPr>
          <w:color w:val="000000"/>
        </w:rPr>
        <w:t>Е.С.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Шеффер</w:t>
      </w:r>
      <w:r w:rsidRPr="0003456E">
        <w:rPr>
          <w:color w:val="000000"/>
        </w:rPr>
        <w:t xml:space="preserve">, </w:t>
      </w:r>
      <w:r w:rsidR="0003456E" w:rsidRPr="0003456E">
        <w:rPr>
          <w:color w:val="000000"/>
        </w:rPr>
        <w:t>Р.К.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Белл</w:t>
      </w:r>
      <w:r w:rsidRPr="0003456E">
        <w:rPr>
          <w:color w:val="000000"/>
        </w:rPr>
        <w:t>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Методика Рене Жиля предназначена для изучения социальной приспособленности ребенка, его взаимоотношений с окружающими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4. Тесты профессиональной ориентации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Определение свойств нервной системы по психомоторным показателям (теппинг-тест </w:t>
      </w:r>
      <w:r w:rsidR="0003456E" w:rsidRPr="0003456E">
        <w:rPr>
          <w:color w:val="000000"/>
        </w:rPr>
        <w:t>Е.П.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Ильина</w:t>
      </w:r>
      <w:r w:rsidRPr="0003456E">
        <w:rPr>
          <w:color w:val="000000"/>
        </w:rPr>
        <w:t>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Д</w:t>
      </w:r>
      <w:r w:rsidRPr="0003456E">
        <w:rPr>
          <w:color w:val="000000"/>
        </w:rPr>
        <w:t>ифференциально-диагностический опросник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(ДДО)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Карта интересов</w:t>
      </w:r>
      <w:r w:rsidR="0003456E">
        <w:rPr>
          <w:color w:val="000000"/>
        </w:rPr>
        <w:t>»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О</w:t>
      </w:r>
      <w:r w:rsidRPr="0003456E">
        <w:rPr>
          <w:color w:val="000000"/>
        </w:rPr>
        <w:t>пределение предпочтительного типа будущей профессии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основывается на классификации </w:t>
      </w:r>
      <w:r w:rsidR="0003456E" w:rsidRPr="0003456E">
        <w:rPr>
          <w:color w:val="000000"/>
        </w:rPr>
        <w:t>Е.А.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Климова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Методика экспресс-диагностики характерологических черт личности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опросник Айзенка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рассчитана на испытуемых 12</w:t>
      </w:r>
      <w:r w:rsidR="0003456E">
        <w:rPr>
          <w:color w:val="000000"/>
        </w:rPr>
        <w:t>–</w:t>
      </w:r>
      <w:r w:rsidRPr="0003456E">
        <w:rPr>
          <w:color w:val="000000"/>
        </w:rPr>
        <w:t>17 лет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Тест механической понятливости </w:t>
      </w:r>
      <w:r w:rsidR="0003456E" w:rsidRPr="0003456E">
        <w:rPr>
          <w:color w:val="000000"/>
        </w:rPr>
        <w:t>В.П.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Захарова</w:t>
      </w:r>
      <w:r w:rsidRPr="0003456E">
        <w:rPr>
          <w:color w:val="000000"/>
        </w:rPr>
        <w:t xml:space="preserve"> (на основе теста Беннетта).</w:t>
      </w:r>
    </w:p>
    <w:p w:rsid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9" w:name="_Toc130015070"/>
    </w:p>
    <w:p w:rsidR="0078183F" w:rsidRP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8183F" w:rsidRPr="0003456E">
        <w:rPr>
          <w:color w:val="000000"/>
          <w:sz w:val="28"/>
        </w:rPr>
        <w:t>Заключение</w:t>
      </w:r>
      <w:bookmarkEnd w:id="9"/>
    </w:p>
    <w:p w:rsidR="0003456E" w:rsidRDefault="0003456E" w:rsidP="0003456E">
      <w:pPr>
        <w:ind w:firstLine="709"/>
        <w:rPr>
          <w:color w:val="000000"/>
        </w:rPr>
      </w:pP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 xml:space="preserve">Профконсультация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>это помощь в профессиональном самоопределении человека, основанная на индивидуальном изучении личности. Она включает тестирование и беседу с психологом.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Работа по профессиональному самоопределению требует много времени, сюда включаются:</w:t>
      </w:r>
    </w:p>
    <w:p w:rsidR="0078183F" w:rsidRPr="0003456E" w:rsidRDefault="0078183F" w:rsidP="0003456E">
      <w:pPr>
        <w:numPr>
          <w:ilvl w:val="0"/>
          <w:numId w:val="13"/>
        </w:numPr>
        <w:tabs>
          <w:tab w:val="clear" w:pos="1571"/>
          <w:tab w:val="num" w:pos="0"/>
        </w:tabs>
        <w:ind w:left="0" w:firstLine="709"/>
        <w:rPr>
          <w:color w:val="000000"/>
        </w:rPr>
      </w:pPr>
      <w:r w:rsidRPr="0003456E">
        <w:rPr>
          <w:color w:val="000000"/>
        </w:rPr>
        <w:t>Консультация психолога-профконсультанта;</w:t>
      </w:r>
    </w:p>
    <w:p w:rsidR="0078183F" w:rsidRPr="0003456E" w:rsidRDefault="0078183F" w:rsidP="0003456E">
      <w:pPr>
        <w:pStyle w:val="a3"/>
        <w:numPr>
          <w:ilvl w:val="0"/>
          <w:numId w:val="13"/>
        </w:numPr>
        <w:tabs>
          <w:tab w:val="clear" w:pos="1571"/>
          <w:tab w:val="clear" w:pos="4153"/>
          <w:tab w:val="clear" w:pos="8306"/>
          <w:tab w:val="num" w:pos="0"/>
        </w:tabs>
        <w:ind w:left="0" w:firstLine="709"/>
        <w:rPr>
          <w:color w:val="000000"/>
        </w:rPr>
      </w:pPr>
      <w:r w:rsidRPr="0003456E">
        <w:rPr>
          <w:color w:val="000000"/>
        </w:rPr>
        <w:t>Выбор профессии (определение типа профессии, соответствующего Вашим индивидуальным особенностям, интересам и способностям);</w:t>
      </w:r>
    </w:p>
    <w:p w:rsidR="0078183F" w:rsidRPr="0003456E" w:rsidRDefault="0078183F" w:rsidP="0003456E">
      <w:pPr>
        <w:numPr>
          <w:ilvl w:val="0"/>
          <w:numId w:val="13"/>
        </w:numPr>
        <w:tabs>
          <w:tab w:val="clear" w:pos="1571"/>
          <w:tab w:val="num" w:pos="0"/>
        </w:tabs>
        <w:ind w:left="0" w:firstLine="709"/>
        <w:rPr>
          <w:color w:val="000000"/>
        </w:rPr>
      </w:pPr>
      <w:r w:rsidRPr="0003456E">
        <w:rPr>
          <w:color w:val="000000"/>
        </w:rPr>
        <w:t xml:space="preserve">Определение общих способностей (интеллект, характер </w:t>
      </w:r>
      <w:r w:rsidR="0003456E">
        <w:rPr>
          <w:color w:val="000000"/>
        </w:rPr>
        <w:t>и т.п.</w:t>
      </w:r>
      <w:r w:rsidR="0003456E" w:rsidRPr="0003456E">
        <w:rPr>
          <w:color w:val="000000"/>
        </w:rPr>
        <w:t>)</w:t>
      </w:r>
      <w:r w:rsidRPr="0003456E">
        <w:rPr>
          <w:color w:val="000000"/>
        </w:rPr>
        <w:t>;</w:t>
      </w:r>
    </w:p>
    <w:p w:rsidR="0078183F" w:rsidRPr="0003456E" w:rsidRDefault="0078183F" w:rsidP="0003456E">
      <w:pPr>
        <w:numPr>
          <w:ilvl w:val="0"/>
          <w:numId w:val="13"/>
        </w:numPr>
        <w:tabs>
          <w:tab w:val="clear" w:pos="1571"/>
          <w:tab w:val="num" w:pos="0"/>
        </w:tabs>
        <w:ind w:left="0" w:firstLine="709"/>
        <w:rPr>
          <w:color w:val="000000"/>
        </w:rPr>
      </w:pPr>
      <w:r w:rsidRPr="0003456E">
        <w:rPr>
          <w:color w:val="000000"/>
        </w:rPr>
        <w:t>Определение специальных способностей, обеспечивающих успешность в определенной сфере деятельности);</w:t>
      </w:r>
    </w:p>
    <w:p w:rsidR="0078183F" w:rsidRPr="0003456E" w:rsidRDefault="0078183F" w:rsidP="0003456E">
      <w:pPr>
        <w:numPr>
          <w:ilvl w:val="0"/>
          <w:numId w:val="13"/>
        </w:numPr>
        <w:tabs>
          <w:tab w:val="clear" w:pos="1571"/>
          <w:tab w:val="num" w:pos="0"/>
        </w:tabs>
        <w:ind w:left="0" w:firstLine="709"/>
        <w:rPr>
          <w:color w:val="000000"/>
        </w:rPr>
      </w:pPr>
      <w:r w:rsidRPr="0003456E">
        <w:rPr>
          <w:color w:val="000000"/>
        </w:rPr>
        <w:t>Определение индивидуальных особенностей, позволяющих успешно спланировать карьеру;</w:t>
      </w:r>
    </w:p>
    <w:p w:rsidR="0078183F" w:rsidRPr="0003456E" w:rsidRDefault="0078183F" w:rsidP="0003456E">
      <w:pPr>
        <w:numPr>
          <w:ilvl w:val="0"/>
          <w:numId w:val="13"/>
        </w:numPr>
        <w:tabs>
          <w:tab w:val="clear" w:pos="1571"/>
          <w:tab w:val="num" w:pos="0"/>
        </w:tabs>
        <w:ind w:left="0" w:firstLine="709"/>
        <w:rPr>
          <w:color w:val="000000"/>
        </w:rPr>
      </w:pPr>
      <w:r w:rsidRPr="0003456E">
        <w:rPr>
          <w:color w:val="000000"/>
        </w:rPr>
        <w:t>Беседа с родителями по результатам тестирования ребенка.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Одна из основных задач консультирования – это профориентация.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Профессиональное самоопределение личности – очень важный момент вообще в жизни человека. Выбор профессии имеет самое прямое отношение к удовлетворенности жизнью, к будущему человека.</w:t>
      </w:r>
    </w:p>
    <w:p w:rsidR="0078183F" w:rsidRPr="0003456E" w:rsidRDefault="0078183F" w:rsidP="0003456E">
      <w:pPr>
        <w:ind w:firstLine="709"/>
        <w:rPr>
          <w:color w:val="000000"/>
        </w:rPr>
      </w:pPr>
      <w:r w:rsidRPr="0003456E">
        <w:rPr>
          <w:color w:val="000000"/>
        </w:rPr>
        <w:t>Профконсультанты должны быть востребованы в обществе также как врачи, учителя и представители других профессий, т</w:t>
      </w:r>
      <w:r w:rsidR="0003456E">
        <w:rPr>
          <w:color w:val="000000"/>
        </w:rPr>
        <w:t>. </w:t>
      </w:r>
      <w:r w:rsidR="0003456E" w:rsidRPr="0003456E">
        <w:rPr>
          <w:color w:val="000000"/>
        </w:rPr>
        <w:t>к</w:t>
      </w:r>
      <w:r w:rsidRPr="0003456E">
        <w:rPr>
          <w:color w:val="000000"/>
        </w:rPr>
        <w:t>. именно профконсультанты могут вовремя направить подростка на правильный путь и помочь ему избежать ошибки.</w:t>
      </w:r>
    </w:p>
    <w:p w:rsid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03456E" w:rsidRDefault="0003456E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78183F" w:rsidRDefault="0078183F" w:rsidP="0003456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03456E">
        <w:rPr>
          <w:color w:val="000000"/>
          <w:sz w:val="28"/>
        </w:rPr>
        <w:br w:type="page"/>
      </w:r>
      <w:bookmarkStart w:id="10" w:name="_Toc130015071"/>
      <w:r w:rsidRPr="0003456E">
        <w:rPr>
          <w:color w:val="000000"/>
          <w:sz w:val="28"/>
        </w:rPr>
        <w:t>Литература</w:t>
      </w:r>
      <w:bookmarkEnd w:id="10"/>
    </w:p>
    <w:p w:rsidR="0003456E" w:rsidRPr="0003456E" w:rsidRDefault="0003456E" w:rsidP="0003456E"/>
    <w:p w:rsidR="0078183F" w:rsidRPr="0003456E" w:rsidRDefault="0078183F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 xml:space="preserve">Антология социальной работы. В 5 т.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Т. 1 История социальной помощи в России / Сост. </w:t>
      </w:r>
      <w:r w:rsidR="0003456E" w:rsidRPr="0003456E">
        <w:rPr>
          <w:color w:val="000000"/>
        </w:rPr>
        <w:t>М.В.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Фирсов</w:t>
      </w:r>
      <w:r w:rsidRPr="0003456E">
        <w:rPr>
          <w:color w:val="000000"/>
        </w:rPr>
        <w:t xml:space="preserve">.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М., </w:t>
      </w:r>
      <w:r w:rsidR="00A10EE8" w:rsidRPr="0003456E">
        <w:rPr>
          <w:color w:val="000000"/>
        </w:rPr>
        <w:t>2005</w:t>
      </w:r>
      <w:r w:rsidRPr="0003456E">
        <w:rPr>
          <w:color w:val="000000"/>
        </w:rPr>
        <w:t xml:space="preserve">.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С.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288</w:t>
      </w:r>
      <w:r w:rsidRPr="0003456E">
        <w:rPr>
          <w:color w:val="000000"/>
        </w:rPr>
        <w:t>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Климов</w:t>
      </w:r>
      <w:r>
        <w:rPr>
          <w:color w:val="000000"/>
        </w:rPr>
        <w:t> </w:t>
      </w:r>
      <w:r w:rsidRPr="0003456E">
        <w:rPr>
          <w:color w:val="000000"/>
        </w:rPr>
        <w:t>В.А.</w:t>
      </w:r>
      <w:r>
        <w:rPr>
          <w:color w:val="000000"/>
        </w:rPr>
        <w:t> </w:t>
      </w:r>
      <w:r w:rsidRPr="0003456E">
        <w:rPr>
          <w:color w:val="000000"/>
        </w:rPr>
        <w:t>Психология</w:t>
      </w:r>
      <w:r w:rsidR="0078183F" w:rsidRPr="0003456E">
        <w:rPr>
          <w:color w:val="000000"/>
        </w:rPr>
        <w:t xml:space="preserve"> профессионального самоопределения.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 xml:space="preserve">Ростов-на-Дону: Изд-во </w:t>
      </w:r>
      <w:r>
        <w:rPr>
          <w:color w:val="000000"/>
        </w:rPr>
        <w:t>«</w:t>
      </w:r>
      <w:r w:rsidRPr="0003456E">
        <w:rPr>
          <w:color w:val="000000"/>
        </w:rPr>
        <w:t>Ф</w:t>
      </w:r>
      <w:r w:rsidR="0078183F" w:rsidRPr="0003456E">
        <w:rPr>
          <w:color w:val="000000"/>
        </w:rPr>
        <w:t>еникс</w:t>
      </w:r>
      <w:r>
        <w:rPr>
          <w:color w:val="000000"/>
        </w:rPr>
        <w:t>»</w:t>
      </w:r>
      <w:r w:rsidRPr="0003456E">
        <w:rPr>
          <w:color w:val="000000"/>
        </w:rPr>
        <w:t>,</w:t>
      </w:r>
      <w:r w:rsidR="0078183F" w:rsidRPr="0003456E">
        <w:rPr>
          <w:color w:val="000000"/>
        </w:rPr>
        <w:t xml:space="preserve"> </w:t>
      </w:r>
      <w:r w:rsidR="00A10EE8" w:rsidRPr="0003456E">
        <w:rPr>
          <w:color w:val="000000"/>
        </w:rPr>
        <w:t>2007</w:t>
      </w:r>
      <w:r w:rsidR="0078183F" w:rsidRPr="0003456E">
        <w:rPr>
          <w:color w:val="000000"/>
        </w:rPr>
        <w:t>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Климов</w:t>
      </w:r>
      <w:r>
        <w:rPr>
          <w:color w:val="000000"/>
        </w:rPr>
        <w:t> </w:t>
      </w:r>
      <w:r w:rsidRPr="0003456E">
        <w:rPr>
          <w:color w:val="000000"/>
        </w:rPr>
        <w:t>Е.</w:t>
      </w:r>
      <w:r w:rsidR="0078183F" w:rsidRPr="0003456E">
        <w:rPr>
          <w:color w:val="000000"/>
        </w:rPr>
        <w:t xml:space="preserve">А Психология профессионала. Избр. псих. тр.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М.: АП и СН Моск. псих.-соц. ин.</w:t>
      </w:r>
      <w:r>
        <w:rPr>
          <w:color w:val="000000"/>
        </w:rPr>
        <w:noBreakHyphen/>
      </w:r>
      <w:r w:rsidRPr="0003456E">
        <w:rPr>
          <w:color w:val="000000"/>
        </w:rPr>
        <w:t>т,</w:t>
      </w:r>
      <w:r w:rsidR="0078183F" w:rsidRPr="0003456E">
        <w:rPr>
          <w:color w:val="000000"/>
        </w:rPr>
        <w:t xml:space="preserve"> </w:t>
      </w:r>
      <w:r w:rsidR="00A10EE8" w:rsidRPr="0003456E">
        <w:rPr>
          <w:color w:val="000000"/>
        </w:rPr>
        <w:t>2007</w:t>
      </w:r>
      <w:r w:rsidR="0078183F" w:rsidRPr="0003456E">
        <w:rPr>
          <w:color w:val="000000"/>
        </w:rPr>
        <w:t>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Климов</w:t>
      </w:r>
      <w:r>
        <w:rPr>
          <w:color w:val="000000"/>
        </w:rPr>
        <w:t> </w:t>
      </w:r>
      <w:r w:rsidRPr="0003456E">
        <w:rPr>
          <w:color w:val="000000"/>
        </w:rPr>
        <w:t>Е.А.</w:t>
      </w:r>
      <w:r>
        <w:rPr>
          <w:color w:val="000000"/>
        </w:rPr>
        <w:t> </w:t>
      </w:r>
      <w:r w:rsidRPr="0003456E">
        <w:rPr>
          <w:color w:val="000000"/>
        </w:rPr>
        <w:t>Как</w:t>
      </w:r>
      <w:r w:rsidR="0078183F" w:rsidRPr="0003456E">
        <w:rPr>
          <w:color w:val="000000"/>
        </w:rPr>
        <w:t xml:space="preserve"> выбирать профессию: Книга для учащихся.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 xml:space="preserve">М.: Просвещение, 1984. </w:t>
      </w:r>
      <w:r>
        <w:rPr>
          <w:color w:val="000000"/>
        </w:rPr>
        <w:t>–</w:t>
      </w:r>
      <w:r w:rsidRPr="0003456E">
        <w:rPr>
          <w:color w:val="000000"/>
        </w:rPr>
        <w:t xml:space="preserve"> С.</w:t>
      </w:r>
      <w:r>
        <w:rPr>
          <w:color w:val="000000"/>
        </w:rPr>
        <w:t> </w:t>
      </w:r>
      <w:r w:rsidRPr="0003456E">
        <w:rPr>
          <w:color w:val="000000"/>
        </w:rPr>
        <w:t>158</w:t>
      </w:r>
      <w:r w:rsidR="0078183F" w:rsidRPr="0003456E">
        <w:rPr>
          <w:color w:val="000000"/>
        </w:rPr>
        <w:t>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Климов</w:t>
      </w:r>
      <w:r>
        <w:rPr>
          <w:color w:val="000000"/>
        </w:rPr>
        <w:t> </w:t>
      </w:r>
      <w:r w:rsidRPr="0003456E">
        <w:rPr>
          <w:color w:val="000000"/>
        </w:rPr>
        <w:t>Е.А.</w:t>
      </w:r>
      <w:r>
        <w:rPr>
          <w:color w:val="000000"/>
        </w:rPr>
        <w:t> </w:t>
      </w:r>
      <w:r w:rsidRPr="0003456E">
        <w:rPr>
          <w:color w:val="000000"/>
        </w:rPr>
        <w:t>Как</w:t>
      </w:r>
      <w:r w:rsidR="0078183F" w:rsidRPr="0003456E">
        <w:rPr>
          <w:color w:val="000000"/>
        </w:rPr>
        <w:t xml:space="preserve"> выбирать профессию: Книга для учащихся.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М.: Просвещение, 1984.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Климов</w:t>
      </w:r>
      <w:r>
        <w:rPr>
          <w:color w:val="000000"/>
        </w:rPr>
        <w:t> </w:t>
      </w:r>
      <w:r w:rsidRPr="0003456E">
        <w:rPr>
          <w:color w:val="000000"/>
        </w:rPr>
        <w:t>Е.А.</w:t>
      </w:r>
      <w:r>
        <w:rPr>
          <w:color w:val="000000"/>
        </w:rPr>
        <w:t> </w:t>
      </w:r>
      <w:r w:rsidRPr="0003456E">
        <w:rPr>
          <w:color w:val="000000"/>
        </w:rPr>
        <w:t>Психолого</w:t>
      </w:r>
      <w:r w:rsidR="0078183F" w:rsidRPr="0003456E">
        <w:rPr>
          <w:color w:val="000000"/>
        </w:rPr>
        <w:t xml:space="preserve">-педагогические проблемы проф. консультирования.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М.: Знание, 1983.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Климов</w:t>
      </w:r>
      <w:r>
        <w:rPr>
          <w:color w:val="000000"/>
        </w:rPr>
        <w:t> </w:t>
      </w:r>
      <w:r w:rsidRPr="0003456E">
        <w:rPr>
          <w:color w:val="000000"/>
        </w:rPr>
        <w:t>Е.А.</w:t>
      </w:r>
      <w:r w:rsidR="0078183F" w:rsidRPr="0003456E">
        <w:rPr>
          <w:color w:val="000000"/>
        </w:rPr>
        <w:t xml:space="preserve">, </w:t>
      </w:r>
      <w:r w:rsidRPr="0003456E">
        <w:rPr>
          <w:color w:val="000000"/>
        </w:rPr>
        <w:t>Носкова</w:t>
      </w:r>
      <w:r>
        <w:rPr>
          <w:color w:val="000000"/>
        </w:rPr>
        <w:t> </w:t>
      </w:r>
      <w:r w:rsidRPr="0003456E">
        <w:rPr>
          <w:color w:val="000000"/>
        </w:rPr>
        <w:t>О.Г.</w:t>
      </w:r>
      <w:r>
        <w:rPr>
          <w:color w:val="000000"/>
        </w:rPr>
        <w:t> </w:t>
      </w:r>
      <w:r w:rsidRPr="0003456E">
        <w:rPr>
          <w:color w:val="000000"/>
        </w:rPr>
        <w:t>История</w:t>
      </w:r>
      <w:r w:rsidR="0078183F" w:rsidRPr="0003456E">
        <w:rPr>
          <w:color w:val="000000"/>
        </w:rPr>
        <w:t xml:space="preserve"> психологии труда в России: Учебное пособие.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 xml:space="preserve">М.: Изд-во МГУ, </w:t>
      </w:r>
      <w:r w:rsidR="00A10EE8" w:rsidRPr="0003456E">
        <w:rPr>
          <w:color w:val="000000"/>
        </w:rPr>
        <w:t>2003</w:t>
      </w:r>
      <w:r w:rsidR="0078183F" w:rsidRPr="0003456E">
        <w:rPr>
          <w:color w:val="000000"/>
        </w:rPr>
        <w:t xml:space="preserve">. </w:t>
      </w:r>
      <w:r>
        <w:rPr>
          <w:color w:val="000000"/>
        </w:rPr>
        <w:t>–</w:t>
      </w:r>
      <w:r w:rsidRPr="0003456E">
        <w:rPr>
          <w:color w:val="000000"/>
        </w:rPr>
        <w:t xml:space="preserve"> С.</w:t>
      </w:r>
      <w:r>
        <w:rPr>
          <w:color w:val="000000"/>
        </w:rPr>
        <w:t> </w:t>
      </w:r>
      <w:r w:rsidRPr="0003456E">
        <w:rPr>
          <w:color w:val="000000"/>
        </w:rPr>
        <w:t>221</w:t>
      </w:r>
      <w:r w:rsidR="0078183F" w:rsidRPr="0003456E">
        <w:rPr>
          <w:color w:val="000000"/>
        </w:rPr>
        <w:t>.</w:t>
      </w:r>
    </w:p>
    <w:p w:rsidR="0078183F" w:rsidRPr="0003456E" w:rsidRDefault="0078183F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 xml:space="preserve">Основы профессиональной ориентации молодежи: Учебно-методическое пособие / Под ред. </w:t>
      </w:r>
      <w:r w:rsidR="0003456E" w:rsidRPr="0003456E">
        <w:rPr>
          <w:color w:val="000000"/>
        </w:rPr>
        <w:t>Т.П.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Дурасановой</w:t>
      </w:r>
      <w:r w:rsidRPr="0003456E">
        <w:rPr>
          <w:color w:val="000000"/>
        </w:rPr>
        <w:t xml:space="preserve">.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Балашов: Изд-во </w:t>
      </w:r>
      <w:r w:rsidR="0003456E">
        <w:rPr>
          <w:color w:val="000000"/>
        </w:rPr>
        <w:t>«</w:t>
      </w:r>
      <w:r w:rsidR="0003456E" w:rsidRPr="0003456E">
        <w:rPr>
          <w:color w:val="000000"/>
        </w:rPr>
        <w:t>Н</w:t>
      </w:r>
      <w:r w:rsidRPr="0003456E">
        <w:rPr>
          <w:color w:val="000000"/>
        </w:rPr>
        <w:t>иколаев</w:t>
      </w:r>
      <w:r w:rsidR="0003456E">
        <w:rPr>
          <w:color w:val="000000"/>
        </w:rPr>
        <w:t>»</w:t>
      </w:r>
      <w:r w:rsidR="0003456E" w:rsidRPr="0003456E">
        <w:rPr>
          <w:color w:val="000000"/>
        </w:rPr>
        <w:t>,</w:t>
      </w:r>
      <w:r w:rsidRPr="0003456E">
        <w:rPr>
          <w:color w:val="000000"/>
        </w:rPr>
        <w:t xml:space="preserve"> </w:t>
      </w:r>
      <w:r w:rsidR="00A10EE8" w:rsidRPr="0003456E">
        <w:rPr>
          <w:color w:val="000000"/>
        </w:rPr>
        <w:t>2008</w:t>
      </w:r>
      <w:r w:rsidRPr="0003456E">
        <w:rPr>
          <w:color w:val="000000"/>
        </w:rPr>
        <w:t xml:space="preserve">. </w:t>
      </w:r>
      <w:r w:rsidR="0003456E">
        <w:rPr>
          <w:color w:val="000000"/>
        </w:rPr>
        <w:t xml:space="preserve">– </w:t>
      </w:r>
      <w:r w:rsidR="0003456E" w:rsidRPr="0003456E">
        <w:rPr>
          <w:color w:val="000000"/>
        </w:rPr>
        <w:t>68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с.</w:t>
      </w:r>
    </w:p>
    <w:p w:rsidR="0078183F" w:rsidRPr="0003456E" w:rsidRDefault="0078183F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 xml:space="preserve">Программа и методика организации и проведения профессиональных проб / Отв. ред. </w:t>
      </w:r>
      <w:r w:rsidR="0003456E" w:rsidRPr="0003456E">
        <w:rPr>
          <w:color w:val="000000"/>
        </w:rPr>
        <w:t>В.А.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Власов</w:t>
      </w:r>
      <w:r w:rsidRPr="0003456E">
        <w:rPr>
          <w:color w:val="000000"/>
        </w:rPr>
        <w:t xml:space="preserve">.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</w:t>
      </w:r>
      <w:r w:rsidRPr="0003456E">
        <w:rPr>
          <w:color w:val="000000"/>
        </w:rPr>
        <w:t xml:space="preserve">Ярославль, </w:t>
      </w:r>
      <w:r w:rsidR="00A10EE8" w:rsidRPr="0003456E">
        <w:rPr>
          <w:color w:val="000000"/>
        </w:rPr>
        <w:t>2004</w:t>
      </w:r>
      <w:r w:rsidRPr="0003456E">
        <w:rPr>
          <w:color w:val="000000"/>
        </w:rPr>
        <w:t xml:space="preserve">. </w:t>
      </w:r>
      <w:r w:rsidR="0003456E">
        <w:rPr>
          <w:color w:val="000000"/>
        </w:rPr>
        <w:t>–</w:t>
      </w:r>
      <w:r w:rsidR="0003456E" w:rsidRPr="0003456E">
        <w:rPr>
          <w:color w:val="000000"/>
        </w:rPr>
        <w:t xml:space="preserve"> С.</w:t>
      </w:r>
      <w:r w:rsidR="0003456E">
        <w:rPr>
          <w:color w:val="000000"/>
        </w:rPr>
        <w:t> </w:t>
      </w:r>
      <w:r w:rsidR="0003456E" w:rsidRPr="0003456E">
        <w:rPr>
          <w:color w:val="000000"/>
        </w:rPr>
        <w:t>69</w:t>
      </w:r>
      <w:r w:rsidRPr="0003456E">
        <w:rPr>
          <w:color w:val="000000"/>
        </w:rPr>
        <w:t>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Пряжников</w:t>
      </w:r>
      <w:r>
        <w:rPr>
          <w:color w:val="000000"/>
        </w:rPr>
        <w:t> </w:t>
      </w:r>
      <w:r w:rsidRPr="0003456E">
        <w:rPr>
          <w:color w:val="000000"/>
        </w:rPr>
        <w:t>Н.С.</w:t>
      </w:r>
      <w:r>
        <w:rPr>
          <w:color w:val="000000"/>
        </w:rPr>
        <w:t> </w:t>
      </w:r>
      <w:r w:rsidRPr="0003456E">
        <w:rPr>
          <w:color w:val="000000"/>
        </w:rPr>
        <w:t>Профессиональное</w:t>
      </w:r>
      <w:r w:rsidR="0078183F" w:rsidRPr="0003456E">
        <w:rPr>
          <w:color w:val="000000"/>
        </w:rPr>
        <w:t xml:space="preserve"> самоопределение в культурно-исторической перспективе</w:t>
      </w:r>
      <w:r>
        <w:rPr>
          <w:color w:val="000000"/>
        </w:rPr>
        <w:t> </w:t>
      </w:r>
      <w:r w:rsidRPr="0003456E">
        <w:rPr>
          <w:color w:val="000000"/>
        </w:rPr>
        <w:t>//</w:t>
      </w:r>
      <w:r w:rsidR="0078183F" w:rsidRPr="0003456E">
        <w:rPr>
          <w:color w:val="000000"/>
        </w:rPr>
        <w:t xml:space="preserve"> Вопросы психологии.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A10EE8" w:rsidRPr="0003456E">
        <w:rPr>
          <w:color w:val="000000"/>
        </w:rPr>
        <w:t>2007</w:t>
      </w:r>
      <w:r w:rsidR="0078183F" w:rsidRPr="0003456E">
        <w:rPr>
          <w:color w:val="000000"/>
        </w:rPr>
        <w:t xml:space="preserve">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>
        <w:rPr>
          <w:color w:val="000000"/>
        </w:rPr>
        <w:t>№</w:t>
      </w:r>
      <w:r w:rsidRPr="0003456E">
        <w:rPr>
          <w:color w:val="000000"/>
        </w:rPr>
        <w:t>1</w:t>
      </w:r>
      <w:r w:rsidR="0078183F" w:rsidRPr="0003456E">
        <w:rPr>
          <w:color w:val="000000"/>
        </w:rPr>
        <w:t>.</w:t>
      </w:r>
    </w:p>
    <w:p w:rsidR="0078183F" w:rsidRPr="0003456E" w:rsidRDefault="0003456E" w:rsidP="0003456E">
      <w:pPr>
        <w:numPr>
          <w:ilvl w:val="0"/>
          <w:numId w:val="17"/>
        </w:numPr>
        <w:tabs>
          <w:tab w:val="clear" w:pos="3142"/>
          <w:tab w:val="num" w:pos="469"/>
        </w:tabs>
        <w:ind w:left="0" w:firstLine="0"/>
        <w:rPr>
          <w:color w:val="000000"/>
        </w:rPr>
      </w:pPr>
      <w:r w:rsidRPr="0003456E">
        <w:rPr>
          <w:color w:val="000000"/>
        </w:rPr>
        <w:t>Пряжников</w:t>
      </w:r>
      <w:r>
        <w:rPr>
          <w:color w:val="000000"/>
        </w:rPr>
        <w:t> </w:t>
      </w:r>
      <w:r w:rsidRPr="0003456E">
        <w:rPr>
          <w:color w:val="000000"/>
        </w:rPr>
        <w:t>Н.С.</w:t>
      </w:r>
      <w:r>
        <w:rPr>
          <w:color w:val="000000"/>
        </w:rPr>
        <w:t> </w:t>
      </w:r>
      <w:r w:rsidRPr="0003456E">
        <w:rPr>
          <w:color w:val="000000"/>
        </w:rPr>
        <w:t>Профессиональное</w:t>
      </w:r>
      <w:r w:rsidR="0078183F" w:rsidRPr="0003456E">
        <w:rPr>
          <w:color w:val="000000"/>
        </w:rPr>
        <w:t xml:space="preserve"> самоопределение в культурно-исторической перспективе / Вопросы психологии.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A10EE8" w:rsidRPr="0003456E">
        <w:rPr>
          <w:color w:val="000000"/>
        </w:rPr>
        <w:t>2007</w:t>
      </w:r>
      <w:r w:rsidR="0078183F" w:rsidRPr="0003456E">
        <w:rPr>
          <w:color w:val="000000"/>
        </w:rPr>
        <w:t xml:space="preserve">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>
        <w:rPr>
          <w:color w:val="000000"/>
        </w:rPr>
        <w:t>№</w:t>
      </w:r>
      <w:r w:rsidRPr="0003456E">
        <w:rPr>
          <w:color w:val="000000"/>
        </w:rPr>
        <w:t>1</w:t>
      </w:r>
      <w:r w:rsidR="0078183F" w:rsidRPr="0003456E">
        <w:rPr>
          <w:color w:val="000000"/>
        </w:rPr>
        <w:t xml:space="preserve">. </w:t>
      </w:r>
      <w:r>
        <w:rPr>
          <w:color w:val="000000"/>
        </w:rPr>
        <w:t>–</w:t>
      </w:r>
      <w:r w:rsidRPr="0003456E">
        <w:rPr>
          <w:color w:val="000000"/>
        </w:rPr>
        <w:t xml:space="preserve"> </w:t>
      </w:r>
      <w:r w:rsidR="0078183F" w:rsidRPr="0003456E">
        <w:rPr>
          <w:color w:val="000000"/>
        </w:rPr>
        <w:t>С.</w:t>
      </w:r>
      <w:r>
        <w:rPr>
          <w:color w:val="000000"/>
        </w:rPr>
        <w:t> </w:t>
      </w:r>
      <w:r w:rsidRPr="0003456E">
        <w:rPr>
          <w:color w:val="000000"/>
        </w:rPr>
        <w:t>16</w:t>
      </w:r>
      <w:r>
        <w:rPr>
          <w:color w:val="000000"/>
        </w:rPr>
        <w:t>–</w:t>
      </w:r>
      <w:r w:rsidR="0078183F" w:rsidRPr="0003456E">
        <w:rPr>
          <w:color w:val="000000"/>
        </w:rPr>
        <w:t>19.</w:t>
      </w:r>
      <w:bookmarkStart w:id="11" w:name="_GoBack"/>
      <w:bookmarkEnd w:id="11"/>
    </w:p>
    <w:sectPr w:rsidR="0078183F" w:rsidRPr="0003456E" w:rsidSect="0003456E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1D" w:rsidRDefault="001E391D">
      <w:r>
        <w:separator/>
      </w:r>
    </w:p>
  </w:endnote>
  <w:endnote w:type="continuationSeparator" w:id="0">
    <w:p w:rsidR="001E391D" w:rsidRDefault="001E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3F" w:rsidRDefault="0078183F">
    <w:pPr>
      <w:pStyle w:val="a3"/>
      <w:framePr w:wrap="around" w:vAnchor="text" w:hAnchor="margin" w:xAlign="center" w:y="1"/>
      <w:rPr>
        <w:rStyle w:val="a5"/>
      </w:rPr>
    </w:pPr>
  </w:p>
  <w:p w:rsidR="0078183F" w:rsidRDefault="007818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3F" w:rsidRDefault="007037EF" w:rsidP="0003456E">
    <w:pPr>
      <w:pStyle w:val="a3"/>
      <w:jc w:val="right"/>
    </w:pPr>
    <w:r>
      <w:rPr>
        <w:rStyle w:val="a5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1D" w:rsidRDefault="001E391D">
      <w:r>
        <w:separator/>
      </w:r>
    </w:p>
  </w:footnote>
  <w:footnote w:type="continuationSeparator" w:id="0">
    <w:p w:rsidR="001E391D" w:rsidRDefault="001E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1A4"/>
    <w:multiLevelType w:val="multilevel"/>
    <w:tmpl w:val="B0C4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74553F"/>
    <w:multiLevelType w:val="hybridMultilevel"/>
    <w:tmpl w:val="4E70B11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105E28B5"/>
    <w:multiLevelType w:val="hybridMultilevel"/>
    <w:tmpl w:val="B640682A"/>
    <w:lvl w:ilvl="0" w:tplc="FFFFFFFF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1A81F9B"/>
    <w:multiLevelType w:val="singleLevel"/>
    <w:tmpl w:val="DD9AFD28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4">
    <w:nsid w:val="13EB557D"/>
    <w:multiLevelType w:val="hybridMultilevel"/>
    <w:tmpl w:val="DBA250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1C274B4E"/>
    <w:multiLevelType w:val="singleLevel"/>
    <w:tmpl w:val="DD9AFD28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6">
    <w:nsid w:val="268A48A8"/>
    <w:multiLevelType w:val="singleLevel"/>
    <w:tmpl w:val="DD9AFD28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7">
    <w:nsid w:val="2A0A73E9"/>
    <w:multiLevelType w:val="singleLevel"/>
    <w:tmpl w:val="DD9AFD28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8">
    <w:nsid w:val="2EF22849"/>
    <w:multiLevelType w:val="hybridMultilevel"/>
    <w:tmpl w:val="6856149E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2A3E2A"/>
    <w:multiLevelType w:val="hybridMultilevel"/>
    <w:tmpl w:val="60F6482A"/>
    <w:lvl w:ilvl="0" w:tplc="421A5708">
      <w:start w:val="2"/>
      <w:numFmt w:val="decimal"/>
      <w:lvlText w:val="%1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43137B7E"/>
    <w:multiLevelType w:val="singleLevel"/>
    <w:tmpl w:val="DD9AFD28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1">
    <w:nsid w:val="4D197896"/>
    <w:multiLevelType w:val="hybridMultilevel"/>
    <w:tmpl w:val="24368008"/>
    <w:lvl w:ilvl="0" w:tplc="421A5708">
      <w:start w:val="1"/>
      <w:numFmt w:val="decimal"/>
      <w:lvlText w:val="%1."/>
      <w:lvlJc w:val="left"/>
      <w:pPr>
        <w:tabs>
          <w:tab w:val="num" w:pos="3142"/>
        </w:tabs>
        <w:ind w:left="3142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602A7300"/>
    <w:multiLevelType w:val="singleLevel"/>
    <w:tmpl w:val="DD9AFD28"/>
    <w:lvl w:ilvl="0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hint="default"/>
      </w:rPr>
    </w:lvl>
  </w:abstractNum>
  <w:abstractNum w:abstractNumId="13">
    <w:nsid w:val="647D50AF"/>
    <w:multiLevelType w:val="hybridMultilevel"/>
    <w:tmpl w:val="A9D4AC3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6549755B"/>
    <w:multiLevelType w:val="hybridMultilevel"/>
    <w:tmpl w:val="EDDA5E9C"/>
    <w:lvl w:ilvl="0" w:tplc="2D323C0E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6FB1339B"/>
    <w:multiLevelType w:val="singleLevel"/>
    <w:tmpl w:val="1EBC9D26"/>
    <w:lvl w:ilvl="0">
      <w:start w:val="1"/>
      <w:numFmt w:val="decimal"/>
      <w:lvlText w:val="%1)"/>
      <w:lvlJc w:val="left"/>
      <w:pPr>
        <w:tabs>
          <w:tab w:val="num" w:pos="530"/>
        </w:tabs>
        <w:ind w:firstLine="170"/>
      </w:pPr>
      <w:rPr>
        <w:rFonts w:cs="Times New Roman"/>
        <w:b w:val="0"/>
        <w:i w:val="0"/>
        <w:sz w:val="20"/>
      </w:rPr>
    </w:lvl>
  </w:abstractNum>
  <w:abstractNum w:abstractNumId="16">
    <w:nsid w:val="73F37ECB"/>
    <w:multiLevelType w:val="hybridMultilevel"/>
    <w:tmpl w:val="0CA8D388"/>
    <w:lvl w:ilvl="0" w:tplc="421A5708">
      <w:start w:val="2"/>
      <w:numFmt w:val="decimal"/>
      <w:lvlText w:val="%1."/>
      <w:lvlJc w:val="left"/>
      <w:pPr>
        <w:tabs>
          <w:tab w:val="num" w:pos="3142"/>
        </w:tabs>
        <w:ind w:left="3142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9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E8"/>
    <w:rsid w:val="0003456E"/>
    <w:rsid w:val="001E391D"/>
    <w:rsid w:val="007037EF"/>
    <w:rsid w:val="0071254C"/>
    <w:rsid w:val="0078183F"/>
    <w:rsid w:val="008A2475"/>
    <w:rsid w:val="00A10EE8"/>
    <w:rsid w:val="00AE49D4"/>
    <w:rsid w:val="00B76212"/>
    <w:rsid w:val="00DA1CD8"/>
    <w:rsid w:val="00E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64C77F-095E-4F94-8AFE-1A157470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виноски Знак"/>
    <w:link w:val="aa"/>
    <w:uiPriority w:val="99"/>
    <w:semiHidden/>
    <w:rPr>
      <w:sz w:val="20"/>
      <w:szCs w:val="20"/>
    </w:rPr>
  </w:style>
  <w:style w:type="paragraph" w:customStyle="1" w:styleId="ac">
    <w:name w:val="Îáû÷íûé"/>
    <w:basedOn w:val="a"/>
    <w:uiPriority w:val="99"/>
    <w:pPr>
      <w:suppressAutoHyphens/>
      <w:overflowPunct w:val="0"/>
      <w:autoSpaceDE w:val="0"/>
      <w:autoSpaceDN w:val="0"/>
      <w:adjustRightInd w:val="0"/>
      <w:spacing w:line="228" w:lineRule="auto"/>
      <w:ind w:firstLine="0"/>
      <w:jc w:val="left"/>
    </w:pPr>
    <w:rPr>
      <w:sz w:val="20"/>
      <w:lang w:val="en-US"/>
    </w:rPr>
  </w:style>
  <w:style w:type="paragraph" w:styleId="ad">
    <w:name w:val="Title"/>
    <w:aliases w:val="Название Знак"/>
    <w:basedOn w:val="a"/>
    <w:link w:val="ae"/>
    <w:uiPriority w:val="99"/>
    <w:qFormat/>
    <w:pPr>
      <w:widowControl w:val="0"/>
      <w:spacing w:line="240" w:lineRule="auto"/>
      <w:ind w:firstLine="0"/>
      <w:jc w:val="center"/>
    </w:pPr>
    <w:rPr>
      <w:b/>
      <w:sz w:val="32"/>
      <w:szCs w:val="24"/>
    </w:rPr>
  </w:style>
  <w:style w:type="character" w:customStyle="1" w:styleId="ae">
    <w:name w:val="Назва Знак"/>
    <w:aliases w:val="Название Знак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agraph">
    <w:name w:val="Paragraph"/>
    <w:basedOn w:val="a"/>
    <w:uiPriority w:val="99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jc w:val="left"/>
    </w:pPr>
    <w:rPr>
      <w:sz w:val="24"/>
      <w:lang w:val="en-US"/>
    </w:rPr>
  </w:style>
  <w:style w:type="paragraph" w:customStyle="1" w:styleId="af">
    <w:name w:val="Îñíîâíîé òåêñò"/>
    <w:basedOn w:val="ac"/>
    <w:uiPriority w:val="99"/>
    <w:pPr>
      <w:jc w:val="center"/>
    </w:pPr>
    <w:rPr>
      <w:b/>
      <w:sz w:val="28"/>
    </w:rPr>
  </w:style>
  <w:style w:type="paragraph" w:styleId="4">
    <w:name w:val="toc 4"/>
    <w:basedOn w:val="a"/>
    <w:next w:val="a"/>
    <w:autoRedefine/>
    <w:uiPriority w:val="99"/>
    <w:semiHidden/>
    <w:pPr>
      <w:ind w:left="840"/>
    </w:pPr>
  </w:style>
  <w:style w:type="paragraph" w:styleId="5">
    <w:name w:val="toc 5"/>
    <w:basedOn w:val="a"/>
    <w:next w:val="a"/>
    <w:autoRedefine/>
    <w:uiPriority w:val="99"/>
    <w:semiHidden/>
    <w:pPr>
      <w:ind w:left="1120"/>
    </w:pPr>
  </w:style>
  <w:style w:type="paragraph" w:styleId="6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Pr>
      <w:sz w:val="24"/>
    </w:r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I&amp;S</Company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2014-08-11T14:31:00Z</dcterms:created>
  <dcterms:modified xsi:type="dcterms:W3CDTF">2014-08-11T14:31:00Z</dcterms:modified>
</cp:coreProperties>
</file>