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8AA" w:rsidRPr="00473A63" w:rsidRDefault="00D278AA" w:rsidP="00473A63">
      <w:pPr>
        <w:spacing w:line="360" w:lineRule="auto"/>
        <w:ind w:left="0" w:firstLine="709"/>
        <w:rPr>
          <w:rFonts w:ascii="Times New Roman" w:hAnsi="Times New Roman"/>
          <w:b/>
          <w:color w:val="000000"/>
          <w:sz w:val="28"/>
          <w:szCs w:val="30"/>
        </w:rPr>
      </w:pPr>
      <w:r w:rsidRPr="00473A63">
        <w:rPr>
          <w:rFonts w:ascii="Times New Roman" w:hAnsi="Times New Roman"/>
          <w:b/>
          <w:color w:val="000000"/>
          <w:sz w:val="28"/>
          <w:szCs w:val="30"/>
        </w:rPr>
        <w:t>1. Назначение и характерные особенности диаграммы железо-углерод. Что позволяет определить диаграмма состояния сплавов; ее практическое назначение?</w:t>
      </w:r>
    </w:p>
    <w:p w:rsidR="00DC1614" w:rsidRPr="00473A63" w:rsidRDefault="00DC1614" w:rsidP="00473A63">
      <w:pPr>
        <w:spacing w:line="360" w:lineRule="auto"/>
        <w:ind w:left="0" w:firstLine="709"/>
        <w:rPr>
          <w:rFonts w:ascii="Times New Roman" w:hAnsi="Times New Roman"/>
          <w:color w:val="000000"/>
          <w:sz w:val="28"/>
          <w:szCs w:val="30"/>
        </w:rPr>
      </w:pPr>
    </w:p>
    <w:p w:rsidR="00DC1614"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Диаграмма состояния железо-углерод даёт представление о строении железоуглеродистых сплавов – сталей и чугунов.</w:t>
      </w:r>
    </w:p>
    <w:p w:rsidR="00D718E1" w:rsidRPr="00473A63" w:rsidRDefault="00D718E1"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В</w:t>
      </w:r>
      <w:r w:rsidR="00DC1614" w:rsidRPr="00473A63">
        <w:rPr>
          <w:rFonts w:ascii="Times New Roman" w:hAnsi="Times New Roman"/>
          <w:color w:val="000000"/>
          <w:sz w:val="28"/>
          <w:szCs w:val="30"/>
        </w:rPr>
        <w:t>первые на существование в стали критических точек и на зависимость их от содержания углерода</w:t>
      </w:r>
      <w:r w:rsidRPr="00473A63">
        <w:rPr>
          <w:rFonts w:ascii="Times New Roman" w:hAnsi="Times New Roman"/>
          <w:color w:val="000000"/>
          <w:sz w:val="28"/>
          <w:szCs w:val="30"/>
        </w:rPr>
        <w:t xml:space="preserve"> указал Дмитрий Константинович Чернов</w:t>
      </w:r>
      <w:r w:rsidR="00DC1614" w:rsidRPr="00473A63">
        <w:rPr>
          <w:rFonts w:ascii="Times New Roman" w:hAnsi="Times New Roman"/>
          <w:color w:val="000000"/>
          <w:sz w:val="28"/>
          <w:szCs w:val="30"/>
        </w:rPr>
        <w:t xml:space="preserve">. </w:t>
      </w:r>
      <w:r w:rsidRPr="00473A63">
        <w:rPr>
          <w:rFonts w:ascii="Times New Roman" w:hAnsi="Times New Roman"/>
          <w:color w:val="000000"/>
          <w:sz w:val="28"/>
          <w:szCs w:val="30"/>
        </w:rPr>
        <w:t>Впоследствии свои высказывания о влиянии углерода на положение критических точек Чернов изобразил графически, воспроизведя очертание важнейших линий диаграммы железо-углерод.</w:t>
      </w:r>
    </w:p>
    <w:p w:rsidR="00D718E1" w:rsidRPr="00473A63" w:rsidRDefault="00D718E1"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Чернов определял положение критических точек на глаз, по цветам каления стали. Знаменитый французский исследователь </w:t>
      </w:r>
      <w:r w:rsidR="00473A63" w:rsidRPr="00473A63">
        <w:rPr>
          <w:rFonts w:ascii="Times New Roman" w:hAnsi="Times New Roman"/>
          <w:color w:val="000000"/>
          <w:sz w:val="28"/>
          <w:szCs w:val="30"/>
        </w:rPr>
        <w:t>Ф.</w:t>
      </w:r>
      <w:r w:rsidR="00473A63">
        <w:rPr>
          <w:rFonts w:ascii="Times New Roman" w:hAnsi="Times New Roman"/>
          <w:color w:val="000000"/>
          <w:sz w:val="28"/>
          <w:szCs w:val="30"/>
        </w:rPr>
        <w:t> </w:t>
      </w:r>
      <w:r w:rsidR="00473A63" w:rsidRPr="00473A63">
        <w:rPr>
          <w:rFonts w:ascii="Times New Roman" w:hAnsi="Times New Roman"/>
          <w:color w:val="000000"/>
          <w:sz w:val="28"/>
          <w:szCs w:val="30"/>
        </w:rPr>
        <w:t>Осмонд</w:t>
      </w:r>
      <w:r w:rsidRPr="00473A63">
        <w:rPr>
          <w:rFonts w:ascii="Times New Roman" w:hAnsi="Times New Roman"/>
          <w:color w:val="000000"/>
          <w:sz w:val="28"/>
          <w:szCs w:val="30"/>
        </w:rPr>
        <w:t>, воспользовавшись только что изобретённым Ле-Шателье пирометром, определил положение критических точек, описал характер микроструктурных изменений при переходе через критические точки и дал названия основных структур железоуглеродистых сплавов, употребляющихся и сейчас.</w:t>
      </w:r>
    </w:p>
    <w:p w:rsidR="00D718E1" w:rsidRPr="00473A63" w:rsidRDefault="00D718E1"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Образование твёрдых растворов при нагревании было установлено </w:t>
      </w:r>
      <w:r w:rsidR="00473A63" w:rsidRPr="00473A63">
        <w:rPr>
          <w:rFonts w:ascii="Times New Roman" w:hAnsi="Times New Roman"/>
          <w:color w:val="000000"/>
          <w:sz w:val="28"/>
          <w:szCs w:val="30"/>
        </w:rPr>
        <w:t>Р.</w:t>
      </w:r>
      <w:r w:rsidR="00473A63">
        <w:rPr>
          <w:rFonts w:ascii="Times New Roman" w:hAnsi="Times New Roman"/>
          <w:color w:val="000000"/>
          <w:sz w:val="28"/>
          <w:szCs w:val="30"/>
        </w:rPr>
        <w:t> </w:t>
      </w:r>
      <w:r w:rsidR="00473A63" w:rsidRPr="00473A63">
        <w:rPr>
          <w:rFonts w:ascii="Times New Roman" w:hAnsi="Times New Roman"/>
          <w:color w:val="000000"/>
          <w:sz w:val="28"/>
          <w:szCs w:val="30"/>
        </w:rPr>
        <w:t>Аустеном</w:t>
      </w:r>
      <w:r w:rsidRPr="00473A63">
        <w:rPr>
          <w:rFonts w:ascii="Times New Roman" w:hAnsi="Times New Roman"/>
          <w:color w:val="000000"/>
          <w:sz w:val="28"/>
          <w:szCs w:val="30"/>
        </w:rPr>
        <w:t xml:space="preserve">, что было доказано прямым металлографическим анализом Ле-Шателье, </w:t>
      </w:r>
      <w:r w:rsidR="00473A63" w:rsidRPr="00473A63">
        <w:rPr>
          <w:rFonts w:ascii="Times New Roman" w:hAnsi="Times New Roman"/>
          <w:color w:val="000000"/>
          <w:sz w:val="28"/>
          <w:szCs w:val="30"/>
        </w:rPr>
        <w:t>А.А.</w:t>
      </w:r>
      <w:r w:rsidR="00473A63">
        <w:rPr>
          <w:rFonts w:ascii="Times New Roman" w:hAnsi="Times New Roman"/>
          <w:color w:val="000000"/>
          <w:sz w:val="28"/>
          <w:szCs w:val="30"/>
        </w:rPr>
        <w:t> </w:t>
      </w:r>
      <w:r w:rsidR="00473A63" w:rsidRPr="00473A63">
        <w:rPr>
          <w:rFonts w:ascii="Times New Roman" w:hAnsi="Times New Roman"/>
          <w:color w:val="000000"/>
          <w:sz w:val="28"/>
          <w:szCs w:val="30"/>
        </w:rPr>
        <w:t>Байковым</w:t>
      </w:r>
      <w:r w:rsidRPr="00473A63">
        <w:rPr>
          <w:rFonts w:ascii="Times New Roman" w:hAnsi="Times New Roman"/>
          <w:color w:val="000000"/>
          <w:sz w:val="28"/>
          <w:szCs w:val="30"/>
        </w:rPr>
        <w:t xml:space="preserve"> и </w:t>
      </w:r>
      <w:r w:rsidR="00473A63" w:rsidRPr="00473A63">
        <w:rPr>
          <w:rFonts w:ascii="Times New Roman" w:hAnsi="Times New Roman"/>
          <w:color w:val="000000"/>
          <w:sz w:val="28"/>
          <w:szCs w:val="30"/>
        </w:rPr>
        <w:t>Н.Т.</w:t>
      </w:r>
      <w:r w:rsidR="00473A63">
        <w:rPr>
          <w:rFonts w:ascii="Times New Roman" w:hAnsi="Times New Roman"/>
          <w:color w:val="000000"/>
          <w:sz w:val="28"/>
          <w:szCs w:val="30"/>
        </w:rPr>
        <w:t> </w:t>
      </w:r>
      <w:r w:rsidR="00473A63" w:rsidRPr="00473A63">
        <w:rPr>
          <w:rFonts w:ascii="Times New Roman" w:hAnsi="Times New Roman"/>
          <w:color w:val="000000"/>
          <w:sz w:val="28"/>
          <w:szCs w:val="30"/>
        </w:rPr>
        <w:t>Гудцовым</w:t>
      </w:r>
      <w:r w:rsidRPr="00473A63">
        <w:rPr>
          <w:rFonts w:ascii="Times New Roman" w:hAnsi="Times New Roman"/>
          <w:color w:val="000000"/>
          <w:sz w:val="28"/>
          <w:szCs w:val="30"/>
        </w:rPr>
        <w:t>.</w:t>
      </w:r>
    </w:p>
    <w:p w:rsidR="00D718E1" w:rsidRPr="00473A63" w:rsidRDefault="00D718E1"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Используя эти данные, а также разработанную теорию фазовых равновесий </w:t>
      </w:r>
      <w:r w:rsidR="00473A63" w:rsidRPr="00473A63">
        <w:rPr>
          <w:rFonts w:ascii="Times New Roman" w:hAnsi="Times New Roman"/>
          <w:color w:val="000000"/>
          <w:sz w:val="28"/>
          <w:szCs w:val="30"/>
        </w:rPr>
        <w:t>Д.</w:t>
      </w:r>
      <w:r w:rsidR="00473A63">
        <w:rPr>
          <w:rFonts w:ascii="Times New Roman" w:hAnsi="Times New Roman"/>
          <w:color w:val="000000"/>
          <w:sz w:val="28"/>
          <w:szCs w:val="30"/>
        </w:rPr>
        <w:t> </w:t>
      </w:r>
      <w:r w:rsidR="00473A63" w:rsidRPr="00473A63">
        <w:rPr>
          <w:rFonts w:ascii="Times New Roman" w:hAnsi="Times New Roman"/>
          <w:color w:val="000000"/>
          <w:sz w:val="28"/>
          <w:szCs w:val="30"/>
        </w:rPr>
        <w:t>Гиббса</w:t>
      </w:r>
      <w:r w:rsidRPr="00473A63">
        <w:rPr>
          <w:rFonts w:ascii="Times New Roman" w:hAnsi="Times New Roman"/>
          <w:color w:val="000000"/>
          <w:sz w:val="28"/>
          <w:szCs w:val="30"/>
        </w:rPr>
        <w:t xml:space="preserve">, голландский учёный Розебум, а также и </w:t>
      </w:r>
      <w:r w:rsidR="00473A63" w:rsidRPr="00473A63">
        <w:rPr>
          <w:rFonts w:ascii="Times New Roman" w:hAnsi="Times New Roman"/>
          <w:color w:val="000000"/>
          <w:sz w:val="28"/>
          <w:szCs w:val="30"/>
        </w:rPr>
        <w:t>Р.</w:t>
      </w:r>
      <w:r w:rsidR="00473A63">
        <w:rPr>
          <w:rFonts w:ascii="Times New Roman" w:hAnsi="Times New Roman"/>
          <w:color w:val="000000"/>
          <w:sz w:val="28"/>
          <w:szCs w:val="30"/>
        </w:rPr>
        <w:t> </w:t>
      </w:r>
      <w:r w:rsidR="00473A63" w:rsidRPr="00473A63">
        <w:rPr>
          <w:rFonts w:ascii="Times New Roman" w:hAnsi="Times New Roman"/>
          <w:color w:val="000000"/>
          <w:sz w:val="28"/>
          <w:szCs w:val="30"/>
        </w:rPr>
        <w:t>Аустен</w:t>
      </w:r>
      <w:r w:rsidRPr="00473A63">
        <w:rPr>
          <w:rFonts w:ascii="Times New Roman" w:hAnsi="Times New Roman"/>
          <w:color w:val="000000"/>
          <w:sz w:val="28"/>
          <w:szCs w:val="30"/>
        </w:rPr>
        <w:t xml:space="preserve"> представили первый вариант диаграммы железо-углерод. Неполнота сведений, которыми располагали эти исследователи, не позволила им построить диаграмму во всех областях, отвечающих действительному фазовому равновесию. Лишь к концу XIX века немецкий учёный </w:t>
      </w:r>
      <w:r w:rsidR="00473A63" w:rsidRPr="00473A63">
        <w:rPr>
          <w:rFonts w:ascii="Times New Roman" w:hAnsi="Times New Roman"/>
          <w:color w:val="000000"/>
          <w:sz w:val="28"/>
          <w:szCs w:val="30"/>
        </w:rPr>
        <w:t>П.</w:t>
      </w:r>
      <w:r w:rsidR="00473A63">
        <w:rPr>
          <w:rFonts w:ascii="Times New Roman" w:hAnsi="Times New Roman"/>
          <w:color w:val="000000"/>
          <w:sz w:val="28"/>
          <w:szCs w:val="30"/>
        </w:rPr>
        <w:t> </w:t>
      </w:r>
      <w:r w:rsidR="00473A63" w:rsidRPr="00473A63">
        <w:rPr>
          <w:rFonts w:ascii="Times New Roman" w:hAnsi="Times New Roman"/>
          <w:color w:val="000000"/>
          <w:sz w:val="28"/>
          <w:szCs w:val="30"/>
        </w:rPr>
        <w:t>Геренс</w:t>
      </w:r>
      <w:r w:rsidRPr="00473A63">
        <w:rPr>
          <w:rFonts w:ascii="Times New Roman" w:hAnsi="Times New Roman"/>
          <w:color w:val="000000"/>
          <w:sz w:val="28"/>
          <w:szCs w:val="30"/>
        </w:rPr>
        <w:t xml:space="preserve">, использовавший опыт своих предшественников и новые данные по микроструктурному и термическому анализу железоуглеродистых сплавов, привёл в своей книге диаграмму железо-углерод, достаточно близко </w:t>
      </w:r>
      <w:r w:rsidRPr="00473A63">
        <w:rPr>
          <w:rFonts w:ascii="Times New Roman" w:hAnsi="Times New Roman"/>
          <w:color w:val="000000"/>
          <w:sz w:val="28"/>
          <w:szCs w:val="30"/>
        </w:rPr>
        <w:lastRenderedPageBreak/>
        <w:t>отвечающую современному варианту. Позже были внесены хоть и существенные, но не принципиальные уточнения в диаграмме железо-углерод. Дальнейшие работы по изучению диаграммы железо-углерод продолжаются и сейчас.</w:t>
      </w:r>
    </w:p>
    <w:p w:rsidR="00D718E1" w:rsidRPr="00473A63" w:rsidRDefault="00D718E1"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Диаграмма железо-углерод, как </w:t>
      </w:r>
      <w:r w:rsidR="00651113" w:rsidRPr="00473A63">
        <w:rPr>
          <w:rFonts w:ascii="Times New Roman" w:hAnsi="Times New Roman"/>
          <w:color w:val="000000"/>
          <w:sz w:val="28"/>
          <w:szCs w:val="30"/>
        </w:rPr>
        <w:t>следует</w:t>
      </w:r>
      <w:r w:rsidRPr="00473A63">
        <w:rPr>
          <w:rFonts w:ascii="Times New Roman" w:hAnsi="Times New Roman"/>
          <w:color w:val="000000"/>
          <w:sz w:val="28"/>
          <w:szCs w:val="30"/>
        </w:rPr>
        <w:t xml:space="preserve"> из названия, должна распространяться от железа до углерода. Железо с углеродом образует ряд химических соединений: Fe3C; Fe2C; FeC и др. и, следовательно, система железо-углерод должна быть отнесена к сложной форме диаграммы с химическими соединениями.</w:t>
      </w:r>
    </w:p>
    <w:p w:rsidR="00DC1614"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Фазы состояния сплава железо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углерод</w:t>
      </w:r>
    </w:p>
    <w:p w:rsidR="00E81F99" w:rsidRPr="00473A63" w:rsidRDefault="00E81F99" w:rsidP="00473A63">
      <w:pPr>
        <w:spacing w:line="360" w:lineRule="auto"/>
        <w:ind w:left="0" w:firstLine="709"/>
        <w:rPr>
          <w:rFonts w:ascii="Times New Roman" w:hAnsi="Times New Roman"/>
          <w:color w:val="000000"/>
          <w:sz w:val="28"/>
          <w:szCs w:val="30"/>
        </w:rPr>
      </w:pPr>
    </w:p>
    <w:p w:rsidR="00DC1614" w:rsidRPr="00473A63" w:rsidRDefault="0065260D" w:rsidP="00473A63">
      <w:pPr>
        <w:spacing w:line="360" w:lineRule="auto"/>
        <w:ind w:left="0" w:firstLine="709"/>
        <w:rPr>
          <w:rFonts w:ascii="Times New Roman" w:hAnsi="Times New Roman"/>
          <w:color w:val="000000"/>
          <w:sz w:val="28"/>
          <w:szCs w:val="30"/>
        </w:rPr>
      </w:pPr>
      <w:bookmarkStart w:id="0" w:name="OLE_LINK5"/>
      <w:bookmarkStart w:id="1" w:name="OLE_LINK6"/>
      <w:bookmarkStart w:id="2" w:name="OLE_LINK7"/>
      <w:r>
        <w:rPr>
          <w:rFonts w:ascii="Times New Roman" w:hAnsi="Times New Roman"/>
          <w:color w:val="000000"/>
          <w:sz w:val="28"/>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290.25pt">
            <v:imagedata r:id="rId7" o:title=""/>
          </v:shape>
        </w:pict>
      </w:r>
      <w:bookmarkEnd w:id="0"/>
      <w:bookmarkEnd w:id="1"/>
      <w:bookmarkEnd w:id="2"/>
    </w:p>
    <w:p w:rsidR="00DC1614" w:rsidRPr="00473A63" w:rsidRDefault="00DC1614" w:rsidP="00473A63">
      <w:pPr>
        <w:spacing w:line="360" w:lineRule="auto"/>
        <w:ind w:left="0" w:firstLine="709"/>
        <w:rPr>
          <w:rFonts w:ascii="Times New Roman" w:hAnsi="Times New Roman"/>
          <w:color w:val="000000"/>
          <w:sz w:val="28"/>
          <w:szCs w:val="26"/>
        </w:rPr>
      </w:pPr>
      <w:r w:rsidRPr="00473A63">
        <w:rPr>
          <w:rFonts w:ascii="Times New Roman" w:hAnsi="Times New Roman"/>
          <w:color w:val="000000"/>
          <w:sz w:val="28"/>
          <w:szCs w:val="26"/>
        </w:rPr>
        <w:t>Рис.</w:t>
      </w:r>
      <w:r w:rsidR="00473A63">
        <w:rPr>
          <w:rFonts w:ascii="Times New Roman" w:hAnsi="Times New Roman"/>
          <w:color w:val="000000"/>
          <w:sz w:val="28"/>
          <w:szCs w:val="26"/>
        </w:rPr>
        <w:t> </w:t>
      </w:r>
      <w:r w:rsidR="00473A63" w:rsidRPr="00473A63">
        <w:rPr>
          <w:rFonts w:ascii="Times New Roman" w:hAnsi="Times New Roman"/>
          <w:color w:val="000000"/>
          <w:sz w:val="28"/>
          <w:szCs w:val="26"/>
        </w:rPr>
        <w:t>1</w:t>
      </w:r>
      <w:r w:rsidRPr="00473A63">
        <w:rPr>
          <w:rFonts w:ascii="Times New Roman" w:hAnsi="Times New Roman"/>
          <w:color w:val="000000"/>
          <w:sz w:val="28"/>
          <w:szCs w:val="26"/>
        </w:rPr>
        <w:t>. Диаграмма состояния сплавов железо-углерод</w:t>
      </w:r>
    </w:p>
    <w:p w:rsidR="00DC1614" w:rsidRPr="00473A63" w:rsidRDefault="00DC1614" w:rsidP="00473A63">
      <w:pPr>
        <w:spacing w:line="360" w:lineRule="auto"/>
        <w:ind w:left="0" w:firstLine="709"/>
        <w:rPr>
          <w:rFonts w:ascii="Times New Roman" w:hAnsi="Times New Roman"/>
          <w:color w:val="000000"/>
          <w:sz w:val="28"/>
          <w:szCs w:val="30"/>
        </w:rPr>
      </w:pPr>
    </w:p>
    <w:p w:rsidR="00DC1614"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В системе железо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углерод существуют следующие фазы: жидкая фаза, феррит, аустенит, цементит.</w:t>
      </w:r>
    </w:p>
    <w:p w:rsidR="00DC1614"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1. Жидкая фаза. В жидком состоянии железо хорошо растворяет углерод в любых пропорциях с образованием однородной жидкой фазы.</w:t>
      </w:r>
    </w:p>
    <w:p w:rsidR="00DC1614"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2. Феррит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твердый раствор внедрения углерода в α-железо.</w:t>
      </w:r>
    </w:p>
    <w:p w:rsidR="00DC1614"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Феррит имеет переменную предельную растворимость углерода: минимальную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0,00</w:t>
      </w:r>
      <w:r w:rsidR="00473A63" w:rsidRPr="00473A63">
        <w:rPr>
          <w:rFonts w:ascii="Times New Roman" w:hAnsi="Times New Roman"/>
          <w:color w:val="000000"/>
          <w:sz w:val="28"/>
          <w:szCs w:val="30"/>
        </w:rPr>
        <w:t>6</w:t>
      </w:r>
      <w:r w:rsidR="00473A63">
        <w:rPr>
          <w:rFonts w:ascii="Times New Roman" w:hAnsi="Times New Roman"/>
          <w:color w:val="000000"/>
          <w:sz w:val="28"/>
          <w:szCs w:val="30"/>
        </w:rPr>
        <w:t>%</w:t>
      </w:r>
      <w:r w:rsidRPr="00473A63">
        <w:rPr>
          <w:rFonts w:ascii="Times New Roman" w:hAnsi="Times New Roman"/>
          <w:color w:val="000000"/>
          <w:sz w:val="28"/>
          <w:szCs w:val="30"/>
        </w:rPr>
        <w:t xml:space="preserve"> при комнатной температуре (точка Q), максимальную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0,0</w:t>
      </w:r>
      <w:r w:rsidR="00473A63" w:rsidRPr="00473A63">
        <w:rPr>
          <w:rFonts w:ascii="Times New Roman" w:hAnsi="Times New Roman"/>
          <w:color w:val="000000"/>
          <w:sz w:val="28"/>
          <w:szCs w:val="30"/>
        </w:rPr>
        <w:t>2</w:t>
      </w:r>
      <w:r w:rsidR="00473A63">
        <w:rPr>
          <w:rFonts w:ascii="Times New Roman" w:hAnsi="Times New Roman"/>
          <w:color w:val="000000"/>
          <w:sz w:val="28"/>
          <w:szCs w:val="30"/>
        </w:rPr>
        <w:t>%</w:t>
      </w:r>
      <w:r w:rsidRPr="00473A63">
        <w:rPr>
          <w:rFonts w:ascii="Times New Roman" w:hAnsi="Times New Roman"/>
          <w:color w:val="000000"/>
          <w:sz w:val="28"/>
          <w:szCs w:val="30"/>
        </w:rPr>
        <w:t xml:space="preserve"> при температуре 727° С (точка P). Углерод располагается в дефектах решетки.</w:t>
      </w:r>
    </w:p>
    <w:p w:rsidR="00DC1614"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При температуре выше 1392° С существует высокотемпературный феррит, с предельной растворимостью углерода около 0,</w:t>
      </w:r>
      <w:r w:rsidR="00473A63" w:rsidRPr="00473A63">
        <w:rPr>
          <w:rFonts w:ascii="Times New Roman" w:hAnsi="Times New Roman"/>
          <w:color w:val="000000"/>
          <w:sz w:val="28"/>
          <w:szCs w:val="30"/>
        </w:rPr>
        <w:t>1</w:t>
      </w:r>
      <w:r w:rsidR="00473A63">
        <w:rPr>
          <w:rFonts w:ascii="Times New Roman" w:hAnsi="Times New Roman"/>
          <w:color w:val="000000"/>
          <w:sz w:val="28"/>
          <w:szCs w:val="30"/>
        </w:rPr>
        <w:t>%</w:t>
      </w:r>
      <w:r w:rsidRPr="00473A63">
        <w:rPr>
          <w:rFonts w:ascii="Times New Roman" w:hAnsi="Times New Roman"/>
          <w:color w:val="000000"/>
          <w:sz w:val="28"/>
          <w:szCs w:val="30"/>
        </w:rPr>
        <w:t xml:space="preserve"> при температуре около 1500</w:t>
      </w:r>
      <w:r w:rsidR="00473A63">
        <w:rPr>
          <w:rFonts w:ascii="Times New Roman" w:hAnsi="Times New Roman"/>
          <w:color w:val="000000"/>
          <w:sz w:val="28"/>
          <w:szCs w:val="30"/>
        </w:rPr>
        <w:t> </w:t>
      </w:r>
      <w:r w:rsidR="00473A63" w:rsidRPr="00473A63">
        <w:rPr>
          <w:rFonts w:ascii="Times New Roman" w:hAnsi="Times New Roman"/>
          <w:color w:val="000000"/>
          <w:sz w:val="28"/>
          <w:szCs w:val="30"/>
        </w:rPr>
        <w:t>°С</w:t>
      </w:r>
      <w:r w:rsidRPr="00473A63">
        <w:rPr>
          <w:rFonts w:ascii="Times New Roman" w:hAnsi="Times New Roman"/>
          <w:color w:val="000000"/>
          <w:sz w:val="28"/>
          <w:szCs w:val="30"/>
        </w:rPr>
        <w:t xml:space="preserve"> (точка I)</w:t>
      </w:r>
    </w:p>
    <w:p w:rsidR="00DC1614"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С</w:t>
      </w:r>
      <w:r w:rsidR="00651113" w:rsidRPr="00473A63">
        <w:rPr>
          <w:rFonts w:ascii="Times New Roman" w:hAnsi="Times New Roman"/>
          <w:color w:val="000000"/>
          <w:sz w:val="28"/>
          <w:szCs w:val="30"/>
        </w:rPr>
        <w:t>в</w:t>
      </w:r>
      <w:r w:rsidRPr="00473A63">
        <w:rPr>
          <w:rFonts w:ascii="Times New Roman" w:hAnsi="Times New Roman"/>
          <w:color w:val="000000"/>
          <w:sz w:val="28"/>
          <w:szCs w:val="30"/>
        </w:rPr>
        <w:t xml:space="preserve">ойства феррита близки к свойствам железа. Он мягок (твердость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130 НВ, предел прочности -) и пластичен (относительное удлинение -), магнитен до 768° С.</w:t>
      </w:r>
    </w:p>
    <w:p w:rsidR="00DC1614"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3. Аустенит (γ)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твердый раствор внедрения углерода в γ-железо.</w:t>
      </w:r>
    </w:p>
    <w:p w:rsidR="00DC1614"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Углерод занимает место в центре гранецентрированной кубической ячейки.</w:t>
      </w:r>
    </w:p>
    <w:p w:rsidR="00DC1614"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Аустенит имеет переменную предельную растворимость углерода: минимальную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0,</w:t>
      </w:r>
      <w:r w:rsidR="00473A63" w:rsidRPr="00473A63">
        <w:rPr>
          <w:rFonts w:ascii="Times New Roman" w:hAnsi="Times New Roman"/>
          <w:color w:val="000000"/>
          <w:sz w:val="28"/>
          <w:szCs w:val="30"/>
        </w:rPr>
        <w:t>8</w:t>
      </w:r>
      <w:r w:rsidR="00473A63">
        <w:rPr>
          <w:rFonts w:ascii="Times New Roman" w:hAnsi="Times New Roman"/>
          <w:color w:val="000000"/>
          <w:sz w:val="28"/>
          <w:szCs w:val="30"/>
        </w:rPr>
        <w:t>%</w:t>
      </w:r>
      <w:r w:rsidRPr="00473A63">
        <w:rPr>
          <w:rFonts w:ascii="Times New Roman" w:hAnsi="Times New Roman"/>
          <w:color w:val="000000"/>
          <w:sz w:val="28"/>
          <w:szCs w:val="30"/>
        </w:rPr>
        <w:t xml:space="preserve"> при температуре 727° С (точка S), максимальную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2,1</w:t>
      </w:r>
      <w:r w:rsidR="00473A63" w:rsidRPr="00473A63">
        <w:rPr>
          <w:rFonts w:ascii="Times New Roman" w:hAnsi="Times New Roman"/>
          <w:color w:val="000000"/>
          <w:sz w:val="28"/>
          <w:szCs w:val="30"/>
        </w:rPr>
        <w:t>4</w:t>
      </w:r>
      <w:r w:rsidR="00473A63">
        <w:rPr>
          <w:rFonts w:ascii="Times New Roman" w:hAnsi="Times New Roman"/>
          <w:color w:val="000000"/>
          <w:sz w:val="28"/>
          <w:szCs w:val="30"/>
        </w:rPr>
        <w:t>%</w:t>
      </w:r>
      <w:r w:rsidRPr="00473A63">
        <w:rPr>
          <w:rFonts w:ascii="Times New Roman" w:hAnsi="Times New Roman"/>
          <w:color w:val="000000"/>
          <w:sz w:val="28"/>
          <w:szCs w:val="30"/>
        </w:rPr>
        <w:t xml:space="preserve"> при температуре 1147° С (точка Е).</w:t>
      </w:r>
    </w:p>
    <w:p w:rsidR="00DC1614"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Аустенит имеет твердость 200…250 НВ, пластичен, парамагнитен.</w:t>
      </w:r>
    </w:p>
    <w:p w:rsidR="00DC1614"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При растворении в аустените других элементов могут изменяться свойства и температурные границы существования.</w:t>
      </w:r>
    </w:p>
    <w:p w:rsidR="00DC1614"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4. Цементит (Fe3C)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химическое соединение железа с углеродом (карбид железа), содержит 6,6</w:t>
      </w:r>
      <w:r w:rsidR="00473A63" w:rsidRPr="00473A63">
        <w:rPr>
          <w:rFonts w:ascii="Times New Roman" w:hAnsi="Times New Roman"/>
          <w:color w:val="000000"/>
          <w:sz w:val="28"/>
          <w:szCs w:val="30"/>
        </w:rPr>
        <w:t>7</w:t>
      </w:r>
      <w:r w:rsidR="00473A63">
        <w:rPr>
          <w:rFonts w:ascii="Times New Roman" w:hAnsi="Times New Roman"/>
          <w:color w:val="000000"/>
          <w:sz w:val="28"/>
          <w:szCs w:val="30"/>
        </w:rPr>
        <w:t>%</w:t>
      </w:r>
      <w:r w:rsidRPr="00473A63">
        <w:rPr>
          <w:rFonts w:ascii="Times New Roman" w:hAnsi="Times New Roman"/>
          <w:color w:val="000000"/>
          <w:sz w:val="28"/>
          <w:szCs w:val="30"/>
        </w:rPr>
        <w:t xml:space="preserve"> углерода.</w:t>
      </w:r>
    </w:p>
    <w:p w:rsidR="00D278AA" w:rsidRPr="00473A63" w:rsidRDefault="00DC16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В железоуглеродистых сплавах присутствуют фазы: цементит первичный, цементит вторичный, цементит третичный. Химические и физические свойства этих фаз одинаковы. Влияние на механические свойства сплавов оказывает различие в размерах, количестве и расположении этих выделений. Цементит первичный выделяется из жидкой фазы в виде крупных пластинчатых кристаллов. Цементит вторичный выделяется из аустенита и располагается в виде сетки вокруг зерен аустенита (при охлаждении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вокруг зерен перлита). Цементит третичный выделяется из феррита и в виде мелких включений располагается у границ ферритных зерен.</w:t>
      </w:r>
    </w:p>
    <w:p w:rsidR="00D278AA" w:rsidRPr="00473A63" w:rsidRDefault="00251108"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Диаграмма состояния железоуглеродистых сплавов имеет большое практическое значение. Она используется для определения температур нагрева стали при различных видах термической обработки, при определении температурных интервалов для горячей обработки стали давлением (ковка, штамповка, прокатка), а также для определения температур плавления и кристаллизации стали и чугунов в литейном производстве.</w:t>
      </w:r>
    </w:p>
    <w:p w:rsidR="00E81F99" w:rsidRDefault="00E81F99" w:rsidP="00473A63">
      <w:pPr>
        <w:spacing w:line="360" w:lineRule="auto"/>
        <w:ind w:left="0" w:firstLine="709"/>
        <w:rPr>
          <w:rFonts w:ascii="Times New Roman" w:hAnsi="Times New Roman"/>
          <w:b/>
          <w:color w:val="000000"/>
          <w:sz w:val="28"/>
          <w:szCs w:val="30"/>
        </w:rPr>
      </w:pPr>
    </w:p>
    <w:p w:rsidR="00251108" w:rsidRPr="00473A63" w:rsidRDefault="00251108" w:rsidP="00473A63">
      <w:pPr>
        <w:spacing w:line="360" w:lineRule="auto"/>
        <w:ind w:left="0" w:firstLine="709"/>
        <w:rPr>
          <w:rFonts w:ascii="Times New Roman" w:hAnsi="Times New Roman"/>
          <w:b/>
          <w:color w:val="000000"/>
          <w:sz w:val="28"/>
          <w:szCs w:val="30"/>
        </w:rPr>
      </w:pPr>
      <w:r w:rsidRPr="00473A63">
        <w:rPr>
          <w:rFonts w:ascii="Times New Roman" w:hAnsi="Times New Roman"/>
          <w:b/>
          <w:color w:val="000000"/>
          <w:sz w:val="28"/>
          <w:szCs w:val="30"/>
        </w:rPr>
        <w:t>2. Сущность обработки металлов давлением: ковки, ш</w:t>
      </w:r>
      <w:r w:rsidR="00E81F99">
        <w:rPr>
          <w:rFonts w:ascii="Times New Roman" w:hAnsi="Times New Roman"/>
          <w:b/>
          <w:color w:val="000000"/>
          <w:sz w:val="28"/>
          <w:szCs w:val="30"/>
        </w:rPr>
        <w:t>тамповки, прокатки, прессования</w:t>
      </w:r>
    </w:p>
    <w:p w:rsidR="00251108" w:rsidRPr="00473A63" w:rsidRDefault="00251108" w:rsidP="00473A63">
      <w:pPr>
        <w:spacing w:line="360" w:lineRule="auto"/>
        <w:ind w:left="0" w:firstLine="709"/>
        <w:rPr>
          <w:rFonts w:ascii="Times New Roman" w:hAnsi="Times New Roman"/>
          <w:color w:val="000000"/>
          <w:sz w:val="28"/>
          <w:szCs w:val="30"/>
        </w:rPr>
      </w:pPr>
    </w:p>
    <w:p w:rsidR="00307EA5" w:rsidRPr="00473A63" w:rsidRDefault="00307EA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Обработка металлов давлением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технологический процесс получения заготовок или деталей в результате силового воздействия инструмента на обрабатываемый материал.</w:t>
      </w:r>
    </w:p>
    <w:p w:rsidR="00307EA5" w:rsidRPr="00473A63" w:rsidRDefault="00307EA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Обработка металлов давлением основана на способности металлов в определенных условиях пластически деформироваться в результате воздействия на деформируемое тело (заготовку) внешних сил.</w:t>
      </w:r>
    </w:p>
    <w:p w:rsidR="00307EA5" w:rsidRPr="00473A63" w:rsidRDefault="00307EA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Если при упругих деформациях деформируемое тело полностью восстанавливает исходные форму и размеры после снятия внешних сил, то при пластических деформациях изменение формы и размеров, вызванное действием внешних сил, сохраняется и после прекращения действия этих сил. Упругая деформация характеризуется смещением атомов относительно друг друга на величину, меньшую межатомных расстояний, и после снятия внешних сил атомы возвращаются в исходное положение. При пластических деформациях атомы смещаются относительно друг друга на величины, большие межатомных расстояний, и после снятия внешних сил не возвращаются в свое исходное положение, а занимают новые положения равновесия.</w:t>
      </w:r>
    </w:p>
    <w:p w:rsidR="00307EA5" w:rsidRPr="00473A63" w:rsidRDefault="00307EA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Процессы обработки металлов давлением по назначению подразделяют на два вида:</w:t>
      </w:r>
    </w:p>
    <w:p w:rsidR="00307EA5" w:rsidRPr="00473A63" w:rsidRDefault="00307EA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1. Для получения заготовок постоянного поперечного сечения по длине (прутков, проволоки, лент, листов), применяемых в строительных конструкциях или в качестве заготовок для последующего изготовления из них деталей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только обработкой резанием или с использованием предварительного пластического формоизменения, основными разновидностями таких процессов являются прокатка и прессование;</w:t>
      </w:r>
    </w:p>
    <w:p w:rsidR="00307EA5" w:rsidRPr="00473A63" w:rsidRDefault="00307EA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2. Для получения деталей или заготовок (полуфабрикатов), имеющих приближённо формы и размеры готовых деталей и требующих обработки резанием лишь для придания им окончательных размеров и получения поверхности заданного качества; основными разновидностями таких процессов являются ковка и штамповка.</w:t>
      </w:r>
    </w:p>
    <w:p w:rsidR="00307EA5" w:rsidRPr="00473A63" w:rsidRDefault="00307EA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Прокатка заключается в обжатии заготовки между вращающими валками. Силами трения заготовка втягивается между валками, уменьшаются поперечные размеры заготовки.</w:t>
      </w:r>
    </w:p>
    <w:p w:rsidR="00307EA5" w:rsidRPr="00473A63" w:rsidRDefault="00307EA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Прессование заключается в продавливании заготовки, находящейся в замкнутой форме, через отверстие матрицы, причём форма и размеры поперечного сечения выдавленной части заготовки соответствуют форме и размерам отверстия матрицы.</w:t>
      </w:r>
    </w:p>
    <w:p w:rsidR="00307EA5" w:rsidRPr="00473A63" w:rsidRDefault="00307EA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Ковкой изменяют форму и размеры заготовки путём последовательного воздействия универсальным инструментом на отдельные участки заготовки.</w:t>
      </w:r>
    </w:p>
    <w:p w:rsidR="00307EA5" w:rsidRPr="00473A63" w:rsidRDefault="00307EA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Штамповкой изменяют форму и размеры заготовки с помощью специализированного инструмента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 xml:space="preserve">штампа (для каждой детали изготовляют свой штамп). Различают объёмную и листовую штамповку. При объёмной штамповке сортового металла на заготовку, являющуюся обычно отрезком прутка, воздействуют специализированным инструментом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штампом, причём металл заполняет полость штампа, приобретая её форму и размеры.</w:t>
      </w:r>
      <w:r w:rsidR="00886DB9" w:rsidRPr="00473A63">
        <w:rPr>
          <w:rFonts w:ascii="Times New Roman" w:hAnsi="Times New Roman"/>
          <w:color w:val="000000"/>
          <w:sz w:val="28"/>
          <w:szCs w:val="30"/>
        </w:rPr>
        <w:t xml:space="preserve"> </w:t>
      </w:r>
      <w:r w:rsidRPr="00473A63">
        <w:rPr>
          <w:rFonts w:ascii="Times New Roman" w:hAnsi="Times New Roman"/>
          <w:color w:val="000000"/>
          <w:sz w:val="28"/>
          <w:szCs w:val="30"/>
        </w:rPr>
        <w:t>Листовой штамповкой получают плоские и пространственные полые детали из заготовок, у которых толщина значительно меньше размеров в плане (лист, лента, полоса). Обычно заготовка деформируется с помощью пуансона и матрицы.</w:t>
      </w:r>
    </w:p>
    <w:p w:rsidR="00307EA5" w:rsidRPr="00473A63" w:rsidRDefault="00307EA5" w:rsidP="00473A63">
      <w:pPr>
        <w:spacing w:line="360" w:lineRule="auto"/>
        <w:ind w:left="0" w:firstLine="709"/>
        <w:rPr>
          <w:rFonts w:ascii="Times New Roman" w:hAnsi="Times New Roman"/>
          <w:color w:val="000000"/>
          <w:sz w:val="28"/>
          <w:szCs w:val="30"/>
        </w:rPr>
      </w:pPr>
    </w:p>
    <w:p w:rsidR="00886DB9" w:rsidRPr="00473A63" w:rsidRDefault="00886DB9" w:rsidP="00473A63">
      <w:pPr>
        <w:spacing w:line="360" w:lineRule="auto"/>
        <w:ind w:left="0" w:firstLine="709"/>
        <w:rPr>
          <w:rFonts w:ascii="Times New Roman" w:hAnsi="Times New Roman"/>
          <w:b/>
          <w:color w:val="000000"/>
          <w:sz w:val="28"/>
          <w:szCs w:val="30"/>
        </w:rPr>
      </w:pPr>
      <w:r w:rsidRPr="00473A63">
        <w:rPr>
          <w:rFonts w:ascii="Times New Roman" w:hAnsi="Times New Roman"/>
          <w:b/>
          <w:color w:val="000000"/>
          <w:sz w:val="28"/>
          <w:szCs w:val="30"/>
        </w:rPr>
        <w:t xml:space="preserve">3. </w:t>
      </w:r>
      <w:bookmarkStart w:id="3" w:name="OLE_LINK1"/>
      <w:bookmarkStart w:id="4" w:name="OLE_LINK2"/>
      <w:r w:rsidRPr="00473A63">
        <w:rPr>
          <w:rFonts w:ascii="Times New Roman" w:hAnsi="Times New Roman"/>
          <w:b/>
          <w:color w:val="000000"/>
          <w:sz w:val="28"/>
          <w:szCs w:val="30"/>
        </w:rPr>
        <w:t>Правила работы с электролитом для кислотных аккумуляторов</w:t>
      </w:r>
      <w:bookmarkEnd w:id="3"/>
      <w:bookmarkEnd w:id="4"/>
    </w:p>
    <w:p w:rsidR="008E4F76" w:rsidRPr="00473A63" w:rsidRDefault="008E4F76" w:rsidP="00473A63">
      <w:pPr>
        <w:spacing w:line="360" w:lineRule="auto"/>
        <w:ind w:left="0" w:firstLine="709"/>
        <w:rPr>
          <w:rFonts w:ascii="Times New Roman" w:hAnsi="Times New Roman"/>
          <w:color w:val="000000"/>
          <w:sz w:val="28"/>
          <w:szCs w:val="30"/>
        </w:rPr>
      </w:pPr>
    </w:p>
    <w:p w:rsidR="00886DB9" w:rsidRPr="00473A63" w:rsidRDefault="008E4F76"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1. </w:t>
      </w:r>
      <w:r w:rsidR="00886DB9" w:rsidRPr="00473A63">
        <w:rPr>
          <w:rFonts w:ascii="Times New Roman" w:hAnsi="Times New Roman"/>
          <w:color w:val="000000"/>
          <w:sz w:val="28"/>
          <w:szCs w:val="30"/>
        </w:rPr>
        <w:t>На всех сосудах с электролитом, дистиллированной водой и нейтрализующими растворами должны быть сделаны соответствующие надписи (наименование).</w:t>
      </w:r>
    </w:p>
    <w:p w:rsidR="00886DB9" w:rsidRPr="00473A63" w:rsidRDefault="008E4F76"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2</w:t>
      </w:r>
      <w:r w:rsidR="00886DB9" w:rsidRPr="00473A63">
        <w:rPr>
          <w:rFonts w:ascii="Times New Roman" w:hAnsi="Times New Roman"/>
          <w:color w:val="000000"/>
          <w:sz w:val="28"/>
          <w:szCs w:val="30"/>
        </w:rPr>
        <w:t>.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rsidR="00886DB9" w:rsidRPr="00473A63" w:rsidRDefault="008E4F76"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3. Все работы с кислотой </w:t>
      </w:r>
      <w:r w:rsidR="00886DB9" w:rsidRPr="00473A63">
        <w:rPr>
          <w:rFonts w:ascii="Times New Roman" w:hAnsi="Times New Roman"/>
          <w:color w:val="000000"/>
          <w:sz w:val="28"/>
          <w:szCs w:val="30"/>
        </w:rPr>
        <w:t>должны выполнять специально обученные работники.</w:t>
      </w:r>
    </w:p>
    <w:p w:rsidR="00886DB9" w:rsidRPr="00473A63" w:rsidRDefault="008E4F76"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4</w:t>
      </w:r>
      <w:r w:rsidR="00886DB9" w:rsidRPr="00473A63">
        <w:rPr>
          <w:rFonts w:ascii="Times New Roman" w:hAnsi="Times New Roman"/>
          <w:color w:val="000000"/>
          <w:sz w:val="28"/>
          <w:szCs w:val="30"/>
        </w:rPr>
        <w:t>. Стеклянные бутыли с кислотами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886DB9" w:rsidRPr="00473A63" w:rsidRDefault="008E4F76"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5</w:t>
      </w:r>
      <w:r w:rsidR="00886DB9" w:rsidRPr="00473A63">
        <w:rPr>
          <w:rFonts w:ascii="Times New Roman" w:hAnsi="Times New Roman"/>
          <w:color w:val="000000"/>
          <w:sz w:val="28"/>
          <w:szCs w:val="30"/>
        </w:rPr>
        <w:t>.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886DB9" w:rsidRPr="00473A63" w:rsidRDefault="00886DB9"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Не допускается приготовлять электролит, вливая воду в кислоту. В готовый электролит доливать воду разрешается.</w:t>
      </w:r>
    </w:p>
    <w:p w:rsidR="00886DB9" w:rsidRPr="00473A63" w:rsidRDefault="008E4F76"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6</w:t>
      </w:r>
      <w:r w:rsidR="00886DB9" w:rsidRPr="00473A63">
        <w:rPr>
          <w:rFonts w:ascii="Times New Roman" w:hAnsi="Times New Roman"/>
          <w:color w:val="000000"/>
          <w:sz w:val="28"/>
          <w:szCs w:val="30"/>
        </w:rPr>
        <w:t>. При работах с кислотой необходимо надевать костюм (грубошерстный или хлопчатобумажный с кислотостойкой пропиткой), резиновые сапоги (под брюки) или галоши, резиновый фартук, защи</w:t>
      </w:r>
      <w:r w:rsidRPr="00473A63">
        <w:rPr>
          <w:rFonts w:ascii="Times New Roman" w:hAnsi="Times New Roman"/>
          <w:color w:val="000000"/>
          <w:sz w:val="28"/>
          <w:szCs w:val="30"/>
        </w:rPr>
        <w:t>тные очки и резиновые перчатки.</w:t>
      </w:r>
    </w:p>
    <w:p w:rsidR="00886DB9" w:rsidRPr="00473A63" w:rsidRDefault="008E4F76"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7. Д</w:t>
      </w:r>
      <w:r w:rsidR="00886DB9" w:rsidRPr="00473A63">
        <w:rPr>
          <w:rFonts w:ascii="Times New Roman" w:hAnsi="Times New Roman"/>
          <w:color w:val="000000"/>
          <w:sz w:val="28"/>
          <w:szCs w:val="30"/>
        </w:rPr>
        <w:t>о начала работ</w:t>
      </w:r>
      <w:r w:rsidRPr="00473A63">
        <w:rPr>
          <w:rFonts w:ascii="Times New Roman" w:hAnsi="Times New Roman"/>
          <w:color w:val="000000"/>
          <w:sz w:val="28"/>
          <w:szCs w:val="30"/>
        </w:rPr>
        <w:t xml:space="preserve"> и после их окончания,</w:t>
      </w:r>
      <w:r w:rsidR="00886DB9" w:rsidRPr="00473A63">
        <w:rPr>
          <w:rFonts w:ascii="Times New Roman" w:hAnsi="Times New Roman"/>
          <w:color w:val="000000"/>
          <w:sz w:val="28"/>
          <w:szCs w:val="30"/>
        </w:rPr>
        <w:t xml:space="preserve"> помещение должно быть провентилировано в течение 1 часа;</w:t>
      </w:r>
    </w:p>
    <w:p w:rsidR="00886DB9" w:rsidRPr="00473A63" w:rsidRDefault="00886DB9" w:rsidP="00473A63">
      <w:pPr>
        <w:spacing w:line="360" w:lineRule="auto"/>
        <w:ind w:left="0" w:firstLine="709"/>
        <w:rPr>
          <w:rFonts w:ascii="Times New Roman" w:hAnsi="Times New Roman"/>
          <w:color w:val="000000"/>
          <w:sz w:val="28"/>
          <w:szCs w:val="30"/>
        </w:rPr>
      </w:pPr>
    </w:p>
    <w:p w:rsidR="008E4F76" w:rsidRPr="00473A63" w:rsidRDefault="002737B1" w:rsidP="00473A63">
      <w:pPr>
        <w:spacing w:line="360" w:lineRule="auto"/>
        <w:ind w:left="0" w:firstLine="709"/>
        <w:rPr>
          <w:rFonts w:ascii="Times New Roman" w:hAnsi="Times New Roman"/>
          <w:b/>
          <w:color w:val="000000"/>
          <w:sz w:val="28"/>
          <w:szCs w:val="30"/>
        </w:rPr>
      </w:pPr>
      <w:r w:rsidRPr="00473A63">
        <w:rPr>
          <w:rFonts w:ascii="Times New Roman" w:hAnsi="Times New Roman"/>
          <w:b/>
          <w:color w:val="000000"/>
          <w:sz w:val="28"/>
          <w:szCs w:val="30"/>
        </w:rPr>
        <w:t>4. Расшифровать маркировку материала: У9; ХН35ВТ; ВЧ</w:t>
      </w:r>
      <w:r w:rsidR="00473A63">
        <w:rPr>
          <w:rFonts w:ascii="Times New Roman" w:hAnsi="Times New Roman"/>
          <w:b/>
          <w:color w:val="000000"/>
          <w:sz w:val="28"/>
          <w:szCs w:val="30"/>
        </w:rPr>
        <w:t>-</w:t>
      </w:r>
      <w:r w:rsidR="00473A63" w:rsidRPr="00473A63">
        <w:rPr>
          <w:rFonts w:ascii="Times New Roman" w:hAnsi="Times New Roman"/>
          <w:b/>
          <w:color w:val="000000"/>
          <w:sz w:val="28"/>
          <w:szCs w:val="30"/>
        </w:rPr>
        <w:t>3</w:t>
      </w:r>
      <w:r w:rsidRPr="00473A63">
        <w:rPr>
          <w:rFonts w:ascii="Times New Roman" w:hAnsi="Times New Roman"/>
          <w:b/>
          <w:color w:val="000000"/>
          <w:sz w:val="28"/>
          <w:szCs w:val="30"/>
        </w:rPr>
        <w:t>5</w:t>
      </w:r>
      <w:r w:rsidR="00473A63">
        <w:rPr>
          <w:rFonts w:ascii="Times New Roman" w:hAnsi="Times New Roman"/>
          <w:b/>
          <w:color w:val="000000"/>
          <w:sz w:val="28"/>
          <w:szCs w:val="30"/>
        </w:rPr>
        <w:t>–</w:t>
      </w:r>
      <w:r w:rsidR="00473A63" w:rsidRPr="00473A63">
        <w:rPr>
          <w:rFonts w:ascii="Times New Roman" w:hAnsi="Times New Roman"/>
          <w:b/>
          <w:color w:val="000000"/>
          <w:sz w:val="28"/>
          <w:szCs w:val="30"/>
        </w:rPr>
        <w:t>4</w:t>
      </w:r>
      <w:r w:rsidRPr="00473A63">
        <w:rPr>
          <w:rFonts w:ascii="Times New Roman" w:hAnsi="Times New Roman"/>
          <w:b/>
          <w:color w:val="000000"/>
          <w:sz w:val="28"/>
          <w:szCs w:val="30"/>
        </w:rPr>
        <w:t>; ЛМц 58</w:t>
      </w:r>
      <w:r w:rsidR="00473A63">
        <w:rPr>
          <w:rFonts w:ascii="Times New Roman" w:hAnsi="Times New Roman"/>
          <w:b/>
          <w:color w:val="000000"/>
          <w:sz w:val="28"/>
          <w:szCs w:val="30"/>
        </w:rPr>
        <w:t>–</w:t>
      </w:r>
      <w:r w:rsidR="00473A63" w:rsidRPr="00473A63">
        <w:rPr>
          <w:rFonts w:ascii="Times New Roman" w:hAnsi="Times New Roman"/>
          <w:b/>
          <w:color w:val="000000"/>
          <w:sz w:val="28"/>
          <w:szCs w:val="30"/>
        </w:rPr>
        <w:t>2</w:t>
      </w:r>
      <w:r w:rsidRPr="00473A63">
        <w:rPr>
          <w:rFonts w:ascii="Times New Roman" w:hAnsi="Times New Roman"/>
          <w:b/>
          <w:color w:val="000000"/>
          <w:sz w:val="28"/>
          <w:szCs w:val="30"/>
        </w:rPr>
        <w:t>; построить кривую охлаждения Fe-C сплава с содержанием 0,</w:t>
      </w:r>
      <w:r w:rsidR="00473A63" w:rsidRPr="00473A63">
        <w:rPr>
          <w:rFonts w:ascii="Times New Roman" w:hAnsi="Times New Roman"/>
          <w:b/>
          <w:color w:val="000000"/>
          <w:sz w:val="28"/>
          <w:szCs w:val="30"/>
        </w:rPr>
        <w:t>8</w:t>
      </w:r>
      <w:r w:rsidR="00473A63">
        <w:rPr>
          <w:rFonts w:ascii="Times New Roman" w:hAnsi="Times New Roman"/>
          <w:b/>
          <w:color w:val="000000"/>
          <w:sz w:val="28"/>
          <w:szCs w:val="30"/>
        </w:rPr>
        <w:t>%</w:t>
      </w:r>
      <w:r w:rsidRPr="00473A63">
        <w:rPr>
          <w:rFonts w:ascii="Times New Roman" w:hAnsi="Times New Roman"/>
          <w:b/>
          <w:color w:val="000000"/>
          <w:sz w:val="28"/>
          <w:szCs w:val="30"/>
        </w:rPr>
        <w:t xml:space="preserve"> С.</w:t>
      </w:r>
    </w:p>
    <w:p w:rsidR="008E4F76" w:rsidRPr="00473A63" w:rsidRDefault="008E4F76" w:rsidP="00473A63">
      <w:pPr>
        <w:spacing w:line="360" w:lineRule="auto"/>
        <w:ind w:left="0" w:firstLine="709"/>
        <w:rPr>
          <w:rFonts w:ascii="Times New Roman" w:hAnsi="Times New Roman"/>
          <w:color w:val="000000"/>
          <w:sz w:val="28"/>
          <w:szCs w:val="30"/>
        </w:rPr>
      </w:pPr>
    </w:p>
    <w:p w:rsidR="002C24D3" w:rsidRPr="00473A63" w:rsidRDefault="00F86CB6"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У9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002C24D3" w:rsidRPr="00473A63">
        <w:rPr>
          <w:rFonts w:ascii="Times New Roman" w:hAnsi="Times New Roman"/>
          <w:color w:val="000000"/>
          <w:sz w:val="28"/>
          <w:szCs w:val="30"/>
        </w:rPr>
        <w:t>согласно ГОСТ 1435</w:t>
      </w:r>
      <w:r w:rsidR="00473A63">
        <w:rPr>
          <w:rFonts w:ascii="Times New Roman" w:hAnsi="Times New Roman"/>
          <w:color w:val="000000"/>
          <w:sz w:val="28"/>
          <w:szCs w:val="30"/>
        </w:rPr>
        <w:t>–</w:t>
      </w:r>
      <w:r w:rsidR="00473A63" w:rsidRPr="00473A63">
        <w:rPr>
          <w:rFonts w:ascii="Times New Roman" w:hAnsi="Times New Roman"/>
          <w:color w:val="000000"/>
          <w:sz w:val="28"/>
          <w:szCs w:val="30"/>
        </w:rPr>
        <w:t>9</w:t>
      </w:r>
      <w:r w:rsidR="002C24D3" w:rsidRPr="00473A63">
        <w:rPr>
          <w:rFonts w:ascii="Times New Roman" w:hAnsi="Times New Roman"/>
          <w:color w:val="000000"/>
          <w:sz w:val="28"/>
          <w:szCs w:val="30"/>
        </w:rPr>
        <w:t>0, это сталь инструментальная нелегированная</w:t>
      </w:r>
      <w:r w:rsidR="000722E8" w:rsidRPr="00473A63">
        <w:rPr>
          <w:rFonts w:ascii="Times New Roman" w:hAnsi="Times New Roman"/>
          <w:color w:val="000000"/>
          <w:sz w:val="28"/>
          <w:szCs w:val="30"/>
        </w:rPr>
        <w:t>.</w:t>
      </w:r>
      <w:r w:rsidR="002C24D3" w:rsidRPr="00473A63">
        <w:rPr>
          <w:rFonts w:ascii="Times New Roman" w:hAnsi="Times New Roman"/>
          <w:color w:val="000000"/>
          <w:sz w:val="28"/>
          <w:szCs w:val="30"/>
        </w:rPr>
        <w:t xml:space="preserve"> </w:t>
      </w:r>
      <w:r w:rsidR="000722E8" w:rsidRPr="00473A63">
        <w:rPr>
          <w:rFonts w:ascii="Times New Roman" w:hAnsi="Times New Roman"/>
          <w:color w:val="000000"/>
          <w:sz w:val="28"/>
          <w:szCs w:val="30"/>
        </w:rPr>
        <w:t>Цифра указывает содержание углерода.</w:t>
      </w:r>
    </w:p>
    <w:p w:rsidR="000722E8" w:rsidRPr="00473A63" w:rsidRDefault="000722E8"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ХН35ВТ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00CF5BF2" w:rsidRPr="00473A63">
        <w:rPr>
          <w:rFonts w:ascii="Times New Roman" w:hAnsi="Times New Roman"/>
          <w:color w:val="000000"/>
          <w:sz w:val="28"/>
          <w:szCs w:val="30"/>
        </w:rPr>
        <w:t>согласно ГОСТ 4543</w:t>
      </w:r>
      <w:r w:rsidR="00473A63">
        <w:rPr>
          <w:rFonts w:ascii="Times New Roman" w:hAnsi="Times New Roman"/>
          <w:color w:val="000000"/>
          <w:sz w:val="28"/>
          <w:szCs w:val="30"/>
        </w:rPr>
        <w:t>–</w:t>
      </w:r>
      <w:r w:rsidR="00473A63" w:rsidRPr="00473A63">
        <w:rPr>
          <w:rFonts w:ascii="Times New Roman" w:hAnsi="Times New Roman"/>
          <w:color w:val="000000"/>
          <w:sz w:val="28"/>
          <w:szCs w:val="30"/>
        </w:rPr>
        <w:t>7</w:t>
      </w:r>
      <w:r w:rsidR="00CF5BF2" w:rsidRPr="00473A63">
        <w:rPr>
          <w:rFonts w:ascii="Times New Roman" w:hAnsi="Times New Roman"/>
          <w:color w:val="000000"/>
          <w:sz w:val="28"/>
          <w:szCs w:val="30"/>
        </w:rPr>
        <w:t xml:space="preserve">1, </w:t>
      </w:r>
      <w:r w:rsidR="00110A79" w:rsidRPr="00473A63">
        <w:rPr>
          <w:rFonts w:ascii="Times New Roman" w:hAnsi="Times New Roman"/>
          <w:color w:val="000000"/>
          <w:sz w:val="28"/>
          <w:szCs w:val="30"/>
        </w:rPr>
        <w:t>жаропрочный сплав на</w:t>
      </w:r>
      <w:r w:rsidR="00E57D06" w:rsidRPr="00473A63">
        <w:rPr>
          <w:rFonts w:ascii="Times New Roman" w:hAnsi="Times New Roman"/>
          <w:color w:val="000000"/>
          <w:sz w:val="28"/>
          <w:szCs w:val="30"/>
        </w:rPr>
        <w:t xml:space="preserve"> хром-</w:t>
      </w:r>
      <w:r w:rsidR="00110A79" w:rsidRPr="00473A63">
        <w:rPr>
          <w:rFonts w:ascii="Times New Roman" w:hAnsi="Times New Roman"/>
          <w:color w:val="000000"/>
          <w:sz w:val="28"/>
          <w:szCs w:val="30"/>
        </w:rPr>
        <w:t>никелевой основе. Цифра указывает содержание никеля.</w:t>
      </w:r>
    </w:p>
    <w:p w:rsidR="00110A79" w:rsidRPr="00473A63" w:rsidRDefault="00110A79"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ВЧ</w:t>
      </w:r>
      <w:r w:rsidR="00473A63">
        <w:rPr>
          <w:rFonts w:ascii="Times New Roman" w:hAnsi="Times New Roman"/>
          <w:color w:val="000000"/>
          <w:sz w:val="28"/>
          <w:szCs w:val="30"/>
        </w:rPr>
        <w:t>-</w:t>
      </w:r>
      <w:r w:rsidR="00473A63" w:rsidRPr="00473A63">
        <w:rPr>
          <w:rFonts w:ascii="Times New Roman" w:hAnsi="Times New Roman"/>
          <w:color w:val="000000"/>
          <w:sz w:val="28"/>
          <w:szCs w:val="30"/>
        </w:rPr>
        <w:t>3</w:t>
      </w:r>
      <w:r w:rsidRPr="00473A63">
        <w:rPr>
          <w:rFonts w:ascii="Times New Roman" w:hAnsi="Times New Roman"/>
          <w:color w:val="000000"/>
          <w:sz w:val="28"/>
          <w:szCs w:val="30"/>
        </w:rPr>
        <w:t>5</w:t>
      </w:r>
      <w:r w:rsidR="00473A63">
        <w:rPr>
          <w:rFonts w:ascii="Times New Roman" w:hAnsi="Times New Roman"/>
          <w:color w:val="000000"/>
          <w:sz w:val="28"/>
          <w:szCs w:val="30"/>
        </w:rPr>
        <w:t>–</w:t>
      </w:r>
      <w:r w:rsidR="00473A63" w:rsidRPr="00473A63">
        <w:rPr>
          <w:rFonts w:ascii="Times New Roman" w:hAnsi="Times New Roman"/>
          <w:color w:val="000000"/>
          <w:sz w:val="28"/>
          <w:szCs w:val="30"/>
        </w:rPr>
        <w:t>4</w:t>
      </w:r>
      <w:r w:rsidRPr="00473A63">
        <w:rPr>
          <w:rFonts w:ascii="Times New Roman" w:hAnsi="Times New Roman"/>
          <w:color w:val="000000"/>
          <w:sz w:val="28"/>
          <w:szCs w:val="30"/>
        </w:rPr>
        <w:t xml:space="preserve">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00CF5BF2" w:rsidRPr="00473A63">
        <w:rPr>
          <w:rFonts w:ascii="Times New Roman" w:hAnsi="Times New Roman"/>
          <w:color w:val="000000"/>
          <w:sz w:val="28"/>
          <w:szCs w:val="30"/>
        </w:rPr>
        <w:t>согласно ГОСТ 7293</w:t>
      </w:r>
      <w:r w:rsidR="00473A63">
        <w:rPr>
          <w:rFonts w:ascii="Times New Roman" w:hAnsi="Times New Roman"/>
          <w:color w:val="000000"/>
          <w:sz w:val="28"/>
          <w:szCs w:val="30"/>
        </w:rPr>
        <w:t>–</w:t>
      </w:r>
      <w:r w:rsidR="00473A63" w:rsidRPr="00473A63">
        <w:rPr>
          <w:rFonts w:ascii="Times New Roman" w:hAnsi="Times New Roman"/>
          <w:color w:val="000000"/>
          <w:sz w:val="28"/>
          <w:szCs w:val="30"/>
        </w:rPr>
        <w:t>8</w:t>
      </w:r>
      <w:r w:rsidR="00CF5BF2" w:rsidRPr="00473A63">
        <w:rPr>
          <w:rFonts w:ascii="Times New Roman" w:hAnsi="Times New Roman"/>
          <w:color w:val="000000"/>
          <w:sz w:val="28"/>
          <w:szCs w:val="30"/>
        </w:rPr>
        <w:t>5, высокопрочный чугун с шаровидным графитом, временное сопротивление растяжению 350 МПа</w:t>
      </w:r>
      <w:r w:rsidR="00F86CB6" w:rsidRPr="00473A63">
        <w:rPr>
          <w:rFonts w:ascii="Times New Roman" w:hAnsi="Times New Roman"/>
          <w:color w:val="000000"/>
          <w:sz w:val="28"/>
          <w:szCs w:val="30"/>
        </w:rPr>
        <w:t xml:space="preserve">, относительное удлинение </w:t>
      </w:r>
      <w:r w:rsidR="00473A63" w:rsidRPr="00473A63">
        <w:rPr>
          <w:rFonts w:ascii="Times New Roman" w:hAnsi="Times New Roman"/>
          <w:color w:val="000000"/>
          <w:sz w:val="28"/>
          <w:szCs w:val="30"/>
        </w:rPr>
        <w:t>4</w:t>
      </w:r>
      <w:r w:rsidR="00473A63">
        <w:rPr>
          <w:rFonts w:ascii="Times New Roman" w:hAnsi="Times New Roman"/>
          <w:color w:val="000000"/>
          <w:sz w:val="28"/>
          <w:szCs w:val="30"/>
        </w:rPr>
        <w:t>%</w:t>
      </w:r>
      <w:r w:rsidR="00F86CB6" w:rsidRPr="00473A63">
        <w:rPr>
          <w:rFonts w:ascii="Times New Roman" w:hAnsi="Times New Roman"/>
          <w:color w:val="000000"/>
          <w:sz w:val="28"/>
          <w:szCs w:val="30"/>
        </w:rPr>
        <w:t>.</w:t>
      </w:r>
    </w:p>
    <w:p w:rsidR="00F86CB6" w:rsidRPr="00473A63" w:rsidRDefault="00F86CB6"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ЛМц 58</w:t>
      </w:r>
      <w:r w:rsidR="00473A63">
        <w:rPr>
          <w:rFonts w:ascii="Times New Roman" w:hAnsi="Times New Roman"/>
          <w:color w:val="000000"/>
          <w:sz w:val="28"/>
          <w:szCs w:val="30"/>
        </w:rPr>
        <w:t>–</w:t>
      </w:r>
      <w:r w:rsidR="00473A63" w:rsidRPr="00473A63">
        <w:rPr>
          <w:rFonts w:ascii="Times New Roman" w:hAnsi="Times New Roman"/>
          <w:color w:val="000000"/>
          <w:sz w:val="28"/>
          <w:szCs w:val="30"/>
        </w:rPr>
        <w:t>2</w:t>
      </w:r>
      <w:r w:rsidRPr="00473A63">
        <w:rPr>
          <w:rFonts w:ascii="Times New Roman" w:hAnsi="Times New Roman"/>
          <w:color w:val="000000"/>
          <w:sz w:val="28"/>
          <w:szCs w:val="30"/>
        </w:rPr>
        <w:t xml:space="preserve">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009C6BD0" w:rsidRPr="00473A63">
        <w:rPr>
          <w:rFonts w:ascii="Times New Roman" w:hAnsi="Times New Roman"/>
          <w:color w:val="000000"/>
          <w:sz w:val="28"/>
          <w:szCs w:val="30"/>
        </w:rPr>
        <w:t>по ГОСТ 1019</w:t>
      </w:r>
      <w:r w:rsidR="00473A63">
        <w:rPr>
          <w:rFonts w:ascii="Times New Roman" w:hAnsi="Times New Roman"/>
          <w:color w:val="000000"/>
          <w:sz w:val="28"/>
          <w:szCs w:val="30"/>
        </w:rPr>
        <w:t>–</w:t>
      </w:r>
      <w:r w:rsidR="00473A63" w:rsidRPr="00473A63">
        <w:rPr>
          <w:rFonts w:ascii="Times New Roman" w:hAnsi="Times New Roman"/>
          <w:color w:val="000000"/>
          <w:sz w:val="28"/>
          <w:szCs w:val="30"/>
        </w:rPr>
        <w:t>4</w:t>
      </w:r>
      <w:r w:rsidR="009C6BD0" w:rsidRPr="00473A63">
        <w:rPr>
          <w:rFonts w:ascii="Times New Roman" w:hAnsi="Times New Roman"/>
          <w:color w:val="000000"/>
          <w:sz w:val="28"/>
          <w:szCs w:val="30"/>
        </w:rPr>
        <w:t xml:space="preserve">7, </w:t>
      </w:r>
      <w:r w:rsidRPr="00473A63">
        <w:rPr>
          <w:rFonts w:ascii="Times New Roman" w:hAnsi="Times New Roman"/>
          <w:color w:val="000000"/>
          <w:sz w:val="28"/>
          <w:szCs w:val="30"/>
        </w:rPr>
        <w:t>латунь, содержащая 5</w:t>
      </w:r>
      <w:r w:rsidR="00473A63" w:rsidRPr="00473A63">
        <w:rPr>
          <w:rFonts w:ascii="Times New Roman" w:hAnsi="Times New Roman"/>
          <w:color w:val="000000"/>
          <w:sz w:val="28"/>
          <w:szCs w:val="30"/>
        </w:rPr>
        <w:t>8</w:t>
      </w:r>
      <w:r w:rsidR="00473A63">
        <w:rPr>
          <w:rFonts w:ascii="Times New Roman" w:hAnsi="Times New Roman"/>
          <w:color w:val="000000"/>
          <w:sz w:val="28"/>
          <w:szCs w:val="30"/>
        </w:rPr>
        <w:t>%</w:t>
      </w:r>
      <w:r w:rsidRPr="00473A63">
        <w:rPr>
          <w:rFonts w:ascii="Times New Roman" w:hAnsi="Times New Roman"/>
          <w:color w:val="000000"/>
          <w:sz w:val="28"/>
          <w:szCs w:val="30"/>
        </w:rPr>
        <w:t xml:space="preserve"> меди, </w:t>
      </w:r>
      <w:r w:rsidR="00473A63" w:rsidRPr="00473A63">
        <w:rPr>
          <w:rFonts w:ascii="Times New Roman" w:hAnsi="Times New Roman"/>
          <w:color w:val="000000"/>
          <w:sz w:val="28"/>
          <w:szCs w:val="30"/>
        </w:rPr>
        <w:t>2</w:t>
      </w:r>
      <w:r w:rsidR="00473A63">
        <w:rPr>
          <w:rFonts w:ascii="Times New Roman" w:hAnsi="Times New Roman"/>
          <w:color w:val="000000"/>
          <w:sz w:val="28"/>
          <w:szCs w:val="30"/>
        </w:rPr>
        <w:t>%</w:t>
      </w:r>
      <w:r w:rsidRPr="00473A63">
        <w:rPr>
          <w:rFonts w:ascii="Times New Roman" w:hAnsi="Times New Roman"/>
          <w:color w:val="000000"/>
          <w:sz w:val="28"/>
          <w:szCs w:val="30"/>
        </w:rPr>
        <w:t xml:space="preserve"> марганца, остальное цинк.</w:t>
      </w:r>
    </w:p>
    <w:p w:rsidR="00BF2558" w:rsidRPr="00473A63" w:rsidRDefault="00BF2558" w:rsidP="00473A63">
      <w:pPr>
        <w:spacing w:line="360" w:lineRule="auto"/>
        <w:ind w:left="0" w:firstLine="709"/>
        <w:rPr>
          <w:rFonts w:ascii="Times New Roman" w:hAnsi="Times New Roman"/>
          <w:color w:val="000000"/>
          <w:sz w:val="28"/>
          <w:szCs w:val="30"/>
        </w:rPr>
      </w:pPr>
    </w:p>
    <w:p w:rsidR="009E136C" w:rsidRPr="00473A63" w:rsidRDefault="0065260D" w:rsidP="00473A63">
      <w:pPr>
        <w:spacing w:line="360" w:lineRule="auto"/>
        <w:ind w:left="0" w:firstLine="709"/>
        <w:rPr>
          <w:rFonts w:ascii="Times New Roman" w:hAnsi="Times New Roman"/>
          <w:color w:val="000000"/>
          <w:sz w:val="28"/>
          <w:szCs w:val="30"/>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16.6pt;margin-top:152.65pt;width:31.35pt;height:22.9pt;z-index:-251656192" strokecolor="white">
            <v:textbox style="mso-next-textbox:#_x0000_s1026">
              <w:txbxContent>
                <w:p w:rsidR="00D67DA8" w:rsidRDefault="00D67DA8" w:rsidP="00D67DA8">
                  <w:pPr>
                    <w:ind w:left="-142"/>
                  </w:pPr>
                  <w:r>
                    <w:t>4</w:t>
                  </w:r>
                </w:p>
              </w:txbxContent>
            </v:textbox>
          </v:shape>
        </w:pict>
      </w:r>
      <w:r>
        <w:rPr>
          <w:noProof/>
          <w:lang w:eastAsia="ru-RU"/>
        </w:rPr>
        <w:pict>
          <v:shape id="_x0000_s1027" type="#_x0000_t202" style="position:absolute;left:0;text-align:left;margin-left:380.55pt;margin-top:152.65pt;width:31.35pt;height:22.9pt;z-index:-251657216" strokecolor="white">
            <v:textbox style="mso-next-textbox:#_x0000_s1027">
              <w:txbxContent>
                <w:p w:rsidR="00D67DA8" w:rsidRDefault="00D67DA8" w:rsidP="00D67DA8">
                  <w:pPr>
                    <w:ind w:left="-142"/>
                  </w:pPr>
                  <w:r>
                    <w:t>3</w:t>
                  </w:r>
                </w:p>
              </w:txbxContent>
            </v:textbox>
          </v:shape>
        </w:pict>
      </w:r>
      <w:r>
        <w:rPr>
          <w:noProof/>
          <w:lang w:eastAsia="ru-RU"/>
        </w:rPr>
        <w:pict>
          <v:shape id="_x0000_s1028" type="#_x0000_t202" style="position:absolute;left:0;text-align:left;margin-left:339.95pt;margin-top:31.05pt;width:31.35pt;height:22.9pt;z-index:-251658240" strokecolor="white">
            <v:textbox style="mso-next-textbox:#_x0000_s1028">
              <w:txbxContent>
                <w:p w:rsidR="00D67DA8" w:rsidRDefault="00D67DA8" w:rsidP="00D67DA8">
                  <w:pPr>
                    <w:ind w:left="-142"/>
                  </w:pPr>
                  <w:r>
                    <w:t>2</w:t>
                  </w:r>
                </w:p>
              </w:txbxContent>
            </v:textbox>
          </v:shape>
        </w:pict>
      </w:r>
      <w:r>
        <w:rPr>
          <w:noProof/>
          <w:lang w:eastAsia="ru-RU"/>
        </w:rPr>
        <w:pict>
          <v:shape id="_x0000_s1029" type="#_x0000_t202" style="position:absolute;left:0;text-align:left;margin-left:327.95pt;margin-top:8.15pt;width:31.35pt;height:22.9pt;z-index:-251659264" strokecolor="white">
            <v:textbox style="mso-next-textbox:#_x0000_s1029">
              <w:txbxContent>
                <w:p w:rsidR="00D67DA8" w:rsidRDefault="00D67DA8" w:rsidP="00D67DA8">
                  <w:pPr>
                    <w:ind w:left="-142"/>
                  </w:pPr>
                  <w:r>
                    <w:t>1</w:t>
                  </w:r>
                </w:p>
              </w:txbxContent>
            </v:textbox>
          </v:shape>
        </w:pict>
      </w:r>
      <w:r>
        <w:rPr>
          <w:noProof/>
          <w:lang w:eastAsia="ru-RU"/>
        </w:rPr>
        <w:pict>
          <v:group id="_x0000_s1030" style="position:absolute;left:0;text-align:left;margin-left:45.85pt;margin-top:.25pt;width:435.3pt;height:214.55pt;z-index:251656192" coordorigin="2618,7004" coordsize="8706,4291">
            <v:shapetype id="_x0000_t32" coordsize="21600,21600" o:spt="32" o:oned="t" path="m,l21600,21600e" filled="f">
              <v:path arrowok="t" fillok="f" o:connecttype="none"/>
              <o:lock v:ext="edit" shapetype="t"/>
            </v:shapetype>
            <v:shape id="_x0000_s1031" type="#_x0000_t32" style="position:absolute;left:2618;top:7004;width:10;height:3731;flip:y" o:connectortype="straight" strokeweight=".25pt">
              <v:stroke dashstyle="1 1"/>
            </v:shape>
            <v:shape id="_x0000_s1032" type="#_x0000_t32" style="position:absolute;left:2628;top:7471;width:5170;height:0" o:connectortype="straight" strokeweight=".5pt">
              <v:stroke dashstyle="1 1"/>
            </v:shape>
            <v:shape id="_x0000_s1033" type="#_x0000_t32" style="position:absolute;left:2618;top:7845;width:5180;height:1" o:connectortype="straight" strokeweight=".5pt">
              <v:stroke dashstyle="1 1"/>
            </v:shape>
            <v:shape id="_x0000_s1034" type="#_x0000_t32" style="position:absolute;left:2618;top:10276;width:5180;height:0" o:connectortype="straight" strokeweight=".5pt">
              <v:stroke dashstyle="1 1"/>
            </v:shape>
            <v:shape id="_x0000_s1035" type="#_x0000_t202" style="position:absolute;left:10660;top:10837;width:561;height:458" strokecolor="white">
              <v:textbox style="mso-next-textbox:#_x0000_s1035">
                <w:txbxContent>
                  <w:p w:rsidR="00FF2E45" w:rsidRPr="00B93D6C" w:rsidRDefault="00B93D6C" w:rsidP="00B93D6C">
                    <w:pPr>
                      <w:ind w:left="0"/>
                    </w:pPr>
                    <w:r>
                      <w:t>τ</w:t>
                    </w:r>
                  </w:p>
                </w:txbxContent>
              </v:textbox>
            </v:shape>
            <v:shape id="_x0000_s1036" type="#_x0000_t32" style="position:absolute;left:7798;top:7004;width:0;height:3918;flip:y" o:connectortype="straight">
              <v:stroke endarrow="block"/>
            </v:shape>
            <v:shape id="_x0000_s1037" type="#_x0000_t32" style="position:absolute;left:7798;top:10922;width:3526;height:0" o:connectortype="straight">
              <v:stroke endarrow="block"/>
            </v:shape>
            <v:shape id="_x0000_s1038" type="#_x0000_t32" style="position:absolute;left:8378;top:7004;width:93;height:467"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left:8471;top:7471;width:197;height:375"/>
            <v:shape id="_x0000_s1040" type="#_x0000_t32" style="position:absolute;left:8668;top:7846;width:850;height:2430" o:connectortype="straight"/>
            <v:shape id="_x0000_s1041" type="#_x0000_t32" style="position:absolute;left:9518;top:10276;width:421;height:0" o:connectortype="straight"/>
            <v:shape id="_x0000_s1042" type="#_x0000_t32" style="position:absolute;left:9939;top:10276;width:215;height:561" o:connectortype="straight"/>
          </v:group>
        </w:pict>
      </w:r>
      <w:r>
        <w:rPr>
          <w:noProof/>
          <w:lang w:eastAsia="ru-RU"/>
        </w:rPr>
        <w:pict>
          <v:shape id="_x0000_s1043" type="#_x0000_t202" style="position:absolute;left:0;text-align:left;margin-left:281.5pt;margin-top:.7pt;width:31.35pt;height:22.9pt;z-index:-251661312" strokecolor="white">
            <v:textbox>
              <w:txbxContent>
                <w:p w:rsidR="00B4105F" w:rsidRDefault="00B4105F" w:rsidP="00B4105F">
                  <w:pPr>
                    <w:ind w:left="-142"/>
                  </w:pPr>
                  <w:r>
                    <w:t>Т</w:t>
                  </w:r>
                  <w:r w:rsidR="00FF2E45">
                    <w:t>,</w:t>
                  </w:r>
                  <w:r>
                    <w:t xml:space="preserve"> °С</w:t>
                  </w:r>
                </w:p>
              </w:txbxContent>
            </v:textbox>
          </v:shape>
        </w:pict>
      </w:r>
      <w:r>
        <w:rPr>
          <w:rFonts w:ascii="Times New Roman" w:hAnsi="Times New Roman"/>
          <w:color w:val="000000"/>
          <w:sz w:val="28"/>
          <w:szCs w:val="30"/>
        </w:rPr>
        <w:pict>
          <v:shape id="_x0000_i1026" type="#_x0000_t75" style="width:278.25pt;height:197.25pt">
            <v:imagedata r:id="rId7" o:title="" chromakey="#f8fcf8"/>
          </v:shape>
        </w:pict>
      </w:r>
    </w:p>
    <w:p w:rsidR="00E5622F" w:rsidRPr="00473A63" w:rsidRDefault="00E5622F" w:rsidP="00473A63">
      <w:pPr>
        <w:spacing w:line="360" w:lineRule="auto"/>
        <w:ind w:left="0" w:firstLine="709"/>
        <w:rPr>
          <w:rFonts w:ascii="Times New Roman" w:hAnsi="Times New Roman"/>
          <w:color w:val="000000"/>
          <w:sz w:val="28"/>
          <w:szCs w:val="26"/>
        </w:rPr>
      </w:pPr>
      <w:r w:rsidRPr="00473A63">
        <w:rPr>
          <w:rFonts w:ascii="Times New Roman" w:hAnsi="Times New Roman"/>
          <w:color w:val="000000"/>
          <w:sz w:val="28"/>
          <w:szCs w:val="26"/>
        </w:rPr>
        <w:t>Рис.</w:t>
      </w:r>
      <w:r w:rsidR="00473A63">
        <w:rPr>
          <w:rFonts w:ascii="Times New Roman" w:hAnsi="Times New Roman"/>
          <w:color w:val="000000"/>
          <w:sz w:val="28"/>
          <w:szCs w:val="26"/>
        </w:rPr>
        <w:t> </w:t>
      </w:r>
      <w:r w:rsidR="00473A63" w:rsidRPr="00473A63">
        <w:rPr>
          <w:rFonts w:ascii="Times New Roman" w:hAnsi="Times New Roman"/>
          <w:color w:val="000000"/>
          <w:sz w:val="28"/>
          <w:szCs w:val="26"/>
        </w:rPr>
        <w:t>2</w:t>
      </w:r>
      <w:r w:rsidRPr="00473A63">
        <w:rPr>
          <w:rFonts w:ascii="Times New Roman" w:hAnsi="Times New Roman"/>
          <w:color w:val="000000"/>
          <w:sz w:val="28"/>
          <w:szCs w:val="26"/>
        </w:rPr>
        <w:t>. Построение кривой охлаждения</w:t>
      </w:r>
    </w:p>
    <w:p w:rsidR="00E5622F" w:rsidRPr="00473A63" w:rsidRDefault="00E81F99" w:rsidP="00473A63">
      <w:pPr>
        <w:spacing w:line="360" w:lineRule="auto"/>
        <w:ind w:left="0" w:firstLine="709"/>
        <w:rPr>
          <w:rFonts w:ascii="Times New Roman" w:hAnsi="Times New Roman"/>
          <w:color w:val="000000"/>
          <w:sz w:val="28"/>
          <w:szCs w:val="30"/>
        </w:rPr>
      </w:pPr>
      <w:r>
        <w:rPr>
          <w:rFonts w:ascii="Times New Roman" w:hAnsi="Times New Roman"/>
          <w:color w:val="000000"/>
          <w:sz w:val="28"/>
          <w:szCs w:val="30"/>
        </w:rPr>
        <w:br w:type="page"/>
      </w:r>
      <w:r w:rsidR="00D67DA8" w:rsidRPr="00473A63">
        <w:rPr>
          <w:rFonts w:ascii="Times New Roman" w:hAnsi="Times New Roman"/>
          <w:color w:val="000000"/>
          <w:sz w:val="28"/>
          <w:szCs w:val="30"/>
        </w:rPr>
        <w:t>Порядок построения кривой охлаждения:</w:t>
      </w:r>
    </w:p>
    <w:p w:rsidR="00D67DA8" w:rsidRPr="00473A63" w:rsidRDefault="00D67DA8"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С помощью линии сплава (вертикальная линия, соответствующая концентрации углерода в железе) находим критические точки. Точка 1 соответствует началу, а точка 2 окончанию первичной кристаллизации </w:t>
      </w:r>
      <w:r w:rsidR="00F74E14" w:rsidRPr="00473A63">
        <w:rPr>
          <w:rFonts w:ascii="Times New Roman" w:hAnsi="Times New Roman"/>
          <w:color w:val="000000"/>
          <w:sz w:val="28"/>
          <w:szCs w:val="30"/>
        </w:rPr>
        <w:t>сплава с образованием кристаллов аустенита. В результате кристаллизации выделяется теплота, что изменяет первоначальную скорость охлаждения (участок 1</w:t>
      </w:r>
      <w:r w:rsidR="00473A63">
        <w:rPr>
          <w:rFonts w:ascii="Times New Roman" w:hAnsi="Times New Roman"/>
          <w:color w:val="000000"/>
          <w:sz w:val="28"/>
          <w:szCs w:val="30"/>
        </w:rPr>
        <w:t>–</w:t>
      </w:r>
      <w:r w:rsidR="00473A63" w:rsidRPr="00473A63">
        <w:rPr>
          <w:rFonts w:ascii="Times New Roman" w:hAnsi="Times New Roman"/>
          <w:color w:val="000000"/>
          <w:sz w:val="28"/>
          <w:szCs w:val="30"/>
        </w:rPr>
        <w:t>2</w:t>
      </w:r>
      <w:r w:rsidR="00F74E14" w:rsidRPr="00473A63">
        <w:rPr>
          <w:rFonts w:ascii="Times New Roman" w:hAnsi="Times New Roman"/>
          <w:color w:val="000000"/>
          <w:sz w:val="28"/>
          <w:szCs w:val="30"/>
        </w:rPr>
        <w:t>).</w:t>
      </w:r>
    </w:p>
    <w:p w:rsidR="00F74E14" w:rsidRPr="00473A63" w:rsidRDefault="00F74E1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При охлаждении аустенита происходит перекристаллизация </w:t>
      </w:r>
      <w:r w:rsidR="008728AD" w:rsidRPr="00473A63">
        <w:rPr>
          <w:rFonts w:ascii="Times New Roman" w:hAnsi="Times New Roman"/>
          <w:color w:val="000000"/>
          <w:sz w:val="28"/>
          <w:szCs w:val="30"/>
          <w:lang w:val="en-US"/>
        </w:rPr>
        <w:t>Fe</w:t>
      </w:r>
      <w:r w:rsidR="008728AD" w:rsidRPr="00473A63">
        <w:rPr>
          <w:rFonts w:ascii="Times New Roman" w:hAnsi="Times New Roman"/>
          <w:color w:val="000000"/>
          <w:sz w:val="28"/>
          <w:szCs w:val="30"/>
        </w:rPr>
        <w:t xml:space="preserve"> (</w:t>
      </w:r>
      <w:r w:rsidR="008728AD" w:rsidRPr="00473A63">
        <w:rPr>
          <w:rFonts w:ascii="Times New Roman" w:hAnsi="Times New Roman"/>
          <w:color w:val="000000"/>
          <w:sz w:val="28"/>
          <w:szCs w:val="30"/>
          <w:lang w:val="en-US"/>
        </w:rPr>
        <w:t>γ</w:t>
      </w:r>
      <w:r w:rsidR="008728AD" w:rsidRPr="00473A63">
        <w:rPr>
          <w:rFonts w:ascii="Times New Roman" w:hAnsi="Times New Roman"/>
          <w:color w:val="000000"/>
          <w:sz w:val="28"/>
          <w:szCs w:val="30"/>
        </w:rPr>
        <w:t xml:space="preserve">) в </w:t>
      </w:r>
      <w:r w:rsidR="008728AD" w:rsidRPr="00473A63">
        <w:rPr>
          <w:rFonts w:ascii="Times New Roman" w:hAnsi="Times New Roman"/>
          <w:color w:val="000000"/>
          <w:sz w:val="28"/>
          <w:szCs w:val="30"/>
          <w:lang w:val="en-US"/>
        </w:rPr>
        <w:t>Fe</w:t>
      </w:r>
      <w:r w:rsidR="008728AD" w:rsidRPr="00473A63">
        <w:rPr>
          <w:rFonts w:ascii="Times New Roman" w:hAnsi="Times New Roman"/>
          <w:color w:val="000000"/>
          <w:sz w:val="28"/>
          <w:szCs w:val="30"/>
        </w:rPr>
        <w:t xml:space="preserve"> (α) </w:t>
      </w:r>
      <w:r w:rsidR="008728AD" w:rsidRPr="00473A63">
        <w:rPr>
          <w:rFonts w:ascii="Times New Roman" w:hAnsi="Times New Roman"/>
          <w:color w:val="000000"/>
          <w:sz w:val="28"/>
          <w:szCs w:val="30"/>
          <w:lang w:val="en-US"/>
        </w:rPr>
        <w:t>c</w:t>
      </w:r>
      <w:r w:rsidR="008728AD" w:rsidRPr="00473A63">
        <w:rPr>
          <w:rFonts w:ascii="Times New Roman" w:hAnsi="Times New Roman"/>
          <w:color w:val="000000"/>
          <w:sz w:val="28"/>
          <w:szCs w:val="30"/>
        </w:rPr>
        <w:t xml:space="preserve"> </w:t>
      </w:r>
      <w:r w:rsidR="00D37136" w:rsidRPr="00473A63">
        <w:rPr>
          <w:rFonts w:ascii="Times New Roman" w:hAnsi="Times New Roman"/>
          <w:color w:val="000000"/>
          <w:sz w:val="28"/>
          <w:szCs w:val="30"/>
        </w:rPr>
        <w:t>выделением частичек цементита. В результате аустенит распадается на двухфазную эвтектоидную смесь зерен феррита и цементита – перлит. Так как данное превращение протекает с выделением теплоты, которая компенсирует постоянный отвод в окружающую среду, на кривой охлаждения образуется площадка (участок 3</w:t>
      </w:r>
      <w:r w:rsidR="00473A63">
        <w:rPr>
          <w:rFonts w:ascii="Times New Roman" w:hAnsi="Times New Roman"/>
          <w:color w:val="000000"/>
          <w:sz w:val="28"/>
          <w:szCs w:val="30"/>
        </w:rPr>
        <w:t>–</w:t>
      </w:r>
      <w:r w:rsidR="00473A63" w:rsidRPr="00473A63">
        <w:rPr>
          <w:rFonts w:ascii="Times New Roman" w:hAnsi="Times New Roman"/>
          <w:color w:val="000000"/>
          <w:sz w:val="28"/>
          <w:szCs w:val="30"/>
        </w:rPr>
        <w:t>4</w:t>
      </w:r>
      <w:r w:rsidR="00D37136" w:rsidRPr="00473A63">
        <w:rPr>
          <w:rFonts w:ascii="Times New Roman" w:hAnsi="Times New Roman"/>
          <w:color w:val="000000"/>
          <w:sz w:val="28"/>
          <w:szCs w:val="30"/>
        </w:rPr>
        <w:t>).</w:t>
      </w:r>
    </w:p>
    <w:p w:rsidR="00D67DA8" w:rsidRPr="00473A63" w:rsidRDefault="00D67DA8" w:rsidP="00473A63">
      <w:pPr>
        <w:spacing w:line="360" w:lineRule="auto"/>
        <w:ind w:left="0" w:firstLine="709"/>
        <w:rPr>
          <w:rFonts w:ascii="Times New Roman" w:hAnsi="Times New Roman"/>
          <w:color w:val="000000"/>
          <w:sz w:val="28"/>
          <w:szCs w:val="30"/>
        </w:rPr>
      </w:pPr>
    </w:p>
    <w:p w:rsidR="002737B1" w:rsidRPr="00473A63" w:rsidRDefault="00076DC1" w:rsidP="00473A63">
      <w:pPr>
        <w:spacing w:line="360" w:lineRule="auto"/>
        <w:ind w:left="0" w:firstLine="709"/>
        <w:rPr>
          <w:rFonts w:ascii="Times New Roman" w:hAnsi="Times New Roman"/>
          <w:b/>
          <w:color w:val="000000"/>
          <w:sz w:val="28"/>
          <w:szCs w:val="30"/>
        </w:rPr>
      </w:pPr>
      <w:r w:rsidRPr="00473A63">
        <w:rPr>
          <w:rFonts w:ascii="Times New Roman" w:hAnsi="Times New Roman"/>
          <w:b/>
          <w:color w:val="000000"/>
          <w:sz w:val="28"/>
          <w:szCs w:val="30"/>
        </w:rPr>
        <w:t xml:space="preserve">5. Понятие системы электросвязи, канала связи. Обобщенная структурная </w:t>
      </w:r>
      <w:bookmarkStart w:id="5" w:name="OLE_LINK3"/>
      <w:bookmarkStart w:id="6" w:name="OLE_LINK4"/>
      <w:r w:rsidRPr="00473A63">
        <w:rPr>
          <w:rFonts w:ascii="Times New Roman" w:hAnsi="Times New Roman"/>
          <w:b/>
          <w:color w:val="000000"/>
          <w:sz w:val="28"/>
          <w:szCs w:val="30"/>
        </w:rPr>
        <w:t>схема электрической связи между двумя абонентами</w:t>
      </w:r>
      <w:bookmarkEnd w:id="5"/>
      <w:bookmarkEnd w:id="6"/>
      <w:r w:rsidRPr="00473A63">
        <w:rPr>
          <w:rFonts w:ascii="Times New Roman" w:hAnsi="Times New Roman"/>
          <w:b/>
          <w:color w:val="000000"/>
          <w:sz w:val="28"/>
          <w:szCs w:val="30"/>
        </w:rPr>
        <w:t>. Процесс прохождения сигнала и сообщения (информации)</w:t>
      </w:r>
    </w:p>
    <w:p w:rsidR="002737B1" w:rsidRPr="00473A63" w:rsidRDefault="002737B1" w:rsidP="00473A63">
      <w:pPr>
        <w:spacing w:line="360" w:lineRule="auto"/>
        <w:ind w:left="0" w:firstLine="709"/>
        <w:rPr>
          <w:rFonts w:ascii="Times New Roman" w:hAnsi="Times New Roman"/>
          <w:color w:val="000000"/>
          <w:sz w:val="28"/>
          <w:szCs w:val="30"/>
        </w:rPr>
      </w:pPr>
    </w:p>
    <w:p w:rsidR="006D646A" w:rsidRPr="00473A63" w:rsidRDefault="00926FF8"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Электросвязь – это </w:t>
      </w:r>
      <w:r w:rsidR="006D646A" w:rsidRPr="00473A63">
        <w:rPr>
          <w:rFonts w:ascii="Times New Roman" w:hAnsi="Times New Roman"/>
          <w:color w:val="000000"/>
          <w:sz w:val="28"/>
          <w:szCs w:val="30"/>
        </w:rPr>
        <w:t xml:space="preserve">связь, при которой передача информации любого вида (речевой, буквенно-цифровой, зрительной </w:t>
      </w:r>
      <w:r w:rsidR="00473A63">
        <w:rPr>
          <w:rFonts w:ascii="Times New Roman" w:hAnsi="Times New Roman"/>
          <w:color w:val="000000"/>
          <w:sz w:val="28"/>
          <w:szCs w:val="30"/>
        </w:rPr>
        <w:t>и т.д.</w:t>
      </w:r>
      <w:r w:rsidR="006D646A" w:rsidRPr="00473A63">
        <w:rPr>
          <w:rFonts w:ascii="Times New Roman" w:hAnsi="Times New Roman"/>
          <w:color w:val="000000"/>
          <w:sz w:val="28"/>
          <w:szCs w:val="30"/>
        </w:rPr>
        <w:t>) осуществляется электрическими сигналами, распространяющимися по проводам, или радиосигналами. В соответствии со способами передачи (переноса) сигналов различают проводную связь и радиосвязь; в различных системах</w:t>
      </w:r>
      <w:r w:rsidRPr="00473A63">
        <w:rPr>
          <w:rFonts w:ascii="Times New Roman" w:hAnsi="Times New Roman"/>
          <w:color w:val="000000"/>
          <w:sz w:val="28"/>
          <w:szCs w:val="30"/>
        </w:rPr>
        <w:t>.</w:t>
      </w:r>
      <w:r w:rsidR="006D646A" w:rsidRPr="00473A63">
        <w:rPr>
          <w:rFonts w:ascii="Times New Roman" w:hAnsi="Times New Roman"/>
          <w:color w:val="000000"/>
          <w:sz w:val="28"/>
          <w:szCs w:val="30"/>
        </w:rPr>
        <w:t xml:space="preserve"> Электросвязь первую часто используют в сочетании с разновидностями второй (например, с радиорелейной связью, спутниковой связью). </w:t>
      </w:r>
      <w:r w:rsidR="00527A6C" w:rsidRPr="00473A63">
        <w:rPr>
          <w:rFonts w:ascii="Times New Roman" w:hAnsi="Times New Roman"/>
          <w:color w:val="000000"/>
          <w:sz w:val="28"/>
          <w:szCs w:val="30"/>
        </w:rPr>
        <w:t>К электросвязи</w:t>
      </w:r>
      <w:r w:rsidR="006D646A" w:rsidRPr="00473A63">
        <w:rPr>
          <w:rFonts w:ascii="Times New Roman" w:hAnsi="Times New Roman"/>
          <w:color w:val="000000"/>
          <w:sz w:val="28"/>
          <w:szCs w:val="30"/>
        </w:rPr>
        <w:t xml:space="preserve"> относят, кроме того, передачу информации при помощи оптических или других электромагнитных систем связи. По ха</w:t>
      </w:r>
      <w:r w:rsidR="000133EC" w:rsidRPr="00473A63">
        <w:rPr>
          <w:rFonts w:ascii="Times New Roman" w:hAnsi="Times New Roman"/>
          <w:color w:val="000000"/>
          <w:sz w:val="28"/>
          <w:szCs w:val="30"/>
        </w:rPr>
        <w:t>рактеру передаваемых сообщений э</w:t>
      </w:r>
      <w:r w:rsidR="006D646A" w:rsidRPr="00473A63">
        <w:rPr>
          <w:rFonts w:ascii="Times New Roman" w:hAnsi="Times New Roman"/>
          <w:color w:val="000000"/>
          <w:sz w:val="28"/>
          <w:szCs w:val="30"/>
        </w:rPr>
        <w:t xml:space="preserve">лектросвязь подразделяется на следующие основные виды: телефонная связь, обеспечивающая ведение телефонных переговоров между людьми; телеграфная связь, предназначенная для передачи буквенно-цифровых сообщений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006D646A" w:rsidRPr="00473A63">
        <w:rPr>
          <w:rFonts w:ascii="Times New Roman" w:hAnsi="Times New Roman"/>
          <w:color w:val="000000"/>
          <w:sz w:val="28"/>
          <w:szCs w:val="30"/>
        </w:rPr>
        <w:t xml:space="preserve">телеграмм; факсимильная связь, при которой передаётся графическая информация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006D646A" w:rsidRPr="00473A63">
        <w:rPr>
          <w:rFonts w:ascii="Times New Roman" w:hAnsi="Times New Roman"/>
          <w:color w:val="000000"/>
          <w:sz w:val="28"/>
          <w:szCs w:val="30"/>
        </w:rPr>
        <w:t xml:space="preserve">неподвижные изображения текста или таблиц, чертежей, схем, графиков, фотографий </w:t>
      </w:r>
      <w:r w:rsidR="00473A63">
        <w:rPr>
          <w:rFonts w:ascii="Times New Roman" w:hAnsi="Times New Roman"/>
          <w:color w:val="000000"/>
          <w:sz w:val="28"/>
          <w:szCs w:val="30"/>
        </w:rPr>
        <w:t>и т.п.</w:t>
      </w:r>
      <w:r w:rsidR="006D646A" w:rsidRPr="00473A63">
        <w:rPr>
          <w:rFonts w:ascii="Times New Roman" w:hAnsi="Times New Roman"/>
          <w:color w:val="000000"/>
          <w:sz w:val="28"/>
          <w:szCs w:val="30"/>
        </w:rPr>
        <w:t xml:space="preserve">; передача данных (телекодовая связь), целью которой является передача информации, представленной в формализованном виде (знаками или непрерывными функциями), для обработки этой информации ЭВМ или уже обработанной ими; видеотелефонная связь, служащая для одновременной передачи речевой и зрительной информации. </w:t>
      </w:r>
      <w:r w:rsidR="00527A6C" w:rsidRPr="00473A63">
        <w:rPr>
          <w:rFonts w:ascii="Times New Roman" w:hAnsi="Times New Roman"/>
          <w:color w:val="000000"/>
          <w:sz w:val="28"/>
          <w:szCs w:val="30"/>
        </w:rPr>
        <w:t>При помощи технических средств электросвязи</w:t>
      </w:r>
      <w:r w:rsidR="006D646A" w:rsidRPr="00473A63">
        <w:rPr>
          <w:rFonts w:ascii="Times New Roman" w:hAnsi="Times New Roman"/>
          <w:color w:val="000000"/>
          <w:sz w:val="28"/>
          <w:szCs w:val="30"/>
        </w:rPr>
        <w:t xml:space="preserve"> осуществляются также проводное вещание, радиовещание (звуковое вещание) и телевизионное вещание.</w:t>
      </w:r>
    </w:p>
    <w:p w:rsidR="006D646A" w:rsidRPr="00473A63" w:rsidRDefault="000133E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Для установления э</w:t>
      </w:r>
      <w:r w:rsidR="006D646A" w:rsidRPr="00473A63">
        <w:rPr>
          <w:rFonts w:ascii="Times New Roman" w:hAnsi="Times New Roman"/>
          <w:color w:val="000000"/>
          <w:sz w:val="28"/>
          <w:szCs w:val="30"/>
        </w:rPr>
        <w:t>лектросвяз</w:t>
      </w:r>
      <w:r w:rsidRPr="00473A63">
        <w:rPr>
          <w:rFonts w:ascii="Times New Roman" w:hAnsi="Times New Roman"/>
          <w:color w:val="000000"/>
          <w:sz w:val="28"/>
          <w:szCs w:val="30"/>
        </w:rPr>
        <w:t>и</w:t>
      </w:r>
      <w:r w:rsidR="006D646A" w:rsidRPr="00473A63">
        <w:rPr>
          <w:rFonts w:ascii="Times New Roman" w:hAnsi="Times New Roman"/>
          <w:color w:val="000000"/>
          <w:sz w:val="28"/>
          <w:szCs w:val="30"/>
        </w:rPr>
        <w:t xml:space="preserve"> между отправителем (источником сообщений) и получателем (приёмником сообщений) служат: оконечные аппараты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006D646A" w:rsidRPr="00473A63">
        <w:rPr>
          <w:rFonts w:ascii="Times New Roman" w:hAnsi="Times New Roman"/>
          <w:color w:val="000000"/>
          <w:sz w:val="28"/>
          <w:szCs w:val="30"/>
        </w:rPr>
        <w:t>передающий и приёмный; канал связи, образуемый с помощью одной или нескольких включенных последовательно систем передачи; кроме того, вследствие наличия большого количества оконечных передающих и приёмных аппаратов и необходимости их всевозможных попарных соединений для организации непрерывного (сквозного) канала между ними, используется система коммутационных устройств, состоящая из одной или нескольких коммутационных станций и узлов.</w:t>
      </w:r>
    </w:p>
    <w:p w:rsidR="006D646A" w:rsidRPr="00473A63" w:rsidRDefault="006D646A"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Канал </w:t>
      </w:r>
      <w:r w:rsidR="006F5BC3" w:rsidRPr="00473A63">
        <w:rPr>
          <w:rFonts w:ascii="Times New Roman" w:hAnsi="Times New Roman"/>
          <w:color w:val="000000"/>
          <w:sz w:val="28"/>
          <w:szCs w:val="30"/>
        </w:rPr>
        <w:t>электросвязи</w:t>
      </w:r>
      <w:r w:rsidRPr="00473A63">
        <w:rPr>
          <w:rFonts w:ascii="Times New Roman" w:hAnsi="Times New Roman"/>
          <w:color w:val="000000"/>
          <w:sz w:val="28"/>
          <w:szCs w:val="30"/>
        </w:rPr>
        <w:t xml:space="preserve">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 xml:space="preserve">технические устройства и физическая среда, в которых электрические сигналы распространяются от передатчика к приёмнику. Технические устройства (модуляторы, демодуляторы, усилители электрических колебаний, кодирующие устройства, дешифраторы </w:t>
      </w:r>
      <w:r w:rsidR="00473A63">
        <w:rPr>
          <w:rFonts w:ascii="Times New Roman" w:hAnsi="Times New Roman"/>
          <w:color w:val="000000"/>
          <w:sz w:val="28"/>
          <w:szCs w:val="30"/>
        </w:rPr>
        <w:t>и т.д.</w:t>
      </w:r>
      <w:r w:rsidRPr="00473A63">
        <w:rPr>
          <w:rFonts w:ascii="Times New Roman" w:hAnsi="Times New Roman"/>
          <w:color w:val="000000"/>
          <w:sz w:val="28"/>
          <w:szCs w:val="30"/>
        </w:rPr>
        <w:t xml:space="preserve">) размещают в оконечных и промежуточных пунктах линий связи (кабельных, радиорелейных </w:t>
      </w:r>
      <w:r w:rsidR="00473A63">
        <w:rPr>
          <w:rFonts w:ascii="Times New Roman" w:hAnsi="Times New Roman"/>
          <w:color w:val="000000"/>
          <w:sz w:val="28"/>
          <w:szCs w:val="30"/>
        </w:rPr>
        <w:t>и т.д.</w:t>
      </w:r>
      <w:r w:rsidRPr="00473A63">
        <w:rPr>
          <w:rFonts w:ascii="Times New Roman" w:hAnsi="Times New Roman"/>
          <w:color w:val="000000"/>
          <w:sz w:val="28"/>
          <w:szCs w:val="30"/>
        </w:rPr>
        <w:t xml:space="preserve">). Система передачи информации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каналообразующая аппаратура и другие устройства, обеспечивающие в совокупности образование множества каналов связи в одной линии связи.</w:t>
      </w:r>
    </w:p>
    <w:p w:rsidR="006D646A" w:rsidRPr="00473A63" w:rsidRDefault="006F5BC3"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Используемые в электросвязи</w:t>
      </w:r>
      <w:r w:rsidR="006D646A" w:rsidRPr="00473A63">
        <w:rPr>
          <w:rFonts w:ascii="Times New Roman" w:hAnsi="Times New Roman"/>
          <w:color w:val="000000"/>
          <w:sz w:val="28"/>
          <w:szCs w:val="30"/>
        </w:rPr>
        <w:t xml:space="preserve"> каналы связи подразделяются на аналоговые и дискретные. Аналоговые каналы служат для передачи непрерывных электрических сигналов (примеры таких сигналов: напряжения и токи, получающиеся при электроакустических преобразованиях звуков речи, музыки, при развёртке изображений). Возможность передачи через данный канал связи непрерывных сигналов от того или иного источника обусловлена прежде всего такими характеристиками канала, как полоса пропускания частот и допустимая максимальная мощность передаваемых сигналов. Кроме того, поскольку любой канал подвержен различного рода помехам, то он характеризуется также минимальной мощностью электрического сигнала, которая должна в заданное число раз превышать мощность помех. Отношение максимальной мощности сигналов, пропускаемых каналом, к минимальной называется динамическим диапазоном канала связи.</w:t>
      </w:r>
    </w:p>
    <w:p w:rsidR="006D646A" w:rsidRPr="00473A63" w:rsidRDefault="006D646A"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Дискретные каналы служат для передачи импульсных сигналов. Такие каналы обычно характеризуются скоростью передачи информации (измеряемой в бит/сек) и верностью передачи. Дискретные каналы могут быть также использованы для передачи аналоговых сигналов и, наоборот, аналоговые каналы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для передачи импульсных сигналов. Для этого сигналы преобразуются; аналоговые в импульсные с помощью аналого-дискретных (цифровых) преобразователей, а импульсные в аналоговые с помощью дискретно (цифро)</w:t>
      </w:r>
      <w:r w:rsidR="00473A63">
        <w:rPr>
          <w:rFonts w:ascii="Times New Roman" w:hAnsi="Times New Roman"/>
          <w:color w:val="000000"/>
          <w:sz w:val="28"/>
          <w:szCs w:val="30"/>
        </w:rPr>
        <w:t xml:space="preserve"> – </w:t>
      </w:r>
      <w:r w:rsidR="00473A63" w:rsidRPr="00473A63">
        <w:rPr>
          <w:rFonts w:ascii="Times New Roman" w:hAnsi="Times New Roman"/>
          <w:color w:val="000000"/>
          <w:sz w:val="28"/>
          <w:szCs w:val="30"/>
        </w:rPr>
        <w:t>а</w:t>
      </w:r>
      <w:r w:rsidRPr="00473A63">
        <w:rPr>
          <w:rFonts w:ascii="Times New Roman" w:hAnsi="Times New Roman"/>
          <w:color w:val="000000"/>
          <w:sz w:val="28"/>
          <w:szCs w:val="30"/>
        </w:rPr>
        <w:t>налоговых преобразователей.</w:t>
      </w:r>
    </w:p>
    <w:p w:rsidR="006D646A" w:rsidRPr="00473A63" w:rsidRDefault="00A36AA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Используемые в э</w:t>
      </w:r>
      <w:r w:rsidR="006D646A" w:rsidRPr="00473A63">
        <w:rPr>
          <w:rFonts w:ascii="Times New Roman" w:hAnsi="Times New Roman"/>
          <w:color w:val="000000"/>
          <w:sz w:val="28"/>
          <w:szCs w:val="30"/>
        </w:rPr>
        <w:t>лектросвяз</w:t>
      </w:r>
      <w:r w:rsidRPr="00473A63">
        <w:rPr>
          <w:rFonts w:ascii="Times New Roman" w:hAnsi="Times New Roman"/>
          <w:color w:val="000000"/>
          <w:sz w:val="28"/>
          <w:szCs w:val="30"/>
        </w:rPr>
        <w:t>и</w:t>
      </w:r>
      <w:r w:rsidR="006D646A" w:rsidRPr="00473A63">
        <w:rPr>
          <w:rFonts w:ascii="Times New Roman" w:hAnsi="Times New Roman"/>
          <w:color w:val="000000"/>
          <w:sz w:val="28"/>
          <w:szCs w:val="30"/>
        </w:rPr>
        <w:t xml:space="preserve"> системы передачи обычно обеспечивают одновременную и независимую передачу сообщений от многих источников к такому же числу приёмников. В таких системах многоканальной связи общая линия связи уплотняется несколькими десятками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006D646A" w:rsidRPr="00473A63">
        <w:rPr>
          <w:rFonts w:ascii="Times New Roman" w:hAnsi="Times New Roman"/>
          <w:color w:val="000000"/>
          <w:sz w:val="28"/>
          <w:szCs w:val="30"/>
        </w:rPr>
        <w:t>несколькими тысячами индивидуальных кана</w:t>
      </w:r>
      <w:r w:rsidRPr="00473A63">
        <w:rPr>
          <w:rFonts w:ascii="Times New Roman" w:hAnsi="Times New Roman"/>
          <w:color w:val="000000"/>
          <w:sz w:val="28"/>
          <w:szCs w:val="30"/>
        </w:rPr>
        <w:t xml:space="preserve">лов. Наибольшее распространение </w:t>
      </w:r>
      <w:r w:rsidR="006D646A" w:rsidRPr="00473A63">
        <w:rPr>
          <w:rFonts w:ascii="Times New Roman" w:hAnsi="Times New Roman"/>
          <w:color w:val="000000"/>
          <w:sz w:val="28"/>
          <w:szCs w:val="30"/>
        </w:rPr>
        <w:t>получили многоканальные системы с частотным разделением аналоговых каналов. При построении таких систем передачи каждому каналу связи отводится определённый участок области частот в полосе пропускания линейного тракта передачи, общего для всех передаваемых сообщений. Для переноса спектра сигнала в участок, отведённый ему в полосе частот группового тракта (частотного преобразования сигнала), используют амплитудную или частотную модуляцию (см. также Модуляция колебаний) групп «несущих» синусоидальных токов. При амплитудной модуляции (АМ) в соответствии с передаваемым сообщением изменяется амплитуда гармонических колебаний тока несущей частоты. В результате на выходе модулирующего устройства (модулятора) создаются колебания, в спектре которых кроме составляющей несущей частоты (несущей) имеются две боковые полосы. Поскольку каждая из боковых полос содержит полную информацию об исходном (модулирующем) сигнале, то в линию связи пропускают только одну из них, а другую и несущую подавляют с помощью полосно-пропускающих электрических фильтров или иных устройств. При частотной модуляции (ЧМ) в соответствии с передаваемым сообщением изменяется несущая частота. Системы с ЧМ обладают большей по сравнению с системами с АМ помехоустойчивостью, однако это преимущество реализуется лишь при достаточно большой девиации частоты, для чего необходима широкая полоса частот. Поэтому, например, в радиосистемах ЧМ применяют главным образом в диапазоне метровых (и более коротких) волн, где на каждый индивидуальный канал приходится полоса частот, в 10</w:t>
      </w:r>
      <w:r w:rsidR="00473A63">
        <w:rPr>
          <w:rFonts w:ascii="Times New Roman" w:hAnsi="Times New Roman"/>
          <w:color w:val="000000"/>
          <w:sz w:val="28"/>
          <w:szCs w:val="30"/>
        </w:rPr>
        <w:t>–</w:t>
      </w:r>
      <w:r w:rsidR="00473A63" w:rsidRPr="00473A63">
        <w:rPr>
          <w:rFonts w:ascii="Times New Roman" w:hAnsi="Times New Roman"/>
          <w:color w:val="000000"/>
          <w:sz w:val="28"/>
          <w:szCs w:val="30"/>
        </w:rPr>
        <w:t>1</w:t>
      </w:r>
      <w:r w:rsidR="006D646A" w:rsidRPr="00473A63">
        <w:rPr>
          <w:rFonts w:ascii="Times New Roman" w:hAnsi="Times New Roman"/>
          <w:color w:val="000000"/>
          <w:sz w:val="28"/>
          <w:szCs w:val="30"/>
        </w:rPr>
        <w:t>5 раз большая, чем в системах с АМ, работающих на более длинных волнах. В радиорелейных линиях нередко используют сочетание АМ с ЧМ; с помощью АМ создаётся некоторый промежуточный спектр, который затем переводится в линейный диапазон частот с помощью ЧМ.</w:t>
      </w:r>
    </w:p>
    <w:p w:rsidR="006D646A" w:rsidRPr="00473A63" w:rsidRDefault="006D646A"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Для передачи сообщений различного вида требуются каналы с определённой шириной полосы пропускания. Характерная особенность современной системы передачи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возможность организации в одной и той же системе каналов, п</w:t>
      </w:r>
      <w:r w:rsidR="00A36AA4" w:rsidRPr="00473A63">
        <w:rPr>
          <w:rFonts w:ascii="Times New Roman" w:hAnsi="Times New Roman"/>
          <w:color w:val="000000"/>
          <w:sz w:val="28"/>
          <w:szCs w:val="30"/>
        </w:rPr>
        <w:t>рименяемых для различных видов электросвязи.</w:t>
      </w:r>
      <w:r w:rsidRPr="00473A63">
        <w:rPr>
          <w:rFonts w:ascii="Times New Roman" w:hAnsi="Times New Roman"/>
          <w:color w:val="000000"/>
          <w:sz w:val="28"/>
          <w:szCs w:val="30"/>
        </w:rPr>
        <w:t xml:space="preserve"> При этом в качестве стандартного канала используется телефонный канал, называемый каналом тональной частоты (ТЧ). Он занимает полосу частот 300</w:t>
      </w:r>
      <w:r w:rsidR="00473A63">
        <w:rPr>
          <w:rFonts w:ascii="Times New Roman" w:hAnsi="Times New Roman"/>
          <w:color w:val="000000"/>
          <w:sz w:val="28"/>
          <w:szCs w:val="30"/>
        </w:rPr>
        <w:t>–</w:t>
      </w:r>
      <w:r w:rsidR="00473A63" w:rsidRPr="00473A63">
        <w:rPr>
          <w:rFonts w:ascii="Times New Roman" w:hAnsi="Times New Roman"/>
          <w:color w:val="000000"/>
          <w:sz w:val="28"/>
          <w:szCs w:val="30"/>
        </w:rPr>
        <w:t>3</w:t>
      </w:r>
      <w:r w:rsidRPr="00473A63">
        <w:rPr>
          <w:rFonts w:ascii="Times New Roman" w:hAnsi="Times New Roman"/>
          <w:color w:val="000000"/>
          <w:sz w:val="28"/>
          <w:szCs w:val="30"/>
        </w:rPr>
        <w:t xml:space="preserve">400 </w:t>
      </w:r>
      <w:r w:rsidR="00A36AA4" w:rsidRPr="00473A63">
        <w:rPr>
          <w:rFonts w:ascii="Times New Roman" w:hAnsi="Times New Roman"/>
          <w:color w:val="000000"/>
          <w:sz w:val="28"/>
          <w:szCs w:val="30"/>
        </w:rPr>
        <w:t>Гц</w:t>
      </w:r>
      <w:r w:rsidRPr="00473A63">
        <w:rPr>
          <w:rFonts w:ascii="Times New Roman" w:hAnsi="Times New Roman"/>
          <w:color w:val="000000"/>
          <w:sz w:val="28"/>
          <w:szCs w:val="30"/>
        </w:rPr>
        <w:t>. Для упрощения фильтрующих устройств, разделяющих соседние каналы, каналы ТЧ отделяются друг от друга защитными частотными интервалами и занимают (с учётом этих интервалов) полосу 4 к</w:t>
      </w:r>
      <w:r w:rsidR="00A36AA4" w:rsidRPr="00473A63">
        <w:rPr>
          <w:rFonts w:ascii="Times New Roman" w:hAnsi="Times New Roman"/>
          <w:color w:val="000000"/>
          <w:sz w:val="28"/>
          <w:szCs w:val="30"/>
        </w:rPr>
        <w:t>Г</w:t>
      </w:r>
      <w:r w:rsidRPr="00473A63">
        <w:rPr>
          <w:rFonts w:ascii="Times New Roman" w:hAnsi="Times New Roman"/>
          <w:color w:val="000000"/>
          <w:sz w:val="28"/>
          <w:szCs w:val="30"/>
        </w:rPr>
        <w:t>ц. Кроме передачи сигналов речи, каналы ТЧ используются также в факсимильной связи, низкоскоростной передаче данных (от 600 до 9600 бит</w:t>
      </w:r>
      <w:r w:rsidR="00A36AA4" w:rsidRPr="00473A63">
        <w:rPr>
          <w:rFonts w:ascii="Times New Roman" w:hAnsi="Times New Roman"/>
          <w:color w:val="000000"/>
          <w:sz w:val="28"/>
          <w:szCs w:val="30"/>
        </w:rPr>
        <w:t>/сек) и некоторых других видах электросвязи, у</w:t>
      </w:r>
      <w:r w:rsidRPr="00473A63">
        <w:rPr>
          <w:rFonts w:ascii="Times New Roman" w:hAnsi="Times New Roman"/>
          <w:color w:val="000000"/>
          <w:sz w:val="28"/>
          <w:szCs w:val="30"/>
        </w:rPr>
        <w:t>читывая большой у</w:t>
      </w:r>
      <w:r w:rsidR="00A36AA4" w:rsidRPr="00473A63">
        <w:rPr>
          <w:rFonts w:ascii="Times New Roman" w:hAnsi="Times New Roman"/>
          <w:color w:val="000000"/>
          <w:sz w:val="28"/>
          <w:szCs w:val="30"/>
        </w:rPr>
        <w:t>дельный вес каналов ТЧ в сетях электросвязи</w:t>
      </w:r>
      <w:r w:rsidRPr="00473A63">
        <w:rPr>
          <w:rFonts w:ascii="Times New Roman" w:hAnsi="Times New Roman"/>
          <w:color w:val="000000"/>
          <w:sz w:val="28"/>
          <w:szCs w:val="30"/>
        </w:rPr>
        <w:t>, их принимают за основу при создании как широкополосных (&gt; 4 к</w:t>
      </w:r>
      <w:r w:rsidR="00A36AA4" w:rsidRPr="00473A63">
        <w:rPr>
          <w:rFonts w:ascii="Times New Roman" w:hAnsi="Times New Roman"/>
          <w:color w:val="000000"/>
          <w:sz w:val="28"/>
          <w:szCs w:val="30"/>
        </w:rPr>
        <w:t>Г</w:t>
      </w:r>
      <w:r w:rsidRPr="00473A63">
        <w:rPr>
          <w:rFonts w:ascii="Times New Roman" w:hAnsi="Times New Roman"/>
          <w:color w:val="000000"/>
          <w:sz w:val="28"/>
          <w:szCs w:val="30"/>
        </w:rPr>
        <w:t>ц), так и узкополосных (&lt; 4 к</w:t>
      </w:r>
      <w:r w:rsidR="00A36AA4" w:rsidRPr="00473A63">
        <w:rPr>
          <w:rFonts w:ascii="Times New Roman" w:hAnsi="Times New Roman"/>
          <w:color w:val="000000"/>
          <w:sz w:val="28"/>
          <w:szCs w:val="30"/>
        </w:rPr>
        <w:t>Г</w:t>
      </w:r>
      <w:r w:rsidRPr="00473A63">
        <w:rPr>
          <w:rFonts w:ascii="Times New Roman" w:hAnsi="Times New Roman"/>
          <w:color w:val="000000"/>
          <w:sz w:val="28"/>
          <w:szCs w:val="30"/>
        </w:rPr>
        <w:t>ц) каналов. Например, в радиовеща</w:t>
      </w:r>
      <w:r w:rsidR="00A36AA4" w:rsidRPr="00473A63">
        <w:rPr>
          <w:rFonts w:ascii="Times New Roman" w:hAnsi="Times New Roman"/>
          <w:color w:val="000000"/>
          <w:sz w:val="28"/>
          <w:szCs w:val="30"/>
        </w:rPr>
        <w:t>нии применяется канал с полосой</w:t>
      </w:r>
      <w:r w:rsidRPr="00473A63">
        <w:rPr>
          <w:rFonts w:ascii="Times New Roman" w:hAnsi="Times New Roman"/>
          <w:color w:val="000000"/>
          <w:sz w:val="28"/>
          <w:szCs w:val="30"/>
        </w:rPr>
        <w:t xml:space="preserve"> втрое (иногда вчетверо) превышающей полосу канала ТЧ; для высокоскоростной передачи данных между ЭВМ, передачи изображений газетных полос и др. употребляются каналы, в 12, 60 и даже 300 раз более широкие; сигналы программ телевизионного вещания передаются через каналы с полосой, в 1600 раз превышающей полосу канала ТЧ (что составляет примерно 6 Мгц). На базе канала ТЧ (посредством его т. н. вторичного уплотнения) создаются каналы для телеграфирования с полосами пропускания 80, 160 или 320 гц, со скоростями передачи (соответственно) 50, 100 или 200 бит/сек. Линии радиорелейной связи позволяют создать 300, 720, 1920 каналов ТЧ (в каждой паре высокочастотных стволов); линии связи через ИСЗ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 xml:space="preserve">от 400 до 1000 и более (в каждой паре стволов). Проводные линии связи, используемые в системах передачи с частотным разделением каналов, характеризуются следующим числом каналов ТЧ: симметричные кабели 60 (в расчёте на две пары проводов); коаксиальные кабели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1920, 3600 или 10 800 (на каждую пару коаксиальных трубок). Возможно создание систем с ещё большим числом каналов.</w:t>
      </w:r>
    </w:p>
    <w:p w:rsidR="006D646A" w:rsidRPr="00473A63" w:rsidRDefault="006D646A"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Наряду с системами передачи с частотным разделением каналов с 70</w:t>
      </w:r>
      <w:r w:rsidR="00473A63">
        <w:rPr>
          <w:rFonts w:ascii="Times New Roman" w:hAnsi="Times New Roman"/>
          <w:color w:val="000000"/>
          <w:sz w:val="28"/>
          <w:szCs w:val="30"/>
        </w:rPr>
        <w:t>-</w:t>
      </w:r>
      <w:r w:rsidR="00473A63" w:rsidRPr="00473A63">
        <w:rPr>
          <w:rFonts w:ascii="Times New Roman" w:hAnsi="Times New Roman"/>
          <w:color w:val="000000"/>
          <w:sz w:val="28"/>
          <w:szCs w:val="30"/>
        </w:rPr>
        <w:t>х</w:t>
      </w:r>
      <w:r w:rsidRPr="00473A63">
        <w:rPr>
          <w:rFonts w:ascii="Times New Roman" w:hAnsi="Times New Roman"/>
          <w:color w:val="000000"/>
          <w:sz w:val="28"/>
          <w:szCs w:val="30"/>
        </w:rPr>
        <w:t xml:space="preserve"> гг. 20 в. началось внедрение систем, в которых каналы разделяются во времени на основе методов импульсно-кодовой модуляции (ИКМ), дельта-модуляции и др. При ИКМ каждый из передаваемых аналоговых сигналов преобразуется в последовательность импульсов, образующих определённые кодовые группы. Для этого в сигнале через заданные промежутки времени (равные половине периода, соответствующего максимальной частоте изменения сигнала) вырезаются узкие имп</w:t>
      </w:r>
      <w:r w:rsidR="00014FC2" w:rsidRPr="00473A63">
        <w:rPr>
          <w:rFonts w:ascii="Times New Roman" w:hAnsi="Times New Roman"/>
          <w:color w:val="000000"/>
          <w:sz w:val="28"/>
          <w:szCs w:val="30"/>
        </w:rPr>
        <w:t xml:space="preserve">ульсы. </w:t>
      </w:r>
      <w:r w:rsidRPr="00473A63">
        <w:rPr>
          <w:rFonts w:ascii="Times New Roman" w:hAnsi="Times New Roman"/>
          <w:color w:val="000000"/>
          <w:sz w:val="28"/>
          <w:szCs w:val="30"/>
        </w:rPr>
        <w:t>Число, характеризующее высоту каждого вырезанного импульса, передаётся 8</w:t>
      </w:r>
      <w:r w:rsidR="00473A63">
        <w:rPr>
          <w:rFonts w:ascii="Times New Roman" w:hAnsi="Times New Roman"/>
          <w:color w:val="000000"/>
          <w:sz w:val="28"/>
          <w:szCs w:val="30"/>
        </w:rPr>
        <w:t>-</w:t>
      </w:r>
      <w:r w:rsidR="00473A63" w:rsidRPr="00473A63">
        <w:rPr>
          <w:rFonts w:ascii="Times New Roman" w:hAnsi="Times New Roman"/>
          <w:color w:val="000000"/>
          <w:sz w:val="28"/>
          <w:szCs w:val="30"/>
        </w:rPr>
        <w:t>з</w:t>
      </w:r>
      <w:r w:rsidRPr="00473A63">
        <w:rPr>
          <w:rFonts w:ascii="Times New Roman" w:hAnsi="Times New Roman"/>
          <w:color w:val="000000"/>
          <w:sz w:val="28"/>
          <w:szCs w:val="30"/>
        </w:rPr>
        <w:t>начным кодом за время, не превышающее протяжённость (ширину) импульса. В промежутках времени между передачей кодовых групп данного сообщения линия свободна и может быть использована для передачи кодовых групп других сообщений. На приёмном конце линии производится обратное преобразование кодовых комбинаций в последовательность импульсов различной высоты, из которых с определённой степенью точности может быть восстановлен исходн</w:t>
      </w:r>
      <w:r w:rsidR="00014FC2" w:rsidRPr="00473A63">
        <w:rPr>
          <w:rFonts w:ascii="Times New Roman" w:hAnsi="Times New Roman"/>
          <w:color w:val="000000"/>
          <w:sz w:val="28"/>
          <w:szCs w:val="30"/>
        </w:rPr>
        <w:t>ый аналоговый сигнал</w:t>
      </w:r>
      <w:r w:rsidRPr="00473A63">
        <w:rPr>
          <w:rFonts w:ascii="Times New Roman" w:hAnsi="Times New Roman"/>
          <w:color w:val="000000"/>
          <w:sz w:val="28"/>
          <w:szCs w:val="30"/>
        </w:rPr>
        <w:t>. При дельта-модуляции аналоговый сигнал сначала преобразуется в</w:t>
      </w:r>
      <w:r w:rsidR="00014FC2" w:rsidRPr="00473A63">
        <w:rPr>
          <w:rFonts w:ascii="Times New Roman" w:hAnsi="Times New Roman"/>
          <w:color w:val="000000"/>
          <w:sz w:val="28"/>
          <w:szCs w:val="30"/>
        </w:rPr>
        <w:t xml:space="preserve"> ступенчатую функцию</w:t>
      </w:r>
      <w:r w:rsidRPr="00473A63">
        <w:rPr>
          <w:rFonts w:ascii="Times New Roman" w:hAnsi="Times New Roman"/>
          <w:color w:val="000000"/>
          <w:sz w:val="28"/>
          <w:szCs w:val="30"/>
        </w:rPr>
        <w:t>, причём кол-во ступенек на период, соответствующий максимальной частоте изменения сигнала, в различных системах составляет 8</w:t>
      </w:r>
      <w:r w:rsidR="00473A63">
        <w:rPr>
          <w:rFonts w:ascii="Times New Roman" w:hAnsi="Times New Roman"/>
          <w:color w:val="000000"/>
          <w:sz w:val="28"/>
          <w:szCs w:val="30"/>
        </w:rPr>
        <w:t>–</w:t>
      </w:r>
      <w:r w:rsidR="00473A63" w:rsidRPr="00473A63">
        <w:rPr>
          <w:rFonts w:ascii="Times New Roman" w:hAnsi="Times New Roman"/>
          <w:color w:val="000000"/>
          <w:sz w:val="28"/>
          <w:szCs w:val="30"/>
        </w:rPr>
        <w:t>1</w:t>
      </w:r>
      <w:r w:rsidRPr="00473A63">
        <w:rPr>
          <w:rFonts w:ascii="Times New Roman" w:hAnsi="Times New Roman"/>
          <w:color w:val="000000"/>
          <w:sz w:val="28"/>
          <w:szCs w:val="30"/>
        </w:rPr>
        <w:t>6. Передаваемая в линию последовательность импульсов отображает ход ступенчатой функции в изменении знака производной сигнала: возрастающие участки аналоговой функции (характеризующиеся положительной производной) отображаются положительными импульсами, спадающие участки (с отрицательной</w:t>
      </w:r>
      <w:r w:rsidR="00014FC2" w:rsidRPr="00473A63">
        <w:rPr>
          <w:rFonts w:ascii="Times New Roman" w:hAnsi="Times New Roman"/>
          <w:color w:val="000000"/>
          <w:sz w:val="28"/>
          <w:szCs w:val="30"/>
        </w:rPr>
        <w:t xml:space="preserve"> производной)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00014FC2" w:rsidRPr="00473A63">
        <w:rPr>
          <w:rFonts w:ascii="Times New Roman" w:hAnsi="Times New Roman"/>
          <w:color w:val="000000"/>
          <w:sz w:val="28"/>
          <w:szCs w:val="30"/>
        </w:rPr>
        <w:t>отрицательными</w:t>
      </w:r>
      <w:r w:rsidRPr="00473A63">
        <w:rPr>
          <w:rFonts w:ascii="Times New Roman" w:hAnsi="Times New Roman"/>
          <w:color w:val="000000"/>
          <w:sz w:val="28"/>
          <w:szCs w:val="30"/>
        </w:rPr>
        <w:t>. В промежутках между этими импульсами располагаются импульсы, образованные от других сигналов. При приёме импульсы каждого сигнала выделяются и интегрируются, в результате с заданной степенью точности восстанавливается исходн</w:t>
      </w:r>
      <w:r w:rsidR="00014FC2" w:rsidRPr="00473A63">
        <w:rPr>
          <w:rFonts w:ascii="Times New Roman" w:hAnsi="Times New Roman"/>
          <w:color w:val="000000"/>
          <w:sz w:val="28"/>
          <w:szCs w:val="30"/>
        </w:rPr>
        <w:t>ый аналоговый сигнал</w:t>
      </w:r>
      <w:r w:rsidRPr="00473A63">
        <w:rPr>
          <w:rFonts w:ascii="Times New Roman" w:hAnsi="Times New Roman"/>
          <w:color w:val="000000"/>
          <w:sz w:val="28"/>
          <w:szCs w:val="30"/>
        </w:rPr>
        <w:t>.</w:t>
      </w:r>
    </w:p>
    <w:p w:rsidR="006D646A" w:rsidRPr="00473A63" w:rsidRDefault="006D646A"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Каналы ИКМ и дельта-модуляции (без оконечных аналого-цифровых преобразующих устройств)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дискретные и часто используются непосредственно для передачи дискретных сигналов. Основным достоинством систем с временным разделением каналов является отсутствие накопления шумов в линии; искажение формы сигналов при их прохождении устраняется с помощью регенераторов, устанавливаемых на определённом расстоянии друг от друга (аналогично усилителям в системах с частотным разделением). Однако в системах с временным разделением существует шум «квантования», возникающий при преобразовании аналогового сигнала в последовательность кодовых чисел, характеризующих этот сигнал лишь с точностью до единицы. Шум «квантования», в отличие от обычного шума, не накапливается по мере прохождения сигнала в линии.</w:t>
      </w:r>
    </w:p>
    <w:p w:rsidR="006D646A" w:rsidRPr="00473A63" w:rsidRDefault="006D646A"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К сер. 70</w:t>
      </w:r>
      <w:r w:rsidR="00473A63">
        <w:rPr>
          <w:rFonts w:ascii="Times New Roman" w:hAnsi="Times New Roman"/>
          <w:color w:val="000000"/>
          <w:sz w:val="28"/>
          <w:szCs w:val="30"/>
        </w:rPr>
        <w:t>-</w:t>
      </w:r>
      <w:r w:rsidR="00473A63" w:rsidRPr="00473A63">
        <w:rPr>
          <w:rFonts w:ascii="Times New Roman" w:hAnsi="Times New Roman"/>
          <w:color w:val="000000"/>
          <w:sz w:val="28"/>
          <w:szCs w:val="30"/>
        </w:rPr>
        <w:t>х</w:t>
      </w:r>
      <w:r w:rsidRPr="00473A63">
        <w:rPr>
          <w:rFonts w:ascii="Times New Roman" w:hAnsi="Times New Roman"/>
          <w:color w:val="000000"/>
          <w:sz w:val="28"/>
          <w:szCs w:val="30"/>
        </w:rPr>
        <w:t xml:space="preserve"> гг. разработаны системы с ИКМ на 30, 120 и 480 каналов; находятся в стадии разработки системы на несколько тыс. каналов. Развитие систем передачи с разделением каналов во времени стимулируется тем, что в них широко используют элементы и узлы ЭВМ, и это в конечном счёте приводит к удешевлению таких систем как в проводной связи, так и радиосвязи. Весьма перспективны импульсные системы передачи на основе находящихся в стадии разработки волноводных и световодных линий связи (число каналов ТЧ может достигать 105 в волноводной трубе диаметром примерно 60</w:t>
      </w:r>
      <w:r w:rsidR="00473A63">
        <w:rPr>
          <w:rFonts w:ascii="Times New Roman" w:hAnsi="Times New Roman"/>
          <w:color w:val="000000"/>
          <w:sz w:val="28"/>
          <w:szCs w:val="30"/>
        </w:rPr>
        <w:t> </w:t>
      </w:r>
      <w:r w:rsidR="00473A63" w:rsidRPr="00473A63">
        <w:rPr>
          <w:rFonts w:ascii="Times New Roman" w:hAnsi="Times New Roman"/>
          <w:color w:val="000000"/>
          <w:sz w:val="28"/>
          <w:szCs w:val="30"/>
        </w:rPr>
        <w:t>мм</w:t>
      </w:r>
      <w:r w:rsidRPr="00473A63">
        <w:rPr>
          <w:rFonts w:ascii="Times New Roman" w:hAnsi="Times New Roman"/>
          <w:color w:val="000000"/>
          <w:sz w:val="28"/>
          <w:szCs w:val="30"/>
        </w:rPr>
        <w:t xml:space="preserve"> или в паре стеклянных световодных нитей диаметром 30</w:t>
      </w:r>
      <w:r w:rsidR="00473A63">
        <w:rPr>
          <w:rFonts w:ascii="Times New Roman" w:hAnsi="Times New Roman"/>
          <w:color w:val="000000"/>
          <w:sz w:val="28"/>
          <w:szCs w:val="30"/>
        </w:rPr>
        <w:t>–</w:t>
      </w:r>
      <w:r w:rsidR="00473A63" w:rsidRPr="00473A63">
        <w:rPr>
          <w:rFonts w:ascii="Times New Roman" w:hAnsi="Times New Roman"/>
          <w:color w:val="000000"/>
          <w:sz w:val="28"/>
          <w:szCs w:val="30"/>
        </w:rPr>
        <w:t>7</w:t>
      </w:r>
      <w:r w:rsidRPr="00473A63">
        <w:rPr>
          <w:rFonts w:ascii="Times New Roman" w:hAnsi="Times New Roman"/>
          <w:color w:val="000000"/>
          <w:sz w:val="28"/>
          <w:szCs w:val="30"/>
        </w:rPr>
        <w:t>0 мкм).</w:t>
      </w:r>
    </w:p>
    <w:p w:rsidR="00076DC1" w:rsidRPr="00473A63" w:rsidRDefault="006D646A"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Для развития современных коммутационных станций и узлов характерны тенденции использования в коммутационных устройствах быстродействующих миниатюрных герметизированных контактов (например, герконов) для реализации соединений, а для управления процессами соединений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 xml:space="preserve">специализированных ЭВМ. Коммутационные станции и узлы такого типа получили название квазиэлектронных. Введение ЭВМ позволяет предоставлять абонентам дополнительные услуги: возможность применения сокращённого (с меньшим кол-вом знаков) набора номеров наиболее часто вызываемых абонентов; установку аппаратов на «ожидание», если номер вызываемого абонента занят; переключение соединения с одного аппарата на другой </w:t>
      </w:r>
      <w:r w:rsidR="00473A63">
        <w:rPr>
          <w:rFonts w:ascii="Times New Roman" w:hAnsi="Times New Roman"/>
          <w:color w:val="000000"/>
          <w:sz w:val="28"/>
          <w:szCs w:val="30"/>
        </w:rPr>
        <w:t>и т.д.</w:t>
      </w:r>
      <w:r w:rsidRPr="00473A63">
        <w:rPr>
          <w:rFonts w:ascii="Times New Roman" w:hAnsi="Times New Roman"/>
          <w:color w:val="000000"/>
          <w:sz w:val="28"/>
          <w:szCs w:val="30"/>
        </w:rPr>
        <w:t xml:space="preserve"> С внедрением систем передачи с временным разделением каналов намечается возможность перехода к чисто электронным (без механических контактов) станциям и узлам коммутации. В таких системах коммутируются непосредственно дискретные каналы (без преобразования дискретных сигналов в аналоговые). В результате происходит объединение (интеграция) процессов передачи и коммутации</w:t>
      </w:r>
      <w:r w:rsidR="00676E6F" w:rsidRPr="00473A63">
        <w:rPr>
          <w:rFonts w:ascii="Times New Roman" w:hAnsi="Times New Roman"/>
          <w:color w:val="000000"/>
          <w:sz w:val="28"/>
          <w:szCs w:val="30"/>
        </w:rPr>
        <w:t>, что служит предпосылкой к соз</w:t>
      </w:r>
      <w:r w:rsidRPr="00473A63">
        <w:rPr>
          <w:rFonts w:ascii="Times New Roman" w:hAnsi="Times New Roman"/>
          <w:color w:val="000000"/>
          <w:sz w:val="28"/>
          <w:szCs w:val="30"/>
        </w:rPr>
        <w:t>данию интегральной сети связи, в которой сообщения всех видов передаются и коммутируются едиными методами.</w:t>
      </w:r>
    </w:p>
    <w:p w:rsidR="00BF1BB8" w:rsidRPr="00473A63" w:rsidRDefault="00BF1BB8"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На рис.</w:t>
      </w:r>
      <w:r w:rsidR="00473A63">
        <w:rPr>
          <w:rFonts w:ascii="Times New Roman" w:hAnsi="Times New Roman"/>
          <w:color w:val="000000"/>
          <w:sz w:val="28"/>
          <w:szCs w:val="30"/>
        </w:rPr>
        <w:t> </w:t>
      </w:r>
      <w:r w:rsidR="00473A63" w:rsidRPr="00473A63">
        <w:rPr>
          <w:rFonts w:ascii="Times New Roman" w:hAnsi="Times New Roman"/>
          <w:color w:val="000000"/>
          <w:sz w:val="28"/>
          <w:szCs w:val="30"/>
        </w:rPr>
        <w:t>2</w:t>
      </w:r>
      <w:r w:rsidRPr="00473A63">
        <w:rPr>
          <w:rFonts w:ascii="Times New Roman" w:hAnsi="Times New Roman"/>
          <w:color w:val="000000"/>
          <w:sz w:val="28"/>
          <w:szCs w:val="30"/>
        </w:rPr>
        <w:t xml:space="preserve"> приведена схема</w:t>
      </w:r>
      <w:r w:rsidR="001B56BD" w:rsidRPr="00473A63">
        <w:rPr>
          <w:rFonts w:ascii="Times New Roman" w:hAnsi="Times New Roman"/>
          <w:color w:val="000000"/>
          <w:sz w:val="28"/>
          <w:szCs w:val="30"/>
        </w:rPr>
        <w:t>,</w:t>
      </w:r>
      <w:r w:rsidRPr="00473A63">
        <w:rPr>
          <w:rFonts w:ascii="Times New Roman" w:hAnsi="Times New Roman"/>
          <w:color w:val="000000"/>
          <w:sz w:val="28"/>
          <w:szCs w:val="30"/>
        </w:rPr>
        <w:t xml:space="preserve"> обеспечивающая телефонную связь между двумя абонентами. Вызов осуществляется через звонок, имеющийся в телефонном аппарате. В таких переговорных устройствах можно использовать телефонные аппараты, у которых исправны лишь трубка, звонок и рычажный переключатель.</w:t>
      </w:r>
    </w:p>
    <w:p w:rsidR="00BF1BB8" w:rsidRPr="00473A63" w:rsidRDefault="00BF1BB8" w:rsidP="00473A63">
      <w:pPr>
        <w:spacing w:line="360" w:lineRule="auto"/>
        <w:ind w:left="0" w:firstLine="709"/>
        <w:rPr>
          <w:rFonts w:ascii="Times New Roman" w:hAnsi="Times New Roman"/>
          <w:color w:val="000000"/>
          <w:sz w:val="28"/>
          <w:szCs w:val="30"/>
        </w:rPr>
      </w:pPr>
    </w:p>
    <w:p w:rsidR="00BF1BB8" w:rsidRPr="00473A63" w:rsidRDefault="0065260D" w:rsidP="00473A63">
      <w:pPr>
        <w:spacing w:line="360" w:lineRule="auto"/>
        <w:ind w:left="0" w:firstLine="709"/>
        <w:rPr>
          <w:rFonts w:ascii="Times New Roman" w:hAnsi="Times New Roman"/>
          <w:color w:val="000000"/>
          <w:sz w:val="28"/>
          <w:szCs w:val="30"/>
        </w:rPr>
      </w:pPr>
      <w:r>
        <w:rPr>
          <w:rFonts w:ascii="Times New Roman" w:hAnsi="Times New Roman"/>
          <w:color w:val="000000"/>
          <w:sz w:val="28"/>
          <w:szCs w:val="30"/>
        </w:rPr>
        <w:pict>
          <v:shape id="_x0000_i1027" type="#_x0000_t75" style="width:369.75pt;height:183pt">
            <v:imagedata r:id="rId8" o:title=""/>
          </v:shape>
        </w:pict>
      </w:r>
    </w:p>
    <w:p w:rsidR="00BF1BB8" w:rsidRPr="00473A63" w:rsidRDefault="00BF1BB8" w:rsidP="00473A63">
      <w:pPr>
        <w:spacing w:line="360" w:lineRule="auto"/>
        <w:ind w:left="0" w:firstLine="709"/>
        <w:rPr>
          <w:rFonts w:ascii="Times New Roman" w:hAnsi="Times New Roman"/>
          <w:color w:val="000000"/>
          <w:sz w:val="28"/>
          <w:szCs w:val="26"/>
        </w:rPr>
      </w:pPr>
      <w:r w:rsidRPr="00473A63">
        <w:rPr>
          <w:rFonts w:ascii="Times New Roman" w:hAnsi="Times New Roman"/>
          <w:color w:val="000000"/>
          <w:sz w:val="28"/>
          <w:szCs w:val="26"/>
        </w:rPr>
        <w:t>Рис.</w:t>
      </w:r>
      <w:r w:rsidR="00473A63">
        <w:rPr>
          <w:rFonts w:ascii="Times New Roman" w:hAnsi="Times New Roman"/>
          <w:color w:val="000000"/>
          <w:sz w:val="28"/>
          <w:szCs w:val="26"/>
        </w:rPr>
        <w:t> </w:t>
      </w:r>
      <w:r w:rsidR="00473A63" w:rsidRPr="00473A63">
        <w:rPr>
          <w:rFonts w:ascii="Times New Roman" w:hAnsi="Times New Roman"/>
          <w:color w:val="000000"/>
          <w:sz w:val="28"/>
          <w:szCs w:val="26"/>
        </w:rPr>
        <w:t>2</w:t>
      </w:r>
      <w:r w:rsidRPr="00473A63">
        <w:rPr>
          <w:rFonts w:ascii="Times New Roman" w:hAnsi="Times New Roman"/>
          <w:color w:val="000000"/>
          <w:sz w:val="28"/>
          <w:szCs w:val="26"/>
        </w:rPr>
        <w:t>.</w:t>
      </w:r>
    </w:p>
    <w:p w:rsidR="00BF1BB8" w:rsidRPr="00473A63" w:rsidRDefault="00BF1BB8" w:rsidP="00473A63">
      <w:pPr>
        <w:spacing w:line="360" w:lineRule="auto"/>
        <w:ind w:left="0" w:firstLine="709"/>
        <w:rPr>
          <w:rFonts w:ascii="Times New Roman" w:hAnsi="Times New Roman"/>
          <w:color w:val="000000"/>
          <w:sz w:val="28"/>
          <w:szCs w:val="30"/>
        </w:rPr>
      </w:pPr>
    </w:p>
    <w:p w:rsidR="00BF1BB8" w:rsidRPr="00473A63" w:rsidRDefault="00BF1BB8"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Телефонные аппараты Е1 и Е2 (рис.</w:t>
      </w:r>
      <w:r w:rsidR="00473A63">
        <w:rPr>
          <w:rFonts w:ascii="Times New Roman" w:hAnsi="Times New Roman"/>
          <w:color w:val="000000"/>
          <w:sz w:val="28"/>
          <w:szCs w:val="30"/>
        </w:rPr>
        <w:t> </w:t>
      </w:r>
      <w:r w:rsidR="00473A63" w:rsidRPr="00473A63">
        <w:rPr>
          <w:rFonts w:ascii="Times New Roman" w:hAnsi="Times New Roman"/>
          <w:color w:val="000000"/>
          <w:sz w:val="28"/>
          <w:szCs w:val="30"/>
        </w:rPr>
        <w:t>2</w:t>
      </w:r>
      <w:r w:rsidRPr="00473A63">
        <w:rPr>
          <w:rFonts w:ascii="Times New Roman" w:hAnsi="Times New Roman"/>
          <w:color w:val="000000"/>
          <w:sz w:val="28"/>
          <w:szCs w:val="30"/>
        </w:rPr>
        <w:t xml:space="preserve">) соединяют трехпроводной линией, в которую подают переменное и постоянное напряжения. Переменное напряжение снимают с обмотки II сетевого трансформатора Т1, постоянное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с параметрического стабилизатора напряжения (R1, VD2, CD двухполупериодного выпрямителя (VD1) питание которого осуществляется от обмотки III трансформатора.</w:t>
      </w:r>
    </w:p>
    <w:p w:rsidR="00BF1BB8" w:rsidRPr="00473A63" w:rsidRDefault="00BF1BB8"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Если первый абонент (у него телефонный аппарат Е1) хочет вызвать второго абонента, он должен нажать кнопку переключателя SB1. При этом переменное напряжение с обмотки II трансформатора подается на телефонный аппарат Е2, и в нем звонит звонок. При снятых трубках обоих телефонных аппаратов источник постоянного напряжения включается последовательно с аппаратами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можно вести разговор. Второй же абонент для вызова первого нажимает кнопку переключателя SB2.</w:t>
      </w:r>
    </w:p>
    <w:p w:rsidR="00076DC1" w:rsidRPr="00473A63" w:rsidRDefault="002737B1" w:rsidP="00473A63">
      <w:pPr>
        <w:spacing w:line="360" w:lineRule="auto"/>
        <w:ind w:left="0" w:firstLine="709"/>
        <w:rPr>
          <w:rFonts w:ascii="Times New Roman" w:hAnsi="Times New Roman"/>
          <w:b/>
          <w:color w:val="000000"/>
          <w:sz w:val="28"/>
          <w:szCs w:val="30"/>
        </w:rPr>
      </w:pPr>
      <w:r w:rsidRPr="00473A63">
        <w:rPr>
          <w:rFonts w:ascii="Times New Roman" w:hAnsi="Times New Roman"/>
          <w:color w:val="000000"/>
          <w:sz w:val="28"/>
          <w:szCs w:val="30"/>
        </w:rPr>
        <w:br w:type="page"/>
      </w:r>
      <w:r w:rsidR="00076DC1" w:rsidRPr="00473A63">
        <w:rPr>
          <w:rFonts w:ascii="Times New Roman" w:hAnsi="Times New Roman"/>
          <w:b/>
          <w:color w:val="000000"/>
          <w:sz w:val="28"/>
          <w:szCs w:val="30"/>
        </w:rPr>
        <w:t>6. Особенности распространения радиоволн ОВЧ и ВЧ диапазонов. Ориентировочная дальность ОВЧ радиосвязи</w:t>
      </w:r>
    </w:p>
    <w:p w:rsidR="00076DC1" w:rsidRPr="00473A63" w:rsidRDefault="00076DC1" w:rsidP="00473A63">
      <w:pPr>
        <w:spacing w:line="360" w:lineRule="auto"/>
        <w:ind w:left="0" w:firstLine="709"/>
        <w:rPr>
          <w:rFonts w:ascii="Times New Roman" w:hAnsi="Times New Roman"/>
          <w:color w:val="000000"/>
          <w:sz w:val="28"/>
          <w:szCs w:val="30"/>
        </w:rPr>
      </w:pPr>
    </w:p>
    <w:p w:rsidR="00430441" w:rsidRPr="00473A63" w:rsidRDefault="00430441"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Радиоволны излучаются через антенну в пространство и распространяются в виде энергии электромагнитного поля. И хотя природа радиоволн одинакова, их способность к распространению сильно зависит от длины волны.</w:t>
      </w:r>
    </w:p>
    <w:p w:rsidR="00704E8A" w:rsidRDefault="00704E8A"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Волны коротковолновых станций</w:t>
      </w:r>
      <w:r w:rsidR="00430441" w:rsidRPr="00473A63">
        <w:rPr>
          <w:rFonts w:ascii="Times New Roman" w:hAnsi="Times New Roman"/>
          <w:color w:val="000000"/>
          <w:sz w:val="28"/>
          <w:szCs w:val="30"/>
        </w:rPr>
        <w:t xml:space="preserve"> относятся к диапазону высоких частот (ВЧ-диапазон) </w:t>
      </w:r>
      <w:r w:rsidR="00473A63">
        <w:rPr>
          <w:rFonts w:ascii="Times New Roman" w:hAnsi="Times New Roman"/>
          <w:color w:val="000000"/>
          <w:sz w:val="28"/>
          <w:szCs w:val="30"/>
        </w:rPr>
        <w:t>т.е.</w:t>
      </w:r>
      <w:r w:rsidR="00430441" w:rsidRPr="00473A63">
        <w:rPr>
          <w:rFonts w:ascii="Times New Roman" w:hAnsi="Times New Roman"/>
          <w:color w:val="000000"/>
          <w:sz w:val="28"/>
          <w:szCs w:val="30"/>
        </w:rPr>
        <w:t xml:space="preserve"> длина волны находится в пределах от 10 до 100</w:t>
      </w:r>
      <w:r w:rsidR="00473A63">
        <w:rPr>
          <w:rFonts w:ascii="Times New Roman" w:hAnsi="Times New Roman"/>
          <w:color w:val="000000"/>
          <w:sz w:val="28"/>
          <w:szCs w:val="30"/>
        </w:rPr>
        <w:t> </w:t>
      </w:r>
      <w:r w:rsidR="00473A63" w:rsidRPr="00473A63">
        <w:rPr>
          <w:rFonts w:ascii="Times New Roman" w:hAnsi="Times New Roman"/>
          <w:color w:val="000000"/>
          <w:sz w:val="28"/>
          <w:szCs w:val="30"/>
        </w:rPr>
        <w:t>м</w:t>
      </w:r>
      <w:r w:rsidR="00430441" w:rsidRPr="00473A63">
        <w:rPr>
          <w:rFonts w:ascii="Times New Roman" w:hAnsi="Times New Roman"/>
          <w:color w:val="000000"/>
          <w:sz w:val="28"/>
          <w:szCs w:val="30"/>
        </w:rPr>
        <w:t>, а частота от 3 до 30 МГц. Эти хар</w:t>
      </w:r>
      <w:r w:rsidR="00183334" w:rsidRPr="00473A63">
        <w:rPr>
          <w:rFonts w:ascii="Times New Roman" w:hAnsi="Times New Roman"/>
          <w:color w:val="000000"/>
          <w:sz w:val="28"/>
          <w:szCs w:val="30"/>
        </w:rPr>
        <w:t>актеристики определяют некоторые особенности распространения коротких волн. Радиоволны ВЧ диапазона</w:t>
      </w:r>
      <w:r w:rsidRPr="00473A63">
        <w:rPr>
          <w:rFonts w:ascii="Times New Roman" w:hAnsi="Times New Roman"/>
          <w:color w:val="000000"/>
          <w:sz w:val="28"/>
          <w:szCs w:val="30"/>
        </w:rPr>
        <w:t xml:space="preserve"> сильно поглощаются землей и плохо огибают ее поверхность. Поэтому в нескольких десятках километров от </w:t>
      </w:r>
      <w:r w:rsidR="00183334" w:rsidRPr="00473A63">
        <w:rPr>
          <w:rFonts w:ascii="Times New Roman" w:hAnsi="Times New Roman"/>
          <w:color w:val="000000"/>
          <w:sz w:val="28"/>
          <w:szCs w:val="30"/>
        </w:rPr>
        <w:t>радио</w:t>
      </w:r>
      <w:r w:rsidRPr="00473A63">
        <w:rPr>
          <w:rFonts w:ascii="Times New Roman" w:hAnsi="Times New Roman"/>
          <w:color w:val="000000"/>
          <w:sz w:val="28"/>
          <w:szCs w:val="30"/>
        </w:rPr>
        <w:t>станции ее поверхностные волны уже не обнаруживаются. Но зато пространственные волны могут быть обнаружены</w:t>
      </w:r>
      <w:r w:rsidR="00712878" w:rsidRPr="00473A63">
        <w:rPr>
          <w:rFonts w:ascii="Times New Roman" w:hAnsi="Times New Roman"/>
          <w:color w:val="000000"/>
          <w:sz w:val="28"/>
          <w:szCs w:val="30"/>
        </w:rPr>
        <w:t xml:space="preserve"> </w:t>
      </w:r>
      <w:r w:rsidRPr="00473A63">
        <w:rPr>
          <w:rFonts w:ascii="Times New Roman" w:hAnsi="Times New Roman"/>
          <w:color w:val="000000"/>
          <w:sz w:val="28"/>
          <w:szCs w:val="30"/>
        </w:rPr>
        <w:t>радиоприемником в нескольких тысячах километрах от нее и даже в противоположной точке земли. Искривление пути коротких волн</w:t>
      </w:r>
      <w:r w:rsidR="00712878" w:rsidRPr="00473A63">
        <w:rPr>
          <w:rFonts w:ascii="Times New Roman" w:hAnsi="Times New Roman"/>
          <w:color w:val="000000"/>
          <w:sz w:val="28"/>
          <w:szCs w:val="30"/>
        </w:rPr>
        <w:t xml:space="preserve"> </w:t>
      </w:r>
      <w:r w:rsidRPr="00473A63">
        <w:rPr>
          <w:rFonts w:ascii="Times New Roman" w:hAnsi="Times New Roman"/>
          <w:color w:val="000000"/>
          <w:sz w:val="28"/>
          <w:szCs w:val="30"/>
        </w:rPr>
        <w:t>происходит в ионосфере. Войдя в ионосферу,</w:t>
      </w:r>
      <w:r w:rsidR="00712878" w:rsidRPr="00473A63">
        <w:rPr>
          <w:rFonts w:ascii="Times New Roman" w:hAnsi="Times New Roman"/>
          <w:color w:val="000000"/>
          <w:sz w:val="28"/>
          <w:szCs w:val="30"/>
        </w:rPr>
        <w:t xml:space="preserve"> </w:t>
      </w:r>
      <w:r w:rsidRPr="00473A63">
        <w:rPr>
          <w:rFonts w:ascii="Times New Roman" w:hAnsi="Times New Roman"/>
          <w:color w:val="000000"/>
          <w:sz w:val="28"/>
          <w:szCs w:val="30"/>
        </w:rPr>
        <w:t>они могут пройти в ней очень длинный путь</w:t>
      </w:r>
      <w:r w:rsidR="00712878" w:rsidRPr="00473A63">
        <w:rPr>
          <w:rFonts w:ascii="Times New Roman" w:hAnsi="Times New Roman"/>
          <w:color w:val="000000"/>
          <w:sz w:val="28"/>
          <w:szCs w:val="30"/>
        </w:rPr>
        <w:t xml:space="preserve"> </w:t>
      </w:r>
      <w:r w:rsidRPr="00473A63">
        <w:rPr>
          <w:rFonts w:ascii="Times New Roman" w:hAnsi="Times New Roman"/>
          <w:color w:val="000000"/>
          <w:sz w:val="28"/>
          <w:szCs w:val="30"/>
        </w:rPr>
        <w:t xml:space="preserve">и вернуться на землю очень далеко от передающей станции. Иногда они даже могут совершить кругосветное «путешествие»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их можно принять в том месте, где расположена передающая станция. Этим и объясняется секрет хорошего распространения коротких волн на большие расстояния даже при малых мощностях передатчика.</w:t>
      </w:r>
    </w:p>
    <w:p w:rsidR="00704E8A" w:rsidRPr="00473A63" w:rsidRDefault="00704E8A"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Но короткие волны имеют и свои недостатки. Образуются зоны, где передача коротковолновой станции не слышна. Их называют </w:t>
      </w:r>
      <w:r w:rsidR="00183334" w:rsidRPr="00473A63">
        <w:rPr>
          <w:rFonts w:ascii="Times New Roman" w:hAnsi="Times New Roman"/>
          <w:color w:val="000000"/>
          <w:sz w:val="28"/>
          <w:szCs w:val="30"/>
        </w:rPr>
        <w:t>мертвыми зонами</w:t>
      </w:r>
      <w:r w:rsidRPr="00473A63">
        <w:rPr>
          <w:rFonts w:ascii="Times New Roman" w:hAnsi="Times New Roman"/>
          <w:color w:val="000000"/>
          <w:sz w:val="28"/>
          <w:szCs w:val="30"/>
        </w:rPr>
        <w:t xml:space="preserve">. Величина </w:t>
      </w:r>
      <w:r w:rsidR="00183334" w:rsidRPr="00473A63">
        <w:rPr>
          <w:rFonts w:ascii="Times New Roman" w:hAnsi="Times New Roman"/>
          <w:color w:val="000000"/>
          <w:sz w:val="28"/>
          <w:szCs w:val="30"/>
        </w:rPr>
        <w:t>мертвой зоны</w:t>
      </w:r>
      <w:r w:rsidRPr="00473A63">
        <w:rPr>
          <w:rFonts w:ascii="Times New Roman" w:hAnsi="Times New Roman"/>
          <w:color w:val="000000"/>
          <w:sz w:val="28"/>
          <w:szCs w:val="30"/>
        </w:rPr>
        <w:t xml:space="preserve"> зависит от длины волны и состояния ионосферы, что в свою очередь зависит от интенсивности солнечного излучения.</w:t>
      </w:r>
    </w:p>
    <w:p w:rsidR="00704E8A" w:rsidRPr="00473A63" w:rsidRDefault="000E34D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Радиоволны ОВЧ диапазона относятся к ультракоротким (УКВ), </w:t>
      </w:r>
      <w:r w:rsidR="00473A63">
        <w:rPr>
          <w:rFonts w:ascii="Times New Roman" w:hAnsi="Times New Roman"/>
          <w:color w:val="000000"/>
          <w:sz w:val="28"/>
          <w:szCs w:val="30"/>
        </w:rPr>
        <w:t>т.е.</w:t>
      </w:r>
      <w:r w:rsidRPr="00473A63">
        <w:rPr>
          <w:rFonts w:ascii="Times New Roman" w:hAnsi="Times New Roman"/>
          <w:color w:val="000000"/>
          <w:sz w:val="28"/>
          <w:szCs w:val="30"/>
        </w:rPr>
        <w:t xml:space="preserve"> длина волны находится в пределах от 1 до 10</w:t>
      </w:r>
      <w:r w:rsidR="00473A63">
        <w:rPr>
          <w:rFonts w:ascii="Times New Roman" w:hAnsi="Times New Roman"/>
          <w:color w:val="000000"/>
          <w:sz w:val="28"/>
          <w:szCs w:val="30"/>
        </w:rPr>
        <w:t> </w:t>
      </w:r>
      <w:r w:rsidR="00473A63" w:rsidRPr="00473A63">
        <w:rPr>
          <w:rFonts w:ascii="Times New Roman" w:hAnsi="Times New Roman"/>
          <w:color w:val="000000"/>
          <w:sz w:val="28"/>
          <w:szCs w:val="30"/>
        </w:rPr>
        <w:t>м</w:t>
      </w:r>
      <w:r w:rsidRPr="00473A63">
        <w:rPr>
          <w:rFonts w:ascii="Times New Roman" w:hAnsi="Times New Roman"/>
          <w:color w:val="000000"/>
          <w:sz w:val="28"/>
          <w:szCs w:val="30"/>
        </w:rPr>
        <w:t>, а частота от 30 до 300 МГц.</w:t>
      </w:r>
      <w:r w:rsidR="00704E8A" w:rsidRPr="00473A63">
        <w:rPr>
          <w:rFonts w:ascii="Times New Roman" w:hAnsi="Times New Roman"/>
          <w:color w:val="000000"/>
          <w:sz w:val="28"/>
          <w:szCs w:val="30"/>
        </w:rPr>
        <w:t xml:space="preserve"> </w:t>
      </w:r>
      <w:r w:rsidRPr="00473A63">
        <w:rPr>
          <w:rFonts w:ascii="Times New Roman" w:hAnsi="Times New Roman"/>
          <w:color w:val="000000"/>
          <w:sz w:val="28"/>
          <w:szCs w:val="30"/>
        </w:rPr>
        <w:t>Эти волны</w:t>
      </w:r>
      <w:r w:rsidR="00704E8A" w:rsidRPr="00473A63">
        <w:rPr>
          <w:rFonts w:ascii="Times New Roman" w:hAnsi="Times New Roman"/>
          <w:color w:val="000000"/>
          <w:sz w:val="28"/>
          <w:szCs w:val="30"/>
        </w:rPr>
        <w:t xml:space="preserve"> по своим свойствам близки к световым лучам. Они в основном распространяются прямолинейно и сильно поглощаются землей и различными предметами. Поэтому уверенный прием УКВ станции возможен лишь в тех случаях, когда между антеннами передатчика и приемника можно мысленно провести прямую линию, которая по всей длине не встречает каких-либо препятствий в виде гор, возвышенностей, лесов.</w:t>
      </w:r>
      <w:r w:rsidR="00C5749D" w:rsidRPr="00473A63">
        <w:rPr>
          <w:rFonts w:ascii="Times New Roman" w:hAnsi="Times New Roman"/>
          <w:color w:val="000000"/>
          <w:sz w:val="28"/>
          <w:szCs w:val="30"/>
        </w:rPr>
        <w:t xml:space="preserve"> Поэтому располагать радиостанции на расстоянии 150–200</w:t>
      </w:r>
      <w:r w:rsidR="00473A63">
        <w:rPr>
          <w:rFonts w:ascii="Times New Roman" w:hAnsi="Times New Roman"/>
          <w:color w:val="000000"/>
          <w:sz w:val="28"/>
          <w:szCs w:val="30"/>
        </w:rPr>
        <w:t> </w:t>
      </w:r>
      <w:r w:rsidR="00473A63" w:rsidRPr="00473A63">
        <w:rPr>
          <w:rFonts w:ascii="Times New Roman" w:hAnsi="Times New Roman"/>
          <w:color w:val="000000"/>
          <w:sz w:val="28"/>
          <w:szCs w:val="30"/>
        </w:rPr>
        <w:t>км</w:t>
      </w:r>
      <w:r w:rsidR="00C5749D" w:rsidRPr="00473A63">
        <w:rPr>
          <w:rFonts w:ascii="Times New Roman" w:hAnsi="Times New Roman"/>
          <w:color w:val="000000"/>
          <w:sz w:val="28"/>
          <w:szCs w:val="30"/>
        </w:rPr>
        <w:t xml:space="preserve"> друг от друга без взаимного влияния. А это позволяет многократно использовать одну и ту же частоту соседним станциям.</w:t>
      </w:r>
    </w:p>
    <w:p w:rsidR="00704E8A" w:rsidRPr="00473A63" w:rsidRDefault="00B70D0B"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По сравнению с другими разновидностями ультракоротких волн (деци-, санти</w:t>
      </w:r>
      <w:r w:rsidR="00C5749D" w:rsidRPr="00473A63">
        <w:rPr>
          <w:rFonts w:ascii="Times New Roman" w:hAnsi="Times New Roman"/>
          <w:color w:val="000000"/>
          <w:sz w:val="28"/>
          <w:szCs w:val="30"/>
        </w:rPr>
        <w:t>-</w:t>
      </w:r>
      <w:r w:rsidRPr="00473A63">
        <w:rPr>
          <w:rFonts w:ascii="Times New Roman" w:hAnsi="Times New Roman"/>
          <w:color w:val="000000"/>
          <w:sz w:val="28"/>
          <w:szCs w:val="30"/>
        </w:rPr>
        <w:t>, мили</w:t>
      </w:r>
      <w:r w:rsidR="00C5749D" w:rsidRPr="00473A63">
        <w:rPr>
          <w:rFonts w:ascii="Times New Roman" w:hAnsi="Times New Roman"/>
          <w:color w:val="000000"/>
          <w:sz w:val="28"/>
          <w:szCs w:val="30"/>
        </w:rPr>
        <w:t>-</w:t>
      </w:r>
      <w:r w:rsidRPr="00473A63">
        <w:rPr>
          <w:rFonts w:ascii="Times New Roman" w:hAnsi="Times New Roman"/>
          <w:color w:val="000000"/>
          <w:sz w:val="28"/>
          <w:szCs w:val="30"/>
        </w:rPr>
        <w:t>, субмиллиметровые,</w:t>
      </w:r>
      <w:r w:rsidR="00473A63">
        <w:rPr>
          <w:rFonts w:ascii="Times New Roman" w:hAnsi="Times New Roman"/>
          <w:color w:val="000000"/>
          <w:sz w:val="28"/>
          <w:szCs w:val="30"/>
        </w:rPr>
        <w:t>)</w:t>
      </w:r>
      <w:r w:rsidRPr="00473A63">
        <w:rPr>
          <w:rFonts w:ascii="Times New Roman" w:hAnsi="Times New Roman"/>
          <w:color w:val="000000"/>
          <w:sz w:val="28"/>
          <w:szCs w:val="30"/>
        </w:rPr>
        <w:t xml:space="preserve">, </w:t>
      </w:r>
      <w:r w:rsidR="00C5749D" w:rsidRPr="00473A63">
        <w:rPr>
          <w:rFonts w:ascii="Times New Roman" w:hAnsi="Times New Roman"/>
          <w:color w:val="000000"/>
          <w:sz w:val="28"/>
          <w:szCs w:val="30"/>
        </w:rPr>
        <w:t>метровые</w:t>
      </w:r>
      <w:r w:rsidR="000E34D4" w:rsidRPr="00473A63">
        <w:rPr>
          <w:rFonts w:ascii="Times New Roman" w:hAnsi="Times New Roman"/>
          <w:color w:val="000000"/>
          <w:sz w:val="28"/>
          <w:szCs w:val="30"/>
        </w:rPr>
        <w:t xml:space="preserve"> волн</w:t>
      </w:r>
      <w:r w:rsidR="00C5749D" w:rsidRPr="00473A63">
        <w:rPr>
          <w:rFonts w:ascii="Times New Roman" w:hAnsi="Times New Roman"/>
          <w:color w:val="000000"/>
          <w:sz w:val="28"/>
          <w:szCs w:val="30"/>
        </w:rPr>
        <w:t>ы</w:t>
      </w:r>
      <w:r w:rsidRPr="00473A63">
        <w:rPr>
          <w:rFonts w:ascii="Times New Roman" w:hAnsi="Times New Roman"/>
          <w:color w:val="000000"/>
          <w:sz w:val="28"/>
          <w:szCs w:val="30"/>
        </w:rPr>
        <w:t xml:space="preserve"> (ОВЧ-диапазон) </w:t>
      </w:r>
      <w:r w:rsidR="000E34D4" w:rsidRPr="00473A63">
        <w:rPr>
          <w:rFonts w:ascii="Times New Roman" w:hAnsi="Times New Roman"/>
          <w:color w:val="000000"/>
          <w:sz w:val="28"/>
          <w:szCs w:val="30"/>
        </w:rPr>
        <w:t>способн</w:t>
      </w:r>
      <w:r w:rsidR="00C5749D" w:rsidRPr="00473A63">
        <w:rPr>
          <w:rFonts w:ascii="Times New Roman" w:hAnsi="Times New Roman"/>
          <w:color w:val="000000"/>
          <w:sz w:val="28"/>
          <w:szCs w:val="30"/>
        </w:rPr>
        <w:t>ы</w:t>
      </w:r>
      <w:r w:rsidR="000E34D4" w:rsidRPr="00473A63">
        <w:rPr>
          <w:rFonts w:ascii="Times New Roman" w:hAnsi="Times New Roman"/>
          <w:color w:val="000000"/>
          <w:sz w:val="28"/>
          <w:szCs w:val="30"/>
        </w:rPr>
        <w:t xml:space="preserve"> несколько искривля</w:t>
      </w:r>
      <w:r w:rsidR="00704E8A" w:rsidRPr="00473A63">
        <w:rPr>
          <w:rFonts w:ascii="Times New Roman" w:hAnsi="Times New Roman"/>
          <w:color w:val="000000"/>
          <w:sz w:val="28"/>
          <w:szCs w:val="30"/>
        </w:rPr>
        <w:t>т</w:t>
      </w:r>
      <w:r w:rsidR="000E34D4" w:rsidRPr="00473A63">
        <w:rPr>
          <w:rFonts w:ascii="Times New Roman" w:hAnsi="Times New Roman"/>
          <w:color w:val="000000"/>
          <w:sz w:val="28"/>
          <w:szCs w:val="30"/>
        </w:rPr>
        <w:t>ь</w:t>
      </w:r>
      <w:r w:rsidR="00704E8A" w:rsidRPr="00473A63">
        <w:rPr>
          <w:rFonts w:ascii="Times New Roman" w:hAnsi="Times New Roman"/>
          <w:color w:val="000000"/>
          <w:sz w:val="28"/>
          <w:szCs w:val="30"/>
        </w:rPr>
        <w:t xml:space="preserve">ся нижним слоем ионосферы, который как бы пригибает </w:t>
      </w:r>
      <w:r w:rsidR="000E34D4" w:rsidRPr="00473A63">
        <w:rPr>
          <w:rFonts w:ascii="Times New Roman" w:hAnsi="Times New Roman"/>
          <w:color w:val="000000"/>
          <w:sz w:val="28"/>
          <w:szCs w:val="30"/>
        </w:rPr>
        <w:t>и</w:t>
      </w:r>
      <w:r w:rsidR="00E3011A" w:rsidRPr="00473A63">
        <w:rPr>
          <w:rFonts w:ascii="Times New Roman" w:hAnsi="Times New Roman"/>
          <w:color w:val="000000"/>
          <w:sz w:val="28"/>
          <w:szCs w:val="30"/>
        </w:rPr>
        <w:t>х</w:t>
      </w:r>
      <w:r w:rsidR="00704E8A" w:rsidRPr="00473A63">
        <w:rPr>
          <w:rFonts w:ascii="Times New Roman" w:hAnsi="Times New Roman"/>
          <w:color w:val="000000"/>
          <w:sz w:val="28"/>
          <w:szCs w:val="30"/>
        </w:rPr>
        <w:t xml:space="preserve"> к земле. Благодаря этому расстояние, на котором возможен прием передатчика, может быть несколько большим</w:t>
      </w:r>
      <w:r w:rsidRPr="00473A63">
        <w:rPr>
          <w:rFonts w:ascii="Times New Roman" w:hAnsi="Times New Roman"/>
          <w:color w:val="000000"/>
          <w:sz w:val="28"/>
          <w:szCs w:val="30"/>
        </w:rPr>
        <w:t xml:space="preserve"> по сравнению с другими волнами</w:t>
      </w:r>
      <w:r w:rsidR="00C5749D" w:rsidRPr="00473A63">
        <w:rPr>
          <w:rFonts w:ascii="Times New Roman" w:hAnsi="Times New Roman"/>
          <w:color w:val="000000"/>
          <w:sz w:val="28"/>
          <w:szCs w:val="30"/>
        </w:rPr>
        <w:t xml:space="preserve"> УКВ диапазона</w:t>
      </w:r>
      <w:r w:rsidR="00704E8A" w:rsidRPr="00473A63">
        <w:rPr>
          <w:rFonts w:ascii="Times New Roman" w:hAnsi="Times New Roman"/>
          <w:color w:val="000000"/>
          <w:sz w:val="28"/>
          <w:szCs w:val="30"/>
        </w:rPr>
        <w:t>.</w:t>
      </w:r>
    </w:p>
    <w:p w:rsidR="000D4F2F" w:rsidRPr="00473A63" w:rsidRDefault="00704E8A"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УКВ диапазон еще недостаточно хорошо изучен. Иногда передачи УКВ станций слышны на расстоянии в со</w:t>
      </w:r>
      <w:r w:rsidR="00E3011A" w:rsidRPr="00473A63">
        <w:rPr>
          <w:rFonts w:ascii="Times New Roman" w:hAnsi="Times New Roman"/>
          <w:color w:val="000000"/>
          <w:sz w:val="28"/>
          <w:szCs w:val="30"/>
        </w:rPr>
        <w:t>тни и тысячи километров от нее.</w:t>
      </w:r>
    </w:p>
    <w:p w:rsidR="000D4F2F" w:rsidRPr="00473A63" w:rsidRDefault="000D4F2F" w:rsidP="00473A63">
      <w:pPr>
        <w:tabs>
          <w:tab w:val="left" w:pos="1740"/>
        </w:tabs>
        <w:spacing w:line="360" w:lineRule="auto"/>
        <w:ind w:left="0" w:firstLine="709"/>
        <w:rPr>
          <w:rFonts w:ascii="Times New Roman" w:hAnsi="Times New Roman"/>
          <w:color w:val="000000"/>
          <w:sz w:val="28"/>
          <w:szCs w:val="30"/>
        </w:rPr>
      </w:pPr>
    </w:p>
    <w:p w:rsidR="000D4F2F" w:rsidRPr="00473A63" w:rsidRDefault="000D4F2F" w:rsidP="00473A63">
      <w:pPr>
        <w:spacing w:line="360" w:lineRule="auto"/>
        <w:ind w:left="0" w:firstLine="709"/>
        <w:rPr>
          <w:rFonts w:ascii="Times New Roman" w:hAnsi="Times New Roman"/>
          <w:b/>
          <w:color w:val="000000"/>
          <w:sz w:val="28"/>
          <w:szCs w:val="30"/>
        </w:rPr>
      </w:pPr>
      <w:r w:rsidRPr="00473A63">
        <w:rPr>
          <w:rFonts w:ascii="Times New Roman" w:hAnsi="Times New Roman"/>
          <w:b/>
          <w:color w:val="000000"/>
          <w:sz w:val="28"/>
          <w:szCs w:val="30"/>
        </w:rPr>
        <w:t>7. Назначение, устройство, основные технические характеристики и порядок работы с радиостанцией «</w:t>
      </w:r>
      <w:r w:rsidRPr="00473A63">
        <w:rPr>
          <w:rFonts w:ascii="Times New Roman" w:hAnsi="Times New Roman"/>
          <w:b/>
          <w:color w:val="000000"/>
          <w:sz w:val="28"/>
          <w:szCs w:val="30"/>
          <w:lang w:val="en-US"/>
        </w:rPr>
        <w:t>Motorola</w:t>
      </w:r>
      <w:r w:rsidRPr="00473A63">
        <w:rPr>
          <w:rFonts w:ascii="Times New Roman" w:hAnsi="Times New Roman"/>
          <w:b/>
          <w:color w:val="000000"/>
          <w:sz w:val="28"/>
          <w:szCs w:val="30"/>
        </w:rPr>
        <w:t xml:space="preserve"> </w:t>
      </w:r>
      <w:r w:rsidRPr="00473A63">
        <w:rPr>
          <w:rFonts w:ascii="Times New Roman" w:hAnsi="Times New Roman"/>
          <w:b/>
          <w:color w:val="000000"/>
          <w:sz w:val="28"/>
          <w:szCs w:val="30"/>
          <w:lang w:val="en-US"/>
        </w:rPr>
        <w:t>P</w:t>
      </w:r>
      <w:r w:rsidRPr="00473A63">
        <w:rPr>
          <w:rFonts w:ascii="Times New Roman" w:hAnsi="Times New Roman"/>
          <w:b/>
          <w:color w:val="000000"/>
          <w:sz w:val="28"/>
          <w:szCs w:val="30"/>
        </w:rPr>
        <w:t xml:space="preserve"> 040»</w:t>
      </w:r>
    </w:p>
    <w:p w:rsidR="000D4F2F" w:rsidRPr="00E81F99" w:rsidRDefault="000D4F2F" w:rsidP="00473A63">
      <w:pPr>
        <w:spacing w:line="360" w:lineRule="auto"/>
        <w:ind w:left="0" w:firstLine="709"/>
        <w:rPr>
          <w:rFonts w:ascii="Times New Roman" w:hAnsi="Times New Roman"/>
          <w:color w:val="000000"/>
          <w:sz w:val="28"/>
          <w:szCs w:val="30"/>
        </w:rPr>
      </w:pPr>
    </w:p>
    <w:p w:rsidR="00DB68F5" w:rsidRPr="00473A63" w:rsidRDefault="000956BB"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Радиостанция </w:t>
      </w:r>
      <w:r w:rsidRPr="00473A63">
        <w:rPr>
          <w:rFonts w:ascii="Times New Roman" w:hAnsi="Times New Roman"/>
          <w:color w:val="000000"/>
          <w:sz w:val="28"/>
          <w:szCs w:val="30"/>
          <w:lang w:val="en-US"/>
        </w:rPr>
        <w:t>Motorola</w:t>
      </w:r>
      <w:r w:rsidRPr="00473A63">
        <w:rPr>
          <w:rFonts w:ascii="Times New Roman" w:hAnsi="Times New Roman"/>
          <w:color w:val="000000"/>
          <w:sz w:val="28"/>
          <w:szCs w:val="30"/>
        </w:rPr>
        <w:t xml:space="preserve"> </w:t>
      </w:r>
      <w:r w:rsidR="00F30BB4" w:rsidRPr="00473A63">
        <w:rPr>
          <w:rFonts w:ascii="Times New Roman" w:hAnsi="Times New Roman"/>
          <w:color w:val="000000"/>
          <w:sz w:val="28"/>
          <w:szCs w:val="30"/>
        </w:rPr>
        <w:t>P</w:t>
      </w:r>
      <w:r w:rsidR="00473A63">
        <w:rPr>
          <w:rFonts w:ascii="Times New Roman" w:hAnsi="Times New Roman"/>
          <w:color w:val="000000"/>
          <w:sz w:val="28"/>
          <w:szCs w:val="30"/>
        </w:rPr>
        <w:t>-</w:t>
      </w:r>
      <w:r w:rsidR="00473A63" w:rsidRPr="00473A63">
        <w:rPr>
          <w:rFonts w:ascii="Times New Roman" w:hAnsi="Times New Roman"/>
          <w:color w:val="000000"/>
          <w:sz w:val="28"/>
          <w:szCs w:val="30"/>
        </w:rPr>
        <w:t>0</w:t>
      </w:r>
      <w:r w:rsidR="00F30BB4" w:rsidRPr="00473A63">
        <w:rPr>
          <w:rFonts w:ascii="Times New Roman" w:hAnsi="Times New Roman"/>
          <w:color w:val="000000"/>
          <w:sz w:val="28"/>
          <w:szCs w:val="30"/>
        </w:rPr>
        <w:t>40 идеально подходи</w:t>
      </w:r>
      <w:r w:rsidRPr="00473A63">
        <w:rPr>
          <w:rFonts w:ascii="Times New Roman" w:hAnsi="Times New Roman"/>
          <w:color w:val="000000"/>
          <w:sz w:val="28"/>
          <w:szCs w:val="30"/>
        </w:rPr>
        <w:t>т для использования при строительстве, для работы в сложных погодных условиях, рекомендуется структурам, обеспечивающим безопасность, на промышленных складах, в цехах, в т.ч. в условиях сильных электромагнитных помех.</w:t>
      </w:r>
      <w:r w:rsidR="00F30BB4" w:rsidRPr="00473A63">
        <w:rPr>
          <w:rFonts w:ascii="Times New Roman" w:hAnsi="Times New Roman"/>
          <w:color w:val="000000"/>
          <w:sz w:val="28"/>
          <w:szCs w:val="30"/>
        </w:rPr>
        <w:t xml:space="preserve"> </w:t>
      </w:r>
      <w:r w:rsidR="00DB68F5" w:rsidRPr="00473A63">
        <w:rPr>
          <w:rFonts w:ascii="Times New Roman" w:hAnsi="Times New Roman"/>
          <w:color w:val="000000"/>
          <w:sz w:val="28"/>
          <w:szCs w:val="30"/>
        </w:rPr>
        <w:tab/>
        <w:t>Радиостанция Моторола Р040 поддерживают систему сигналинга Motorola Private Line. Благодаря фильтрации вызовов, не относящихся к Вашей группе, несколько групп абонентов могут работать на одном частотном канале, не мешая друг другу.</w:t>
      </w:r>
    </w:p>
    <w:p w:rsidR="00DB68F5" w:rsidRPr="00473A63" w:rsidRDefault="00DB68F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X-Pand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технология обработки речи. Эта технология включает в себя систему компандерного шумопонижения и систему шумопонижения в паузах (LLE), что объясняет высокое качество звука Моторолла Р040. Это приводит к увеличению дальности радиосвязи за счет снижения шума.</w:t>
      </w:r>
    </w:p>
    <w:p w:rsidR="00DB68F5" w:rsidRPr="00473A63" w:rsidRDefault="00DB68F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Голосовая активация передачи (VOX). Режим работы Motorola P040 с наушником и микрофоном, при котором благодаря VOX руки не заняты.</w:t>
      </w:r>
    </w:p>
    <w:p w:rsidR="00DB68F5" w:rsidRPr="00473A63" w:rsidRDefault="00DB68F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Выбор уровня мощности передачи. Пользователь радиостанции Моторола Р</w:t>
      </w:r>
      <w:r w:rsidR="00473A63">
        <w:rPr>
          <w:rFonts w:ascii="Times New Roman" w:hAnsi="Times New Roman"/>
          <w:color w:val="000000"/>
          <w:sz w:val="28"/>
          <w:szCs w:val="30"/>
        </w:rPr>
        <w:t>-</w:t>
      </w:r>
      <w:r w:rsidR="00473A63" w:rsidRPr="00473A63">
        <w:rPr>
          <w:rFonts w:ascii="Times New Roman" w:hAnsi="Times New Roman"/>
          <w:color w:val="000000"/>
          <w:sz w:val="28"/>
          <w:szCs w:val="30"/>
        </w:rPr>
        <w:t>0</w:t>
      </w:r>
      <w:r w:rsidRPr="00473A63">
        <w:rPr>
          <w:rFonts w:ascii="Times New Roman" w:hAnsi="Times New Roman"/>
          <w:color w:val="000000"/>
          <w:sz w:val="28"/>
          <w:szCs w:val="30"/>
        </w:rPr>
        <w:t>40 может выбирать уровень мощности:</w:t>
      </w:r>
    </w:p>
    <w:p w:rsidR="00DB68F5" w:rsidRPr="00473A63" w:rsidRDefault="00DB68F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низкая мощность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для увеличения времени работы от одной зарядки батареи;</w:t>
      </w:r>
    </w:p>
    <w:p w:rsidR="00DB68F5" w:rsidRPr="00473A63" w:rsidRDefault="00DB68F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высокая мощность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для увеличения дальности радиосвязи.</w:t>
      </w:r>
    </w:p>
    <w:p w:rsidR="00DB68F5" w:rsidRPr="00473A63" w:rsidRDefault="00DB68F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Таймер разговора Моторола Р040. Эта важная функция ограничивает время разговора и, следовательно, не допускает длительного использования канала связи одним пользователем.</w:t>
      </w:r>
    </w:p>
    <w:p w:rsidR="00DB68F5" w:rsidRPr="00473A63" w:rsidRDefault="00DB68F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Программируемая сетка частот Motorola P040. Обеспечивает быстрый и простой переход к другому шагу сетки частот при работе в различных системах.</w:t>
      </w:r>
    </w:p>
    <w:p w:rsidR="00DB68F5" w:rsidRPr="00473A63" w:rsidRDefault="00DB68F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Компактная и прочная конструкция Моторола Р</w:t>
      </w:r>
      <w:r w:rsidR="00473A63">
        <w:rPr>
          <w:rFonts w:ascii="Times New Roman" w:hAnsi="Times New Roman"/>
          <w:color w:val="000000"/>
          <w:sz w:val="28"/>
          <w:szCs w:val="30"/>
        </w:rPr>
        <w:t>-</w:t>
      </w:r>
      <w:r w:rsidR="00473A63" w:rsidRPr="00473A63">
        <w:rPr>
          <w:rFonts w:ascii="Times New Roman" w:hAnsi="Times New Roman"/>
          <w:color w:val="000000"/>
          <w:sz w:val="28"/>
          <w:szCs w:val="30"/>
        </w:rPr>
        <w:t>0</w:t>
      </w:r>
      <w:r w:rsidRPr="00473A63">
        <w:rPr>
          <w:rFonts w:ascii="Times New Roman" w:hAnsi="Times New Roman"/>
          <w:color w:val="000000"/>
          <w:sz w:val="28"/>
          <w:szCs w:val="30"/>
        </w:rPr>
        <w:t>40. Компактная, легкая радиостанция Motorola P040 удобна в эксплуатации. Радиостанции Серии Р соответствуют военным стандартам США на применение в суровых условиях эксплуатации, а также спецификации IP54 на применение в условиях дождя и пыли.</w:t>
      </w:r>
    </w:p>
    <w:p w:rsidR="00DB68F5" w:rsidRPr="00473A63" w:rsidRDefault="00DB68F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Взрывозащищенность по стандарту FM. Радиостанции Motorola P040 были сертифицированы по стандарту Factory Mutual для применения во взрывоопасных средах.</w:t>
      </w:r>
    </w:p>
    <w:p w:rsidR="00DB68F5" w:rsidRPr="00473A63" w:rsidRDefault="00DB68F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Расширение возможностей Моторолла Р</w:t>
      </w:r>
      <w:r w:rsidR="00473A63">
        <w:rPr>
          <w:rFonts w:ascii="Times New Roman" w:hAnsi="Times New Roman"/>
          <w:color w:val="000000"/>
          <w:sz w:val="28"/>
          <w:szCs w:val="30"/>
        </w:rPr>
        <w:t>-</w:t>
      </w:r>
      <w:r w:rsidR="00473A63" w:rsidRPr="00473A63">
        <w:rPr>
          <w:rFonts w:ascii="Times New Roman" w:hAnsi="Times New Roman"/>
          <w:color w:val="000000"/>
          <w:sz w:val="28"/>
          <w:szCs w:val="30"/>
        </w:rPr>
        <w:t>0</w:t>
      </w:r>
      <w:r w:rsidRPr="00473A63">
        <w:rPr>
          <w:rFonts w:ascii="Times New Roman" w:hAnsi="Times New Roman"/>
          <w:color w:val="000000"/>
          <w:sz w:val="28"/>
          <w:szCs w:val="30"/>
        </w:rPr>
        <w:t>40 за счет дополнительных функциональных плат.</w:t>
      </w:r>
    </w:p>
    <w:p w:rsidR="00DB68F5" w:rsidRPr="00473A63" w:rsidRDefault="00DB68F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SmartTrunk II для простого транка;</w:t>
      </w:r>
    </w:p>
    <w:p w:rsidR="00DB68F5" w:rsidRPr="00473A63" w:rsidRDefault="00DB68F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Transcrypt шифрование для обеспечения конфиденциальности сообщений.</w:t>
      </w:r>
    </w:p>
    <w:p w:rsidR="008212E4" w:rsidRPr="00473A63" w:rsidRDefault="00DB68F5"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Режим связи напрямую без ретранслятора. Если Вы используете ретранслятор, функция связи напрямую позволяет, при необходимости, перейти в режим локальной связи нажатием одной кнопки.</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Общие харак</w:t>
      </w:r>
      <w:r w:rsidR="008212E4" w:rsidRPr="00473A63">
        <w:rPr>
          <w:rFonts w:ascii="Times New Roman" w:hAnsi="Times New Roman"/>
          <w:color w:val="000000"/>
          <w:sz w:val="28"/>
          <w:szCs w:val="30"/>
        </w:rPr>
        <w:t>теристики Motorola P</w:t>
      </w:r>
      <w:r w:rsidR="00473A63">
        <w:rPr>
          <w:rFonts w:ascii="Times New Roman" w:hAnsi="Times New Roman"/>
          <w:color w:val="000000"/>
          <w:sz w:val="28"/>
          <w:szCs w:val="30"/>
        </w:rPr>
        <w:t>-</w:t>
      </w:r>
      <w:r w:rsidR="00473A63" w:rsidRPr="00473A63">
        <w:rPr>
          <w:rFonts w:ascii="Times New Roman" w:hAnsi="Times New Roman"/>
          <w:color w:val="000000"/>
          <w:sz w:val="28"/>
          <w:szCs w:val="30"/>
        </w:rPr>
        <w:t>0</w:t>
      </w:r>
      <w:r w:rsidR="008212E4" w:rsidRPr="00473A63">
        <w:rPr>
          <w:rFonts w:ascii="Times New Roman" w:hAnsi="Times New Roman"/>
          <w:color w:val="000000"/>
          <w:sz w:val="28"/>
          <w:szCs w:val="30"/>
        </w:rPr>
        <w:t>40:</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Диапазоны частот</w:t>
      </w:r>
      <w:r w:rsidR="008212E4" w:rsidRPr="00473A63">
        <w:rPr>
          <w:rFonts w:ascii="Times New Roman" w:hAnsi="Times New Roman"/>
          <w:color w:val="000000"/>
          <w:sz w:val="28"/>
          <w:szCs w:val="30"/>
        </w:rPr>
        <w:t xml:space="preserve">: </w:t>
      </w:r>
      <w:r w:rsidRPr="00473A63">
        <w:rPr>
          <w:rFonts w:ascii="Times New Roman" w:hAnsi="Times New Roman"/>
          <w:color w:val="000000"/>
          <w:sz w:val="28"/>
          <w:szCs w:val="30"/>
        </w:rPr>
        <w:t>136</w:t>
      </w:r>
      <w:r w:rsidR="00473A63">
        <w:rPr>
          <w:rFonts w:ascii="Times New Roman" w:hAnsi="Times New Roman"/>
          <w:color w:val="000000"/>
          <w:sz w:val="28"/>
          <w:szCs w:val="30"/>
        </w:rPr>
        <w:t>…</w:t>
      </w:r>
      <w:r w:rsidRPr="00473A63">
        <w:rPr>
          <w:rFonts w:ascii="Times New Roman" w:hAnsi="Times New Roman"/>
          <w:color w:val="000000"/>
          <w:sz w:val="28"/>
          <w:szCs w:val="30"/>
        </w:rPr>
        <w:t>174 МГц</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403</w:t>
      </w:r>
      <w:r w:rsidR="00473A63">
        <w:rPr>
          <w:rFonts w:ascii="Times New Roman" w:hAnsi="Times New Roman"/>
          <w:color w:val="000000"/>
          <w:sz w:val="28"/>
          <w:szCs w:val="30"/>
        </w:rPr>
        <w:t>…</w:t>
      </w:r>
      <w:r w:rsidRPr="00473A63">
        <w:rPr>
          <w:rFonts w:ascii="Times New Roman" w:hAnsi="Times New Roman"/>
          <w:color w:val="000000"/>
          <w:sz w:val="28"/>
          <w:szCs w:val="30"/>
        </w:rPr>
        <w:t>470 МГц</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450</w:t>
      </w:r>
      <w:r w:rsidR="00473A63">
        <w:rPr>
          <w:rFonts w:ascii="Times New Roman" w:hAnsi="Times New Roman"/>
          <w:color w:val="000000"/>
          <w:sz w:val="28"/>
          <w:szCs w:val="30"/>
        </w:rPr>
        <w:t>…</w:t>
      </w:r>
      <w:r w:rsidRPr="00473A63">
        <w:rPr>
          <w:rFonts w:ascii="Times New Roman" w:hAnsi="Times New Roman"/>
          <w:color w:val="000000"/>
          <w:sz w:val="28"/>
          <w:szCs w:val="30"/>
        </w:rPr>
        <w:t>527 МГц</w:t>
      </w:r>
    </w:p>
    <w:p w:rsidR="00F30BB4" w:rsidRPr="00473A63" w:rsidRDefault="008212E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Шаг сетки частот: 12,5</w:t>
      </w:r>
      <w:r w:rsidR="00F30BB4" w:rsidRPr="00473A63">
        <w:rPr>
          <w:rFonts w:ascii="Times New Roman" w:hAnsi="Times New Roman"/>
          <w:color w:val="000000"/>
          <w:sz w:val="28"/>
          <w:szCs w:val="30"/>
        </w:rPr>
        <w:t xml:space="preserve"> кГц</w:t>
      </w:r>
    </w:p>
    <w:p w:rsidR="00F30BB4" w:rsidRPr="00473A63" w:rsidRDefault="008212E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Количество каналов: 4</w:t>
      </w:r>
    </w:p>
    <w:p w:rsidR="008212E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Мощность несущей</w:t>
      </w:r>
      <w:r w:rsidR="008212E4" w:rsidRPr="00473A63">
        <w:rPr>
          <w:rFonts w:ascii="Times New Roman" w:hAnsi="Times New Roman"/>
          <w:color w:val="000000"/>
          <w:sz w:val="28"/>
          <w:szCs w:val="30"/>
        </w:rPr>
        <w:t xml:space="preserve"> </w:t>
      </w:r>
      <w:r w:rsidRPr="00473A63">
        <w:rPr>
          <w:rFonts w:ascii="Times New Roman" w:hAnsi="Times New Roman"/>
          <w:color w:val="000000"/>
          <w:sz w:val="28"/>
          <w:szCs w:val="30"/>
        </w:rPr>
        <w:t>в диапазоне 136</w:t>
      </w:r>
      <w:r w:rsidR="00473A63">
        <w:rPr>
          <w:rFonts w:ascii="Times New Roman" w:hAnsi="Times New Roman"/>
          <w:color w:val="000000"/>
          <w:sz w:val="28"/>
          <w:szCs w:val="30"/>
        </w:rPr>
        <w:t>–</w:t>
      </w:r>
      <w:r w:rsidR="00473A63" w:rsidRPr="00473A63">
        <w:rPr>
          <w:rFonts w:ascii="Times New Roman" w:hAnsi="Times New Roman"/>
          <w:color w:val="000000"/>
          <w:sz w:val="28"/>
          <w:szCs w:val="30"/>
        </w:rPr>
        <w:t>1</w:t>
      </w:r>
      <w:r w:rsidRPr="00473A63">
        <w:rPr>
          <w:rFonts w:ascii="Times New Roman" w:hAnsi="Times New Roman"/>
          <w:color w:val="000000"/>
          <w:sz w:val="28"/>
          <w:szCs w:val="30"/>
        </w:rPr>
        <w:t>74 МГц</w:t>
      </w:r>
      <w:r w:rsidR="008212E4" w:rsidRPr="00473A63">
        <w:rPr>
          <w:rFonts w:ascii="Times New Roman" w:hAnsi="Times New Roman"/>
          <w:color w:val="000000"/>
          <w:sz w:val="28"/>
          <w:szCs w:val="30"/>
        </w:rPr>
        <w:t xml:space="preserve">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008212E4" w:rsidRPr="00473A63">
        <w:rPr>
          <w:rFonts w:ascii="Times New Roman" w:hAnsi="Times New Roman"/>
          <w:color w:val="000000"/>
          <w:sz w:val="28"/>
          <w:szCs w:val="30"/>
        </w:rPr>
        <w:t>5 Вт</w:t>
      </w:r>
    </w:p>
    <w:p w:rsidR="008212E4" w:rsidRPr="00473A63" w:rsidRDefault="008212E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в диапазоне 430</w:t>
      </w:r>
      <w:r w:rsidR="00473A63">
        <w:rPr>
          <w:rFonts w:ascii="Times New Roman" w:hAnsi="Times New Roman"/>
          <w:color w:val="000000"/>
          <w:sz w:val="28"/>
          <w:szCs w:val="30"/>
        </w:rPr>
        <w:t>–</w:t>
      </w:r>
      <w:r w:rsidR="00473A63" w:rsidRPr="00473A63">
        <w:rPr>
          <w:rFonts w:ascii="Times New Roman" w:hAnsi="Times New Roman"/>
          <w:color w:val="000000"/>
          <w:sz w:val="28"/>
          <w:szCs w:val="30"/>
        </w:rPr>
        <w:t>5</w:t>
      </w:r>
      <w:r w:rsidRPr="00473A63">
        <w:rPr>
          <w:rFonts w:ascii="Times New Roman" w:hAnsi="Times New Roman"/>
          <w:color w:val="000000"/>
          <w:sz w:val="28"/>
          <w:szCs w:val="30"/>
        </w:rPr>
        <w:t xml:space="preserve">27 МГц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4 Вт</w:t>
      </w:r>
    </w:p>
    <w:p w:rsidR="00F30BB4" w:rsidRPr="00473A63" w:rsidRDefault="008212E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Напряжение питания: 7,</w:t>
      </w:r>
      <w:r w:rsidR="00F30BB4" w:rsidRPr="00473A63">
        <w:rPr>
          <w:rFonts w:ascii="Times New Roman" w:hAnsi="Times New Roman"/>
          <w:color w:val="000000"/>
          <w:sz w:val="28"/>
          <w:szCs w:val="30"/>
        </w:rPr>
        <w:t>5 В + 2</w:t>
      </w:r>
      <w:r w:rsidR="00473A63" w:rsidRPr="00473A63">
        <w:rPr>
          <w:rFonts w:ascii="Times New Roman" w:hAnsi="Times New Roman"/>
          <w:color w:val="000000"/>
          <w:sz w:val="28"/>
          <w:szCs w:val="30"/>
        </w:rPr>
        <w:t>0</w:t>
      </w:r>
      <w:r w:rsidR="00473A63">
        <w:rPr>
          <w:rFonts w:ascii="Times New Roman" w:hAnsi="Times New Roman"/>
          <w:color w:val="000000"/>
          <w:sz w:val="28"/>
          <w:szCs w:val="30"/>
        </w:rPr>
        <w:t>%</w:t>
      </w:r>
    </w:p>
    <w:p w:rsidR="00F30BB4" w:rsidRPr="00473A63" w:rsidRDefault="008212E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Рабочий диапазон температур: </w:t>
      </w:r>
      <w:r w:rsidR="00F30BB4" w:rsidRPr="00473A63">
        <w:rPr>
          <w:rFonts w:ascii="Times New Roman" w:hAnsi="Times New Roman"/>
          <w:color w:val="000000"/>
          <w:sz w:val="28"/>
          <w:szCs w:val="30"/>
        </w:rPr>
        <w:t>-25</w:t>
      </w:r>
      <w:r w:rsidR="00473A63">
        <w:rPr>
          <w:rFonts w:ascii="Times New Roman" w:hAnsi="Times New Roman"/>
          <w:color w:val="000000"/>
          <w:sz w:val="28"/>
          <w:szCs w:val="30"/>
        </w:rPr>
        <w:t>…</w:t>
      </w:r>
      <w:r w:rsidR="00F30BB4" w:rsidRPr="00473A63">
        <w:rPr>
          <w:rFonts w:ascii="Times New Roman" w:hAnsi="Times New Roman"/>
          <w:color w:val="000000"/>
          <w:sz w:val="28"/>
          <w:szCs w:val="30"/>
        </w:rPr>
        <w:t>+55 ° C</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Размеры со</w:t>
      </w:r>
      <w:r w:rsidR="008212E4" w:rsidRPr="00473A63">
        <w:rPr>
          <w:rFonts w:ascii="Times New Roman" w:hAnsi="Times New Roman"/>
          <w:color w:val="000000"/>
          <w:sz w:val="28"/>
          <w:szCs w:val="30"/>
        </w:rPr>
        <w:t xml:space="preserve"> стандартным NiMH аккумулятором: </w:t>
      </w:r>
      <w:r w:rsidRPr="00473A63">
        <w:rPr>
          <w:rFonts w:ascii="Times New Roman" w:hAnsi="Times New Roman"/>
          <w:color w:val="000000"/>
          <w:sz w:val="28"/>
          <w:szCs w:val="30"/>
        </w:rPr>
        <w:t>137x57.5x40</w:t>
      </w:r>
      <w:r w:rsidR="00473A63">
        <w:rPr>
          <w:rFonts w:ascii="Times New Roman" w:hAnsi="Times New Roman"/>
          <w:color w:val="000000"/>
          <w:sz w:val="28"/>
          <w:szCs w:val="30"/>
        </w:rPr>
        <w:t> </w:t>
      </w:r>
      <w:r w:rsidR="00473A63" w:rsidRPr="00473A63">
        <w:rPr>
          <w:rFonts w:ascii="Times New Roman" w:hAnsi="Times New Roman"/>
          <w:color w:val="000000"/>
          <w:sz w:val="28"/>
          <w:szCs w:val="30"/>
        </w:rPr>
        <w:t>мм</w:t>
      </w:r>
    </w:p>
    <w:p w:rsidR="00473A63"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Масса со</w:t>
      </w:r>
      <w:r w:rsidR="008212E4" w:rsidRPr="00473A63">
        <w:rPr>
          <w:rFonts w:ascii="Times New Roman" w:hAnsi="Times New Roman"/>
          <w:color w:val="000000"/>
          <w:sz w:val="28"/>
          <w:szCs w:val="30"/>
        </w:rPr>
        <w:t xml:space="preserve"> стандартным NiMH аккумулятором: </w:t>
      </w:r>
      <w:r w:rsidR="00473A63" w:rsidRPr="00473A63">
        <w:rPr>
          <w:rFonts w:ascii="Times New Roman" w:hAnsi="Times New Roman"/>
          <w:color w:val="000000"/>
          <w:sz w:val="28"/>
          <w:szCs w:val="30"/>
        </w:rPr>
        <w:t>429 г</w:t>
      </w:r>
      <w:r w:rsidR="00473A63">
        <w:rPr>
          <w:rFonts w:ascii="Times New Roman" w:hAnsi="Times New Roman"/>
          <w:color w:val="000000"/>
          <w:sz w:val="28"/>
          <w:szCs w:val="30"/>
        </w:rPr>
        <w:t>.</w:t>
      </w:r>
    </w:p>
    <w:p w:rsidR="008212E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Передатчик Motorola P040</w:t>
      </w:r>
      <w:r w:rsidR="008212E4" w:rsidRPr="00473A63">
        <w:rPr>
          <w:rFonts w:ascii="Times New Roman" w:hAnsi="Times New Roman"/>
          <w:color w:val="000000"/>
          <w:sz w:val="28"/>
          <w:szCs w:val="30"/>
        </w:rPr>
        <w:t>:</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Диапазоны частот</w:t>
      </w:r>
      <w:r w:rsidR="008212E4" w:rsidRPr="00473A63">
        <w:rPr>
          <w:rFonts w:ascii="Times New Roman" w:hAnsi="Times New Roman"/>
          <w:color w:val="000000"/>
          <w:sz w:val="28"/>
          <w:szCs w:val="30"/>
        </w:rPr>
        <w:t>:</w:t>
      </w:r>
      <w:r w:rsidRPr="00473A63">
        <w:rPr>
          <w:rFonts w:ascii="Times New Roman" w:hAnsi="Times New Roman"/>
          <w:color w:val="000000"/>
          <w:sz w:val="28"/>
          <w:szCs w:val="30"/>
        </w:rPr>
        <w:tab/>
        <w:t>136</w:t>
      </w:r>
      <w:r w:rsidR="00473A63">
        <w:rPr>
          <w:rFonts w:ascii="Times New Roman" w:hAnsi="Times New Roman"/>
          <w:color w:val="000000"/>
          <w:sz w:val="28"/>
          <w:szCs w:val="30"/>
        </w:rPr>
        <w:t>…</w:t>
      </w:r>
      <w:r w:rsidRPr="00473A63">
        <w:rPr>
          <w:rFonts w:ascii="Times New Roman" w:hAnsi="Times New Roman"/>
          <w:color w:val="000000"/>
          <w:sz w:val="28"/>
          <w:szCs w:val="30"/>
        </w:rPr>
        <w:t>174 МГц</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403</w:t>
      </w:r>
      <w:r w:rsidR="00473A63">
        <w:rPr>
          <w:rFonts w:ascii="Times New Roman" w:hAnsi="Times New Roman"/>
          <w:color w:val="000000"/>
          <w:sz w:val="28"/>
          <w:szCs w:val="30"/>
        </w:rPr>
        <w:t>…</w:t>
      </w:r>
      <w:r w:rsidRPr="00473A63">
        <w:rPr>
          <w:rFonts w:ascii="Times New Roman" w:hAnsi="Times New Roman"/>
          <w:color w:val="000000"/>
          <w:sz w:val="28"/>
          <w:szCs w:val="30"/>
        </w:rPr>
        <w:t>470 МГц</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450</w:t>
      </w:r>
      <w:r w:rsidR="00473A63">
        <w:rPr>
          <w:rFonts w:ascii="Times New Roman" w:hAnsi="Times New Roman"/>
          <w:color w:val="000000"/>
          <w:sz w:val="28"/>
          <w:szCs w:val="30"/>
        </w:rPr>
        <w:t>…</w:t>
      </w:r>
      <w:r w:rsidRPr="00473A63">
        <w:rPr>
          <w:rFonts w:ascii="Times New Roman" w:hAnsi="Times New Roman"/>
          <w:color w:val="000000"/>
          <w:sz w:val="28"/>
          <w:szCs w:val="30"/>
        </w:rPr>
        <w:t>527 МГц</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Стабильность частоты</w:t>
      </w:r>
      <w:r w:rsidR="008212E4" w:rsidRPr="00473A63">
        <w:rPr>
          <w:rFonts w:ascii="Times New Roman" w:hAnsi="Times New Roman"/>
          <w:color w:val="000000"/>
          <w:sz w:val="28"/>
          <w:szCs w:val="30"/>
        </w:rPr>
        <w:t xml:space="preserve">: </w:t>
      </w:r>
      <w:r w:rsidRPr="00473A63">
        <w:rPr>
          <w:rFonts w:ascii="Times New Roman" w:hAnsi="Times New Roman"/>
          <w:color w:val="000000"/>
          <w:sz w:val="28"/>
          <w:szCs w:val="30"/>
        </w:rPr>
        <w:t>+ 0.0002</w:t>
      </w:r>
      <w:r w:rsidR="00473A63" w:rsidRPr="00473A63">
        <w:rPr>
          <w:rFonts w:ascii="Times New Roman" w:hAnsi="Times New Roman"/>
          <w:color w:val="000000"/>
          <w:sz w:val="28"/>
          <w:szCs w:val="30"/>
        </w:rPr>
        <w:t>5</w:t>
      </w:r>
      <w:r w:rsidR="00473A63">
        <w:rPr>
          <w:rFonts w:ascii="Times New Roman" w:hAnsi="Times New Roman"/>
          <w:color w:val="000000"/>
          <w:sz w:val="28"/>
          <w:szCs w:val="30"/>
        </w:rPr>
        <w:t>%</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Уровень побочных излучений</w:t>
      </w:r>
      <w:r w:rsidR="008212E4" w:rsidRPr="00473A63">
        <w:rPr>
          <w:rFonts w:ascii="Times New Roman" w:hAnsi="Times New Roman"/>
          <w:color w:val="000000"/>
          <w:sz w:val="28"/>
          <w:szCs w:val="30"/>
        </w:rPr>
        <w:t xml:space="preserve">: </w:t>
      </w:r>
      <w:r w:rsidRPr="00473A63">
        <w:rPr>
          <w:rFonts w:ascii="Times New Roman" w:hAnsi="Times New Roman"/>
          <w:color w:val="000000"/>
          <w:sz w:val="28"/>
          <w:szCs w:val="30"/>
        </w:rPr>
        <w:t>0,25 мкВт</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Тип модуляции</w:t>
      </w:r>
      <w:r w:rsidR="008212E4" w:rsidRPr="00473A63">
        <w:rPr>
          <w:rFonts w:ascii="Times New Roman" w:hAnsi="Times New Roman"/>
          <w:color w:val="000000"/>
          <w:sz w:val="28"/>
          <w:szCs w:val="30"/>
        </w:rPr>
        <w:t xml:space="preserve">: </w:t>
      </w:r>
      <w:r w:rsidRPr="00473A63">
        <w:rPr>
          <w:rFonts w:ascii="Times New Roman" w:hAnsi="Times New Roman"/>
          <w:color w:val="000000"/>
          <w:sz w:val="28"/>
          <w:szCs w:val="30"/>
        </w:rPr>
        <w:t>11KOF3E</w:t>
      </w:r>
    </w:p>
    <w:p w:rsidR="008212E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Приемник Motorola P040</w:t>
      </w:r>
      <w:r w:rsidR="008212E4" w:rsidRPr="00473A63">
        <w:rPr>
          <w:rFonts w:ascii="Times New Roman" w:hAnsi="Times New Roman"/>
          <w:color w:val="000000"/>
          <w:sz w:val="28"/>
          <w:szCs w:val="30"/>
        </w:rPr>
        <w:t>:</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Чувствительность (12 дБ SINAD)</w:t>
      </w:r>
      <w:r w:rsidR="008212E4" w:rsidRPr="00473A63">
        <w:rPr>
          <w:rFonts w:ascii="Times New Roman" w:hAnsi="Times New Roman"/>
          <w:color w:val="000000"/>
          <w:sz w:val="28"/>
          <w:szCs w:val="30"/>
        </w:rPr>
        <w:t xml:space="preserve">: </w:t>
      </w:r>
      <w:r w:rsidRPr="00473A63">
        <w:rPr>
          <w:rFonts w:ascii="Times New Roman" w:hAnsi="Times New Roman"/>
          <w:color w:val="000000"/>
          <w:sz w:val="28"/>
          <w:szCs w:val="30"/>
        </w:rPr>
        <w:t>0.25 мкВ</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Интермодуляционная избирательность</w:t>
      </w:r>
      <w:r w:rsidR="008212E4" w:rsidRPr="00473A63">
        <w:rPr>
          <w:rFonts w:ascii="Times New Roman" w:hAnsi="Times New Roman"/>
          <w:color w:val="000000"/>
          <w:sz w:val="28"/>
          <w:szCs w:val="30"/>
        </w:rPr>
        <w:t xml:space="preserve">: </w:t>
      </w:r>
      <w:r w:rsidRPr="00473A63">
        <w:rPr>
          <w:rFonts w:ascii="Times New Roman" w:hAnsi="Times New Roman"/>
          <w:color w:val="000000"/>
          <w:sz w:val="28"/>
          <w:szCs w:val="30"/>
        </w:rPr>
        <w:t>70 дБ</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Избирательность по соседнему каналу</w:t>
      </w:r>
      <w:r w:rsidRPr="00473A63">
        <w:rPr>
          <w:rFonts w:ascii="Times New Roman" w:hAnsi="Times New Roman"/>
          <w:color w:val="000000"/>
          <w:sz w:val="28"/>
          <w:szCs w:val="30"/>
        </w:rPr>
        <w:tab/>
      </w:r>
      <w:r w:rsidR="008212E4" w:rsidRPr="00473A63">
        <w:rPr>
          <w:rFonts w:ascii="Times New Roman" w:hAnsi="Times New Roman"/>
          <w:color w:val="000000"/>
          <w:sz w:val="28"/>
          <w:szCs w:val="30"/>
        </w:rPr>
        <w:t xml:space="preserve">: </w:t>
      </w:r>
      <w:r w:rsidRPr="00473A63">
        <w:rPr>
          <w:rFonts w:ascii="Times New Roman" w:hAnsi="Times New Roman"/>
          <w:color w:val="000000"/>
          <w:sz w:val="28"/>
          <w:szCs w:val="30"/>
        </w:rPr>
        <w:t>60</w:t>
      </w:r>
      <w:r w:rsidR="008212E4" w:rsidRPr="00473A63">
        <w:rPr>
          <w:rFonts w:ascii="Times New Roman" w:hAnsi="Times New Roman"/>
          <w:color w:val="000000"/>
          <w:sz w:val="28"/>
          <w:szCs w:val="30"/>
        </w:rPr>
        <w:t xml:space="preserve"> </w:t>
      </w:r>
      <w:r w:rsidRPr="00473A63">
        <w:rPr>
          <w:rFonts w:ascii="Times New Roman" w:hAnsi="Times New Roman"/>
          <w:color w:val="000000"/>
          <w:sz w:val="28"/>
          <w:szCs w:val="30"/>
        </w:rPr>
        <w:t>дБ</w:t>
      </w:r>
    </w:p>
    <w:p w:rsidR="00F30BB4" w:rsidRPr="00473A63" w:rsidRDefault="00F30BB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Избирательность по побочным каналам</w:t>
      </w:r>
      <w:r w:rsidR="008212E4" w:rsidRPr="00473A63">
        <w:rPr>
          <w:rFonts w:ascii="Times New Roman" w:hAnsi="Times New Roman"/>
          <w:color w:val="000000"/>
          <w:sz w:val="28"/>
          <w:szCs w:val="30"/>
        </w:rPr>
        <w:t xml:space="preserve">: </w:t>
      </w:r>
      <w:r w:rsidRPr="00473A63">
        <w:rPr>
          <w:rFonts w:ascii="Times New Roman" w:hAnsi="Times New Roman"/>
          <w:color w:val="000000"/>
          <w:sz w:val="28"/>
          <w:szCs w:val="30"/>
        </w:rPr>
        <w:t>70 дБ</w:t>
      </w:r>
    </w:p>
    <w:p w:rsidR="00645BF6" w:rsidRPr="00473A63" w:rsidRDefault="008212E4"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Выходная мощность: </w:t>
      </w:r>
      <w:r w:rsidR="00F30BB4" w:rsidRPr="00473A63">
        <w:rPr>
          <w:rFonts w:ascii="Times New Roman" w:hAnsi="Times New Roman"/>
          <w:color w:val="000000"/>
          <w:sz w:val="28"/>
          <w:szCs w:val="30"/>
        </w:rPr>
        <w:t>500 мВт</w:t>
      </w:r>
    </w:p>
    <w:p w:rsidR="001C313F" w:rsidRPr="00473A63" w:rsidRDefault="001C313F" w:rsidP="00473A63">
      <w:pPr>
        <w:pStyle w:val="3"/>
        <w:keepNext w:val="0"/>
        <w:spacing w:before="0" w:after="0"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Порядок работы с радиостанцией</w:t>
      </w:r>
    </w:p>
    <w:p w:rsidR="001C313F" w:rsidRPr="00473A63" w:rsidRDefault="001C313F"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1. Включите радиостанцию, повернув ручку </w:t>
      </w:r>
      <w:r w:rsidRPr="00473A63">
        <w:rPr>
          <w:rFonts w:ascii="Times New Roman" w:hAnsi="Times New Roman"/>
          <w:bCs/>
          <w:color w:val="000000"/>
          <w:sz w:val="28"/>
          <w:szCs w:val="30"/>
        </w:rPr>
        <w:t xml:space="preserve">вкл.-выкл./громкость </w:t>
      </w:r>
      <w:r w:rsidRPr="00473A63">
        <w:rPr>
          <w:rFonts w:ascii="Times New Roman" w:hAnsi="Times New Roman"/>
          <w:color w:val="000000"/>
          <w:sz w:val="28"/>
          <w:szCs w:val="30"/>
        </w:rPr>
        <w:t>по часовой стрелке. В случае успешного включения радиостанции прозвучит два коротких тональных сигнала и загорится зеленый светодиод.</w:t>
      </w:r>
    </w:p>
    <w:p w:rsidR="00473A63" w:rsidRDefault="001C313F"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2. Выберите нужный канал ручкой</w:t>
      </w:r>
      <w:r w:rsidR="00473A63">
        <w:rPr>
          <w:rFonts w:ascii="Times New Roman" w:hAnsi="Times New Roman"/>
          <w:color w:val="000000"/>
          <w:sz w:val="28"/>
          <w:szCs w:val="30"/>
        </w:rPr>
        <w:t xml:space="preserve"> </w:t>
      </w:r>
      <w:r w:rsidRPr="00473A63">
        <w:rPr>
          <w:rFonts w:ascii="Times New Roman" w:hAnsi="Times New Roman"/>
          <w:bCs/>
          <w:color w:val="000000"/>
          <w:sz w:val="28"/>
          <w:szCs w:val="30"/>
        </w:rPr>
        <w:t>селектора каналов:</w:t>
      </w:r>
    </w:p>
    <w:p w:rsidR="00473A63" w:rsidRDefault="001C313F"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положение </w:t>
      </w:r>
      <w:r w:rsidRPr="00473A63">
        <w:rPr>
          <w:rFonts w:ascii="Times New Roman" w:hAnsi="Times New Roman"/>
          <w:bCs/>
          <w:color w:val="000000"/>
          <w:sz w:val="28"/>
          <w:szCs w:val="30"/>
        </w:rPr>
        <w:t>1</w:t>
      </w:r>
      <w:r w:rsidRPr="00473A63">
        <w:rPr>
          <w:rFonts w:ascii="Times New Roman" w:hAnsi="Times New Roman"/>
          <w:color w:val="000000"/>
          <w:sz w:val="28"/>
          <w:szCs w:val="30"/>
        </w:rPr>
        <w:t xml:space="preserve"> соответствует каналу </w:t>
      </w:r>
      <w:r w:rsidRPr="00473A63">
        <w:rPr>
          <w:rFonts w:ascii="Times New Roman" w:hAnsi="Times New Roman"/>
          <w:bCs/>
          <w:color w:val="000000"/>
          <w:sz w:val="28"/>
          <w:szCs w:val="30"/>
        </w:rPr>
        <w:t>А03</w:t>
      </w:r>
      <w:r w:rsidRPr="00473A63">
        <w:rPr>
          <w:rFonts w:ascii="Times New Roman" w:hAnsi="Times New Roman"/>
          <w:color w:val="000000"/>
          <w:sz w:val="28"/>
          <w:szCs w:val="30"/>
        </w:rPr>
        <w:t>,</w:t>
      </w:r>
    </w:p>
    <w:p w:rsidR="00473A63" w:rsidRDefault="001C313F"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положение </w:t>
      </w:r>
      <w:r w:rsidRPr="00473A63">
        <w:rPr>
          <w:rFonts w:ascii="Times New Roman" w:hAnsi="Times New Roman"/>
          <w:bCs/>
          <w:color w:val="000000"/>
          <w:sz w:val="28"/>
          <w:szCs w:val="30"/>
        </w:rPr>
        <w:t>2</w:t>
      </w:r>
      <w:r w:rsidRPr="00473A63">
        <w:rPr>
          <w:rFonts w:ascii="Times New Roman" w:hAnsi="Times New Roman"/>
          <w:color w:val="000000"/>
          <w:sz w:val="28"/>
          <w:szCs w:val="30"/>
        </w:rPr>
        <w:t xml:space="preserve"> соответствует каналу </w:t>
      </w:r>
      <w:r w:rsidRPr="00473A63">
        <w:rPr>
          <w:rFonts w:ascii="Times New Roman" w:hAnsi="Times New Roman"/>
          <w:bCs/>
          <w:color w:val="000000"/>
          <w:sz w:val="28"/>
          <w:szCs w:val="30"/>
        </w:rPr>
        <w:t>А13</w:t>
      </w:r>
      <w:r w:rsidRPr="00473A63">
        <w:rPr>
          <w:rFonts w:ascii="Times New Roman" w:hAnsi="Times New Roman"/>
          <w:color w:val="000000"/>
          <w:sz w:val="28"/>
          <w:szCs w:val="30"/>
        </w:rPr>
        <w:t>,</w:t>
      </w:r>
    </w:p>
    <w:p w:rsidR="00473A63" w:rsidRDefault="001C313F"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положение </w:t>
      </w:r>
      <w:r w:rsidRPr="00473A63">
        <w:rPr>
          <w:rFonts w:ascii="Times New Roman" w:hAnsi="Times New Roman"/>
          <w:bCs/>
          <w:color w:val="000000"/>
          <w:sz w:val="28"/>
          <w:szCs w:val="30"/>
        </w:rPr>
        <w:t>3</w:t>
      </w:r>
      <w:r w:rsidRPr="00473A63">
        <w:rPr>
          <w:rFonts w:ascii="Times New Roman" w:hAnsi="Times New Roman"/>
          <w:color w:val="000000"/>
          <w:sz w:val="28"/>
          <w:szCs w:val="30"/>
        </w:rPr>
        <w:t xml:space="preserve"> соответствует каналу </w:t>
      </w:r>
      <w:r w:rsidRPr="00473A63">
        <w:rPr>
          <w:rFonts w:ascii="Times New Roman" w:hAnsi="Times New Roman"/>
          <w:bCs/>
          <w:color w:val="000000"/>
          <w:sz w:val="28"/>
          <w:szCs w:val="30"/>
        </w:rPr>
        <w:t>А23</w:t>
      </w:r>
      <w:r w:rsidRPr="00473A63">
        <w:rPr>
          <w:rFonts w:ascii="Times New Roman" w:hAnsi="Times New Roman"/>
          <w:color w:val="000000"/>
          <w:sz w:val="28"/>
          <w:szCs w:val="30"/>
        </w:rPr>
        <w:t>,</w:t>
      </w:r>
    </w:p>
    <w:p w:rsidR="001C313F" w:rsidRPr="00473A63" w:rsidRDefault="001C313F"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положение </w:t>
      </w:r>
      <w:r w:rsidRPr="00473A63">
        <w:rPr>
          <w:rFonts w:ascii="Times New Roman" w:hAnsi="Times New Roman"/>
          <w:bCs/>
          <w:color w:val="000000"/>
          <w:sz w:val="28"/>
          <w:szCs w:val="30"/>
        </w:rPr>
        <w:t>4</w:t>
      </w:r>
      <w:r w:rsidRPr="00473A63">
        <w:rPr>
          <w:rFonts w:ascii="Times New Roman" w:hAnsi="Times New Roman"/>
          <w:color w:val="000000"/>
          <w:sz w:val="28"/>
          <w:szCs w:val="30"/>
        </w:rPr>
        <w:t xml:space="preserve"> устанавливает режим сканирования каналов.</w:t>
      </w:r>
    </w:p>
    <w:p w:rsidR="001C313F" w:rsidRPr="00473A63" w:rsidRDefault="001C313F"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3. Установите необходимую громкость ручкой </w:t>
      </w:r>
      <w:r w:rsidRPr="00473A63">
        <w:rPr>
          <w:rFonts w:ascii="Times New Roman" w:hAnsi="Times New Roman"/>
          <w:bCs/>
          <w:color w:val="000000"/>
          <w:sz w:val="28"/>
          <w:szCs w:val="30"/>
        </w:rPr>
        <w:t>вкл.-выкл./громкость</w:t>
      </w:r>
      <w:r w:rsidRPr="00473A63">
        <w:rPr>
          <w:rFonts w:ascii="Times New Roman" w:hAnsi="Times New Roman"/>
          <w:color w:val="000000"/>
          <w:sz w:val="28"/>
          <w:szCs w:val="30"/>
        </w:rPr>
        <w:t>.</w:t>
      </w:r>
    </w:p>
    <w:p w:rsidR="001C313F" w:rsidRPr="00473A63" w:rsidRDefault="001C313F"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4. При необходимости подачи тонального вызова нажмите одновременно </w:t>
      </w:r>
      <w:r w:rsidRPr="00473A63">
        <w:rPr>
          <w:rFonts w:ascii="Times New Roman" w:hAnsi="Times New Roman"/>
          <w:bCs/>
          <w:color w:val="000000"/>
          <w:sz w:val="28"/>
          <w:szCs w:val="30"/>
        </w:rPr>
        <w:t>тангенту РТТ</w:t>
      </w:r>
      <w:r w:rsidRPr="00473A63">
        <w:rPr>
          <w:rFonts w:ascii="Times New Roman" w:hAnsi="Times New Roman"/>
          <w:color w:val="000000"/>
          <w:sz w:val="28"/>
          <w:szCs w:val="30"/>
        </w:rPr>
        <w:t xml:space="preserve"> и </w:t>
      </w:r>
      <w:r w:rsidRPr="00473A63">
        <w:rPr>
          <w:rFonts w:ascii="Times New Roman" w:hAnsi="Times New Roman"/>
          <w:bCs/>
          <w:color w:val="000000"/>
          <w:sz w:val="28"/>
          <w:szCs w:val="30"/>
        </w:rPr>
        <w:t>программируемую кнопку 2</w:t>
      </w:r>
      <w:r w:rsidRPr="00473A63">
        <w:rPr>
          <w:rFonts w:ascii="Times New Roman" w:hAnsi="Times New Roman"/>
          <w:color w:val="000000"/>
          <w:sz w:val="28"/>
          <w:szCs w:val="30"/>
        </w:rPr>
        <w:t>.</w:t>
      </w:r>
    </w:p>
    <w:p w:rsidR="001C313F" w:rsidRPr="00473A63" w:rsidRDefault="001C313F"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5. Для передачи, удерживая радиостанцию вертикально, нажмите </w:t>
      </w:r>
      <w:r w:rsidRPr="00473A63">
        <w:rPr>
          <w:rFonts w:ascii="Times New Roman" w:hAnsi="Times New Roman"/>
          <w:bCs/>
          <w:color w:val="000000"/>
          <w:sz w:val="28"/>
          <w:szCs w:val="30"/>
        </w:rPr>
        <w:t xml:space="preserve">тангенту РТТ </w:t>
      </w:r>
      <w:r w:rsidRPr="00473A63">
        <w:rPr>
          <w:rFonts w:ascii="Times New Roman" w:hAnsi="Times New Roman"/>
          <w:color w:val="000000"/>
          <w:sz w:val="28"/>
          <w:szCs w:val="30"/>
        </w:rPr>
        <w:t>и говорите в микрофон с расстояния 2,5 – 5</w:t>
      </w:r>
      <w:r w:rsidR="00473A63">
        <w:rPr>
          <w:rFonts w:ascii="Times New Roman" w:hAnsi="Times New Roman"/>
          <w:color w:val="000000"/>
          <w:sz w:val="28"/>
          <w:szCs w:val="30"/>
        </w:rPr>
        <w:t> </w:t>
      </w:r>
      <w:r w:rsidR="00473A63" w:rsidRPr="00473A63">
        <w:rPr>
          <w:rFonts w:ascii="Times New Roman" w:hAnsi="Times New Roman"/>
          <w:color w:val="000000"/>
          <w:sz w:val="28"/>
          <w:szCs w:val="30"/>
        </w:rPr>
        <w:t>см</w:t>
      </w:r>
      <w:r w:rsidRPr="00473A63">
        <w:rPr>
          <w:rFonts w:ascii="Times New Roman" w:hAnsi="Times New Roman"/>
          <w:color w:val="000000"/>
          <w:sz w:val="28"/>
          <w:szCs w:val="30"/>
        </w:rPr>
        <w:t>.</w:t>
      </w:r>
    </w:p>
    <w:p w:rsidR="001C313F" w:rsidRPr="00473A63" w:rsidRDefault="001C313F"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6. Для прослушивания отпустите </w:t>
      </w:r>
      <w:r w:rsidRPr="00473A63">
        <w:rPr>
          <w:rFonts w:ascii="Times New Roman" w:hAnsi="Times New Roman"/>
          <w:bCs/>
          <w:color w:val="000000"/>
          <w:sz w:val="28"/>
          <w:szCs w:val="30"/>
        </w:rPr>
        <w:t>тангенту РТТ</w:t>
      </w:r>
      <w:r w:rsidRPr="00473A63">
        <w:rPr>
          <w:rFonts w:ascii="Times New Roman" w:hAnsi="Times New Roman"/>
          <w:color w:val="000000"/>
          <w:sz w:val="28"/>
          <w:szCs w:val="30"/>
        </w:rPr>
        <w:t>. Если поступит вызов, вы услышите голос вызывающего абонента с установленной вами громкостью.</w:t>
      </w:r>
    </w:p>
    <w:p w:rsidR="001C313F" w:rsidRPr="00473A63" w:rsidRDefault="001C313F"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7. Для выключения радиостанции поверните ручку </w:t>
      </w:r>
      <w:r w:rsidRPr="00473A63">
        <w:rPr>
          <w:rFonts w:ascii="Times New Roman" w:hAnsi="Times New Roman"/>
          <w:bCs/>
          <w:color w:val="000000"/>
          <w:sz w:val="28"/>
          <w:szCs w:val="30"/>
        </w:rPr>
        <w:t xml:space="preserve">вкл.-выкл./громкость </w:t>
      </w:r>
      <w:r w:rsidRPr="00473A63">
        <w:rPr>
          <w:rFonts w:ascii="Times New Roman" w:hAnsi="Times New Roman"/>
          <w:color w:val="000000"/>
          <w:sz w:val="28"/>
          <w:szCs w:val="30"/>
        </w:rPr>
        <w:t>против часовой стрелки до щелчка.</w:t>
      </w:r>
    </w:p>
    <w:p w:rsidR="001C313F" w:rsidRPr="00473A63" w:rsidRDefault="001C313F" w:rsidP="00473A63">
      <w:pPr>
        <w:pStyle w:val="5"/>
        <w:keepNext w:val="0"/>
        <w:widowControl/>
        <w:spacing w:line="360" w:lineRule="auto"/>
        <w:ind w:firstLine="709"/>
        <w:jc w:val="both"/>
        <w:rPr>
          <w:b/>
          <w:color w:val="000000"/>
          <w:szCs w:val="30"/>
        </w:rPr>
      </w:pPr>
      <w:r w:rsidRPr="00473A63">
        <w:rPr>
          <w:b/>
          <w:color w:val="000000"/>
          <w:szCs w:val="30"/>
        </w:rPr>
        <w:t>Сканирование</w:t>
      </w:r>
    </w:p>
    <w:p w:rsidR="001C313F" w:rsidRPr="00473A63" w:rsidRDefault="001C313F"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Можно выполнять мониторинг (сканирование) нескольких каналов, так чтобы обеспечить прием всех сообщений, передаваемых по любому из этих каналов.</w:t>
      </w:r>
    </w:p>
    <w:p w:rsidR="001C313F" w:rsidRPr="00473A63" w:rsidRDefault="001C313F"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Если функция сканирования радиостанции активирована (</w:t>
      </w:r>
      <w:r w:rsidRPr="00473A63">
        <w:rPr>
          <w:rFonts w:ascii="Times New Roman" w:hAnsi="Times New Roman"/>
          <w:bCs/>
          <w:color w:val="000000"/>
          <w:sz w:val="28"/>
          <w:szCs w:val="30"/>
        </w:rPr>
        <w:t xml:space="preserve">селектор каналов </w:t>
      </w:r>
      <w:r w:rsidRPr="00473A63">
        <w:rPr>
          <w:rFonts w:ascii="Times New Roman" w:hAnsi="Times New Roman"/>
          <w:color w:val="000000"/>
          <w:sz w:val="28"/>
          <w:szCs w:val="30"/>
        </w:rPr>
        <w:t xml:space="preserve">находится в положении </w:t>
      </w:r>
      <w:r w:rsidRPr="00473A63">
        <w:rPr>
          <w:rFonts w:ascii="Times New Roman" w:hAnsi="Times New Roman"/>
          <w:bCs/>
          <w:color w:val="000000"/>
          <w:sz w:val="28"/>
          <w:szCs w:val="30"/>
        </w:rPr>
        <w:t>4</w:t>
      </w:r>
      <w:r w:rsidRPr="00473A63">
        <w:rPr>
          <w:rFonts w:ascii="Times New Roman" w:hAnsi="Times New Roman"/>
          <w:color w:val="000000"/>
          <w:sz w:val="28"/>
          <w:szCs w:val="30"/>
        </w:rPr>
        <w:t>), то при обнаружении вызова, поступающего по одному из каналов сканирования, радиостанция переключается на этот канал для приема этого вызова.</w:t>
      </w:r>
    </w:p>
    <w:p w:rsidR="001C313F" w:rsidRPr="00473A63" w:rsidRDefault="001C313F" w:rsidP="00473A63">
      <w:pPr>
        <w:spacing w:line="360" w:lineRule="auto"/>
        <w:ind w:left="0" w:firstLine="709"/>
        <w:rPr>
          <w:rFonts w:ascii="Times New Roman" w:hAnsi="Times New Roman"/>
          <w:color w:val="000000"/>
          <w:sz w:val="28"/>
          <w:szCs w:val="30"/>
        </w:rPr>
      </w:pPr>
    </w:p>
    <w:p w:rsidR="00D002DC" w:rsidRPr="00473A63" w:rsidRDefault="000D4F2F" w:rsidP="00473A63">
      <w:pPr>
        <w:spacing w:line="360" w:lineRule="auto"/>
        <w:ind w:left="0" w:firstLine="709"/>
        <w:rPr>
          <w:rFonts w:ascii="Times New Roman" w:hAnsi="Times New Roman"/>
          <w:b/>
          <w:color w:val="000000"/>
          <w:sz w:val="28"/>
          <w:szCs w:val="30"/>
        </w:rPr>
      </w:pPr>
      <w:r w:rsidRPr="00473A63">
        <w:rPr>
          <w:rFonts w:ascii="Times New Roman" w:hAnsi="Times New Roman"/>
          <w:color w:val="000000"/>
          <w:sz w:val="28"/>
          <w:szCs w:val="30"/>
        </w:rPr>
        <w:br w:type="page"/>
      </w:r>
      <w:r w:rsidR="00D002DC" w:rsidRPr="00473A63">
        <w:rPr>
          <w:rFonts w:ascii="Times New Roman" w:hAnsi="Times New Roman"/>
          <w:b/>
          <w:color w:val="000000"/>
          <w:sz w:val="28"/>
          <w:szCs w:val="30"/>
        </w:rPr>
        <w:t xml:space="preserve">Вопрос </w:t>
      </w:r>
      <w:r w:rsidR="00473A63">
        <w:rPr>
          <w:rFonts w:ascii="Times New Roman" w:hAnsi="Times New Roman"/>
          <w:b/>
          <w:color w:val="000000"/>
          <w:sz w:val="28"/>
          <w:szCs w:val="30"/>
        </w:rPr>
        <w:t>№</w:t>
      </w:r>
      <w:r w:rsidR="00473A63" w:rsidRPr="00473A63">
        <w:rPr>
          <w:rFonts w:ascii="Times New Roman" w:hAnsi="Times New Roman"/>
          <w:b/>
          <w:color w:val="000000"/>
          <w:sz w:val="28"/>
          <w:szCs w:val="30"/>
        </w:rPr>
        <w:t>1</w:t>
      </w:r>
      <w:r w:rsidR="00D002DC" w:rsidRPr="00473A63">
        <w:rPr>
          <w:rFonts w:ascii="Times New Roman" w:hAnsi="Times New Roman"/>
          <w:b/>
          <w:color w:val="000000"/>
          <w:sz w:val="28"/>
          <w:szCs w:val="30"/>
        </w:rPr>
        <w:t>75. Построить структурную схему связи гарнизона района (города) в котором проходит службу слушатель заочного обучения. Отразить все виды радио и проводной связи между подразделениями по ЧС и другими службами. Использовать принятые условные обозначения средств и линий связи. Указать конкретные технические средства связи и оповещения, используемые в вашем подразделении. Привести их основные технические характеристики.</w:t>
      </w:r>
    </w:p>
    <w:p w:rsidR="0014558F" w:rsidRPr="00473A63" w:rsidRDefault="0014558F" w:rsidP="00473A63">
      <w:pPr>
        <w:spacing w:line="360" w:lineRule="auto"/>
        <w:ind w:left="0" w:firstLine="709"/>
        <w:rPr>
          <w:rFonts w:ascii="Times New Roman" w:hAnsi="Times New Roman"/>
          <w:color w:val="000000"/>
          <w:sz w:val="28"/>
          <w:szCs w:val="30"/>
        </w:rPr>
      </w:pP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В соответствии с постановлением МЧС от 13.11.2006 </w:t>
      </w:r>
      <w:r w:rsidR="00473A63">
        <w:rPr>
          <w:rFonts w:ascii="Times New Roman" w:hAnsi="Times New Roman"/>
          <w:color w:val="000000"/>
          <w:sz w:val="28"/>
          <w:szCs w:val="30"/>
        </w:rPr>
        <w:t>№</w:t>
      </w:r>
      <w:r w:rsidR="00473A63" w:rsidRPr="00473A63">
        <w:rPr>
          <w:rFonts w:ascii="Times New Roman" w:hAnsi="Times New Roman"/>
          <w:color w:val="000000"/>
          <w:sz w:val="28"/>
          <w:szCs w:val="30"/>
        </w:rPr>
        <w:t>6</w:t>
      </w:r>
      <w:r w:rsidRPr="00473A63">
        <w:rPr>
          <w:rFonts w:ascii="Times New Roman" w:hAnsi="Times New Roman"/>
          <w:color w:val="000000"/>
          <w:sz w:val="28"/>
          <w:szCs w:val="30"/>
        </w:rPr>
        <w:t>2 «Устав службы органов и подразделений по чрезвычайным ситуациям Респеблики Беларусь»:</w:t>
      </w:r>
    </w:p>
    <w:p w:rsidR="00D002DC" w:rsidRPr="00473A63" w:rsidRDefault="00473A63" w:rsidP="00473A63">
      <w:pPr>
        <w:spacing w:line="360" w:lineRule="auto"/>
        <w:ind w:left="0" w:firstLine="709"/>
        <w:rPr>
          <w:rFonts w:ascii="Times New Roman" w:hAnsi="Times New Roman"/>
          <w:color w:val="000000"/>
          <w:sz w:val="28"/>
          <w:szCs w:val="30"/>
        </w:rPr>
      </w:pPr>
      <w:r>
        <w:rPr>
          <w:rFonts w:ascii="Times New Roman" w:hAnsi="Times New Roman"/>
          <w:color w:val="000000"/>
          <w:sz w:val="28"/>
          <w:szCs w:val="30"/>
        </w:rPr>
        <w:t xml:space="preserve">– </w:t>
      </w:r>
      <w:r w:rsidRPr="00473A63">
        <w:rPr>
          <w:rFonts w:ascii="Times New Roman" w:hAnsi="Times New Roman"/>
          <w:color w:val="000000"/>
          <w:sz w:val="28"/>
          <w:szCs w:val="30"/>
        </w:rPr>
        <w:t>у</w:t>
      </w:r>
      <w:r w:rsidR="00D002DC" w:rsidRPr="00473A63">
        <w:rPr>
          <w:rFonts w:ascii="Times New Roman" w:hAnsi="Times New Roman"/>
          <w:color w:val="000000"/>
          <w:sz w:val="28"/>
          <w:szCs w:val="30"/>
        </w:rPr>
        <w:t xml:space="preserve">став службы органов и подразделений по чрезвычайным ситуациям Республики Беларусь (далее </w:t>
      </w:r>
      <w:r>
        <w:rPr>
          <w:rFonts w:ascii="Times New Roman" w:hAnsi="Times New Roman"/>
          <w:color w:val="000000"/>
          <w:sz w:val="28"/>
          <w:szCs w:val="30"/>
        </w:rPr>
        <w:t>–</w:t>
      </w:r>
      <w:r w:rsidRPr="00473A63">
        <w:rPr>
          <w:rFonts w:ascii="Times New Roman" w:hAnsi="Times New Roman"/>
          <w:color w:val="000000"/>
          <w:sz w:val="28"/>
          <w:szCs w:val="30"/>
        </w:rPr>
        <w:t xml:space="preserve"> </w:t>
      </w:r>
      <w:r w:rsidR="00D002DC" w:rsidRPr="00473A63">
        <w:rPr>
          <w:rFonts w:ascii="Times New Roman" w:hAnsi="Times New Roman"/>
          <w:color w:val="000000"/>
          <w:sz w:val="28"/>
          <w:szCs w:val="30"/>
        </w:rPr>
        <w:t>Устав) определяет назначение, порядок организации и осуществления гарнизонной и дежурной служб в органах и подразделениях по чрезвычайным ситуациям Республики Беларусь, осуществляющих боевое дежурство, а также общие обязанности должностных лиц гарнизонной и дежурной служб.</w:t>
      </w:r>
    </w:p>
    <w:p w:rsidR="00D002DC" w:rsidRPr="00473A63" w:rsidRDefault="00473A63" w:rsidP="00473A63">
      <w:pPr>
        <w:spacing w:line="360" w:lineRule="auto"/>
        <w:ind w:left="0" w:firstLine="709"/>
        <w:rPr>
          <w:rFonts w:ascii="Times New Roman" w:hAnsi="Times New Roman"/>
          <w:color w:val="000000"/>
          <w:sz w:val="28"/>
          <w:szCs w:val="30"/>
        </w:rPr>
      </w:pPr>
      <w:r>
        <w:rPr>
          <w:rFonts w:ascii="Times New Roman" w:hAnsi="Times New Roman"/>
          <w:color w:val="000000"/>
          <w:sz w:val="28"/>
          <w:szCs w:val="30"/>
        </w:rPr>
        <w:t xml:space="preserve">– </w:t>
      </w:r>
      <w:r w:rsidRPr="00473A63">
        <w:rPr>
          <w:rFonts w:ascii="Times New Roman" w:hAnsi="Times New Roman"/>
          <w:color w:val="000000"/>
          <w:sz w:val="28"/>
          <w:szCs w:val="30"/>
        </w:rPr>
        <w:t>г</w:t>
      </w:r>
      <w:r w:rsidR="00D002DC" w:rsidRPr="00473A63">
        <w:rPr>
          <w:rFonts w:ascii="Times New Roman" w:hAnsi="Times New Roman"/>
          <w:color w:val="000000"/>
          <w:sz w:val="28"/>
          <w:szCs w:val="30"/>
        </w:rPr>
        <w:t xml:space="preserve">арнизон – совокупность органов и подразделений по чрезвычайным ситуациям (далее – органы и подразделения), объединенных на одной административно-территориальной единице Республики Беларусь (область, </w:t>
      </w:r>
      <w:r w:rsidRPr="00473A63">
        <w:rPr>
          <w:rFonts w:ascii="Times New Roman" w:hAnsi="Times New Roman"/>
          <w:color w:val="000000"/>
          <w:sz w:val="28"/>
          <w:szCs w:val="30"/>
        </w:rPr>
        <w:t>г.</w:t>
      </w:r>
      <w:r>
        <w:rPr>
          <w:rFonts w:ascii="Times New Roman" w:hAnsi="Times New Roman"/>
          <w:color w:val="000000"/>
          <w:sz w:val="28"/>
          <w:szCs w:val="30"/>
        </w:rPr>
        <w:t> </w:t>
      </w:r>
      <w:r w:rsidRPr="00473A63">
        <w:rPr>
          <w:rFonts w:ascii="Times New Roman" w:hAnsi="Times New Roman"/>
          <w:color w:val="000000"/>
          <w:sz w:val="28"/>
          <w:szCs w:val="30"/>
        </w:rPr>
        <w:t>Минск</w:t>
      </w:r>
      <w:r w:rsidR="00D002DC" w:rsidRPr="00473A63">
        <w:rPr>
          <w:rFonts w:ascii="Times New Roman" w:hAnsi="Times New Roman"/>
          <w:color w:val="000000"/>
          <w:sz w:val="28"/>
          <w:szCs w:val="30"/>
        </w:rPr>
        <w:t>, район, город областного подчинения), предназначенных для ликвидации пожаров и чрезвычайных ситуаций.</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Филиал ИППК не осуществляет боевое дежурство, не предназначен для ликвидации пожаров и чрезвычайных ситуаций и не входит в состав гарнизона. Поэтому в ответе на вопрос приведена стр</w:t>
      </w:r>
      <w:r w:rsidR="0014558F" w:rsidRPr="00473A63">
        <w:rPr>
          <w:rFonts w:ascii="Times New Roman" w:hAnsi="Times New Roman"/>
          <w:color w:val="000000"/>
          <w:sz w:val="28"/>
          <w:szCs w:val="30"/>
        </w:rPr>
        <w:t>у</w:t>
      </w:r>
      <w:r w:rsidRPr="00473A63">
        <w:rPr>
          <w:rFonts w:ascii="Times New Roman" w:hAnsi="Times New Roman"/>
          <w:color w:val="000000"/>
          <w:sz w:val="28"/>
          <w:szCs w:val="30"/>
        </w:rPr>
        <w:t>ктурная схема связи филиала ИППК.</w:t>
      </w:r>
    </w:p>
    <w:p w:rsidR="00837198" w:rsidRDefault="00837198" w:rsidP="00473A63">
      <w:pPr>
        <w:spacing w:line="360" w:lineRule="auto"/>
        <w:ind w:left="0" w:firstLine="709"/>
        <w:rPr>
          <w:rFonts w:ascii="Times New Roman" w:hAnsi="Times New Roman"/>
          <w:color w:val="000000"/>
          <w:sz w:val="28"/>
          <w:szCs w:val="30"/>
        </w:rPr>
      </w:pPr>
    </w:p>
    <w:p w:rsidR="00D002DC" w:rsidRPr="00473A63" w:rsidRDefault="00E81F99" w:rsidP="00473A63">
      <w:pPr>
        <w:spacing w:line="360" w:lineRule="auto"/>
        <w:ind w:left="0" w:firstLine="709"/>
        <w:rPr>
          <w:rFonts w:ascii="Times New Roman" w:hAnsi="Times New Roman"/>
          <w:color w:val="000000"/>
          <w:sz w:val="28"/>
        </w:rPr>
      </w:pPr>
      <w:r>
        <w:rPr>
          <w:rFonts w:ascii="Times New Roman" w:hAnsi="Times New Roman"/>
          <w:color w:val="000000"/>
          <w:sz w:val="28"/>
          <w:szCs w:val="30"/>
        </w:rPr>
        <w:br w:type="page"/>
      </w:r>
      <w:r w:rsidR="0065260D">
        <w:rPr>
          <w:rFonts w:ascii="Times New Roman" w:hAnsi="Times New Roman"/>
          <w:color w:val="000000"/>
          <w:sz w:val="28"/>
        </w:rPr>
        <w:pict>
          <v:shape id="_x0000_i1028" type="#_x0000_t75" style="width:231pt;height:253.5pt">
            <v:imagedata r:id="rId9" o:title=""/>
          </v:shape>
        </w:pic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Рис.</w:t>
      </w:r>
      <w:r w:rsidR="00473A63">
        <w:rPr>
          <w:rFonts w:ascii="Times New Roman" w:hAnsi="Times New Roman"/>
          <w:color w:val="000000"/>
          <w:sz w:val="28"/>
          <w:szCs w:val="30"/>
        </w:rPr>
        <w:t> </w:t>
      </w:r>
      <w:r w:rsidR="00473A63" w:rsidRPr="00473A63">
        <w:rPr>
          <w:rFonts w:ascii="Times New Roman" w:hAnsi="Times New Roman"/>
          <w:color w:val="000000"/>
          <w:sz w:val="28"/>
          <w:szCs w:val="30"/>
        </w:rPr>
        <w:t>4</w:t>
      </w:r>
    </w:p>
    <w:p w:rsidR="00D002DC" w:rsidRPr="00473A63" w:rsidRDefault="00D002DC" w:rsidP="00473A63">
      <w:pPr>
        <w:spacing w:line="360" w:lineRule="auto"/>
        <w:ind w:left="0" w:firstLine="709"/>
        <w:rPr>
          <w:rFonts w:ascii="Times New Roman" w:hAnsi="Times New Roman"/>
          <w:color w:val="000000"/>
          <w:sz w:val="28"/>
          <w:szCs w:val="30"/>
        </w:rPr>
      </w:pP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Технические средства связи филиала ИППК МЧС:</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1. Мини-АТС </w:t>
      </w:r>
      <w:r w:rsidRPr="00473A63">
        <w:rPr>
          <w:rFonts w:ascii="Times New Roman" w:hAnsi="Times New Roman"/>
          <w:color w:val="000000"/>
          <w:sz w:val="28"/>
          <w:szCs w:val="30"/>
          <w:lang w:val="en-US"/>
        </w:rPr>
        <w:t>Panasonic</w:t>
      </w:r>
      <w:r w:rsidRPr="00473A63">
        <w:rPr>
          <w:rFonts w:ascii="Times New Roman" w:hAnsi="Times New Roman"/>
          <w:color w:val="000000"/>
          <w:sz w:val="28"/>
          <w:szCs w:val="30"/>
        </w:rPr>
        <w:t>KX-TDA100:</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Предельная ёмкость системы: до 64 внешних линий, до 128 внутренних линий, 128 мобильных абонентов</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 xml:space="preserve">Соединительные линии: VoIP (H.323 </w:t>
      </w:r>
      <w:r w:rsidR="00473A63" w:rsidRPr="00473A63">
        <w:rPr>
          <w:rFonts w:ascii="Times New Roman" w:hAnsi="Times New Roman"/>
          <w:color w:val="000000"/>
          <w:sz w:val="28"/>
          <w:szCs w:val="30"/>
        </w:rPr>
        <w:t>v.</w:t>
      </w:r>
      <w:r w:rsidR="00473A63">
        <w:rPr>
          <w:rFonts w:ascii="Times New Roman" w:hAnsi="Times New Roman"/>
          <w:color w:val="000000"/>
          <w:sz w:val="28"/>
          <w:szCs w:val="30"/>
        </w:rPr>
        <w:t> </w:t>
      </w:r>
      <w:r w:rsidR="00473A63" w:rsidRPr="00473A63">
        <w:rPr>
          <w:rFonts w:ascii="Times New Roman" w:hAnsi="Times New Roman"/>
          <w:color w:val="000000"/>
          <w:sz w:val="28"/>
          <w:szCs w:val="30"/>
        </w:rPr>
        <w:t>2</w:t>
      </w:r>
      <w:r w:rsidRPr="00473A63">
        <w:rPr>
          <w:rFonts w:ascii="Times New Roman" w:hAnsi="Times New Roman"/>
          <w:color w:val="000000"/>
          <w:sz w:val="28"/>
          <w:szCs w:val="30"/>
        </w:rPr>
        <w:t>), E1 (QSIG, ISDN PRI EDSS</w:t>
      </w:r>
      <w:r w:rsidR="00473A63">
        <w:rPr>
          <w:rFonts w:ascii="Times New Roman" w:hAnsi="Times New Roman"/>
          <w:color w:val="000000"/>
          <w:sz w:val="28"/>
          <w:szCs w:val="30"/>
        </w:rPr>
        <w:t>-</w:t>
      </w:r>
      <w:r w:rsidR="00473A63" w:rsidRPr="00473A63">
        <w:rPr>
          <w:rFonts w:ascii="Times New Roman" w:hAnsi="Times New Roman"/>
          <w:color w:val="000000"/>
          <w:sz w:val="28"/>
          <w:szCs w:val="30"/>
        </w:rPr>
        <w:t>1</w:t>
      </w:r>
      <w:r w:rsidRPr="00473A63">
        <w:rPr>
          <w:rFonts w:ascii="Times New Roman" w:hAnsi="Times New Roman"/>
          <w:color w:val="000000"/>
          <w:sz w:val="28"/>
          <w:szCs w:val="30"/>
        </w:rPr>
        <w:t>, R2 DTMF/MFC/Pulse), ISDN BRI, E&amp;M</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Микросотовая связь стандарта DECT</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Поддержка русского языка на дисплее системного телефона и в SMDR</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Возможность подключать три независимых телефона (два цифровых и аналоговый) к одной внутренней линии (DXDP)</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Функция DISA (прямой доступ к ресурсам системы)</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Равномерное распределение вызовов с функциями электронного секретаря (UCD)</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Идентификация вызывающего абонента (Caller ID)</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Маршрутизация вызова по Caller ID</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Гибкое распределение и ограничение вызовов</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Интеллектуальная система маршрутизации исходящих вызовов (ARS)</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Совместимость с любыми аналоговыми телефонными аппаратами, факсами, модемами</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Встроенные гостиничные функции</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Встроенные функции колл-центра</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Возможность программирования с компьютера, по локальной сети, по модему, через Интернет и через ISDN</w:t>
      </w:r>
      <w:r w:rsidR="00473A63">
        <w:rPr>
          <w:rFonts w:ascii="Times New Roman" w:hAnsi="Times New Roman"/>
          <w:color w:val="000000"/>
          <w:sz w:val="28"/>
          <w:szCs w:val="30"/>
        </w:rPr>
        <w:t>-</w:t>
      </w:r>
      <w:r w:rsidR="00473A63" w:rsidRPr="00473A63">
        <w:rPr>
          <w:rFonts w:ascii="Times New Roman" w:hAnsi="Times New Roman"/>
          <w:color w:val="000000"/>
          <w:sz w:val="28"/>
          <w:szCs w:val="30"/>
        </w:rPr>
        <w:t>с</w:t>
      </w:r>
      <w:r w:rsidRPr="00473A63">
        <w:rPr>
          <w:rFonts w:ascii="Times New Roman" w:hAnsi="Times New Roman"/>
          <w:color w:val="000000"/>
          <w:sz w:val="28"/>
          <w:szCs w:val="30"/>
        </w:rPr>
        <w:t>еть</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Возможность подключения внешних речевых процессоров Panasonic KX-TVM50 и KX-TVM200</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Мониторинг и отключение неисправных внешних аналоговых линий</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Возможность подключения внешних датчиков и устройств</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w:t>
      </w:r>
      <w:r w:rsidR="00473A63">
        <w:rPr>
          <w:rFonts w:ascii="Times New Roman" w:hAnsi="Times New Roman"/>
          <w:color w:val="000000"/>
          <w:sz w:val="28"/>
          <w:szCs w:val="30"/>
        </w:rPr>
        <w:t xml:space="preserve"> </w:t>
      </w:r>
      <w:r w:rsidRPr="00473A63">
        <w:rPr>
          <w:rFonts w:ascii="Times New Roman" w:hAnsi="Times New Roman"/>
          <w:color w:val="000000"/>
          <w:sz w:val="28"/>
          <w:szCs w:val="30"/>
        </w:rPr>
        <w:t>Поддержка IP</w:t>
      </w:r>
      <w:r w:rsidR="00473A63">
        <w:rPr>
          <w:rFonts w:ascii="Times New Roman" w:hAnsi="Times New Roman"/>
          <w:color w:val="000000"/>
          <w:sz w:val="28"/>
          <w:szCs w:val="30"/>
        </w:rPr>
        <w:t>-</w:t>
      </w:r>
      <w:r w:rsidR="00473A63" w:rsidRPr="00473A63">
        <w:rPr>
          <w:rFonts w:ascii="Times New Roman" w:hAnsi="Times New Roman"/>
          <w:color w:val="000000"/>
          <w:sz w:val="28"/>
          <w:szCs w:val="30"/>
        </w:rPr>
        <w:t>т</w:t>
      </w:r>
      <w:r w:rsidRPr="00473A63">
        <w:rPr>
          <w:rFonts w:ascii="Times New Roman" w:hAnsi="Times New Roman"/>
          <w:color w:val="000000"/>
          <w:sz w:val="28"/>
          <w:szCs w:val="30"/>
        </w:rPr>
        <w:t>елефонов Panasonic KX-NT136RU</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2.</w:t>
      </w:r>
      <w:r w:rsidRPr="00473A63">
        <w:rPr>
          <w:rFonts w:ascii="Times New Roman" w:hAnsi="Times New Roman"/>
          <w:color w:val="000000"/>
          <w:sz w:val="28"/>
          <w:szCs w:val="30"/>
          <w:lang w:val="en-US"/>
        </w:rPr>
        <w:t> </w:t>
      </w:r>
      <w:r w:rsidRPr="00473A63">
        <w:rPr>
          <w:rFonts w:ascii="Times New Roman" w:hAnsi="Times New Roman"/>
          <w:color w:val="000000"/>
          <w:sz w:val="28"/>
          <w:szCs w:val="30"/>
        </w:rPr>
        <w:t xml:space="preserve">Модем </w:t>
      </w:r>
      <w:r w:rsidRPr="00473A63">
        <w:rPr>
          <w:rFonts w:ascii="Times New Roman" w:hAnsi="Times New Roman"/>
          <w:color w:val="000000"/>
          <w:sz w:val="28"/>
          <w:szCs w:val="30"/>
          <w:lang w:val="en-US"/>
        </w:rPr>
        <w:t>Dlink</w:t>
      </w:r>
      <w:r w:rsidRPr="00473A63">
        <w:rPr>
          <w:rFonts w:ascii="Times New Roman" w:hAnsi="Times New Roman"/>
          <w:color w:val="000000"/>
          <w:sz w:val="28"/>
          <w:szCs w:val="30"/>
        </w:rPr>
        <w:t xml:space="preserve"> </w:t>
      </w:r>
      <w:r w:rsidRPr="00473A63">
        <w:rPr>
          <w:rFonts w:ascii="Times New Roman" w:hAnsi="Times New Roman"/>
          <w:color w:val="000000"/>
          <w:sz w:val="28"/>
          <w:szCs w:val="30"/>
          <w:lang w:val="en-US"/>
        </w:rPr>
        <w:t>ADSL</w:t>
      </w:r>
      <w:r w:rsidRPr="00473A63">
        <w:rPr>
          <w:rFonts w:ascii="Times New Roman" w:hAnsi="Times New Roman"/>
          <w:color w:val="000000"/>
          <w:sz w:val="28"/>
          <w:szCs w:val="30"/>
        </w:rPr>
        <w:t xml:space="preserve"> </w:t>
      </w:r>
      <w:r w:rsidRPr="00473A63">
        <w:rPr>
          <w:rFonts w:ascii="Times New Roman" w:hAnsi="Times New Roman"/>
          <w:color w:val="000000"/>
          <w:sz w:val="28"/>
          <w:szCs w:val="30"/>
          <w:lang w:val="en-US"/>
        </w:rPr>
        <w:t>DSL</w:t>
      </w:r>
      <w:r w:rsidR="00473A63">
        <w:rPr>
          <w:rFonts w:ascii="Times New Roman" w:hAnsi="Times New Roman"/>
          <w:color w:val="000000"/>
          <w:sz w:val="28"/>
          <w:szCs w:val="30"/>
        </w:rPr>
        <w:t>-</w:t>
      </w:r>
      <w:r w:rsidR="00473A63" w:rsidRPr="00473A63">
        <w:rPr>
          <w:rFonts w:ascii="Times New Roman" w:hAnsi="Times New Roman"/>
          <w:color w:val="000000"/>
          <w:sz w:val="28"/>
          <w:szCs w:val="30"/>
        </w:rPr>
        <w:t>5</w:t>
      </w:r>
      <w:r w:rsidRPr="00473A63">
        <w:rPr>
          <w:rFonts w:ascii="Times New Roman" w:hAnsi="Times New Roman"/>
          <w:color w:val="000000"/>
          <w:sz w:val="28"/>
          <w:szCs w:val="30"/>
        </w:rPr>
        <w:t>00</w:t>
      </w:r>
      <w:r w:rsidRPr="00473A63">
        <w:rPr>
          <w:rFonts w:ascii="Times New Roman" w:hAnsi="Times New Roman"/>
          <w:color w:val="000000"/>
          <w:sz w:val="28"/>
          <w:szCs w:val="30"/>
          <w:lang w:val="en-US"/>
        </w:rPr>
        <w:t>T</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Технические характеристики:</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Порты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1 порт RJ</w:t>
      </w:r>
      <w:r w:rsidR="00473A63">
        <w:rPr>
          <w:rFonts w:ascii="Times New Roman" w:hAnsi="Times New Roman"/>
          <w:color w:val="000000"/>
          <w:sz w:val="28"/>
          <w:szCs w:val="30"/>
        </w:rPr>
        <w:t>-</w:t>
      </w:r>
      <w:r w:rsidR="00473A63" w:rsidRPr="00473A63">
        <w:rPr>
          <w:rFonts w:ascii="Times New Roman" w:hAnsi="Times New Roman"/>
          <w:color w:val="000000"/>
          <w:sz w:val="28"/>
          <w:szCs w:val="30"/>
        </w:rPr>
        <w:t>1</w:t>
      </w:r>
      <w:r w:rsidRPr="00473A63">
        <w:rPr>
          <w:rFonts w:ascii="Times New Roman" w:hAnsi="Times New Roman"/>
          <w:color w:val="000000"/>
          <w:sz w:val="28"/>
          <w:szCs w:val="30"/>
        </w:rPr>
        <w:t>1 ADSL, 1 порт RJ</w:t>
      </w:r>
      <w:r w:rsidR="00473A63">
        <w:rPr>
          <w:rFonts w:ascii="Times New Roman" w:hAnsi="Times New Roman"/>
          <w:color w:val="000000"/>
          <w:sz w:val="28"/>
          <w:szCs w:val="30"/>
        </w:rPr>
        <w:t>-</w:t>
      </w:r>
      <w:r w:rsidR="00473A63" w:rsidRPr="00473A63">
        <w:rPr>
          <w:rFonts w:ascii="Times New Roman" w:hAnsi="Times New Roman"/>
          <w:color w:val="000000"/>
          <w:sz w:val="28"/>
          <w:szCs w:val="30"/>
        </w:rPr>
        <w:t>4</w:t>
      </w:r>
      <w:r w:rsidRPr="00473A63">
        <w:rPr>
          <w:rFonts w:ascii="Times New Roman" w:hAnsi="Times New Roman"/>
          <w:color w:val="000000"/>
          <w:sz w:val="28"/>
          <w:szCs w:val="30"/>
        </w:rPr>
        <w:t>5 10/100BASE-TX LAN</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Скорость передачи данных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T1.413/G.dmt, нисходящий поток: до 8 Мбит/сек; T1.413/G.dmt, восходящий поток: до 1 Мбит/сек; G.lite, нисходящий поток: до 1.5 Мбит/сек; G.lite, восходящий поток: до 512 Кбит/сек.</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Безопасность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Network Address/Port translation (до 2500 одновременных сессий); DoS (UDP/TCP), определение известных атак; аутентификация на основе ID/пароля.</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3.</w:t>
      </w:r>
      <w:r w:rsidRPr="00473A63">
        <w:rPr>
          <w:rFonts w:ascii="Times New Roman" w:hAnsi="Times New Roman"/>
          <w:color w:val="000000"/>
          <w:sz w:val="28"/>
          <w:szCs w:val="30"/>
          <w:lang w:val="en-US"/>
        </w:rPr>
        <w:t> </w:t>
      </w:r>
      <w:r w:rsidRPr="00473A63">
        <w:rPr>
          <w:rFonts w:ascii="Times New Roman" w:hAnsi="Times New Roman"/>
          <w:color w:val="000000"/>
          <w:sz w:val="28"/>
          <w:szCs w:val="30"/>
        </w:rPr>
        <w:t xml:space="preserve">Модем </w:t>
      </w:r>
      <w:r w:rsidRPr="00473A63">
        <w:rPr>
          <w:rFonts w:ascii="Times New Roman" w:hAnsi="Times New Roman"/>
          <w:color w:val="000000"/>
          <w:sz w:val="28"/>
          <w:szCs w:val="30"/>
          <w:lang w:val="en-US"/>
        </w:rPr>
        <w:t>ADSL</w:t>
      </w:r>
      <w:r w:rsidRPr="00473A63">
        <w:rPr>
          <w:rFonts w:ascii="Times New Roman" w:hAnsi="Times New Roman"/>
          <w:color w:val="000000"/>
          <w:sz w:val="28"/>
          <w:szCs w:val="30"/>
        </w:rPr>
        <w:t xml:space="preserve"> </w:t>
      </w:r>
      <w:r w:rsidRPr="00473A63">
        <w:rPr>
          <w:rFonts w:ascii="Times New Roman" w:hAnsi="Times New Roman"/>
          <w:color w:val="000000"/>
          <w:sz w:val="28"/>
          <w:szCs w:val="30"/>
          <w:lang w:val="en-US"/>
        </w:rPr>
        <w:t>Zyxel</w:t>
      </w:r>
      <w:r w:rsidRPr="00473A63">
        <w:rPr>
          <w:rFonts w:ascii="Times New Roman" w:hAnsi="Times New Roman"/>
          <w:color w:val="000000"/>
          <w:sz w:val="28"/>
          <w:szCs w:val="30"/>
        </w:rPr>
        <w:t xml:space="preserve"> </w:t>
      </w:r>
      <w:r w:rsidRPr="00473A63">
        <w:rPr>
          <w:rFonts w:ascii="Times New Roman" w:hAnsi="Times New Roman"/>
          <w:color w:val="000000"/>
          <w:sz w:val="28"/>
          <w:szCs w:val="30"/>
          <w:lang w:val="en-US"/>
        </w:rPr>
        <w:t>Prestige</w:t>
      </w:r>
      <w:r w:rsidRPr="00473A63">
        <w:rPr>
          <w:rFonts w:ascii="Times New Roman" w:hAnsi="Times New Roman"/>
          <w:color w:val="000000"/>
          <w:sz w:val="28"/>
          <w:szCs w:val="30"/>
        </w:rPr>
        <w:t xml:space="preserve"> 600</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Порты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1 порт RJ</w:t>
      </w:r>
      <w:r w:rsidR="00473A63">
        <w:rPr>
          <w:rFonts w:ascii="Times New Roman" w:hAnsi="Times New Roman"/>
          <w:color w:val="000000"/>
          <w:sz w:val="28"/>
          <w:szCs w:val="30"/>
        </w:rPr>
        <w:t>-</w:t>
      </w:r>
      <w:r w:rsidR="00473A63" w:rsidRPr="00473A63">
        <w:rPr>
          <w:rFonts w:ascii="Times New Roman" w:hAnsi="Times New Roman"/>
          <w:color w:val="000000"/>
          <w:sz w:val="28"/>
          <w:szCs w:val="30"/>
        </w:rPr>
        <w:t>1</w:t>
      </w:r>
      <w:r w:rsidRPr="00473A63">
        <w:rPr>
          <w:rFonts w:ascii="Times New Roman" w:hAnsi="Times New Roman"/>
          <w:color w:val="000000"/>
          <w:sz w:val="28"/>
          <w:szCs w:val="30"/>
        </w:rPr>
        <w:t>1 ADSL, 1 порт RJ</w:t>
      </w:r>
      <w:r w:rsidR="00473A63">
        <w:rPr>
          <w:rFonts w:ascii="Times New Roman" w:hAnsi="Times New Roman"/>
          <w:color w:val="000000"/>
          <w:sz w:val="28"/>
          <w:szCs w:val="30"/>
        </w:rPr>
        <w:t>-</w:t>
      </w:r>
      <w:r w:rsidR="00473A63" w:rsidRPr="00473A63">
        <w:rPr>
          <w:rFonts w:ascii="Times New Roman" w:hAnsi="Times New Roman"/>
          <w:color w:val="000000"/>
          <w:sz w:val="28"/>
          <w:szCs w:val="30"/>
        </w:rPr>
        <w:t>4</w:t>
      </w:r>
      <w:r w:rsidRPr="00473A63">
        <w:rPr>
          <w:rFonts w:ascii="Times New Roman" w:hAnsi="Times New Roman"/>
          <w:color w:val="000000"/>
          <w:sz w:val="28"/>
          <w:szCs w:val="30"/>
        </w:rPr>
        <w:t>5 10/100BASE-TX LAN</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Безопасность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Межсетевой экран с контролем устанавливаемых соединений (</w:t>
      </w:r>
      <w:r w:rsidRPr="00473A63">
        <w:rPr>
          <w:rFonts w:ascii="Times New Roman" w:hAnsi="Times New Roman"/>
          <w:color w:val="000000"/>
          <w:sz w:val="28"/>
          <w:szCs w:val="30"/>
          <w:lang w:val="en-US"/>
        </w:rPr>
        <w:t>SPI</w:t>
      </w:r>
      <w:r w:rsidRPr="00473A63">
        <w:rPr>
          <w:rFonts w:ascii="Times New Roman" w:hAnsi="Times New Roman"/>
          <w:color w:val="000000"/>
          <w:sz w:val="28"/>
          <w:szCs w:val="30"/>
        </w:rPr>
        <w:t xml:space="preserve">); Защита от </w:t>
      </w:r>
      <w:r w:rsidRPr="00473A63">
        <w:rPr>
          <w:rFonts w:ascii="Times New Roman" w:hAnsi="Times New Roman"/>
          <w:color w:val="000000"/>
          <w:sz w:val="28"/>
          <w:szCs w:val="30"/>
          <w:lang w:val="en-US"/>
        </w:rPr>
        <w:t>DoS</w:t>
      </w:r>
      <w:r w:rsidRPr="00473A63">
        <w:rPr>
          <w:rFonts w:ascii="Times New Roman" w:hAnsi="Times New Roman"/>
          <w:color w:val="000000"/>
          <w:sz w:val="28"/>
          <w:szCs w:val="30"/>
        </w:rPr>
        <w:t xml:space="preserve">- и </w:t>
      </w:r>
      <w:r w:rsidRPr="00473A63">
        <w:rPr>
          <w:rFonts w:ascii="Times New Roman" w:hAnsi="Times New Roman"/>
          <w:color w:val="000000"/>
          <w:sz w:val="28"/>
          <w:szCs w:val="30"/>
          <w:lang w:val="en-US"/>
        </w:rPr>
        <w:t>DDoS</w:t>
      </w:r>
      <w:r w:rsidR="00473A63">
        <w:rPr>
          <w:rFonts w:ascii="Times New Roman" w:hAnsi="Times New Roman"/>
          <w:color w:val="000000"/>
          <w:sz w:val="28"/>
          <w:szCs w:val="30"/>
        </w:rPr>
        <w:t>-</w:t>
      </w:r>
      <w:r w:rsidR="00473A63" w:rsidRPr="00473A63">
        <w:rPr>
          <w:rFonts w:ascii="Times New Roman" w:hAnsi="Times New Roman"/>
          <w:color w:val="000000"/>
          <w:sz w:val="28"/>
          <w:szCs w:val="30"/>
        </w:rPr>
        <w:t>а</w:t>
      </w:r>
      <w:r w:rsidRPr="00473A63">
        <w:rPr>
          <w:rFonts w:ascii="Times New Roman" w:hAnsi="Times New Roman"/>
          <w:color w:val="000000"/>
          <w:sz w:val="28"/>
          <w:szCs w:val="30"/>
        </w:rPr>
        <w:t xml:space="preserve">так из Интернета; Уведомление при обнаружении сетевой атаки и ее регистрация в журнале; возможность назначения </w:t>
      </w:r>
      <w:r w:rsidRPr="00473A63">
        <w:rPr>
          <w:rFonts w:ascii="Times New Roman" w:hAnsi="Times New Roman"/>
          <w:color w:val="000000"/>
          <w:sz w:val="28"/>
          <w:szCs w:val="30"/>
          <w:lang w:val="en-US"/>
        </w:rPr>
        <w:t>IP</w:t>
      </w:r>
      <w:r w:rsidR="00473A63">
        <w:rPr>
          <w:rFonts w:ascii="Times New Roman" w:hAnsi="Times New Roman"/>
          <w:color w:val="000000"/>
          <w:sz w:val="28"/>
          <w:szCs w:val="30"/>
        </w:rPr>
        <w:t>-</w:t>
      </w:r>
      <w:r w:rsidR="00473A63" w:rsidRPr="00473A63">
        <w:rPr>
          <w:rFonts w:ascii="Times New Roman" w:hAnsi="Times New Roman"/>
          <w:color w:val="000000"/>
          <w:sz w:val="28"/>
          <w:szCs w:val="30"/>
        </w:rPr>
        <w:t>а</w:t>
      </w:r>
      <w:r w:rsidRPr="00473A63">
        <w:rPr>
          <w:rFonts w:ascii="Times New Roman" w:hAnsi="Times New Roman"/>
          <w:color w:val="000000"/>
          <w:sz w:val="28"/>
          <w:szCs w:val="30"/>
        </w:rPr>
        <w:t>дреса доверенного клиента</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 xml:space="preserve">Скорость передачи данных </w:t>
      </w:r>
      <w:r w:rsidR="00473A63">
        <w:rPr>
          <w:rFonts w:ascii="Times New Roman" w:hAnsi="Times New Roman"/>
          <w:color w:val="000000"/>
          <w:sz w:val="28"/>
          <w:szCs w:val="30"/>
        </w:rPr>
        <w:t>–</w:t>
      </w:r>
      <w:r w:rsidR="00473A63" w:rsidRPr="00473A63">
        <w:rPr>
          <w:rFonts w:ascii="Times New Roman" w:hAnsi="Times New Roman"/>
          <w:color w:val="000000"/>
          <w:sz w:val="28"/>
          <w:szCs w:val="30"/>
        </w:rPr>
        <w:t xml:space="preserve"> </w:t>
      </w:r>
      <w:r w:rsidRPr="00473A63">
        <w:rPr>
          <w:rFonts w:ascii="Times New Roman" w:hAnsi="Times New Roman"/>
          <w:color w:val="000000"/>
          <w:sz w:val="28"/>
          <w:szCs w:val="30"/>
        </w:rPr>
        <w:t>T1.413/G.dmt, нисходящий поток: до 8 Мбит/сек; T1.413/G.dmt, восходящий поток: до 1 Мбит/сек; G.lite, нисходящий поток: до 1.5 Мбит/сек; G.lite, восходящий поток: до 512 Кбит/сек.</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4. Телефонный аппарат Panasonic KX-T7630</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Цифровой системный телефон (2</w:t>
      </w:r>
      <w:r w:rsidR="00473A63">
        <w:rPr>
          <w:rFonts w:ascii="Times New Roman" w:hAnsi="Times New Roman"/>
          <w:color w:val="000000"/>
          <w:sz w:val="28"/>
          <w:szCs w:val="30"/>
        </w:rPr>
        <w:t>-</w:t>
      </w:r>
      <w:r w:rsidR="00473A63" w:rsidRPr="00473A63">
        <w:rPr>
          <w:rFonts w:ascii="Times New Roman" w:hAnsi="Times New Roman"/>
          <w:color w:val="000000"/>
          <w:sz w:val="28"/>
          <w:szCs w:val="30"/>
        </w:rPr>
        <w:t>п</w:t>
      </w:r>
      <w:r w:rsidRPr="00473A63">
        <w:rPr>
          <w:rFonts w:ascii="Times New Roman" w:hAnsi="Times New Roman"/>
          <w:color w:val="000000"/>
          <w:sz w:val="28"/>
          <w:szCs w:val="30"/>
        </w:rPr>
        <w:t>роводный)</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Совместим только с АТС Panasonic серии TDA</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Большой ЖК-дисплей (3 строки) с поддержкой кириллицы</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Спикерфон (громкая связь)</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24 программируемых кнопки линий</w:t>
      </w:r>
      <w:r w:rsidR="00473A63">
        <w:rPr>
          <w:rFonts w:ascii="Times New Roman" w:hAnsi="Times New Roman"/>
          <w:color w:val="000000"/>
          <w:sz w:val="28"/>
          <w:szCs w:val="30"/>
        </w:rPr>
        <w:t xml:space="preserve"> / </w:t>
      </w:r>
      <w:r w:rsidR="00473A63" w:rsidRPr="00473A63">
        <w:rPr>
          <w:rFonts w:ascii="Times New Roman" w:hAnsi="Times New Roman"/>
          <w:color w:val="000000"/>
          <w:sz w:val="28"/>
          <w:szCs w:val="30"/>
        </w:rPr>
        <w:t>функций</w:t>
      </w:r>
      <w:r w:rsidRPr="00473A63">
        <w:rPr>
          <w:rFonts w:ascii="Times New Roman" w:hAnsi="Times New Roman"/>
          <w:color w:val="000000"/>
          <w:sz w:val="28"/>
          <w:szCs w:val="30"/>
        </w:rPr>
        <w:t xml:space="preserve"> c двухцветной индикацией</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4 кнопки с изменяемой функцией (под дисплеем)</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Разъём для гарнитуры</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Двухцветный индикатор вызова</w:t>
      </w:r>
      <w:r w:rsidR="00473A63">
        <w:rPr>
          <w:rFonts w:ascii="Times New Roman" w:hAnsi="Times New Roman"/>
          <w:color w:val="000000"/>
          <w:sz w:val="28"/>
          <w:szCs w:val="30"/>
        </w:rPr>
        <w:t xml:space="preserve"> / </w:t>
      </w:r>
      <w:r w:rsidR="00473A63" w:rsidRPr="00473A63">
        <w:rPr>
          <w:rFonts w:ascii="Times New Roman" w:hAnsi="Times New Roman"/>
          <w:color w:val="000000"/>
          <w:sz w:val="28"/>
          <w:szCs w:val="30"/>
        </w:rPr>
        <w:t>сообщения</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20 мелодий звонка</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Порт дополнительного устройства (DXDP)</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Регулировка угла наклона.</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5. Телефонные аппарат FeTap</w:t>
      </w:r>
      <w:r w:rsidR="00473A63">
        <w:rPr>
          <w:rFonts w:ascii="Times New Roman" w:hAnsi="Times New Roman"/>
          <w:color w:val="000000"/>
          <w:sz w:val="28"/>
          <w:szCs w:val="30"/>
        </w:rPr>
        <w:t>-</w:t>
      </w:r>
      <w:r w:rsidR="00473A63" w:rsidRPr="00473A63">
        <w:rPr>
          <w:rFonts w:ascii="Times New Roman" w:hAnsi="Times New Roman"/>
          <w:color w:val="000000"/>
          <w:sz w:val="28"/>
          <w:szCs w:val="30"/>
        </w:rPr>
        <w:t>7</w:t>
      </w:r>
      <w:r w:rsidRPr="00473A63">
        <w:rPr>
          <w:rFonts w:ascii="Times New Roman" w:hAnsi="Times New Roman"/>
          <w:color w:val="000000"/>
          <w:sz w:val="28"/>
          <w:szCs w:val="30"/>
        </w:rPr>
        <w:t>91</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Дисковый телефонный аппарат</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Исполнение: настольное (настенное)</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Звонок механический с регулированием громкости</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Совместимый с КВАНТ</w:t>
      </w:r>
    </w:p>
    <w:p w:rsidR="00D002DC" w:rsidRPr="00473A63" w:rsidRDefault="00D002DC" w:rsidP="00473A63">
      <w:pPr>
        <w:spacing w:line="360" w:lineRule="auto"/>
        <w:ind w:left="0" w:firstLine="709"/>
        <w:rPr>
          <w:rFonts w:ascii="Times New Roman" w:hAnsi="Times New Roman"/>
          <w:color w:val="000000"/>
          <w:sz w:val="28"/>
          <w:szCs w:val="30"/>
        </w:rPr>
      </w:pPr>
      <w:r w:rsidRPr="00473A63">
        <w:rPr>
          <w:rFonts w:ascii="Times New Roman" w:hAnsi="Times New Roman"/>
          <w:color w:val="000000"/>
          <w:sz w:val="28"/>
          <w:szCs w:val="30"/>
        </w:rPr>
        <w:t>Специальные функции: работа с блокиратором, АВУ</w:t>
      </w:r>
    </w:p>
    <w:p w:rsidR="00E81F99" w:rsidRDefault="00E81F99" w:rsidP="00473A63">
      <w:pPr>
        <w:spacing w:line="360" w:lineRule="auto"/>
        <w:ind w:left="0" w:firstLine="709"/>
        <w:rPr>
          <w:rFonts w:ascii="Times New Roman" w:hAnsi="Times New Roman"/>
          <w:b/>
          <w:color w:val="000000"/>
          <w:sz w:val="28"/>
          <w:szCs w:val="30"/>
        </w:rPr>
      </w:pPr>
    </w:p>
    <w:p w:rsidR="00E81F99" w:rsidRDefault="00E81F99" w:rsidP="00473A63">
      <w:pPr>
        <w:spacing w:line="360" w:lineRule="auto"/>
        <w:ind w:left="0" w:firstLine="709"/>
        <w:rPr>
          <w:rFonts w:ascii="Times New Roman" w:hAnsi="Times New Roman"/>
          <w:b/>
          <w:color w:val="000000"/>
          <w:sz w:val="28"/>
          <w:szCs w:val="30"/>
        </w:rPr>
      </w:pPr>
    </w:p>
    <w:p w:rsidR="00D84CFA" w:rsidRPr="00473A63" w:rsidRDefault="00E81F99" w:rsidP="00473A63">
      <w:pPr>
        <w:spacing w:line="360" w:lineRule="auto"/>
        <w:ind w:left="0" w:firstLine="709"/>
        <w:rPr>
          <w:rFonts w:ascii="Times New Roman" w:hAnsi="Times New Roman"/>
          <w:b/>
          <w:color w:val="000000"/>
          <w:sz w:val="28"/>
          <w:szCs w:val="30"/>
        </w:rPr>
      </w:pPr>
      <w:r>
        <w:rPr>
          <w:rFonts w:ascii="Times New Roman" w:hAnsi="Times New Roman"/>
          <w:b/>
          <w:color w:val="000000"/>
          <w:sz w:val="28"/>
          <w:szCs w:val="30"/>
        </w:rPr>
        <w:br w:type="page"/>
      </w:r>
      <w:r w:rsidR="00693B58" w:rsidRPr="00473A63">
        <w:rPr>
          <w:rFonts w:ascii="Times New Roman" w:hAnsi="Times New Roman"/>
          <w:b/>
          <w:color w:val="000000"/>
          <w:sz w:val="28"/>
          <w:szCs w:val="30"/>
        </w:rPr>
        <w:t>Литература</w:t>
      </w:r>
    </w:p>
    <w:p w:rsidR="00693B58" w:rsidRPr="00473A63" w:rsidRDefault="00693B58" w:rsidP="00473A63">
      <w:pPr>
        <w:spacing w:line="360" w:lineRule="auto"/>
        <w:ind w:left="0" w:firstLine="709"/>
        <w:rPr>
          <w:rFonts w:ascii="Times New Roman" w:hAnsi="Times New Roman"/>
          <w:b/>
          <w:color w:val="000000"/>
          <w:sz w:val="28"/>
          <w:szCs w:val="30"/>
        </w:rPr>
      </w:pPr>
    </w:p>
    <w:p w:rsidR="001C313F" w:rsidRPr="00473A63" w:rsidRDefault="005905E8" w:rsidP="00E81F99">
      <w:pPr>
        <w:tabs>
          <w:tab w:val="left" w:pos="1080"/>
        </w:tabs>
        <w:spacing w:line="360" w:lineRule="auto"/>
        <w:ind w:left="0"/>
        <w:rPr>
          <w:rFonts w:ascii="Times New Roman" w:hAnsi="Times New Roman"/>
          <w:color w:val="000000"/>
          <w:sz w:val="28"/>
          <w:szCs w:val="30"/>
        </w:rPr>
      </w:pPr>
      <w:r w:rsidRPr="00473A63">
        <w:rPr>
          <w:rFonts w:ascii="Times New Roman" w:hAnsi="Times New Roman"/>
          <w:color w:val="000000"/>
          <w:sz w:val="28"/>
          <w:szCs w:val="30"/>
        </w:rPr>
        <w:t xml:space="preserve">1. </w:t>
      </w:r>
      <w:r w:rsidR="00473A63" w:rsidRPr="00473A63">
        <w:rPr>
          <w:rFonts w:ascii="Times New Roman" w:hAnsi="Times New Roman"/>
          <w:color w:val="000000"/>
          <w:sz w:val="28"/>
          <w:szCs w:val="30"/>
        </w:rPr>
        <w:t>Чудинов</w:t>
      </w:r>
      <w:r w:rsidR="00473A63">
        <w:rPr>
          <w:rFonts w:ascii="Times New Roman" w:hAnsi="Times New Roman"/>
          <w:color w:val="000000"/>
          <w:sz w:val="28"/>
          <w:szCs w:val="30"/>
        </w:rPr>
        <w:t> </w:t>
      </w:r>
      <w:r w:rsidR="00473A63" w:rsidRPr="00473A63">
        <w:rPr>
          <w:rFonts w:ascii="Times New Roman" w:hAnsi="Times New Roman"/>
          <w:color w:val="000000"/>
          <w:sz w:val="28"/>
          <w:szCs w:val="30"/>
        </w:rPr>
        <w:t>В.Н.</w:t>
      </w:r>
      <w:r w:rsidR="001C313F" w:rsidRPr="00473A63">
        <w:rPr>
          <w:rFonts w:ascii="Times New Roman" w:hAnsi="Times New Roman"/>
          <w:color w:val="000000"/>
          <w:sz w:val="28"/>
          <w:szCs w:val="30"/>
        </w:rPr>
        <w:t xml:space="preserve">, </w:t>
      </w:r>
      <w:r w:rsidR="00473A63" w:rsidRPr="00473A63">
        <w:rPr>
          <w:rFonts w:ascii="Times New Roman" w:hAnsi="Times New Roman"/>
          <w:color w:val="000000"/>
          <w:sz w:val="28"/>
          <w:szCs w:val="30"/>
        </w:rPr>
        <w:t>Козловский</w:t>
      </w:r>
      <w:r w:rsidR="00473A63">
        <w:rPr>
          <w:rFonts w:ascii="Times New Roman" w:hAnsi="Times New Roman"/>
          <w:color w:val="000000"/>
          <w:sz w:val="28"/>
          <w:szCs w:val="30"/>
        </w:rPr>
        <w:t> </w:t>
      </w:r>
      <w:r w:rsidR="00473A63" w:rsidRPr="00473A63">
        <w:rPr>
          <w:rFonts w:ascii="Times New Roman" w:hAnsi="Times New Roman"/>
          <w:color w:val="000000"/>
          <w:sz w:val="28"/>
          <w:szCs w:val="30"/>
        </w:rPr>
        <w:t>Г.Я.</w:t>
      </w:r>
      <w:r w:rsidR="00473A63">
        <w:rPr>
          <w:rFonts w:ascii="Times New Roman" w:hAnsi="Times New Roman"/>
          <w:color w:val="000000"/>
          <w:sz w:val="28"/>
          <w:szCs w:val="30"/>
        </w:rPr>
        <w:t> </w:t>
      </w:r>
      <w:r w:rsidR="00473A63" w:rsidRPr="00473A63">
        <w:rPr>
          <w:rFonts w:ascii="Times New Roman" w:hAnsi="Times New Roman"/>
          <w:color w:val="000000"/>
          <w:sz w:val="28"/>
          <w:szCs w:val="30"/>
        </w:rPr>
        <w:t>Связь</w:t>
      </w:r>
      <w:r w:rsidR="001C313F" w:rsidRPr="00473A63">
        <w:rPr>
          <w:rFonts w:ascii="Times New Roman" w:hAnsi="Times New Roman"/>
          <w:color w:val="000000"/>
          <w:sz w:val="28"/>
          <w:szCs w:val="30"/>
        </w:rPr>
        <w:t xml:space="preserve"> в пожарной охране и основы электроники: Учеб. пособие для пожарно-технических училищ. – М.: Радио и связь, 1986.</w:t>
      </w:r>
    </w:p>
    <w:p w:rsidR="001C313F" w:rsidRPr="00473A63" w:rsidRDefault="005905E8" w:rsidP="00E81F99">
      <w:pPr>
        <w:tabs>
          <w:tab w:val="left" w:pos="1080"/>
        </w:tabs>
        <w:spacing w:line="360" w:lineRule="auto"/>
        <w:ind w:left="0"/>
        <w:rPr>
          <w:rFonts w:ascii="Times New Roman" w:hAnsi="Times New Roman"/>
          <w:color w:val="000000"/>
          <w:sz w:val="28"/>
          <w:szCs w:val="30"/>
        </w:rPr>
      </w:pPr>
      <w:r w:rsidRPr="00473A63">
        <w:rPr>
          <w:rFonts w:ascii="Times New Roman" w:hAnsi="Times New Roman"/>
          <w:color w:val="000000"/>
          <w:sz w:val="28"/>
          <w:szCs w:val="30"/>
        </w:rPr>
        <w:t>2</w:t>
      </w:r>
      <w:r w:rsidR="001C313F" w:rsidRPr="00473A63">
        <w:rPr>
          <w:rFonts w:ascii="Times New Roman" w:hAnsi="Times New Roman"/>
          <w:color w:val="000000"/>
          <w:sz w:val="28"/>
          <w:szCs w:val="30"/>
        </w:rPr>
        <w:t xml:space="preserve"> </w:t>
      </w:r>
      <w:r w:rsidR="00473A63" w:rsidRPr="00473A63">
        <w:rPr>
          <w:rFonts w:ascii="Times New Roman" w:hAnsi="Times New Roman"/>
          <w:color w:val="000000"/>
          <w:sz w:val="28"/>
          <w:szCs w:val="30"/>
        </w:rPr>
        <w:t>Колонтаевский</w:t>
      </w:r>
      <w:r w:rsidR="00473A63">
        <w:rPr>
          <w:rFonts w:ascii="Times New Roman" w:hAnsi="Times New Roman"/>
          <w:color w:val="000000"/>
          <w:sz w:val="28"/>
          <w:szCs w:val="30"/>
        </w:rPr>
        <w:t> </w:t>
      </w:r>
      <w:r w:rsidR="00473A63" w:rsidRPr="00473A63">
        <w:rPr>
          <w:rFonts w:ascii="Times New Roman" w:hAnsi="Times New Roman"/>
          <w:color w:val="000000"/>
          <w:sz w:val="28"/>
          <w:szCs w:val="30"/>
        </w:rPr>
        <w:t>Ю.Ф.</w:t>
      </w:r>
      <w:r w:rsidR="00473A63">
        <w:rPr>
          <w:rFonts w:ascii="Times New Roman" w:hAnsi="Times New Roman"/>
          <w:color w:val="000000"/>
          <w:sz w:val="28"/>
          <w:szCs w:val="30"/>
        </w:rPr>
        <w:t> </w:t>
      </w:r>
      <w:r w:rsidR="00473A63" w:rsidRPr="00473A63">
        <w:rPr>
          <w:rFonts w:ascii="Times New Roman" w:hAnsi="Times New Roman"/>
          <w:color w:val="000000"/>
          <w:sz w:val="28"/>
          <w:szCs w:val="30"/>
        </w:rPr>
        <w:t>Радиоэлектроника</w:t>
      </w:r>
      <w:r w:rsidR="001C313F" w:rsidRPr="00473A63">
        <w:rPr>
          <w:rFonts w:ascii="Times New Roman" w:hAnsi="Times New Roman"/>
          <w:color w:val="000000"/>
          <w:sz w:val="28"/>
          <w:szCs w:val="30"/>
        </w:rPr>
        <w:t>: Учеб. пособие для СПТУ. – М.: Высш. школа, 1988.</w:t>
      </w:r>
    </w:p>
    <w:p w:rsidR="001C313F" w:rsidRPr="00473A63" w:rsidRDefault="001C313F" w:rsidP="00E81F99">
      <w:pPr>
        <w:tabs>
          <w:tab w:val="left" w:pos="1080"/>
        </w:tabs>
        <w:spacing w:line="360" w:lineRule="auto"/>
        <w:ind w:left="0"/>
        <w:rPr>
          <w:rFonts w:ascii="Times New Roman" w:hAnsi="Times New Roman"/>
          <w:color w:val="000000"/>
          <w:sz w:val="28"/>
          <w:szCs w:val="30"/>
        </w:rPr>
      </w:pPr>
      <w:r w:rsidRPr="00473A63">
        <w:rPr>
          <w:rFonts w:ascii="Times New Roman" w:hAnsi="Times New Roman"/>
          <w:color w:val="000000"/>
          <w:sz w:val="28"/>
          <w:szCs w:val="30"/>
        </w:rPr>
        <w:t xml:space="preserve">3. </w:t>
      </w:r>
      <w:r w:rsidR="00473A63" w:rsidRPr="00473A63">
        <w:rPr>
          <w:rFonts w:ascii="Times New Roman" w:hAnsi="Times New Roman"/>
          <w:color w:val="000000"/>
          <w:sz w:val="28"/>
          <w:szCs w:val="30"/>
        </w:rPr>
        <w:t>Ефимчик</w:t>
      </w:r>
      <w:r w:rsidR="00473A63">
        <w:rPr>
          <w:rFonts w:ascii="Times New Roman" w:hAnsi="Times New Roman"/>
          <w:color w:val="000000"/>
          <w:sz w:val="28"/>
          <w:szCs w:val="30"/>
        </w:rPr>
        <w:t> </w:t>
      </w:r>
      <w:r w:rsidR="00473A63" w:rsidRPr="00473A63">
        <w:rPr>
          <w:rFonts w:ascii="Times New Roman" w:hAnsi="Times New Roman"/>
          <w:color w:val="000000"/>
          <w:sz w:val="28"/>
          <w:szCs w:val="30"/>
        </w:rPr>
        <w:t>М.К.</w:t>
      </w:r>
      <w:r w:rsidR="00473A63">
        <w:rPr>
          <w:rFonts w:ascii="Times New Roman" w:hAnsi="Times New Roman"/>
          <w:color w:val="000000"/>
          <w:sz w:val="28"/>
          <w:szCs w:val="30"/>
        </w:rPr>
        <w:t> </w:t>
      </w:r>
      <w:r w:rsidR="00473A63" w:rsidRPr="00473A63">
        <w:rPr>
          <w:rFonts w:ascii="Times New Roman" w:hAnsi="Times New Roman"/>
          <w:color w:val="000000"/>
          <w:sz w:val="28"/>
          <w:szCs w:val="30"/>
        </w:rPr>
        <w:t>Технические</w:t>
      </w:r>
      <w:r w:rsidRPr="00473A63">
        <w:rPr>
          <w:rFonts w:ascii="Times New Roman" w:hAnsi="Times New Roman"/>
          <w:color w:val="000000"/>
          <w:sz w:val="28"/>
          <w:szCs w:val="30"/>
        </w:rPr>
        <w:t xml:space="preserve"> средства электронных систем. Вводный курс: Учеб. пособие. – Мн.: Тесей, 2000.</w:t>
      </w:r>
      <w:bookmarkStart w:id="7" w:name="_GoBack"/>
      <w:bookmarkEnd w:id="7"/>
    </w:p>
    <w:sectPr w:rsidR="001C313F" w:rsidRPr="00473A63" w:rsidSect="00473A63">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0B3" w:rsidRDefault="001E00B3" w:rsidP="00586C03">
      <w:pPr>
        <w:spacing w:line="240" w:lineRule="auto"/>
      </w:pPr>
      <w:r>
        <w:separator/>
      </w:r>
    </w:p>
  </w:endnote>
  <w:endnote w:type="continuationSeparator" w:id="0">
    <w:p w:rsidR="001E00B3" w:rsidRDefault="001E00B3" w:rsidP="00586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777" w:rsidRDefault="002A343F" w:rsidP="00586C03">
    <w:pPr>
      <w:pStyle w:val="aa"/>
      <w:ind w:left="4678"/>
      <w:rPr>
        <w:rFonts w:ascii="Times New Roman" w:hAnsi="Times New Roman"/>
        <w:sz w:val="30"/>
        <w:szCs w:val="30"/>
      </w:rPr>
    </w:pPr>
    <w:r>
      <w:rPr>
        <w:rFonts w:ascii="Times New Roman" w:hAnsi="Times New Roman"/>
        <w:noProof/>
        <w:sz w:val="30"/>
        <w:szCs w:val="30"/>
      </w:rPr>
      <w:t>2</w:t>
    </w:r>
  </w:p>
  <w:p w:rsidR="008A7777" w:rsidRPr="00586C03" w:rsidRDefault="008A7777" w:rsidP="00586C03">
    <w:pPr>
      <w:pStyle w:val="aa"/>
      <w:ind w:left="4678"/>
      <w:rPr>
        <w:rFonts w:ascii="Times New Roman" w:hAnsi="Times New Roman"/>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0B3" w:rsidRDefault="001E00B3" w:rsidP="00586C03">
      <w:pPr>
        <w:spacing w:line="240" w:lineRule="auto"/>
      </w:pPr>
      <w:r>
        <w:separator/>
      </w:r>
    </w:p>
  </w:footnote>
  <w:footnote w:type="continuationSeparator" w:id="0">
    <w:p w:rsidR="001E00B3" w:rsidRDefault="001E00B3" w:rsidP="00586C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63129"/>
    <w:multiLevelType w:val="hybridMultilevel"/>
    <w:tmpl w:val="78D60A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3C3"/>
    <w:rsid w:val="000133EC"/>
    <w:rsid w:val="00014FC2"/>
    <w:rsid w:val="00016B58"/>
    <w:rsid w:val="00050690"/>
    <w:rsid w:val="00051995"/>
    <w:rsid w:val="000722E8"/>
    <w:rsid w:val="00076DC1"/>
    <w:rsid w:val="000873C3"/>
    <w:rsid w:val="000956BB"/>
    <w:rsid w:val="000A42F4"/>
    <w:rsid w:val="000D4F2F"/>
    <w:rsid w:val="000E34D4"/>
    <w:rsid w:val="00110A79"/>
    <w:rsid w:val="00114F62"/>
    <w:rsid w:val="0014558F"/>
    <w:rsid w:val="0017144E"/>
    <w:rsid w:val="00182736"/>
    <w:rsid w:val="00183334"/>
    <w:rsid w:val="00191236"/>
    <w:rsid w:val="001B56BD"/>
    <w:rsid w:val="001C313F"/>
    <w:rsid w:val="001E00B3"/>
    <w:rsid w:val="001E0FE2"/>
    <w:rsid w:val="002013D4"/>
    <w:rsid w:val="00251108"/>
    <w:rsid w:val="00252662"/>
    <w:rsid w:val="002737B1"/>
    <w:rsid w:val="002A343F"/>
    <w:rsid w:val="002A6E7C"/>
    <w:rsid w:val="002B0DCD"/>
    <w:rsid w:val="002B76B1"/>
    <w:rsid w:val="002C24D3"/>
    <w:rsid w:val="002C2CD1"/>
    <w:rsid w:val="00307EA5"/>
    <w:rsid w:val="003278B8"/>
    <w:rsid w:val="003473B6"/>
    <w:rsid w:val="003577FC"/>
    <w:rsid w:val="003827AB"/>
    <w:rsid w:val="003C2824"/>
    <w:rsid w:val="003E1BD2"/>
    <w:rsid w:val="003F0C04"/>
    <w:rsid w:val="00430441"/>
    <w:rsid w:val="00440673"/>
    <w:rsid w:val="0044109C"/>
    <w:rsid w:val="00473A63"/>
    <w:rsid w:val="00527A6C"/>
    <w:rsid w:val="00534D05"/>
    <w:rsid w:val="00586C03"/>
    <w:rsid w:val="005905E8"/>
    <w:rsid w:val="005C6E15"/>
    <w:rsid w:val="005D059C"/>
    <w:rsid w:val="005E0BBA"/>
    <w:rsid w:val="005E1BD0"/>
    <w:rsid w:val="005F2D40"/>
    <w:rsid w:val="00630C73"/>
    <w:rsid w:val="00645BF6"/>
    <w:rsid w:val="00651113"/>
    <w:rsid w:val="0065260D"/>
    <w:rsid w:val="00654864"/>
    <w:rsid w:val="00676E6F"/>
    <w:rsid w:val="00693B58"/>
    <w:rsid w:val="006A14D5"/>
    <w:rsid w:val="006D646A"/>
    <w:rsid w:val="006F5BC3"/>
    <w:rsid w:val="00704E8A"/>
    <w:rsid w:val="00710669"/>
    <w:rsid w:val="00712878"/>
    <w:rsid w:val="00723603"/>
    <w:rsid w:val="0072595B"/>
    <w:rsid w:val="00740EDC"/>
    <w:rsid w:val="007419A1"/>
    <w:rsid w:val="007419AA"/>
    <w:rsid w:val="00775BF9"/>
    <w:rsid w:val="007B514E"/>
    <w:rsid w:val="007C665E"/>
    <w:rsid w:val="008212E4"/>
    <w:rsid w:val="00837198"/>
    <w:rsid w:val="008377E2"/>
    <w:rsid w:val="00850E04"/>
    <w:rsid w:val="008728AD"/>
    <w:rsid w:val="00886DB9"/>
    <w:rsid w:val="008A08B0"/>
    <w:rsid w:val="008A4D85"/>
    <w:rsid w:val="008A7777"/>
    <w:rsid w:val="008D331E"/>
    <w:rsid w:val="008D5907"/>
    <w:rsid w:val="008E4F76"/>
    <w:rsid w:val="008F0A4E"/>
    <w:rsid w:val="00920D9C"/>
    <w:rsid w:val="00924983"/>
    <w:rsid w:val="00926FF8"/>
    <w:rsid w:val="00940ABF"/>
    <w:rsid w:val="00982F90"/>
    <w:rsid w:val="00996B23"/>
    <w:rsid w:val="009A3355"/>
    <w:rsid w:val="009C6BD0"/>
    <w:rsid w:val="009E136C"/>
    <w:rsid w:val="00A3002C"/>
    <w:rsid w:val="00A36AA4"/>
    <w:rsid w:val="00A465FB"/>
    <w:rsid w:val="00A67E55"/>
    <w:rsid w:val="00A76391"/>
    <w:rsid w:val="00A805C5"/>
    <w:rsid w:val="00AA2680"/>
    <w:rsid w:val="00B221FC"/>
    <w:rsid w:val="00B234E7"/>
    <w:rsid w:val="00B4105F"/>
    <w:rsid w:val="00B45CF7"/>
    <w:rsid w:val="00B52171"/>
    <w:rsid w:val="00B70D0B"/>
    <w:rsid w:val="00B81B7E"/>
    <w:rsid w:val="00B93D6C"/>
    <w:rsid w:val="00B96DE4"/>
    <w:rsid w:val="00BC52FA"/>
    <w:rsid w:val="00BF1BB8"/>
    <w:rsid w:val="00BF2558"/>
    <w:rsid w:val="00C02164"/>
    <w:rsid w:val="00C5285E"/>
    <w:rsid w:val="00C5749D"/>
    <w:rsid w:val="00C734B5"/>
    <w:rsid w:val="00C74F95"/>
    <w:rsid w:val="00CA1FAD"/>
    <w:rsid w:val="00CD0275"/>
    <w:rsid w:val="00CD6146"/>
    <w:rsid w:val="00CF5BF2"/>
    <w:rsid w:val="00D002DC"/>
    <w:rsid w:val="00D278AA"/>
    <w:rsid w:val="00D37136"/>
    <w:rsid w:val="00D67DA8"/>
    <w:rsid w:val="00D718E1"/>
    <w:rsid w:val="00D84CFA"/>
    <w:rsid w:val="00DA2D00"/>
    <w:rsid w:val="00DB68F5"/>
    <w:rsid w:val="00DC1614"/>
    <w:rsid w:val="00DC7B2E"/>
    <w:rsid w:val="00DD5728"/>
    <w:rsid w:val="00E042EF"/>
    <w:rsid w:val="00E3011A"/>
    <w:rsid w:val="00E559AF"/>
    <w:rsid w:val="00E5622F"/>
    <w:rsid w:val="00E57D06"/>
    <w:rsid w:val="00E6359F"/>
    <w:rsid w:val="00E7627A"/>
    <w:rsid w:val="00E81F99"/>
    <w:rsid w:val="00E94B65"/>
    <w:rsid w:val="00E97ECA"/>
    <w:rsid w:val="00EB4E3B"/>
    <w:rsid w:val="00F30BB4"/>
    <w:rsid w:val="00F40624"/>
    <w:rsid w:val="00F60BD3"/>
    <w:rsid w:val="00F669FF"/>
    <w:rsid w:val="00F74E14"/>
    <w:rsid w:val="00F84802"/>
    <w:rsid w:val="00F86CB6"/>
    <w:rsid w:val="00F91771"/>
    <w:rsid w:val="00FC7B2B"/>
    <w:rsid w:val="00FD12C9"/>
    <w:rsid w:val="00FF2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1" type="connector" idref="#_x0000_s1031"/>
        <o:r id="V:Rule2" type="connector" idref="#_x0000_s1032"/>
        <o:r id="V:Rule3" type="connector" idref="#_x0000_s1033"/>
        <o:r id="V:Rule4" type="connector" idref="#_x0000_s1034"/>
        <o:r id="V:Rule5" type="connector" idref="#_x0000_s1036"/>
        <o:r id="V:Rule6" type="connector" idref="#_x0000_s1037"/>
        <o:r id="V:Rule7" type="connector" idref="#_x0000_s1038"/>
        <o:r id="V:Rule8" type="arc" idref="#_x0000_s1039"/>
        <o:r id="V:Rule9" type="connector" idref="#_x0000_s1040"/>
        <o:r id="V:Rule10" type="connector" idref="#_x0000_s1041"/>
        <o:r id="V:Rule11" type="connector" idref="#_x0000_s1042"/>
      </o:rules>
    </o:shapelayout>
  </w:shapeDefaults>
  <w:decimalSymbol w:val=","/>
  <w:listSeparator w:val=";"/>
  <w14:defaultImageDpi w14:val="0"/>
  <w15:chartTrackingRefBased/>
  <w15:docId w15:val="{A2E56304-CEFA-4290-B30F-413EA1A4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09C"/>
    <w:pPr>
      <w:spacing w:line="280" w:lineRule="exact"/>
      <w:ind w:left="5670"/>
      <w:jc w:val="both"/>
    </w:pPr>
    <w:rPr>
      <w:rFonts w:eastAsia="Times New Roman"/>
      <w:sz w:val="22"/>
      <w:szCs w:val="22"/>
      <w:lang w:eastAsia="en-US"/>
    </w:rPr>
  </w:style>
  <w:style w:type="paragraph" w:styleId="1">
    <w:name w:val="heading 1"/>
    <w:basedOn w:val="a"/>
    <w:next w:val="a"/>
    <w:link w:val="10"/>
    <w:uiPriority w:val="99"/>
    <w:qFormat/>
    <w:rsid w:val="00586C03"/>
    <w:pPr>
      <w:keepNext/>
      <w:spacing w:before="240" w:after="60"/>
      <w:outlineLvl w:val="0"/>
    </w:pPr>
    <w:rPr>
      <w:rFonts w:ascii="Cambria" w:eastAsia="Calibri" w:hAnsi="Cambria"/>
      <w:b/>
      <w:bCs/>
      <w:kern w:val="32"/>
      <w:sz w:val="32"/>
      <w:szCs w:val="32"/>
    </w:rPr>
  </w:style>
  <w:style w:type="paragraph" w:styleId="3">
    <w:name w:val="heading 3"/>
    <w:basedOn w:val="a"/>
    <w:next w:val="a"/>
    <w:link w:val="30"/>
    <w:uiPriority w:val="99"/>
    <w:qFormat/>
    <w:rsid w:val="001C313F"/>
    <w:pPr>
      <w:keepNext/>
      <w:spacing w:before="240" w:after="60"/>
      <w:outlineLvl w:val="2"/>
    </w:pPr>
    <w:rPr>
      <w:rFonts w:ascii="Cambria" w:eastAsia="Calibri" w:hAnsi="Cambria"/>
      <w:b/>
      <w:bCs/>
      <w:sz w:val="26"/>
      <w:szCs w:val="26"/>
    </w:rPr>
  </w:style>
  <w:style w:type="paragraph" w:styleId="5">
    <w:name w:val="heading 5"/>
    <w:basedOn w:val="a"/>
    <w:next w:val="a"/>
    <w:link w:val="50"/>
    <w:uiPriority w:val="99"/>
    <w:qFormat/>
    <w:rsid w:val="00F84802"/>
    <w:pPr>
      <w:keepNext/>
      <w:widowControl w:val="0"/>
      <w:autoSpaceDE w:val="0"/>
      <w:autoSpaceDN w:val="0"/>
      <w:spacing w:line="240" w:lineRule="auto"/>
      <w:ind w:left="0"/>
      <w:jc w:val="center"/>
      <w:outlineLvl w:val="4"/>
    </w:pPr>
    <w:rPr>
      <w:rFonts w:ascii="Times New Roman" w:eastAsia="Calibri" w:hAnsi="Times New Roman"/>
      <w:sz w:val="28"/>
      <w:szCs w:val="28"/>
      <w:lang w:eastAsia="ru-RU"/>
    </w:rPr>
  </w:style>
  <w:style w:type="paragraph" w:styleId="6">
    <w:name w:val="heading 6"/>
    <w:basedOn w:val="a"/>
    <w:next w:val="a"/>
    <w:link w:val="60"/>
    <w:uiPriority w:val="99"/>
    <w:qFormat/>
    <w:rsid w:val="00F84802"/>
    <w:pPr>
      <w:keepNext/>
      <w:widowControl w:val="0"/>
      <w:autoSpaceDE w:val="0"/>
      <w:autoSpaceDN w:val="0"/>
      <w:spacing w:line="240" w:lineRule="auto"/>
      <w:ind w:left="0"/>
      <w:jc w:val="center"/>
      <w:outlineLvl w:val="5"/>
    </w:pPr>
    <w:rPr>
      <w:rFonts w:ascii="Times New Roman" w:eastAsia="Calibri"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586C03"/>
    <w:pPr>
      <w:keepLines/>
      <w:spacing w:before="480" w:after="0" w:line="276" w:lineRule="auto"/>
      <w:ind w:left="0"/>
      <w:jc w:val="left"/>
      <w:outlineLvl w:val="9"/>
    </w:pPr>
    <w:rPr>
      <w:color w:val="365F91"/>
      <w:kern w:val="0"/>
      <w:sz w:val="28"/>
      <w:szCs w:val="28"/>
    </w:rPr>
  </w:style>
  <w:style w:type="character" w:customStyle="1" w:styleId="60">
    <w:name w:val="Заголовок 6 Знак"/>
    <w:link w:val="6"/>
    <w:uiPriority w:val="99"/>
    <w:locked/>
    <w:rsid w:val="00F84802"/>
    <w:rPr>
      <w:rFonts w:ascii="Times New Roman" w:eastAsia="Times New Roman" w:hAnsi="Times New Roman"/>
      <w:b/>
      <w:sz w:val="28"/>
    </w:rPr>
  </w:style>
  <w:style w:type="paragraph" w:styleId="2">
    <w:name w:val="Body Text 2"/>
    <w:basedOn w:val="a"/>
    <w:link w:val="20"/>
    <w:uiPriority w:val="99"/>
    <w:rsid w:val="00F84802"/>
    <w:pPr>
      <w:autoSpaceDE w:val="0"/>
      <w:autoSpaceDN w:val="0"/>
      <w:spacing w:line="240" w:lineRule="auto"/>
      <w:ind w:left="0"/>
      <w:jc w:val="left"/>
    </w:pPr>
    <w:rPr>
      <w:rFonts w:ascii="Times New Roman" w:eastAsia="Calibri" w:hAnsi="Times New Roman"/>
      <w:sz w:val="24"/>
      <w:szCs w:val="24"/>
      <w:lang w:eastAsia="ru-RU"/>
    </w:rPr>
  </w:style>
  <w:style w:type="paragraph" w:styleId="a4">
    <w:name w:val="Balloon Text"/>
    <w:basedOn w:val="a"/>
    <w:link w:val="a5"/>
    <w:uiPriority w:val="99"/>
    <w:semiHidden/>
    <w:rsid w:val="00BC52FA"/>
    <w:pPr>
      <w:spacing w:line="240" w:lineRule="auto"/>
    </w:pPr>
    <w:rPr>
      <w:rFonts w:ascii="Tahoma" w:hAnsi="Tahoma" w:cs="Tahoma"/>
      <w:sz w:val="16"/>
      <w:szCs w:val="16"/>
    </w:rPr>
  </w:style>
  <w:style w:type="table" w:styleId="a6">
    <w:name w:val="Table Grid"/>
    <w:basedOn w:val="a1"/>
    <w:uiPriority w:val="99"/>
    <w:rsid w:val="00775BF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Текст выноски Знак"/>
    <w:link w:val="a4"/>
    <w:uiPriority w:val="99"/>
    <w:semiHidden/>
    <w:locked/>
    <w:rsid w:val="00BC52FA"/>
    <w:rPr>
      <w:rFonts w:ascii="Tahoma" w:hAnsi="Tahoma"/>
      <w:sz w:val="16"/>
    </w:rPr>
  </w:style>
  <w:style w:type="paragraph" w:styleId="a7">
    <w:name w:val="caption"/>
    <w:basedOn w:val="a"/>
    <w:next w:val="a"/>
    <w:uiPriority w:val="99"/>
    <w:qFormat/>
    <w:rsid w:val="00182736"/>
    <w:rPr>
      <w:b/>
      <w:bCs/>
      <w:sz w:val="20"/>
      <w:szCs w:val="20"/>
    </w:rPr>
  </w:style>
  <w:style w:type="character" w:customStyle="1" w:styleId="50">
    <w:name w:val="Заголовок 5 Знак"/>
    <w:link w:val="5"/>
    <w:uiPriority w:val="99"/>
    <w:locked/>
    <w:rsid w:val="00F84802"/>
    <w:rPr>
      <w:rFonts w:ascii="Times New Roman" w:eastAsia="Times New Roman" w:hAnsi="Times New Roman"/>
      <w:sz w:val="28"/>
    </w:rPr>
  </w:style>
  <w:style w:type="character" w:customStyle="1" w:styleId="10">
    <w:name w:val="Заголовок 1 Знак"/>
    <w:link w:val="1"/>
    <w:uiPriority w:val="99"/>
    <w:locked/>
    <w:rsid w:val="00586C03"/>
    <w:rPr>
      <w:rFonts w:ascii="Cambria" w:eastAsia="Times New Roman" w:hAnsi="Cambria"/>
      <w:b/>
      <w:kern w:val="32"/>
      <w:sz w:val="32"/>
      <w:lang w:val="x-none" w:eastAsia="en-US"/>
    </w:rPr>
  </w:style>
  <w:style w:type="character" w:customStyle="1" w:styleId="20">
    <w:name w:val="Основной текст 2 Знак"/>
    <w:link w:val="2"/>
    <w:uiPriority w:val="99"/>
    <w:locked/>
    <w:rsid w:val="00F84802"/>
    <w:rPr>
      <w:rFonts w:ascii="Times New Roman" w:eastAsia="Times New Roman" w:hAnsi="Times New Roman"/>
      <w:sz w:val="24"/>
    </w:rPr>
  </w:style>
  <w:style w:type="paragraph" w:styleId="21">
    <w:name w:val="toc 2"/>
    <w:basedOn w:val="a"/>
    <w:next w:val="a"/>
    <w:autoRedefine/>
    <w:uiPriority w:val="99"/>
    <w:semiHidden/>
    <w:rsid w:val="00586C03"/>
    <w:pPr>
      <w:spacing w:after="100" w:line="276" w:lineRule="auto"/>
      <w:ind w:left="220"/>
      <w:jc w:val="left"/>
    </w:pPr>
    <w:rPr>
      <w:rFonts w:eastAsia="Calibri"/>
    </w:rPr>
  </w:style>
  <w:style w:type="paragraph" w:styleId="11">
    <w:name w:val="toc 1"/>
    <w:basedOn w:val="a"/>
    <w:next w:val="a"/>
    <w:autoRedefine/>
    <w:uiPriority w:val="99"/>
    <w:rsid w:val="00924983"/>
    <w:pPr>
      <w:tabs>
        <w:tab w:val="right" w:leader="dot" w:pos="9639"/>
      </w:tabs>
      <w:spacing w:after="100" w:line="276" w:lineRule="auto"/>
      <w:ind w:left="0"/>
    </w:pPr>
    <w:rPr>
      <w:rFonts w:ascii="Times New Roman" w:eastAsia="Calibri" w:hAnsi="Times New Roman"/>
      <w:sz w:val="30"/>
      <w:szCs w:val="30"/>
    </w:rPr>
  </w:style>
  <w:style w:type="paragraph" w:styleId="31">
    <w:name w:val="toc 3"/>
    <w:basedOn w:val="a"/>
    <w:next w:val="a"/>
    <w:autoRedefine/>
    <w:uiPriority w:val="99"/>
    <w:semiHidden/>
    <w:rsid w:val="00586C03"/>
    <w:pPr>
      <w:spacing w:after="100" w:line="276" w:lineRule="auto"/>
      <w:ind w:left="440"/>
      <w:jc w:val="left"/>
    </w:pPr>
    <w:rPr>
      <w:rFonts w:eastAsia="Calibri"/>
    </w:rPr>
  </w:style>
  <w:style w:type="paragraph" w:styleId="a8">
    <w:name w:val="header"/>
    <w:basedOn w:val="a"/>
    <w:link w:val="a9"/>
    <w:uiPriority w:val="99"/>
    <w:rsid w:val="00586C03"/>
    <w:pPr>
      <w:tabs>
        <w:tab w:val="center" w:pos="4677"/>
        <w:tab w:val="right" w:pos="9355"/>
      </w:tabs>
    </w:pPr>
  </w:style>
  <w:style w:type="paragraph" w:styleId="aa">
    <w:name w:val="footer"/>
    <w:basedOn w:val="a"/>
    <w:link w:val="ab"/>
    <w:uiPriority w:val="99"/>
    <w:rsid w:val="00586C03"/>
    <w:pPr>
      <w:tabs>
        <w:tab w:val="center" w:pos="4677"/>
        <w:tab w:val="right" w:pos="9355"/>
      </w:tabs>
    </w:pPr>
  </w:style>
  <w:style w:type="character" w:customStyle="1" w:styleId="a9">
    <w:name w:val="Верхний колонтитул Знак"/>
    <w:link w:val="a8"/>
    <w:uiPriority w:val="99"/>
    <w:locked/>
    <w:rsid w:val="00586C03"/>
    <w:rPr>
      <w:sz w:val="22"/>
      <w:lang w:val="x-none" w:eastAsia="en-US"/>
    </w:rPr>
  </w:style>
  <w:style w:type="character" w:customStyle="1" w:styleId="30">
    <w:name w:val="Заголовок 3 Знак"/>
    <w:link w:val="3"/>
    <w:uiPriority w:val="99"/>
    <w:semiHidden/>
    <w:locked/>
    <w:rsid w:val="001C313F"/>
    <w:rPr>
      <w:rFonts w:ascii="Cambria" w:eastAsia="Times New Roman" w:hAnsi="Cambria"/>
      <w:b/>
      <w:sz w:val="26"/>
      <w:lang w:val="x-none" w:eastAsia="en-US"/>
    </w:rPr>
  </w:style>
  <w:style w:type="character" w:customStyle="1" w:styleId="ab">
    <w:name w:val="Нижний колонтитул Знак"/>
    <w:link w:val="aa"/>
    <w:uiPriority w:val="99"/>
    <w:locked/>
    <w:rsid w:val="00586C03"/>
    <w:rPr>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62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5492</Words>
  <Characters>31305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МИНИСТЕРСТВО ПО ЧРЕЗВЫЧАЙНЫМ СИТУАЦИЯМ</vt:lpstr>
    </vt:vector>
  </TitlesOfParts>
  <Company>XXX</Company>
  <LinksUpToDate>false</LinksUpToDate>
  <CharactersWithSpaces>36724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ПО ЧРЕЗВЫЧАЙНЫМ СИТУАЦИЯМ</dc:title>
  <dc:subject/>
  <dc:creator>LED</dc:creator>
  <cp:keywords/>
  <dc:description/>
  <cp:lastModifiedBy>admin</cp:lastModifiedBy>
  <cp:revision>2</cp:revision>
  <dcterms:created xsi:type="dcterms:W3CDTF">2014-02-22T15:32:00Z</dcterms:created>
  <dcterms:modified xsi:type="dcterms:W3CDTF">2014-02-22T15:32:00Z</dcterms:modified>
</cp:coreProperties>
</file>