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42" w:rsidRDefault="00004542">
      <w:pPr>
        <w:jc w:val="center"/>
        <w:rPr>
          <w:b/>
          <w:bCs/>
        </w:rPr>
      </w:pPr>
      <w:r>
        <w:rPr>
          <w:b/>
          <w:bCs/>
        </w:rPr>
        <w:t>Динамика преступности, факторы, влияющие на нее</w:t>
      </w:r>
    </w:p>
    <w:p w:rsidR="00004542" w:rsidRDefault="00004542">
      <w:pPr>
        <w:jc w:val="both"/>
      </w:pPr>
    </w:p>
    <w:p w:rsidR="00004542" w:rsidRDefault="00004542">
      <w:pPr>
        <w:jc w:val="both"/>
      </w:pPr>
      <w:r>
        <w:t>Преступность, как и любое другое социальное явление, можно оценивать с помощью качественных и количественных критериев, основными из которых являются следующие: уровень, структура и динамика.</w:t>
      </w:r>
    </w:p>
    <w:p w:rsidR="00004542" w:rsidRDefault="00004542">
      <w:pPr>
        <w:jc w:val="both"/>
      </w:pPr>
      <w:r>
        <w:t>Структура преступности определяется соотношением в преступности видов (групп) преступлений, классифицируемых по уголовно-правовым либо криминологическим основаниям. Показатели структуры дают качественно-количественную характеристику общественной опасности преступности, ее особенностей, существенных для организации профилактики и дифференциации практики применения уголовно-правовых мер.</w:t>
      </w:r>
    </w:p>
    <w:p w:rsidR="00004542" w:rsidRDefault="00004542">
      <w:pPr>
        <w:jc w:val="both"/>
      </w:pPr>
      <w:r>
        <w:t xml:space="preserve"> Как отмечает известный российский криминолог Кузнецова Н.Ф., основные показатели структуры преступности следующие:</w:t>
      </w:r>
    </w:p>
    <w:p w:rsidR="00004542" w:rsidRDefault="00004542">
      <w:pPr>
        <w:jc w:val="both"/>
      </w:pPr>
      <w:r>
        <w:t>соотношение особо тяжких, тяжких, менее тяжких преступлений и преступлений небольшой тяжести;</w:t>
      </w:r>
    </w:p>
    <w:p w:rsidR="00004542" w:rsidRDefault="00004542">
      <w:pPr>
        <w:jc w:val="both"/>
      </w:pPr>
      <w:r>
        <w:t>соотношение видов преступлений по их классификации, данной в Особенной части УК;</w:t>
      </w:r>
    </w:p>
    <w:p w:rsidR="00004542" w:rsidRDefault="00004542">
      <w:pPr>
        <w:jc w:val="both"/>
      </w:pPr>
      <w:r>
        <w:t>доли наиболее распространенных преступлений;</w:t>
      </w:r>
    </w:p>
    <w:p w:rsidR="00004542" w:rsidRDefault="00004542">
      <w:pPr>
        <w:jc w:val="both"/>
      </w:pPr>
      <w:r>
        <w:t>соотношение видов преступлений по доминирующей мотивационной направленности (насильственные, корыстные, корыстно-насильственные и неосторожные);</w:t>
      </w:r>
    </w:p>
    <w:p w:rsidR="00004542" w:rsidRDefault="00004542">
      <w:pPr>
        <w:jc w:val="both"/>
      </w:pPr>
      <w:r>
        <w:t>доля преступности несовершеннолетних;</w:t>
      </w:r>
    </w:p>
    <w:p w:rsidR="00004542" w:rsidRDefault="00004542">
      <w:pPr>
        <w:jc w:val="both"/>
      </w:pPr>
      <w:r>
        <w:t>доля групповой преступности, а внутри нее - организованной;</w:t>
      </w:r>
    </w:p>
    <w:p w:rsidR="00004542" w:rsidRDefault="00004542">
      <w:pPr>
        <w:jc w:val="both"/>
      </w:pPr>
      <w:r>
        <w:t>доля рецидива;</w:t>
      </w:r>
    </w:p>
    <w:p w:rsidR="00004542" w:rsidRDefault="00004542">
      <w:pPr>
        <w:jc w:val="both"/>
      </w:pPr>
      <w:r>
        <w:t>"география" преступности, то есть распределение ее по регионам и типам населенных пунктов;</w:t>
      </w:r>
    </w:p>
    <w:p w:rsidR="00004542" w:rsidRDefault="00004542">
      <w:pPr>
        <w:jc w:val="both"/>
      </w:pPr>
      <w:r>
        <w:t>доля преступлений, связанных с незаконным оборотом оружия;</w:t>
      </w:r>
    </w:p>
    <w:p w:rsidR="00004542" w:rsidRDefault="00004542">
      <w:pPr>
        <w:jc w:val="both"/>
      </w:pPr>
      <w:r>
        <w:t>доля преступлений, сопряженных с незаконным оборотом наркотиков;</w:t>
      </w:r>
    </w:p>
    <w:p w:rsidR="00004542" w:rsidRDefault="00004542">
      <w:pPr>
        <w:jc w:val="both"/>
      </w:pPr>
      <w:r>
        <w:t>уличные преступления;</w:t>
      </w:r>
    </w:p>
    <w:p w:rsidR="00004542" w:rsidRDefault="00004542">
      <w:pPr>
        <w:jc w:val="both"/>
      </w:pPr>
      <w:r>
        <w:t>транснациональные преступления;</w:t>
      </w:r>
    </w:p>
    <w:p w:rsidR="00004542" w:rsidRDefault="00004542">
      <w:pPr>
        <w:jc w:val="both"/>
      </w:pPr>
      <w:r>
        <w:t>цена преступности.</w:t>
      </w:r>
    </w:p>
    <w:p w:rsidR="00004542" w:rsidRDefault="00004542">
      <w:pPr>
        <w:jc w:val="both"/>
      </w:pPr>
      <w:r>
        <w:t>Динамика преступности — показатель, отражающий изменение ее уровня и структуры в течение того или иного временного периода (год, три года, пять лет, десять лет и т. д.).</w:t>
      </w:r>
    </w:p>
    <w:p w:rsidR="00004542" w:rsidRDefault="00004542">
      <w:pPr>
        <w:jc w:val="both"/>
      </w:pPr>
      <w:r>
        <w:t>Различаются анализы:</w:t>
      </w:r>
    </w:p>
    <w:p w:rsidR="00004542" w:rsidRDefault="00004542">
      <w:pPr>
        <w:numPr>
          <w:ilvl w:val="0"/>
          <w:numId w:val="1"/>
        </w:numPr>
        <w:ind w:firstLine="0"/>
        <w:jc w:val="both"/>
      </w:pPr>
      <w:r>
        <w:t>текущий – сопоставление данных о преступности за год с данными за предыдущие годы;</w:t>
      </w:r>
    </w:p>
    <w:p w:rsidR="00004542" w:rsidRDefault="00004542">
      <w:pPr>
        <w:numPr>
          <w:ilvl w:val="0"/>
          <w:numId w:val="1"/>
        </w:numPr>
        <w:ind w:firstLine="0"/>
        <w:jc w:val="both"/>
      </w:pPr>
      <w:r>
        <w:t>систематический, при котором преступность анализируетсяпоследовательно по годам, при этом выделяются определённые периоды (пятилетие, десятилетие) или соответствущее определённым этапам развития общества – перестройки, реформ и т.п.;</w:t>
      </w:r>
    </w:p>
    <w:p w:rsidR="00004542" w:rsidRDefault="00004542">
      <w:pPr>
        <w:numPr>
          <w:ilvl w:val="0"/>
          <w:numId w:val="1"/>
        </w:numPr>
        <w:ind w:firstLine="0"/>
        <w:jc w:val="both"/>
      </w:pPr>
      <w:r>
        <w:t>сезонных колебаний преступности, если в нём есть необходимость. Он бывает актуален, например, для курортных мест, туристических центров.</w:t>
      </w:r>
    </w:p>
    <w:p w:rsidR="00004542" w:rsidRDefault="00004542">
      <w:pPr>
        <w:jc w:val="both"/>
      </w:pPr>
      <w:r>
        <w:t xml:space="preserve"> Динамика преступности как социально-правового явления испытывает на себе влияние двух групп факторов. Первая - это причины и условия преступности, демографическая структура населения и другие социальные процессы и явления, влияющие на преступность. Вторая - изменения уголовного законодательства, расширяющие либо сужающие сферу преступного и наказуемого, меняющие классификацию и квалификацию преступлений.</w:t>
      </w:r>
    </w:p>
    <w:p w:rsidR="00004542" w:rsidRDefault="00004542">
      <w:pPr>
        <w:jc w:val="both"/>
      </w:pPr>
      <w:r>
        <w:t>При изучении преступности в динамике вычисляются темпы прироста. Это – общий термин, применяемый и в случаях снижения преступности. Если, например,  число преступлений снизилось на 10%, перед указанием процентов ставится знак минус (-). Темп прироста выражается в процентах и показывет, на сколько процентов увеличилось или уменьшилось число зарегистрированных преступлений или иное по сравнению с базовым.</w:t>
      </w:r>
    </w:p>
    <w:p w:rsidR="00004542" w:rsidRDefault="00004542">
      <w:pPr>
        <w:jc w:val="both"/>
      </w:pPr>
      <w:r>
        <w:t>Используются следующие приёмы:</w:t>
      </w:r>
    </w:p>
    <w:p w:rsidR="00004542" w:rsidRDefault="00004542">
      <w:pPr>
        <w:numPr>
          <w:ilvl w:val="0"/>
          <w:numId w:val="2"/>
        </w:numPr>
        <w:jc w:val="both"/>
      </w:pPr>
      <w:r>
        <w:t>использование базисных показателей динамики, когда данные за ряд лет всё время сопоставляются с постоянным базисом – данными в начальном периоде анализа – в первом году анализируемого периода. Тогда указывается :"Прирост к…..году, %" ;</w:t>
      </w:r>
    </w:p>
    <w:p w:rsidR="00004542" w:rsidRDefault="00004542">
      <w:pPr>
        <w:numPr>
          <w:ilvl w:val="0"/>
          <w:numId w:val="2"/>
        </w:numPr>
        <w:jc w:val="both"/>
      </w:pPr>
      <w:r>
        <w:t>использование цепных показателей динамики, когда производится сравнение данных  каждого года с предыдущим. В этом случае указывается: "Прирост к предыдущему году, %"</w:t>
      </w:r>
    </w:p>
    <w:p w:rsidR="00004542" w:rsidRDefault="00004542">
      <w:pPr>
        <w:jc w:val="both"/>
      </w:pPr>
      <w:r>
        <w:t>При этом анализируются изменения разных показателей преступности.</w:t>
      </w:r>
    </w:p>
    <w:p w:rsidR="00004542" w:rsidRDefault="00004542">
      <w:pPr>
        <w:jc w:val="both"/>
      </w:pPr>
      <w:r>
        <w:t>Например, динамика абсолютных показателей преступности в России в 1986 – 1997 г. отражена в таблице 1.  Данные таблицы позволяют сказать, что число зарегистрированных преступлений в 1986 – 1996 годах удвоилось, количество лиц, погибших в результате преступлений, возросло в 2.4 раза, а число выявленных преступников увеличилось на 43%, осуждённых – только на 39%. Это даёт основание для выдвижения предположения о том, что государство всё менее эффективно противостоит преступности. Но данная гипотеза подлежит дополнительной проверке.</w:t>
      </w:r>
    </w:p>
    <w:p w:rsidR="00004542" w:rsidRDefault="00004542">
      <w:pPr>
        <w:jc w:val="both"/>
      </w:pPr>
      <w:r>
        <w:t>Абсолютные данные о всей зарегистрированной преступности в 1997 году практически не сопоставимы с данными предыдущих лет в связи с введением нового Уголовного  кодекса Российской Федерации и прямо противоположными процессами: криминализацией и декриминализацией значительного числа деяний.</w:t>
      </w:r>
    </w:p>
    <w:p w:rsidR="00004542" w:rsidRDefault="00004542">
      <w:pPr>
        <w:jc w:val="both"/>
      </w:pPr>
      <w:r>
        <w:t>Приведённая таблица – это первая таблица, с которой начинается анализ.</w:t>
      </w:r>
    </w:p>
    <w:p w:rsidR="00004542" w:rsidRDefault="0000454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467"/>
        <w:gridCol w:w="2503"/>
        <w:gridCol w:w="1387"/>
        <w:gridCol w:w="2388"/>
      </w:tblGrid>
      <w:tr w:rsidR="00004542" w:rsidRPr="00004542">
        <w:trPr>
          <w:trHeight w:val="1116"/>
        </w:trPr>
        <w:tc>
          <w:tcPr>
            <w:tcW w:w="0" w:type="auto"/>
            <w:vAlign w:val="center"/>
          </w:tcPr>
          <w:p w:rsidR="00004542" w:rsidRPr="00004542" w:rsidRDefault="00004542">
            <w:pPr>
              <w:jc w:val="center"/>
            </w:pPr>
          </w:p>
          <w:p w:rsidR="00004542" w:rsidRPr="00004542" w:rsidRDefault="00004542">
            <w:pPr>
              <w:jc w:val="center"/>
            </w:pPr>
            <w:r w:rsidRPr="00004542">
              <w:t>годы</w:t>
            </w:r>
          </w:p>
          <w:p w:rsidR="00004542" w:rsidRPr="00004542" w:rsidRDefault="00004542">
            <w:pPr>
              <w:jc w:val="center"/>
            </w:pPr>
          </w:p>
        </w:tc>
        <w:tc>
          <w:tcPr>
            <w:tcW w:w="0" w:type="auto"/>
            <w:vAlign w:val="center"/>
          </w:tcPr>
          <w:p w:rsidR="00004542" w:rsidRPr="00004542" w:rsidRDefault="00004542">
            <w:pPr>
              <w:jc w:val="center"/>
              <w:rPr>
                <w:sz w:val="18"/>
                <w:szCs w:val="18"/>
              </w:rPr>
            </w:pPr>
            <w:r w:rsidRPr="00004542">
              <w:rPr>
                <w:sz w:val="18"/>
                <w:szCs w:val="18"/>
              </w:rPr>
              <w:t>Число зарегистрированных преступлений</w:t>
            </w: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tc>
        <w:tc>
          <w:tcPr>
            <w:tcW w:w="0" w:type="auto"/>
            <w:vAlign w:val="center"/>
          </w:tcPr>
          <w:p w:rsidR="00004542" w:rsidRPr="00004542" w:rsidRDefault="00004542">
            <w:pPr>
              <w:jc w:val="center"/>
              <w:rPr>
                <w:sz w:val="18"/>
                <w:szCs w:val="18"/>
              </w:rPr>
            </w:pPr>
            <w:r w:rsidRPr="00004542">
              <w:rPr>
                <w:sz w:val="18"/>
                <w:szCs w:val="18"/>
              </w:rPr>
              <w:t>Число выявленных лиц, совершивших преступления</w:t>
            </w: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tc>
        <w:tc>
          <w:tcPr>
            <w:tcW w:w="0" w:type="auto"/>
            <w:vAlign w:val="center"/>
          </w:tcPr>
          <w:p w:rsidR="00004542" w:rsidRPr="00004542" w:rsidRDefault="00004542">
            <w:pPr>
              <w:jc w:val="center"/>
              <w:rPr>
                <w:sz w:val="18"/>
                <w:szCs w:val="18"/>
              </w:rPr>
            </w:pPr>
          </w:p>
          <w:p w:rsidR="00004542" w:rsidRPr="00004542" w:rsidRDefault="00004542">
            <w:pPr>
              <w:jc w:val="center"/>
              <w:rPr>
                <w:sz w:val="18"/>
                <w:szCs w:val="18"/>
              </w:rPr>
            </w:pPr>
            <w:r w:rsidRPr="00004542">
              <w:rPr>
                <w:sz w:val="18"/>
                <w:szCs w:val="18"/>
              </w:rPr>
              <w:t>Число осуждённых</w:t>
            </w: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tc>
        <w:tc>
          <w:tcPr>
            <w:tcW w:w="0" w:type="auto"/>
            <w:vAlign w:val="center"/>
          </w:tcPr>
          <w:p w:rsidR="00004542" w:rsidRPr="00004542" w:rsidRDefault="00004542">
            <w:pPr>
              <w:jc w:val="center"/>
              <w:rPr>
                <w:sz w:val="18"/>
                <w:szCs w:val="18"/>
              </w:rPr>
            </w:pPr>
          </w:p>
          <w:p w:rsidR="00004542" w:rsidRPr="00004542" w:rsidRDefault="00004542">
            <w:pPr>
              <w:jc w:val="center"/>
              <w:rPr>
                <w:sz w:val="18"/>
                <w:szCs w:val="18"/>
              </w:rPr>
            </w:pPr>
            <w:r w:rsidRPr="00004542">
              <w:rPr>
                <w:sz w:val="18"/>
                <w:szCs w:val="18"/>
              </w:rPr>
              <w:t>Число лиц, погибших в результате преступлений</w:t>
            </w: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p w:rsidR="00004542" w:rsidRPr="00004542" w:rsidRDefault="00004542">
            <w:pPr>
              <w:jc w:val="center"/>
              <w:rPr>
                <w:sz w:val="18"/>
                <w:szCs w:val="18"/>
              </w:rPr>
            </w:pPr>
          </w:p>
        </w:tc>
      </w:tr>
      <w:tr w:rsidR="00004542" w:rsidRPr="00004542">
        <w:trPr>
          <w:trHeight w:val="727"/>
        </w:trPr>
        <w:tc>
          <w:tcPr>
            <w:tcW w:w="0" w:type="auto"/>
            <w:vAlign w:val="center"/>
          </w:tcPr>
          <w:p w:rsidR="00004542" w:rsidRPr="00004542" w:rsidRDefault="00004542">
            <w:pPr>
              <w:jc w:val="center"/>
            </w:pPr>
            <w:r w:rsidRPr="00004542">
              <w:t>1986</w:t>
            </w:r>
          </w:p>
        </w:tc>
        <w:tc>
          <w:tcPr>
            <w:tcW w:w="0" w:type="auto"/>
            <w:vAlign w:val="center"/>
          </w:tcPr>
          <w:p w:rsidR="00004542" w:rsidRPr="00004542" w:rsidRDefault="00004542">
            <w:pPr>
              <w:jc w:val="center"/>
            </w:pPr>
            <w:r w:rsidRPr="00004542">
              <w:t>133424</w:t>
            </w:r>
          </w:p>
        </w:tc>
        <w:tc>
          <w:tcPr>
            <w:tcW w:w="0" w:type="auto"/>
            <w:vAlign w:val="center"/>
          </w:tcPr>
          <w:p w:rsidR="00004542" w:rsidRPr="00004542" w:rsidRDefault="00004542">
            <w:pPr>
              <w:jc w:val="center"/>
            </w:pPr>
            <w:r w:rsidRPr="00004542">
              <w:t>1128439</w:t>
            </w:r>
          </w:p>
        </w:tc>
        <w:tc>
          <w:tcPr>
            <w:tcW w:w="0" w:type="auto"/>
            <w:vAlign w:val="center"/>
          </w:tcPr>
          <w:p w:rsidR="00004542" w:rsidRPr="00004542" w:rsidRDefault="00004542">
            <w:pPr>
              <w:jc w:val="center"/>
            </w:pPr>
            <w:r w:rsidRPr="00004542">
              <w:t>797286</w:t>
            </w:r>
          </w:p>
        </w:tc>
        <w:tc>
          <w:tcPr>
            <w:tcW w:w="0" w:type="auto"/>
            <w:vAlign w:val="center"/>
          </w:tcPr>
          <w:p w:rsidR="00004542" w:rsidRPr="00004542" w:rsidRDefault="00004542">
            <w:pPr>
              <w:jc w:val="center"/>
            </w:pPr>
            <w:r w:rsidRPr="00004542">
              <w:t>27482</w:t>
            </w:r>
          </w:p>
        </w:tc>
      </w:tr>
      <w:tr w:rsidR="00004542" w:rsidRPr="00004542">
        <w:trPr>
          <w:trHeight w:val="729"/>
        </w:trPr>
        <w:tc>
          <w:tcPr>
            <w:tcW w:w="0" w:type="auto"/>
            <w:vAlign w:val="center"/>
          </w:tcPr>
          <w:p w:rsidR="00004542" w:rsidRPr="00004542" w:rsidRDefault="00004542">
            <w:pPr>
              <w:jc w:val="center"/>
            </w:pPr>
            <w:r w:rsidRPr="00004542">
              <w:t>1991</w:t>
            </w:r>
          </w:p>
        </w:tc>
        <w:tc>
          <w:tcPr>
            <w:tcW w:w="0" w:type="auto"/>
            <w:vAlign w:val="center"/>
          </w:tcPr>
          <w:p w:rsidR="00004542" w:rsidRPr="00004542" w:rsidRDefault="00004542">
            <w:pPr>
              <w:jc w:val="center"/>
            </w:pPr>
            <w:r w:rsidRPr="00004542">
              <w:t>2173074</w:t>
            </w:r>
          </w:p>
        </w:tc>
        <w:tc>
          <w:tcPr>
            <w:tcW w:w="0" w:type="auto"/>
            <w:vAlign w:val="center"/>
          </w:tcPr>
          <w:p w:rsidR="00004542" w:rsidRPr="00004542" w:rsidRDefault="00004542">
            <w:pPr>
              <w:jc w:val="center"/>
            </w:pPr>
            <w:r w:rsidRPr="00004542">
              <w:t>956258</w:t>
            </w:r>
          </w:p>
        </w:tc>
        <w:tc>
          <w:tcPr>
            <w:tcW w:w="0" w:type="auto"/>
            <w:vAlign w:val="center"/>
          </w:tcPr>
          <w:p w:rsidR="00004542" w:rsidRPr="00004542" w:rsidRDefault="00004542">
            <w:pPr>
              <w:jc w:val="center"/>
            </w:pPr>
            <w:r w:rsidRPr="00004542">
              <w:t>593823</w:t>
            </w:r>
          </w:p>
        </w:tc>
        <w:tc>
          <w:tcPr>
            <w:tcW w:w="0" w:type="auto"/>
            <w:vAlign w:val="center"/>
          </w:tcPr>
          <w:p w:rsidR="00004542" w:rsidRPr="00004542" w:rsidRDefault="00004542">
            <w:pPr>
              <w:jc w:val="center"/>
            </w:pPr>
            <w:r w:rsidRPr="00004542">
              <w:t>44365</w:t>
            </w:r>
          </w:p>
        </w:tc>
      </w:tr>
      <w:tr w:rsidR="00004542" w:rsidRPr="00004542">
        <w:trPr>
          <w:trHeight w:val="710"/>
        </w:trPr>
        <w:tc>
          <w:tcPr>
            <w:tcW w:w="0" w:type="auto"/>
            <w:vAlign w:val="center"/>
          </w:tcPr>
          <w:p w:rsidR="00004542" w:rsidRPr="00004542" w:rsidRDefault="00004542">
            <w:pPr>
              <w:jc w:val="center"/>
            </w:pPr>
            <w:r w:rsidRPr="00004542">
              <w:t>1992</w:t>
            </w:r>
          </w:p>
        </w:tc>
        <w:tc>
          <w:tcPr>
            <w:tcW w:w="0" w:type="auto"/>
            <w:vAlign w:val="center"/>
          </w:tcPr>
          <w:p w:rsidR="00004542" w:rsidRPr="00004542" w:rsidRDefault="00004542">
            <w:pPr>
              <w:jc w:val="center"/>
            </w:pPr>
            <w:r w:rsidRPr="00004542">
              <w:t>2760652</w:t>
            </w:r>
          </w:p>
        </w:tc>
        <w:tc>
          <w:tcPr>
            <w:tcW w:w="0" w:type="auto"/>
            <w:vAlign w:val="center"/>
          </w:tcPr>
          <w:p w:rsidR="00004542" w:rsidRPr="00004542" w:rsidRDefault="00004542">
            <w:pPr>
              <w:jc w:val="center"/>
            </w:pPr>
            <w:r w:rsidRPr="00004542">
              <w:t>1148962</w:t>
            </w:r>
          </w:p>
        </w:tc>
        <w:tc>
          <w:tcPr>
            <w:tcW w:w="0" w:type="auto"/>
            <w:vAlign w:val="center"/>
          </w:tcPr>
          <w:p w:rsidR="00004542" w:rsidRPr="00004542" w:rsidRDefault="00004542">
            <w:pPr>
              <w:jc w:val="center"/>
            </w:pPr>
            <w:r w:rsidRPr="00004542">
              <w:t>661392</w:t>
            </w:r>
          </w:p>
        </w:tc>
        <w:tc>
          <w:tcPr>
            <w:tcW w:w="0" w:type="auto"/>
            <w:vAlign w:val="center"/>
          </w:tcPr>
          <w:p w:rsidR="00004542" w:rsidRPr="00004542" w:rsidRDefault="00004542">
            <w:pPr>
              <w:jc w:val="center"/>
            </w:pPr>
            <w:r w:rsidRPr="00004542">
              <w:t>213590</w:t>
            </w:r>
          </w:p>
        </w:tc>
      </w:tr>
      <w:tr w:rsidR="00004542" w:rsidRPr="00004542">
        <w:trPr>
          <w:trHeight w:val="703"/>
        </w:trPr>
        <w:tc>
          <w:tcPr>
            <w:tcW w:w="0" w:type="auto"/>
            <w:vAlign w:val="center"/>
          </w:tcPr>
          <w:p w:rsidR="00004542" w:rsidRPr="00004542" w:rsidRDefault="00004542">
            <w:pPr>
              <w:jc w:val="center"/>
            </w:pPr>
            <w:r w:rsidRPr="00004542">
              <w:t>1993</w:t>
            </w:r>
          </w:p>
        </w:tc>
        <w:tc>
          <w:tcPr>
            <w:tcW w:w="0" w:type="auto"/>
            <w:vAlign w:val="center"/>
          </w:tcPr>
          <w:p w:rsidR="00004542" w:rsidRPr="00004542" w:rsidRDefault="00004542">
            <w:pPr>
              <w:jc w:val="center"/>
            </w:pPr>
            <w:r w:rsidRPr="00004542">
              <w:t>2799614</w:t>
            </w:r>
          </w:p>
        </w:tc>
        <w:tc>
          <w:tcPr>
            <w:tcW w:w="0" w:type="auto"/>
            <w:vAlign w:val="center"/>
          </w:tcPr>
          <w:p w:rsidR="00004542" w:rsidRPr="00004542" w:rsidRDefault="00004542">
            <w:pPr>
              <w:jc w:val="center"/>
            </w:pPr>
            <w:r w:rsidRPr="00004542">
              <w:t>1262556</w:t>
            </w:r>
          </w:p>
        </w:tc>
        <w:tc>
          <w:tcPr>
            <w:tcW w:w="0" w:type="auto"/>
            <w:vAlign w:val="center"/>
          </w:tcPr>
          <w:p w:rsidR="00004542" w:rsidRPr="00004542" w:rsidRDefault="00004542">
            <w:pPr>
              <w:jc w:val="center"/>
            </w:pPr>
            <w:r w:rsidRPr="00004542">
              <w:t>792410</w:t>
            </w:r>
          </w:p>
        </w:tc>
        <w:tc>
          <w:tcPr>
            <w:tcW w:w="0" w:type="auto"/>
            <w:vAlign w:val="center"/>
          </w:tcPr>
          <w:p w:rsidR="00004542" w:rsidRPr="00004542" w:rsidRDefault="00004542">
            <w:pPr>
              <w:jc w:val="center"/>
            </w:pPr>
            <w:r w:rsidRPr="00004542">
              <w:t>75365</w:t>
            </w:r>
          </w:p>
        </w:tc>
      </w:tr>
      <w:tr w:rsidR="00004542" w:rsidRPr="00004542">
        <w:trPr>
          <w:trHeight w:val="709"/>
        </w:trPr>
        <w:tc>
          <w:tcPr>
            <w:tcW w:w="0" w:type="auto"/>
            <w:vAlign w:val="center"/>
          </w:tcPr>
          <w:p w:rsidR="00004542" w:rsidRPr="00004542" w:rsidRDefault="00004542">
            <w:pPr>
              <w:jc w:val="center"/>
            </w:pPr>
            <w:r w:rsidRPr="00004542">
              <w:t>1994</w:t>
            </w:r>
          </w:p>
        </w:tc>
        <w:tc>
          <w:tcPr>
            <w:tcW w:w="0" w:type="auto"/>
            <w:vAlign w:val="center"/>
          </w:tcPr>
          <w:p w:rsidR="00004542" w:rsidRPr="00004542" w:rsidRDefault="00004542">
            <w:pPr>
              <w:jc w:val="center"/>
            </w:pPr>
            <w:r w:rsidRPr="00004542">
              <w:t>2632708</w:t>
            </w:r>
          </w:p>
        </w:tc>
        <w:tc>
          <w:tcPr>
            <w:tcW w:w="0" w:type="auto"/>
            <w:vAlign w:val="center"/>
          </w:tcPr>
          <w:p w:rsidR="00004542" w:rsidRPr="00004542" w:rsidRDefault="00004542">
            <w:pPr>
              <w:jc w:val="center"/>
            </w:pPr>
            <w:r w:rsidRPr="00004542">
              <w:t>1441568</w:t>
            </w:r>
          </w:p>
        </w:tc>
        <w:tc>
          <w:tcPr>
            <w:tcW w:w="0" w:type="auto"/>
            <w:vAlign w:val="center"/>
          </w:tcPr>
          <w:p w:rsidR="00004542" w:rsidRPr="00004542" w:rsidRDefault="00004542">
            <w:pPr>
              <w:jc w:val="center"/>
            </w:pPr>
            <w:r w:rsidRPr="00004542">
              <w:t>924574</w:t>
            </w:r>
          </w:p>
        </w:tc>
        <w:tc>
          <w:tcPr>
            <w:tcW w:w="0" w:type="auto"/>
            <w:vAlign w:val="center"/>
          </w:tcPr>
          <w:p w:rsidR="00004542" w:rsidRPr="00004542" w:rsidRDefault="00004542">
            <w:pPr>
              <w:jc w:val="center"/>
            </w:pPr>
            <w:r w:rsidRPr="00004542">
              <w:t>75034</w:t>
            </w:r>
          </w:p>
        </w:tc>
      </w:tr>
      <w:tr w:rsidR="00004542" w:rsidRPr="00004542">
        <w:trPr>
          <w:trHeight w:val="700"/>
        </w:trPr>
        <w:tc>
          <w:tcPr>
            <w:tcW w:w="0" w:type="auto"/>
            <w:vAlign w:val="center"/>
          </w:tcPr>
          <w:p w:rsidR="00004542" w:rsidRPr="00004542" w:rsidRDefault="00004542">
            <w:pPr>
              <w:jc w:val="center"/>
            </w:pPr>
            <w:r w:rsidRPr="00004542">
              <w:t>1995</w:t>
            </w:r>
          </w:p>
        </w:tc>
        <w:tc>
          <w:tcPr>
            <w:tcW w:w="0" w:type="auto"/>
            <w:vAlign w:val="center"/>
          </w:tcPr>
          <w:p w:rsidR="00004542" w:rsidRPr="00004542" w:rsidRDefault="00004542">
            <w:pPr>
              <w:jc w:val="center"/>
            </w:pPr>
            <w:r w:rsidRPr="00004542">
              <w:t>2755669</w:t>
            </w:r>
          </w:p>
        </w:tc>
        <w:tc>
          <w:tcPr>
            <w:tcW w:w="0" w:type="auto"/>
            <w:vAlign w:val="center"/>
          </w:tcPr>
          <w:p w:rsidR="00004542" w:rsidRPr="00004542" w:rsidRDefault="00004542">
            <w:pPr>
              <w:jc w:val="center"/>
            </w:pPr>
            <w:r w:rsidRPr="00004542">
              <w:t>1595501</w:t>
            </w:r>
          </w:p>
        </w:tc>
        <w:tc>
          <w:tcPr>
            <w:tcW w:w="0" w:type="auto"/>
            <w:vAlign w:val="center"/>
          </w:tcPr>
          <w:p w:rsidR="00004542" w:rsidRPr="00004542" w:rsidRDefault="00004542">
            <w:pPr>
              <w:jc w:val="center"/>
            </w:pPr>
            <w:r w:rsidRPr="00004542">
              <w:t>1035000</w:t>
            </w:r>
          </w:p>
        </w:tc>
        <w:tc>
          <w:tcPr>
            <w:tcW w:w="0" w:type="auto"/>
            <w:vAlign w:val="center"/>
          </w:tcPr>
          <w:p w:rsidR="00004542" w:rsidRPr="00004542" w:rsidRDefault="00004542">
            <w:pPr>
              <w:jc w:val="center"/>
            </w:pPr>
            <w:r w:rsidRPr="00004542">
              <w:t>75510</w:t>
            </w:r>
          </w:p>
        </w:tc>
      </w:tr>
      <w:tr w:rsidR="00004542" w:rsidRPr="00004542">
        <w:trPr>
          <w:trHeight w:val="706"/>
        </w:trPr>
        <w:tc>
          <w:tcPr>
            <w:tcW w:w="0" w:type="auto"/>
            <w:vAlign w:val="center"/>
          </w:tcPr>
          <w:p w:rsidR="00004542" w:rsidRPr="00004542" w:rsidRDefault="00004542">
            <w:pPr>
              <w:jc w:val="center"/>
            </w:pPr>
            <w:r w:rsidRPr="00004542">
              <w:t>1996</w:t>
            </w:r>
          </w:p>
        </w:tc>
        <w:tc>
          <w:tcPr>
            <w:tcW w:w="0" w:type="auto"/>
            <w:vAlign w:val="center"/>
          </w:tcPr>
          <w:p w:rsidR="00004542" w:rsidRPr="00004542" w:rsidRDefault="00004542">
            <w:pPr>
              <w:jc w:val="center"/>
            </w:pPr>
            <w:r w:rsidRPr="00004542">
              <w:t>2625081</w:t>
            </w:r>
          </w:p>
        </w:tc>
        <w:tc>
          <w:tcPr>
            <w:tcW w:w="0" w:type="auto"/>
            <w:vAlign w:val="center"/>
          </w:tcPr>
          <w:p w:rsidR="00004542" w:rsidRPr="00004542" w:rsidRDefault="00004542">
            <w:pPr>
              <w:jc w:val="center"/>
            </w:pPr>
            <w:r w:rsidRPr="00004542">
              <w:t>1618394</w:t>
            </w:r>
          </w:p>
        </w:tc>
        <w:tc>
          <w:tcPr>
            <w:tcW w:w="0" w:type="auto"/>
            <w:vAlign w:val="center"/>
          </w:tcPr>
          <w:p w:rsidR="00004542" w:rsidRPr="00004542" w:rsidRDefault="00004542">
            <w:pPr>
              <w:jc w:val="center"/>
            </w:pPr>
            <w:r w:rsidRPr="00004542">
              <w:t>1111097</w:t>
            </w:r>
          </w:p>
        </w:tc>
        <w:tc>
          <w:tcPr>
            <w:tcW w:w="0" w:type="auto"/>
            <w:vAlign w:val="center"/>
          </w:tcPr>
          <w:p w:rsidR="00004542" w:rsidRPr="00004542" w:rsidRDefault="00004542">
            <w:pPr>
              <w:jc w:val="center"/>
            </w:pPr>
            <w:r w:rsidRPr="00004542">
              <w:t>65368</w:t>
            </w:r>
          </w:p>
        </w:tc>
      </w:tr>
      <w:tr w:rsidR="00004542" w:rsidRPr="00004542">
        <w:trPr>
          <w:trHeight w:val="727"/>
        </w:trPr>
        <w:tc>
          <w:tcPr>
            <w:tcW w:w="0" w:type="auto"/>
            <w:vAlign w:val="center"/>
          </w:tcPr>
          <w:p w:rsidR="00004542" w:rsidRPr="00004542" w:rsidRDefault="00004542">
            <w:pPr>
              <w:jc w:val="center"/>
            </w:pPr>
            <w:r w:rsidRPr="00004542">
              <w:t>1997</w:t>
            </w:r>
          </w:p>
        </w:tc>
        <w:tc>
          <w:tcPr>
            <w:tcW w:w="0" w:type="auto"/>
            <w:vAlign w:val="center"/>
          </w:tcPr>
          <w:p w:rsidR="00004542" w:rsidRPr="00004542" w:rsidRDefault="00004542">
            <w:pPr>
              <w:jc w:val="center"/>
            </w:pPr>
            <w:r w:rsidRPr="00004542">
              <w:t>2397311</w:t>
            </w:r>
          </w:p>
        </w:tc>
        <w:tc>
          <w:tcPr>
            <w:tcW w:w="0" w:type="auto"/>
            <w:vAlign w:val="center"/>
          </w:tcPr>
          <w:p w:rsidR="00004542" w:rsidRPr="00004542" w:rsidRDefault="00004542">
            <w:pPr>
              <w:jc w:val="center"/>
            </w:pPr>
            <w:r w:rsidRPr="00004542">
              <w:t>1372161</w:t>
            </w:r>
          </w:p>
        </w:tc>
        <w:tc>
          <w:tcPr>
            <w:tcW w:w="0" w:type="auto"/>
            <w:vAlign w:val="center"/>
          </w:tcPr>
          <w:p w:rsidR="00004542" w:rsidRPr="00004542" w:rsidRDefault="00004542">
            <w:pPr>
              <w:jc w:val="center"/>
            </w:pPr>
            <w:r w:rsidRPr="00004542">
              <w:t>1013431</w:t>
            </w:r>
          </w:p>
        </w:tc>
        <w:tc>
          <w:tcPr>
            <w:tcW w:w="0" w:type="auto"/>
            <w:vAlign w:val="center"/>
          </w:tcPr>
          <w:p w:rsidR="00004542" w:rsidRPr="00004542" w:rsidRDefault="00004542">
            <w:pPr>
              <w:jc w:val="center"/>
            </w:pPr>
            <w:r w:rsidRPr="00004542">
              <w:t>62598</w:t>
            </w:r>
          </w:p>
        </w:tc>
      </w:tr>
    </w:tbl>
    <w:p w:rsidR="00004542" w:rsidRDefault="00004542">
      <w:pPr>
        <w:jc w:val="both"/>
      </w:pPr>
    </w:p>
    <w:p w:rsidR="00004542" w:rsidRDefault="00004542">
      <w:pPr>
        <w:jc w:val="both"/>
      </w:pPr>
      <w:r>
        <w:t>Дифференциация социальных и правовых факторов, влияющих на статистическую кривую преступности, необходима для реалистической оценки действительных изменений в ее динамике и прогнозе. Снижение или рост преступности происходят в результате как реальных социальных изменений уровня и структуры преступности, так и в результате правовых изменений в законодательной характеристике круга уголовно наказуемых деяний, в полноте регистрации, в других юридических факторах.</w:t>
      </w:r>
    </w:p>
    <w:p w:rsidR="00004542" w:rsidRDefault="00004542">
      <w:pPr>
        <w:jc w:val="both"/>
      </w:pPr>
      <w:r>
        <w:t>Статистическая картина динамики преступности также связана с эффективностью деятельности по своевременному выявлению и регистрации совершенных преступлений, их раскрытию и изобличению виновных, обеспечению неотвратимости справедливого наказания.</w:t>
      </w:r>
    </w:p>
    <w:p w:rsidR="00004542" w:rsidRDefault="00004542">
      <w:pPr>
        <w:jc w:val="both"/>
      </w:pPr>
    </w:p>
    <w:p w:rsidR="00004542" w:rsidRDefault="00004542">
      <w:pPr>
        <w:jc w:val="center"/>
      </w:pPr>
      <w:r>
        <w:rPr>
          <w:b/>
          <w:bCs/>
        </w:rPr>
        <w:t>Социально-демографическая характеристика личности преступника</w:t>
      </w:r>
      <w:r>
        <w:t>.</w:t>
      </w:r>
    </w:p>
    <w:p w:rsidR="00004542" w:rsidRDefault="00004542">
      <w:pPr>
        <w:jc w:val="both"/>
      </w:pPr>
    </w:p>
    <w:p w:rsidR="00004542" w:rsidRDefault="00004542">
      <w:pPr>
        <w:jc w:val="both"/>
      </w:pPr>
      <w:r>
        <w:t>Социально-демографические свойства личности преступника связаны: с условиями формирования личности и ее жизнедеятельности, взаимодействуют с ними; с потребностями и мотивацией, с социальными ролями личности. Поэтому социально-демографические свойства представляют собой существенный элемент понятия личности преступника и имеют важное значение для разработки и осуществления мер профилактики.</w:t>
      </w:r>
    </w:p>
    <w:p w:rsidR="00004542" w:rsidRDefault="00004542">
      <w:pPr>
        <w:jc w:val="both"/>
      </w:pPr>
      <w:r>
        <w:t xml:space="preserve"> Соотношение лиц женского и мужского пола среди преступников составляет в среднем </w:t>
      </w:r>
    </w:p>
    <w:p w:rsidR="00004542" w:rsidRDefault="00004542">
      <w:pPr>
        <w:jc w:val="both"/>
      </w:pPr>
      <w:r>
        <w:t>1: 7. В последнее время прослеживается рост доли женской преступности. В 1996 г. показатель выявленной преступности женщин составил 15,9%, а темпы прироста за этот год достигли 8%. Среди осужденных в 1996 г. доля преступлений женщин в сфере торговли и бытового обслуживания была в 3 раза больше средней, а среди лиц, совершивших хулиганство, убийства и разбои, она оказалась меньше, чем средняя.</w:t>
      </w:r>
    </w:p>
    <w:p w:rsidR="00004542" w:rsidRDefault="00004542">
      <w:pPr>
        <w:jc w:val="both"/>
      </w:pPr>
      <w:r>
        <w:t xml:space="preserve"> Соотношение лиц различных возрастов в преступности показывает, что криминальная активность наиболее характерна для возрастной группы 25-29 лет, затем следуют группы 18 - 24, 14 - 17, 30 - 40-летних преступников. Наименьшую долю среди преступников составляют лица старше 50 лет. Преобладающее число преступлений совершают, таким образом, лица молодого возраста.</w:t>
      </w:r>
    </w:p>
    <w:p w:rsidR="00004542" w:rsidRDefault="00004542">
      <w:pPr>
        <w:jc w:val="both"/>
      </w:pPr>
      <w:r>
        <w:t>Доля несовершеннолетних в общем объеме выявленных преступников возрастает. В 1985 г. она составила 10%, в 1992 и 1993 гг. - 16%, некоторое снижение отмечалось в 1994 и в 1996 гг. (12%). Характерной чертой является "омоложение" несовершеннолетних преступников. Удельный вес группы 14-15 лет в 1996 г. составил 33% всей преступности несовершеннолетних.</w:t>
      </w:r>
    </w:p>
    <w:p w:rsidR="00004542" w:rsidRDefault="00004542">
      <w:pPr>
        <w:jc w:val="both"/>
      </w:pPr>
      <w:r>
        <w:t>Характеристика образования лиц, совершивших преступления, имеет криминологическое значение, поскольку связана с культурой личности, ее социальным статусом, кругом контактов, жизненными планами и возможностями для их реализации. Уровень общего образования у преступников в целом немного ниже, чем у лиц, не нарушающих закон. Многократны различия в уровне образования разных категорий преступников.</w:t>
      </w:r>
    </w:p>
    <w:p w:rsidR="00004542" w:rsidRDefault="00004542">
      <w:pPr>
        <w:jc w:val="both"/>
      </w:pPr>
      <w:r>
        <w:t>Самый низкий уровень образования характерен для лиц, совершающих насильственные (умышленные убийства, умышленные тяжкие телесные повреждения), корыстно-насильственные (грабеж, разбой) преступления и кражи личного имущества.</w:t>
      </w:r>
    </w:p>
    <w:p w:rsidR="00004542" w:rsidRDefault="00004542">
      <w:pPr>
        <w:jc w:val="both"/>
      </w:pPr>
      <w:r>
        <w:t>Выше уровень образования у лиц, совершающих хищения путем присвоения и растрат, злоупотребления служебным положением, должностные и экономические преступления.</w:t>
      </w:r>
    </w:p>
    <w:p w:rsidR="00004542" w:rsidRDefault="00004542">
      <w:pPr>
        <w:jc w:val="both"/>
      </w:pPr>
      <w:r>
        <w:t>Семейное положение и его изменение у лиц, совершивших преступления, также воздействует на формирование личностных качеств. Определенным образом оно влияет на направленность и устойчивость преступного поведения.</w:t>
      </w:r>
    </w:p>
    <w:p w:rsidR="00004542" w:rsidRDefault="00004542">
      <w:pPr>
        <w:jc w:val="both"/>
      </w:pPr>
      <w:r>
        <w:t>Наиболее изученным в криминологии являются положения о влиянии семейного воспитания на формирование личности несовершеннолетних правонарушителей, влияние семейных конфликтов на бытовую преступность.</w:t>
      </w:r>
    </w:p>
    <w:p w:rsidR="00004542" w:rsidRDefault="00004542">
      <w:pPr>
        <w:jc w:val="both"/>
      </w:pPr>
      <w:r>
        <w:t>В целом распространенность преступности среди лиц, имеющих семью, ниже, чем среди холостяков и одиноких. В большинстве случаев семья стимулирует позитивное поведение и выполняет функции социального контроля.</w:t>
      </w:r>
    </w:p>
    <w:p w:rsidR="00004542" w:rsidRDefault="00004542">
      <w:pPr>
        <w:jc w:val="both"/>
      </w:pPr>
      <w:r>
        <w:t xml:space="preserve"> Характеризуя преступников по социальному положению и роду занятий, следует отметить большую долю в их контингенте лиц без определенных занятий.</w:t>
      </w:r>
    </w:p>
    <w:p w:rsidR="00004542" w:rsidRDefault="00004542">
      <w:pPr>
        <w:jc w:val="both"/>
      </w:pPr>
    </w:p>
    <w:p w:rsidR="00004542" w:rsidRDefault="00004542">
      <w:pPr>
        <w:jc w:val="both"/>
      </w:pPr>
      <w:r>
        <w:t>В 1991 г. в России среди всех выявленных преступников старше 16 лет удельный вес трудоспособных лиц, не имеющих определенных занятий, составлял 20%. В 1993 г. 34% раскрытых в РФ преступлений совершили лица, не имеющие постоянных источников дохода, в том числе 8,7% - безработные. В 1995 г. темпы прироста числа преступников из лиц, не имевших постоянного источника дохода, составили 24,3%, а из числа безработных - 43,8%. В 1996 г. их удельный вес в общем числе выявленных лиц, совершивших преступление, составил 48%.</w:t>
      </w:r>
    </w:p>
    <w:p w:rsidR="00004542" w:rsidRDefault="00004542">
      <w:pPr>
        <w:jc w:val="both"/>
      </w:pPr>
      <w:r>
        <w:t>Наибольший процент среди совершивших преступление и имевших работу составляют лица, постоянно или длительно занимающиеся неквалифицированным тяжелым физическим трудом. Для них характерно сочетание с низким образовательным и культурным уровнем, узостью и деформированностью круга потребностей и интересов.</w:t>
      </w:r>
    </w:p>
    <w:p w:rsidR="00004542" w:rsidRDefault="00004542">
      <w:pPr>
        <w:jc w:val="both"/>
      </w:pPr>
      <w:r>
        <w:t>Существенных различий по коэффициенту преступности на 100 тыс. населения между рабочими, крестьянами, служащими и учащимися не наблюдается.</w:t>
      </w:r>
    </w:p>
    <w:p w:rsidR="00004542" w:rsidRDefault="00004542">
      <w:pPr>
        <w:jc w:val="both"/>
      </w:pPr>
    </w:p>
    <w:p w:rsidR="00004542" w:rsidRDefault="00004542">
      <w:pPr>
        <w:jc w:val="both"/>
      </w:pPr>
    </w:p>
    <w:p w:rsidR="00004542" w:rsidRDefault="00004542">
      <w:pPr>
        <w:jc w:val="center"/>
        <w:rPr>
          <w:b/>
          <w:bCs/>
        </w:rPr>
      </w:pPr>
      <w:r>
        <w:rPr>
          <w:b/>
          <w:bCs/>
        </w:rPr>
        <w:t>Экономическая преступность. Криминологическая характеристика</w:t>
      </w:r>
    </w:p>
    <w:p w:rsidR="00004542" w:rsidRDefault="00004542">
      <w:pPr>
        <w:jc w:val="both"/>
      </w:pPr>
    </w:p>
    <w:p w:rsidR="00004542" w:rsidRDefault="00004542">
      <w:pPr>
        <w:jc w:val="both"/>
        <w:rPr>
          <w:i/>
          <w:iCs/>
          <w:u w:val="single"/>
        </w:rPr>
      </w:pPr>
      <w:r>
        <w:t xml:space="preserve"> </w:t>
      </w:r>
      <w:r>
        <w:rPr>
          <w:i/>
          <w:iCs/>
          <w:u w:val="single"/>
        </w:rPr>
        <w:t>Криминалистическая характеристика преступлений, совершаемых в сфере</w:t>
      </w:r>
    </w:p>
    <w:p w:rsidR="00004542" w:rsidRDefault="00004542">
      <w:pPr>
        <w:jc w:val="both"/>
        <w:rPr>
          <w:i/>
          <w:iCs/>
          <w:u w:val="single"/>
        </w:rPr>
      </w:pPr>
      <w:r>
        <w:rPr>
          <w:i/>
          <w:iCs/>
          <w:u w:val="single"/>
        </w:rPr>
        <w:t>экономики</w:t>
      </w:r>
    </w:p>
    <w:p w:rsidR="00004542" w:rsidRDefault="00004542">
      <w:pPr>
        <w:jc w:val="both"/>
      </w:pPr>
    </w:p>
    <w:p w:rsidR="00004542" w:rsidRDefault="00004542">
      <w:pPr>
        <w:jc w:val="both"/>
      </w:pPr>
      <w:r>
        <w:t xml:space="preserve">     Преступления, совершаемые в сфере экономики,</w:t>
      </w:r>
    </w:p>
    <w:p w:rsidR="00004542" w:rsidRDefault="00004542">
      <w:pPr>
        <w:jc w:val="both"/>
      </w:pPr>
      <w:r>
        <w:t xml:space="preserve">     - одна  из  составных  частей  преступных  деяний,  выделяемых  при  их криминалистической классификации.  В  эту  группу  включаются  преступления, подпадающие  при уголовно-правовой квалификации под признаки самых различных статей   УК  (приписки,  должностные  хищения,   выпуск  недоброкачественной продукции и т. д.). Однако сходство по ряду  признаков, существенных с точки зрения методики  расследования, позволяет рассматривать  все их  множество в качестве криминалистически  однородной  группы преступлений. Имеются в  виду следующие  признаки:  </w:t>
      </w:r>
    </w:p>
    <w:p w:rsidR="00004542" w:rsidRDefault="00004542">
      <w:pPr>
        <w:ind w:firstLine="708"/>
        <w:jc w:val="both"/>
      </w:pPr>
      <w:r>
        <w:t xml:space="preserve">1)  субъектами рассматриваемых  преступлений  являются работники  управленческих, производственных, коммерческих  и иных  структур, реализующие свои функции в сфере экономики (прежде всего - это должностные и материально-ответственные лица); </w:t>
      </w:r>
    </w:p>
    <w:p w:rsidR="00004542" w:rsidRDefault="00004542">
      <w:pPr>
        <w:ind w:firstLine="708"/>
        <w:jc w:val="both"/>
      </w:pPr>
      <w:r>
        <w:t xml:space="preserve">2) преступления  ими совершаются  в связи с выполнением   своих   профессиональных  функций   в  процессе  производства, хранения,  сбыта,  обеспечения   сохранности   изготовляемой  и  выпускаемой продукции, осуществления  контроля за ее качеством, правильностью финансовых  операций, оказания  материальных  и  иных  услуг  населению  и  других видов деятельности; </w:t>
      </w:r>
    </w:p>
    <w:p w:rsidR="00004542" w:rsidRDefault="00004542">
      <w:pPr>
        <w:ind w:firstLine="708"/>
        <w:jc w:val="both"/>
      </w:pPr>
      <w:r>
        <w:t xml:space="preserve">3) в  основе преступлений лежит нарушение правил  нормативного характера,  определяющих  направленность,  регулирующих  порядок  и  условия осуществления   соответствующей  деятельности,   регламентирующих  права   и обязанности  ее участников  (законов, ГОСТа, инструкций,  приказов и т. д.). Сказанному  не противоречит то, что в ряде диспозиций статей УК, применяемых при  их  уголовно-правовой  квалификации,  непосредственного   указания   на нарушение  тех или  иных  правил  не содержится.  </w:t>
      </w:r>
    </w:p>
    <w:p w:rsidR="00004542" w:rsidRDefault="00004542">
      <w:pPr>
        <w:jc w:val="both"/>
      </w:pPr>
      <w:r>
        <w:t>В таких случаях  указанное обстоятельство предполагается  в качестве  необходимого элемента преступного деяния.  Так,  состав  выпуска  недоброкачественной  продукции  предполагает нарушение  ГОСТа,  ОСТа,  РТУ  и  других  нормативов,  а  состав загрязнения водоемов и воздуха, например ядовитыми промышленными стоками и выбросами,</w:t>
      </w:r>
    </w:p>
    <w:p w:rsidR="00004542" w:rsidRDefault="00004542">
      <w:pPr>
        <w:jc w:val="both"/>
      </w:pPr>
      <w:r>
        <w:t xml:space="preserve">     -  нарушение законов об  охране  атмосферного воздуха,  природы,  Основ законодательства о здравоохранении, ведомственных нормативных актов и т.  д.</w:t>
      </w:r>
    </w:p>
    <w:p w:rsidR="00004542" w:rsidRDefault="00004542">
      <w:pPr>
        <w:jc w:val="both"/>
      </w:pPr>
      <w:r>
        <w:t>Учет  всей  совокупности  вышеуказанных  признаков  позволяет  отграничивать данные преступления от сходных с ними по отдельным признакам, но не входящих в рассматриваемую группу  деяний  (например,  от  преступлений,  совершаемых членами  трудовых  коллективов  в   сфере  быта:  от  преступлений,  которые совершаются в сфере экономики, но  не в связи с выполнением профессиональных обязанностей).  Важное  значение  для выявления  и  раскрытия  экономических преступлений имеет учет того,  что все они сходны  в основных принципиальных чертах  и  с точки  зрения механизма  следообразования,  круга  и  характера носителей и  источников информации, необходимой для  установления  истины по уголовным делам.  Это сходство  обусловлено в первую очередь таким фактором, как закономерная  связь  преступлений  с  профессиональной  деятельностью, а также  теми  закономерностями,  которые  лежат в  ее  основе: она возникает, осуществляется,  изменяется и  прекращается  на  нормативной основе.  Данное обстоятельство   выступает  в   качестве  важнейшей   из  детерминант   этой деятельности, предопределяющих ее стабильность, устойчивость, необходимость, повторяемость   всех   основных  ее  сторон.  Функционирование  в   процессе профессиональной   деятельности   орудий   труда,   средств    производства, контрольной аппаратуры,  сырья,  полуфабрикатов,  готовой  продукции, других предметов,   отражение   этой   деятельности   в   специальных   финансовых, технологических,   бухгалтерских   и   иных   документах   также   оказывают существенное влияние  на  механизм  отражения  преступлений  и  формирование информации как о самой деятельности, так и о преступлениях, связанных с ней.</w:t>
      </w:r>
    </w:p>
    <w:p w:rsidR="00004542" w:rsidRDefault="00004542">
      <w:pPr>
        <w:jc w:val="both"/>
      </w:pPr>
      <w:r>
        <w:t xml:space="preserve">Не  случайно  поэтому  типичными  носителями  и  источника   ми  информации, собираемой при выявлении и расследовании преступлений,  совершаемых в  сфере экономики,    являются: </w:t>
      </w:r>
    </w:p>
    <w:p w:rsidR="00004542" w:rsidRDefault="00004542">
      <w:pPr>
        <w:ind w:firstLine="708"/>
        <w:jc w:val="both"/>
      </w:pPr>
      <w:r>
        <w:t xml:space="preserve">   1)    финансовая,    оперативная,    техническая, технологическая и  иная  документация предприятий организаций, учреждений, а также  предприятий, состоящих с ними  в договорных  отношениях, документы их вышестоящих организаций, государственных и общественных органов, выполняющих контрольно-надзорные функции на  предприятиях,  в организациях, учреждениях;</w:t>
      </w:r>
    </w:p>
    <w:p w:rsidR="00004542" w:rsidRDefault="00004542">
      <w:pPr>
        <w:ind w:firstLine="708"/>
        <w:jc w:val="both"/>
      </w:pPr>
      <w:r>
        <w:t xml:space="preserve">2) субъекты  всех видов  указанной  деятельности; </w:t>
      </w:r>
    </w:p>
    <w:p w:rsidR="00004542" w:rsidRDefault="00004542">
      <w:pPr>
        <w:ind w:firstLine="708"/>
        <w:jc w:val="both"/>
      </w:pPr>
      <w:r>
        <w:t>3) различные  материальные объекты, функционирующие в ходе подготовки и  осуществления соответствующего вида профессиональной  деятельности  (орудия  труда,  технические  средства, продукты  деятельности  и   т.  д.),  реализации  ее  результатов,  контроля качества, проверки ее  правильности  и эффективности. С точки зрения мотивов</w:t>
      </w:r>
    </w:p>
    <w:p w:rsidR="00004542" w:rsidRDefault="00004542">
      <w:pPr>
        <w:jc w:val="both"/>
      </w:pPr>
      <w:r>
        <w:t>одна   часть   рассматриваемых   преступлений   характеризуется   корыстными побуждениями  (должностные  хищения,  взяточничество  и  т.  д.),  другая  - мотивами иного плана: карьеристскими соображениями, нежеланием переутруждать себя излишними, с  точки зрения преступников,  заботами  и  т.  п. Последняя группа  преступлений  (преступная  халатность,   нарушение  правил   техники безопасности и т. д.) являет собой пример  уголовно наказуемого, небрежного, безответственного, недобросовестного поведения субъектов в сфере их трудовой деятельности.  Преступления  того  и  другого  плана   совершаются  в  сфере производства  (в промышленности, сельском хозяйстве, строительстве и т. д.), а  также в сфере обслуживания  населения. В  свою очередь, в каждой из таких подсистем  преступлений  (например,   преступлений,  совершаемых   в   сфере промышленного производства) могут  быть выделены их  составные части, исходя из   учета  отдельных  видов  преступлений,   характера  нарушенных   правил (например, преступления  в  сфере  экономики,  связанные с нарушением правил техники безопасности, преступления, связанные с нарушением правил торговли), внутривидовой специфики профессиональной деятельности, своеобразия предмета, способов преступных  посягательств, характера и  особенностей, обусловленных преступными действиями (бездействием),  наступлением тех  или  иных  вредных последствий. Основная цель таких классификаций - получение и использование в научных   и   практических   целях   дополнительных   знаний   о   специфике соответствующих подгрупп, видов и разновидностей преступлений, совершаемых в сфере экономики.</w:t>
      </w:r>
    </w:p>
    <w:p w:rsidR="00004542" w:rsidRDefault="00004542">
      <w:pPr>
        <w:jc w:val="both"/>
      </w:pPr>
    </w:p>
    <w:p w:rsidR="00004542" w:rsidRDefault="00004542">
      <w:pPr>
        <w:jc w:val="both"/>
        <w:rPr>
          <w:i/>
          <w:iCs/>
          <w:u w:val="single"/>
        </w:rPr>
      </w:pPr>
    </w:p>
    <w:p w:rsidR="00004542" w:rsidRDefault="00004542">
      <w:pPr>
        <w:jc w:val="both"/>
        <w:rPr>
          <w:i/>
          <w:iCs/>
          <w:u w:val="single"/>
        </w:rPr>
      </w:pPr>
    </w:p>
    <w:p w:rsidR="00004542" w:rsidRDefault="00004542">
      <w:pPr>
        <w:jc w:val="both"/>
        <w:rPr>
          <w:i/>
          <w:iCs/>
          <w:u w:val="single"/>
        </w:rPr>
      </w:pPr>
      <w:r>
        <w:rPr>
          <w:i/>
          <w:iCs/>
          <w:u w:val="single"/>
        </w:rPr>
        <w:t>Обстоятельства, подлежащие установлению</w:t>
      </w:r>
    </w:p>
    <w:p w:rsidR="00004542" w:rsidRDefault="00004542">
      <w:pPr>
        <w:jc w:val="both"/>
      </w:pPr>
    </w:p>
    <w:p w:rsidR="00004542" w:rsidRDefault="00004542">
      <w:pPr>
        <w:jc w:val="both"/>
      </w:pPr>
      <w:r>
        <w:t xml:space="preserve">     По   делам   указанной  категории   подлежат   установлению   следующие обстоятельства:</w:t>
      </w:r>
    </w:p>
    <w:p w:rsidR="00004542" w:rsidRDefault="00004542">
      <w:pPr>
        <w:jc w:val="both"/>
      </w:pPr>
      <w:r>
        <w:t xml:space="preserve">     -  предприятие  (организация,  учреждение),  в  связи  с  деятельностью которого  совершено преступление  (наименование, местонахождение, отраслевая принадлежность, профиль работы, его цели и задачи, структура);</w:t>
      </w:r>
    </w:p>
    <w:p w:rsidR="00004542" w:rsidRDefault="00004542">
      <w:pPr>
        <w:jc w:val="both"/>
      </w:pPr>
      <w:r>
        <w:t xml:space="preserve">     -   конкретный  участок   предприятия  (цех,  склад  и  т.  д.)  и  вид профессиональной деятельности, связанной  с преступлением (производственная, финансовая, коммерческая деятельность и т. д.):</w:t>
      </w:r>
    </w:p>
    <w:p w:rsidR="00004542" w:rsidRDefault="00004542">
      <w:pPr>
        <w:jc w:val="both"/>
      </w:pPr>
      <w:r>
        <w:t xml:space="preserve">     -характер, вид  и конкретные положения  правил  нормативного характера, которые   были   нарушены  при   совершении  преступления;   </w:t>
      </w:r>
    </w:p>
    <w:p w:rsidR="00004542" w:rsidRDefault="00004542">
      <w:pPr>
        <w:jc w:val="both"/>
      </w:pPr>
      <w:r>
        <w:t xml:space="preserve">     -обстоятельства содеянного (время, место, цели, мотивы, способ преступления и т. д.);</w:t>
      </w:r>
    </w:p>
    <w:p w:rsidR="00004542" w:rsidRDefault="00004542">
      <w:pPr>
        <w:jc w:val="both"/>
      </w:pPr>
      <w:r>
        <w:t xml:space="preserve">     -  круг лиц,  участвовавших в  деятельности,  в связи  с  которой  было совершено преступление (как рядовых работников, так и  должностных лиц),  их функции,  что конкретно  каждым  и  каким  образом  было  сделано  в  период совершения преступления;</w:t>
      </w:r>
    </w:p>
    <w:p w:rsidR="00004542" w:rsidRDefault="00004542">
      <w:pPr>
        <w:jc w:val="both"/>
      </w:pPr>
      <w:r>
        <w:t xml:space="preserve">     - лица, участвовавшие в совершении преступления;</w:t>
      </w:r>
    </w:p>
    <w:p w:rsidR="00004542" w:rsidRDefault="00004542">
      <w:pPr>
        <w:jc w:val="both"/>
      </w:pPr>
      <w:r>
        <w:t xml:space="preserve">     -социальная, профессиональная  и  криминальная  характеристика  каждого (стаж работника по специальности, роль в содеянном, доля преступной наживы и т. д.);</w:t>
      </w:r>
    </w:p>
    <w:p w:rsidR="00004542" w:rsidRDefault="00004542">
      <w:pPr>
        <w:jc w:val="both"/>
      </w:pPr>
      <w:r>
        <w:t xml:space="preserve">     -характеристика вредных последствий,  обусловленных  преступлением  (их характер, вид,  место, время  наступления,  размер причиненного ущерба  и т. д.);</w:t>
      </w:r>
    </w:p>
    <w:p w:rsidR="00004542" w:rsidRDefault="00004542">
      <w:pPr>
        <w:jc w:val="both"/>
      </w:pPr>
      <w:r>
        <w:t xml:space="preserve">     -причинная   связь   между   преступным   действием   (бездействием)  и наступившими  вредными  последствиями (либо теми  последствиями, которые  не наступили по  каким-либо при чинам.  но могли наступить).</w:t>
      </w:r>
    </w:p>
    <w:p w:rsidR="00004542" w:rsidRDefault="00004542">
      <w:pPr>
        <w:jc w:val="both"/>
      </w:pPr>
      <w:r>
        <w:t xml:space="preserve"> Кроме  того, когда расследуется преступление,  совершенное  из корыстных побуждений, необходимо выяснить   еще   и   такие   вопросы:  </w:t>
      </w:r>
    </w:p>
    <w:p w:rsidR="00004542" w:rsidRDefault="00004542">
      <w:pPr>
        <w:ind w:firstLine="708"/>
        <w:jc w:val="both"/>
      </w:pPr>
      <w:r>
        <w:t xml:space="preserve">а)   в   чем   проявилась   корыстная заинтересованность  субъекта  преступления; </w:t>
      </w:r>
    </w:p>
    <w:p w:rsidR="00004542" w:rsidRDefault="00004542">
      <w:pPr>
        <w:ind w:firstLine="708"/>
        <w:jc w:val="both"/>
      </w:pPr>
      <w:r>
        <w:t xml:space="preserve"> б)  в  каких  действиях   нашла выражение; </w:t>
      </w:r>
    </w:p>
    <w:p w:rsidR="00004542" w:rsidRDefault="00004542">
      <w:pPr>
        <w:ind w:firstLine="708"/>
        <w:jc w:val="both"/>
      </w:pPr>
      <w:r>
        <w:t xml:space="preserve">в) какие цели при этом преследовались; </w:t>
      </w:r>
    </w:p>
    <w:p w:rsidR="00004542" w:rsidRDefault="00004542">
      <w:pPr>
        <w:ind w:left="708"/>
        <w:jc w:val="both"/>
      </w:pPr>
      <w:r>
        <w:t xml:space="preserve">г) в какой период времени,  каким способом,  в отношении какого  имущества  реализованы  эти  цели (вид, стоимость,  источник  происхождения  имущества  и  т.  д.); </w:t>
      </w:r>
    </w:p>
    <w:p w:rsidR="00004542" w:rsidRDefault="00004542">
      <w:pPr>
        <w:ind w:left="708"/>
        <w:jc w:val="both"/>
      </w:pPr>
      <w:r>
        <w:t xml:space="preserve"> д) является  ли преступление одноэпизодным  или многоэпизодным, не связано ли  оно с другими преступлениями, совершенными на профессиональной и иной основах.</w:t>
      </w:r>
    </w:p>
    <w:p w:rsidR="00004542" w:rsidRDefault="00004542">
      <w:pPr>
        <w:ind w:left="708"/>
        <w:jc w:val="both"/>
      </w:pPr>
    </w:p>
    <w:p w:rsidR="00004542" w:rsidRDefault="00004542">
      <w:pPr>
        <w:ind w:left="708"/>
        <w:jc w:val="both"/>
        <w:rPr>
          <w:i/>
          <w:iCs/>
          <w:u w:val="single"/>
        </w:rPr>
      </w:pPr>
      <w:r>
        <w:t xml:space="preserve"> </w:t>
      </w:r>
      <w:r>
        <w:rPr>
          <w:i/>
          <w:iCs/>
          <w:u w:val="single"/>
        </w:rPr>
        <w:t>Установление отдельных видов обстоятельств</w:t>
      </w:r>
    </w:p>
    <w:p w:rsidR="00004542" w:rsidRDefault="00004542">
      <w:pPr>
        <w:jc w:val="both"/>
      </w:pPr>
    </w:p>
    <w:p w:rsidR="00004542" w:rsidRDefault="00004542">
      <w:pPr>
        <w:jc w:val="both"/>
      </w:pPr>
      <w:r>
        <w:t xml:space="preserve">     Установление факта  нарушения правил исследуемой  по делу  деятельности осуществляется на основе последовательного решения следующих задач:</w:t>
      </w:r>
    </w:p>
    <w:p w:rsidR="00004542" w:rsidRDefault="00004542">
      <w:pPr>
        <w:jc w:val="both"/>
      </w:pPr>
      <w:r>
        <w:t xml:space="preserve">     -  выяснения, как в соответствии с требованиями  соответствующих правил нормативного  характера должна была осуществляться деятельность,  с  которой связывается   преступление    (установление   нормативной    модели   данной деятельности);</w:t>
      </w:r>
    </w:p>
    <w:p w:rsidR="00004542" w:rsidRDefault="00004542">
      <w:pPr>
        <w:jc w:val="both"/>
      </w:pPr>
      <w:r>
        <w:t xml:space="preserve">     -установления, как она осуществлялась в  действительности (установление фактической модели данной деятельности);</w:t>
      </w:r>
    </w:p>
    <w:p w:rsidR="00004542" w:rsidRDefault="00004542">
      <w:pPr>
        <w:jc w:val="both"/>
      </w:pPr>
      <w:r>
        <w:t xml:space="preserve">     -сопоставления упомянутых нормативной и фактической моделей и выявления на этой основе имеющихся  между ними расхождений, отступлений от нормативных требований, т. е. нарушений определенных положений тех или иных правил.</w:t>
      </w:r>
    </w:p>
    <w:p w:rsidR="00004542" w:rsidRDefault="00004542">
      <w:pPr>
        <w:jc w:val="both"/>
      </w:pPr>
      <w:r>
        <w:t xml:space="preserve">     Получение  знаний о  допущенных  нарушениях создает  базу  для  решения следующей задачи - установления личности нарушителя. Это достигается путем:</w:t>
      </w:r>
    </w:p>
    <w:p w:rsidR="00004542" w:rsidRDefault="00004542">
      <w:pPr>
        <w:jc w:val="both"/>
      </w:pPr>
      <w:r>
        <w:t xml:space="preserve">     -исследования  правового  статуса субъектов изучаемой деятельности,  их профессиональных обязанностей:</w:t>
      </w:r>
    </w:p>
    <w:p w:rsidR="00004542" w:rsidRDefault="00004542">
      <w:pPr>
        <w:jc w:val="both"/>
      </w:pPr>
      <w:r>
        <w:t xml:space="preserve">     - установления, что и каким образом ими было сделано в  процессе данной деятельности в интересующий следствие период времени;</w:t>
      </w:r>
    </w:p>
    <w:p w:rsidR="00004542" w:rsidRDefault="00004542">
      <w:pPr>
        <w:jc w:val="both"/>
      </w:pPr>
      <w:r>
        <w:t xml:space="preserve">     -сопоставления  обязанностей  и   фактически  реализованных  функций  и определения  таким  путем, кем  и какие обязанности не выполнены вообще либо выполнены   частично,   выполнены   не  надлежащим   образом.   </w:t>
      </w:r>
    </w:p>
    <w:p w:rsidR="00004542" w:rsidRDefault="00004542">
      <w:pPr>
        <w:jc w:val="both"/>
      </w:pPr>
      <w:r>
        <w:t xml:space="preserve">Установление нормативных моделей  всех типов пред полагает исследование  вопросов о  том, какими правилами  (республиканскими,  ведомственными и т.  д.)  регулируется исследуемая операция, вид работы, деятельность и каково их со  держание. Это позволяет составить  представление о том, как в соответствии с  требованиями правил,  каким способом, в каких условиях должен функционировать исследуемый объект,  какие обязанности  должны выполнять  участники  деятельности и  др. введения о  круге и характере  указанных  правил  могут быть получены (путем запросов) на предприятиях, в их вышестоящих органах, в органах  финансового, санитарного, ветеринарного, рыбно  го, архитектурного, технического  и  иных видов контроля (надзора),  путем допросов работников указанных предприятий и органов, изучения специальной нормативно-справочной литературы. Установление фактической     стороны     расследуемой профессиональной    деятельности осуществляется на основе войска, фиксации,  изъятия и исследования носителей информации  в следующих сферах: </w:t>
      </w:r>
    </w:p>
    <w:p w:rsidR="00004542" w:rsidRDefault="00004542">
      <w:pPr>
        <w:jc w:val="both"/>
      </w:pPr>
      <w:r>
        <w:t xml:space="preserve">1) по месту  осуществления  деятельности,  с которой  связано преступление (она может протекать как на предприятии, так и за его пределами, например, в  случае так называемой  выездной торговли); </w:t>
      </w:r>
    </w:p>
    <w:p w:rsidR="00004542" w:rsidRDefault="00004542">
      <w:pPr>
        <w:jc w:val="both"/>
      </w:pPr>
      <w:r>
        <w:t xml:space="preserve">2) по  месту наступления вредных последствий (оно не всегда  совпадает с местом нахождения "предприятия  либо  выполненной деятельности); </w:t>
      </w:r>
    </w:p>
    <w:p w:rsidR="00004542" w:rsidRDefault="00004542">
      <w:pPr>
        <w:jc w:val="both"/>
      </w:pPr>
      <w:r>
        <w:t xml:space="preserve"> 3) в иных местах, так  или иначе  связанных с  профессиональной  деятельностью  и  совершенным преступлением (например, по месту сбыта похищенного имущества). В этих целях проводятся: </w:t>
      </w:r>
    </w:p>
    <w:p w:rsidR="00004542" w:rsidRDefault="00004542">
      <w:pPr>
        <w:ind w:firstLine="708"/>
        <w:jc w:val="both"/>
      </w:pPr>
      <w:r>
        <w:t>а) осмотр  различных помещений, участков территории предприятия, а также предметов, средств и  продуктов деятельности работников предприятия;</w:t>
      </w:r>
    </w:p>
    <w:p w:rsidR="00004542" w:rsidRDefault="00004542">
      <w:pPr>
        <w:ind w:firstLine="708"/>
        <w:jc w:val="both"/>
      </w:pPr>
      <w:r>
        <w:t xml:space="preserve">б)допрос  указанных  лиц; </w:t>
      </w:r>
    </w:p>
    <w:p w:rsidR="00004542" w:rsidRDefault="00004542">
      <w:pPr>
        <w:ind w:left="708" w:firstLine="60"/>
        <w:jc w:val="both"/>
      </w:pPr>
      <w:r>
        <w:t>в)  выемка  и  исследование документов,  в  которых отражается их деятельность; г) судебные экспертизы.</w:t>
      </w:r>
    </w:p>
    <w:p w:rsidR="00004542" w:rsidRDefault="00004542">
      <w:pPr>
        <w:jc w:val="both"/>
      </w:pPr>
      <w:r>
        <w:t xml:space="preserve">     При    исследовании   преступлений,   связанных    с   профессиональной деятельностью   в  сфере   экономики,  нередко   проводятся   инвентаризация товарно-материальных  ценностей   и  денежных  средств,  контрольные  обмеры сооружений,   выемка   образцов,   контрольные  закупки   изделий  в   сфере производства  и  торговли,  производятся  документальные ревизии". При  этом реализуются  различные методы подготовки и производства указанных действий и мероприятий, фиксации,  исследования и использования полученных результатов.</w:t>
      </w:r>
    </w:p>
    <w:p w:rsidR="00004542" w:rsidRDefault="00004542">
      <w:pPr>
        <w:jc w:val="both"/>
      </w:pPr>
      <w:r>
        <w:t>Перечень   такого   рода   методов   довольно   внушительный.   Определенное представление    об    этом    дает,    например,    номенклатура    методов криминалистического исследования документов по делам о преступлениях (прежде всего маскируемых), связанных с хозяйственной деятельностью. Их особенностью является то,  что они базируются на знании закономерного характера отражения указанных  преступлений  в документах  пред  приятий  в виде  противоречия в содержании  одного  и  того  же  документа,  противоречий между  содержанием нескольких  взаимосвязанных  документов (либо  различных экземпляров  одного документа),   противоречий   между   содержанием  документа  и   фактическим положением  дел.  С   учетом  этого  разработаны  и  широко   применяются  в следственной практике, в частности, следующие методы:</w:t>
      </w:r>
    </w:p>
    <w:p w:rsidR="00004542" w:rsidRDefault="00004542">
      <w:pPr>
        <w:jc w:val="both"/>
      </w:pPr>
      <w:r>
        <w:t xml:space="preserve">     -проверка документов по форме (все  ли  необходимые реквизиты имеются и нет ли среди них таких, которые вызывают сомнения);</w:t>
      </w:r>
    </w:p>
    <w:p w:rsidR="00004542" w:rsidRDefault="00004542">
      <w:pPr>
        <w:jc w:val="both"/>
      </w:pPr>
      <w:r>
        <w:t xml:space="preserve">     -арифметическая    проверка    (определение    правильности    итоговых показателей, подсчитанных как по вертикали, так и по горизонтали);</w:t>
      </w:r>
    </w:p>
    <w:p w:rsidR="00004542" w:rsidRDefault="00004542">
      <w:pPr>
        <w:jc w:val="both"/>
      </w:pPr>
      <w:r>
        <w:t xml:space="preserve">     -  сопоставление  различных  экземпляров  одного и того  же  документа, различных  частей  одного  и  того  же  документа,  первичных  документов  с результатами их бухгалтерской обработки, а также сопоставление различных  по характеру документов, отражающих движение того или иного имущества;</w:t>
      </w:r>
    </w:p>
    <w:p w:rsidR="00004542" w:rsidRDefault="00004542">
      <w:pPr>
        <w:jc w:val="both"/>
      </w:pPr>
      <w:r>
        <w:t xml:space="preserve">     - встречная проверка документов (сличение имеющихся в одной организации записей с документами,  оформленными по взаимосвязанным операциям с  другими организациями);</w:t>
      </w:r>
    </w:p>
    <w:p w:rsidR="00004542" w:rsidRDefault="00004542">
      <w:pPr>
        <w:jc w:val="both"/>
      </w:pPr>
      <w:r>
        <w:t xml:space="preserve">     -сопоставление  официальных документов с черновыми  записями;  проверка соответствия  сведений,  содержащихся  в документе, фактическому характеру и объему  операции,  а  также   фактическому  наличию  сырья,  материалов,  их качеству, весу, количеству и т. д.;</w:t>
      </w:r>
    </w:p>
    <w:p w:rsidR="00004542" w:rsidRDefault="00004542">
      <w:pPr>
        <w:jc w:val="both"/>
      </w:pPr>
      <w:r>
        <w:t xml:space="preserve">     - выяснение, выполнялась  ли  в  действительности операция, указанная в документе (путем сопоставления документальных  данных с результатами допроса об  этом лиц, указанных в документе, а также  документальных сведений с теми данными,  которые зафиксированы  с помощью  технических средств). </w:t>
      </w:r>
    </w:p>
    <w:p w:rsidR="00004542" w:rsidRDefault="00004542">
      <w:pPr>
        <w:jc w:val="both"/>
      </w:pPr>
      <w:r>
        <w:t>Раскрытие преступлений в сфере  экономики, повлекших наступление вредных  последствий, которые относятся  к  категории  происшествий  (обнаружение крупных недостач товарно-материальных ценностей, взрывы,  пожары на  предприятиях,  обрушения строящихся  или эксплуатируемых  зданий, массовый  падеж  скота,  отравления потребителей пищевой продукцией и т. д.), осуществляется по следующей схеме:</w:t>
      </w:r>
    </w:p>
    <w:p w:rsidR="00004542" w:rsidRDefault="00004542">
      <w:pPr>
        <w:jc w:val="both"/>
      </w:pPr>
      <w:r>
        <w:t xml:space="preserve">     - собирание  данных, характеризующих место,  время,  механизм и  другие обстоятельства общественно вредного события:</w:t>
      </w:r>
    </w:p>
    <w:p w:rsidR="00004542" w:rsidRDefault="00004542">
      <w:pPr>
        <w:jc w:val="both"/>
      </w:pPr>
      <w:r>
        <w:t xml:space="preserve">     -установление непосредственной причины данного события;</w:t>
      </w:r>
    </w:p>
    <w:p w:rsidR="00004542" w:rsidRDefault="00004542">
      <w:pPr>
        <w:jc w:val="both"/>
      </w:pPr>
      <w:r>
        <w:t xml:space="preserve">     -  установление   основной   причины  события   (т.  е.  действий   или бездействия, обусловивших возможность реализации непосредственной причины);</w:t>
      </w:r>
    </w:p>
    <w:p w:rsidR="00004542" w:rsidRDefault="00004542">
      <w:pPr>
        <w:jc w:val="both"/>
      </w:pPr>
      <w:r>
        <w:t xml:space="preserve">     -   установление  личности   преступника,   мотива,   цели   и   других обстоятельств содеянного. </w:t>
      </w:r>
    </w:p>
    <w:p w:rsidR="00004542" w:rsidRDefault="00004542">
      <w:pPr>
        <w:jc w:val="both"/>
      </w:pPr>
      <w:r>
        <w:t xml:space="preserve">Решение названных  задач  осуществляется путем: </w:t>
      </w:r>
    </w:p>
    <w:p w:rsidR="00004542" w:rsidRDefault="00004542">
      <w:pPr>
        <w:jc w:val="both"/>
      </w:pPr>
      <w:r>
        <w:t xml:space="preserve">а) осмотра места происшествия и прилегающей к  нему территории; </w:t>
      </w:r>
    </w:p>
    <w:p w:rsidR="00004542" w:rsidRDefault="00004542">
      <w:pPr>
        <w:jc w:val="both"/>
      </w:pPr>
      <w:r>
        <w:t xml:space="preserve">б) выявления  и допроса  его  очевидцев,  потерпевших;  </w:t>
      </w:r>
    </w:p>
    <w:p w:rsidR="00004542" w:rsidRDefault="00004542">
      <w:pPr>
        <w:jc w:val="both"/>
      </w:pPr>
      <w:r>
        <w:t xml:space="preserve">в)  направления  изымаемых  на месте происшествия  объектов  на  экспертные  исследования; </w:t>
      </w:r>
    </w:p>
    <w:p w:rsidR="00004542" w:rsidRDefault="00004542">
      <w:pPr>
        <w:jc w:val="both"/>
      </w:pPr>
      <w:r>
        <w:t>г)  определения  круга предприятий  (если  нет   данных   о  связи  происшествия  с   деятельностью определенного  предприятия),  с  деятельностью  которых  может быть  связано происшествие, организации их обследований,  проверок тех  или иных сторон их</w:t>
      </w:r>
    </w:p>
    <w:p w:rsidR="00004542" w:rsidRDefault="00004542">
      <w:pPr>
        <w:jc w:val="both"/>
      </w:pPr>
      <w:r>
        <w:t xml:space="preserve">деятельности  с  помощью  специалистов,  органов государственного  контроля, представителей   общественности;  </w:t>
      </w:r>
    </w:p>
    <w:p w:rsidR="00004542" w:rsidRDefault="00004542">
      <w:pPr>
        <w:jc w:val="both"/>
      </w:pPr>
      <w:r>
        <w:t xml:space="preserve"> д)    выемки,   исследования   документов предприятия   и   использования  содержащихся  в  них   данных   в  процессе доказывания;  </w:t>
      </w:r>
    </w:p>
    <w:p w:rsidR="00004542" w:rsidRDefault="00004542">
      <w:pPr>
        <w:jc w:val="both"/>
      </w:pPr>
      <w:r>
        <w:t xml:space="preserve">е)  допроса  работников  предприятия. </w:t>
      </w:r>
    </w:p>
    <w:p w:rsidR="00004542" w:rsidRDefault="00004542">
      <w:pPr>
        <w:jc w:val="both"/>
      </w:pPr>
      <w:r>
        <w:t xml:space="preserve"> Ключевое  значение  для установления  истины  по  делу   имеет  выявление  непосредственной  причины происшествия.  {данное обстоятельство устанавливается  путем  осмотра  места происшествия,    предмета    преступного     посягательства,    производства судебно-экспертных исследований  этого предмета  и других  объектов, допроса свидетелей, выемки и исследования документов предприятия.</w:t>
      </w:r>
    </w:p>
    <w:p w:rsidR="00004542" w:rsidRDefault="00004542">
      <w:pPr>
        <w:jc w:val="both"/>
      </w:pPr>
      <w:r>
        <w:t xml:space="preserve">     Уголовные  дела  по  поводу  преступлений  в  сфере  экономики  нередко возбуждаются   по  материалам   служебных  (непроцессуальных)  расследований контролирующих   органов.   Эти   материалы   обычно   состоят   из:   актов расследования, заключений его участников: актов о несчастных случаях и  иных происшествиях;  планов, схем, эскизов, иногда фотографий места происшествия, зафиксированных здесь объектов; выписок  из правил исследуемой деятельности; объяснений   работников   предприятий   и   некоторых   других   документов.</w:t>
      </w:r>
    </w:p>
    <w:p w:rsidR="00004542" w:rsidRDefault="00004542">
      <w:pPr>
        <w:jc w:val="both"/>
      </w:pPr>
      <w:r>
        <w:t>Содержащиеся  в   них  данные  о   месте,  времени,  причинах  происшествия, ответственных  за   это  лицах   и  других  обстоятельствах  могут   оказать существенную   помощь  следователю  в   выдвижении  версий,  организации   и планировании расследования.  Вместе  с  тем необходимо учитывать, что выводы работников  органов  государственного   и  ведомственного  контроля  требуют тщательного  анализа,  оценки и  исследования следственным путем,  поскольку проводимые  ими  расследования  не  основываются на  нормах  процессуального закона и регулируются ведомственными инструкциями,  положениями, методиками.</w:t>
      </w:r>
    </w:p>
    <w:p w:rsidR="00004542" w:rsidRDefault="00004542">
      <w:pPr>
        <w:jc w:val="both"/>
      </w:pPr>
      <w:r>
        <w:t>Акты  служебных  расследований относятся  к числу так называемых суммирующих производных доказательств, которые  фиксируются  позже первоначальных, на их основе и содержат меньший объем фактической информации, относящейся к  делу, так  как  часть ее  не воспринимается и не воспроизводится  при  передаче. В отдельных случаях, кроме того, возможны искажения информации при переходе ее от  первоначального  носителя  (например,  очевидца  происшествия)  к  лицу, производящему    непроцессуальное    расследование.    На    обоснованность, правильность    выводов    его    участников   влияют   и   другие   факторы объективно-субъективного порядка. В  частности, не во всех случаях участники служебного  расследования заинтересованы  в  установлении  истинной  картины содеянного,   так  как   недостатки   в   деятельности   предприятий   могут свидетельствовать   о  ненадлежащем   уровне  текущего  надзора  со  стороны проверяющих  лиц.  Отрицательно  сказывается  на  эффективности  их   работы отсутствие   необходимой  профессиональной  подготовки  у  некоторых  членов комиссий.  Поэтому  в  случае  возбуждения  дела  по указанным  материалам необходимо    обеспечивать   планирование,    организацию    и    проведение процессуального  расследования  таким  образом,  чтобы  всесторонне, полно и объективно исследовать на процессуальной  основе как установленные, так и не установленные     непроцессуальным    расследованием    либо    недостаточно исследованные, но важные для дела обстоятельства, а также выводы и суждения, обоснованность которых вызывает сомнение.</w:t>
      </w:r>
    </w:p>
    <w:p w:rsidR="00004542" w:rsidRDefault="00004542">
      <w:pPr>
        <w:jc w:val="both"/>
      </w:pPr>
      <w:r>
        <w:t xml:space="preserve">     В   частности,   на   первом   этапе  расследования  может   возникнуть необходимость принятия мер:</w:t>
      </w:r>
    </w:p>
    <w:p w:rsidR="00004542" w:rsidRDefault="00004542">
      <w:pPr>
        <w:jc w:val="both"/>
      </w:pPr>
      <w:r>
        <w:t xml:space="preserve">     - по организации и проведению осмотра места происшествия;</w:t>
      </w:r>
    </w:p>
    <w:p w:rsidR="00004542" w:rsidRDefault="00004542">
      <w:pPr>
        <w:jc w:val="both"/>
      </w:pPr>
      <w:r>
        <w:t xml:space="preserve">     - по ознакомлению с характером  деятельности предприятия,  условиями  и режимом работы отдельных подразделений, конкретных лиц;</w:t>
      </w:r>
    </w:p>
    <w:p w:rsidR="00004542" w:rsidRDefault="00004542">
      <w:pPr>
        <w:jc w:val="both"/>
      </w:pPr>
      <w:r>
        <w:t xml:space="preserve">     -по собиранию ориентирующих данных о предполагаемых нарушителях правил, их связях, поведении;</w:t>
      </w:r>
    </w:p>
    <w:p w:rsidR="00004542" w:rsidRDefault="00004542">
      <w:pPr>
        <w:jc w:val="both"/>
      </w:pPr>
      <w:r>
        <w:t xml:space="preserve">     -по выяснению круга правил, регулирующих деятельность предприятия, и их изучению. </w:t>
      </w:r>
    </w:p>
    <w:p w:rsidR="00004542" w:rsidRDefault="00004542">
      <w:pPr>
        <w:jc w:val="both"/>
      </w:pPr>
      <w:r>
        <w:t>Важное научное и практическое значение имеет вопрос о  соотношении актов   служебного   расследования,  заключений  принявших  в  них   участие специалистов и заключений  технических, санитарных,  ветеринарных  и  других судебных  экспертиз.  В  некоторых  случаях  по  рассматриваемым  делам   не проводятся судебные экспертизы, в которых имеется необходимость.  Чаще всего это   объясняется  неправильным  подходом  к  оценке  заключений  служебного (непроцессуального)   расследования,  которое   подчас   отождествляется   с заключением  экспертизы. Между тем имеющиеся в делах  заключения  служебного расследования  нельзя  приравнивать  к  экспертизам, хотя  они  часто  имеют большое значение для дела. Акты либо справки о результатах непроцессуального расследования какого-либо обстоятельства, хотя бы  и полученные  по  запросу органа следствия и суда, не могут расцениваться как  экспертные заключения и служить основанием к отказу в проведении судебной экспертизы. Это положение, однако, вряд ли следует  понимать  в том  смысле,  что  в каждом  конкретном случае   при  необходимости  разрешения   вопросов,   требующих  специальных познаний,   обязательно  проведение  соответствующей   судебной  экспертизы. Экспертиза  должна  назначаться  всегда,  когда,  во-первых,  к  этому  есть основания,   указанные   в   законе:   во-вторых,  при  условии,   что   при непроцессуальном расследовании вопросы, относящиеся к компетенции  комиссии, не  разрешены  или  разрешены не полностью; в-третьих,  выводы  специалистов вызывают сомнение, оспариваются  обвиняемыми, свидетелями  или  противоречат другим материалам  дела;  в-четвертых,  специалисты высказали противоречивые мнения  о  причинах происшествия.  Необходимость  назначения соответствующей судебной   экспертизы  отсутствует,  если  в   заключении  непроцессуального расследования   полно  освещены   обстоятельства   происшествия,  выводы  не противоречат  материалам дела, не оспариваются обвиняемыми или иными лицами, служебная  деятельность  которых   проверялась.  Рассмотренные  выше   общие положения  расследования  различных видов  преступлений в сфере экономики не отражают   специфики  методов   расследования   отдельных  видов   указанных преступлений.  Поэтому  для  составления  представления  об  этой  специфике целесообразно   изучить   рекомендации  отраженные   в   частных   методиках расследования.</w:t>
      </w:r>
    </w:p>
    <w:p w:rsidR="00004542" w:rsidRDefault="00004542">
      <w:pPr>
        <w:jc w:val="both"/>
      </w:pPr>
    </w:p>
    <w:p w:rsidR="00004542" w:rsidRDefault="00004542">
      <w:pPr>
        <w:jc w:val="both"/>
      </w:pPr>
    </w:p>
    <w:p w:rsidR="00004542" w:rsidRDefault="00004542">
      <w:pPr>
        <w:jc w:val="both"/>
      </w:pPr>
      <w:r>
        <w:t xml:space="preserve"> </w:t>
      </w:r>
      <w:r>
        <w:rPr>
          <w:b/>
          <w:bCs/>
        </w:rPr>
        <w:t>Задача:</w:t>
      </w:r>
      <w:r>
        <w:t xml:space="preserve"> Н., 15 лет, привлекалась к административной ответственности за мелкое хулиганство (учинила в общественном месте в пьяном виде скандал с пожилой женщиной).</w:t>
      </w:r>
    </w:p>
    <w:p w:rsidR="00004542" w:rsidRDefault="00004542">
      <w:pPr>
        <w:jc w:val="both"/>
      </w:pPr>
      <w:r>
        <w:t>Семья у Н. неполная. Живет с матерью. Отец ушел из семьи, когда ей было 4 года. Воспитание в раннем детстве по типу гиперопеки. Мать старалась «быть не хуже других», стремилась удовлетворять желания девочки, не заставляла работать по дому. В дальнейшем требовала отличной успеваемости в школе. Большое внимание уделяла тому, чтобы «девочка прилично выглядела», хорошо одевалась. Не интересовалась ее внутренней жизнью, всегда избегала откровенных разговоров, в особенности об уходе отца из семьи. Мать по профессии инженер, занимается общественной работой. Семья живет в материальном достатке, имеет трехкомнатную квартиру. В доме бывают гости – сотрудники матери. Всегда подчеркивается социальный статус приглашенных («у нас бывают только уважаемые, приличные люди»). Разговоры в основном связаны с производственными отношениями и осуждением людей, которые не вписываются в систему принятых ценностей, очень большое значение придается материальному достатку, обеспеченности дачами, машинами, дефицитными товарами. Когда речь заходила об интимных сторонах жизни, девочку обычно прогоняли из общества, но, по словам матери, наверное, не всегда делали это вовремя. Поведение Н. изменилось с 12 лет. Она стала хуже учиться, вечерами долго не возвращалась домой. В 14-летнем возрасте несколько раз не возвращалась на ночь, объясняя это тем, что ночевала у подруги. В это же время мать обнаружила, что девочка курит, иногда возвращается домой с запахом алкоголя. В дальнейшем выяснилось, что Н. проводит время в компании подростков с асоциальным поведением. Пропускает занятия в школе, обманывает учителей («болела», «нужно было остаться дома»). Мать обнаружила дневник, в котором Н. описывала свою «дружбу» с мальчиками, эффект употребления различных токсических и химических веществ. После скандала с матерью угрожала «покончить с собой».</w:t>
      </w:r>
    </w:p>
    <w:p w:rsidR="00004542" w:rsidRDefault="00004542">
      <w:pPr>
        <w:jc w:val="both"/>
      </w:pPr>
    </w:p>
    <w:p w:rsidR="00004542" w:rsidRDefault="00004542">
      <w:pPr>
        <w:jc w:val="both"/>
      </w:pPr>
      <w:r>
        <w:t>Ответьте на следующие вопросы:</w:t>
      </w:r>
    </w:p>
    <w:p w:rsidR="00004542" w:rsidRDefault="00004542">
      <w:pPr>
        <w:jc w:val="both"/>
      </w:pPr>
      <w:r>
        <w:t>1. Раскройте нравственно-психологическую характеристику личности Н. Укажите условия неблагоприятного нравственного и психологического формирования личности Н.</w:t>
      </w:r>
    </w:p>
    <w:p w:rsidR="00004542" w:rsidRDefault="00004542">
      <w:pPr>
        <w:jc w:val="both"/>
      </w:pPr>
      <w:r>
        <w:t>2. Что послужило вовлечению Н. в антисоциальную форму жизнедеятельности? Роль семьи, школы, улицы и окружения в формировании ценностных ориентаций несовершеннолетней Н.</w:t>
      </w:r>
    </w:p>
    <w:p w:rsidR="00004542" w:rsidRDefault="00004542">
      <w:pPr>
        <w:jc w:val="both"/>
      </w:pPr>
      <w:r>
        <w:t>3. Каким образом можно повысить уровень правосознания Н. и предотвратить в дальнейшем действия неправомерного характера?</w:t>
      </w:r>
    </w:p>
    <w:p w:rsidR="00004542" w:rsidRDefault="00004542">
      <w:pPr>
        <w:jc w:val="both"/>
      </w:pPr>
    </w:p>
    <w:p w:rsidR="00004542" w:rsidRDefault="00004542">
      <w:pPr>
        <w:jc w:val="both"/>
      </w:pPr>
      <w:r>
        <w:t>Ответ:</w:t>
      </w:r>
    </w:p>
    <w:p w:rsidR="00004542" w:rsidRDefault="00004542">
      <w:pPr>
        <w:numPr>
          <w:ilvl w:val="0"/>
          <w:numId w:val="3"/>
        </w:numPr>
        <w:jc w:val="both"/>
      </w:pPr>
      <w:r>
        <w:t>у Н. негативно-пренебрежительное отношение к личности и её важнейшим благам: жизни, чести, спокойствию и т.п. Для неё характерно ослабление чувства стыда, несдержанность, грубость и жестокость, лживость и несамокритичность. Нервно-психические расстройства, связанные с психологической травмой – неполноценная семья (развод родителей).. равнодушие к переживаниям и страданиям других людей, низкий культурно-образовательный уровень (плохая учёба в школе – пропуски занятий); неадекватное поведение, связанное с ранним употреблением алкоголя и различных токсических и химических веществ</w:t>
      </w:r>
    </w:p>
    <w:p w:rsidR="00004542" w:rsidRDefault="00004542">
      <w:pPr>
        <w:numPr>
          <w:ilvl w:val="0"/>
          <w:numId w:val="3"/>
        </w:numPr>
        <w:jc w:val="both"/>
      </w:pPr>
      <w:r>
        <w:t xml:space="preserve">отрицательные влияния в семье (разговоры о материальном достатке как высшей ценности жизни, разговоры взрослых об интимных сторонах жизни в присутствии несовершеннолетней); безнадзорность как отсутствие должного контроля со стороны семьи и образовательных учреждений за поведением, связями, времяпрепровождением несовершеннолетней Н.; </w:t>
      </w:r>
    </w:p>
    <w:p w:rsidR="00004542" w:rsidRDefault="00004542">
      <w:pPr>
        <w:numPr>
          <w:ilvl w:val="0"/>
          <w:numId w:val="3"/>
        </w:numPr>
        <w:jc w:val="both"/>
      </w:pPr>
      <w:r>
        <w:t>осуществляется нормализация условий жизни и воспитания, оздоровление среды. Вместе с тем, существенно увеличивается воздействие на саму несовершеннолетнию, включая при необходимости меры правового характера. Следующий этап профилактики образуют меры в отношении несовершеннолетней Н., которых можно рассматривать как находящихся в силу развития криминогенной мотивации на грани совершения преступления. Здесь используются меры, реализуемые в процессе каждодневного, интенсивного и демонстративного контроля за поведением, связями и времяпрепровождением несовершеннолетнего. Эти меры имеют задачу удержать от перехода на преступный путь. Служба социальной защиты и помощи, специализированная служба органов внутренних дел и специализированные формирования общественности выясняют и устраняют обстоятельства, под влиянием которых конкретные несовершеннолетние совершают нарушения общественного порядка (мелкие кражи, участие в выпивках, азартных играх и т. д.), а также ведут работу по исправлению самих этих лиц.</w:t>
      </w: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both"/>
      </w:pPr>
    </w:p>
    <w:p w:rsidR="00004542" w:rsidRDefault="00004542">
      <w:pPr>
        <w:jc w:val="center"/>
        <w:rPr>
          <w:b/>
          <w:bCs/>
        </w:rPr>
      </w:pPr>
      <w:r>
        <w:rPr>
          <w:b/>
          <w:bCs/>
        </w:rPr>
        <w:t>Список литературы</w:t>
      </w:r>
    </w:p>
    <w:p w:rsidR="00004542" w:rsidRDefault="00004542">
      <w:pPr>
        <w:jc w:val="both"/>
      </w:pPr>
    </w:p>
    <w:p w:rsidR="00004542" w:rsidRDefault="00004542">
      <w:pPr>
        <w:numPr>
          <w:ilvl w:val="0"/>
          <w:numId w:val="5"/>
        </w:numPr>
        <w:jc w:val="both"/>
      </w:pPr>
      <w:r>
        <w:t>Антонян Ю.М. Изучение личности преступника. – М., 1982.</w:t>
      </w:r>
    </w:p>
    <w:p w:rsidR="00004542" w:rsidRDefault="00004542">
      <w:pPr>
        <w:numPr>
          <w:ilvl w:val="0"/>
          <w:numId w:val="5"/>
        </w:numPr>
        <w:jc w:val="both"/>
      </w:pPr>
      <w:r>
        <w:t>Мишин Г.К. Проблема экономической преступности. – М., 1994</w:t>
      </w:r>
    </w:p>
    <w:p w:rsidR="00004542" w:rsidRDefault="00004542">
      <w:pPr>
        <w:numPr>
          <w:ilvl w:val="0"/>
          <w:numId w:val="5"/>
        </w:numPr>
        <w:jc w:val="both"/>
      </w:pPr>
      <w:r>
        <w:t>Преступления в сфере экономики. – М., 1997</w:t>
      </w:r>
    </w:p>
    <w:p w:rsidR="00004542" w:rsidRDefault="00004542">
      <w:pPr>
        <w:numPr>
          <w:ilvl w:val="0"/>
          <w:numId w:val="5"/>
        </w:numPr>
        <w:jc w:val="both"/>
      </w:pPr>
      <w:r>
        <w:t>. Хохрякова Г.Ф. Криминология: Учебник / Отв. ред. В.Н. Кудрявцев. – М.: Юристъ, 1999. – 511 с.</w:t>
      </w:r>
      <w:bookmarkStart w:id="0" w:name="_GoBack"/>
      <w:bookmarkEnd w:id="0"/>
    </w:p>
    <w:sectPr w:rsidR="00004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A4A92"/>
    <w:multiLevelType w:val="hybridMultilevel"/>
    <w:tmpl w:val="F7422A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4EC6FD9"/>
    <w:multiLevelType w:val="hybridMultilevel"/>
    <w:tmpl w:val="40BA8F6C"/>
    <w:lvl w:ilvl="0" w:tplc="FDC2BF8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0F56571"/>
    <w:multiLevelType w:val="hybridMultilevel"/>
    <w:tmpl w:val="C6FEB6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AE22F35"/>
    <w:multiLevelType w:val="hybridMultilevel"/>
    <w:tmpl w:val="BAC0058A"/>
    <w:lvl w:ilvl="0" w:tplc="FDC2BF8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33D2BC1"/>
    <w:multiLevelType w:val="multilevel"/>
    <w:tmpl w:val="426A62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77"/>
    <w:rsid w:val="00004542"/>
    <w:rsid w:val="004D4BA5"/>
    <w:rsid w:val="00EB3F77"/>
    <w:rsid w:val="00F2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835700-D668-4596-9A6B-2B5F1D0F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5497</Words>
  <Characters>31335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Динамика преступности, факторы, влияющие на нее</vt:lpstr>
    </vt:vector>
  </TitlesOfParts>
  <Company>home</Company>
  <LinksUpToDate>false</LinksUpToDate>
  <CharactersWithSpaces>36759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преступности, факторы, влияющие на нее</dc:title>
  <dc:subject/>
  <dc:creator>user</dc:creator>
  <cp:keywords/>
  <dc:description/>
  <cp:lastModifiedBy>admin</cp:lastModifiedBy>
  <cp:revision>2</cp:revision>
  <cp:lastPrinted>2004-10-21T17:31:00Z</cp:lastPrinted>
  <dcterms:created xsi:type="dcterms:W3CDTF">2014-04-19T10:14:00Z</dcterms:created>
  <dcterms:modified xsi:type="dcterms:W3CDTF">2014-04-19T10:14:00Z</dcterms:modified>
</cp:coreProperties>
</file>