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6FA" w:rsidRPr="004B1456" w:rsidRDefault="00777436" w:rsidP="004B1456">
      <w:pPr>
        <w:widowControl w:val="0"/>
        <w:shd w:val="clear" w:color="auto" w:fill="FFFFFF"/>
        <w:autoSpaceDE w:val="0"/>
        <w:autoSpaceDN w:val="0"/>
        <w:adjustRightInd w:val="0"/>
        <w:spacing w:after="0" w:line="360" w:lineRule="auto"/>
        <w:ind w:firstLine="709"/>
        <w:jc w:val="center"/>
        <w:rPr>
          <w:rFonts w:ascii="Times New Roman" w:hAnsi="Times New Roman"/>
          <w:b/>
          <w:bCs/>
          <w:sz w:val="28"/>
          <w:szCs w:val="28"/>
          <w:lang w:eastAsia="ru-RU"/>
        </w:rPr>
      </w:pPr>
      <w:bookmarkStart w:id="0" w:name="_Toc134675804"/>
      <w:r w:rsidRPr="004B1456">
        <w:rPr>
          <w:rFonts w:ascii="Times New Roman" w:hAnsi="Times New Roman"/>
          <w:b/>
          <w:bCs/>
          <w:sz w:val="28"/>
          <w:szCs w:val="28"/>
          <w:lang w:eastAsia="ru-RU"/>
        </w:rPr>
        <w:t>С</w:t>
      </w:r>
      <w:r w:rsidR="004B1456">
        <w:rPr>
          <w:rFonts w:ascii="Times New Roman" w:hAnsi="Times New Roman"/>
          <w:b/>
          <w:bCs/>
          <w:sz w:val="28"/>
          <w:szCs w:val="28"/>
          <w:lang w:eastAsia="ru-RU"/>
        </w:rPr>
        <w:t>одержание</w:t>
      </w:r>
    </w:p>
    <w:p w:rsidR="006156FA" w:rsidRPr="004B1456" w:rsidRDefault="006156FA" w:rsidP="004B1456">
      <w:pPr>
        <w:widowControl w:val="0"/>
        <w:shd w:val="clear" w:color="auto" w:fill="FFFFFF"/>
        <w:autoSpaceDE w:val="0"/>
        <w:autoSpaceDN w:val="0"/>
        <w:adjustRightInd w:val="0"/>
        <w:spacing w:after="0" w:line="360" w:lineRule="auto"/>
        <w:ind w:firstLine="709"/>
        <w:jc w:val="both"/>
        <w:rPr>
          <w:rFonts w:ascii="Times New Roman" w:hAnsi="Times New Roman"/>
          <w:b/>
          <w:bCs/>
          <w:sz w:val="28"/>
          <w:szCs w:val="28"/>
          <w:lang w:eastAsia="ru-RU"/>
        </w:rPr>
      </w:pPr>
    </w:p>
    <w:p w:rsidR="00777436" w:rsidRPr="004B1456" w:rsidRDefault="00777436" w:rsidP="004B1456">
      <w:pPr>
        <w:widowControl w:val="0"/>
        <w:shd w:val="clear" w:color="auto" w:fill="FFFFFF"/>
        <w:autoSpaceDE w:val="0"/>
        <w:autoSpaceDN w:val="0"/>
        <w:adjustRightInd w:val="0"/>
        <w:spacing w:after="0" w:line="360" w:lineRule="auto"/>
        <w:jc w:val="both"/>
        <w:rPr>
          <w:rFonts w:ascii="Times New Roman" w:hAnsi="Times New Roman"/>
          <w:bCs/>
          <w:sz w:val="28"/>
          <w:szCs w:val="28"/>
          <w:lang w:eastAsia="ru-RU"/>
        </w:rPr>
      </w:pPr>
      <w:r w:rsidRPr="004B1456">
        <w:rPr>
          <w:rFonts w:ascii="Times New Roman" w:hAnsi="Times New Roman"/>
          <w:bCs/>
          <w:sz w:val="28"/>
          <w:szCs w:val="28"/>
          <w:lang w:eastAsia="ru-RU"/>
        </w:rPr>
        <w:t>Введение</w:t>
      </w:r>
    </w:p>
    <w:p w:rsidR="006156FA" w:rsidRPr="004B1456" w:rsidRDefault="00777436" w:rsidP="004B1456">
      <w:pPr>
        <w:widowControl w:val="0"/>
        <w:shd w:val="clear" w:color="auto" w:fill="FFFFFF"/>
        <w:autoSpaceDE w:val="0"/>
        <w:autoSpaceDN w:val="0"/>
        <w:adjustRightInd w:val="0"/>
        <w:spacing w:after="0" w:line="360" w:lineRule="auto"/>
        <w:jc w:val="both"/>
        <w:rPr>
          <w:rFonts w:ascii="Times New Roman" w:hAnsi="Times New Roman"/>
          <w:bCs/>
          <w:sz w:val="28"/>
          <w:szCs w:val="28"/>
          <w:lang w:eastAsia="ru-RU"/>
        </w:rPr>
      </w:pPr>
      <w:r w:rsidRPr="004B1456">
        <w:rPr>
          <w:rFonts w:ascii="Times New Roman" w:hAnsi="Times New Roman"/>
          <w:bCs/>
          <w:sz w:val="28"/>
          <w:szCs w:val="28"/>
          <w:lang w:eastAsia="ru-RU"/>
        </w:rPr>
        <w:t>1. Определение понятия «социальная защита»</w:t>
      </w:r>
    </w:p>
    <w:p w:rsidR="00777436" w:rsidRPr="004B1456" w:rsidRDefault="00777436" w:rsidP="004B1456">
      <w:pPr>
        <w:widowControl w:val="0"/>
        <w:shd w:val="clear" w:color="auto" w:fill="FFFFFF"/>
        <w:autoSpaceDE w:val="0"/>
        <w:autoSpaceDN w:val="0"/>
        <w:adjustRightInd w:val="0"/>
        <w:spacing w:after="0" w:line="360" w:lineRule="auto"/>
        <w:jc w:val="both"/>
        <w:rPr>
          <w:rFonts w:ascii="Times New Roman" w:hAnsi="Times New Roman"/>
          <w:bCs/>
          <w:sz w:val="28"/>
          <w:szCs w:val="28"/>
          <w:lang w:eastAsia="ru-RU"/>
        </w:rPr>
      </w:pPr>
      <w:r w:rsidRPr="004B1456">
        <w:rPr>
          <w:rFonts w:ascii="Times New Roman" w:hAnsi="Times New Roman"/>
          <w:bCs/>
          <w:sz w:val="28"/>
          <w:szCs w:val="28"/>
          <w:lang w:eastAsia="ru-RU"/>
        </w:rPr>
        <w:t>2. Функции</w:t>
      </w:r>
      <w:r w:rsidR="004B1456">
        <w:rPr>
          <w:rFonts w:ascii="Times New Roman" w:hAnsi="Times New Roman"/>
          <w:bCs/>
          <w:sz w:val="28"/>
          <w:szCs w:val="28"/>
          <w:lang w:eastAsia="ru-RU"/>
        </w:rPr>
        <w:t xml:space="preserve"> </w:t>
      </w:r>
      <w:r w:rsidRPr="004B1456">
        <w:rPr>
          <w:rFonts w:ascii="Times New Roman" w:hAnsi="Times New Roman"/>
          <w:bCs/>
          <w:sz w:val="28"/>
          <w:szCs w:val="28"/>
          <w:lang w:eastAsia="ru-RU"/>
        </w:rPr>
        <w:t>и принципы</w:t>
      </w:r>
      <w:r w:rsidR="004B1456">
        <w:rPr>
          <w:rFonts w:ascii="Times New Roman" w:hAnsi="Times New Roman"/>
          <w:bCs/>
          <w:sz w:val="28"/>
          <w:szCs w:val="28"/>
          <w:lang w:eastAsia="ru-RU"/>
        </w:rPr>
        <w:t xml:space="preserve"> </w:t>
      </w:r>
      <w:r w:rsidRPr="004B1456">
        <w:rPr>
          <w:rFonts w:ascii="Times New Roman" w:hAnsi="Times New Roman"/>
          <w:bCs/>
          <w:sz w:val="28"/>
          <w:szCs w:val="28"/>
          <w:lang w:eastAsia="ru-RU"/>
        </w:rPr>
        <w:t>социальной защиты населения</w:t>
      </w:r>
    </w:p>
    <w:p w:rsidR="00777436" w:rsidRPr="004B1456" w:rsidRDefault="00777436" w:rsidP="004B1456">
      <w:pPr>
        <w:widowControl w:val="0"/>
        <w:shd w:val="clear" w:color="auto" w:fill="FFFFFF"/>
        <w:autoSpaceDE w:val="0"/>
        <w:autoSpaceDN w:val="0"/>
        <w:adjustRightInd w:val="0"/>
        <w:spacing w:after="0" w:line="360" w:lineRule="auto"/>
        <w:jc w:val="both"/>
        <w:rPr>
          <w:rFonts w:ascii="Times New Roman" w:hAnsi="Times New Roman"/>
          <w:bCs/>
          <w:sz w:val="28"/>
          <w:szCs w:val="28"/>
          <w:lang w:eastAsia="ru-RU"/>
        </w:rPr>
      </w:pPr>
      <w:r w:rsidRPr="004B1456">
        <w:rPr>
          <w:rFonts w:ascii="Times New Roman" w:hAnsi="Times New Roman"/>
          <w:bCs/>
          <w:sz w:val="28"/>
          <w:szCs w:val="28"/>
          <w:lang w:eastAsia="ru-RU"/>
        </w:rPr>
        <w:t>3. Социальная защита в Российской Федерации: проблемы, тенденции</w:t>
      </w:r>
    </w:p>
    <w:p w:rsidR="00777436" w:rsidRPr="004B1456" w:rsidRDefault="00777436" w:rsidP="004B1456">
      <w:pPr>
        <w:widowControl w:val="0"/>
        <w:shd w:val="clear" w:color="auto" w:fill="FFFFFF"/>
        <w:autoSpaceDE w:val="0"/>
        <w:autoSpaceDN w:val="0"/>
        <w:adjustRightInd w:val="0"/>
        <w:spacing w:after="0" w:line="360" w:lineRule="auto"/>
        <w:jc w:val="both"/>
        <w:rPr>
          <w:rFonts w:ascii="Times New Roman" w:hAnsi="Times New Roman"/>
          <w:bCs/>
          <w:sz w:val="28"/>
          <w:szCs w:val="28"/>
          <w:lang w:eastAsia="ru-RU"/>
        </w:rPr>
      </w:pPr>
      <w:r w:rsidRPr="004B1456">
        <w:rPr>
          <w:rFonts w:ascii="Times New Roman" w:hAnsi="Times New Roman"/>
          <w:bCs/>
          <w:sz w:val="28"/>
          <w:szCs w:val="28"/>
          <w:lang w:eastAsia="ru-RU"/>
        </w:rPr>
        <w:t>4. Новые технологии управления в сфере социальной помощи и социального обслуживания населения</w:t>
      </w:r>
    </w:p>
    <w:p w:rsidR="006156FA" w:rsidRPr="004B1456" w:rsidRDefault="002A51FF" w:rsidP="004B1456">
      <w:pPr>
        <w:widowControl w:val="0"/>
        <w:shd w:val="clear" w:color="auto" w:fill="FFFFFF"/>
        <w:autoSpaceDE w:val="0"/>
        <w:autoSpaceDN w:val="0"/>
        <w:adjustRightInd w:val="0"/>
        <w:spacing w:after="0" w:line="360" w:lineRule="auto"/>
        <w:jc w:val="both"/>
        <w:rPr>
          <w:rFonts w:ascii="Times New Roman" w:hAnsi="Times New Roman"/>
          <w:bCs/>
          <w:sz w:val="28"/>
          <w:szCs w:val="28"/>
          <w:lang w:eastAsia="ru-RU"/>
        </w:rPr>
      </w:pPr>
      <w:r w:rsidRPr="004B1456">
        <w:rPr>
          <w:rFonts w:ascii="Times New Roman" w:hAnsi="Times New Roman"/>
          <w:bCs/>
          <w:sz w:val="28"/>
          <w:szCs w:val="28"/>
          <w:lang w:eastAsia="ru-RU"/>
        </w:rPr>
        <w:t>4.1 Потребительские субсидии</w:t>
      </w:r>
    </w:p>
    <w:p w:rsidR="002A51FF" w:rsidRPr="004B1456" w:rsidRDefault="002A51FF" w:rsidP="004B1456">
      <w:pPr>
        <w:widowControl w:val="0"/>
        <w:shd w:val="clear" w:color="auto" w:fill="FFFFFF"/>
        <w:autoSpaceDE w:val="0"/>
        <w:autoSpaceDN w:val="0"/>
        <w:adjustRightInd w:val="0"/>
        <w:spacing w:after="0" w:line="360" w:lineRule="auto"/>
        <w:jc w:val="both"/>
        <w:rPr>
          <w:rFonts w:ascii="Times New Roman" w:hAnsi="Times New Roman"/>
          <w:bCs/>
          <w:sz w:val="28"/>
          <w:szCs w:val="28"/>
          <w:lang w:eastAsia="ru-RU"/>
        </w:rPr>
      </w:pPr>
      <w:r w:rsidRPr="004B1456">
        <w:rPr>
          <w:rFonts w:ascii="Times New Roman" w:hAnsi="Times New Roman"/>
          <w:bCs/>
          <w:sz w:val="28"/>
          <w:szCs w:val="28"/>
          <w:lang w:eastAsia="ru-RU"/>
        </w:rPr>
        <w:t>4.2 Технологии конкурсного заказа и</w:t>
      </w:r>
      <w:r w:rsidR="004B1456">
        <w:rPr>
          <w:rFonts w:ascii="Times New Roman" w:hAnsi="Times New Roman"/>
          <w:bCs/>
          <w:sz w:val="28"/>
          <w:szCs w:val="28"/>
          <w:lang w:eastAsia="ru-RU"/>
        </w:rPr>
        <w:t xml:space="preserve"> </w:t>
      </w:r>
      <w:r w:rsidRPr="004B1456">
        <w:rPr>
          <w:rFonts w:ascii="Times New Roman" w:hAnsi="Times New Roman"/>
          <w:bCs/>
          <w:sz w:val="28"/>
          <w:szCs w:val="28"/>
          <w:lang w:eastAsia="ru-RU"/>
        </w:rPr>
        <w:t>бесконкурсного</w:t>
      </w:r>
      <w:r w:rsidR="004B1456">
        <w:rPr>
          <w:rFonts w:ascii="Times New Roman" w:hAnsi="Times New Roman"/>
          <w:bCs/>
          <w:sz w:val="28"/>
          <w:szCs w:val="28"/>
          <w:lang w:eastAsia="ru-RU"/>
        </w:rPr>
        <w:t xml:space="preserve"> </w:t>
      </w:r>
      <w:r w:rsidRPr="004B1456">
        <w:rPr>
          <w:rFonts w:ascii="Times New Roman" w:hAnsi="Times New Roman"/>
          <w:bCs/>
          <w:sz w:val="28"/>
          <w:szCs w:val="28"/>
          <w:lang w:eastAsia="ru-RU"/>
        </w:rPr>
        <w:t>заказа на социальное обслуживание</w:t>
      </w:r>
    </w:p>
    <w:p w:rsidR="002A51FF" w:rsidRPr="004B1456" w:rsidRDefault="002A51FF" w:rsidP="004B1456">
      <w:pPr>
        <w:widowControl w:val="0"/>
        <w:shd w:val="clear" w:color="auto" w:fill="FFFFFF"/>
        <w:autoSpaceDE w:val="0"/>
        <w:autoSpaceDN w:val="0"/>
        <w:adjustRightInd w:val="0"/>
        <w:spacing w:after="0" w:line="360" w:lineRule="auto"/>
        <w:jc w:val="both"/>
        <w:rPr>
          <w:rFonts w:ascii="Times New Roman" w:hAnsi="Times New Roman"/>
          <w:bCs/>
          <w:sz w:val="28"/>
          <w:szCs w:val="28"/>
          <w:lang w:eastAsia="ru-RU"/>
        </w:rPr>
      </w:pPr>
      <w:r w:rsidRPr="004B1456">
        <w:rPr>
          <w:rFonts w:ascii="Times New Roman" w:hAnsi="Times New Roman"/>
          <w:bCs/>
          <w:sz w:val="28"/>
          <w:szCs w:val="28"/>
          <w:lang w:eastAsia="ru-RU"/>
        </w:rPr>
        <w:t>4.3 Технология адресной результативно – ориентированной социальной помощи малоимущим</w:t>
      </w:r>
    </w:p>
    <w:p w:rsidR="002A51FF" w:rsidRPr="004B1456" w:rsidRDefault="002A51FF" w:rsidP="004B1456">
      <w:pPr>
        <w:widowControl w:val="0"/>
        <w:shd w:val="clear" w:color="auto" w:fill="FFFFFF"/>
        <w:autoSpaceDE w:val="0"/>
        <w:autoSpaceDN w:val="0"/>
        <w:adjustRightInd w:val="0"/>
        <w:spacing w:after="0" w:line="360" w:lineRule="auto"/>
        <w:jc w:val="both"/>
        <w:rPr>
          <w:rFonts w:ascii="Times New Roman" w:hAnsi="Times New Roman"/>
          <w:bCs/>
          <w:sz w:val="28"/>
          <w:szCs w:val="28"/>
          <w:lang w:eastAsia="ru-RU"/>
        </w:rPr>
      </w:pPr>
      <w:r w:rsidRPr="004B1456">
        <w:rPr>
          <w:rFonts w:ascii="Times New Roman" w:hAnsi="Times New Roman"/>
          <w:bCs/>
          <w:sz w:val="28"/>
          <w:szCs w:val="28"/>
          <w:lang w:eastAsia="ru-RU"/>
        </w:rPr>
        <w:t>4.4 Технологии измерения результативности предоставления</w:t>
      </w:r>
      <w:r w:rsidR="004B1456">
        <w:rPr>
          <w:rFonts w:ascii="Times New Roman" w:hAnsi="Times New Roman"/>
          <w:bCs/>
          <w:sz w:val="28"/>
          <w:szCs w:val="28"/>
          <w:lang w:eastAsia="ru-RU"/>
        </w:rPr>
        <w:t xml:space="preserve"> </w:t>
      </w:r>
      <w:r w:rsidRPr="004B1456">
        <w:rPr>
          <w:rFonts w:ascii="Times New Roman" w:hAnsi="Times New Roman"/>
          <w:bCs/>
          <w:sz w:val="28"/>
          <w:szCs w:val="28"/>
          <w:lang w:eastAsia="ru-RU"/>
        </w:rPr>
        <w:t>социально помощи и социальных услуг</w:t>
      </w:r>
    </w:p>
    <w:p w:rsidR="002A51FF" w:rsidRPr="004B1456" w:rsidRDefault="002A51FF" w:rsidP="004B1456">
      <w:pPr>
        <w:widowControl w:val="0"/>
        <w:shd w:val="clear" w:color="auto" w:fill="FFFFFF"/>
        <w:autoSpaceDE w:val="0"/>
        <w:autoSpaceDN w:val="0"/>
        <w:adjustRightInd w:val="0"/>
        <w:spacing w:after="0" w:line="360" w:lineRule="auto"/>
        <w:jc w:val="both"/>
        <w:rPr>
          <w:rFonts w:ascii="Times New Roman" w:hAnsi="Times New Roman"/>
          <w:bCs/>
          <w:sz w:val="28"/>
          <w:szCs w:val="28"/>
          <w:lang w:eastAsia="ru-RU"/>
        </w:rPr>
      </w:pPr>
      <w:r w:rsidRPr="004B1456">
        <w:rPr>
          <w:rFonts w:ascii="Times New Roman" w:hAnsi="Times New Roman"/>
          <w:bCs/>
          <w:sz w:val="28"/>
          <w:szCs w:val="28"/>
          <w:lang w:eastAsia="ru-RU"/>
        </w:rPr>
        <w:t>5. Полномочия в сфере социальной защиты населения</w:t>
      </w:r>
    </w:p>
    <w:p w:rsidR="002A51FF" w:rsidRPr="004B1456" w:rsidRDefault="002A51FF" w:rsidP="004B1456">
      <w:pPr>
        <w:widowControl w:val="0"/>
        <w:shd w:val="clear" w:color="auto" w:fill="FFFFFF"/>
        <w:autoSpaceDE w:val="0"/>
        <w:autoSpaceDN w:val="0"/>
        <w:adjustRightInd w:val="0"/>
        <w:spacing w:after="0" w:line="360" w:lineRule="auto"/>
        <w:jc w:val="both"/>
        <w:rPr>
          <w:rFonts w:ascii="Times New Roman" w:hAnsi="Times New Roman"/>
          <w:bCs/>
          <w:sz w:val="28"/>
          <w:szCs w:val="28"/>
          <w:lang w:eastAsia="ru-RU"/>
        </w:rPr>
      </w:pPr>
      <w:r w:rsidRPr="004B1456">
        <w:rPr>
          <w:rFonts w:ascii="Times New Roman" w:hAnsi="Times New Roman"/>
          <w:bCs/>
          <w:sz w:val="28"/>
          <w:szCs w:val="28"/>
          <w:lang w:eastAsia="ru-RU"/>
        </w:rPr>
        <w:t>6. Добровольческое движение в практике социальной защиты</w:t>
      </w:r>
    </w:p>
    <w:p w:rsidR="002A51FF" w:rsidRPr="004B1456" w:rsidRDefault="002A51FF" w:rsidP="004B1456">
      <w:pPr>
        <w:widowControl w:val="0"/>
        <w:shd w:val="clear" w:color="auto" w:fill="FFFFFF"/>
        <w:autoSpaceDE w:val="0"/>
        <w:autoSpaceDN w:val="0"/>
        <w:adjustRightInd w:val="0"/>
        <w:spacing w:after="0" w:line="360" w:lineRule="auto"/>
        <w:jc w:val="both"/>
        <w:rPr>
          <w:rFonts w:ascii="Times New Roman" w:hAnsi="Times New Roman"/>
          <w:bCs/>
          <w:sz w:val="28"/>
          <w:szCs w:val="28"/>
          <w:lang w:eastAsia="ru-RU"/>
        </w:rPr>
      </w:pPr>
      <w:r w:rsidRPr="004B1456">
        <w:rPr>
          <w:rFonts w:ascii="Times New Roman" w:hAnsi="Times New Roman"/>
          <w:bCs/>
          <w:sz w:val="28"/>
          <w:szCs w:val="28"/>
          <w:lang w:eastAsia="ru-RU"/>
        </w:rPr>
        <w:t>Заключение</w:t>
      </w:r>
    </w:p>
    <w:p w:rsidR="002A51FF" w:rsidRPr="004B1456" w:rsidRDefault="002A51FF" w:rsidP="004B1456">
      <w:pPr>
        <w:widowControl w:val="0"/>
        <w:shd w:val="clear" w:color="auto" w:fill="FFFFFF"/>
        <w:autoSpaceDE w:val="0"/>
        <w:autoSpaceDN w:val="0"/>
        <w:adjustRightInd w:val="0"/>
        <w:spacing w:after="0" w:line="360" w:lineRule="auto"/>
        <w:jc w:val="both"/>
        <w:rPr>
          <w:rFonts w:ascii="Times New Roman" w:hAnsi="Times New Roman"/>
          <w:bCs/>
          <w:sz w:val="28"/>
          <w:szCs w:val="28"/>
          <w:lang w:eastAsia="ru-RU"/>
        </w:rPr>
      </w:pPr>
      <w:r w:rsidRPr="004B1456">
        <w:rPr>
          <w:rFonts w:ascii="Times New Roman" w:hAnsi="Times New Roman"/>
          <w:bCs/>
          <w:sz w:val="28"/>
          <w:szCs w:val="28"/>
          <w:lang w:eastAsia="ru-RU"/>
        </w:rPr>
        <w:t>Список литературы</w:t>
      </w:r>
    </w:p>
    <w:p w:rsidR="006156FA" w:rsidRPr="004B1456" w:rsidRDefault="006156FA" w:rsidP="004B1456">
      <w:pPr>
        <w:widowControl w:val="0"/>
        <w:shd w:val="clear" w:color="auto" w:fill="FFFFFF"/>
        <w:autoSpaceDE w:val="0"/>
        <w:autoSpaceDN w:val="0"/>
        <w:adjustRightInd w:val="0"/>
        <w:spacing w:after="0" w:line="360" w:lineRule="auto"/>
        <w:jc w:val="both"/>
        <w:rPr>
          <w:rFonts w:ascii="Times New Roman" w:hAnsi="Times New Roman"/>
          <w:b/>
          <w:bCs/>
          <w:sz w:val="28"/>
          <w:szCs w:val="28"/>
          <w:lang w:eastAsia="ru-RU"/>
        </w:rPr>
      </w:pPr>
    </w:p>
    <w:p w:rsidR="00D751FB" w:rsidRPr="004B1456" w:rsidRDefault="004B1456" w:rsidP="004B1456">
      <w:pPr>
        <w:widowControl w:val="0"/>
        <w:shd w:val="clear" w:color="auto" w:fill="FFFFFF"/>
        <w:autoSpaceDE w:val="0"/>
        <w:autoSpaceDN w:val="0"/>
        <w:adjustRightInd w:val="0"/>
        <w:spacing w:after="0" w:line="360" w:lineRule="auto"/>
        <w:ind w:firstLine="709"/>
        <w:jc w:val="center"/>
        <w:rPr>
          <w:rFonts w:ascii="Times New Roman" w:hAnsi="Times New Roman"/>
          <w:sz w:val="28"/>
          <w:szCs w:val="28"/>
          <w:lang w:eastAsia="ru-RU"/>
        </w:rPr>
      </w:pPr>
      <w:r>
        <w:rPr>
          <w:rFonts w:ascii="Times New Roman" w:hAnsi="Times New Roman"/>
          <w:b/>
          <w:bCs/>
          <w:sz w:val="28"/>
          <w:szCs w:val="28"/>
          <w:lang w:eastAsia="ru-RU"/>
        </w:rPr>
        <w:br w:type="page"/>
      </w:r>
      <w:r w:rsidR="00D751FB" w:rsidRPr="004B1456">
        <w:rPr>
          <w:rFonts w:ascii="Times New Roman" w:hAnsi="Times New Roman"/>
          <w:b/>
          <w:bCs/>
          <w:sz w:val="28"/>
          <w:szCs w:val="28"/>
          <w:lang w:eastAsia="ru-RU"/>
        </w:rPr>
        <w:t>Введение</w:t>
      </w:r>
      <w:bookmarkEnd w:id="0"/>
    </w:p>
    <w:p w:rsidR="00D751FB" w:rsidRPr="004B1456" w:rsidRDefault="00D751FB" w:rsidP="004B1456">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D751FB" w:rsidRPr="004B1456" w:rsidRDefault="00D751FB" w:rsidP="004B1456">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B1456">
        <w:rPr>
          <w:rFonts w:ascii="Times New Roman" w:hAnsi="Times New Roman"/>
          <w:sz w:val="28"/>
          <w:szCs w:val="28"/>
          <w:lang w:eastAsia="ru-RU"/>
        </w:rPr>
        <w:t>Под системой социальной защиты населения</w:t>
      </w:r>
      <w:r w:rsidR="004B1456">
        <w:rPr>
          <w:rFonts w:ascii="Times New Roman" w:hAnsi="Times New Roman"/>
          <w:sz w:val="28"/>
          <w:szCs w:val="28"/>
          <w:lang w:eastAsia="ru-RU"/>
        </w:rPr>
        <w:t xml:space="preserve"> </w:t>
      </w:r>
      <w:r w:rsidRPr="004B1456">
        <w:rPr>
          <w:rFonts w:ascii="Times New Roman" w:hAnsi="Times New Roman"/>
          <w:sz w:val="28"/>
          <w:szCs w:val="28"/>
          <w:lang w:eastAsia="ru-RU"/>
        </w:rPr>
        <w:t>понимается совокупность законодательно установленных экономических, социальных, юридических гарантий и прав социальных институтов и учреждений, обеспечивающих их реализацию и создающих условия для поддержания жизнеобеспечения и деятельного существования различных социальных слоев и групп населения, прежде всего, социально уязвимых.</w:t>
      </w:r>
      <w:r w:rsidR="005E0126" w:rsidRPr="004B1456">
        <w:rPr>
          <w:rFonts w:ascii="Times New Roman" w:hAnsi="Times New Roman"/>
          <w:sz w:val="28"/>
          <w:szCs w:val="28"/>
          <w:lang w:eastAsia="ru-RU"/>
        </w:rPr>
        <w:t xml:space="preserve"> </w:t>
      </w:r>
      <w:r w:rsidRPr="004B1456">
        <w:rPr>
          <w:rFonts w:ascii="Times New Roman" w:hAnsi="Times New Roman"/>
          <w:sz w:val="28"/>
          <w:szCs w:val="28"/>
          <w:lang w:eastAsia="ru-RU"/>
        </w:rPr>
        <w:t>Одна из основных задач социальной работы в настоящее время -</w:t>
      </w:r>
      <w:r w:rsidR="005E0126" w:rsidRPr="004B1456">
        <w:rPr>
          <w:rFonts w:ascii="Times New Roman" w:hAnsi="Times New Roman"/>
          <w:sz w:val="28"/>
          <w:szCs w:val="28"/>
          <w:lang w:eastAsia="ru-RU"/>
        </w:rPr>
        <w:t xml:space="preserve"> </w:t>
      </w:r>
      <w:r w:rsidRPr="004B1456">
        <w:rPr>
          <w:rFonts w:ascii="Times New Roman" w:hAnsi="Times New Roman"/>
          <w:sz w:val="28"/>
          <w:szCs w:val="28"/>
          <w:lang w:eastAsia="ru-RU"/>
        </w:rPr>
        <w:t>дальнейшее развитие и совершенствование имеющихся форм, методов, способов и приемов деятельности, используемых специалистом для решения социальных проблем клиентов, стимулирование активизации их сил для изменения неблагоприятной жизненной ситуации.</w:t>
      </w:r>
    </w:p>
    <w:p w:rsidR="00D751FB" w:rsidRPr="004B1456" w:rsidRDefault="00D751FB" w:rsidP="004B1456">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B1456">
        <w:rPr>
          <w:rFonts w:ascii="Times New Roman" w:hAnsi="Times New Roman"/>
          <w:sz w:val="28"/>
          <w:szCs w:val="28"/>
          <w:lang w:eastAsia="ru-RU"/>
        </w:rPr>
        <w:t xml:space="preserve">При написании данной работы мной была поставлена цель: </w:t>
      </w:r>
      <w:r w:rsidR="005E0126" w:rsidRPr="004B1456">
        <w:rPr>
          <w:rFonts w:ascii="Times New Roman" w:hAnsi="Times New Roman"/>
          <w:sz w:val="28"/>
          <w:szCs w:val="28"/>
          <w:lang w:eastAsia="ru-RU"/>
        </w:rPr>
        <w:t>проанализировать проблемы и</w:t>
      </w:r>
      <w:r w:rsidR="004B1456">
        <w:rPr>
          <w:rFonts w:ascii="Times New Roman" w:hAnsi="Times New Roman"/>
          <w:sz w:val="28"/>
          <w:szCs w:val="28"/>
          <w:lang w:eastAsia="ru-RU"/>
        </w:rPr>
        <w:t xml:space="preserve"> </w:t>
      </w:r>
      <w:r w:rsidR="005E0126" w:rsidRPr="004B1456">
        <w:rPr>
          <w:rFonts w:ascii="Times New Roman" w:hAnsi="Times New Roman"/>
          <w:sz w:val="28"/>
          <w:szCs w:val="28"/>
          <w:lang w:eastAsia="ru-RU"/>
        </w:rPr>
        <w:t>их причины</w:t>
      </w:r>
      <w:r w:rsidR="004B1456">
        <w:rPr>
          <w:rFonts w:ascii="Times New Roman" w:hAnsi="Times New Roman"/>
          <w:sz w:val="28"/>
          <w:szCs w:val="28"/>
          <w:lang w:eastAsia="ru-RU"/>
        </w:rPr>
        <w:t xml:space="preserve"> </w:t>
      </w:r>
      <w:r w:rsidR="005E0126" w:rsidRPr="004B1456">
        <w:rPr>
          <w:rFonts w:ascii="Times New Roman" w:hAnsi="Times New Roman"/>
          <w:sz w:val="28"/>
          <w:szCs w:val="28"/>
          <w:lang w:eastAsia="ru-RU"/>
        </w:rPr>
        <w:t>в практике социальной работы, раскрыть изменения</w:t>
      </w:r>
      <w:r w:rsidR="004B1456">
        <w:rPr>
          <w:rFonts w:ascii="Times New Roman" w:hAnsi="Times New Roman"/>
          <w:sz w:val="28"/>
          <w:szCs w:val="28"/>
          <w:lang w:eastAsia="ru-RU"/>
        </w:rPr>
        <w:t xml:space="preserve"> </w:t>
      </w:r>
      <w:r w:rsidR="005E0126" w:rsidRPr="004B1456">
        <w:rPr>
          <w:rFonts w:ascii="Times New Roman" w:hAnsi="Times New Roman"/>
          <w:sz w:val="28"/>
          <w:szCs w:val="28"/>
          <w:lang w:eastAsia="ru-RU"/>
        </w:rPr>
        <w:t>и неизбежность</w:t>
      </w:r>
      <w:r w:rsidR="004B1456">
        <w:rPr>
          <w:rFonts w:ascii="Times New Roman" w:hAnsi="Times New Roman"/>
          <w:sz w:val="28"/>
          <w:szCs w:val="28"/>
          <w:lang w:eastAsia="ru-RU"/>
        </w:rPr>
        <w:t xml:space="preserve"> </w:t>
      </w:r>
      <w:r w:rsidR="005E0126" w:rsidRPr="004B1456">
        <w:rPr>
          <w:rFonts w:ascii="Times New Roman" w:hAnsi="Times New Roman"/>
          <w:sz w:val="28"/>
          <w:szCs w:val="28"/>
          <w:lang w:eastAsia="ru-RU"/>
        </w:rPr>
        <w:t>процесса изменений в ней, а также методы и средства этих изменений.</w:t>
      </w:r>
    </w:p>
    <w:p w:rsidR="005D20A8" w:rsidRPr="004B1456" w:rsidRDefault="005D20A8" w:rsidP="004B1456">
      <w:pPr>
        <w:pStyle w:val="96"/>
        <w:spacing w:before="0" w:beforeAutospacing="0" w:after="0" w:afterAutospacing="0" w:line="360" w:lineRule="auto"/>
        <w:ind w:firstLine="709"/>
        <w:jc w:val="both"/>
        <w:rPr>
          <w:rFonts w:ascii="Times New Roman" w:hAnsi="Times New Roman"/>
          <w:sz w:val="28"/>
          <w:szCs w:val="28"/>
        </w:rPr>
      </w:pPr>
      <w:r w:rsidRPr="004B1456">
        <w:rPr>
          <w:rFonts w:ascii="Times New Roman" w:hAnsi="Times New Roman"/>
          <w:sz w:val="28"/>
          <w:szCs w:val="28"/>
        </w:rPr>
        <w:t>Конституция Российской Федерации провозглашает один из основополагающих принципов деятельности современного демократического государства, согласно которому создание условий, обеспечивающих достойную жизнь и свободное развитие человека, не является сугубо личным делом самого человека и его родителей, а возводится в ранг общегосударст</w:t>
      </w:r>
      <w:r w:rsidR="005E0126" w:rsidRPr="004B1456">
        <w:rPr>
          <w:rFonts w:ascii="Times New Roman" w:hAnsi="Times New Roman"/>
          <w:sz w:val="28"/>
          <w:szCs w:val="28"/>
        </w:rPr>
        <w:t>венной политики</w:t>
      </w:r>
      <w:r w:rsidR="005E0126" w:rsidRPr="004B1456">
        <w:rPr>
          <w:rStyle w:val="ad"/>
          <w:rFonts w:ascii="Times New Roman" w:hAnsi="Times New Roman"/>
          <w:sz w:val="28"/>
          <w:szCs w:val="28"/>
        </w:rPr>
        <w:footnoteReference w:id="1"/>
      </w:r>
      <w:r w:rsidRPr="004B1456">
        <w:rPr>
          <w:rFonts w:ascii="Times New Roman" w:hAnsi="Times New Roman"/>
          <w:sz w:val="28"/>
          <w:szCs w:val="28"/>
        </w:rPr>
        <w:t>. В случае, если человек по тем или иным не зависящим от него причинам не может обеспечить себя материально, становится социально незащищенным, государство безвозмездно оказывает ему необходимую помощь и поддержку.</w:t>
      </w:r>
      <w:r w:rsidR="005E0126" w:rsidRPr="004B1456">
        <w:rPr>
          <w:rFonts w:ascii="Times New Roman" w:hAnsi="Times New Roman"/>
          <w:sz w:val="28"/>
          <w:szCs w:val="28"/>
        </w:rPr>
        <w:t xml:space="preserve"> </w:t>
      </w:r>
      <w:r w:rsidRPr="004B1456">
        <w:rPr>
          <w:rFonts w:ascii="Times New Roman" w:hAnsi="Times New Roman"/>
          <w:sz w:val="28"/>
          <w:szCs w:val="28"/>
        </w:rPr>
        <w:t>Социальная защита – обязанность государства.</w:t>
      </w:r>
      <w:r w:rsidR="005E0126" w:rsidRPr="004B1456">
        <w:rPr>
          <w:rFonts w:ascii="Times New Roman" w:hAnsi="Times New Roman"/>
          <w:sz w:val="28"/>
          <w:szCs w:val="28"/>
        </w:rPr>
        <w:t xml:space="preserve"> </w:t>
      </w:r>
      <w:r w:rsidRPr="004B1456">
        <w:rPr>
          <w:rFonts w:ascii="Times New Roman" w:hAnsi="Times New Roman"/>
          <w:sz w:val="28"/>
          <w:szCs w:val="28"/>
        </w:rPr>
        <w:t xml:space="preserve">Смысл и пафос такой обязанности государства основывается на весьма простом, но ко многому обязывающем положении: всякий человек вправе рассчитывать на такой жизненный уровень, который позволял бы не только существовать, но и формировать и проявлять себя как личность, принимать непосредственное участие в производстве материальных и духовных благ. В настоящее время это право наиболее полно и последовательно закреплено ст. 25 Всеобщей декларации прав человека: </w:t>
      </w:r>
    </w:p>
    <w:p w:rsidR="00DA6ED0" w:rsidRPr="004B1456" w:rsidRDefault="005D20A8" w:rsidP="004B1456">
      <w:pPr>
        <w:pStyle w:val="96"/>
        <w:spacing w:before="0" w:beforeAutospacing="0" w:after="0" w:afterAutospacing="0" w:line="360" w:lineRule="auto"/>
        <w:ind w:firstLine="709"/>
        <w:jc w:val="both"/>
        <w:rPr>
          <w:rFonts w:ascii="Times New Roman" w:hAnsi="Times New Roman"/>
          <w:sz w:val="28"/>
          <w:szCs w:val="28"/>
        </w:rPr>
      </w:pPr>
      <w:r w:rsidRPr="004B1456">
        <w:rPr>
          <w:rFonts w:ascii="Times New Roman" w:hAnsi="Times New Roman"/>
          <w:sz w:val="28"/>
          <w:szCs w:val="28"/>
        </w:rPr>
        <w:t>"Каждый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независящим от него обстоятельствам».</w:t>
      </w:r>
      <w:r w:rsidR="005E0126" w:rsidRPr="004B1456">
        <w:rPr>
          <w:rStyle w:val="ad"/>
          <w:rFonts w:ascii="Times New Roman" w:hAnsi="Times New Roman"/>
          <w:sz w:val="28"/>
          <w:szCs w:val="28"/>
        </w:rPr>
        <w:footnoteReference w:id="2"/>
      </w:r>
      <w:r w:rsidR="005E0126" w:rsidRPr="004B1456">
        <w:rPr>
          <w:rFonts w:ascii="Times New Roman" w:hAnsi="Times New Roman"/>
          <w:sz w:val="28"/>
          <w:szCs w:val="28"/>
        </w:rPr>
        <w:t xml:space="preserve"> </w:t>
      </w:r>
      <w:r w:rsidRPr="004B1456">
        <w:rPr>
          <w:rFonts w:ascii="Times New Roman" w:hAnsi="Times New Roman"/>
          <w:sz w:val="28"/>
          <w:szCs w:val="28"/>
        </w:rPr>
        <w:t xml:space="preserve">Следуя нормам международного права, Конституции РФ и РТ устанавливают обязанность государства проводить такую социальную политику, которая гарантировала бы каждому россиянину необходимый жизненный уровень. Понятно, что свое материальное благополучие человек должен создавать сам. Государство способствует ему в этом и уж тем более не создает искусственных препон для трудовой и предпринимательской деятельности человека, самореализации его творческих потенций как личности. </w:t>
      </w:r>
    </w:p>
    <w:p w:rsidR="005E0126" w:rsidRPr="004B1456" w:rsidRDefault="005E0126" w:rsidP="004B1456">
      <w:pPr>
        <w:pStyle w:val="96"/>
        <w:spacing w:before="0" w:beforeAutospacing="0" w:after="0" w:afterAutospacing="0" w:line="360" w:lineRule="auto"/>
        <w:ind w:firstLine="709"/>
        <w:jc w:val="both"/>
        <w:rPr>
          <w:rFonts w:ascii="Times New Roman" w:hAnsi="Times New Roman"/>
          <w:sz w:val="28"/>
          <w:szCs w:val="28"/>
        </w:rPr>
      </w:pPr>
    </w:p>
    <w:p w:rsidR="005D20A8" w:rsidRPr="004B1456" w:rsidRDefault="004B1456" w:rsidP="004B1456">
      <w:pPr>
        <w:pStyle w:val="96"/>
        <w:spacing w:before="0" w:beforeAutospacing="0" w:after="0" w:afterAutospacing="0" w:line="360" w:lineRule="auto"/>
        <w:ind w:firstLine="709"/>
        <w:jc w:val="center"/>
        <w:rPr>
          <w:rFonts w:ascii="Times New Roman" w:hAnsi="Times New Roman"/>
          <w:b/>
          <w:bCs/>
          <w:sz w:val="28"/>
          <w:szCs w:val="28"/>
        </w:rPr>
      </w:pPr>
      <w:r>
        <w:rPr>
          <w:rFonts w:ascii="Times New Roman" w:hAnsi="Times New Roman"/>
          <w:sz w:val="28"/>
          <w:szCs w:val="28"/>
        </w:rPr>
        <w:br w:type="page"/>
      </w:r>
      <w:r w:rsidR="005E0126" w:rsidRPr="004B1456">
        <w:rPr>
          <w:rFonts w:ascii="Times New Roman" w:hAnsi="Times New Roman"/>
          <w:b/>
          <w:sz w:val="28"/>
          <w:szCs w:val="28"/>
        </w:rPr>
        <w:t>1.</w:t>
      </w:r>
      <w:r w:rsidRPr="004B1456">
        <w:rPr>
          <w:rFonts w:ascii="Times New Roman" w:hAnsi="Times New Roman"/>
          <w:b/>
          <w:sz w:val="28"/>
          <w:szCs w:val="28"/>
        </w:rPr>
        <w:t xml:space="preserve"> </w:t>
      </w:r>
      <w:r w:rsidR="005E0126" w:rsidRPr="004B1456">
        <w:rPr>
          <w:rFonts w:ascii="Times New Roman" w:hAnsi="Times New Roman"/>
          <w:b/>
          <w:bCs/>
          <w:sz w:val="28"/>
          <w:szCs w:val="28"/>
        </w:rPr>
        <w:t>О</w:t>
      </w:r>
      <w:r w:rsidR="005D20A8" w:rsidRPr="004B1456">
        <w:rPr>
          <w:rFonts w:ascii="Times New Roman" w:hAnsi="Times New Roman"/>
          <w:b/>
          <w:bCs/>
          <w:sz w:val="28"/>
          <w:szCs w:val="28"/>
        </w:rPr>
        <w:t>пределении понятия «социальная защита»</w:t>
      </w:r>
    </w:p>
    <w:p w:rsidR="004B1456" w:rsidRPr="004B1456" w:rsidRDefault="004B1456" w:rsidP="004B1456">
      <w:pPr>
        <w:pStyle w:val="96"/>
        <w:spacing w:before="0" w:beforeAutospacing="0" w:after="0" w:afterAutospacing="0" w:line="360" w:lineRule="auto"/>
        <w:ind w:firstLine="709"/>
        <w:jc w:val="both"/>
        <w:rPr>
          <w:rFonts w:ascii="Times New Roman" w:hAnsi="Times New Roman"/>
          <w:sz w:val="28"/>
          <w:szCs w:val="28"/>
        </w:rPr>
      </w:pPr>
    </w:p>
    <w:p w:rsidR="006156FA" w:rsidRPr="004B1456" w:rsidRDefault="005D20A8" w:rsidP="004B1456">
      <w:pPr>
        <w:spacing w:after="0" w:line="360" w:lineRule="auto"/>
        <w:ind w:firstLine="709"/>
        <w:jc w:val="both"/>
        <w:rPr>
          <w:rFonts w:ascii="Times New Roman" w:hAnsi="Times New Roman"/>
          <w:sz w:val="28"/>
          <w:szCs w:val="28"/>
          <w:lang w:eastAsia="ru-RU"/>
        </w:rPr>
      </w:pPr>
      <w:r w:rsidRPr="004B1456">
        <w:rPr>
          <w:rFonts w:ascii="Times New Roman" w:hAnsi="Times New Roman"/>
          <w:sz w:val="28"/>
          <w:szCs w:val="28"/>
          <w:lang w:eastAsia="ru-RU"/>
        </w:rPr>
        <w:t>Последнее десятилетие ХХ века явилось периодом наиболее активного становления и развития системы социальной защиты в нашей стране.</w:t>
      </w:r>
      <w:r w:rsidR="004B1456">
        <w:rPr>
          <w:rFonts w:ascii="Times New Roman" w:hAnsi="Times New Roman"/>
          <w:sz w:val="28"/>
          <w:szCs w:val="28"/>
          <w:lang w:eastAsia="ru-RU"/>
        </w:rPr>
        <w:t xml:space="preserve"> </w:t>
      </w:r>
      <w:r w:rsidRPr="004B1456">
        <w:rPr>
          <w:rFonts w:ascii="Times New Roman" w:hAnsi="Times New Roman"/>
          <w:sz w:val="28"/>
          <w:szCs w:val="28"/>
          <w:lang w:eastAsia="ru-RU"/>
        </w:rPr>
        <w:t xml:space="preserve">Продолжающийся процесс формирования отечественной системы социальной защиты обусловливает ее фрагментарность, отсутствие некоторых системных элементов и взаимосвязей. </w:t>
      </w:r>
      <w:r w:rsidR="006156FA" w:rsidRPr="004B1456">
        <w:rPr>
          <w:rFonts w:ascii="Times New Roman" w:hAnsi="Times New Roman"/>
          <w:sz w:val="28"/>
          <w:szCs w:val="28"/>
          <w:lang w:eastAsia="ru-RU"/>
        </w:rPr>
        <w:t>Например</w:t>
      </w:r>
      <w:r w:rsidR="002A51FF" w:rsidRPr="004B1456">
        <w:rPr>
          <w:rFonts w:ascii="Times New Roman" w:hAnsi="Times New Roman"/>
          <w:sz w:val="28"/>
          <w:szCs w:val="28"/>
          <w:lang w:eastAsia="ru-RU"/>
        </w:rPr>
        <w:t>,</w:t>
      </w:r>
      <w:r w:rsidR="004B1456">
        <w:rPr>
          <w:rFonts w:ascii="Times New Roman" w:hAnsi="Times New Roman"/>
          <w:sz w:val="28"/>
          <w:szCs w:val="28"/>
          <w:lang w:eastAsia="ru-RU"/>
        </w:rPr>
        <w:t xml:space="preserve"> </w:t>
      </w:r>
      <w:r w:rsidRPr="004B1456">
        <w:rPr>
          <w:rFonts w:ascii="Times New Roman" w:hAnsi="Times New Roman"/>
          <w:sz w:val="28"/>
          <w:szCs w:val="28"/>
          <w:lang w:eastAsia="ru-RU"/>
        </w:rPr>
        <w:t>С.Д.Соловьева считает, что институт социальной защиты населения является комплексным конституционно-правовым институтом, реализующим одну из фундаментальных основ конституционного строя Российской Федерации. Он прямо проистекает из сущности социального государства и направлен на его реализацию, хотя сущность социального государства им не исчерпывается</w:t>
      </w:r>
      <w:bookmarkStart w:id="1" w:name="_ftnref1"/>
      <w:r w:rsidRPr="004B1456">
        <w:rPr>
          <w:rFonts w:ascii="Times New Roman" w:hAnsi="Times New Roman"/>
          <w:sz w:val="28"/>
          <w:szCs w:val="28"/>
          <w:u w:val="single"/>
          <w:lang w:eastAsia="ru-RU"/>
        </w:rPr>
        <w:t xml:space="preserve"> </w:t>
      </w:r>
      <w:bookmarkEnd w:id="1"/>
      <w:r w:rsidRPr="004B1456">
        <w:rPr>
          <w:rFonts w:ascii="Times New Roman" w:hAnsi="Times New Roman"/>
          <w:sz w:val="28"/>
          <w:szCs w:val="28"/>
          <w:lang w:eastAsia="ru-RU"/>
        </w:rPr>
        <w:t xml:space="preserve">. </w:t>
      </w:r>
      <w:r w:rsidR="006156FA" w:rsidRPr="004B1456">
        <w:rPr>
          <w:rStyle w:val="ad"/>
          <w:rFonts w:ascii="Times New Roman" w:hAnsi="Times New Roman"/>
          <w:sz w:val="28"/>
          <w:szCs w:val="28"/>
          <w:lang w:eastAsia="ru-RU"/>
        </w:rPr>
        <w:footnoteReference w:id="3"/>
      </w:r>
      <w:r w:rsidR="006156FA" w:rsidRPr="004B1456">
        <w:rPr>
          <w:rFonts w:ascii="Times New Roman" w:hAnsi="Times New Roman"/>
          <w:sz w:val="28"/>
          <w:szCs w:val="28"/>
          <w:lang w:eastAsia="ru-RU"/>
        </w:rPr>
        <w:t xml:space="preserve"> </w:t>
      </w:r>
      <w:r w:rsidRPr="004B1456">
        <w:rPr>
          <w:rFonts w:ascii="Times New Roman" w:hAnsi="Times New Roman"/>
          <w:sz w:val="28"/>
          <w:szCs w:val="28"/>
          <w:lang w:eastAsia="ru-RU"/>
        </w:rPr>
        <w:t>В литературе часто встречаются подходы, когда определения социальной защиты формулируются одновременно как в широком, так и в узком смысле слова.</w:t>
      </w:r>
      <w:bookmarkStart w:id="2" w:name="_ftnref4"/>
      <w:r w:rsidRPr="004B1456">
        <w:rPr>
          <w:rFonts w:ascii="Times New Roman" w:hAnsi="Times New Roman"/>
          <w:sz w:val="28"/>
          <w:szCs w:val="28"/>
          <w:u w:val="single"/>
          <w:lang w:eastAsia="ru-RU"/>
        </w:rPr>
        <w:t xml:space="preserve"> </w:t>
      </w:r>
      <w:bookmarkEnd w:id="2"/>
      <w:r w:rsidRPr="004B1456">
        <w:rPr>
          <w:rFonts w:ascii="Times New Roman" w:hAnsi="Times New Roman"/>
          <w:sz w:val="28"/>
          <w:szCs w:val="28"/>
          <w:lang w:eastAsia="ru-RU"/>
        </w:rPr>
        <w:t>При определении понятия «социальная защита» используются такие термины, как «деятельность», «действия», «функция», «меры», «мероприятия» и т.п. В ходе анализа указанного понятия выделяются объект и субъект социальной защиты, уточняются смысловые особенности понимания социальной защиты в широком и узком смыслах, целевые установки, функциональная нагрузка, механизм осуществления социальной защиты и обстоятельства, вызывающие необходимость осуществления этой деятельности</w:t>
      </w:r>
      <w:bookmarkStart w:id="3" w:name="_ftnref5"/>
      <w:r w:rsidRPr="004B1456">
        <w:rPr>
          <w:rFonts w:ascii="Times New Roman" w:hAnsi="Times New Roman"/>
          <w:sz w:val="28"/>
          <w:szCs w:val="28"/>
          <w:u w:val="single"/>
          <w:lang w:eastAsia="ru-RU"/>
        </w:rPr>
        <w:t xml:space="preserve"> </w:t>
      </w:r>
      <w:bookmarkEnd w:id="3"/>
      <w:r w:rsidRPr="004B1456">
        <w:rPr>
          <w:rFonts w:ascii="Times New Roman" w:hAnsi="Times New Roman"/>
          <w:sz w:val="28"/>
          <w:szCs w:val="28"/>
          <w:lang w:eastAsia="ru-RU"/>
        </w:rPr>
        <w:t>. Указанные аспекты рассматриваются авторами не только в общем плане, но и применительно к конкретным категориям граждан</w:t>
      </w:r>
      <w:bookmarkStart w:id="4" w:name="_ftnref6"/>
      <w:r w:rsidRPr="004B1456">
        <w:rPr>
          <w:rFonts w:ascii="Times New Roman" w:hAnsi="Times New Roman"/>
          <w:sz w:val="28"/>
          <w:szCs w:val="28"/>
          <w:u w:val="single"/>
          <w:lang w:eastAsia="ru-RU"/>
        </w:rPr>
        <w:t xml:space="preserve"> </w:t>
      </w:r>
      <w:bookmarkEnd w:id="4"/>
      <w:r w:rsidRPr="004B1456">
        <w:rPr>
          <w:rFonts w:ascii="Times New Roman" w:hAnsi="Times New Roman"/>
          <w:sz w:val="28"/>
          <w:szCs w:val="28"/>
          <w:lang w:eastAsia="ru-RU"/>
        </w:rPr>
        <w:t>.</w:t>
      </w:r>
      <w:r w:rsidR="006156FA" w:rsidRPr="004B1456">
        <w:rPr>
          <w:rFonts w:ascii="Times New Roman" w:hAnsi="Times New Roman"/>
          <w:sz w:val="28"/>
          <w:szCs w:val="28"/>
          <w:lang w:eastAsia="ru-RU"/>
        </w:rPr>
        <w:t xml:space="preserve"> </w:t>
      </w:r>
      <w:r w:rsidRPr="004B1456">
        <w:rPr>
          <w:rFonts w:ascii="Times New Roman" w:hAnsi="Times New Roman"/>
          <w:sz w:val="28"/>
          <w:szCs w:val="28"/>
          <w:lang w:eastAsia="ru-RU"/>
        </w:rPr>
        <w:t>В ряде случаев авторы не делают различий между понятиями «социальное обеспечение» и «социальная защита», что отражается в соответствующих определениях. В качестве примера можно привести следующее определение: «В промышленно развитых странах социальное обеспечение или социальная защита населения рассматриваются как совокупность законодательно закрепленных правовых и социально-экономических гарантий гражданам, обеспечивающих приемлемый уровень жизни»</w:t>
      </w:r>
      <w:bookmarkStart w:id="5" w:name="_ftnref8"/>
      <w:r w:rsidRPr="004B1456">
        <w:rPr>
          <w:rFonts w:ascii="Times New Roman" w:hAnsi="Times New Roman"/>
          <w:sz w:val="28"/>
          <w:szCs w:val="28"/>
          <w:u w:val="single"/>
          <w:lang w:eastAsia="ru-RU"/>
        </w:rPr>
        <w:t xml:space="preserve"> </w:t>
      </w:r>
      <w:bookmarkEnd w:id="5"/>
      <w:r w:rsidRPr="004B1456">
        <w:rPr>
          <w:rFonts w:ascii="Times New Roman" w:hAnsi="Times New Roman"/>
          <w:sz w:val="28"/>
          <w:szCs w:val="28"/>
          <w:lang w:eastAsia="ru-RU"/>
        </w:rPr>
        <w:t>. Встречаются случаи полного отождествления понятий «социальная защита» и «социальное обеспечение», когда указанные понятия предлагается рассматривать в качестве синонимов «в силу определения их сущности в законодательной базе России как равнозначной»</w:t>
      </w:r>
      <w:bookmarkStart w:id="6" w:name="_ftnref9"/>
      <w:r w:rsidRPr="004B1456">
        <w:rPr>
          <w:rFonts w:ascii="Times New Roman" w:hAnsi="Times New Roman"/>
          <w:sz w:val="28"/>
          <w:szCs w:val="28"/>
          <w:u w:val="single"/>
          <w:lang w:eastAsia="ru-RU"/>
        </w:rPr>
        <w:t xml:space="preserve"> </w:t>
      </w:r>
      <w:bookmarkEnd w:id="6"/>
      <w:r w:rsidRPr="004B1456">
        <w:rPr>
          <w:rFonts w:ascii="Times New Roman" w:hAnsi="Times New Roman"/>
          <w:sz w:val="28"/>
          <w:szCs w:val="28"/>
          <w:lang w:eastAsia="ru-RU"/>
        </w:rPr>
        <w:t>.</w:t>
      </w:r>
      <w:r w:rsidR="004B1456">
        <w:rPr>
          <w:rFonts w:ascii="Times New Roman" w:hAnsi="Times New Roman"/>
          <w:sz w:val="28"/>
          <w:szCs w:val="28"/>
          <w:lang w:eastAsia="ru-RU"/>
        </w:rPr>
        <w:t xml:space="preserve"> </w:t>
      </w:r>
      <w:r w:rsidRPr="004B1456">
        <w:rPr>
          <w:rFonts w:ascii="Times New Roman" w:hAnsi="Times New Roman"/>
          <w:sz w:val="28"/>
          <w:szCs w:val="28"/>
          <w:lang w:eastAsia="ru-RU"/>
        </w:rPr>
        <w:t>Вопрос о содержательном аспекте социальной защиты имеет принципиальное значение. Если социальную защиту рассматривать только как социальное страхование и социальную помощь, то невозможно говорить о социальной защите как о более широком понятии, включающем, согласно Конституции РФ, социальное обеспечение.</w:t>
      </w:r>
      <w:r w:rsidR="004B1456">
        <w:rPr>
          <w:rFonts w:ascii="Times New Roman" w:hAnsi="Times New Roman"/>
          <w:sz w:val="28"/>
          <w:szCs w:val="28"/>
          <w:lang w:eastAsia="ru-RU"/>
        </w:rPr>
        <w:t xml:space="preserve"> </w:t>
      </w:r>
      <w:r w:rsidRPr="004B1456">
        <w:rPr>
          <w:rFonts w:ascii="Times New Roman" w:hAnsi="Times New Roman"/>
          <w:sz w:val="28"/>
          <w:szCs w:val="28"/>
          <w:lang w:eastAsia="ru-RU"/>
        </w:rPr>
        <w:t xml:space="preserve">Г.Скачко выражает свое согласие с теми учеными, которые на основе анализа мирового опыта выделяют пять базовых институтов социальной защиты населения: </w:t>
      </w:r>
    </w:p>
    <w:p w:rsidR="006156FA" w:rsidRPr="004B1456" w:rsidRDefault="005D20A8" w:rsidP="004B1456">
      <w:pPr>
        <w:spacing w:after="0" w:line="360" w:lineRule="auto"/>
        <w:ind w:firstLine="709"/>
        <w:jc w:val="both"/>
        <w:rPr>
          <w:rFonts w:ascii="Times New Roman" w:hAnsi="Times New Roman"/>
          <w:sz w:val="28"/>
          <w:szCs w:val="28"/>
          <w:lang w:eastAsia="ru-RU"/>
        </w:rPr>
      </w:pPr>
      <w:r w:rsidRPr="004B1456">
        <w:rPr>
          <w:rFonts w:ascii="Times New Roman" w:hAnsi="Times New Roman"/>
          <w:sz w:val="28"/>
          <w:szCs w:val="28"/>
          <w:lang w:eastAsia="ru-RU"/>
        </w:rPr>
        <w:t xml:space="preserve">1) государственная социальная помощь; </w:t>
      </w:r>
    </w:p>
    <w:p w:rsidR="006156FA" w:rsidRPr="004B1456" w:rsidRDefault="005D20A8" w:rsidP="004B1456">
      <w:pPr>
        <w:spacing w:after="0" w:line="360" w:lineRule="auto"/>
        <w:ind w:firstLine="709"/>
        <w:jc w:val="both"/>
        <w:rPr>
          <w:rFonts w:ascii="Times New Roman" w:hAnsi="Times New Roman"/>
          <w:sz w:val="28"/>
          <w:szCs w:val="28"/>
          <w:lang w:eastAsia="ru-RU"/>
        </w:rPr>
      </w:pPr>
      <w:r w:rsidRPr="004B1456">
        <w:rPr>
          <w:rFonts w:ascii="Times New Roman" w:hAnsi="Times New Roman"/>
          <w:sz w:val="28"/>
          <w:szCs w:val="28"/>
          <w:lang w:eastAsia="ru-RU"/>
        </w:rPr>
        <w:t xml:space="preserve">2) государственное социальное обеспечение; </w:t>
      </w:r>
    </w:p>
    <w:p w:rsidR="006156FA" w:rsidRPr="004B1456" w:rsidRDefault="005D20A8" w:rsidP="004B1456">
      <w:pPr>
        <w:spacing w:after="0" w:line="360" w:lineRule="auto"/>
        <w:ind w:firstLine="709"/>
        <w:jc w:val="both"/>
        <w:rPr>
          <w:rFonts w:ascii="Times New Roman" w:hAnsi="Times New Roman"/>
          <w:sz w:val="28"/>
          <w:szCs w:val="28"/>
          <w:lang w:eastAsia="ru-RU"/>
        </w:rPr>
      </w:pPr>
      <w:r w:rsidRPr="004B1456">
        <w:rPr>
          <w:rFonts w:ascii="Times New Roman" w:hAnsi="Times New Roman"/>
          <w:sz w:val="28"/>
          <w:szCs w:val="28"/>
          <w:lang w:eastAsia="ru-RU"/>
        </w:rPr>
        <w:t>3) обязательное социальное страхование (по закону);</w:t>
      </w:r>
    </w:p>
    <w:p w:rsidR="006156FA" w:rsidRPr="004B1456" w:rsidRDefault="005D20A8" w:rsidP="004B1456">
      <w:pPr>
        <w:spacing w:after="0" w:line="360" w:lineRule="auto"/>
        <w:ind w:firstLine="709"/>
        <w:jc w:val="both"/>
        <w:rPr>
          <w:rFonts w:ascii="Times New Roman" w:hAnsi="Times New Roman"/>
          <w:sz w:val="28"/>
          <w:szCs w:val="28"/>
          <w:lang w:eastAsia="ru-RU"/>
        </w:rPr>
      </w:pPr>
      <w:r w:rsidRPr="004B1456">
        <w:rPr>
          <w:rFonts w:ascii="Times New Roman" w:hAnsi="Times New Roman"/>
          <w:sz w:val="28"/>
          <w:szCs w:val="28"/>
          <w:lang w:eastAsia="ru-RU"/>
        </w:rPr>
        <w:t xml:space="preserve"> 4) добровольное дополнительное социальное страхование;</w:t>
      </w:r>
    </w:p>
    <w:p w:rsidR="005D20A8" w:rsidRPr="004B1456" w:rsidRDefault="005D20A8" w:rsidP="004B1456">
      <w:pPr>
        <w:spacing w:after="0" w:line="360" w:lineRule="auto"/>
        <w:ind w:firstLine="709"/>
        <w:jc w:val="both"/>
        <w:rPr>
          <w:rFonts w:ascii="Times New Roman" w:hAnsi="Times New Roman"/>
          <w:sz w:val="28"/>
          <w:szCs w:val="28"/>
          <w:lang w:eastAsia="ru-RU"/>
        </w:rPr>
      </w:pPr>
      <w:r w:rsidRPr="004B1456">
        <w:rPr>
          <w:rFonts w:ascii="Times New Roman" w:hAnsi="Times New Roman"/>
          <w:sz w:val="28"/>
          <w:szCs w:val="28"/>
          <w:lang w:eastAsia="ru-RU"/>
        </w:rPr>
        <w:t xml:space="preserve"> 5) добровольное личное страхование</w:t>
      </w:r>
      <w:bookmarkStart w:id="7" w:name="_ftnref12"/>
      <w:r w:rsidRPr="004B1456">
        <w:rPr>
          <w:rFonts w:ascii="Times New Roman" w:hAnsi="Times New Roman"/>
          <w:sz w:val="28"/>
          <w:szCs w:val="28"/>
          <w:u w:val="single"/>
          <w:lang w:eastAsia="ru-RU"/>
        </w:rPr>
        <w:t xml:space="preserve"> </w:t>
      </w:r>
      <w:bookmarkEnd w:id="7"/>
      <w:r w:rsidRPr="004B1456">
        <w:rPr>
          <w:rFonts w:ascii="Times New Roman" w:hAnsi="Times New Roman"/>
          <w:sz w:val="28"/>
          <w:szCs w:val="28"/>
          <w:lang w:eastAsia="ru-RU"/>
        </w:rPr>
        <w:t>.</w:t>
      </w:r>
    </w:p>
    <w:p w:rsidR="005D20A8" w:rsidRPr="004B1456" w:rsidRDefault="005D20A8" w:rsidP="004B1456">
      <w:pPr>
        <w:spacing w:after="0" w:line="360" w:lineRule="auto"/>
        <w:ind w:firstLine="709"/>
        <w:jc w:val="both"/>
        <w:rPr>
          <w:rFonts w:ascii="Times New Roman" w:hAnsi="Times New Roman"/>
          <w:sz w:val="28"/>
          <w:szCs w:val="28"/>
          <w:lang w:eastAsia="ru-RU"/>
        </w:rPr>
      </w:pPr>
      <w:r w:rsidRPr="004B1456">
        <w:rPr>
          <w:rFonts w:ascii="Times New Roman" w:hAnsi="Times New Roman"/>
          <w:sz w:val="28"/>
          <w:szCs w:val="28"/>
          <w:lang w:eastAsia="ru-RU"/>
        </w:rPr>
        <w:t>Вопрос о содержании понятия «социальная защита» не оставлен без внимания западными учеными. Например, Х.Ламперт к формам социальной защиты относит различные виды социального страхования (пенсионное, медицинское, от несчастных случаев на производстве, от безработицы); социальную помощь в виде различных видов вспомоществования;национальные системы охраны труда; помощь государства в получении образования; системы социальной защиты на уровне предприятий</w:t>
      </w:r>
      <w:bookmarkStart w:id="8" w:name="_ftnref24"/>
      <w:r w:rsidRPr="004B1456">
        <w:rPr>
          <w:rFonts w:ascii="Times New Roman" w:hAnsi="Times New Roman"/>
          <w:sz w:val="28"/>
          <w:szCs w:val="28"/>
          <w:u w:val="single"/>
          <w:lang w:eastAsia="ru-RU"/>
        </w:rPr>
        <w:t xml:space="preserve"> </w:t>
      </w:r>
      <w:bookmarkEnd w:id="8"/>
      <w:r w:rsidRPr="004B1456">
        <w:rPr>
          <w:rFonts w:ascii="Times New Roman" w:hAnsi="Times New Roman"/>
          <w:sz w:val="28"/>
          <w:szCs w:val="28"/>
          <w:lang w:eastAsia="ru-RU"/>
        </w:rPr>
        <w:t>.</w:t>
      </w:r>
      <w:r w:rsidR="006156FA" w:rsidRPr="004B1456">
        <w:rPr>
          <w:rStyle w:val="ad"/>
          <w:rFonts w:ascii="Times New Roman" w:hAnsi="Times New Roman"/>
          <w:sz w:val="28"/>
          <w:szCs w:val="28"/>
          <w:lang w:eastAsia="ru-RU"/>
        </w:rPr>
        <w:footnoteReference w:id="4"/>
      </w:r>
    </w:p>
    <w:p w:rsidR="005D20A8" w:rsidRPr="004B1456" w:rsidRDefault="005D20A8" w:rsidP="004B1456">
      <w:pPr>
        <w:spacing w:after="0" w:line="360" w:lineRule="auto"/>
        <w:ind w:firstLine="709"/>
        <w:jc w:val="both"/>
        <w:rPr>
          <w:rFonts w:ascii="Times New Roman" w:hAnsi="Times New Roman"/>
          <w:iCs/>
          <w:sz w:val="28"/>
          <w:szCs w:val="28"/>
          <w:lang w:eastAsia="ru-RU"/>
        </w:rPr>
      </w:pPr>
      <w:r w:rsidRPr="004B1456">
        <w:rPr>
          <w:rFonts w:ascii="Times New Roman" w:hAnsi="Times New Roman"/>
          <w:sz w:val="28"/>
          <w:szCs w:val="28"/>
          <w:lang w:eastAsia="ru-RU"/>
        </w:rPr>
        <w:t>Соответственно</w:t>
      </w:r>
      <w:r w:rsidRPr="004B1456">
        <w:rPr>
          <w:rFonts w:ascii="Times New Roman" w:hAnsi="Times New Roman"/>
          <w:i/>
          <w:iCs/>
          <w:sz w:val="28"/>
          <w:szCs w:val="28"/>
          <w:lang w:eastAsia="ru-RU"/>
        </w:rPr>
        <w:t xml:space="preserve">, </w:t>
      </w:r>
      <w:r w:rsidRPr="004B1456">
        <w:rPr>
          <w:rFonts w:ascii="Times New Roman" w:hAnsi="Times New Roman"/>
          <w:iCs/>
          <w:sz w:val="28"/>
          <w:szCs w:val="28"/>
          <w:lang w:eastAsia="ru-RU"/>
        </w:rPr>
        <w:t>«система социальной защиты» – это совокупность институтов и комплекс мер экономического, правового, организационного характера, которые направлены на предупреждение или смягчение негативных последствий для человека и его семьи при наступлении определенных социально значимых обстоятельств (в том числе социальных рисков), а также на сохранение приемлемого уровня их материального и социального благополучия.</w:t>
      </w:r>
    </w:p>
    <w:p w:rsidR="006156FA" w:rsidRPr="004B1456" w:rsidRDefault="006156FA" w:rsidP="004B1456">
      <w:pPr>
        <w:spacing w:after="0" w:line="360" w:lineRule="auto"/>
        <w:ind w:firstLine="709"/>
        <w:jc w:val="both"/>
        <w:rPr>
          <w:rFonts w:ascii="Times New Roman" w:hAnsi="Times New Roman"/>
          <w:iCs/>
          <w:sz w:val="28"/>
          <w:szCs w:val="28"/>
          <w:lang w:eastAsia="ru-RU"/>
        </w:rPr>
      </w:pPr>
    </w:p>
    <w:p w:rsidR="00DA6ED0" w:rsidRPr="004B1456" w:rsidRDefault="004B1456" w:rsidP="004B1456">
      <w:pPr>
        <w:spacing w:after="0" w:line="360" w:lineRule="auto"/>
        <w:ind w:firstLine="709"/>
        <w:jc w:val="center"/>
        <w:rPr>
          <w:rFonts w:ascii="Times New Roman" w:hAnsi="Times New Roman"/>
          <w:b/>
          <w:sz w:val="28"/>
          <w:szCs w:val="28"/>
          <w:lang w:eastAsia="ru-RU"/>
        </w:rPr>
      </w:pPr>
      <w:r>
        <w:rPr>
          <w:rFonts w:ascii="Times New Roman" w:hAnsi="Times New Roman"/>
          <w:iCs/>
          <w:sz w:val="28"/>
          <w:szCs w:val="28"/>
          <w:lang w:eastAsia="ru-RU"/>
        </w:rPr>
        <w:br w:type="page"/>
      </w:r>
      <w:bookmarkStart w:id="9" w:name="_Toc134675806"/>
      <w:r w:rsidR="006156FA" w:rsidRPr="004B1456">
        <w:rPr>
          <w:rFonts w:ascii="Times New Roman" w:hAnsi="Times New Roman"/>
          <w:b/>
          <w:iCs/>
          <w:sz w:val="28"/>
          <w:szCs w:val="28"/>
          <w:lang w:eastAsia="ru-RU"/>
        </w:rPr>
        <w:t>2. Ф</w:t>
      </w:r>
      <w:r w:rsidR="00DA6ED0" w:rsidRPr="004B1456">
        <w:rPr>
          <w:rFonts w:ascii="Times New Roman" w:hAnsi="Times New Roman"/>
          <w:b/>
          <w:iCs/>
          <w:sz w:val="28"/>
          <w:szCs w:val="28"/>
          <w:lang w:eastAsia="ru-RU"/>
        </w:rPr>
        <w:t>ункции и принципы социальной защиты населения</w:t>
      </w:r>
      <w:bookmarkEnd w:id="9"/>
    </w:p>
    <w:p w:rsidR="00DA6ED0" w:rsidRPr="004B1456" w:rsidRDefault="00DA6ED0" w:rsidP="004B1456">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DA6ED0" w:rsidRPr="004B1456" w:rsidRDefault="00DA6ED0" w:rsidP="004B1456">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B1456">
        <w:rPr>
          <w:rFonts w:ascii="Times New Roman" w:hAnsi="Times New Roman"/>
          <w:sz w:val="28"/>
          <w:szCs w:val="28"/>
          <w:lang w:eastAsia="ru-RU"/>
        </w:rPr>
        <w:t>Социальная защита населения - система принципов, методов, законодательно установленных государством социальных гарантий, мероприятий и учреждений, обеспечивающих предоставление оптимальных условий жизни, удовлетворение потребностей, поддержание жизнеобеспечения и деятельностного существования личности, различных социальных категорий и групп; совокупность мер, действий, средств государства и общества, направленных против ситуаций риска в нормальной жизни граждан, таких как болезнь, безработица, старость, инвалидность, смерть кормильца и другие; комплекс государственных мер социально-экономического и правового характера по обеспечению гарантированного государством минимального уровня материальной поддержки социально уязвимых слоев населения в период экономических преобразований (переход к рыночным отношениям) и связанного с этим снижения их уровня жизни.</w:t>
      </w:r>
      <w:r w:rsidR="00376FEF" w:rsidRPr="004B1456">
        <w:rPr>
          <w:rFonts w:ascii="Times New Roman" w:hAnsi="Times New Roman"/>
          <w:sz w:val="28"/>
          <w:szCs w:val="28"/>
          <w:lang w:eastAsia="ru-RU"/>
        </w:rPr>
        <w:t xml:space="preserve"> </w:t>
      </w:r>
      <w:r w:rsidRPr="004B1456">
        <w:rPr>
          <w:rFonts w:ascii="Times New Roman" w:hAnsi="Times New Roman"/>
          <w:sz w:val="28"/>
          <w:szCs w:val="28"/>
          <w:lang w:eastAsia="ru-RU"/>
        </w:rPr>
        <w:t>Назначение системы социальной защиты населения состоит в том, чтобы с помощью нормативно-правовых, экономических, социально-психологических, организационно-технических средств и рычагов осуществлять поддержку и помощь нуждающимся в этом группам населения и отдельным гражданам. Основные принципы социальной защиты: гуманность, социальная справедливость, адресность, комплексность, обеспечение прав и свобод личности.</w:t>
      </w:r>
      <w:r w:rsidR="00376FEF" w:rsidRPr="004B1456">
        <w:rPr>
          <w:rFonts w:ascii="Times New Roman" w:hAnsi="Times New Roman"/>
          <w:sz w:val="28"/>
          <w:szCs w:val="28"/>
          <w:lang w:eastAsia="ru-RU"/>
        </w:rPr>
        <w:t xml:space="preserve"> </w:t>
      </w:r>
      <w:r w:rsidRPr="004B1456">
        <w:rPr>
          <w:rFonts w:ascii="Times New Roman" w:hAnsi="Times New Roman"/>
          <w:sz w:val="28"/>
          <w:szCs w:val="28"/>
          <w:lang w:eastAsia="ru-RU"/>
        </w:rPr>
        <w:t xml:space="preserve">Необходимость совершенствования системы социальной защиты населения вызвана </w:t>
      </w:r>
      <w:r w:rsidR="00376FEF" w:rsidRPr="004B1456">
        <w:rPr>
          <w:rFonts w:ascii="Times New Roman" w:hAnsi="Times New Roman"/>
          <w:sz w:val="28"/>
          <w:szCs w:val="28"/>
          <w:lang w:eastAsia="ru-RU"/>
        </w:rPr>
        <w:t xml:space="preserve">изменениями </w:t>
      </w:r>
      <w:r w:rsidRPr="004B1456">
        <w:rPr>
          <w:rFonts w:ascii="Times New Roman" w:hAnsi="Times New Roman"/>
          <w:sz w:val="28"/>
          <w:szCs w:val="28"/>
          <w:lang w:eastAsia="ru-RU"/>
        </w:rPr>
        <w:t>в обществе.</w:t>
      </w:r>
    </w:p>
    <w:p w:rsidR="00DA6ED0" w:rsidRPr="004B1456" w:rsidRDefault="00DA6ED0" w:rsidP="004B1456">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B1456">
        <w:rPr>
          <w:rFonts w:ascii="Times New Roman" w:hAnsi="Times New Roman"/>
          <w:sz w:val="28"/>
          <w:szCs w:val="28"/>
          <w:lang w:eastAsia="ru-RU"/>
        </w:rPr>
        <w:t>Система социальной защиты населения выполняет функцию поддержания реального сохранения денежной единицы в условиях инфляции, оперативного механизма защиты отдельных слоев населения (нетрудоспособных, малообеспеченных, безработных, семей с детьми, самодеятельного населения) от нововведений, приводящих к снижению их жизненного уровня (индексация денежных доходов, установление льготных цен на товары и услуги для пенсионеров, льготное налогообложение и т.д.). Основные цели социальной защиты населения - избавление от абсолютной нищеты (когда среднедушевой совокупный доход семьи ниже прожиточного минимума), оказание материальной по мощи населению в экстремальных условиях, содействие адаптации социально уязвимых групп населения к условиям рыночной экономики.</w:t>
      </w:r>
    </w:p>
    <w:p w:rsidR="00DA6ED0" w:rsidRPr="004B1456" w:rsidRDefault="00DA6ED0" w:rsidP="004B1456">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B1456">
        <w:rPr>
          <w:rFonts w:ascii="Times New Roman" w:hAnsi="Times New Roman"/>
          <w:sz w:val="28"/>
          <w:szCs w:val="28"/>
          <w:lang w:eastAsia="ru-RU"/>
        </w:rPr>
        <w:t>Составным элементом социальным защиты населения в кризисных условия</w:t>
      </w:r>
      <w:r w:rsidR="00376FEF" w:rsidRPr="004B1456">
        <w:rPr>
          <w:rFonts w:ascii="Times New Roman" w:hAnsi="Times New Roman"/>
          <w:sz w:val="28"/>
          <w:szCs w:val="28"/>
          <w:lang w:eastAsia="ru-RU"/>
        </w:rPr>
        <w:t>х</w:t>
      </w:r>
      <w:r w:rsidR="004B1456">
        <w:rPr>
          <w:rFonts w:ascii="Times New Roman" w:hAnsi="Times New Roman"/>
          <w:sz w:val="28"/>
          <w:szCs w:val="28"/>
          <w:lang w:eastAsia="ru-RU"/>
        </w:rPr>
        <w:t xml:space="preserve"> </w:t>
      </w:r>
      <w:r w:rsidRPr="004B1456">
        <w:rPr>
          <w:rFonts w:ascii="Times New Roman" w:hAnsi="Times New Roman"/>
          <w:sz w:val="28"/>
          <w:szCs w:val="28"/>
          <w:lang w:eastAsia="ru-RU"/>
        </w:rPr>
        <w:t>является социальная помощь, обеспечение в денежной или в натуральной форме, в виде услуг или льгот, предоставляемых с учетом социальных гарантий, законодательно установленных государством; совокупность социальных услуг, медико-социальная, социально-экономическая, социально-бытовая, социально-психологическая, социально-педагогическая и иная поддержка человека со стороны государственных и негосударственных структур в период его кризисного состояния, в сложных жизненных ситуациях. Она выполняет функцию вспомоществования по бедности отдельным группам населения в экстремальных условиях; носит характер периодических и единовременных денежных доплат к пенсиям и пособиям, натуральных выдач и услуг в целях нейтрализации критических жизненных ситуаций, неблагоприятных экономических условий. Социальная помощь (поддержка) осуществляется за счет местных органов власти, предприятий (организаций), внебюджетных и благотворительных фондов в целях оказания адресной, дифференцированной помощи нуждающимся.</w:t>
      </w:r>
    </w:p>
    <w:p w:rsidR="00DA6ED0" w:rsidRPr="004B1456" w:rsidRDefault="00DA6ED0" w:rsidP="004B1456">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B1456">
        <w:rPr>
          <w:rFonts w:ascii="Times New Roman" w:hAnsi="Times New Roman"/>
          <w:sz w:val="28"/>
          <w:szCs w:val="28"/>
          <w:lang w:eastAsia="ru-RU"/>
        </w:rPr>
        <w:t xml:space="preserve">Основные функции органов социальной защиты населения на федеральном уровне: организация пенсионного обслуживания и обеспечение пособиями; социальное обслуживание; медико-социальная экспертиза, реабилитация инвалидов и оказание протезно-ортопедической помощи; социальная помощь семье и детям; подготовка законодательства </w:t>
      </w:r>
      <w:r w:rsidR="00376FEF" w:rsidRPr="004B1456">
        <w:rPr>
          <w:rFonts w:ascii="Times New Roman" w:hAnsi="Times New Roman"/>
          <w:sz w:val="28"/>
          <w:szCs w:val="28"/>
          <w:lang w:eastAsia="ru-RU"/>
        </w:rPr>
        <w:t xml:space="preserve">по социальной защите населения; </w:t>
      </w:r>
      <w:r w:rsidRPr="004B1456">
        <w:rPr>
          <w:rFonts w:ascii="Times New Roman" w:hAnsi="Times New Roman"/>
          <w:sz w:val="28"/>
          <w:szCs w:val="28"/>
          <w:lang w:eastAsia="ru-RU"/>
        </w:rPr>
        <w:t>внешнеэкономическое и международное сотрудничество, а также разработка положений по основам социальной политики, анализ и прогноз уровня жизни различных категорий населения, подготовка рекомендаций для разработки региональных социальных программ, разработка социальных нормативов и т.д.</w:t>
      </w:r>
    </w:p>
    <w:p w:rsidR="00DA6ED0" w:rsidRPr="004B1456" w:rsidRDefault="00DA6ED0" w:rsidP="004B1456">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B1456">
        <w:rPr>
          <w:rFonts w:ascii="Times New Roman" w:hAnsi="Times New Roman"/>
          <w:sz w:val="28"/>
          <w:szCs w:val="28"/>
          <w:lang w:eastAsia="ru-RU"/>
        </w:rPr>
        <w:t>Функции органов социальной защиты населения на региональном (местном) уровне регламентируются вышестоящими органами при определенной самостоятельности включают: обеспечение и решение производственно-экономических задач, плановую и финансово-экономическую деятельность, создание различных фондов социальной помощи, решение экономических проблем и др.</w:t>
      </w:r>
      <w:r w:rsidR="00376FEF" w:rsidRPr="004B1456">
        <w:rPr>
          <w:rFonts w:ascii="Times New Roman" w:hAnsi="Times New Roman"/>
          <w:sz w:val="28"/>
          <w:szCs w:val="28"/>
          <w:lang w:eastAsia="ru-RU"/>
        </w:rPr>
        <w:t xml:space="preserve"> </w:t>
      </w:r>
      <w:r w:rsidRPr="004B1456">
        <w:rPr>
          <w:rFonts w:ascii="Times New Roman" w:hAnsi="Times New Roman"/>
          <w:sz w:val="28"/>
          <w:szCs w:val="28"/>
          <w:lang w:eastAsia="ru-RU"/>
        </w:rPr>
        <w:t>Определенные функции выполняют различные благотворительные организации и фонды социальной помощи населению: социально-медицинская помощь одиноким, престарелым, немощным; социальная реабилитация инвалидов; правовая помощь социально нуждающимся категориям населения и т.д.</w:t>
      </w:r>
    </w:p>
    <w:p w:rsidR="00DA6ED0" w:rsidRPr="004B1456" w:rsidRDefault="00DA6ED0" w:rsidP="004B1456">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B1456">
        <w:rPr>
          <w:rFonts w:ascii="Times New Roman" w:hAnsi="Times New Roman"/>
          <w:sz w:val="28"/>
          <w:szCs w:val="28"/>
          <w:lang w:eastAsia="ru-RU"/>
        </w:rPr>
        <w:t>В первоочередном порядке в социальной защите в российской Федерации нуждаются:</w:t>
      </w:r>
    </w:p>
    <w:p w:rsidR="00DA6ED0" w:rsidRPr="004B1456" w:rsidRDefault="00DA6ED0" w:rsidP="004B1456">
      <w:pPr>
        <w:widowControl w:val="0"/>
        <w:numPr>
          <w:ilvl w:val="0"/>
          <w:numId w:val="4"/>
        </w:num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B1456">
        <w:rPr>
          <w:rFonts w:ascii="Times New Roman" w:hAnsi="Times New Roman"/>
          <w:sz w:val="28"/>
          <w:szCs w:val="28"/>
          <w:lang w:eastAsia="ru-RU"/>
        </w:rPr>
        <w:t>граждане пожилого возраста, особенно одинокие и одиноко проживающие, в том числе и одинокие супружеские пары;</w:t>
      </w:r>
    </w:p>
    <w:p w:rsidR="00DA6ED0" w:rsidRPr="004B1456" w:rsidRDefault="00DA6ED0" w:rsidP="004B1456">
      <w:pPr>
        <w:widowControl w:val="0"/>
        <w:numPr>
          <w:ilvl w:val="0"/>
          <w:numId w:val="4"/>
        </w:num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B1456">
        <w:rPr>
          <w:rFonts w:ascii="Times New Roman" w:hAnsi="Times New Roman"/>
          <w:sz w:val="28"/>
          <w:szCs w:val="28"/>
          <w:lang w:eastAsia="ru-RU"/>
        </w:rPr>
        <w:t>инвалиды Великой Отечественной войны и семьи погибших военнослужащих;</w:t>
      </w:r>
    </w:p>
    <w:p w:rsidR="00DA6ED0" w:rsidRPr="004B1456" w:rsidRDefault="00DA6ED0" w:rsidP="004B1456">
      <w:pPr>
        <w:widowControl w:val="0"/>
        <w:numPr>
          <w:ilvl w:val="0"/>
          <w:numId w:val="4"/>
        </w:num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B1456">
        <w:rPr>
          <w:rFonts w:ascii="Times New Roman" w:hAnsi="Times New Roman"/>
          <w:sz w:val="28"/>
          <w:szCs w:val="28"/>
          <w:lang w:eastAsia="ru-RU"/>
        </w:rPr>
        <w:t>инвалиды, в т.ч. инвалиды с детства и дети-инвалиды;</w:t>
      </w:r>
    </w:p>
    <w:p w:rsidR="00DA6ED0" w:rsidRPr="004B1456" w:rsidRDefault="00DA6ED0" w:rsidP="004B1456">
      <w:pPr>
        <w:widowControl w:val="0"/>
        <w:numPr>
          <w:ilvl w:val="0"/>
          <w:numId w:val="4"/>
        </w:num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B1456">
        <w:rPr>
          <w:rFonts w:ascii="Times New Roman" w:hAnsi="Times New Roman"/>
          <w:sz w:val="28"/>
          <w:szCs w:val="28"/>
          <w:lang w:eastAsia="ru-RU"/>
        </w:rPr>
        <w:t>инвалиды из числа воинов-интернационалистов;</w:t>
      </w:r>
    </w:p>
    <w:p w:rsidR="00DA6ED0" w:rsidRPr="004B1456" w:rsidRDefault="00DA6ED0" w:rsidP="004B1456">
      <w:pPr>
        <w:widowControl w:val="0"/>
        <w:numPr>
          <w:ilvl w:val="0"/>
          <w:numId w:val="4"/>
        </w:num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B1456">
        <w:rPr>
          <w:rFonts w:ascii="Times New Roman" w:hAnsi="Times New Roman"/>
          <w:sz w:val="28"/>
          <w:szCs w:val="28"/>
          <w:lang w:eastAsia="ru-RU"/>
        </w:rPr>
        <w:t>граждане, пострадавшие от последствий аварии на Чернобыльской АЭС и радиоактивных выбросов в других местах;</w:t>
      </w:r>
    </w:p>
    <w:p w:rsidR="00DA6ED0" w:rsidRPr="004B1456" w:rsidRDefault="00DA6ED0" w:rsidP="004B1456">
      <w:pPr>
        <w:widowControl w:val="0"/>
        <w:numPr>
          <w:ilvl w:val="0"/>
          <w:numId w:val="4"/>
        </w:num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B1456">
        <w:rPr>
          <w:rFonts w:ascii="Times New Roman" w:hAnsi="Times New Roman"/>
          <w:sz w:val="28"/>
          <w:szCs w:val="28"/>
          <w:lang w:eastAsia="ru-RU"/>
        </w:rPr>
        <w:t>безработные;</w:t>
      </w:r>
    </w:p>
    <w:p w:rsidR="00DA6ED0" w:rsidRPr="004B1456" w:rsidRDefault="00DA6ED0" w:rsidP="004B1456">
      <w:pPr>
        <w:widowControl w:val="0"/>
        <w:numPr>
          <w:ilvl w:val="0"/>
          <w:numId w:val="4"/>
        </w:num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B1456">
        <w:rPr>
          <w:rFonts w:ascii="Times New Roman" w:hAnsi="Times New Roman"/>
          <w:sz w:val="28"/>
          <w:szCs w:val="28"/>
          <w:lang w:eastAsia="ru-RU"/>
        </w:rPr>
        <w:t xml:space="preserve"> вынужденные беженцы и переселенцы;</w:t>
      </w:r>
    </w:p>
    <w:p w:rsidR="00DA6ED0" w:rsidRPr="004B1456" w:rsidRDefault="00DA6ED0" w:rsidP="004B1456">
      <w:pPr>
        <w:widowControl w:val="0"/>
        <w:numPr>
          <w:ilvl w:val="0"/>
          <w:numId w:val="4"/>
        </w:num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B1456">
        <w:rPr>
          <w:rFonts w:ascii="Times New Roman" w:hAnsi="Times New Roman"/>
          <w:sz w:val="28"/>
          <w:szCs w:val="28"/>
          <w:lang w:eastAsia="ru-RU"/>
        </w:rPr>
        <w:t>дети - круглые сироты;</w:t>
      </w:r>
    </w:p>
    <w:p w:rsidR="00DA6ED0" w:rsidRPr="004B1456" w:rsidRDefault="00DA6ED0" w:rsidP="004B1456">
      <w:pPr>
        <w:widowControl w:val="0"/>
        <w:numPr>
          <w:ilvl w:val="0"/>
          <w:numId w:val="4"/>
        </w:num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B1456">
        <w:rPr>
          <w:rFonts w:ascii="Times New Roman" w:hAnsi="Times New Roman"/>
          <w:sz w:val="28"/>
          <w:szCs w:val="28"/>
          <w:lang w:eastAsia="ru-RU"/>
        </w:rPr>
        <w:t>дети с девиантным поведением;</w:t>
      </w:r>
    </w:p>
    <w:p w:rsidR="00DA6ED0" w:rsidRPr="004B1456" w:rsidRDefault="00DA6ED0" w:rsidP="004B1456">
      <w:pPr>
        <w:widowControl w:val="0"/>
        <w:numPr>
          <w:ilvl w:val="0"/>
          <w:numId w:val="4"/>
        </w:num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B1456">
        <w:rPr>
          <w:rFonts w:ascii="Times New Roman" w:hAnsi="Times New Roman"/>
          <w:sz w:val="28"/>
          <w:szCs w:val="28"/>
          <w:lang w:eastAsia="ru-RU"/>
        </w:rPr>
        <w:t>семьи, в которых проживают дети-инвалиды, дети - круглые сироты;</w:t>
      </w:r>
    </w:p>
    <w:p w:rsidR="00DA6ED0" w:rsidRPr="004B1456" w:rsidRDefault="00DA6ED0" w:rsidP="004B1456">
      <w:pPr>
        <w:widowControl w:val="0"/>
        <w:numPr>
          <w:ilvl w:val="0"/>
          <w:numId w:val="4"/>
        </w:num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B1456">
        <w:rPr>
          <w:rFonts w:ascii="Times New Roman" w:hAnsi="Times New Roman"/>
          <w:sz w:val="28"/>
          <w:szCs w:val="28"/>
          <w:lang w:eastAsia="ru-RU"/>
        </w:rPr>
        <w:t>малообеспеченные семьи;</w:t>
      </w:r>
    </w:p>
    <w:p w:rsidR="00DA6ED0" w:rsidRPr="004B1456" w:rsidRDefault="00DA6ED0" w:rsidP="004B1456">
      <w:pPr>
        <w:widowControl w:val="0"/>
        <w:numPr>
          <w:ilvl w:val="0"/>
          <w:numId w:val="4"/>
        </w:num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B1456">
        <w:rPr>
          <w:rFonts w:ascii="Times New Roman" w:hAnsi="Times New Roman"/>
          <w:sz w:val="28"/>
          <w:szCs w:val="28"/>
          <w:lang w:eastAsia="ru-RU"/>
        </w:rPr>
        <w:t>многодетные семьи;</w:t>
      </w:r>
    </w:p>
    <w:p w:rsidR="005D20A8" w:rsidRDefault="00DA6ED0" w:rsidP="004B1456">
      <w:pPr>
        <w:widowControl w:val="0"/>
        <w:numPr>
          <w:ilvl w:val="0"/>
          <w:numId w:val="4"/>
        </w:num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4B1456">
        <w:rPr>
          <w:rFonts w:ascii="Times New Roman" w:hAnsi="Times New Roman"/>
          <w:sz w:val="28"/>
          <w:szCs w:val="28"/>
          <w:lang w:eastAsia="ru-RU"/>
        </w:rPr>
        <w:t>одино</w:t>
      </w:r>
      <w:r w:rsidR="004B1456">
        <w:rPr>
          <w:rFonts w:ascii="Times New Roman" w:hAnsi="Times New Roman"/>
          <w:sz w:val="28"/>
          <w:szCs w:val="28"/>
          <w:lang w:eastAsia="ru-RU"/>
        </w:rPr>
        <w:t>кие матери.</w:t>
      </w:r>
    </w:p>
    <w:p w:rsidR="005D20A8" w:rsidRDefault="004B1456" w:rsidP="004B1456">
      <w:pPr>
        <w:widowControl w:val="0"/>
        <w:shd w:val="clear" w:color="auto" w:fill="FFFFFF"/>
        <w:autoSpaceDE w:val="0"/>
        <w:autoSpaceDN w:val="0"/>
        <w:adjustRightInd w:val="0"/>
        <w:spacing w:after="0" w:line="360" w:lineRule="auto"/>
        <w:ind w:firstLine="709"/>
        <w:jc w:val="center"/>
        <w:rPr>
          <w:rStyle w:val="a3"/>
          <w:rFonts w:ascii="Times New Roman" w:hAnsi="Times New Roman"/>
          <w:sz w:val="28"/>
          <w:szCs w:val="28"/>
        </w:rPr>
      </w:pPr>
      <w:r>
        <w:rPr>
          <w:rFonts w:ascii="Times New Roman" w:hAnsi="Times New Roman"/>
          <w:sz w:val="28"/>
          <w:szCs w:val="28"/>
          <w:lang w:eastAsia="ru-RU"/>
        </w:rPr>
        <w:br w:type="page"/>
      </w:r>
      <w:r w:rsidR="00376FEF" w:rsidRPr="004B1456">
        <w:rPr>
          <w:rStyle w:val="a3"/>
          <w:rFonts w:ascii="Times New Roman" w:hAnsi="Times New Roman"/>
          <w:sz w:val="28"/>
          <w:szCs w:val="28"/>
        </w:rPr>
        <w:t xml:space="preserve">3. </w:t>
      </w:r>
      <w:r w:rsidR="005D20A8" w:rsidRPr="004B1456">
        <w:rPr>
          <w:rStyle w:val="a3"/>
          <w:rFonts w:ascii="Times New Roman" w:hAnsi="Times New Roman"/>
          <w:sz w:val="28"/>
          <w:szCs w:val="28"/>
        </w:rPr>
        <w:t>Социальная защита в Российской Федерации: проблемы и тенденции</w:t>
      </w:r>
    </w:p>
    <w:p w:rsidR="004B1456" w:rsidRPr="004B1456" w:rsidRDefault="004B1456" w:rsidP="004B1456">
      <w:pPr>
        <w:widowControl w:val="0"/>
        <w:shd w:val="clear" w:color="auto" w:fill="FFFFFF"/>
        <w:autoSpaceDE w:val="0"/>
        <w:autoSpaceDN w:val="0"/>
        <w:adjustRightInd w:val="0"/>
        <w:spacing w:after="0" w:line="360" w:lineRule="auto"/>
        <w:jc w:val="both"/>
        <w:rPr>
          <w:rFonts w:ascii="Times New Roman" w:hAnsi="Times New Roman"/>
          <w:sz w:val="28"/>
          <w:szCs w:val="28"/>
        </w:rPr>
      </w:pPr>
    </w:p>
    <w:p w:rsidR="00376FEF" w:rsidRPr="004B1456" w:rsidRDefault="00376FEF" w:rsidP="004B1456">
      <w:pPr>
        <w:pStyle w:val="96"/>
        <w:spacing w:before="0" w:beforeAutospacing="0" w:after="0" w:afterAutospacing="0" w:line="360" w:lineRule="auto"/>
        <w:ind w:firstLine="709"/>
        <w:jc w:val="both"/>
        <w:rPr>
          <w:rFonts w:ascii="Times New Roman" w:hAnsi="Times New Roman"/>
          <w:sz w:val="28"/>
          <w:szCs w:val="28"/>
        </w:rPr>
      </w:pPr>
      <w:r w:rsidRPr="004B1456">
        <w:rPr>
          <w:rFonts w:ascii="Times New Roman" w:hAnsi="Times New Roman"/>
          <w:sz w:val="28"/>
          <w:szCs w:val="28"/>
        </w:rPr>
        <w:t>Р</w:t>
      </w:r>
      <w:r w:rsidR="005D20A8" w:rsidRPr="004B1456">
        <w:rPr>
          <w:rFonts w:ascii="Times New Roman" w:hAnsi="Times New Roman"/>
          <w:sz w:val="28"/>
          <w:szCs w:val="28"/>
        </w:rPr>
        <w:t>еформы, нестабильность в экономике повлекли ухудшение условий жизни значительной части населения страны, в особенности безработных, пенсионеров, семей с детьми, выявили неспособность прежней системы социального обеспечения гарантировать каждому человеку достойный жизненный уровень. Это потребовало ее реформирования и практически полного обновления прежнего советского законодательства в области социального обеспечения.</w:t>
      </w:r>
      <w:r w:rsidRPr="004B1456">
        <w:rPr>
          <w:rFonts w:ascii="Times New Roman" w:hAnsi="Times New Roman"/>
          <w:sz w:val="28"/>
          <w:szCs w:val="28"/>
        </w:rPr>
        <w:t xml:space="preserve"> </w:t>
      </w:r>
      <w:r w:rsidR="005D20A8" w:rsidRPr="004B1456">
        <w:rPr>
          <w:rFonts w:ascii="Times New Roman" w:hAnsi="Times New Roman"/>
          <w:sz w:val="28"/>
          <w:szCs w:val="28"/>
        </w:rPr>
        <w:t>В законодательстве, принятом в этой области на федеральном уровне с 1990 г. по настоящее время, нашли свое правовое закрепление следующие положения: всеобщность социального обеспечения, достигнутая путем расширения круга получателей пенсий, пособий, услуг и появления новых видов социального обеспечения в ответ на возникновение новых социальных рисков (например, социальных пенсий, пособия по безработице, компенсационных выплат лицам, подвергшимся нацистским преследованиям, ежемесячных пособий ВИЧ-инфицированным, пособий пострадавшим от воздействия радиации и т.д.); применение дифференцированного подхода в обеспечении различных социально-демографических групп и слоев населения; использование комплексных мер по социальной защите населения; стремление государства зафиксировать размер социальных выплат с учетом минимального потребительского бюджета; демократизация, во многих случаях, условий назначения и получения социальных выплат; предоставление возможности судебной защиты</w:t>
      </w:r>
      <w:r w:rsidRPr="004B1456">
        <w:rPr>
          <w:rFonts w:ascii="Times New Roman" w:hAnsi="Times New Roman"/>
          <w:sz w:val="28"/>
          <w:szCs w:val="28"/>
        </w:rPr>
        <w:t xml:space="preserve"> прав человека в этой области</w:t>
      </w:r>
      <w:r w:rsidR="005D20A8" w:rsidRPr="004B1456">
        <w:rPr>
          <w:rFonts w:ascii="Times New Roman" w:hAnsi="Times New Roman"/>
          <w:sz w:val="28"/>
          <w:szCs w:val="28"/>
        </w:rPr>
        <w:t>.</w:t>
      </w:r>
      <w:r w:rsidR="004B1456">
        <w:rPr>
          <w:rFonts w:ascii="Times New Roman" w:hAnsi="Times New Roman"/>
          <w:sz w:val="28"/>
          <w:szCs w:val="28"/>
        </w:rPr>
        <w:t xml:space="preserve"> </w:t>
      </w:r>
    </w:p>
    <w:p w:rsidR="005D20A8" w:rsidRDefault="005D20A8" w:rsidP="004B1456">
      <w:pPr>
        <w:pStyle w:val="96"/>
        <w:spacing w:before="0" w:beforeAutospacing="0" w:after="0" w:afterAutospacing="0" w:line="360" w:lineRule="auto"/>
        <w:ind w:firstLine="709"/>
        <w:jc w:val="both"/>
        <w:rPr>
          <w:rFonts w:ascii="Times New Roman" w:hAnsi="Times New Roman"/>
          <w:sz w:val="28"/>
          <w:szCs w:val="28"/>
        </w:rPr>
      </w:pPr>
      <w:r w:rsidRPr="004B1456">
        <w:rPr>
          <w:rFonts w:ascii="Times New Roman" w:hAnsi="Times New Roman"/>
          <w:sz w:val="28"/>
          <w:szCs w:val="28"/>
        </w:rPr>
        <w:t>Большое значение для становления эффективной системы социального обеспечения имеет такой подход законодателя, как адресность социальных выплат, льгот и услуг. При этом законодателем используются различные социально оправданные критерии дифференциации. К числу основных из них относятся: учет специфики видов общественно полезной деятельности (например, меры по социальной защите военнослужащих, работников органов внутренних дел, налоговой полиции, судей, государственных служащих и др.); категории обеспечиваемых по уровню материального достатка либо по иным критериям (например, малообеспеченные граждане, достигшие 80-летнего возраста, многодетные, граждане, пострадавшие от стихийных бедствий, беженцы и вынужденные переселенцы). Здесь адресность достигается за счет получения такими гражданами дополнительных льгот, бесплатных или со значительной скидкой услуг, специальных пособий и компенсаций, предназначенных только для них.</w:t>
      </w:r>
      <w:r w:rsidR="004B1456">
        <w:rPr>
          <w:rFonts w:ascii="Times New Roman" w:hAnsi="Times New Roman"/>
          <w:sz w:val="28"/>
          <w:szCs w:val="28"/>
        </w:rPr>
        <w:t xml:space="preserve"> </w:t>
      </w:r>
      <w:r w:rsidRPr="004B1456">
        <w:rPr>
          <w:rFonts w:ascii="Times New Roman" w:hAnsi="Times New Roman"/>
          <w:sz w:val="28"/>
          <w:szCs w:val="28"/>
        </w:rPr>
        <w:t>Законодательно закрепляется принцип многообразия и всесторонност</w:t>
      </w:r>
      <w:r w:rsidR="00376FEF" w:rsidRPr="004B1456">
        <w:rPr>
          <w:rFonts w:ascii="Times New Roman" w:hAnsi="Times New Roman"/>
          <w:sz w:val="28"/>
          <w:szCs w:val="28"/>
        </w:rPr>
        <w:t>и социальной защиты населения</w:t>
      </w:r>
      <w:r w:rsidRPr="004B1456">
        <w:rPr>
          <w:rFonts w:ascii="Times New Roman" w:hAnsi="Times New Roman"/>
          <w:sz w:val="28"/>
          <w:szCs w:val="28"/>
        </w:rPr>
        <w:t>. Суть его состоит в том, что гражданин, имеющий право на социальную защиту, может получать одновременно различные виды социального обеспечения. Важную роль играют системы муниципального социального обеспечения, которые позволяют существенно дополнять во многих регионах страны уровень государственных пенсий и пособий за счет дополнительных выплат и компенсаций. За их счет предоставляются и различные дополнительные льготы по жилью, коммунальным услугам, медицинскому обслуживанию. Многими профсоюзами создаются профсоюзные системы социального обеспечения, которые за счет собственных средств улучшают уровень социальной защиты членов профсоюзов. Различные благотворительные фонды многое предпринимают по повышению уровня социальной защиты детей-сирот (только при живых родителях их в стране насчитывается 1 млн. человек), по приспособлению среды обитания для удовлетворения нужд инвалидов, по оказанию содействия в развитии малого бизнеса с целью снижения уровня безработицы, по оказанию помощи беженцам и вынужденным переселенцам. Создание благоприятного правового режима для развития негосударственных форм социального обеспечения, включая благотворительность, позволит гармонично дополнить усилия государства по созданию нормального уровня жизни для миллионов пожилых и нетрудоспособных граждан страны.</w:t>
      </w:r>
    </w:p>
    <w:p w:rsidR="004B1456" w:rsidRDefault="004B1456" w:rsidP="004B1456">
      <w:pPr>
        <w:pStyle w:val="96"/>
        <w:spacing w:before="0" w:beforeAutospacing="0" w:after="0" w:afterAutospacing="0" w:line="360" w:lineRule="auto"/>
        <w:ind w:firstLine="709"/>
        <w:jc w:val="both"/>
        <w:rPr>
          <w:rFonts w:ascii="Times New Roman" w:hAnsi="Times New Roman"/>
          <w:sz w:val="28"/>
          <w:szCs w:val="28"/>
        </w:rPr>
      </w:pPr>
    </w:p>
    <w:p w:rsidR="00D751FB" w:rsidRDefault="004B1456" w:rsidP="004B1456">
      <w:pPr>
        <w:pStyle w:val="96"/>
        <w:spacing w:before="0" w:beforeAutospacing="0" w:after="0" w:afterAutospacing="0" w:line="360" w:lineRule="auto"/>
        <w:ind w:firstLine="709"/>
        <w:jc w:val="center"/>
        <w:rPr>
          <w:rFonts w:ascii="Times New Roman" w:hAnsi="Times New Roman"/>
          <w:b/>
          <w:sz w:val="28"/>
          <w:szCs w:val="28"/>
        </w:rPr>
      </w:pPr>
      <w:r>
        <w:rPr>
          <w:rFonts w:ascii="Times New Roman" w:hAnsi="Times New Roman"/>
          <w:sz w:val="28"/>
          <w:szCs w:val="28"/>
        </w:rPr>
        <w:br w:type="page"/>
      </w:r>
      <w:r w:rsidR="00707528" w:rsidRPr="004B1456">
        <w:rPr>
          <w:rFonts w:ascii="Times New Roman" w:hAnsi="Times New Roman"/>
          <w:b/>
          <w:sz w:val="28"/>
          <w:szCs w:val="28"/>
        </w:rPr>
        <w:t xml:space="preserve">4. </w:t>
      </w:r>
      <w:r w:rsidR="00D751FB" w:rsidRPr="004B1456">
        <w:rPr>
          <w:rFonts w:ascii="Times New Roman" w:hAnsi="Times New Roman"/>
          <w:b/>
          <w:sz w:val="28"/>
          <w:szCs w:val="28"/>
        </w:rPr>
        <w:t>Новые технологии управления в сфере социальной помощи и социального обслуживания населения</w:t>
      </w:r>
    </w:p>
    <w:p w:rsidR="004B1456" w:rsidRPr="004B1456" w:rsidRDefault="004B1456" w:rsidP="004B1456">
      <w:pPr>
        <w:pStyle w:val="96"/>
        <w:spacing w:before="0" w:beforeAutospacing="0" w:after="0" w:afterAutospacing="0" w:line="360" w:lineRule="auto"/>
        <w:ind w:firstLine="709"/>
        <w:jc w:val="center"/>
        <w:rPr>
          <w:rFonts w:ascii="Times New Roman" w:hAnsi="Times New Roman"/>
          <w:b/>
          <w:sz w:val="28"/>
          <w:szCs w:val="28"/>
        </w:rPr>
      </w:pPr>
    </w:p>
    <w:p w:rsidR="00D751FB" w:rsidRDefault="00707528" w:rsidP="004B1456">
      <w:pPr>
        <w:pStyle w:val="a8"/>
        <w:spacing w:before="0" w:beforeAutospacing="0" w:after="0" w:afterAutospacing="0" w:line="360" w:lineRule="auto"/>
        <w:ind w:firstLine="709"/>
        <w:jc w:val="center"/>
        <w:rPr>
          <w:b/>
          <w:bCs/>
          <w:sz w:val="28"/>
          <w:szCs w:val="28"/>
        </w:rPr>
      </w:pPr>
      <w:r w:rsidRPr="004B1456">
        <w:rPr>
          <w:b/>
          <w:bCs/>
          <w:sz w:val="28"/>
          <w:szCs w:val="28"/>
        </w:rPr>
        <w:t xml:space="preserve">4.1 </w:t>
      </w:r>
      <w:r w:rsidR="00D751FB" w:rsidRPr="004B1456">
        <w:rPr>
          <w:b/>
          <w:bCs/>
          <w:sz w:val="28"/>
          <w:szCs w:val="28"/>
        </w:rPr>
        <w:t>Потребительские субсидии</w:t>
      </w:r>
    </w:p>
    <w:p w:rsidR="004B1456" w:rsidRPr="004B1456" w:rsidRDefault="004B1456" w:rsidP="004B1456">
      <w:pPr>
        <w:pStyle w:val="a8"/>
        <w:spacing w:before="0" w:beforeAutospacing="0" w:after="0" w:afterAutospacing="0" w:line="360" w:lineRule="auto"/>
        <w:ind w:firstLine="709"/>
        <w:jc w:val="center"/>
        <w:rPr>
          <w:b/>
          <w:sz w:val="28"/>
          <w:szCs w:val="28"/>
        </w:rPr>
      </w:pPr>
    </w:p>
    <w:p w:rsidR="00707528" w:rsidRDefault="00D751FB" w:rsidP="004B1456">
      <w:pPr>
        <w:pStyle w:val="a8"/>
        <w:spacing w:before="0" w:beforeAutospacing="0" w:after="0" w:afterAutospacing="0" w:line="360" w:lineRule="auto"/>
        <w:ind w:firstLine="709"/>
        <w:rPr>
          <w:sz w:val="28"/>
          <w:szCs w:val="28"/>
        </w:rPr>
      </w:pPr>
      <w:r w:rsidRPr="004B1456">
        <w:rPr>
          <w:sz w:val="28"/>
          <w:szCs w:val="28"/>
        </w:rPr>
        <w:t>К первой группе технологий относятся технологии предоставления потребительских субсидий, которые могут использоваться при реформировании региональных и местных систем натуральных льгот. Переход от субсидий поставщикам к субсидиям потребителям направлен на повышение прозрачности бюджетных расходов и прекращение скрытого субсидирования поставщиков услуг, расширение свободы потребительского выбора среди получателей помощи, приведение бюджетных обязательств в соответствие с возможностями бюджета, повышение точности учета получателей помощи. Кроме того, при этом переходе появляется возможность повысить адресность предоставления помощи на основе оценки уровня нуждаемости и, следовательно, повысить результативность помощи.</w:t>
      </w:r>
      <w:r w:rsidR="00707528" w:rsidRPr="004B1456">
        <w:rPr>
          <w:sz w:val="28"/>
          <w:szCs w:val="28"/>
        </w:rPr>
        <w:t xml:space="preserve"> </w:t>
      </w:r>
      <w:r w:rsidRPr="004B1456">
        <w:rPr>
          <w:sz w:val="28"/>
          <w:szCs w:val="28"/>
        </w:rPr>
        <w:t>При реформировании натуральных льгот следует помнить, что простая денежная выплата является не единственной формой потребительской субсидии.</w:t>
      </w:r>
      <w:r w:rsidR="004B1456">
        <w:rPr>
          <w:sz w:val="28"/>
          <w:szCs w:val="28"/>
        </w:rPr>
        <w:t xml:space="preserve"> </w:t>
      </w:r>
      <w:r w:rsidRPr="004B1456">
        <w:rPr>
          <w:sz w:val="28"/>
          <w:szCs w:val="28"/>
        </w:rPr>
        <w:t xml:space="preserve">При применении потребительских субсидий нужно знать о тех административных механизмах, которые повышают качество управления предоставлением денежных выплат. </w:t>
      </w:r>
    </w:p>
    <w:p w:rsidR="004B1456" w:rsidRPr="004B1456" w:rsidRDefault="004B1456" w:rsidP="004B1456">
      <w:pPr>
        <w:pStyle w:val="a8"/>
        <w:spacing w:before="0" w:beforeAutospacing="0" w:after="0" w:afterAutospacing="0" w:line="360" w:lineRule="auto"/>
        <w:ind w:firstLine="709"/>
        <w:rPr>
          <w:sz w:val="28"/>
          <w:szCs w:val="28"/>
        </w:rPr>
      </w:pPr>
    </w:p>
    <w:p w:rsidR="00D751FB" w:rsidRDefault="00707528" w:rsidP="004B1456">
      <w:pPr>
        <w:pStyle w:val="a8"/>
        <w:spacing w:before="0" w:beforeAutospacing="0" w:after="0" w:afterAutospacing="0" w:line="360" w:lineRule="auto"/>
        <w:ind w:firstLine="709"/>
        <w:jc w:val="center"/>
        <w:rPr>
          <w:b/>
          <w:bCs/>
          <w:sz w:val="28"/>
          <w:szCs w:val="28"/>
        </w:rPr>
      </w:pPr>
      <w:r w:rsidRPr="004B1456">
        <w:rPr>
          <w:b/>
          <w:sz w:val="28"/>
          <w:szCs w:val="28"/>
        </w:rPr>
        <w:t xml:space="preserve">4.2 </w:t>
      </w:r>
      <w:r w:rsidR="00D751FB" w:rsidRPr="004B1456">
        <w:rPr>
          <w:b/>
          <w:bCs/>
          <w:sz w:val="28"/>
          <w:szCs w:val="28"/>
        </w:rPr>
        <w:t>Технологии конкурсного заказа и бесконкурсного заказа (задания) на социальное обслуживание</w:t>
      </w:r>
    </w:p>
    <w:p w:rsidR="004B1456" w:rsidRPr="004B1456" w:rsidRDefault="004B1456" w:rsidP="004B1456">
      <w:pPr>
        <w:pStyle w:val="a8"/>
        <w:spacing w:before="0" w:beforeAutospacing="0" w:after="0" w:afterAutospacing="0" w:line="360" w:lineRule="auto"/>
        <w:ind w:firstLine="709"/>
        <w:rPr>
          <w:sz w:val="28"/>
          <w:szCs w:val="28"/>
        </w:rPr>
      </w:pPr>
    </w:p>
    <w:p w:rsidR="00D751FB" w:rsidRPr="004B1456" w:rsidRDefault="00D751FB" w:rsidP="004B1456">
      <w:pPr>
        <w:pStyle w:val="a8"/>
        <w:spacing w:before="0" w:beforeAutospacing="0" w:after="0" w:afterAutospacing="0" w:line="360" w:lineRule="auto"/>
        <w:ind w:firstLine="709"/>
        <w:rPr>
          <w:sz w:val="28"/>
          <w:szCs w:val="28"/>
        </w:rPr>
      </w:pPr>
      <w:r w:rsidRPr="004B1456">
        <w:rPr>
          <w:sz w:val="28"/>
          <w:szCs w:val="28"/>
        </w:rPr>
        <w:t>Данные технологии, являясь формой прямого финансирования поставщика социальных услуг, могут и должны применяться в тех случаях, где по тем или иным причинам невозможно или нецелесообразно использование потребительских субсидий. В частности, здесь может идти речь об услугах, для самостоятельного выбора поставщика которых сам потребитель недостаточно компетентен (например, реабилитация инвалидов) или не готов (например, реабилитация трудных подростков или помощь психически больным), об услугах экстренного или спонтанного характера (например, телефон доверия или оказание помощи жертвам домашнего насилия), об услугах, где на местном рынке наблюдается нулевая или очень ограниченная конкуренция.</w:t>
      </w:r>
      <w:r w:rsidR="00B4005E" w:rsidRPr="004B1456">
        <w:rPr>
          <w:sz w:val="28"/>
          <w:szCs w:val="28"/>
        </w:rPr>
        <w:t xml:space="preserve"> </w:t>
      </w:r>
      <w:r w:rsidRPr="004B1456">
        <w:rPr>
          <w:sz w:val="28"/>
          <w:szCs w:val="28"/>
        </w:rPr>
        <w:t>Появление четкого предмета заказа создает возможность демонополизации рынка социальных услуг - заказ на выполнение технического задания может быть размещен на конкурсной основе и выдан наилучшему поставщику услуг, включая некоммерческие организации или частных подрядчиков, что повышает качество услуг и оптимизирует бюджетные затраты. Кроме того, наличие четкого технического задания позволяет заказчику проводить полноценный мониторинг поставки услуг, а также последующую оценку их результативности и эффективности. Особенностью мониторинга выполнения заказа является то, что внимание должно обращаться на содержательные моменты оказания услуг (соблюдение качественно-количественных параметров технического задания) и достижение результатов предоставления услуг, а не на процессные характеристики деятельности исполнителя, в частности, постатейное расходование исполнителем финансовых средств, общий объем которых определен договором. Иными словами, вопрос мониторинга заключается не в том, как исполнитель тратит деньги, а в том, делает ли он то, что на эти деньги было ему заказано.</w:t>
      </w:r>
      <w:r w:rsidR="00B4005E" w:rsidRPr="004B1456">
        <w:rPr>
          <w:sz w:val="28"/>
          <w:szCs w:val="28"/>
        </w:rPr>
        <w:t xml:space="preserve"> </w:t>
      </w:r>
      <w:r w:rsidRPr="004B1456">
        <w:rPr>
          <w:sz w:val="28"/>
          <w:szCs w:val="28"/>
        </w:rPr>
        <w:t xml:space="preserve">Важно отметить, что практика применения рассматриваемой технологии четко обозначила, что размещение заказов на региональном уровне имеет определенные ограничения - региональный заказ может успешно использоваться по таким услугам, как обучающие программы, социальная реклама, а также прямым стационарным или мобильным краткосрочным услугам для населения нескольких или всех муниципалитетов региона. </w:t>
      </w:r>
    </w:p>
    <w:p w:rsidR="00B4005E" w:rsidRPr="004B1456" w:rsidRDefault="00B4005E" w:rsidP="004B1456">
      <w:pPr>
        <w:pStyle w:val="a8"/>
        <w:spacing w:before="0" w:beforeAutospacing="0" w:after="0" w:afterAutospacing="0" w:line="360" w:lineRule="auto"/>
        <w:ind w:firstLine="709"/>
        <w:rPr>
          <w:b/>
          <w:bCs/>
          <w:sz w:val="28"/>
          <w:szCs w:val="28"/>
        </w:rPr>
      </w:pPr>
    </w:p>
    <w:p w:rsidR="00D751FB" w:rsidRDefault="004B1456" w:rsidP="004B1456">
      <w:pPr>
        <w:pStyle w:val="a8"/>
        <w:spacing w:before="0" w:beforeAutospacing="0" w:after="0" w:afterAutospacing="0" w:line="360" w:lineRule="auto"/>
        <w:ind w:firstLine="709"/>
        <w:jc w:val="center"/>
        <w:rPr>
          <w:b/>
          <w:bCs/>
          <w:sz w:val="28"/>
          <w:szCs w:val="28"/>
        </w:rPr>
      </w:pPr>
      <w:r>
        <w:rPr>
          <w:b/>
          <w:bCs/>
          <w:sz w:val="28"/>
          <w:szCs w:val="28"/>
        </w:rPr>
        <w:br w:type="page"/>
      </w:r>
      <w:r w:rsidR="00B4005E" w:rsidRPr="004B1456">
        <w:rPr>
          <w:b/>
          <w:bCs/>
          <w:sz w:val="28"/>
          <w:szCs w:val="28"/>
        </w:rPr>
        <w:t xml:space="preserve">4.3 </w:t>
      </w:r>
      <w:r w:rsidR="00D751FB" w:rsidRPr="004B1456">
        <w:rPr>
          <w:b/>
          <w:bCs/>
          <w:sz w:val="28"/>
          <w:szCs w:val="28"/>
        </w:rPr>
        <w:t>Технологии адресной результативно-ориентированной социальной помощи малоимущим</w:t>
      </w:r>
    </w:p>
    <w:p w:rsidR="004B1456" w:rsidRPr="004B1456" w:rsidRDefault="004B1456" w:rsidP="004B1456">
      <w:pPr>
        <w:pStyle w:val="a8"/>
        <w:spacing w:before="0" w:beforeAutospacing="0" w:after="0" w:afterAutospacing="0" w:line="360" w:lineRule="auto"/>
        <w:ind w:firstLine="709"/>
        <w:rPr>
          <w:sz w:val="28"/>
          <w:szCs w:val="28"/>
        </w:rPr>
      </w:pPr>
    </w:p>
    <w:p w:rsidR="00D751FB" w:rsidRDefault="00D751FB" w:rsidP="004B1456">
      <w:pPr>
        <w:pStyle w:val="a8"/>
        <w:spacing w:before="0" w:beforeAutospacing="0" w:after="0" w:afterAutospacing="0" w:line="360" w:lineRule="auto"/>
        <w:ind w:firstLine="709"/>
        <w:rPr>
          <w:sz w:val="28"/>
          <w:szCs w:val="28"/>
        </w:rPr>
      </w:pPr>
      <w:r w:rsidRPr="004B1456">
        <w:rPr>
          <w:sz w:val="28"/>
          <w:szCs w:val="28"/>
        </w:rPr>
        <w:t xml:space="preserve">Данные технологии ориентированы на достижение устойчивых и измеримых результатов у получателей помощи за счет активизации их внутреннего потенциала и использования комплекса современных подходов. Такими подходами являются встречные обязательства клиентов и санкции за их нарушение, адресный характер помощи, индивидуальный подход к назначению помощи и дифференцированный размер денежных пособий, применение экономических стимулов к достижению клиентами результатов, учет социально-экономической специфики территорий, комплексность помощи, включая услуги службы занятости. Примерами этих технологий служат программы адресной социальной помощи малоимущим семьям с детьми «От пособия к зарплате» и «Самообеспечение». </w:t>
      </w:r>
    </w:p>
    <w:p w:rsidR="004B1456" w:rsidRPr="004B1456" w:rsidRDefault="004B1456" w:rsidP="004B1456">
      <w:pPr>
        <w:pStyle w:val="a8"/>
        <w:spacing w:before="0" w:beforeAutospacing="0" w:after="0" w:afterAutospacing="0" w:line="360" w:lineRule="auto"/>
        <w:ind w:firstLine="709"/>
        <w:rPr>
          <w:sz w:val="28"/>
          <w:szCs w:val="28"/>
        </w:rPr>
      </w:pPr>
    </w:p>
    <w:p w:rsidR="00D751FB" w:rsidRDefault="00B4005E" w:rsidP="004B1456">
      <w:pPr>
        <w:pStyle w:val="a8"/>
        <w:spacing w:before="0" w:beforeAutospacing="0" w:after="0" w:afterAutospacing="0" w:line="360" w:lineRule="auto"/>
        <w:ind w:firstLine="709"/>
        <w:jc w:val="center"/>
        <w:rPr>
          <w:b/>
          <w:bCs/>
          <w:sz w:val="28"/>
          <w:szCs w:val="28"/>
        </w:rPr>
      </w:pPr>
      <w:r w:rsidRPr="004B1456">
        <w:rPr>
          <w:b/>
          <w:bCs/>
          <w:sz w:val="28"/>
          <w:szCs w:val="28"/>
        </w:rPr>
        <w:t>4.4</w:t>
      </w:r>
      <w:r w:rsidR="004B1456">
        <w:rPr>
          <w:b/>
          <w:bCs/>
          <w:sz w:val="28"/>
          <w:szCs w:val="28"/>
        </w:rPr>
        <w:t xml:space="preserve"> </w:t>
      </w:r>
      <w:r w:rsidR="00D751FB" w:rsidRPr="004B1456">
        <w:rPr>
          <w:b/>
          <w:bCs/>
          <w:sz w:val="28"/>
          <w:szCs w:val="28"/>
        </w:rPr>
        <w:t>Технологии измерения результативности предоставления социальной помощи и социальных услуг</w:t>
      </w:r>
    </w:p>
    <w:p w:rsidR="004B1456" w:rsidRPr="004B1456" w:rsidRDefault="004B1456" w:rsidP="004B1456">
      <w:pPr>
        <w:pStyle w:val="a8"/>
        <w:spacing w:before="0" w:beforeAutospacing="0" w:after="0" w:afterAutospacing="0" w:line="360" w:lineRule="auto"/>
        <w:ind w:firstLine="709"/>
        <w:rPr>
          <w:sz w:val="28"/>
          <w:szCs w:val="28"/>
        </w:rPr>
      </w:pPr>
    </w:p>
    <w:p w:rsidR="00D751FB" w:rsidRPr="004B1456" w:rsidRDefault="00D751FB" w:rsidP="004B1456">
      <w:pPr>
        <w:pStyle w:val="a8"/>
        <w:spacing w:before="0" w:beforeAutospacing="0" w:after="0" w:afterAutospacing="0" w:line="360" w:lineRule="auto"/>
        <w:ind w:firstLine="709"/>
        <w:rPr>
          <w:sz w:val="28"/>
          <w:szCs w:val="28"/>
        </w:rPr>
      </w:pPr>
      <w:r w:rsidRPr="004B1456">
        <w:rPr>
          <w:sz w:val="28"/>
          <w:szCs w:val="28"/>
        </w:rPr>
        <w:t>Целью разработки и применения этих технологий является переориентация существующей системы мониторинга в бюджетной сфере с процесса на результат, то есть положительные изменения у получателей помощи и услуг. При этом важно, чтобы данные мониторинга результативности не оставались лишь в отчетах, а активно использовались при принятии управленческих решений и, следовательно, повышали качество этих решений. Также следует отметить, что внедрение технологии требует не только введения новых методов сбора информации (например, опроса представителей клиентских групп), но и изменения существующей системы сбора, учета и хранения административных данных, поскольку эта система, как правило, не ориентирована на использование данных опросов для определения результативности бюджетной деятельности, а учитывает исключительно показатели процесса предоставления социальной помощи и услуг.</w:t>
      </w:r>
    </w:p>
    <w:p w:rsidR="00DA6ED0" w:rsidRPr="004B1456" w:rsidRDefault="00234487" w:rsidP="004B1456">
      <w:pPr>
        <w:spacing w:after="0" w:line="360" w:lineRule="auto"/>
        <w:ind w:firstLine="709"/>
        <w:jc w:val="both"/>
        <w:textAlignment w:val="top"/>
        <w:rPr>
          <w:rFonts w:ascii="Times New Roman" w:hAnsi="Times New Roman"/>
          <w:b/>
          <w:bCs/>
          <w:sz w:val="28"/>
          <w:szCs w:val="28"/>
          <w:lang w:eastAsia="ru-RU"/>
        </w:rPr>
      </w:pPr>
      <w:r w:rsidRPr="004B1456">
        <w:rPr>
          <w:rFonts w:ascii="Times New Roman" w:hAnsi="Times New Roman"/>
          <w:bCs/>
          <w:sz w:val="28"/>
          <w:szCs w:val="28"/>
          <w:lang w:eastAsia="ru-RU"/>
        </w:rPr>
        <w:t>На основании всего вышеперечисленного строится и деятельность отдела социальной работы при администрации Алтайского края, а именно:</w:t>
      </w:r>
    </w:p>
    <w:p w:rsidR="00DA6ED0" w:rsidRPr="004B1456" w:rsidRDefault="00DA6ED0" w:rsidP="004B1456">
      <w:pPr>
        <w:spacing w:after="0" w:line="360" w:lineRule="auto"/>
        <w:ind w:firstLine="709"/>
        <w:jc w:val="both"/>
        <w:rPr>
          <w:rFonts w:ascii="Times New Roman" w:hAnsi="Times New Roman"/>
          <w:sz w:val="28"/>
          <w:szCs w:val="28"/>
          <w:lang w:eastAsia="ru-RU"/>
        </w:rPr>
      </w:pPr>
      <w:r w:rsidRPr="004B1456">
        <w:rPr>
          <w:rFonts w:ascii="Times New Roman" w:hAnsi="Times New Roman"/>
          <w:sz w:val="28"/>
          <w:szCs w:val="28"/>
          <w:lang w:eastAsia="ru-RU"/>
        </w:rPr>
        <w:t>Основная цель деятельности отдела социальной работы состоит в улучшении качества жизни населения Алтайского края через приоритетное развитие социальной сферы.</w:t>
      </w:r>
      <w:r w:rsidR="00234487" w:rsidRPr="004B1456">
        <w:rPr>
          <w:rFonts w:ascii="Times New Roman" w:hAnsi="Times New Roman"/>
          <w:sz w:val="28"/>
          <w:szCs w:val="28"/>
          <w:lang w:eastAsia="ru-RU"/>
        </w:rPr>
        <w:t xml:space="preserve"> </w:t>
      </w:r>
      <w:r w:rsidRPr="004B1456">
        <w:rPr>
          <w:rFonts w:ascii="Times New Roman" w:hAnsi="Times New Roman"/>
          <w:sz w:val="28"/>
          <w:szCs w:val="28"/>
          <w:lang w:eastAsia="ru-RU"/>
        </w:rPr>
        <w:t>Стратегические задачи отдела социальной р</w:t>
      </w:r>
      <w:r w:rsidR="00234487" w:rsidRPr="004B1456">
        <w:rPr>
          <w:rFonts w:ascii="Times New Roman" w:hAnsi="Times New Roman"/>
          <w:sz w:val="28"/>
          <w:szCs w:val="28"/>
          <w:lang w:eastAsia="ru-RU"/>
        </w:rPr>
        <w:t>аботы на 2009</w:t>
      </w:r>
      <w:r w:rsidRPr="004B1456">
        <w:rPr>
          <w:rFonts w:ascii="Times New Roman" w:hAnsi="Times New Roman"/>
          <w:sz w:val="28"/>
          <w:szCs w:val="28"/>
          <w:lang w:eastAsia="ru-RU"/>
        </w:rPr>
        <w:t xml:space="preserve"> год:</w:t>
      </w:r>
    </w:p>
    <w:p w:rsidR="00DA6ED0" w:rsidRPr="004B1456" w:rsidRDefault="00DA6ED0" w:rsidP="004B1456">
      <w:pPr>
        <w:numPr>
          <w:ilvl w:val="0"/>
          <w:numId w:val="6"/>
        </w:numPr>
        <w:spacing w:after="0" w:line="360" w:lineRule="auto"/>
        <w:ind w:left="0" w:firstLine="709"/>
        <w:jc w:val="both"/>
        <w:rPr>
          <w:rFonts w:ascii="Times New Roman" w:hAnsi="Times New Roman"/>
          <w:sz w:val="28"/>
          <w:szCs w:val="28"/>
          <w:lang w:eastAsia="ru-RU"/>
        </w:rPr>
      </w:pPr>
      <w:r w:rsidRPr="004B1456">
        <w:rPr>
          <w:rFonts w:ascii="Times New Roman" w:hAnsi="Times New Roman"/>
          <w:sz w:val="28"/>
          <w:szCs w:val="28"/>
          <w:lang w:eastAsia="ru-RU"/>
        </w:rPr>
        <w:t>Добиваться эффективности в реализации программно-целевого подхода в отраслях социальной сферы;</w:t>
      </w:r>
    </w:p>
    <w:p w:rsidR="00DA6ED0" w:rsidRPr="004B1456" w:rsidRDefault="00DA6ED0" w:rsidP="004B1456">
      <w:pPr>
        <w:numPr>
          <w:ilvl w:val="0"/>
          <w:numId w:val="6"/>
        </w:numPr>
        <w:spacing w:after="0" w:line="360" w:lineRule="auto"/>
        <w:ind w:left="0" w:firstLine="709"/>
        <w:jc w:val="both"/>
        <w:rPr>
          <w:rFonts w:ascii="Times New Roman" w:hAnsi="Times New Roman"/>
          <w:sz w:val="28"/>
          <w:szCs w:val="28"/>
          <w:lang w:eastAsia="ru-RU"/>
        </w:rPr>
      </w:pPr>
      <w:r w:rsidRPr="004B1456">
        <w:rPr>
          <w:rFonts w:ascii="Times New Roman" w:hAnsi="Times New Roman"/>
          <w:sz w:val="28"/>
          <w:szCs w:val="28"/>
          <w:lang w:eastAsia="ru-RU"/>
        </w:rPr>
        <w:t>Вести дальнейшую работу по модернизации и развитию отраслей социальной сферы на основе инноваций и высоких технологий;</w:t>
      </w:r>
    </w:p>
    <w:p w:rsidR="00DA6ED0" w:rsidRPr="004B1456" w:rsidRDefault="00DA6ED0" w:rsidP="004B1456">
      <w:pPr>
        <w:numPr>
          <w:ilvl w:val="0"/>
          <w:numId w:val="6"/>
        </w:numPr>
        <w:spacing w:after="0" w:line="360" w:lineRule="auto"/>
        <w:ind w:left="0" w:firstLine="709"/>
        <w:jc w:val="both"/>
        <w:rPr>
          <w:rFonts w:ascii="Times New Roman" w:hAnsi="Times New Roman"/>
          <w:sz w:val="28"/>
          <w:szCs w:val="28"/>
          <w:lang w:eastAsia="ru-RU"/>
        </w:rPr>
      </w:pPr>
      <w:r w:rsidRPr="004B1456">
        <w:rPr>
          <w:rFonts w:ascii="Times New Roman" w:hAnsi="Times New Roman"/>
          <w:sz w:val="28"/>
          <w:szCs w:val="28"/>
          <w:lang w:eastAsia="ru-RU"/>
        </w:rPr>
        <w:t>Обеспечить реализацию приоритетных национальных проектов «Образование», «Здоровье», демографического проекта и обеспечения жильем молодых семей на принципах высокого качества и доступности для населения;</w:t>
      </w:r>
    </w:p>
    <w:p w:rsidR="00DA6ED0" w:rsidRPr="004B1456" w:rsidRDefault="00DA6ED0" w:rsidP="004B1456">
      <w:pPr>
        <w:numPr>
          <w:ilvl w:val="0"/>
          <w:numId w:val="6"/>
        </w:numPr>
        <w:spacing w:after="0" w:line="360" w:lineRule="auto"/>
        <w:ind w:left="0" w:firstLine="709"/>
        <w:jc w:val="both"/>
        <w:rPr>
          <w:rFonts w:ascii="Times New Roman" w:hAnsi="Times New Roman"/>
          <w:sz w:val="28"/>
          <w:szCs w:val="28"/>
          <w:lang w:eastAsia="ru-RU"/>
        </w:rPr>
      </w:pPr>
      <w:r w:rsidRPr="004B1456">
        <w:rPr>
          <w:rFonts w:ascii="Times New Roman" w:hAnsi="Times New Roman"/>
          <w:sz w:val="28"/>
          <w:szCs w:val="28"/>
          <w:lang w:eastAsia="ru-RU"/>
        </w:rPr>
        <w:t>Сформировать систему качества всех социальных услуг в крае;</w:t>
      </w:r>
    </w:p>
    <w:p w:rsidR="00DA6ED0" w:rsidRPr="004B1456" w:rsidRDefault="00DA6ED0" w:rsidP="004B1456">
      <w:pPr>
        <w:numPr>
          <w:ilvl w:val="0"/>
          <w:numId w:val="6"/>
        </w:numPr>
        <w:spacing w:after="0" w:line="360" w:lineRule="auto"/>
        <w:ind w:left="0" w:firstLine="709"/>
        <w:jc w:val="both"/>
        <w:rPr>
          <w:rFonts w:ascii="Times New Roman" w:hAnsi="Times New Roman"/>
          <w:sz w:val="28"/>
          <w:szCs w:val="28"/>
          <w:lang w:eastAsia="ru-RU"/>
        </w:rPr>
      </w:pPr>
      <w:r w:rsidRPr="004B1456">
        <w:rPr>
          <w:rFonts w:ascii="Times New Roman" w:hAnsi="Times New Roman"/>
          <w:sz w:val="28"/>
          <w:szCs w:val="28"/>
          <w:lang w:eastAsia="ru-RU"/>
        </w:rPr>
        <w:t>Усовершенствовать систему управления социальной сферой на уровне края и муниципальном уровне;</w:t>
      </w:r>
    </w:p>
    <w:p w:rsidR="00DA6ED0" w:rsidRPr="004B1456" w:rsidRDefault="00DA6ED0" w:rsidP="004B1456">
      <w:pPr>
        <w:numPr>
          <w:ilvl w:val="0"/>
          <w:numId w:val="6"/>
        </w:numPr>
        <w:spacing w:after="0" w:line="360" w:lineRule="auto"/>
        <w:ind w:left="0" w:firstLine="709"/>
        <w:jc w:val="both"/>
        <w:rPr>
          <w:rFonts w:ascii="Times New Roman" w:hAnsi="Times New Roman"/>
          <w:sz w:val="28"/>
          <w:szCs w:val="28"/>
          <w:lang w:eastAsia="ru-RU"/>
        </w:rPr>
      </w:pPr>
      <w:r w:rsidRPr="004B1456">
        <w:rPr>
          <w:rFonts w:ascii="Times New Roman" w:hAnsi="Times New Roman"/>
          <w:sz w:val="28"/>
          <w:szCs w:val="28"/>
          <w:lang w:eastAsia="ru-RU"/>
        </w:rPr>
        <w:t>Обеспечить дальнейшее развитие отношений социального партнерства власти и общественных организаций в интересах построения гражданского общества и его стабильности.</w:t>
      </w:r>
    </w:p>
    <w:p w:rsidR="00DA6ED0" w:rsidRPr="004B1456" w:rsidRDefault="00DA6ED0" w:rsidP="004B1456">
      <w:pPr>
        <w:spacing w:after="0" w:line="360" w:lineRule="auto"/>
        <w:ind w:firstLine="709"/>
        <w:jc w:val="both"/>
        <w:rPr>
          <w:rFonts w:ascii="Times New Roman" w:hAnsi="Times New Roman"/>
          <w:sz w:val="28"/>
          <w:szCs w:val="28"/>
          <w:lang w:eastAsia="ru-RU"/>
        </w:rPr>
      </w:pPr>
      <w:r w:rsidRPr="004B1456">
        <w:rPr>
          <w:rFonts w:ascii="Times New Roman" w:hAnsi="Times New Roman"/>
          <w:sz w:val="28"/>
          <w:szCs w:val="28"/>
          <w:lang w:eastAsia="ru-RU"/>
        </w:rPr>
        <w:t>В соответствии со своими функциями отдел социальной работы решает следующие задачи:</w:t>
      </w:r>
    </w:p>
    <w:p w:rsidR="00DA6ED0" w:rsidRPr="004B1456" w:rsidRDefault="00DA6ED0" w:rsidP="004B1456">
      <w:pPr>
        <w:numPr>
          <w:ilvl w:val="0"/>
          <w:numId w:val="7"/>
        </w:numPr>
        <w:spacing w:after="0" w:line="360" w:lineRule="auto"/>
        <w:ind w:left="0" w:firstLine="709"/>
        <w:jc w:val="both"/>
        <w:rPr>
          <w:rFonts w:ascii="Times New Roman" w:hAnsi="Times New Roman"/>
          <w:sz w:val="28"/>
          <w:szCs w:val="28"/>
          <w:lang w:eastAsia="ru-RU"/>
        </w:rPr>
      </w:pPr>
      <w:r w:rsidRPr="004B1456">
        <w:rPr>
          <w:rFonts w:ascii="Times New Roman" w:hAnsi="Times New Roman"/>
          <w:sz w:val="28"/>
          <w:szCs w:val="28"/>
          <w:lang w:eastAsia="ru-RU"/>
        </w:rPr>
        <w:t>координация деятельности управлений социальной сферы Администрации края: Главного управления Алтайского края по здравоохранению и фармацевтической деятельности, Главного управления Алтайского края по социальной защите населения и преодолению последствий ядерных испытаний на Семипалатинском полигоне, управления Алтайского края по физической культуре и спорту, управления Алтайского края по образованию и делам молодежи, управления Алтайского края по культуре, управления Алтайского края по труду и занятости населения; взаимодействие с фондами и службами: территориальным фондом обязательного медицинского страхования Алтайского края, государственным учреждением – Алтайское региональное отделение Фонда социального страхования РФ, государственным учреждением Отделение Пенсионного фонда РФ по Алтайскому краю, федеральным государственным учреждением «Главное бюро медико-социальной экспертизы по Алтайскому краю», государственной инспекцией труда в Алтайском крае, территориальным управлением Федеральной службы по надзору в сфере защиты прав потребителей и благополучия человека по Алтайскому краю;</w:t>
      </w:r>
    </w:p>
    <w:p w:rsidR="00DA6ED0" w:rsidRPr="004B1456" w:rsidRDefault="00DA6ED0" w:rsidP="004B1456">
      <w:pPr>
        <w:numPr>
          <w:ilvl w:val="0"/>
          <w:numId w:val="7"/>
        </w:numPr>
        <w:spacing w:after="0" w:line="360" w:lineRule="auto"/>
        <w:ind w:left="0" w:firstLine="709"/>
        <w:jc w:val="both"/>
        <w:rPr>
          <w:rFonts w:ascii="Times New Roman" w:hAnsi="Times New Roman"/>
          <w:sz w:val="28"/>
          <w:szCs w:val="28"/>
          <w:lang w:eastAsia="ru-RU"/>
        </w:rPr>
      </w:pPr>
      <w:r w:rsidRPr="004B1456">
        <w:rPr>
          <w:rFonts w:ascii="Times New Roman" w:hAnsi="Times New Roman"/>
          <w:sz w:val="28"/>
          <w:szCs w:val="28"/>
          <w:lang w:eastAsia="ru-RU"/>
        </w:rPr>
        <w:t>информационно-аналитическое обеспечение деятельности заместителя Губернатора Алтайского края по руководству социальной инфраструктурой края;</w:t>
      </w:r>
    </w:p>
    <w:p w:rsidR="00DA6ED0" w:rsidRPr="004B1456" w:rsidRDefault="00DA6ED0" w:rsidP="004B1456">
      <w:pPr>
        <w:numPr>
          <w:ilvl w:val="0"/>
          <w:numId w:val="7"/>
        </w:numPr>
        <w:spacing w:after="0" w:line="360" w:lineRule="auto"/>
        <w:ind w:left="0" w:firstLine="709"/>
        <w:jc w:val="both"/>
        <w:rPr>
          <w:rFonts w:ascii="Times New Roman" w:hAnsi="Times New Roman"/>
          <w:sz w:val="28"/>
          <w:szCs w:val="28"/>
          <w:lang w:eastAsia="ru-RU"/>
        </w:rPr>
      </w:pPr>
      <w:r w:rsidRPr="004B1456">
        <w:rPr>
          <w:rFonts w:ascii="Times New Roman" w:hAnsi="Times New Roman"/>
          <w:sz w:val="28"/>
          <w:szCs w:val="28"/>
          <w:lang w:eastAsia="ru-RU"/>
        </w:rPr>
        <w:t>оказание организационно-методической помощи в выполнении городскими округами и муниципальными районами края планов и программ социального развития в части образования, здравоохранения, культуры, физической культуры и спорта, социальной защиты населения, молодежной политики,санитарно-эпидемиологического благополучия, демографического развития края;</w:t>
      </w:r>
    </w:p>
    <w:p w:rsidR="00DA6ED0" w:rsidRPr="004B1456" w:rsidRDefault="00DA6ED0" w:rsidP="004B1456">
      <w:pPr>
        <w:numPr>
          <w:ilvl w:val="0"/>
          <w:numId w:val="7"/>
        </w:numPr>
        <w:spacing w:after="0" w:line="360" w:lineRule="auto"/>
        <w:ind w:left="0" w:firstLine="709"/>
        <w:jc w:val="both"/>
        <w:rPr>
          <w:rFonts w:ascii="Times New Roman" w:hAnsi="Times New Roman"/>
          <w:sz w:val="28"/>
          <w:szCs w:val="28"/>
          <w:lang w:eastAsia="ru-RU"/>
        </w:rPr>
      </w:pPr>
      <w:r w:rsidRPr="004B1456">
        <w:rPr>
          <w:rFonts w:ascii="Times New Roman" w:hAnsi="Times New Roman"/>
          <w:sz w:val="28"/>
          <w:szCs w:val="28"/>
          <w:lang w:eastAsia="ru-RU"/>
        </w:rPr>
        <w:t>взаимодействие с профсоюзами, фондами и общественными объединениями по вопросам развития социальной сферы региона;</w:t>
      </w:r>
    </w:p>
    <w:p w:rsidR="00DA6ED0" w:rsidRPr="004B1456" w:rsidRDefault="00DA6ED0" w:rsidP="004B1456">
      <w:pPr>
        <w:numPr>
          <w:ilvl w:val="0"/>
          <w:numId w:val="7"/>
        </w:numPr>
        <w:spacing w:after="0" w:line="360" w:lineRule="auto"/>
        <w:ind w:left="0" w:firstLine="709"/>
        <w:jc w:val="both"/>
        <w:rPr>
          <w:rFonts w:ascii="Times New Roman" w:hAnsi="Times New Roman"/>
          <w:sz w:val="28"/>
          <w:szCs w:val="28"/>
          <w:lang w:eastAsia="ru-RU"/>
        </w:rPr>
      </w:pPr>
      <w:r w:rsidRPr="004B1456">
        <w:rPr>
          <w:rFonts w:ascii="Times New Roman" w:hAnsi="Times New Roman"/>
          <w:sz w:val="28"/>
          <w:szCs w:val="28"/>
          <w:lang w:eastAsia="ru-RU"/>
        </w:rPr>
        <w:t>работа с обращениями граждан;</w:t>
      </w:r>
    </w:p>
    <w:p w:rsidR="00DA6ED0" w:rsidRPr="004B1456" w:rsidRDefault="00DA6ED0" w:rsidP="004B1456">
      <w:pPr>
        <w:numPr>
          <w:ilvl w:val="0"/>
          <w:numId w:val="7"/>
        </w:numPr>
        <w:spacing w:after="0" w:line="360" w:lineRule="auto"/>
        <w:ind w:left="0" w:firstLine="709"/>
        <w:jc w:val="both"/>
        <w:rPr>
          <w:rFonts w:ascii="Times New Roman" w:hAnsi="Times New Roman"/>
          <w:sz w:val="28"/>
          <w:szCs w:val="28"/>
          <w:lang w:eastAsia="ru-RU"/>
        </w:rPr>
      </w:pPr>
      <w:r w:rsidRPr="004B1456">
        <w:rPr>
          <w:rFonts w:ascii="Times New Roman" w:hAnsi="Times New Roman"/>
          <w:sz w:val="28"/>
          <w:szCs w:val="28"/>
          <w:lang w:eastAsia="ru-RU"/>
        </w:rPr>
        <w:t>участие в повышении квалификации специалистов органов исполнительной власти и органов управления по вопросам, входящим в компетенцию отдела</w:t>
      </w:r>
    </w:p>
    <w:p w:rsidR="00DA6ED0" w:rsidRPr="004B1456" w:rsidRDefault="00DA6ED0" w:rsidP="004B1456">
      <w:pPr>
        <w:spacing w:after="0" w:line="360" w:lineRule="auto"/>
        <w:ind w:firstLine="709"/>
        <w:jc w:val="both"/>
        <w:rPr>
          <w:rFonts w:ascii="Times New Roman" w:hAnsi="Times New Roman"/>
          <w:sz w:val="28"/>
          <w:szCs w:val="28"/>
          <w:lang w:eastAsia="ru-RU"/>
        </w:rPr>
      </w:pPr>
      <w:r w:rsidRPr="004B1456">
        <w:rPr>
          <w:rFonts w:ascii="Times New Roman" w:hAnsi="Times New Roman"/>
          <w:sz w:val="28"/>
          <w:szCs w:val="28"/>
          <w:lang w:eastAsia="ru-RU"/>
        </w:rPr>
        <w:t>Важнейшим направлением социально-экономического развития края, ег</w:t>
      </w:r>
      <w:r w:rsidR="00234487" w:rsidRPr="004B1456">
        <w:rPr>
          <w:rFonts w:ascii="Times New Roman" w:hAnsi="Times New Roman"/>
          <w:sz w:val="28"/>
          <w:szCs w:val="28"/>
          <w:lang w:eastAsia="ru-RU"/>
        </w:rPr>
        <w:t>о выхода на лидерские позиции</w:t>
      </w:r>
      <w:r w:rsidR="004B1456">
        <w:rPr>
          <w:rFonts w:ascii="Times New Roman" w:hAnsi="Times New Roman"/>
          <w:sz w:val="28"/>
          <w:szCs w:val="28"/>
          <w:lang w:eastAsia="ru-RU"/>
        </w:rPr>
        <w:t xml:space="preserve"> </w:t>
      </w:r>
      <w:r w:rsidRPr="004B1456">
        <w:rPr>
          <w:rFonts w:ascii="Times New Roman" w:hAnsi="Times New Roman"/>
          <w:sz w:val="28"/>
          <w:szCs w:val="28"/>
          <w:lang w:eastAsia="ru-RU"/>
        </w:rPr>
        <w:t>в программе демографического развития Алтайского края до 2015 года.</w:t>
      </w:r>
      <w:r w:rsidR="00234487" w:rsidRPr="004B1456">
        <w:rPr>
          <w:rFonts w:ascii="Times New Roman" w:hAnsi="Times New Roman"/>
          <w:sz w:val="28"/>
          <w:szCs w:val="28"/>
          <w:lang w:eastAsia="ru-RU"/>
        </w:rPr>
        <w:t xml:space="preserve"> </w:t>
      </w:r>
      <w:r w:rsidRPr="004B1456">
        <w:rPr>
          <w:rFonts w:ascii="Times New Roman" w:hAnsi="Times New Roman"/>
          <w:sz w:val="28"/>
          <w:szCs w:val="28"/>
          <w:lang w:eastAsia="ru-RU"/>
        </w:rPr>
        <w:t>Она создает предпосылки формирования высококачественных человеческих ресурсов, обеспечивая программно-целевыми методами концентрацию сил и средств на приоритетных направлениях демографического развития. Программа предусматривает решение наиболее ключевых проблем в области демографии. Это материальная поддержка семей с детьми, развитие учреждений родовспоможения и улучшения медицинской помощи женщинам во время беременности и родов, снижение смертности от предотвратимых причин, заболеваний, определяющих высокую смертность населения и профессиональных заболеваний; содействие устройству на воспитание в семью детей-сирот и детей, оставшихся без попечения родителей; повышение занятости женщин, имеющих малолетних детей, регулируемая замещающая миграция. По подсчетам финансирование программных мероприятий на 2008-2015 годы составит порядка 14 млрд. руб. из всех источников, включая и федеральные.</w:t>
      </w:r>
    </w:p>
    <w:p w:rsidR="00234487" w:rsidRPr="004B1456" w:rsidRDefault="00234487" w:rsidP="004B1456">
      <w:pPr>
        <w:spacing w:after="0" w:line="360" w:lineRule="auto"/>
        <w:ind w:firstLine="709"/>
        <w:jc w:val="both"/>
        <w:rPr>
          <w:rFonts w:ascii="Times New Roman" w:hAnsi="Times New Roman"/>
          <w:sz w:val="28"/>
          <w:szCs w:val="28"/>
          <w:lang w:eastAsia="ru-RU"/>
        </w:rPr>
      </w:pPr>
    </w:p>
    <w:p w:rsidR="00234487" w:rsidRDefault="004B1456" w:rsidP="004B1456">
      <w:pPr>
        <w:spacing w:after="0" w:line="360" w:lineRule="auto"/>
        <w:ind w:firstLine="709"/>
        <w:jc w:val="center"/>
        <w:rPr>
          <w:rFonts w:ascii="Times New Roman" w:hAnsi="Times New Roman"/>
          <w:b/>
          <w:sz w:val="28"/>
          <w:szCs w:val="28"/>
          <w:lang w:eastAsia="ru-RU"/>
        </w:rPr>
      </w:pPr>
      <w:r>
        <w:rPr>
          <w:rFonts w:ascii="Times New Roman" w:hAnsi="Times New Roman"/>
          <w:sz w:val="28"/>
          <w:szCs w:val="28"/>
          <w:lang w:eastAsia="ru-RU"/>
        </w:rPr>
        <w:br w:type="page"/>
      </w:r>
      <w:r w:rsidR="00234487" w:rsidRPr="004B1456">
        <w:rPr>
          <w:rFonts w:ascii="Times New Roman" w:hAnsi="Times New Roman"/>
          <w:b/>
          <w:sz w:val="28"/>
          <w:szCs w:val="28"/>
          <w:lang w:eastAsia="ru-RU"/>
        </w:rPr>
        <w:t>5. Полномочия в сфере социальной защиты населения</w:t>
      </w:r>
    </w:p>
    <w:p w:rsidR="004B1456" w:rsidRPr="004B1456" w:rsidRDefault="004B1456" w:rsidP="004B1456">
      <w:pPr>
        <w:spacing w:after="0" w:line="360" w:lineRule="auto"/>
        <w:ind w:firstLine="709"/>
        <w:jc w:val="both"/>
        <w:rPr>
          <w:rFonts w:ascii="Times New Roman" w:hAnsi="Times New Roman"/>
          <w:b/>
          <w:sz w:val="28"/>
          <w:szCs w:val="28"/>
          <w:lang w:eastAsia="ru-RU"/>
        </w:rPr>
      </w:pPr>
    </w:p>
    <w:p w:rsidR="00B251F5" w:rsidRDefault="00234487" w:rsidP="004B1456">
      <w:pPr>
        <w:spacing w:after="0" w:line="360" w:lineRule="auto"/>
        <w:ind w:firstLine="709"/>
        <w:jc w:val="both"/>
        <w:rPr>
          <w:rFonts w:ascii="Times New Roman" w:hAnsi="Times New Roman"/>
          <w:sz w:val="28"/>
          <w:szCs w:val="28"/>
          <w:lang w:eastAsia="ru-RU"/>
        </w:rPr>
      </w:pPr>
      <w:r w:rsidRPr="004B1456">
        <w:rPr>
          <w:rFonts w:ascii="Times New Roman" w:hAnsi="Times New Roman"/>
          <w:sz w:val="28"/>
          <w:szCs w:val="28"/>
          <w:lang w:eastAsia="ru-RU"/>
        </w:rPr>
        <w:t>С 2005 года</w:t>
      </w:r>
      <w:r w:rsidR="00B251F5" w:rsidRPr="004B1456">
        <w:rPr>
          <w:rFonts w:ascii="Times New Roman" w:hAnsi="Times New Roman"/>
          <w:sz w:val="28"/>
          <w:szCs w:val="28"/>
          <w:lang w:eastAsia="ru-RU"/>
        </w:rPr>
        <w:t xml:space="preserve"> начался процесс перераспределения полномочий в сфере социальной защиты населения между федеральным, региональным и муниципальным уровнями власти. Успешно провести его было чрезвычайно важно, хотя и сложно. Перераспределение полномочий имело, на пример, прямое отношение к введению в действие 122-го Федерального закона, который поделил льготников на федеральных и региональных. Подавляющая часть их закреплялась законом за регионами</w:t>
      </w:r>
      <w:r w:rsidRPr="004B1456">
        <w:rPr>
          <w:rFonts w:ascii="Times New Roman" w:hAnsi="Times New Roman"/>
          <w:sz w:val="28"/>
          <w:szCs w:val="28"/>
          <w:lang w:eastAsia="ru-RU"/>
        </w:rPr>
        <w:t>.</w:t>
      </w:r>
      <w:r w:rsidR="004B1456">
        <w:rPr>
          <w:rFonts w:ascii="Times New Roman" w:hAnsi="Times New Roman"/>
          <w:sz w:val="28"/>
          <w:szCs w:val="28"/>
          <w:lang w:eastAsia="ru-RU"/>
        </w:rPr>
        <w:t xml:space="preserve"> </w:t>
      </w:r>
      <w:r w:rsidR="00B251F5" w:rsidRPr="004B1456">
        <w:rPr>
          <w:rFonts w:ascii="Times New Roman" w:hAnsi="Times New Roman"/>
          <w:sz w:val="28"/>
          <w:szCs w:val="28"/>
          <w:lang w:eastAsia="ru-RU"/>
        </w:rPr>
        <w:t>С 2006 года были разграничены полномочия органов власти субъектов РФ (регионов) и местного самоуправления муниципальных образований. Финансирование муниципальных учреждений социального обслуживания шло за счёт субвенции, которая исходила из принципа единого подхода к предоставлению социальных услуг обслужива</w:t>
      </w:r>
      <w:r w:rsidR="007801D6" w:rsidRPr="004B1456">
        <w:rPr>
          <w:rFonts w:ascii="Times New Roman" w:hAnsi="Times New Roman"/>
          <w:sz w:val="28"/>
          <w:szCs w:val="28"/>
          <w:lang w:eastAsia="ru-RU"/>
        </w:rPr>
        <w:t>емому жителю Алтайского края</w:t>
      </w:r>
      <w:r w:rsidR="004B1456">
        <w:rPr>
          <w:rFonts w:ascii="Times New Roman" w:hAnsi="Times New Roman"/>
          <w:sz w:val="28"/>
          <w:szCs w:val="28"/>
          <w:lang w:eastAsia="ru-RU"/>
        </w:rPr>
        <w:t xml:space="preserve"> </w:t>
      </w:r>
      <w:r w:rsidR="00B251F5" w:rsidRPr="004B1456">
        <w:rPr>
          <w:rFonts w:ascii="Times New Roman" w:hAnsi="Times New Roman"/>
          <w:sz w:val="28"/>
          <w:szCs w:val="28"/>
          <w:lang w:eastAsia="ru-RU"/>
        </w:rPr>
        <w:t>независимо от территории проживания.</w:t>
      </w:r>
      <w:r w:rsidR="004B1456">
        <w:rPr>
          <w:rFonts w:ascii="Times New Roman" w:hAnsi="Times New Roman"/>
          <w:sz w:val="28"/>
          <w:szCs w:val="28"/>
          <w:lang w:eastAsia="ru-RU"/>
        </w:rPr>
        <w:t xml:space="preserve"> </w:t>
      </w:r>
      <w:r w:rsidR="00B251F5" w:rsidRPr="004B1456">
        <w:rPr>
          <w:rFonts w:ascii="Times New Roman" w:hAnsi="Times New Roman"/>
          <w:sz w:val="28"/>
          <w:szCs w:val="28"/>
          <w:lang w:eastAsia="ru-RU"/>
        </w:rPr>
        <w:t>Анализ последних 20 лет (1988-2008 гг.)</w:t>
      </w:r>
      <w:r w:rsidR="004B1456">
        <w:rPr>
          <w:rFonts w:ascii="Times New Roman" w:hAnsi="Times New Roman"/>
          <w:sz w:val="28"/>
          <w:szCs w:val="28"/>
          <w:lang w:eastAsia="ru-RU"/>
        </w:rPr>
        <w:t xml:space="preserve"> </w:t>
      </w:r>
      <w:r w:rsidR="00B251F5" w:rsidRPr="004B1456">
        <w:rPr>
          <w:rFonts w:ascii="Times New Roman" w:hAnsi="Times New Roman"/>
          <w:sz w:val="28"/>
          <w:szCs w:val="28"/>
          <w:lang w:eastAsia="ru-RU"/>
        </w:rPr>
        <w:t>деятельности системы социальной защи</w:t>
      </w:r>
      <w:r w:rsidRPr="004B1456">
        <w:rPr>
          <w:rFonts w:ascii="Times New Roman" w:hAnsi="Times New Roman"/>
          <w:sz w:val="28"/>
          <w:szCs w:val="28"/>
          <w:lang w:eastAsia="ru-RU"/>
        </w:rPr>
        <w:t>ты населения Алтайского края</w:t>
      </w:r>
      <w:r w:rsidR="004B1456">
        <w:rPr>
          <w:rFonts w:ascii="Times New Roman" w:hAnsi="Times New Roman"/>
          <w:sz w:val="28"/>
          <w:szCs w:val="28"/>
          <w:lang w:eastAsia="ru-RU"/>
        </w:rPr>
        <w:t xml:space="preserve"> </w:t>
      </w:r>
      <w:r w:rsidR="00B251F5" w:rsidRPr="004B1456">
        <w:rPr>
          <w:rFonts w:ascii="Times New Roman" w:hAnsi="Times New Roman"/>
          <w:sz w:val="28"/>
          <w:szCs w:val="28"/>
          <w:lang w:eastAsia="ru-RU"/>
        </w:rPr>
        <w:t>показал, что этот период был насыщен глубокими преобразованиями во всех сферах жизни. Цель этих реформаций, их стратегия заключается в достижении устойчивого развития российского общества в целом и каждого его региона. Для достижения этой исторической перспективы областная социальная защита должна повышать качество и эффективность своей деятельности на основе использования государственных социальных стандартов социальных услуг, социологического анализа социальной обстановки, мониторинга социальных процессов на территории региона, активного взаимодействия с научной общественностью, изучения опыта других российских регионов, участия в межведомственном взаимодействии отраслей социальной сферы. Обобщённо задача заключается в том, чтобы система социальной защиты работала не над последствиями, а в режиме профилактики социальных рисков и неблагоприятных социальных ситуаций</w:t>
      </w:r>
    </w:p>
    <w:p w:rsidR="00B251F5" w:rsidRPr="004B1456" w:rsidRDefault="004B1456" w:rsidP="004B1456">
      <w:pPr>
        <w:spacing w:after="0" w:line="360" w:lineRule="auto"/>
        <w:ind w:firstLine="709"/>
        <w:jc w:val="center"/>
        <w:rPr>
          <w:rFonts w:ascii="Times New Roman" w:hAnsi="Times New Roman"/>
          <w:b/>
          <w:sz w:val="28"/>
          <w:szCs w:val="28"/>
          <w:lang w:eastAsia="ru-RU"/>
        </w:rPr>
      </w:pPr>
      <w:r>
        <w:rPr>
          <w:rFonts w:ascii="Times New Roman" w:hAnsi="Times New Roman"/>
          <w:sz w:val="28"/>
          <w:szCs w:val="28"/>
          <w:lang w:eastAsia="ru-RU"/>
        </w:rPr>
        <w:br w:type="page"/>
      </w:r>
      <w:r w:rsidR="00234487" w:rsidRPr="004B1456">
        <w:rPr>
          <w:rFonts w:ascii="Times New Roman" w:hAnsi="Times New Roman"/>
          <w:b/>
          <w:sz w:val="28"/>
          <w:szCs w:val="28"/>
          <w:lang w:eastAsia="ru-RU"/>
        </w:rPr>
        <w:t>6</w:t>
      </w:r>
      <w:r w:rsidR="007801D6" w:rsidRPr="004B1456">
        <w:rPr>
          <w:rFonts w:ascii="Times New Roman" w:hAnsi="Times New Roman"/>
          <w:b/>
          <w:sz w:val="28"/>
          <w:szCs w:val="28"/>
          <w:lang w:eastAsia="ru-RU"/>
        </w:rPr>
        <w:t xml:space="preserve">. </w:t>
      </w:r>
      <w:r w:rsidR="00B251F5" w:rsidRPr="004B1456">
        <w:rPr>
          <w:rFonts w:ascii="Times New Roman" w:hAnsi="Times New Roman"/>
          <w:b/>
          <w:sz w:val="28"/>
          <w:szCs w:val="28"/>
          <w:lang w:eastAsia="ru-RU"/>
        </w:rPr>
        <w:t>Добровольческое движение</w:t>
      </w:r>
      <w:r w:rsidR="00234487" w:rsidRPr="004B1456">
        <w:rPr>
          <w:rFonts w:ascii="Times New Roman" w:hAnsi="Times New Roman"/>
          <w:b/>
          <w:sz w:val="28"/>
          <w:szCs w:val="28"/>
          <w:lang w:eastAsia="ru-RU"/>
        </w:rPr>
        <w:t xml:space="preserve"> в практике социальной защиты</w:t>
      </w:r>
    </w:p>
    <w:p w:rsidR="00234487" w:rsidRPr="004B1456" w:rsidRDefault="00234487" w:rsidP="004B1456">
      <w:pPr>
        <w:shd w:val="clear" w:color="auto" w:fill="FFFFFF"/>
        <w:spacing w:after="0" w:line="360" w:lineRule="auto"/>
        <w:ind w:firstLine="709"/>
        <w:jc w:val="both"/>
        <w:rPr>
          <w:rFonts w:ascii="Times New Roman" w:hAnsi="Times New Roman"/>
          <w:b/>
          <w:sz w:val="28"/>
          <w:szCs w:val="28"/>
          <w:lang w:eastAsia="ru-RU"/>
        </w:rPr>
      </w:pPr>
    </w:p>
    <w:p w:rsidR="00234487" w:rsidRDefault="00B251F5" w:rsidP="004B1456">
      <w:pPr>
        <w:pStyle w:val="1"/>
        <w:spacing w:before="0" w:after="0" w:line="360" w:lineRule="auto"/>
        <w:ind w:firstLine="709"/>
        <w:jc w:val="both"/>
        <w:rPr>
          <w:b w:val="0"/>
          <w:color w:val="auto"/>
          <w:sz w:val="28"/>
          <w:szCs w:val="28"/>
        </w:rPr>
      </w:pPr>
      <w:r w:rsidRPr="004B1456">
        <w:rPr>
          <w:b w:val="0"/>
          <w:color w:val="auto"/>
          <w:sz w:val="28"/>
          <w:szCs w:val="28"/>
        </w:rPr>
        <w:t>Важнейшим отличительным признаком добровольчества является социальная значимость работы, которую делают добровольцы.</w:t>
      </w:r>
      <w:r w:rsidR="00234487" w:rsidRPr="004B1456">
        <w:rPr>
          <w:b w:val="0"/>
          <w:color w:val="auto"/>
          <w:sz w:val="28"/>
          <w:szCs w:val="28"/>
        </w:rPr>
        <w:t xml:space="preserve"> </w:t>
      </w:r>
      <w:r w:rsidRPr="004B1456">
        <w:rPr>
          <w:b w:val="0"/>
          <w:color w:val="auto"/>
          <w:sz w:val="28"/>
          <w:szCs w:val="28"/>
        </w:rPr>
        <w:t>Добровольчество - это возможность человеку почувствовать себя гражданином. Ведь глобальные изменения в окружающей нас жизни могут начаться с малого поступка.</w:t>
      </w:r>
      <w:r w:rsidR="004B1456">
        <w:rPr>
          <w:b w:val="0"/>
          <w:color w:val="auto"/>
          <w:sz w:val="28"/>
          <w:szCs w:val="28"/>
        </w:rPr>
        <w:t xml:space="preserve"> </w:t>
      </w:r>
      <w:r w:rsidR="00234487" w:rsidRPr="004B1456">
        <w:rPr>
          <w:b w:val="0"/>
          <w:color w:val="auto"/>
          <w:sz w:val="28"/>
          <w:szCs w:val="28"/>
        </w:rPr>
        <w:t>В Алтайском крае</w:t>
      </w:r>
      <w:r w:rsidR="004B1456">
        <w:rPr>
          <w:b w:val="0"/>
          <w:color w:val="auto"/>
          <w:sz w:val="28"/>
          <w:szCs w:val="28"/>
        </w:rPr>
        <w:t xml:space="preserve"> </w:t>
      </w:r>
      <w:r w:rsidR="00234487" w:rsidRPr="004B1456">
        <w:rPr>
          <w:b w:val="0"/>
          <w:color w:val="auto"/>
          <w:sz w:val="28"/>
          <w:szCs w:val="28"/>
        </w:rPr>
        <w:t>существует "Агентство Социальной Помощи" - проект Центра Развития Добровольчества (ЦРД), в котором студенты и старшеклассники помогают выполнить сложную работу по дому пенсионерам и инвалидам.</w:t>
      </w:r>
      <w:r w:rsidR="004B1456">
        <w:rPr>
          <w:b w:val="0"/>
          <w:color w:val="auto"/>
          <w:sz w:val="28"/>
          <w:szCs w:val="28"/>
        </w:rPr>
        <w:t xml:space="preserve"> </w:t>
      </w:r>
      <w:r w:rsidR="00234487" w:rsidRPr="004B1456">
        <w:rPr>
          <w:b w:val="0"/>
          <w:color w:val="auto"/>
          <w:sz w:val="28"/>
          <w:szCs w:val="28"/>
        </w:rPr>
        <w:t>Пенсионерам зачастую сложно сделать даже уборку дома, не говоря уже о покраске или побелке чего-либо, а денег, чтобы нанять работников, нет. Задача добровольцев "Агентства" сделать то, что другие не могут. По словам координатора проекта Валентины Козловой, все, что требуется от пенсионеров - это материалы для работы, а с добровольцев - желание работать и обязательно хорошее настроение, ведь иногда бабушкам и дедушкам не столько нужно что-то сделать, сколько просто пообщаться. За первый</w:t>
      </w:r>
      <w:r w:rsidR="004B1456">
        <w:rPr>
          <w:b w:val="0"/>
          <w:color w:val="auto"/>
          <w:sz w:val="28"/>
          <w:szCs w:val="28"/>
        </w:rPr>
        <w:t xml:space="preserve"> </w:t>
      </w:r>
      <w:r w:rsidR="00234487" w:rsidRPr="004B1456">
        <w:rPr>
          <w:b w:val="0"/>
          <w:color w:val="auto"/>
          <w:sz w:val="28"/>
          <w:szCs w:val="28"/>
        </w:rPr>
        <w:t>месяц в "АСП" по</w:t>
      </w:r>
      <w:r w:rsidR="00F30733" w:rsidRPr="004B1456">
        <w:rPr>
          <w:b w:val="0"/>
          <w:color w:val="auto"/>
          <w:sz w:val="28"/>
          <w:szCs w:val="28"/>
        </w:rPr>
        <w:t>ступило более тридцати заявок.</w:t>
      </w:r>
      <w:r w:rsidR="004B1456">
        <w:rPr>
          <w:b w:val="0"/>
          <w:color w:val="auto"/>
          <w:sz w:val="28"/>
          <w:szCs w:val="28"/>
        </w:rPr>
        <w:t xml:space="preserve"> </w:t>
      </w:r>
      <w:r w:rsidR="00234487" w:rsidRPr="004B1456">
        <w:rPr>
          <w:b w:val="0"/>
          <w:color w:val="auto"/>
          <w:sz w:val="28"/>
          <w:szCs w:val="28"/>
        </w:rPr>
        <w:t>Просьбы поступали разные, чаще всего нуждались в побелке потолка, уборке или закупке продуктов в магазине, но встречались и просьбы посмотреть исправность компьютера, предложения взять под опеку инвалида и приглашение в гости на чай, чтобы было с кем поговорить. Сейчас в АСП</w:t>
      </w:r>
      <w:r w:rsidR="004B1456">
        <w:rPr>
          <w:b w:val="0"/>
          <w:color w:val="auto"/>
          <w:sz w:val="28"/>
          <w:szCs w:val="28"/>
        </w:rPr>
        <w:t xml:space="preserve"> </w:t>
      </w:r>
      <w:r w:rsidR="00F30733" w:rsidRPr="004B1456">
        <w:rPr>
          <w:b w:val="0"/>
          <w:color w:val="auto"/>
          <w:sz w:val="28"/>
          <w:szCs w:val="28"/>
        </w:rPr>
        <w:t xml:space="preserve">двадцать </w:t>
      </w:r>
      <w:r w:rsidR="00234487" w:rsidRPr="004B1456">
        <w:rPr>
          <w:b w:val="0"/>
          <w:color w:val="auto"/>
          <w:sz w:val="28"/>
          <w:szCs w:val="28"/>
        </w:rPr>
        <w:t>девять добровольцев, большинство студенты социологического факультета А</w:t>
      </w:r>
      <w:r w:rsidR="00F30733" w:rsidRPr="004B1456">
        <w:rPr>
          <w:b w:val="0"/>
          <w:color w:val="auto"/>
          <w:sz w:val="28"/>
          <w:szCs w:val="28"/>
        </w:rPr>
        <w:t>ГУ.</w:t>
      </w:r>
      <w:r w:rsidR="004B1456">
        <w:rPr>
          <w:b w:val="0"/>
          <w:color w:val="auto"/>
          <w:sz w:val="28"/>
          <w:szCs w:val="28"/>
        </w:rPr>
        <w:t xml:space="preserve"> </w:t>
      </w:r>
      <w:r w:rsidR="00234487" w:rsidRPr="004B1456">
        <w:rPr>
          <w:b w:val="0"/>
          <w:color w:val="auto"/>
          <w:sz w:val="28"/>
          <w:szCs w:val="28"/>
        </w:rPr>
        <w:t xml:space="preserve">В дальнейших планах развития "Агентства" - совместный проект с Главным управлением Алтайского края по социальной защите населения. Центр развития добровольчества создаст добровольческую команду в одном из четырех барнаульских Центров помощи детям с ограниченными возможностями. Добровольцы будут принимать участие в занятиях с детьми, играть с ними. Пока этот проект находится на стадии разработки, и точная дата начала его работы еще неизвестна. </w:t>
      </w:r>
    </w:p>
    <w:p w:rsidR="00B251F5" w:rsidRPr="004B1456" w:rsidRDefault="00B251F5" w:rsidP="004B1456">
      <w:pPr>
        <w:spacing w:after="0" w:line="360" w:lineRule="auto"/>
        <w:ind w:firstLine="709"/>
        <w:jc w:val="both"/>
        <w:rPr>
          <w:rFonts w:ascii="Times New Roman" w:hAnsi="Times New Roman"/>
          <w:sz w:val="28"/>
          <w:szCs w:val="28"/>
          <w:lang w:eastAsia="ru-RU"/>
        </w:rPr>
      </w:pPr>
      <w:r w:rsidRPr="004B1456">
        <w:rPr>
          <w:rFonts w:ascii="Times New Roman" w:hAnsi="Times New Roman"/>
          <w:b/>
          <w:bCs/>
          <w:sz w:val="28"/>
          <w:szCs w:val="28"/>
          <w:lang w:eastAsia="ru-RU"/>
        </w:rPr>
        <w:t xml:space="preserve">Основные термины добровольчества: </w:t>
      </w:r>
    </w:p>
    <w:p w:rsidR="00B251F5" w:rsidRPr="004B1456" w:rsidRDefault="00B251F5" w:rsidP="004B1456">
      <w:pPr>
        <w:numPr>
          <w:ilvl w:val="0"/>
          <w:numId w:val="5"/>
        </w:numPr>
        <w:tabs>
          <w:tab w:val="clear" w:pos="720"/>
        </w:tabs>
        <w:spacing w:after="0" w:line="360" w:lineRule="auto"/>
        <w:ind w:left="0" w:firstLine="709"/>
        <w:jc w:val="both"/>
        <w:rPr>
          <w:rFonts w:ascii="Times New Roman" w:hAnsi="Times New Roman"/>
          <w:sz w:val="28"/>
          <w:szCs w:val="28"/>
          <w:lang w:eastAsia="ru-RU"/>
        </w:rPr>
      </w:pPr>
      <w:r w:rsidRPr="004B1456">
        <w:rPr>
          <w:rFonts w:ascii="Times New Roman" w:hAnsi="Times New Roman"/>
          <w:b/>
          <w:bCs/>
          <w:sz w:val="28"/>
          <w:szCs w:val="28"/>
          <w:lang w:eastAsia="ru-RU"/>
        </w:rPr>
        <w:t>добровольческая деятельность</w:t>
      </w:r>
      <w:r w:rsidRPr="004B1456">
        <w:rPr>
          <w:rFonts w:ascii="Times New Roman" w:hAnsi="Times New Roman"/>
          <w:sz w:val="28"/>
          <w:szCs w:val="28"/>
          <w:lang w:eastAsia="ru-RU"/>
        </w:rPr>
        <w:t xml:space="preserve"> - способ самовыражения и самореализации граждан, действующих индивидуально или коллективно на благо других людей или общества в целом; </w:t>
      </w:r>
    </w:p>
    <w:p w:rsidR="00B251F5" w:rsidRPr="004B1456" w:rsidRDefault="00B251F5" w:rsidP="004B1456">
      <w:pPr>
        <w:numPr>
          <w:ilvl w:val="0"/>
          <w:numId w:val="5"/>
        </w:numPr>
        <w:tabs>
          <w:tab w:val="clear" w:pos="720"/>
        </w:tabs>
        <w:spacing w:after="0" w:line="360" w:lineRule="auto"/>
        <w:ind w:left="0" w:firstLine="709"/>
        <w:jc w:val="both"/>
        <w:rPr>
          <w:rFonts w:ascii="Times New Roman" w:hAnsi="Times New Roman"/>
          <w:sz w:val="28"/>
          <w:szCs w:val="28"/>
          <w:lang w:eastAsia="ru-RU"/>
        </w:rPr>
      </w:pPr>
      <w:r w:rsidRPr="004B1456">
        <w:rPr>
          <w:rFonts w:ascii="Times New Roman" w:hAnsi="Times New Roman"/>
          <w:sz w:val="28"/>
          <w:szCs w:val="28"/>
          <w:lang w:eastAsia="ru-RU"/>
        </w:rPr>
        <w:t xml:space="preserve">добровольный труд (работа) - безвозмездный труд, осуществляемый человеком на основе свободного выбора в организациях социальной сферы или в составе организованной группы, действующей в гуманитарных целях; </w:t>
      </w:r>
    </w:p>
    <w:p w:rsidR="00B251F5" w:rsidRPr="004B1456" w:rsidRDefault="00B251F5" w:rsidP="004B1456">
      <w:pPr>
        <w:numPr>
          <w:ilvl w:val="0"/>
          <w:numId w:val="5"/>
        </w:numPr>
        <w:tabs>
          <w:tab w:val="clear" w:pos="720"/>
        </w:tabs>
        <w:spacing w:after="0" w:line="360" w:lineRule="auto"/>
        <w:ind w:left="0" w:firstLine="709"/>
        <w:jc w:val="both"/>
        <w:rPr>
          <w:rFonts w:ascii="Times New Roman" w:hAnsi="Times New Roman"/>
          <w:sz w:val="28"/>
          <w:szCs w:val="28"/>
          <w:lang w:eastAsia="ru-RU"/>
        </w:rPr>
      </w:pPr>
      <w:r w:rsidRPr="004B1456">
        <w:rPr>
          <w:rFonts w:ascii="Times New Roman" w:hAnsi="Times New Roman"/>
          <w:b/>
          <w:bCs/>
          <w:sz w:val="28"/>
          <w:szCs w:val="28"/>
          <w:lang w:eastAsia="ru-RU"/>
        </w:rPr>
        <w:t>добровольцы</w:t>
      </w:r>
      <w:r w:rsidRPr="004B1456">
        <w:rPr>
          <w:rFonts w:ascii="Times New Roman" w:hAnsi="Times New Roman"/>
          <w:sz w:val="28"/>
          <w:szCs w:val="28"/>
          <w:lang w:eastAsia="ru-RU"/>
        </w:rPr>
        <w:t xml:space="preserve"> - граждане, осуществляющие благотворительную деятельность в форме безвозмездного труда; </w:t>
      </w:r>
    </w:p>
    <w:p w:rsidR="00B251F5" w:rsidRPr="004B1456" w:rsidRDefault="00B251F5" w:rsidP="004B1456">
      <w:pPr>
        <w:numPr>
          <w:ilvl w:val="0"/>
          <w:numId w:val="5"/>
        </w:numPr>
        <w:tabs>
          <w:tab w:val="clear" w:pos="720"/>
        </w:tabs>
        <w:spacing w:after="0" w:line="360" w:lineRule="auto"/>
        <w:ind w:left="0" w:firstLine="709"/>
        <w:jc w:val="both"/>
        <w:rPr>
          <w:rFonts w:ascii="Times New Roman" w:hAnsi="Times New Roman"/>
          <w:sz w:val="28"/>
          <w:szCs w:val="28"/>
          <w:lang w:eastAsia="ru-RU"/>
        </w:rPr>
      </w:pPr>
      <w:r w:rsidRPr="004B1456">
        <w:rPr>
          <w:rFonts w:ascii="Times New Roman" w:hAnsi="Times New Roman"/>
          <w:b/>
          <w:bCs/>
          <w:sz w:val="28"/>
          <w:szCs w:val="28"/>
          <w:lang w:eastAsia="ru-RU"/>
        </w:rPr>
        <w:t>социальное добровольчество</w:t>
      </w:r>
      <w:r w:rsidRPr="004B1456">
        <w:rPr>
          <w:rFonts w:ascii="Times New Roman" w:hAnsi="Times New Roman"/>
          <w:sz w:val="28"/>
          <w:szCs w:val="28"/>
          <w:lang w:eastAsia="ru-RU"/>
        </w:rPr>
        <w:t xml:space="preserve"> - добровольческая деятельность и добровольный труд, направленные на решение социальных проблем или задач людей, групп, общества; </w:t>
      </w:r>
    </w:p>
    <w:p w:rsidR="00B251F5" w:rsidRPr="004B1456" w:rsidRDefault="00B251F5" w:rsidP="004B1456">
      <w:pPr>
        <w:numPr>
          <w:ilvl w:val="0"/>
          <w:numId w:val="5"/>
        </w:numPr>
        <w:tabs>
          <w:tab w:val="clear" w:pos="720"/>
        </w:tabs>
        <w:spacing w:after="0" w:line="360" w:lineRule="auto"/>
        <w:ind w:left="0" w:firstLine="709"/>
        <w:jc w:val="both"/>
        <w:rPr>
          <w:rFonts w:ascii="Times New Roman" w:hAnsi="Times New Roman"/>
          <w:sz w:val="28"/>
          <w:szCs w:val="28"/>
          <w:lang w:eastAsia="ru-RU"/>
        </w:rPr>
      </w:pPr>
      <w:r w:rsidRPr="004B1456">
        <w:rPr>
          <w:rFonts w:ascii="Times New Roman" w:hAnsi="Times New Roman"/>
          <w:b/>
          <w:bCs/>
          <w:sz w:val="28"/>
          <w:szCs w:val="28"/>
          <w:lang w:eastAsia="ru-RU"/>
        </w:rPr>
        <w:t>молодежное добровольчество</w:t>
      </w:r>
      <w:r w:rsidRPr="004B1456">
        <w:rPr>
          <w:rFonts w:ascii="Times New Roman" w:hAnsi="Times New Roman"/>
          <w:sz w:val="28"/>
          <w:szCs w:val="28"/>
          <w:lang w:eastAsia="ru-RU"/>
        </w:rPr>
        <w:t xml:space="preserve"> - практическая добровольческая деятельность молодежи по предметному решению общественных проблем, осуществляемая без принуждения и оказывающая социализирующее влияние на субъект деятельности; </w:t>
      </w:r>
    </w:p>
    <w:p w:rsidR="00B251F5" w:rsidRPr="004B1456" w:rsidRDefault="00B251F5" w:rsidP="004B1456">
      <w:pPr>
        <w:numPr>
          <w:ilvl w:val="0"/>
          <w:numId w:val="5"/>
        </w:numPr>
        <w:tabs>
          <w:tab w:val="clear" w:pos="720"/>
        </w:tabs>
        <w:spacing w:after="0" w:line="360" w:lineRule="auto"/>
        <w:ind w:left="0" w:firstLine="709"/>
        <w:jc w:val="both"/>
        <w:rPr>
          <w:rFonts w:ascii="Times New Roman" w:hAnsi="Times New Roman"/>
          <w:sz w:val="28"/>
          <w:szCs w:val="28"/>
          <w:lang w:eastAsia="ru-RU"/>
        </w:rPr>
      </w:pPr>
      <w:r w:rsidRPr="004B1456">
        <w:rPr>
          <w:rFonts w:ascii="Times New Roman" w:hAnsi="Times New Roman"/>
          <w:b/>
          <w:bCs/>
          <w:sz w:val="28"/>
          <w:szCs w:val="28"/>
          <w:lang w:eastAsia="ru-RU"/>
        </w:rPr>
        <w:t>семейное добровольчество</w:t>
      </w:r>
      <w:r w:rsidRPr="004B1456">
        <w:rPr>
          <w:rFonts w:ascii="Times New Roman" w:hAnsi="Times New Roman"/>
          <w:sz w:val="28"/>
          <w:szCs w:val="28"/>
          <w:lang w:eastAsia="ru-RU"/>
        </w:rPr>
        <w:t xml:space="preserve"> - добровольческая деятельность и добровольный труд двух и более членов одной семьи; </w:t>
      </w:r>
    </w:p>
    <w:p w:rsidR="00B251F5" w:rsidRPr="004B1456" w:rsidRDefault="00B251F5" w:rsidP="004B1456">
      <w:pPr>
        <w:numPr>
          <w:ilvl w:val="0"/>
          <w:numId w:val="5"/>
        </w:numPr>
        <w:tabs>
          <w:tab w:val="clear" w:pos="720"/>
        </w:tabs>
        <w:spacing w:after="0" w:line="360" w:lineRule="auto"/>
        <w:ind w:left="0" w:firstLine="709"/>
        <w:jc w:val="both"/>
        <w:rPr>
          <w:rFonts w:ascii="Times New Roman" w:hAnsi="Times New Roman"/>
          <w:sz w:val="28"/>
          <w:szCs w:val="28"/>
          <w:lang w:eastAsia="ru-RU"/>
        </w:rPr>
      </w:pPr>
      <w:r w:rsidRPr="004B1456">
        <w:rPr>
          <w:rFonts w:ascii="Times New Roman" w:hAnsi="Times New Roman"/>
          <w:b/>
          <w:bCs/>
          <w:sz w:val="28"/>
          <w:szCs w:val="28"/>
          <w:lang w:eastAsia="ru-RU"/>
        </w:rPr>
        <w:t>добровольческие ресурсы</w:t>
      </w:r>
      <w:r w:rsidRPr="004B1456">
        <w:rPr>
          <w:rFonts w:ascii="Times New Roman" w:hAnsi="Times New Roman"/>
          <w:sz w:val="28"/>
          <w:szCs w:val="28"/>
          <w:lang w:eastAsia="ru-RU"/>
        </w:rPr>
        <w:t xml:space="preserve"> - совокупность трудовых, временных, интеллектуальных, профессиональных, материальных и иных ресурсов, источником которых являются добровольцы; </w:t>
      </w:r>
    </w:p>
    <w:p w:rsidR="00B251F5" w:rsidRPr="004B1456" w:rsidRDefault="00B251F5" w:rsidP="004B1456">
      <w:pPr>
        <w:numPr>
          <w:ilvl w:val="0"/>
          <w:numId w:val="5"/>
        </w:numPr>
        <w:tabs>
          <w:tab w:val="clear" w:pos="720"/>
        </w:tabs>
        <w:spacing w:after="0" w:line="360" w:lineRule="auto"/>
        <w:ind w:left="0" w:firstLine="709"/>
        <w:jc w:val="both"/>
        <w:rPr>
          <w:rFonts w:ascii="Times New Roman" w:hAnsi="Times New Roman"/>
          <w:sz w:val="28"/>
          <w:szCs w:val="28"/>
          <w:lang w:eastAsia="ru-RU"/>
        </w:rPr>
      </w:pPr>
      <w:r w:rsidRPr="004B1456">
        <w:rPr>
          <w:rFonts w:ascii="Times New Roman" w:hAnsi="Times New Roman"/>
          <w:b/>
          <w:bCs/>
          <w:sz w:val="28"/>
          <w:szCs w:val="28"/>
          <w:lang w:eastAsia="ru-RU"/>
        </w:rPr>
        <w:t>добровольческая организация</w:t>
      </w:r>
      <w:r w:rsidRPr="004B1456">
        <w:rPr>
          <w:rFonts w:ascii="Times New Roman" w:hAnsi="Times New Roman"/>
          <w:sz w:val="28"/>
          <w:szCs w:val="28"/>
          <w:lang w:eastAsia="ru-RU"/>
        </w:rPr>
        <w:t xml:space="preserve"> - некоммерческая организация, привлекающая к своей деятельности добровольцев и осуществляющая добровольческие программы и проекты; </w:t>
      </w:r>
    </w:p>
    <w:p w:rsidR="005D20A8" w:rsidRDefault="005D20A8" w:rsidP="004B1456">
      <w:pPr>
        <w:pStyle w:val="96"/>
        <w:spacing w:before="0" w:beforeAutospacing="0" w:after="0" w:afterAutospacing="0" w:line="360" w:lineRule="auto"/>
        <w:ind w:firstLine="709"/>
        <w:jc w:val="both"/>
        <w:rPr>
          <w:rFonts w:ascii="Times New Roman" w:hAnsi="Times New Roman"/>
          <w:sz w:val="28"/>
          <w:szCs w:val="28"/>
        </w:rPr>
      </w:pPr>
    </w:p>
    <w:p w:rsidR="005D20A8" w:rsidRDefault="004B1456" w:rsidP="004B1456">
      <w:pPr>
        <w:pStyle w:val="96"/>
        <w:spacing w:before="0" w:beforeAutospacing="0" w:after="0" w:afterAutospacing="0" w:line="360" w:lineRule="auto"/>
        <w:ind w:firstLine="709"/>
        <w:jc w:val="center"/>
        <w:rPr>
          <w:rStyle w:val="a3"/>
          <w:rFonts w:ascii="Times New Roman" w:hAnsi="Times New Roman"/>
          <w:sz w:val="28"/>
          <w:szCs w:val="28"/>
        </w:rPr>
      </w:pPr>
      <w:r>
        <w:rPr>
          <w:rFonts w:ascii="Times New Roman" w:hAnsi="Times New Roman"/>
          <w:sz w:val="28"/>
          <w:szCs w:val="28"/>
        </w:rPr>
        <w:br w:type="page"/>
      </w:r>
      <w:r w:rsidR="005D20A8" w:rsidRPr="004B1456">
        <w:rPr>
          <w:rStyle w:val="a3"/>
          <w:rFonts w:ascii="Times New Roman" w:hAnsi="Times New Roman"/>
          <w:sz w:val="28"/>
          <w:szCs w:val="28"/>
        </w:rPr>
        <w:t>Заключение</w:t>
      </w:r>
    </w:p>
    <w:p w:rsidR="004B1456" w:rsidRPr="004B1456" w:rsidRDefault="004B1456" w:rsidP="004B1456">
      <w:pPr>
        <w:pStyle w:val="96"/>
        <w:spacing w:before="0" w:beforeAutospacing="0" w:after="0" w:afterAutospacing="0" w:line="360" w:lineRule="auto"/>
        <w:ind w:firstLine="709"/>
        <w:jc w:val="both"/>
        <w:rPr>
          <w:rFonts w:ascii="Times New Roman" w:hAnsi="Times New Roman"/>
          <w:sz w:val="28"/>
          <w:szCs w:val="28"/>
        </w:rPr>
      </w:pPr>
    </w:p>
    <w:p w:rsidR="005D20A8" w:rsidRPr="004B1456" w:rsidRDefault="005D20A8" w:rsidP="004B1456">
      <w:pPr>
        <w:pStyle w:val="96"/>
        <w:spacing w:before="0" w:beforeAutospacing="0" w:after="0" w:afterAutospacing="0" w:line="360" w:lineRule="auto"/>
        <w:ind w:firstLine="709"/>
        <w:jc w:val="both"/>
        <w:rPr>
          <w:rFonts w:ascii="Times New Roman" w:hAnsi="Times New Roman"/>
          <w:sz w:val="28"/>
          <w:szCs w:val="28"/>
        </w:rPr>
      </w:pPr>
      <w:r w:rsidRPr="004B1456">
        <w:rPr>
          <w:rFonts w:ascii="Times New Roman" w:hAnsi="Times New Roman"/>
          <w:sz w:val="28"/>
          <w:szCs w:val="28"/>
        </w:rPr>
        <w:t>Социальная защита, широкое понятие, которое включает в себя: реализацию государственных социальных гарантий (минимальной заработной платы, минимального размера пенсий, стипендий и других социальных выплат), сохранение существующих и создание новых рабочих мест, поддержку предпринимательства, адресную социальную поддержку городского и сельского населения и других социально-демографических групп, проведение эффективной финансово-кредитной, налоговой политики, структурной перестройки экономики, создание рыночных механизмов</w:t>
      </w:r>
      <w:r w:rsidR="00F30733" w:rsidRPr="004B1456">
        <w:rPr>
          <w:rFonts w:ascii="Times New Roman" w:hAnsi="Times New Roman"/>
          <w:sz w:val="28"/>
          <w:szCs w:val="28"/>
        </w:rPr>
        <w:t xml:space="preserve"> </w:t>
      </w:r>
      <w:r w:rsidRPr="004B1456">
        <w:rPr>
          <w:rFonts w:ascii="Times New Roman" w:hAnsi="Times New Roman"/>
          <w:sz w:val="28"/>
          <w:szCs w:val="28"/>
        </w:rPr>
        <w:t>Адресная социальная защита – элемент социального обеспечения включающий в себя: установление социальных нормативов, государственные гарантии предоставления этих нормативов нуждающимся, государственные гарантии в обеспечении уровня доходов не ниже прожиточного минимума и другие немаловажные принципы.</w:t>
      </w:r>
      <w:r w:rsidR="00F30733" w:rsidRPr="004B1456">
        <w:rPr>
          <w:rFonts w:ascii="Times New Roman" w:hAnsi="Times New Roman"/>
          <w:sz w:val="28"/>
          <w:szCs w:val="28"/>
        </w:rPr>
        <w:t xml:space="preserve"> </w:t>
      </w:r>
      <w:r w:rsidRPr="004B1456">
        <w:rPr>
          <w:rFonts w:ascii="Times New Roman" w:hAnsi="Times New Roman"/>
          <w:sz w:val="28"/>
          <w:szCs w:val="28"/>
        </w:rPr>
        <w:t>И в настоящее время, можно с уверенностью сказать, что программа социальной адресной защиты, занимает ключевое положение в государственном социальном обеспечении.</w:t>
      </w:r>
    </w:p>
    <w:p w:rsidR="005D20A8" w:rsidRPr="004B1456" w:rsidRDefault="005D20A8" w:rsidP="004B1456">
      <w:pPr>
        <w:pStyle w:val="96"/>
        <w:spacing w:before="0" w:beforeAutospacing="0" w:after="0" w:afterAutospacing="0" w:line="360" w:lineRule="auto"/>
        <w:ind w:firstLine="709"/>
        <w:jc w:val="both"/>
        <w:rPr>
          <w:rFonts w:ascii="Times New Roman" w:hAnsi="Times New Roman"/>
          <w:sz w:val="28"/>
          <w:szCs w:val="28"/>
        </w:rPr>
      </w:pPr>
    </w:p>
    <w:p w:rsidR="005D20A8" w:rsidRDefault="004B1456" w:rsidP="004B1456">
      <w:pPr>
        <w:pStyle w:val="96"/>
        <w:spacing w:before="0" w:beforeAutospacing="0" w:after="0" w:afterAutospacing="0" w:line="360" w:lineRule="auto"/>
        <w:ind w:firstLine="709"/>
        <w:jc w:val="center"/>
        <w:rPr>
          <w:rStyle w:val="a3"/>
          <w:rFonts w:ascii="Times New Roman" w:hAnsi="Times New Roman"/>
          <w:sz w:val="28"/>
          <w:szCs w:val="28"/>
        </w:rPr>
      </w:pPr>
      <w:r>
        <w:rPr>
          <w:rFonts w:ascii="Times New Roman" w:hAnsi="Times New Roman"/>
          <w:sz w:val="28"/>
          <w:szCs w:val="28"/>
        </w:rPr>
        <w:br w:type="page"/>
      </w:r>
      <w:r w:rsidR="005D20A8" w:rsidRPr="004B1456">
        <w:rPr>
          <w:rStyle w:val="a3"/>
          <w:rFonts w:ascii="Times New Roman" w:hAnsi="Times New Roman"/>
          <w:sz w:val="28"/>
          <w:szCs w:val="28"/>
        </w:rPr>
        <w:t>Список использованной литературы</w:t>
      </w:r>
    </w:p>
    <w:p w:rsidR="004B1456" w:rsidRPr="004B1456" w:rsidRDefault="004B1456" w:rsidP="004B1456">
      <w:pPr>
        <w:pStyle w:val="96"/>
        <w:spacing w:before="0" w:beforeAutospacing="0" w:after="0" w:afterAutospacing="0" w:line="360" w:lineRule="auto"/>
        <w:jc w:val="both"/>
        <w:rPr>
          <w:rFonts w:ascii="Times New Roman" w:hAnsi="Times New Roman"/>
          <w:sz w:val="28"/>
          <w:szCs w:val="28"/>
        </w:rPr>
      </w:pPr>
    </w:p>
    <w:p w:rsidR="005D20A8" w:rsidRPr="004B1456" w:rsidRDefault="005D20A8" w:rsidP="004B1456">
      <w:pPr>
        <w:pStyle w:val="96"/>
        <w:numPr>
          <w:ilvl w:val="0"/>
          <w:numId w:val="8"/>
        </w:numPr>
        <w:spacing w:before="0" w:beforeAutospacing="0" w:after="0" w:afterAutospacing="0" w:line="360" w:lineRule="auto"/>
        <w:ind w:left="0" w:firstLine="0"/>
        <w:jc w:val="both"/>
        <w:rPr>
          <w:rFonts w:ascii="Times New Roman" w:hAnsi="Times New Roman"/>
          <w:sz w:val="28"/>
          <w:szCs w:val="28"/>
        </w:rPr>
      </w:pPr>
      <w:r w:rsidRPr="004B1456">
        <w:rPr>
          <w:rFonts w:ascii="Times New Roman" w:hAnsi="Times New Roman"/>
          <w:sz w:val="28"/>
          <w:szCs w:val="28"/>
        </w:rPr>
        <w:t>Конституция Российской Федерации.</w:t>
      </w:r>
      <w:r w:rsidR="00F30733" w:rsidRPr="004B1456">
        <w:rPr>
          <w:rFonts w:ascii="Times New Roman" w:hAnsi="Times New Roman"/>
          <w:sz w:val="28"/>
          <w:szCs w:val="28"/>
        </w:rPr>
        <w:t xml:space="preserve"> Постатейный комментарий к Конституции Российской Федерации (под общ. ред. Кудрявцева Ю.В.);</w:t>
      </w:r>
    </w:p>
    <w:p w:rsidR="005D20A8" w:rsidRPr="004B1456" w:rsidRDefault="005D20A8" w:rsidP="004B1456">
      <w:pPr>
        <w:pStyle w:val="96"/>
        <w:numPr>
          <w:ilvl w:val="0"/>
          <w:numId w:val="8"/>
        </w:numPr>
        <w:spacing w:before="0" w:beforeAutospacing="0" w:after="0" w:afterAutospacing="0" w:line="360" w:lineRule="auto"/>
        <w:ind w:left="0" w:firstLine="0"/>
        <w:jc w:val="both"/>
        <w:rPr>
          <w:rFonts w:ascii="Times New Roman" w:hAnsi="Times New Roman"/>
          <w:sz w:val="28"/>
          <w:szCs w:val="28"/>
        </w:rPr>
      </w:pPr>
      <w:r w:rsidRPr="004B1456">
        <w:rPr>
          <w:rFonts w:ascii="Times New Roman" w:hAnsi="Times New Roman"/>
          <w:sz w:val="28"/>
          <w:szCs w:val="28"/>
        </w:rPr>
        <w:t>Всеобщая декларация прав человека (принята на третьей сессии Генеральной Ассамблеи ООН 10 декабря 1948 г.).</w:t>
      </w:r>
    </w:p>
    <w:p w:rsidR="005D20A8" w:rsidRPr="004B1456" w:rsidRDefault="005D20A8" w:rsidP="004B1456">
      <w:pPr>
        <w:pStyle w:val="96"/>
        <w:numPr>
          <w:ilvl w:val="0"/>
          <w:numId w:val="8"/>
        </w:numPr>
        <w:spacing w:before="0" w:beforeAutospacing="0" w:after="0" w:afterAutospacing="0" w:line="360" w:lineRule="auto"/>
        <w:ind w:left="0" w:firstLine="0"/>
        <w:jc w:val="both"/>
        <w:rPr>
          <w:rFonts w:ascii="Times New Roman" w:hAnsi="Times New Roman"/>
          <w:sz w:val="28"/>
          <w:szCs w:val="28"/>
        </w:rPr>
      </w:pPr>
      <w:r w:rsidRPr="004B1456">
        <w:rPr>
          <w:rFonts w:ascii="Times New Roman" w:hAnsi="Times New Roman"/>
          <w:sz w:val="28"/>
          <w:szCs w:val="28"/>
        </w:rPr>
        <w:t>Федеральный закон от 17 июля 1999 г. N 178-ФЗ "О государственной социальной помощи».</w:t>
      </w:r>
    </w:p>
    <w:p w:rsidR="005D20A8" w:rsidRPr="004B1456" w:rsidRDefault="005D20A8" w:rsidP="004B1456">
      <w:pPr>
        <w:pStyle w:val="96"/>
        <w:numPr>
          <w:ilvl w:val="0"/>
          <w:numId w:val="8"/>
        </w:numPr>
        <w:spacing w:before="0" w:beforeAutospacing="0" w:after="0" w:afterAutospacing="0" w:line="360" w:lineRule="auto"/>
        <w:ind w:left="0" w:firstLine="0"/>
        <w:jc w:val="both"/>
        <w:rPr>
          <w:rFonts w:ascii="Times New Roman" w:hAnsi="Times New Roman"/>
          <w:sz w:val="28"/>
          <w:szCs w:val="28"/>
        </w:rPr>
      </w:pPr>
      <w:r w:rsidRPr="004B1456">
        <w:rPr>
          <w:rFonts w:ascii="Times New Roman" w:hAnsi="Times New Roman"/>
          <w:sz w:val="28"/>
          <w:szCs w:val="28"/>
        </w:rPr>
        <w:t>Федеральный закон от 10 декабря 1995 г. N 195-ФЗ "Об основах социального обслуживания населения в Российской Федерации".</w:t>
      </w:r>
    </w:p>
    <w:p w:rsidR="00F30733" w:rsidRPr="004B1456" w:rsidRDefault="005D20A8" w:rsidP="004B1456">
      <w:pPr>
        <w:pStyle w:val="96"/>
        <w:numPr>
          <w:ilvl w:val="0"/>
          <w:numId w:val="8"/>
        </w:numPr>
        <w:spacing w:before="0" w:beforeAutospacing="0" w:after="0" w:afterAutospacing="0" w:line="360" w:lineRule="auto"/>
        <w:ind w:left="0" w:firstLine="0"/>
        <w:jc w:val="both"/>
        <w:rPr>
          <w:rFonts w:ascii="Times New Roman" w:hAnsi="Times New Roman"/>
          <w:sz w:val="28"/>
          <w:szCs w:val="28"/>
        </w:rPr>
      </w:pPr>
      <w:r w:rsidRPr="004B1456">
        <w:rPr>
          <w:rFonts w:ascii="Times New Roman" w:hAnsi="Times New Roman"/>
          <w:sz w:val="28"/>
          <w:szCs w:val="28"/>
        </w:rPr>
        <w:t>Социальное обеспечение в Российской Федерации. Под ред. В. М. Кудряшева. М., 1999.</w:t>
      </w:r>
    </w:p>
    <w:p w:rsidR="00DA6ED0" w:rsidRPr="004B1456" w:rsidRDefault="00DA6ED0" w:rsidP="004B1456">
      <w:pPr>
        <w:pStyle w:val="96"/>
        <w:numPr>
          <w:ilvl w:val="0"/>
          <w:numId w:val="8"/>
        </w:numPr>
        <w:spacing w:before="0" w:beforeAutospacing="0" w:after="0" w:afterAutospacing="0" w:line="360" w:lineRule="auto"/>
        <w:ind w:left="0" w:firstLine="0"/>
        <w:jc w:val="both"/>
        <w:rPr>
          <w:rFonts w:ascii="Times New Roman" w:hAnsi="Times New Roman"/>
          <w:sz w:val="28"/>
          <w:szCs w:val="28"/>
        </w:rPr>
      </w:pPr>
      <w:r w:rsidRPr="004B1456">
        <w:rPr>
          <w:rFonts w:ascii="Times New Roman" w:hAnsi="Times New Roman"/>
          <w:sz w:val="28"/>
          <w:szCs w:val="28"/>
        </w:rPr>
        <w:t>«О социальном обслуживании граждан пожилого возраста и инвалидов» от 2.08.1995г. №122-ФЗ</w:t>
      </w:r>
    </w:p>
    <w:p w:rsidR="00F30733" w:rsidRPr="004B1456" w:rsidRDefault="00F30733" w:rsidP="004B1456">
      <w:pPr>
        <w:pStyle w:val="96"/>
        <w:numPr>
          <w:ilvl w:val="0"/>
          <w:numId w:val="8"/>
        </w:numPr>
        <w:spacing w:before="0" w:beforeAutospacing="0" w:after="0" w:afterAutospacing="0" w:line="360" w:lineRule="auto"/>
        <w:ind w:left="0" w:firstLine="0"/>
        <w:jc w:val="both"/>
        <w:rPr>
          <w:rFonts w:ascii="Times New Roman" w:hAnsi="Times New Roman"/>
          <w:sz w:val="28"/>
          <w:szCs w:val="28"/>
        </w:rPr>
      </w:pPr>
      <w:r w:rsidRPr="004B1456">
        <w:rPr>
          <w:rFonts w:ascii="Times New Roman" w:hAnsi="Times New Roman"/>
          <w:sz w:val="28"/>
          <w:szCs w:val="28"/>
        </w:rPr>
        <w:t>Социальное обеспечение в Российской Федерации. Под ред. В. М. Кудряшева. М., 1999.</w:t>
      </w:r>
    </w:p>
    <w:p w:rsidR="00777436" w:rsidRPr="004B1456" w:rsidRDefault="00F30733" w:rsidP="004B1456">
      <w:pPr>
        <w:pStyle w:val="96"/>
        <w:numPr>
          <w:ilvl w:val="0"/>
          <w:numId w:val="8"/>
        </w:numPr>
        <w:spacing w:before="0" w:beforeAutospacing="0" w:after="0" w:afterAutospacing="0" w:line="360" w:lineRule="auto"/>
        <w:ind w:left="0" w:firstLine="0"/>
        <w:jc w:val="both"/>
        <w:rPr>
          <w:rFonts w:ascii="Times New Roman" w:hAnsi="Times New Roman"/>
          <w:sz w:val="28"/>
          <w:szCs w:val="28"/>
        </w:rPr>
      </w:pPr>
      <w:r w:rsidRPr="004B1456">
        <w:rPr>
          <w:rFonts w:ascii="Times New Roman" w:hAnsi="Times New Roman"/>
          <w:sz w:val="28"/>
          <w:szCs w:val="28"/>
        </w:rPr>
        <w:t>Соловьева С.Д. Правовое регулирование социальной защиты населения 1997 г с 30.</w:t>
      </w:r>
    </w:p>
    <w:p w:rsidR="00DA6ED0" w:rsidRPr="004B1456" w:rsidRDefault="00DA6ED0" w:rsidP="004B1456">
      <w:pPr>
        <w:pStyle w:val="96"/>
        <w:numPr>
          <w:ilvl w:val="0"/>
          <w:numId w:val="8"/>
        </w:numPr>
        <w:spacing w:before="0" w:beforeAutospacing="0" w:after="0" w:afterAutospacing="0" w:line="360" w:lineRule="auto"/>
        <w:ind w:left="0" w:firstLine="0"/>
        <w:jc w:val="both"/>
        <w:rPr>
          <w:rFonts w:ascii="Times New Roman" w:hAnsi="Times New Roman"/>
          <w:sz w:val="28"/>
          <w:szCs w:val="28"/>
        </w:rPr>
      </w:pPr>
      <w:r w:rsidRPr="004B1456">
        <w:rPr>
          <w:rFonts w:ascii="Times New Roman" w:hAnsi="Times New Roman"/>
          <w:sz w:val="28"/>
          <w:szCs w:val="28"/>
        </w:rPr>
        <w:t xml:space="preserve">Архипова Н.И., Кульба В.В., Косяченко С.А., Чанхиева Ф.Ю. Исследование систем управления: Учебное пособие для вузов.- М.: «Издательство ПРИОР», 2002.-384с. </w:t>
      </w:r>
    </w:p>
    <w:p w:rsidR="00DA6ED0" w:rsidRPr="004B1456" w:rsidRDefault="00DA6ED0" w:rsidP="004B1456">
      <w:pPr>
        <w:numPr>
          <w:ilvl w:val="0"/>
          <w:numId w:val="8"/>
        </w:numPr>
        <w:spacing w:after="0" w:line="360" w:lineRule="auto"/>
        <w:ind w:left="0" w:firstLine="0"/>
        <w:jc w:val="both"/>
        <w:rPr>
          <w:rFonts w:ascii="Times New Roman" w:hAnsi="Times New Roman"/>
          <w:sz w:val="28"/>
          <w:szCs w:val="28"/>
          <w:lang w:eastAsia="ru-RU"/>
        </w:rPr>
      </w:pPr>
      <w:r w:rsidRPr="004B1456">
        <w:rPr>
          <w:rFonts w:ascii="Times New Roman" w:hAnsi="Times New Roman"/>
          <w:sz w:val="28"/>
          <w:szCs w:val="28"/>
          <w:lang w:eastAsia="ru-RU"/>
        </w:rPr>
        <w:t>Варывдин В.А., Клеманович И.П. Управление социальной защитой детства:Учебное пособие: Педагогическое общество России, 2004- 191с.</w:t>
      </w:r>
    </w:p>
    <w:p w:rsidR="005D20A8" w:rsidRPr="004B1456" w:rsidRDefault="00DA6ED0" w:rsidP="004B1456">
      <w:pPr>
        <w:numPr>
          <w:ilvl w:val="0"/>
          <w:numId w:val="8"/>
        </w:numPr>
        <w:spacing w:after="0" w:line="360" w:lineRule="auto"/>
        <w:ind w:left="0" w:firstLine="0"/>
        <w:jc w:val="both"/>
        <w:rPr>
          <w:rFonts w:ascii="Times New Roman" w:hAnsi="Times New Roman"/>
          <w:sz w:val="28"/>
          <w:szCs w:val="28"/>
          <w:lang w:eastAsia="ru-RU"/>
        </w:rPr>
      </w:pPr>
      <w:r w:rsidRPr="004B1456">
        <w:rPr>
          <w:rFonts w:ascii="Times New Roman" w:hAnsi="Times New Roman"/>
          <w:sz w:val="28"/>
          <w:szCs w:val="28"/>
          <w:lang w:eastAsia="ru-RU"/>
        </w:rPr>
        <w:t>Социальная защита населения: опыт организационно-административной работы: Учебное пособие: М.-Ростов-на-Дону, 2003.-330с.</w:t>
      </w:r>
      <w:bookmarkStart w:id="10" w:name="_GoBack"/>
      <w:bookmarkEnd w:id="10"/>
    </w:p>
    <w:sectPr w:rsidR="005D20A8" w:rsidRPr="004B1456" w:rsidSect="004B1456">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D4B" w:rsidRDefault="000A7D4B" w:rsidP="005D20A8">
      <w:pPr>
        <w:spacing w:after="0" w:line="240" w:lineRule="auto"/>
      </w:pPr>
      <w:r>
        <w:separator/>
      </w:r>
    </w:p>
  </w:endnote>
  <w:endnote w:type="continuationSeparator" w:id="0">
    <w:p w:rsidR="000A7D4B" w:rsidRDefault="000A7D4B" w:rsidP="005D2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ED0" w:rsidRDefault="00DA4E98">
    <w:pPr>
      <w:pStyle w:val="a6"/>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D4B" w:rsidRDefault="000A7D4B" w:rsidP="005D20A8">
      <w:pPr>
        <w:spacing w:after="0" w:line="240" w:lineRule="auto"/>
      </w:pPr>
      <w:r>
        <w:separator/>
      </w:r>
    </w:p>
  </w:footnote>
  <w:footnote w:type="continuationSeparator" w:id="0">
    <w:p w:rsidR="000A7D4B" w:rsidRDefault="000A7D4B" w:rsidP="005D20A8">
      <w:pPr>
        <w:spacing w:after="0" w:line="240" w:lineRule="auto"/>
      </w:pPr>
      <w:r>
        <w:continuationSeparator/>
      </w:r>
    </w:p>
  </w:footnote>
  <w:footnote w:id="1">
    <w:p w:rsidR="000A7D4B" w:rsidRDefault="005E0126" w:rsidP="004B1456">
      <w:pPr>
        <w:pStyle w:val="96"/>
        <w:spacing w:line="360" w:lineRule="auto"/>
        <w:jc w:val="both"/>
      </w:pPr>
      <w:r w:rsidRPr="002A51FF">
        <w:rPr>
          <w:rStyle w:val="ad"/>
          <w:sz w:val="18"/>
          <w:szCs w:val="18"/>
        </w:rPr>
        <w:footnoteRef/>
      </w:r>
      <w:r w:rsidRPr="002A51FF">
        <w:rPr>
          <w:sz w:val="18"/>
          <w:szCs w:val="18"/>
        </w:rPr>
        <w:t xml:space="preserve"> </w:t>
      </w:r>
      <w:r w:rsidR="002A51FF" w:rsidRPr="002A51FF">
        <w:rPr>
          <w:rFonts w:ascii="Times New Roman" w:hAnsi="Times New Roman"/>
          <w:sz w:val="18"/>
          <w:szCs w:val="18"/>
        </w:rPr>
        <w:t>Конституция Российской Федерации. Постатейный комментарий к Конституции Российской Федерации (под общ. ред. Кудрявцева Ю.В.);</w:t>
      </w:r>
    </w:p>
  </w:footnote>
  <w:footnote w:id="2">
    <w:p w:rsidR="000A7D4B" w:rsidRDefault="005E0126" w:rsidP="004B1456">
      <w:pPr>
        <w:pStyle w:val="96"/>
        <w:spacing w:line="360" w:lineRule="auto"/>
        <w:jc w:val="both"/>
      </w:pPr>
      <w:r w:rsidRPr="002A51FF">
        <w:rPr>
          <w:rStyle w:val="ad"/>
          <w:sz w:val="16"/>
        </w:rPr>
        <w:footnoteRef/>
      </w:r>
      <w:r w:rsidRPr="002A51FF">
        <w:rPr>
          <w:sz w:val="16"/>
        </w:rPr>
        <w:t xml:space="preserve"> </w:t>
      </w:r>
      <w:r w:rsidR="002A51FF" w:rsidRPr="002A51FF">
        <w:rPr>
          <w:rFonts w:ascii="Times New Roman" w:hAnsi="Times New Roman"/>
          <w:sz w:val="20"/>
          <w:szCs w:val="28"/>
        </w:rPr>
        <w:t>Всеобщая декларация прав человека (принята на третьей сессии Генеральной Ассамблеи ООН 10 декабря 1948 г.).</w:t>
      </w:r>
    </w:p>
  </w:footnote>
  <w:footnote w:id="3">
    <w:p w:rsidR="000A7D4B" w:rsidRDefault="006156FA" w:rsidP="004B1456">
      <w:pPr>
        <w:pStyle w:val="96"/>
        <w:spacing w:line="360" w:lineRule="auto"/>
        <w:jc w:val="both"/>
      </w:pPr>
      <w:r w:rsidRPr="007801D6">
        <w:rPr>
          <w:rStyle w:val="ad"/>
          <w:sz w:val="18"/>
          <w:szCs w:val="18"/>
        </w:rPr>
        <w:footnoteRef/>
      </w:r>
      <w:r w:rsidRPr="007801D6">
        <w:rPr>
          <w:sz w:val="18"/>
          <w:szCs w:val="18"/>
        </w:rPr>
        <w:t xml:space="preserve"> </w:t>
      </w:r>
      <w:r w:rsidR="007801D6" w:rsidRPr="007801D6">
        <w:rPr>
          <w:rFonts w:ascii="Times New Roman" w:hAnsi="Times New Roman"/>
          <w:sz w:val="18"/>
          <w:szCs w:val="18"/>
        </w:rPr>
        <w:t>Соловьева С.Д. Правовое регулирование социальной защиты населения 1997 г с 30.</w:t>
      </w:r>
    </w:p>
  </w:footnote>
  <w:footnote w:id="4">
    <w:p w:rsidR="000A7D4B" w:rsidRDefault="006156FA" w:rsidP="004B1456">
      <w:pPr>
        <w:pStyle w:val="96"/>
        <w:spacing w:line="360" w:lineRule="auto"/>
        <w:jc w:val="both"/>
      </w:pPr>
      <w:r w:rsidRPr="007801D6">
        <w:rPr>
          <w:rStyle w:val="ad"/>
          <w:sz w:val="18"/>
        </w:rPr>
        <w:footnoteRef/>
      </w:r>
      <w:r w:rsidRPr="007801D6">
        <w:rPr>
          <w:sz w:val="18"/>
        </w:rPr>
        <w:t xml:space="preserve"> </w:t>
      </w:r>
      <w:r w:rsidR="007801D6" w:rsidRPr="007801D6">
        <w:rPr>
          <w:rFonts w:ascii="Times New Roman" w:hAnsi="Times New Roman"/>
          <w:szCs w:val="28"/>
        </w:rPr>
        <w:t>Социальное обеспечение в Российской Федерации. Под ред. В. М. Кудряшева. М., 1999.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376185A"/>
    <w:lvl w:ilvl="0">
      <w:numFmt w:val="bullet"/>
      <w:lvlText w:val="*"/>
      <w:lvlJc w:val="left"/>
    </w:lvl>
  </w:abstractNum>
  <w:abstractNum w:abstractNumId="1">
    <w:nsid w:val="3D0706B5"/>
    <w:multiLevelType w:val="hybridMultilevel"/>
    <w:tmpl w:val="FD425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BA2D10"/>
    <w:multiLevelType w:val="hybridMultilevel"/>
    <w:tmpl w:val="D4623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317014"/>
    <w:multiLevelType w:val="multilevel"/>
    <w:tmpl w:val="EB46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E96AED"/>
    <w:multiLevelType w:val="hybridMultilevel"/>
    <w:tmpl w:val="A8E4A5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269"/>
        <w:lvlJc w:val="left"/>
        <w:rPr>
          <w:rFonts w:ascii="Times New Roman" w:hAnsi="Times New Roman" w:hint="default"/>
        </w:rPr>
      </w:lvl>
    </w:lvlOverride>
  </w:num>
  <w:num w:numId="2">
    <w:abstractNumId w:val="0"/>
    <w:lvlOverride w:ilvl="0">
      <w:lvl w:ilvl="0">
        <w:numFmt w:val="bullet"/>
        <w:lvlText w:val="•"/>
        <w:legacy w:legacy="1" w:legacySpace="0" w:legacyIndent="274"/>
        <w:lvlJc w:val="left"/>
        <w:rPr>
          <w:rFonts w:ascii="Times New Roman" w:hAnsi="Times New Roman" w:hint="default"/>
        </w:rPr>
      </w:lvl>
    </w:lvlOverride>
  </w:num>
  <w:num w:numId="3">
    <w:abstractNumId w:val="0"/>
    <w:lvlOverride w:ilvl="0">
      <w:lvl w:ilvl="0">
        <w:numFmt w:val="bullet"/>
        <w:lvlText w:val="•"/>
        <w:legacy w:legacy="1" w:legacySpace="0" w:legacyIndent="273"/>
        <w:lvlJc w:val="left"/>
        <w:rPr>
          <w:rFonts w:ascii="Times New Roman" w:hAnsi="Times New Roman" w:hint="default"/>
        </w:rPr>
      </w:lvl>
    </w:lvlOverride>
  </w:num>
  <w:num w:numId="4">
    <w:abstractNumId w:val="0"/>
    <w:lvlOverride w:ilvl="0">
      <w:lvl w:ilvl="0">
        <w:numFmt w:val="bullet"/>
        <w:lvlText w:val="•"/>
        <w:legacy w:legacy="1" w:legacySpace="0" w:legacyIndent="350"/>
        <w:lvlJc w:val="left"/>
        <w:rPr>
          <w:rFonts w:ascii="Times New Roman" w:hAnsi="Times New Roman" w:hint="default"/>
        </w:rPr>
      </w:lvl>
    </w:lvlOverride>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0A8"/>
    <w:rsid w:val="000A7D4B"/>
    <w:rsid w:val="00234487"/>
    <w:rsid w:val="002A51FF"/>
    <w:rsid w:val="002E01BE"/>
    <w:rsid w:val="00376FEF"/>
    <w:rsid w:val="004B1456"/>
    <w:rsid w:val="005D20A8"/>
    <w:rsid w:val="005D66EF"/>
    <w:rsid w:val="005E0126"/>
    <w:rsid w:val="006156FA"/>
    <w:rsid w:val="00647647"/>
    <w:rsid w:val="00707528"/>
    <w:rsid w:val="00777436"/>
    <w:rsid w:val="007801D6"/>
    <w:rsid w:val="00A873E7"/>
    <w:rsid w:val="00B251F5"/>
    <w:rsid w:val="00B4005E"/>
    <w:rsid w:val="00D751FB"/>
    <w:rsid w:val="00DA4E98"/>
    <w:rsid w:val="00DA6ED0"/>
    <w:rsid w:val="00F30733"/>
    <w:rsid w:val="00F400B5"/>
    <w:rsid w:val="00FC3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6FD5A7-66AB-44C2-9368-0A1497CB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6EF"/>
    <w:pPr>
      <w:spacing w:after="200" w:line="276" w:lineRule="auto"/>
    </w:pPr>
    <w:rPr>
      <w:sz w:val="22"/>
      <w:szCs w:val="22"/>
      <w:lang w:eastAsia="en-US"/>
    </w:rPr>
  </w:style>
  <w:style w:type="paragraph" w:styleId="1">
    <w:name w:val="heading 1"/>
    <w:basedOn w:val="a"/>
    <w:link w:val="10"/>
    <w:uiPriority w:val="9"/>
    <w:qFormat/>
    <w:rsid w:val="00D751FB"/>
    <w:pPr>
      <w:spacing w:before="167" w:after="167" w:line="288" w:lineRule="atLeast"/>
      <w:textAlignment w:val="center"/>
      <w:outlineLvl w:val="0"/>
    </w:pPr>
    <w:rPr>
      <w:rFonts w:ascii="Times New Roman" w:hAnsi="Times New Roman"/>
      <w:b/>
      <w:bCs/>
      <w:color w:val="5B8BE8"/>
      <w:kern w:val="36"/>
      <w:sz w:val="32"/>
      <w:szCs w:val="32"/>
      <w:lang w:eastAsia="ru-RU"/>
    </w:rPr>
  </w:style>
  <w:style w:type="paragraph" w:styleId="2">
    <w:name w:val="heading 2"/>
    <w:basedOn w:val="a"/>
    <w:next w:val="a"/>
    <w:link w:val="20"/>
    <w:uiPriority w:val="9"/>
    <w:semiHidden/>
    <w:unhideWhenUsed/>
    <w:qFormat/>
    <w:rsid w:val="00DA6ED0"/>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751FB"/>
    <w:rPr>
      <w:rFonts w:ascii="Times New Roman" w:hAnsi="Times New Roman" w:cs="Times New Roman"/>
      <w:b/>
      <w:bCs/>
      <w:color w:val="5B8BE8"/>
      <w:kern w:val="36"/>
      <w:sz w:val="32"/>
      <w:szCs w:val="32"/>
      <w:lang w:val="x-none" w:eastAsia="ru-RU"/>
    </w:rPr>
  </w:style>
  <w:style w:type="character" w:customStyle="1" w:styleId="20">
    <w:name w:val="Заголовок 2 Знак"/>
    <w:link w:val="2"/>
    <w:uiPriority w:val="9"/>
    <w:semiHidden/>
    <w:locked/>
    <w:rsid w:val="00DA6ED0"/>
    <w:rPr>
      <w:rFonts w:ascii="Cambria" w:hAnsi="Cambria" w:cs="Times New Roman"/>
      <w:b/>
      <w:bCs/>
      <w:color w:val="4F81BD"/>
      <w:sz w:val="26"/>
      <w:szCs w:val="26"/>
    </w:rPr>
  </w:style>
  <w:style w:type="paragraph" w:customStyle="1" w:styleId="96">
    <w:name w:val="стиль96"/>
    <w:basedOn w:val="a"/>
    <w:rsid w:val="005D20A8"/>
    <w:pPr>
      <w:spacing w:before="100" w:beforeAutospacing="1" w:after="100" w:afterAutospacing="1" w:line="240" w:lineRule="auto"/>
    </w:pPr>
    <w:rPr>
      <w:rFonts w:ascii="Verdana" w:hAnsi="Verdana"/>
      <w:lang w:eastAsia="ru-RU"/>
    </w:rPr>
  </w:style>
  <w:style w:type="character" w:styleId="a3">
    <w:name w:val="Strong"/>
    <w:uiPriority w:val="22"/>
    <w:qFormat/>
    <w:rsid w:val="005D20A8"/>
    <w:rPr>
      <w:rFonts w:cs="Times New Roman"/>
      <w:b/>
      <w:bCs/>
    </w:rPr>
  </w:style>
  <w:style w:type="paragraph" w:styleId="a4">
    <w:name w:val="header"/>
    <w:basedOn w:val="a"/>
    <w:link w:val="a5"/>
    <w:uiPriority w:val="99"/>
    <w:semiHidden/>
    <w:unhideWhenUsed/>
    <w:rsid w:val="005D20A8"/>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5D20A8"/>
    <w:rPr>
      <w:rFonts w:cs="Times New Roman"/>
    </w:rPr>
  </w:style>
  <w:style w:type="paragraph" w:styleId="a6">
    <w:name w:val="footer"/>
    <w:basedOn w:val="a"/>
    <w:link w:val="a7"/>
    <w:uiPriority w:val="99"/>
    <w:unhideWhenUsed/>
    <w:rsid w:val="005D20A8"/>
    <w:pPr>
      <w:tabs>
        <w:tab w:val="center" w:pos="4677"/>
        <w:tab w:val="right" w:pos="9355"/>
      </w:tabs>
      <w:spacing w:after="0" w:line="240" w:lineRule="auto"/>
    </w:pPr>
  </w:style>
  <w:style w:type="character" w:customStyle="1" w:styleId="a7">
    <w:name w:val="Нижний колонтитул Знак"/>
    <w:link w:val="a6"/>
    <w:uiPriority w:val="99"/>
    <w:locked/>
    <w:rsid w:val="005D20A8"/>
    <w:rPr>
      <w:rFonts w:cs="Times New Roman"/>
    </w:rPr>
  </w:style>
  <w:style w:type="paragraph" w:styleId="a8">
    <w:name w:val="Normal (Web)"/>
    <w:basedOn w:val="a"/>
    <w:uiPriority w:val="99"/>
    <w:unhideWhenUsed/>
    <w:rsid w:val="005D20A8"/>
    <w:pPr>
      <w:spacing w:before="100" w:beforeAutospacing="1" w:after="100" w:afterAutospacing="1" w:line="240" w:lineRule="auto"/>
      <w:jc w:val="both"/>
    </w:pPr>
    <w:rPr>
      <w:rFonts w:ascii="Times New Roman" w:hAnsi="Times New Roman"/>
      <w:sz w:val="24"/>
      <w:szCs w:val="24"/>
      <w:lang w:eastAsia="ru-RU"/>
    </w:rPr>
  </w:style>
  <w:style w:type="character" w:styleId="a9">
    <w:name w:val="Emphasis"/>
    <w:uiPriority w:val="20"/>
    <w:qFormat/>
    <w:rsid w:val="005D20A8"/>
    <w:rPr>
      <w:rFonts w:cs="Times New Roman"/>
      <w:i/>
      <w:iCs/>
    </w:rPr>
  </w:style>
  <w:style w:type="paragraph" w:styleId="aa">
    <w:name w:val="Balloon Text"/>
    <w:basedOn w:val="a"/>
    <w:link w:val="ab"/>
    <w:uiPriority w:val="99"/>
    <w:semiHidden/>
    <w:unhideWhenUsed/>
    <w:rsid w:val="005D20A8"/>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5D20A8"/>
    <w:rPr>
      <w:rFonts w:ascii="Tahoma" w:hAnsi="Tahoma" w:cs="Tahoma"/>
      <w:sz w:val="16"/>
      <w:szCs w:val="16"/>
    </w:rPr>
  </w:style>
  <w:style w:type="character" w:styleId="ac">
    <w:name w:val="Hyperlink"/>
    <w:uiPriority w:val="99"/>
    <w:semiHidden/>
    <w:unhideWhenUsed/>
    <w:rsid w:val="005D20A8"/>
    <w:rPr>
      <w:rFonts w:cs="Times New Roman"/>
      <w:color w:val="333399"/>
      <w:u w:val="single"/>
    </w:rPr>
  </w:style>
  <w:style w:type="character" w:styleId="ad">
    <w:name w:val="footnote reference"/>
    <w:uiPriority w:val="99"/>
    <w:semiHidden/>
    <w:unhideWhenUsed/>
    <w:rsid w:val="00DA6ED0"/>
    <w:rPr>
      <w:rFonts w:cs="Times New Roman"/>
      <w:vertAlign w:val="superscript"/>
    </w:rPr>
  </w:style>
  <w:style w:type="paragraph" w:styleId="z-">
    <w:name w:val="HTML Bottom of Form"/>
    <w:basedOn w:val="a"/>
    <w:next w:val="a"/>
    <w:link w:val="z-0"/>
    <w:hidden/>
    <w:uiPriority w:val="99"/>
    <w:semiHidden/>
    <w:unhideWhenUsed/>
    <w:rsid w:val="00DA6ED0"/>
    <w:pPr>
      <w:pBdr>
        <w:top w:val="single" w:sz="6" w:space="1" w:color="auto"/>
      </w:pBdr>
      <w:spacing w:after="0" w:line="240" w:lineRule="auto"/>
      <w:jc w:val="center"/>
    </w:pPr>
    <w:rPr>
      <w:rFonts w:ascii="Arial" w:hAnsi="Arial" w:cs="Arial"/>
      <w:vanish/>
      <w:sz w:val="16"/>
      <w:szCs w:val="16"/>
      <w:lang w:eastAsia="ru-RU"/>
    </w:rPr>
  </w:style>
  <w:style w:type="character" w:customStyle="1" w:styleId="z-0">
    <w:name w:val="z-Конец формы Знак"/>
    <w:link w:val="z-"/>
    <w:uiPriority w:val="99"/>
    <w:semiHidden/>
    <w:locked/>
    <w:rsid w:val="00DA6ED0"/>
    <w:rPr>
      <w:rFonts w:ascii="Arial" w:hAnsi="Arial" w:cs="Arial"/>
      <w:vanish/>
      <w:sz w:val="16"/>
      <w:szCs w:val="16"/>
      <w:lang w:val="x-none" w:eastAsia="ru-RU"/>
    </w:rPr>
  </w:style>
  <w:style w:type="paragraph" w:styleId="ae">
    <w:name w:val="footnote text"/>
    <w:basedOn w:val="a"/>
    <w:link w:val="af"/>
    <w:uiPriority w:val="99"/>
    <w:semiHidden/>
    <w:unhideWhenUsed/>
    <w:rsid w:val="005E0126"/>
    <w:rPr>
      <w:sz w:val="20"/>
      <w:szCs w:val="20"/>
    </w:rPr>
  </w:style>
  <w:style w:type="character" w:customStyle="1" w:styleId="af">
    <w:name w:val="Текст сноски Знак"/>
    <w:link w:val="ae"/>
    <w:uiPriority w:val="99"/>
    <w:semiHidden/>
    <w:locked/>
    <w:rsid w:val="005E0126"/>
    <w:rPr>
      <w:rFonts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715540">
      <w:marLeft w:val="0"/>
      <w:marRight w:val="0"/>
      <w:marTop w:val="0"/>
      <w:marBottom w:val="0"/>
      <w:divBdr>
        <w:top w:val="none" w:sz="0" w:space="0" w:color="auto"/>
        <w:left w:val="none" w:sz="0" w:space="0" w:color="auto"/>
        <w:bottom w:val="none" w:sz="0" w:space="0" w:color="auto"/>
        <w:right w:val="none" w:sz="0" w:space="0" w:color="auto"/>
      </w:divBdr>
      <w:divsChild>
        <w:div w:id="1365715561">
          <w:marLeft w:val="0"/>
          <w:marRight w:val="0"/>
          <w:marTop w:val="0"/>
          <w:marBottom w:val="0"/>
          <w:divBdr>
            <w:top w:val="none" w:sz="0" w:space="0" w:color="auto"/>
            <w:left w:val="none" w:sz="0" w:space="0" w:color="auto"/>
            <w:bottom w:val="none" w:sz="0" w:space="0" w:color="auto"/>
            <w:right w:val="none" w:sz="0" w:space="0" w:color="auto"/>
          </w:divBdr>
          <w:divsChild>
            <w:div w:id="1365715564">
              <w:marLeft w:val="0"/>
              <w:marRight w:val="0"/>
              <w:marTop w:val="0"/>
              <w:marBottom w:val="0"/>
              <w:divBdr>
                <w:top w:val="none" w:sz="0" w:space="0" w:color="auto"/>
                <w:left w:val="none" w:sz="0" w:space="0" w:color="auto"/>
                <w:bottom w:val="none" w:sz="0" w:space="0" w:color="auto"/>
                <w:right w:val="none" w:sz="0" w:space="0" w:color="auto"/>
              </w:divBdr>
              <w:divsChild>
                <w:div w:id="13657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15549">
      <w:marLeft w:val="0"/>
      <w:marRight w:val="0"/>
      <w:marTop w:val="0"/>
      <w:marBottom w:val="0"/>
      <w:divBdr>
        <w:top w:val="none" w:sz="0" w:space="0" w:color="auto"/>
        <w:left w:val="none" w:sz="0" w:space="0" w:color="auto"/>
        <w:bottom w:val="none" w:sz="0" w:space="0" w:color="auto"/>
        <w:right w:val="none" w:sz="0" w:space="0" w:color="auto"/>
      </w:divBdr>
      <w:divsChild>
        <w:div w:id="1365715547">
          <w:marLeft w:val="0"/>
          <w:marRight w:val="0"/>
          <w:marTop w:val="0"/>
          <w:marBottom w:val="0"/>
          <w:divBdr>
            <w:top w:val="none" w:sz="0" w:space="0" w:color="auto"/>
            <w:left w:val="none" w:sz="0" w:space="0" w:color="auto"/>
            <w:bottom w:val="none" w:sz="0" w:space="0" w:color="auto"/>
            <w:right w:val="none" w:sz="0" w:space="0" w:color="auto"/>
          </w:divBdr>
          <w:divsChild>
            <w:div w:id="1365715563">
              <w:marLeft w:val="0"/>
              <w:marRight w:val="0"/>
              <w:marTop w:val="0"/>
              <w:marBottom w:val="0"/>
              <w:divBdr>
                <w:top w:val="none" w:sz="0" w:space="0" w:color="auto"/>
                <w:left w:val="none" w:sz="0" w:space="0" w:color="auto"/>
                <w:bottom w:val="none" w:sz="0" w:space="0" w:color="auto"/>
                <w:right w:val="none" w:sz="0" w:space="0" w:color="auto"/>
              </w:divBdr>
              <w:divsChild>
                <w:div w:id="1365715545">
                  <w:marLeft w:val="0"/>
                  <w:marRight w:val="0"/>
                  <w:marTop w:val="0"/>
                  <w:marBottom w:val="0"/>
                  <w:divBdr>
                    <w:top w:val="none" w:sz="0" w:space="0" w:color="auto"/>
                    <w:left w:val="none" w:sz="0" w:space="0" w:color="auto"/>
                    <w:bottom w:val="none" w:sz="0" w:space="0" w:color="auto"/>
                    <w:right w:val="none" w:sz="0" w:space="0" w:color="auto"/>
                  </w:divBdr>
                  <w:divsChild>
                    <w:div w:id="1365715531">
                      <w:marLeft w:val="0"/>
                      <w:marRight w:val="0"/>
                      <w:marTop w:val="0"/>
                      <w:marBottom w:val="0"/>
                      <w:divBdr>
                        <w:top w:val="none" w:sz="0" w:space="0" w:color="auto"/>
                        <w:left w:val="none" w:sz="0" w:space="0" w:color="auto"/>
                        <w:bottom w:val="none" w:sz="0" w:space="0" w:color="auto"/>
                        <w:right w:val="none" w:sz="0" w:space="0" w:color="auto"/>
                      </w:divBdr>
                      <w:divsChild>
                        <w:div w:id="1365715578">
                          <w:marLeft w:val="0"/>
                          <w:marRight w:val="251"/>
                          <w:marTop w:val="0"/>
                          <w:marBottom w:val="419"/>
                          <w:divBdr>
                            <w:top w:val="none" w:sz="0" w:space="0" w:color="auto"/>
                            <w:left w:val="none" w:sz="0" w:space="0" w:color="auto"/>
                            <w:bottom w:val="none" w:sz="0" w:space="0" w:color="auto"/>
                            <w:right w:val="none" w:sz="0" w:space="0" w:color="auto"/>
                          </w:divBdr>
                          <w:divsChild>
                            <w:div w:id="1365715536">
                              <w:marLeft w:val="0"/>
                              <w:marRight w:val="0"/>
                              <w:marTop w:val="0"/>
                              <w:marBottom w:val="0"/>
                              <w:divBdr>
                                <w:top w:val="none" w:sz="0" w:space="0" w:color="auto"/>
                                <w:left w:val="none" w:sz="0" w:space="0" w:color="auto"/>
                                <w:bottom w:val="none" w:sz="0" w:space="0" w:color="auto"/>
                                <w:right w:val="none" w:sz="0" w:space="0" w:color="auto"/>
                              </w:divBdr>
                              <w:divsChild>
                                <w:div w:id="1365715566">
                                  <w:marLeft w:val="0"/>
                                  <w:marRight w:val="0"/>
                                  <w:marTop w:val="0"/>
                                  <w:marBottom w:val="0"/>
                                  <w:divBdr>
                                    <w:top w:val="none" w:sz="0" w:space="0" w:color="auto"/>
                                    <w:left w:val="none" w:sz="0" w:space="0" w:color="auto"/>
                                    <w:bottom w:val="none" w:sz="0" w:space="0" w:color="auto"/>
                                    <w:right w:val="none" w:sz="0" w:space="0" w:color="auto"/>
                                  </w:divBdr>
                                  <w:divsChild>
                                    <w:div w:id="13657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715554">
      <w:marLeft w:val="0"/>
      <w:marRight w:val="0"/>
      <w:marTop w:val="0"/>
      <w:marBottom w:val="0"/>
      <w:divBdr>
        <w:top w:val="none" w:sz="0" w:space="0" w:color="auto"/>
        <w:left w:val="none" w:sz="0" w:space="0" w:color="auto"/>
        <w:bottom w:val="none" w:sz="0" w:space="0" w:color="auto"/>
        <w:right w:val="none" w:sz="0" w:space="0" w:color="auto"/>
      </w:divBdr>
      <w:divsChild>
        <w:div w:id="1365715569">
          <w:marLeft w:val="0"/>
          <w:marRight w:val="0"/>
          <w:marTop w:val="0"/>
          <w:marBottom w:val="0"/>
          <w:divBdr>
            <w:top w:val="none" w:sz="0" w:space="0" w:color="auto"/>
            <w:left w:val="none" w:sz="0" w:space="0" w:color="auto"/>
            <w:bottom w:val="none" w:sz="0" w:space="0" w:color="auto"/>
            <w:right w:val="none" w:sz="0" w:space="0" w:color="auto"/>
          </w:divBdr>
          <w:divsChild>
            <w:div w:id="13657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5558">
      <w:marLeft w:val="0"/>
      <w:marRight w:val="0"/>
      <w:marTop w:val="0"/>
      <w:marBottom w:val="0"/>
      <w:divBdr>
        <w:top w:val="none" w:sz="0" w:space="0" w:color="auto"/>
        <w:left w:val="none" w:sz="0" w:space="0" w:color="auto"/>
        <w:bottom w:val="none" w:sz="0" w:space="0" w:color="auto"/>
        <w:right w:val="none" w:sz="0" w:space="0" w:color="auto"/>
      </w:divBdr>
      <w:divsChild>
        <w:div w:id="1365715544">
          <w:marLeft w:val="0"/>
          <w:marRight w:val="0"/>
          <w:marTop w:val="0"/>
          <w:marBottom w:val="0"/>
          <w:divBdr>
            <w:top w:val="none" w:sz="0" w:space="0" w:color="auto"/>
            <w:left w:val="none" w:sz="0" w:space="0" w:color="auto"/>
            <w:bottom w:val="none" w:sz="0" w:space="0" w:color="auto"/>
            <w:right w:val="none" w:sz="0" w:space="0" w:color="auto"/>
          </w:divBdr>
        </w:div>
      </w:divsChild>
    </w:div>
    <w:div w:id="1365715559">
      <w:marLeft w:val="0"/>
      <w:marRight w:val="0"/>
      <w:marTop w:val="0"/>
      <w:marBottom w:val="0"/>
      <w:divBdr>
        <w:top w:val="none" w:sz="0" w:space="0" w:color="auto"/>
        <w:left w:val="none" w:sz="0" w:space="0" w:color="auto"/>
        <w:bottom w:val="none" w:sz="0" w:space="0" w:color="auto"/>
        <w:right w:val="none" w:sz="0" w:space="0" w:color="auto"/>
      </w:divBdr>
    </w:div>
    <w:div w:id="1365715565">
      <w:marLeft w:val="0"/>
      <w:marRight w:val="0"/>
      <w:marTop w:val="0"/>
      <w:marBottom w:val="0"/>
      <w:divBdr>
        <w:top w:val="none" w:sz="0" w:space="0" w:color="auto"/>
        <w:left w:val="none" w:sz="0" w:space="0" w:color="auto"/>
        <w:bottom w:val="none" w:sz="0" w:space="0" w:color="auto"/>
        <w:right w:val="none" w:sz="0" w:space="0" w:color="auto"/>
      </w:divBdr>
      <w:divsChild>
        <w:div w:id="1365715568">
          <w:marLeft w:val="167"/>
          <w:marRight w:val="33"/>
          <w:marTop w:val="167"/>
          <w:marBottom w:val="167"/>
          <w:divBdr>
            <w:top w:val="none" w:sz="0" w:space="0" w:color="auto"/>
            <w:left w:val="none" w:sz="0" w:space="0" w:color="auto"/>
            <w:bottom w:val="none" w:sz="0" w:space="0" w:color="auto"/>
            <w:right w:val="none" w:sz="0" w:space="0" w:color="auto"/>
          </w:divBdr>
        </w:div>
        <w:div w:id="1365715576">
          <w:marLeft w:val="0"/>
          <w:marRight w:val="335"/>
          <w:marTop w:val="0"/>
          <w:marBottom w:val="0"/>
          <w:divBdr>
            <w:top w:val="none" w:sz="0" w:space="0" w:color="auto"/>
            <w:left w:val="none" w:sz="0" w:space="0" w:color="auto"/>
            <w:bottom w:val="none" w:sz="0" w:space="0" w:color="auto"/>
            <w:right w:val="none" w:sz="0" w:space="0" w:color="auto"/>
          </w:divBdr>
          <w:divsChild>
            <w:div w:id="13657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5571">
      <w:marLeft w:val="0"/>
      <w:marRight w:val="0"/>
      <w:marTop w:val="0"/>
      <w:marBottom w:val="0"/>
      <w:divBdr>
        <w:top w:val="none" w:sz="0" w:space="0" w:color="auto"/>
        <w:left w:val="none" w:sz="0" w:space="0" w:color="auto"/>
        <w:bottom w:val="none" w:sz="0" w:space="0" w:color="auto"/>
        <w:right w:val="none" w:sz="0" w:space="0" w:color="auto"/>
      </w:divBdr>
      <w:divsChild>
        <w:div w:id="1365715535">
          <w:marLeft w:val="0"/>
          <w:marRight w:val="0"/>
          <w:marTop w:val="0"/>
          <w:marBottom w:val="0"/>
          <w:divBdr>
            <w:top w:val="none" w:sz="0" w:space="0" w:color="auto"/>
            <w:left w:val="none" w:sz="0" w:space="0" w:color="auto"/>
            <w:bottom w:val="none" w:sz="0" w:space="0" w:color="auto"/>
            <w:right w:val="none" w:sz="0" w:space="0" w:color="auto"/>
          </w:divBdr>
          <w:divsChild>
            <w:div w:id="1365715529">
              <w:marLeft w:val="0"/>
              <w:marRight w:val="0"/>
              <w:marTop w:val="0"/>
              <w:marBottom w:val="0"/>
              <w:divBdr>
                <w:top w:val="none" w:sz="0" w:space="0" w:color="auto"/>
                <w:left w:val="none" w:sz="0" w:space="0" w:color="auto"/>
                <w:bottom w:val="none" w:sz="0" w:space="0" w:color="auto"/>
                <w:right w:val="none" w:sz="0" w:space="0" w:color="auto"/>
              </w:divBdr>
            </w:div>
            <w:div w:id="1365715530">
              <w:marLeft w:val="0"/>
              <w:marRight w:val="0"/>
              <w:marTop w:val="0"/>
              <w:marBottom w:val="0"/>
              <w:divBdr>
                <w:top w:val="none" w:sz="0" w:space="0" w:color="auto"/>
                <w:left w:val="none" w:sz="0" w:space="0" w:color="auto"/>
                <w:bottom w:val="none" w:sz="0" w:space="0" w:color="auto"/>
                <w:right w:val="none" w:sz="0" w:space="0" w:color="auto"/>
              </w:divBdr>
            </w:div>
            <w:div w:id="1365715532">
              <w:marLeft w:val="0"/>
              <w:marRight w:val="0"/>
              <w:marTop w:val="0"/>
              <w:marBottom w:val="0"/>
              <w:divBdr>
                <w:top w:val="none" w:sz="0" w:space="0" w:color="auto"/>
                <w:left w:val="none" w:sz="0" w:space="0" w:color="auto"/>
                <w:bottom w:val="none" w:sz="0" w:space="0" w:color="auto"/>
                <w:right w:val="none" w:sz="0" w:space="0" w:color="auto"/>
              </w:divBdr>
            </w:div>
            <w:div w:id="1365715533">
              <w:marLeft w:val="0"/>
              <w:marRight w:val="0"/>
              <w:marTop w:val="0"/>
              <w:marBottom w:val="0"/>
              <w:divBdr>
                <w:top w:val="none" w:sz="0" w:space="0" w:color="auto"/>
                <w:left w:val="none" w:sz="0" w:space="0" w:color="auto"/>
                <w:bottom w:val="none" w:sz="0" w:space="0" w:color="auto"/>
                <w:right w:val="none" w:sz="0" w:space="0" w:color="auto"/>
              </w:divBdr>
            </w:div>
            <w:div w:id="1365715534">
              <w:marLeft w:val="0"/>
              <w:marRight w:val="0"/>
              <w:marTop w:val="0"/>
              <w:marBottom w:val="0"/>
              <w:divBdr>
                <w:top w:val="none" w:sz="0" w:space="0" w:color="auto"/>
                <w:left w:val="none" w:sz="0" w:space="0" w:color="auto"/>
                <w:bottom w:val="none" w:sz="0" w:space="0" w:color="auto"/>
                <w:right w:val="none" w:sz="0" w:space="0" w:color="auto"/>
              </w:divBdr>
            </w:div>
            <w:div w:id="1365715539">
              <w:marLeft w:val="0"/>
              <w:marRight w:val="0"/>
              <w:marTop w:val="0"/>
              <w:marBottom w:val="0"/>
              <w:divBdr>
                <w:top w:val="none" w:sz="0" w:space="0" w:color="auto"/>
                <w:left w:val="none" w:sz="0" w:space="0" w:color="auto"/>
                <w:bottom w:val="none" w:sz="0" w:space="0" w:color="auto"/>
                <w:right w:val="none" w:sz="0" w:space="0" w:color="auto"/>
              </w:divBdr>
            </w:div>
            <w:div w:id="1365715541">
              <w:marLeft w:val="0"/>
              <w:marRight w:val="0"/>
              <w:marTop w:val="0"/>
              <w:marBottom w:val="0"/>
              <w:divBdr>
                <w:top w:val="none" w:sz="0" w:space="0" w:color="auto"/>
                <w:left w:val="none" w:sz="0" w:space="0" w:color="auto"/>
                <w:bottom w:val="none" w:sz="0" w:space="0" w:color="auto"/>
                <w:right w:val="none" w:sz="0" w:space="0" w:color="auto"/>
              </w:divBdr>
            </w:div>
            <w:div w:id="1365715542">
              <w:marLeft w:val="0"/>
              <w:marRight w:val="0"/>
              <w:marTop w:val="0"/>
              <w:marBottom w:val="0"/>
              <w:divBdr>
                <w:top w:val="none" w:sz="0" w:space="0" w:color="auto"/>
                <w:left w:val="none" w:sz="0" w:space="0" w:color="auto"/>
                <w:bottom w:val="none" w:sz="0" w:space="0" w:color="auto"/>
                <w:right w:val="none" w:sz="0" w:space="0" w:color="auto"/>
              </w:divBdr>
            </w:div>
            <w:div w:id="1365715543">
              <w:marLeft w:val="0"/>
              <w:marRight w:val="0"/>
              <w:marTop w:val="0"/>
              <w:marBottom w:val="0"/>
              <w:divBdr>
                <w:top w:val="none" w:sz="0" w:space="0" w:color="auto"/>
                <w:left w:val="none" w:sz="0" w:space="0" w:color="auto"/>
                <w:bottom w:val="none" w:sz="0" w:space="0" w:color="auto"/>
                <w:right w:val="none" w:sz="0" w:space="0" w:color="auto"/>
              </w:divBdr>
            </w:div>
            <w:div w:id="1365715546">
              <w:marLeft w:val="0"/>
              <w:marRight w:val="0"/>
              <w:marTop w:val="0"/>
              <w:marBottom w:val="0"/>
              <w:divBdr>
                <w:top w:val="none" w:sz="0" w:space="0" w:color="auto"/>
                <w:left w:val="none" w:sz="0" w:space="0" w:color="auto"/>
                <w:bottom w:val="none" w:sz="0" w:space="0" w:color="auto"/>
                <w:right w:val="none" w:sz="0" w:space="0" w:color="auto"/>
              </w:divBdr>
            </w:div>
            <w:div w:id="1365715548">
              <w:marLeft w:val="0"/>
              <w:marRight w:val="0"/>
              <w:marTop w:val="0"/>
              <w:marBottom w:val="0"/>
              <w:divBdr>
                <w:top w:val="none" w:sz="0" w:space="0" w:color="auto"/>
                <w:left w:val="none" w:sz="0" w:space="0" w:color="auto"/>
                <w:bottom w:val="none" w:sz="0" w:space="0" w:color="auto"/>
                <w:right w:val="none" w:sz="0" w:space="0" w:color="auto"/>
              </w:divBdr>
            </w:div>
            <w:div w:id="1365715551">
              <w:marLeft w:val="0"/>
              <w:marRight w:val="0"/>
              <w:marTop w:val="0"/>
              <w:marBottom w:val="0"/>
              <w:divBdr>
                <w:top w:val="none" w:sz="0" w:space="0" w:color="auto"/>
                <w:left w:val="none" w:sz="0" w:space="0" w:color="auto"/>
                <w:bottom w:val="none" w:sz="0" w:space="0" w:color="auto"/>
                <w:right w:val="none" w:sz="0" w:space="0" w:color="auto"/>
              </w:divBdr>
            </w:div>
            <w:div w:id="1365715552">
              <w:marLeft w:val="0"/>
              <w:marRight w:val="0"/>
              <w:marTop w:val="0"/>
              <w:marBottom w:val="0"/>
              <w:divBdr>
                <w:top w:val="none" w:sz="0" w:space="0" w:color="auto"/>
                <w:left w:val="none" w:sz="0" w:space="0" w:color="auto"/>
                <w:bottom w:val="none" w:sz="0" w:space="0" w:color="auto"/>
                <w:right w:val="none" w:sz="0" w:space="0" w:color="auto"/>
              </w:divBdr>
            </w:div>
            <w:div w:id="1365715553">
              <w:marLeft w:val="0"/>
              <w:marRight w:val="0"/>
              <w:marTop w:val="0"/>
              <w:marBottom w:val="0"/>
              <w:divBdr>
                <w:top w:val="none" w:sz="0" w:space="0" w:color="auto"/>
                <w:left w:val="none" w:sz="0" w:space="0" w:color="auto"/>
                <w:bottom w:val="none" w:sz="0" w:space="0" w:color="auto"/>
                <w:right w:val="none" w:sz="0" w:space="0" w:color="auto"/>
              </w:divBdr>
            </w:div>
            <w:div w:id="1365715555">
              <w:marLeft w:val="0"/>
              <w:marRight w:val="0"/>
              <w:marTop w:val="0"/>
              <w:marBottom w:val="0"/>
              <w:divBdr>
                <w:top w:val="none" w:sz="0" w:space="0" w:color="auto"/>
                <w:left w:val="none" w:sz="0" w:space="0" w:color="auto"/>
                <w:bottom w:val="none" w:sz="0" w:space="0" w:color="auto"/>
                <w:right w:val="none" w:sz="0" w:space="0" w:color="auto"/>
              </w:divBdr>
            </w:div>
            <w:div w:id="1365715557">
              <w:marLeft w:val="0"/>
              <w:marRight w:val="0"/>
              <w:marTop w:val="0"/>
              <w:marBottom w:val="0"/>
              <w:divBdr>
                <w:top w:val="none" w:sz="0" w:space="0" w:color="auto"/>
                <w:left w:val="none" w:sz="0" w:space="0" w:color="auto"/>
                <w:bottom w:val="none" w:sz="0" w:space="0" w:color="auto"/>
                <w:right w:val="none" w:sz="0" w:space="0" w:color="auto"/>
              </w:divBdr>
            </w:div>
            <w:div w:id="1365715560">
              <w:marLeft w:val="0"/>
              <w:marRight w:val="0"/>
              <w:marTop w:val="0"/>
              <w:marBottom w:val="0"/>
              <w:divBdr>
                <w:top w:val="none" w:sz="0" w:space="0" w:color="auto"/>
                <w:left w:val="none" w:sz="0" w:space="0" w:color="auto"/>
                <w:bottom w:val="none" w:sz="0" w:space="0" w:color="auto"/>
                <w:right w:val="none" w:sz="0" w:space="0" w:color="auto"/>
              </w:divBdr>
            </w:div>
            <w:div w:id="1365715562">
              <w:marLeft w:val="0"/>
              <w:marRight w:val="0"/>
              <w:marTop w:val="0"/>
              <w:marBottom w:val="0"/>
              <w:divBdr>
                <w:top w:val="none" w:sz="0" w:space="0" w:color="auto"/>
                <w:left w:val="none" w:sz="0" w:space="0" w:color="auto"/>
                <w:bottom w:val="none" w:sz="0" w:space="0" w:color="auto"/>
                <w:right w:val="none" w:sz="0" w:space="0" w:color="auto"/>
              </w:divBdr>
            </w:div>
            <w:div w:id="1365715567">
              <w:marLeft w:val="0"/>
              <w:marRight w:val="0"/>
              <w:marTop w:val="0"/>
              <w:marBottom w:val="0"/>
              <w:divBdr>
                <w:top w:val="none" w:sz="0" w:space="0" w:color="auto"/>
                <w:left w:val="none" w:sz="0" w:space="0" w:color="auto"/>
                <w:bottom w:val="none" w:sz="0" w:space="0" w:color="auto"/>
                <w:right w:val="none" w:sz="0" w:space="0" w:color="auto"/>
              </w:divBdr>
            </w:div>
            <w:div w:id="1365715572">
              <w:marLeft w:val="0"/>
              <w:marRight w:val="0"/>
              <w:marTop w:val="0"/>
              <w:marBottom w:val="0"/>
              <w:divBdr>
                <w:top w:val="none" w:sz="0" w:space="0" w:color="auto"/>
                <w:left w:val="none" w:sz="0" w:space="0" w:color="auto"/>
                <w:bottom w:val="none" w:sz="0" w:space="0" w:color="auto"/>
                <w:right w:val="none" w:sz="0" w:space="0" w:color="auto"/>
              </w:divBdr>
            </w:div>
            <w:div w:id="1365715573">
              <w:marLeft w:val="0"/>
              <w:marRight w:val="0"/>
              <w:marTop w:val="0"/>
              <w:marBottom w:val="0"/>
              <w:divBdr>
                <w:top w:val="none" w:sz="0" w:space="0" w:color="auto"/>
                <w:left w:val="none" w:sz="0" w:space="0" w:color="auto"/>
                <w:bottom w:val="none" w:sz="0" w:space="0" w:color="auto"/>
                <w:right w:val="none" w:sz="0" w:space="0" w:color="auto"/>
              </w:divBdr>
            </w:div>
            <w:div w:id="1365715574">
              <w:marLeft w:val="0"/>
              <w:marRight w:val="0"/>
              <w:marTop w:val="0"/>
              <w:marBottom w:val="0"/>
              <w:divBdr>
                <w:top w:val="none" w:sz="0" w:space="0" w:color="auto"/>
                <w:left w:val="none" w:sz="0" w:space="0" w:color="auto"/>
                <w:bottom w:val="none" w:sz="0" w:space="0" w:color="auto"/>
                <w:right w:val="none" w:sz="0" w:space="0" w:color="auto"/>
              </w:divBdr>
            </w:div>
            <w:div w:id="1365715575">
              <w:marLeft w:val="0"/>
              <w:marRight w:val="0"/>
              <w:marTop w:val="0"/>
              <w:marBottom w:val="0"/>
              <w:divBdr>
                <w:top w:val="none" w:sz="0" w:space="0" w:color="auto"/>
                <w:left w:val="none" w:sz="0" w:space="0" w:color="auto"/>
                <w:bottom w:val="none" w:sz="0" w:space="0" w:color="auto"/>
                <w:right w:val="none" w:sz="0" w:space="0" w:color="auto"/>
              </w:divBdr>
            </w:div>
            <w:div w:id="1365715577">
              <w:marLeft w:val="0"/>
              <w:marRight w:val="0"/>
              <w:marTop w:val="0"/>
              <w:marBottom w:val="0"/>
              <w:divBdr>
                <w:top w:val="none" w:sz="0" w:space="0" w:color="auto"/>
                <w:left w:val="none" w:sz="0" w:space="0" w:color="auto"/>
                <w:bottom w:val="none" w:sz="0" w:space="0" w:color="auto"/>
                <w:right w:val="none" w:sz="0" w:space="0" w:color="auto"/>
              </w:divBdr>
            </w:div>
            <w:div w:id="1365715579">
              <w:marLeft w:val="0"/>
              <w:marRight w:val="0"/>
              <w:marTop w:val="0"/>
              <w:marBottom w:val="0"/>
              <w:divBdr>
                <w:top w:val="none" w:sz="0" w:space="0" w:color="auto"/>
                <w:left w:val="none" w:sz="0" w:space="0" w:color="auto"/>
                <w:bottom w:val="none" w:sz="0" w:space="0" w:color="auto"/>
                <w:right w:val="none" w:sz="0" w:space="0" w:color="auto"/>
              </w:divBdr>
              <w:divsChild>
                <w:div w:id="136571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5DF1B-B99A-43C1-8EC6-F9230B29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4925</Words>
  <Characters>28073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2014-02-21T19:22:00Z</dcterms:created>
  <dcterms:modified xsi:type="dcterms:W3CDTF">2014-02-21T19:22:00Z</dcterms:modified>
</cp:coreProperties>
</file>