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B9E" w:rsidRPr="00EF56C5" w:rsidRDefault="00EF56C5" w:rsidP="00EF56C5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EF56C5">
        <w:rPr>
          <w:b/>
          <w:sz w:val="28"/>
          <w:szCs w:val="28"/>
        </w:rPr>
        <w:t>План</w:t>
      </w:r>
    </w:p>
    <w:p w:rsidR="00F36B9E" w:rsidRPr="00EF56C5" w:rsidRDefault="00F36B9E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36B9E" w:rsidRPr="00EF56C5" w:rsidRDefault="00F36B9E" w:rsidP="00EF56C5">
      <w:pPr>
        <w:spacing w:before="0" w:after="0" w:line="360" w:lineRule="auto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Теоретическая часть</w:t>
      </w:r>
    </w:p>
    <w:p w:rsidR="00F36B9E" w:rsidRPr="00EF56C5" w:rsidRDefault="00F36B9E" w:rsidP="00EF56C5">
      <w:pPr>
        <w:numPr>
          <w:ilvl w:val="0"/>
          <w:numId w:val="1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Добровольное медицинское страхование</w:t>
      </w:r>
    </w:p>
    <w:p w:rsidR="00F36B9E" w:rsidRPr="00EF56C5" w:rsidRDefault="00F36B9E" w:rsidP="00EF56C5">
      <w:pPr>
        <w:numPr>
          <w:ilvl w:val="0"/>
          <w:numId w:val="1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Страхование ренты и пенсий</w:t>
      </w:r>
    </w:p>
    <w:p w:rsidR="00F36B9E" w:rsidRPr="00EF56C5" w:rsidRDefault="00F36B9E" w:rsidP="00EF56C5">
      <w:pPr>
        <w:numPr>
          <w:ilvl w:val="0"/>
          <w:numId w:val="1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Организационная структура страховой компании (конкретный пример)</w:t>
      </w:r>
    </w:p>
    <w:p w:rsidR="00F36B9E" w:rsidRPr="00EF56C5" w:rsidRDefault="00F36B9E" w:rsidP="00EF56C5">
      <w:pPr>
        <w:spacing w:before="0" w:after="0" w:line="360" w:lineRule="auto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Дайте определение понятиям:</w:t>
      </w:r>
    </w:p>
    <w:p w:rsidR="00F36B9E" w:rsidRPr="00EF56C5" w:rsidRDefault="00F36B9E" w:rsidP="00EF56C5">
      <w:pPr>
        <w:numPr>
          <w:ilvl w:val="0"/>
          <w:numId w:val="2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Авто-комби</w:t>
      </w:r>
    </w:p>
    <w:p w:rsidR="00F36B9E" w:rsidRPr="00EF56C5" w:rsidRDefault="00F36B9E" w:rsidP="00EF56C5">
      <w:pPr>
        <w:numPr>
          <w:ilvl w:val="0"/>
          <w:numId w:val="2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Биндер</w:t>
      </w:r>
    </w:p>
    <w:p w:rsidR="00F36B9E" w:rsidRPr="00EF56C5" w:rsidRDefault="00F36B9E" w:rsidP="00EF56C5">
      <w:pPr>
        <w:numPr>
          <w:ilvl w:val="0"/>
          <w:numId w:val="2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Выкупная сумма</w:t>
      </w:r>
    </w:p>
    <w:p w:rsidR="00F36B9E" w:rsidRPr="00EF56C5" w:rsidRDefault="00F36B9E" w:rsidP="00EF56C5">
      <w:pPr>
        <w:numPr>
          <w:ilvl w:val="0"/>
          <w:numId w:val="2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Дисконт</w:t>
      </w:r>
    </w:p>
    <w:p w:rsidR="00F36B9E" w:rsidRPr="00EF56C5" w:rsidRDefault="00F36B9E" w:rsidP="00EF56C5">
      <w:pPr>
        <w:numPr>
          <w:ilvl w:val="0"/>
          <w:numId w:val="2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Двойное страхование</w:t>
      </w:r>
    </w:p>
    <w:p w:rsidR="00F36B9E" w:rsidRDefault="00EF56C5" w:rsidP="00EF56C5">
      <w:pPr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Задача: </w:t>
      </w:r>
      <w:r w:rsidR="00F36B9E" w:rsidRPr="00EF56C5">
        <w:rPr>
          <w:sz w:val="28"/>
          <w:szCs w:val="28"/>
        </w:rPr>
        <w:t>Региональной страховой компанией разрабатываются условия проведения индивидуального добровольного страхования спортсменов от несчастных случаев. Используя данные статистики, приведенные в таблице, рассчитать тарифную нетто-ставку по данному виду страхования.</w:t>
      </w:r>
    </w:p>
    <w:p w:rsidR="00EF56C5" w:rsidRPr="00EF56C5" w:rsidRDefault="00EF56C5" w:rsidP="00EF56C5">
      <w:pPr>
        <w:spacing w:before="0" w:after="0" w:line="360" w:lineRule="auto"/>
        <w:jc w:val="both"/>
        <w:rPr>
          <w:sz w:val="28"/>
          <w:szCs w:val="28"/>
        </w:rPr>
      </w:pPr>
    </w:p>
    <w:p w:rsidR="00F36B9E" w:rsidRPr="00EF56C5" w:rsidRDefault="00EF56C5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Таблица 1. – Условия задачи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566"/>
      </w:tblGrid>
      <w:tr w:rsidR="00F36B9E" w:rsidRPr="00B03756" w:rsidTr="00B03756">
        <w:tc>
          <w:tcPr>
            <w:tcW w:w="0" w:type="auto"/>
            <w:shd w:val="clear" w:color="auto" w:fill="auto"/>
          </w:tcPr>
          <w:p w:rsidR="00F36B9E" w:rsidRPr="00B03756" w:rsidRDefault="00F36B9E" w:rsidP="00B03756">
            <w:pPr>
              <w:spacing w:before="0" w:after="0" w:line="360" w:lineRule="auto"/>
              <w:jc w:val="both"/>
              <w:rPr>
                <w:sz w:val="20"/>
              </w:rPr>
            </w:pPr>
            <w:r w:rsidRPr="00B03756">
              <w:rPr>
                <w:sz w:val="20"/>
              </w:rPr>
              <w:t>Количество спортсменов в регионе, ед.</w:t>
            </w:r>
          </w:p>
        </w:tc>
        <w:tc>
          <w:tcPr>
            <w:tcW w:w="0" w:type="auto"/>
            <w:shd w:val="clear" w:color="auto" w:fill="auto"/>
          </w:tcPr>
          <w:p w:rsidR="00F36B9E" w:rsidRPr="00B03756" w:rsidRDefault="00F36B9E" w:rsidP="00B03756">
            <w:pPr>
              <w:spacing w:before="0" w:after="0" w:line="360" w:lineRule="auto"/>
              <w:jc w:val="both"/>
              <w:rPr>
                <w:sz w:val="20"/>
              </w:rPr>
            </w:pPr>
            <w:r w:rsidRPr="00B03756">
              <w:rPr>
                <w:sz w:val="20"/>
              </w:rPr>
              <w:t>200</w:t>
            </w:r>
          </w:p>
        </w:tc>
      </w:tr>
      <w:tr w:rsidR="00F36B9E" w:rsidRPr="00B03756" w:rsidTr="00B03756">
        <w:tc>
          <w:tcPr>
            <w:tcW w:w="0" w:type="auto"/>
            <w:shd w:val="clear" w:color="auto" w:fill="auto"/>
          </w:tcPr>
          <w:p w:rsidR="00F36B9E" w:rsidRPr="00B03756" w:rsidRDefault="00F36B9E" w:rsidP="00B03756">
            <w:pPr>
              <w:spacing w:before="0" w:after="0" w:line="360" w:lineRule="auto"/>
              <w:jc w:val="both"/>
              <w:rPr>
                <w:sz w:val="20"/>
              </w:rPr>
            </w:pPr>
            <w:r w:rsidRPr="00B03756">
              <w:rPr>
                <w:sz w:val="20"/>
              </w:rPr>
              <w:t>Количество спортсменов, которые травмируются ежегодно, ед.</w:t>
            </w:r>
          </w:p>
        </w:tc>
        <w:tc>
          <w:tcPr>
            <w:tcW w:w="0" w:type="auto"/>
            <w:shd w:val="clear" w:color="auto" w:fill="auto"/>
          </w:tcPr>
          <w:p w:rsidR="00F36B9E" w:rsidRPr="00B03756" w:rsidRDefault="00F36B9E" w:rsidP="00B03756">
            <w:pPr>
              <w:spacing w:before="0" w:after="0" w:line="360" w:lineRule="auto"/>
              <w:jc w:val="both"/>
              <w:rPr>
                <w:sz w:val="20"/>
              </w:rPr>
            </w:pPr>
            <w:r w:rsidRPr="00B03756">
              <w:rPr>
                <w:sz w:val="20"/>
              </w:rPr>
              <w:t>45,5</w:t>
            </w:r>
          </w:p>
        </w:tc>
      </w:tr>
      <w:tr w:rsidR="00F36B9E" w:rsidRPr="00B03756" w:rsidTr="00B03756">
        <w:tc>
          <w:tcPr>
            <w:tcW w:w="0" w:type="auto"/>
            <w:shd w:val="clear" w:color="auto" w:fill="auto"/>
          </w:tcPr>
          <w:p w:rsidR="00F36B9E" w:rsidRPr="00B03756" w:rsidRDefault="00F36B9E" w:rsidP="00B03756">
            <w:pPr>
              <w:spacing w:before="0" w:after="0" w:line="360" w:lineRule="auto"/>
              <w:jc w:val="both"/>
              <w:rPr>
                <w:sz w:val="20"/>
              </w:rPr>
            </w:pPr>
            <w:r w:rsidRPr="00B03756">
              <w:rPr>
                <w:sz w:val="20"/>
              </w:rPr>
              <w:t>Прогнозная средняя страховая сумма на один договор страхования, тыс. грн.</w:t>
            </w:r>
          </w:p>
        </w:tc>
        <w:tc>
          <w:tcPr>
            <w:tcW w:w="0" w:type="auto"/>
            <w:shd w:val="clear" w:color="auto" w:fill="auto"/>
          </w:tcPr>
          <w:p w:rsidR="00F36B9E" w:rsidRPr="00B03756" w:rsidRDefault="00F36B9E" w:rsidP="00B03756">
            <w:pPr>
              <w:spacing w:before="0" w:after="0" w:line="360" w:lineRule="auto"/>
              <w:jc w:val="both"/>
              <w:rPr>
                <w:sz w:val="20"/>
              </w:rPr>
            </w:pPr>
            <w:r w:rsidRPr="00B03756">
              <w:rPr>
                <w:sz w:val="20"/>
              </w:rPr>
              <w:t>13</w:t>
            </w:r>
          </w:p>
        </w:tc>
      </w:tr>
      <w:tr w:rsidR="00F36B9E" w:rsidRPr="00B03756" w:rsidTr="00B03756">
        <w:tc>
          <w:tcPr>
            <w:tcW w:w="0" w:type="auto"/>
            <w:shd w:val="clear" w:color="auto" w:fill="auto"/>
          </w:tcPr>
          <w:p w:rsidR="00F36B9E" w:rsidRPr="00B03756" w:rsidRDefault="00F36B9E" w:rsidP="00B03756">
            <w:pPr>
              <w:spacing w:before="0" w:after="0" w:line="360" w:lineRule="auto"/>
              <w:jc w:val="both"/>
              <w:rPr>
                <w:sz w:val="20"/>
              </w:rPr>
            </w:pPr>
            <w:r w:rsidRPr="00B03756">
              <w:rPr>
                <w:sz w:val="20"/>
              </w:rPr>
              <w:t>Прогнозная (ожидаемая) средняя выплата на один договор страхования, тыс. грн.</w:t>
            </w:r>
          </w:p>
        </w:tc>
        <w:tc>
          <w:tcPr>
            <w:tcW w:w="0" w:type="auto"/>
            <w:shd w:val="clear" w:color="auto" w:fill="auto"/>
          </w:tcPr>
          <w:p w:rsidR="00F36B9E" w:rsidRPr="00B03756" w:rsidRDefault="00F36B9E" w:rsidP="00B03756">
            <w:pPr>
              <w:spacing w:before="0" w:after="0" w:line="360" w:lineRule="auto"/>
              <w:jc w:val="both"/>
              <w:rPr>
                <w:sz w:val="20"/>
              </w:rPr>
            </w:pPr>
            <w:r w:rsidRPr="00B03756">
              <w:rPr>
                <w:sz w:val="20"/>
              </w:rPr>
              <w:t>4,5</w:t>
            </w:r>
          </w:p>
        </w:tc>
      </w:tr>
      <w:tr w:rsidR="00F36B9E" w:rsidRPr="00B03756" w:rsidTr="00B03756">
        <w:tc>
          <w:tcPr>
            <w:tcW w:w="0" w:type="auto"/>
            <w:shd w:val="clear" w:color="auto" w:fill="auto"/>
          </w:tcPr>
          <w:p w:rsidR="00F36B9E" w:rsidRPr="00B03756" w:rsidRDefault="00F36B9E" w:rsidP="00B03756">
            <w:pPr>
              <w:spacing w:before="0" w:after="0" w:line="360" w:lineRule="auto"/>
              <w:jc w:val="both"/>
              <w:rPr>
                <w:sz w:val="20"/>
              </w:rPr>
            </w:pPr>
            <w:r w:rsidRPr="00B03756">
              <w:rPr>
                <w:sz w:val="20"/>
              </w:rPr>
              <w:t>Прогнозное охватывание страхового поля, %</w:t>
            </w:r>
          </w:p>
        </w:tc>
        <w:tc>
          <w:tcPr>
            <w:tcW w:w="0" w:type="auto"/>
            <w:shd w:val="clear" w:color="auto" w:fill="auto"/>
          </w:tcPr>
          <w:p w:rsidR="00F36B9E" w:rsidRPr="00B03756" w:rsidRDefault="00F36B9E" w:rsidP="00B03756">
            <w:pPr>
              <w:spacing w:before="0" w:after="0" w:line="360" w:lineRule="auto"/>
              <w:jc w:val="both"/>
              <w:rPr>
                <w:sz w:val="20"/>
              </w:rPr>
            </w:pPr>
            <w:r w:rsidRPr="00B03756">
              <w:rPr>
                <w:sz w:val="20"/>
              </w:rPr>
              <w:t>30</w:t>
            </w:r>
          </w:p>
        </w:tc>
      </w:tr>
      <w:tr w:rsidR="00F36B9E" w:rsidRPr="00B03756" w:rsidTr="00B03756">
        <w:tc>
          <w:tcPr>
            <w:tcW w:w="0" w:type="auto"/>
            <w:shd w:val="clear" w:color="auto" w:fill="auto"/>
          </w:tcPr>
          <w:p w:rsidR="00F36B9E" w:rsidRPr="00B03756" w:rsidRDefault="00F36B9E" w:rsidP="00B03756">
            <w:pPr>
              <w:spacing w:before="0" w:after="0" w:line="360" w:lineRule="auto"/>
              <w:jc w:val="both"/>
              <w:rPr>
                <w:sz w:val="20"/>
              </w:rPr>
            </w:pPr>
            <w:r w:rsidRPr="00B03756">
              <w:rPr>
                <w:sz w:val="20"/>
              </w:rPr>
              <w:t>Коэффициент отставания</w:t>
            </w:r>
          </w:p>
        </w:tc>
        <w:tc>
          <w:tcPr>
            <w:tcW w:w="0" w:type="auto"/>
            <w:shd w:val="clear" w:color="auto" w:fill="auto"/>
          </w:tcPr>
          <w:p w:rsidR="00F36B9E" w:rsidRPr="00B03756" w:rsidRDefault="00F36B9E" w:rsidP="00B03756">
            <w:pPr>
              <w:spacing w:before="0" w:after="0" w:line="360" w:lineRule="auto"/>
              <w:jc w:val="both"/>
              <w:rPr>
                <w:sz w:val="20"/>
              </w:rPr>
            </w:pPr>
            <w:r w:rsidRPr="00B03756">
              <w:rPr>
                <w:sz w:val="20"/>
              </w:rPr>
              <w:t>0,85</w:t>
            </w:r>
          </w:p>
        </w:tc>
      </w:tr>
    </w:tbl>
    <w:p w:rsidR="00F36B9E" w:rsidRPr="00EF56C5" w:rsidRDefault="00F36B9E" w:rsidP="00EF56C5">
      <w:pPr>
        <w:spacing w:before="0" w:after="0" w:line="360" w:lineRule="auto"/>
        <w:ind w:firstLine="709"/>
        <w:jc w:val="both"/>
        <w:rPr>
          <w:b/>
          <w:i/>
          <w:sz w:val="28"/>
          <w:szCs w:val="28"/>
        </w:rPr>
      </w:pPr>
    </w:p>
    <w:p w:rsidR="00EF56C5" w:rsidRDefault="00EF56C5" w:rsidP="00EF56C5">
      <w:pPr>
        <w:spacing w:before="0" w:after="0" w:line="360" w:lineRule="auto"/>
        <w:ind w:left="709"/>
        <w:jc w:val="both"/>
        <w:rPr>
          <w:b/>
          <w:i/>
          <w:sz w:val="28"/>
          <w:szCs w:val="28"/>
        </w:rPr>
      </w:pPr>
    </w:p>
    <w:p w:rsidR="002940E8" w:rsidRPr="00EF56C5" w:rsidRDefault="00F36B9E" w:rsidP="00EF56C5">
      <w:pPr>
        <w:numPr>
          <w:ilvl w:val="0"/>
          <w:numId w:val="9"/>
        </w:numPr>
        <w:spacing w:before="0" w:after="0" w:line="360" w:lineRule="auto"/>
        <w:ind w:left="0" w:firstLine="709"/>
        <w:jc w:val="both"/>
        <w:rPr>
          <w:b/>
          <w:sz w:val="28"/>
          <w:szCs w:val="28"/>
        </w:rPr>
      </w:pPr>
      <w:r w:rsidRPr="00EF56C5">
        <w:rPr>
          <w:b/>
          <w:i/>
          <w:sz w:val="28"/>
          <w:szCs w:val="28"/>
        </w:rPr>
        <w:br w:type="page"/>
      </w:r>
      <w:r w:rsidR="00405ADE" w:rsidRPr="00EF56C5">
        <w:rPr>
          <w:b/>
          <w:sz w:val="28"/>
          <w:szCs w:val="28"/>
        </w:rPr>
        <w:t xml:space="preserve"> </w:t>
      </w:r>
      <w:r w:rsidR="002940E8" w:rsidRPr="00EF56C5">
        <w:rPr>
          <w:b/>
          <w:sz w:val="28"/>
          <w:szCs w:val="28"/>
        </w:rPr>
        <w:t>Добровольное медицинское страхование</w:t>
      </w: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Ограниченность базовой программы обязательного медицинского страхования, отсутствие мотивации у медицинских работников, недоступность современной клинической и лабораторной базы в условиях ухудшения финансирования здравоохранения привели к обострению проблем, связанных с получением квалифицированной медицинской помощи.</w:t>
      </w: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В связи с этим единственно возможной системой предоставления медицинских услуг на качественном уровне остается система добровольного медицинского страхования.</w:t>
      </w: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Добровольное медицинское страхование осуществляется на основе программ добровольного медицинского страхования и обеспечивает гражданам получение дополнительных медицинских и иных услуг сверх установленных программ обязательного медицинского страхования.</w:t>
      </w: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Добровольное медицинское страхование осуществляется на основе договора между страхователем и страховщиком. Правила добровольного медицинского страхования, определяющие общие условия и порядок его проведения, устанавливаются страховщиком самостоятельно в соответствии с положениями Закона Украины «О страховании». Конкретные условия страхования определяются при заключении договора страхования.</w:t>
      </w: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 xml:space="preserve">В качестве субъектов добровольного медицинского страхования выступают: гражданин, страхователь, страховая медицинская организация, медицинское учреждение. </w:t>
      </w: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Страхователями при добровольном медицинском страховании выступают отдельные граждане, обладающие гражданской дееспособностью, или (и) предприятия, представляющие интересы граждан. При признании судом страхователя в период действия договора ДМС недееспособным полностью или частично его права и обязанности переходят к опекуну или попечителю, действующему в интересах застрахованного.</w:t>
      </w: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Страховыми медицинскими организациями выступают юридические лица, осуществляющие добровольное медицинское страхование и имеющие государственное разрешение (лицензию) на право заниматься добровольным медицинским страхованием.</w:t>
      </w: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Медицинскими учреждениями в системе добровольного медицинского страхования являются имеющие лицензии лечебно-профилактические учреждения, научно-исследовательские медицинские институты, другие учреждения, оказывающие медицинскую помощь, а также лица, осуществляющие медицинскую деятельность как индивидуально, так и коллективно.</w:t>
      </w: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 xml:space="preserve">Объектом добровольного медицинского страхования является страховой риск, связанный с затратами на оказание медицинской помощи при возникновении страхового случая. Страховым риском является предполагаемое событие, на случай наступления которого проводится страхование. Событие, рассматриваемое в качестве страхового риска, должно обладать признаками вероятности и случайности его наступления. </w:t>
      </w: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Страхователь имеет право на</w:t>
      </w:r>
      <w:r w:rsidRPr="00EF56C5">
        <w:rPr>
          <w:sz w:val="28"/>
          <w:szCs w:val="28"/>
          <w:lang w:val="en-US"/>
        </w:rPr>
        <w:t>:</w:t>
      </w:r>
    </w:p>
    <w:p w:rsidR="002940E8" w:rsidRPr="00EF56C5" w:rsidRDefault="002940E8" w:rsidP="00EF56C5">
      <w:pPr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участие во всех видах медицинского страхования;</w:t>
      </w:r>
    </w:p>
    <w:p w:rsidR="002940E8" w:rsidRPr="00EF56C5" w:rsidRDefault="002940E8" w:rsidP="00EF56C5">
      <w:pPr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свободный выбор страховой организации</w:t>
      </w:r>
      <w:r w:rsidRPr="00EF56C5">
        <w:rPr>
          <w:sz w:val="28"/>
          <w:szCs w:val="28"/>
          <w:lang w:val="en-US"/>
        </w:rPr>
        <w:t>;</w:t>
      </w:r>
    </w:p>
    <w:p w:rsidR="002940E8" w:rsidRPr="00EF56C5" w:rsidRDefault="002940E8" w:rsidP="00EF56C5">
      <w:pPr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осуществление контроля за выполнением условий договора медицинского страхования;</w:t>
      </w:r>
    </w:p>
    <w:p w:rsidR="002940E8" w:rsidRPr="00EF56C5" w:rsidRDefault="002940E8" w:rsidP="00EF56C5">
      <w:pPr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возвратность части страховых взносов от страховой медицинской организации при добровольном медицинском страховании в соответствии с условиями договора.</w:t>
      </w: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Предприятие-страхователь кроме прав, перечисленных выше, имеет право на:</w:t>
      </w:r>
    </w:p>
    <w:p w:rsidR="002940E8" w:rsidRPr="00EF56C5" w:rsidRDefault="002940E8" w:rsidP="00EF56C5">
      <w:pPr>
        <w:numPr>
          <w:ilvl w:val="0"/>
          <w:numId w:val="1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уменьшение размера страховых взносов при стабильном уровне заболеваемости работников предприятия или его снижении в течение трех лет;</w:t>
      </w:r>
    </w:p>
    <w:p w:rsidR="002940E8" w:rsidRPr="00EF56C5" w:rsidRDefault="002940E8" w:rsidP="00EF56C5">
      <w:pPr>
        <w:numPr>
          <w:ilvl w:val="0"/>
          <w:numId w:val="1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привлечение средств из прибыли (доходов) предприятия на добровольное медицинское страхование своих работников.</w:t>
      </w: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Страхователь обязан</w:t>
      </w:r>
      <w:r w:rsidRPr="00EF56C5">
        <w:rPr>
          <w:sz w:val="28"/>
          <w:szCs w:val="28"/>
          <w:lang w:val="en-US"/>
        </w:rPr>
        <w:t>:</w:t>
      </w:r>
    </w:p>
    <w:p w:rsidR="002940E8" w:rsidRPr="00EF56C5" w:rsidRDefault="002940E8" w:rsidP="00EF56C5">
      <w:pPr>
        <w:numPr>
          <w:ilvl w:val="0"/>
          <w:numId w:val="1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вносить страховые взносы в порядке, установленном договором добровольного медицинского страхования;</w:t>
      </w:r>
    </w:p>
    <w:p w:rsidR="002940E8" w:rsidRPr="00EF56C5" w:rsidRDefault="002940E8" w:rsidP="00EF56C5">
      <w:pPr>
        <w:numPr>
          <w:ilvl w:val="0"/>
          <w:numId w:val="1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в пределах своей компетенции принимать меры по устранению неблагоприятных факторов воздействия на здоровье граждан;</w:t>
      </w:r>
    </w:p>
    <w:p w:rsidR="002940E8" w:rsidRPr="00EF56C5" w:rsidRDefault="002940E8" w:rsidP="00EF56C5">
      <w:pPr>
        <w:numPr>
          <w:ilvl w:val="0"/>
          <w:numId w:val="1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предоставлять страховой медицинской организации информацию о показателях здоровья контингента, подлежащего страхованию.</w:t>
      </w: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Фонды добровольного медицинского страхования формируются в страховых медицинских организациях за счет средств, получаемых от страховых взносов. Они предназначены для финансирования страховой организацией медицинских и иных услуг, оказываемых по данному виду страхования.</w:t>
      </w: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Добровольное медицинское страхование осуществляется за счет прибыли (доходов) предприятий и личных средств граждан путем заключения договора. Размеры страховых взносов на добровольное медицинское страхование устанавливаются по соглашению сторон. Страховым взносом является плата за страхование, которую страхователь обязан внести страховщику в соответствии с договором добровольного медицинского страхования. Тарифы на медицинские и иные услуги при добровольном медицинском страховании устанавливаются по соглашению между страховой медицинской организацией и предприятием, организацией, учреждением или лицом, предоставляющим эти услуги. Страховой тариф представляет собой ставку страхового взноса с единицы страховой суммы или объекта страхования. Тарифы должны обеспечивать рентабельность медицинских учреждений и современный уровень медицинской помощи.</w:t>
      </w: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Основными признаками обязательного страхования являются:</w:t>
      </w:r>
    </w:p>
    <w:p w:rsidR="002940E8" w:rsidRPr="00EF56C5" w:rsidRDefault="002940E8" w:rsidP="00EF56C5">
      <w:pPr>
        <w:numPr>
          <w:ilvl w:val="0"/>
          <w:numId w:val="1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обязанность страхования вытекает из закона,</w:t>
      </w:r>
    </w:p>
    <w:p w:rsidR="002940E8" w:rsidRPr="00EF56C5" w:rsidRDefault="002940E8" w:rsidP="00EF56C5">
      <w:pPr>
        <w:numPr>
          <w:ilvl w:val="0"/>
          <w:numId w:val="1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объектами страхования является личное и имущественное страхование, страхование гражданской ответственности,</w:t>
      </w:r>
    </w:p>
    <w:p w:rsidR="002940E8" w:rsidRPr="00EF56C5" w:rsidRDefault="002940E8" w:rsidP="00EF56C5">
      <w:pPr>
        <w:numPr>
          <w:ilvl w:val="0"/>
          <w:numId w:val="1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обязанность страховать может быть возложена на указанных в законе лиц в случае возникновения страхового риска, то есть в случае причинения вреда жизни, здоровью или имуществу других определенных в законе лиц, или нарушения договоров с другими лицами.</w:t>
      </w: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 xml:space="preserve">Медицинское страхование не соответствует этим признакам, кроме первого, который относится к ОМС. </w:t>
      </w: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Рассмотрим особенности, свойственные именно добровольному медицинскому страхованию, то есть основные отличия его от обязательного медицинского страхования.</w:t>
      </w: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Отличия обязательного и добровольного медицинского страхования состоят в следующем:</w:t>
      </w: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1. Обязанность страхования при ОМС вытекает из закона, а при ДМС - основана только на договорных отношениях, что, однако, не исключает необходимости осуществления ОМС путем заключения договора страхования страхователем со страховщиком.</w:t>
      </w: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2. Главное различие между ОМС и ДМС лежит в сфере отношений, возникающих между их субъектами при предоставлении медицинской помощи за счет страховых средств. Если ОМС осуществляется в целях обеспечения социальных интересов граждан, работодателей и интересов государства, то ДМС реализуется лишь в целях обеспечения социальных интересов граждан (индивидуальных или коллективных) и работодателей.</w:t>
      </w: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3. Из предыдущего отличия вытекает, в частности, и различие в том, кто является страхователями при ОМС и ДМС: при ОМС - это органы исполнительной власти и работодатели, при ДМС - граждане и работодатели.</w:t>
      </w: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 xml:space="preserve">4. Отношения по ДМС также, как и ОМС, относятся к социальному страхованию, преследующему цель организации и финансирования предоставления застрахованному контингенту медицинской помощи определенного объема и качества, но по программам ДМС. </w:t>
      </w: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Однако ДМС, в отличие от ОМС, не относится к государственному социальному страхованию. Во-первых, вследствие различия в реализуемых ими социальных интересах. Во-вторых, вследствие различия форм собственности и организационно-правовых форм страховых организаций, осуществляющих социальное страхование. При этом имеется в виду, что социальное страхование может быть не только государственным, но и муниципальным, а учитывая различия в его внутренней организации - также профессиональным (по отраслевому-профессиональному признаку) и международным.</w:t>
      </w: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Однако классификация социального страхования по признаку форм собственности и различий в его внутренней организации (государственное, муниципальное, профессиональное, международное) не совпадает с классификацией по формам социального страхования - обязательное и добровольное.</w:t>
      </w: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 xml:space="preserve">Таким образом, ОМС и ДМС отличаются друг от друга по вышеназванным видам классификации. </w:t>
      </w: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5. Вследствие вышесказанного, преследуя общие цели и имея общий объект страхования - ОМС и ДМС существенно различаются по субъектам страхования - у них различные не только страхователи, но и страховщики. У ДМС - это негосударственные организации, имеющие любую организационно-правовую форму, у ОМС - государственные организации.</w:t>
      </w: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6. ОМС и ДМС также отличаются по источникам поступления средств. У ДМС - личные доходы граждан или доходы организаций, у ОМС - налогоподобные сборы и налоги.</w:t>
      </w: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Добровольное медицинское страхование осуществляется в форме договора, заключаемого между субъектами ДМС.</w:t>
      </w: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Договор добровольного медицинского страхования является соглашением между страхователем и страховой медицинской организацией, в соответствии с которым последняя обязуется организовывать и финансировать предоставление застрахованному контингенту медицинской помощи определенного объема и качества или иных услуг по программам добровольного медицинского страхования.</w:t>
      </w: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Договор добровольного медицинского страхования должен содержать:</w:t>
      </w:r>
    </w:p>
    <w:p w:rsidR="002940E8" w:rsidRPr="00EF56C5" w:rsidRDefault="002940E8" w:rsidP="00EF56C5">
      <w:pPr>
        <w:numPr>
          <w:ilvl w:val="0"/>
          <w:numId w:val="14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наименование сторон</w:t>
      </w:r>
      <w:r w:rsidRPr="00EF56C5">
        <w:rPr>
          <w:sz w:val="28"/>
          <w:szCs w:val="28"/>
          <w:lang w:val="en-US"/>
        </w:rPr>
        <w:t>;</w:t>
      </w:r>
    </w:p>
    <w:p w:rsidR="002940E8" w:rsidRPr="00EF56C5" w:rsidRDefault="002940E8" w:rsidP="00EF56C5">
      <w:pPr>
        <w:numPr>
          <w:ilvl w:val="0"/>
          <w:numId w:val="14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сроки действия договора</w:t>
      </w:r>
      <w:r w:rsidRPr="00EF56C5">
        <w:rPr>
          <w:sz w:val="28"/>
          <w:szCs w:val="28"/>
          <w:lang w:val="en-US"/>
        </w:rPr>
        <w:t>;</w:t>
      </w:r>
    </w:p>
    <w:p w:rsidR="002940E8" w:rsidRPr="00EF56C5" w:rsidRDefault="002940E8" w:rsidP="00EF56C5">
      <w:pPr>
        <w:numPr>
          <w:ilvl w:val="0"/>
          <w:numId w:val="14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численность застрахованных</w:t>
      </w:r>
      <w:r w:rsidRPr="00EF56C5">
        <w:rPr>
          <w:sz w:val="28"/>
          <w:szCs w:val="28"/>
          <w:lang w:val="en-US"/>
        </w:rPr>
        <w:t>;</w:t>
      </w:r>
    </w:p>
    <w:p w:rsidR="002940E8" w:rsidRPr="00EF56C5" w:rsidRDefault="002940E8" w:rsidP="00EF56C5">
      <w:pPr>
        <w:numPr>
          <w:ilvl w:val="0"/>
          <w:numId w:val="14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размер, сроки и порядок внесения страховых взносов;</w:t>
      </w:r>
    </w:p>
    <w:p w:rsidR="002940E8" w:rsidRPr="00EF56C5" w:rsidRDefault="002940E8" w:rsidP="00EF56C5">
      <w:pPr>
        <w:numPr>
          <w:ilvl w:val="0"/>
          <w:numId w:val="14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перечень медицинских услуг, соответствующих программам добровольного медицинского страхования;</w:t>
      </w:r>
    </w:p>
    <w:p w:rsidR="002940E8" w:rsidRPr="00EF56C5" w:rsidRDefault="002940E8" w:rsidP="00EF56C5">
      <w:pPr>
        <w:numPr>
          <w:ilvl w:val="0"/>
          <w:numId w:val="14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 xml:space="preserve">права, обязанности, ответственность сторон и иные не противоречащие законодательству </w:t>
      </w:r>
      <w:r w:rsidR="00827F1A" w:rsidRPr="00EF56C5">
        <w:rPr>
          <w:sz w:val="28"/>
          <w:szCs w:val="28"/>
        </w:rPr>
        <w:t>Украины</w:t>
      </w:r>
      <w:r w:rsidRPr="00EF56C5">
        <w:rPr>
          <w:sz w:val="28"/>
          <w:szCs w:val="28"/>
        </w:rPr>
        <w:t xml:space="preserve"> условия.</w:t>
      </w: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Договор ДМС считается заключенным с момента уплаты первого страхового взноса, если условиями договора не установлено иное.</w:t>
      </w: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В период действия договора ДМС</w:t>
      </w:r>
      <w:r w:rsidR="00EF56C5">
        <w:rPr>
          <w:sz w:val="28"/>
          <w:szCs w:val="28"/>
        </w:rPr>
        <w:t xml:space="preserve"> </w:t>
      </w:r>
      <w:r w:rsidRPr="00EF56C5">
        <w:rPr>
          <w:sz w:val="28"/>
          <w:szCs w:val="28"/>
        </w:rPr>
        <w:t>при признании судом страхователя недееспособным либо ограниченным в дееспособности его права и обязанности переходят к опекуну или попечителю, действующему в интересах застрахованного.</w:t>
      </w: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Каждый гражданин, в отношении которого заключен договор добровольного медицинского страхования или который заключил такой договор самостоятельно, получает страховой м</w:t>
      </w:r>
      <w:r w:rsidR="00827F1A" w:rsidRPr="00EF56C5">
        <w:rPr>
          <w:sz w:val="28"/>
          <w:szCs w:val="28"/>
        </w:rPr>
        <w:t>едицинский полис</w:t>
      </w:r>
      <w:r w:rsidRPr="00EF56C5">
        <w:rPr>
          <w:sz w:val="28"/>
          <w:szCs w:val="28"/>
        </w:rPr>
        <w:t>.</w:t>
      </w: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Страховой медицинский полис находится на руках у застрахованного.</w:t>
      </w: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Добровольное медицинское страхование сотрудников является коллективным добровольным медицинским страхованием.</w:t>
      </w: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Основная цель ДМС состоит в том, чтобы сотрудники компании имели возможность пройти нормальную диагностику, обеспечивающую выявление заболеваний на ранней стадии, а также иметь возможность лечиться в нормальных условиях у квалифицированных врачей.</w:t>
      </w: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Начинать надо с выбора страховой компании. Она должна обязательно иметь лицензию именно на право осуществления ДМС. Далее вместе со специалистами страховой компании организация определяет медицинские учреждения, где будут обслуживаться сотрудники и перечень дополнительных услуг, которые там будут оказываться. После этого организация совместно с медиками составляет программу добровольного медицинского страхования и утверждает ее как у своего руководства, так и у руководства страховой компании.</w:t>
      </w: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 xml:space="preserve">После согласования программы организация вместе с сотрудниками страховой компании подготавливает договор ДМС на то количество сотрудников, которое сочтет необходимым. Многие организации постепенно включают в ДМС сначала руководящий состав, затем - наиболее ценных сотрудников, а потом, по мере финансовых возможностей, всех остальных. </w:t>
      </w:r>
    </w:p>
    <w:p w:rsidR="002940E8" w:rsidRPr="00EF56C5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 xml:space="preserve">Если высшее руководство организации серьезно заинтересовано в поддержании надлежащего здоровья руководящего состава организации, то кроме вышеуказанной программы, можно, например, ежегодно проводить комплексный медицинский осмотр. </w:t>
      </w:r>
    </w:p>
    <w:p w:rsidR="002940E8" w:rsidRDefault="002940E8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Как правило, на проведение таких обследований со страховой компанией заключается дополнительный договор, либо дополнительное соглашение к договору доброво</w:t>
      </w:r>
      <w:r w:rsidR="00827F1A" w:rsidRPr="00EF56C5">
        <w:rPr>
          <w:sz w:val="28"/>
          <w:szCs w:val="28"/>
        </w:rPr>
        <w:t>льного медицинского страхования.</w:t>
      </w:r>
    </w:p>
    <w:p w:rsidR="00EF56C5" w:rsidRPr="00EF56C5" w:rsidRDefault="00EF56C5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27F1A" w:rsidRPr="00EF56C5" w:rsidRDefault="00827F1A" w:rsidP="00EF56C5">
      <w:pPr>
        <w:numPr>
          <w:ilvl w:val="0"/>
          <w:numId w:val="9"/>
        </w:numPr>
        <w:spacing w:before="0" w:after="0" w:line="360" w:lineRule="auto"/>
        <w:ind w:left="0" w:firstLine="709"/>
        <w:jc w:val="both"/>
        <w:rPr>
          <w:b/>
          <w:sz w:val="28"/>
          <w:szCs w:val="28"/>
        </w:rPr>
      </w:pPr>
      <w:r w:rsidRPr="00EF56C5">
        <w:rPr>
          <w:b/>
          <w:sz w:val="28"/>
          <w:szCs w:val="28"/>
        </w:rPr>
        <w:t>Страхование ренты и пенсий</w:t>
      </w:r>
    </w:p>
    <w:p w:rsidR="00827F1A" w:rsidRPr="00EF56C5" w:rsidRDefault="00827F1A" w:rsidP="00EF56C5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660C8E" w:rsidRPr="00EF56C5" w:rsidRDefault="00660C8E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С</w:t>
      </w:r>
      <w:r w:rsidR="00550C05" w:rsidRPr="00EF56C5">
        <w:rPr>
          <w:sz w:val="28"/>
          <w:szCs w:val="28"/>
        </w:rPr>
        <w:t>трахование ж</w:t>
      </w:r>
      <w:r w:rsidRPr="00EF56C5">
        <w:rPr>
          <w:sz w:val="28"/>
          <w:szCs w:val="28"/>
        </w:rPr>
        <w:t xml:space="preserve">изни подразделяется на страхование капиталов и страхование </w:t>
      </w:r>
      <w:r w:rsidR="00550C05" w:rsidRPr="00EF56C5">
        <w:rPr>
          <w:sz w:val="28"/>
          <w:szCs w:val="28"/>
        </w:rPr>
        <w:t>рент. Различие между ними состоит в том, что при страховании капиталов целью является создание новых капиталов, а при страховании рент речь идет об использовании уже существующих капиталов</w:t>
      </w:r>
      <w:r w:rsidRPr="00EF56C5">
        <w:rPr>
          <w:sz w:val="28"/>
          <w:szCs w:val="28"/>
        </w:rPr>
        <w:t xml:space="preserve"> обращением их в годовые ренты.</w:t>
      </w:r>
    </w:p>
    <w:p w:rsidR="00660C8E" w:rsidRPr="00EF56C5" w:rsidRDefault="00550C05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При страховании рент (аннуитетов) страховая компания связывает, как правило, выполнен</w:t>
      </w:r>
      <w:r w:rsidR="00660C8E" w:rsidRPr="00EF56C5">
        <w:rPr>
          <w:sz w:val="28"/>
          <w:szCs w:val="28"/>
        </w:rPr>
        <w:t>ие своих обязанностей по дожитию страхователя</w:t>
      </w:r>
      <w:r w:rsidRPr="00EF56C5">
        <w:rPr>
          <w:sz w:val="28"/>
          <w:szCs w:val="28"/>
        </w:rPr>
        <w:t xml:space="preserve"> (застрахованного) до определенного возраста или срока, определенн</w:t>
      </w:r>
      <w:r w:rsidR="00660C8E" w:rsidRPr="00EF56C5">
        <w:rPr>
          <w:sz w:val="28"/>
          <w:szCs w:val="28"/>
        </w:rPr>
        <w:t>ого в договоре страхования.</w:t>
      </w:r>
    </w:p>
    <w:p w:rsidR="00660C8E" w:rsidRPr="00EF56C5" w:rsidRDefault="00550C05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Страхование ренты предусматривает, чт</w:t>
      </w:r>
      <w:r w:rsidR="00660C8E" w:rsidRPr="00EF56C5">
        <w:rPr>
          <w:sz w:val="28"/>
          <w:szCs w:val="28"/>
        </w:rPr>
        <w:t>о страхователь вносит в страховую компанию</w:t>
      </w:r>
      <w:r w:rsidRPr="00EF56C5">
        <w:rPr>
          <w:sz w:val="28"/>
          <w:szCs w:val="28"/>
        </w:rPr>
        <w:t xml:space="preserve"> </w:t>
      </w:r>
      <w:r w:rsidR="00660C8E" w:rsidRPr="00EF56C5">
        <w:rPr>
          <w:sz w:val="28"/>
          <w:szCs w:val="28"/>
        </w:rPr>
        <w:t>единоразово</w:t>
      </w:r>
      <w:r w:rsidRPr="00EF56C5">
        <w:rPr>
          <w:sz w:val="28"/>
          <w:szCs w:val="28"/>
        </w:rPr>
        <w:t xml:space="preserve"> или рассроченны</w:t>
      </w:r>
      <w:r w:rsidR="00660C8E" w:rsidRPr="00EF56C5">
        <w:rPr>
          <w:sz w:val="28"/>
          <w:szCs w:val="28"/>
        </w:rPr>
        <w:t>ми</w:t>
      </w:r>
      <w:r w:rsidRPr="00EF56C5">
        <w:rPr>
          <w:sz w:val="28"/>
          <w:szCs w:val="28"/>
        </w:rPr>
        <w:t xml:space="preserve"> платеж</w:t>
      </w:r>
      <w:r w:rsidR="00660C8E" w:rsidRPr="00EF56C5">
        <w:rPr>
          <w:sz w:val="28"/>
          <w:szCs w:val="28"/>
        </w:rPr>
        <w:t>ами</w:t>
      </w:r>
      <w:r w:rsidRPr="00EF56C5">
        <w:rPr>
          <w:sz w:val="28"/>
          <w:szCs w:val="28"/>
        </w:rPr>
        <w:t xml:space="preserve"> </w:t>
      </w:r>
      <w:r w:rsidR="00660C8E" w:rsidRPr="00EF56C5">
        <w:rPr>
          <w:sz w:val="28"/>
          <w:szCs w:val="28"/>
        </w:rPr>
        <w:t>определенную</w:t>
      </w:r>
      <w:r w:rsidRPr="00EF56C5">
        <w:rPr>
          <w:sz w:val="28"/>
          <w:szCs w:val="28"/>
        </w:rPr>
        <w:t xml:space="preserve"> сумму, которую она использует для целей инвестирования. После определенного в договоре страхования времени (</w:t>
      </w:r>
      <w:r w:rsidR="00660C8E" w:rsidRPr="00EF56C5">
        <w:rPr>
          <w:sz w:val="28"/>
          <w:szCs w:val="28"/>
        </w:rPr>
        <w:t>возраста) страхователь получа</w:t>
      </w:r>
      <w:r w:rsidRPr="00EF56C5">
        <w:rPr>
          <w:sz w:val="28"/>
          <w:szCs w:val="28"/>
        </w:rPr>
        <w:t xml:space="preserve">ет определенные выплаты сам (если жив) или их получает лицо, в </w:t>
      </w:r>
      <w:r w:rsidR="00660C8E" w:rsidRPr="00EF56C5">
        <w:rPr>
          <w:sz w:val="28"/>
          <w:szCs w:val="28"/>
        </w:rPr>
        <w:t>пользу</w:t>
      </w:r>
      <w:r w:rsidRPr="00EF56C5">
        <w:rPr>
          <w:sz w:val="28"/>
          <w:szCs w:val="28"/>
        </w:rPr>
        <w:t xml:space="preserve"> которо</w:t>
      </w:r>
      <w:r w:rsidR="00660C8E" w:rsidRPr="00EF56C5">
        <w:rPr>
          <w:sz w:val="28"/>
          <w:szCs w:val="28"/>
        </w:rPr>
        <w:t>го</w:t>
      </w:r>
      <w:r w:rsidRPr="00EF56C5">
        <w:rPr>
          <w:sz w:val="28"/>
          <w:szCs w:val="28"/>
        </w:rPr>
        <w:t xml:space="preserve"> был заключен догово</w:t>
      </w:r>
      <w:r w:rsidR="00660C8E" w:rsidRPr="00EF56C5">
        <w:rPr>
          <w:sz w:val="28"/>
          <w:szCs w:val="28"/>
        </w:rPr>
        <w:t>р страхования (или наследники).</w:t>
      </w:r>
    </w:p>
    <w:p w:rsidR="00660C8E" w:rsidRPr="00EF56C5" w:rsidRDefault="00550C05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Договор страхования ренты может быть заключен как физическим, так и юридическим лицом. Физическ</w:t>
      </w:r>
      <w:r w:rsidR="00660C8E" w:rsidRPr="00EF56C5">
        <w:rPr>
          <w:sz w:val="28"/>
          <w:szCs w:val="28"/>
        </w:rPr>
        <w:t>ие лица могут заключить догово</w:t>
      </w:r>
      <w:r w:rsidRPr="00EF56C5">
        <w:rPr>
          <w:sz w:val="28"/>
          <w:szCs w:val="28"/>
        </w:rPr>
        <w:t>ры страхования в отношении себя или другого лица. Основное требование к физическим лицам - это их дееспособность. Сос</w:t>
      </w:r>
      <w:r w:rsidR="00660C8E" w:rsidRPr="00EF56C5">
        <w:rPr>
          <w:sz w:val="28"/>
          <w:szCs w:val="28"/>
        </w:rPr>
        <w:t>тояние здоровья не оговаривает</w:t>
      </w:r>
      <w:r w:rsidRPr="00EF56C5">
        <w:rPr>
          <w:sz w:val="28"/>
          <w:szCs w:val="28"/>
        </w:rPr>
        <w:t xml:space="preserve">ся, и медицинское </w:t>
      </w:r>
      <w:r w:rsidR="00660C8E" w:rsidRPr="00EF56C5">
        <w:rPr>
          <w:sz w:val="28"/>
          <w:szCs w:val="28"/>
        </w:rPr>
        <w:t>о</w:t>
      </w:r>
      <w:r w:rsidRPr="00EF56C5">
        <w:rPr>
          <w:sz w:val="28"/>
          <w:szCs w:val="28"/>
        </w:rPr>
        <w:t>свидетельство</w:t>
      </w:r>
      <w:r w:rsidR="00660C8E" w:rsidRPr="00EF56C5">
        <w:rPr>
          <w:sz w:val="28"/>
          <w:szCs w:val="28"/>
        </w:rPr>
        <w:t>вание</w:t>
      </w:r>
      <w:r w:rsidRPr="00EF56C5">
        <w:rPr>
          <w:sz w:val="28"/>
          <w:szCs w:val="28"/>
        </w:rPr>
        <w:t xml:space="preserve"> при заключении договора страхо</w:t>
      </w:r>
      <w:r w:rsidR="00660C8E" w:rsidRPr="00EF56C5">
        <w:rPr>
          <w:sz w:val="28"/>
          <w:szCs w:val="28"/>
        </w:rPr>
        <w:t>вания не проводится.</w:t>
      </w:r>
    </w:p>
    <w:p w:rsidR="00660C8E" w:rsidRPr="00EF56C5" w:rsidRDefault="00550C05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Юридические лица (предприятия, организации, учреждения) могут заключать договоры страховани</w:t>
      </w:r>
      <w:r w:rsidR="00660C8E" w:rsidRPr="00EF56C5">
        <w:rPr>
          <w:sz w:val="28"/>
          <w:szCs w:val="28"/>
        </w:rPr>
        <w:t>я в отношении своих работников.</w:t>
      </w:r>
    </w:p>
    <w:p w:rsidR="00550C05" w:rsidRPr="00EF56C5" w:rsidRDefault="00550C05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 xml:space="preserve">Страхование ренты имеет целью </w:t>
      </w:r>
      <w:r w:rsidR="00660C8E" w:rsidRPr="00EF56C5">
        <w:rPr>
          <w:sz w:val="28"/>
          <w:szCs w:val="28"/>
        </w:rPr>
        <w:t>обеспечить страхователю привычное</w:t>
      </w:r>
      <w:r w:rsidRPr="00EF56C5">
        <w:rPr>
          <w:sz w:val="28"/>
          <w:szCs w:val="28"/>
        </w:rPr>
        <w:t xml:space="preserve"> для него материальное положение независимо от изменений, которые связаны с состоянием здоровья, уменьшением или потерей </w:t>
      </w:r>
      <w:r w:rsidR="00660C8E" w:rsidRPr="00EF56C5">
        <w:rPr>
          <w:sz w:val="28"/>
          <w:szCs w:val="28"/>
        </w:rPr>
        <w:t>трудоспособности</w:t>
      </w:r>
      <w:r w:rsidRPr="00EF56C5">
        <w:rPr>
          <w:sz w:val="28"/>
          <w:szCs w:val="28"/>
        </w:rPr>
        <w:t>, старостью. С помощью разнообразных услуг, которые могут быть предложены страховщиком в области страхования ренты, страхователь (физическое лицо) может обеспечить п</w:t>
      </w:r>
      <w:r w:rsidR="00660C8E" w:rsidRPr="00EF56C5">
        <w:rPr>
          <w:sz w:val="28"/>
          <w:szCs w:val="28"/>
        </w:rPr>
        <w:t>ривычное ма</w:t>
      </w:r>
      <w:r w:rsidRPr="00EF56C5">
        <w:rPr>
          <w:sz w:val="28"/>
          <w:szCs w:val="28"/>
        </w:rPr>
        <w:t>териальн</w:t>
      </w:r>
      <w:r w:rsidR="00660C8E" w:rsidRPr="00EF56C5">
        <w:rPr>
          <w:sz w:val="28"/>
          <w:szCs w:val="28"/>
        </w:rPr>
        <w:t>ое</w:t>
      </w:r>
      <w:r w:rsidRPr="00EF56C5">
        <w:rPr>
          <w:sz w:val="28"/>
          <w:szCs w:val="28"/>
        </w:rPr>
        <w:t xml:space="preserve"> состояние для родных и близких на случай своей смерти.</w:t>
      </w:r>
    </w:p>
    <w:p w:rsidR="00D64CF6" w:rsidRPr="00EF56C5" w:rsidRDefault="00550C05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Договоры страхования рент</w:t>
      </w:r>
      <w:r w:rsidR="00660C8E" w:rsidRPr="00EF56C5">
        <w:rPr>
          <w:sz w:val="28"/>
          <w:szCs w:val="28"/>
        </w:rPr>
        <w:t>ы отличаются от других догово</w:t>
      </w:r>
      <w:r w:rsidRPr="00EF56C5">
        <w:rPr>
          <w:sz w:val="28"/>
          <w:szCs w:val="28"/>
        </w:rPr>
        <w:t>ров страхования тем, что страховая сумма представляет собой ту сумму, которую будет выплачивать страховщик страховате</w:t>
      </w:r>
      <w:r w:rsidR="00660C8E" w:rsidRPr="00EF56C5">
        <w:rPr>
          <w:sz w:val="28"/>
          <w:szCs w:val="28"/>
        </w:rPr>
        <w:t>лю (застрахованному) частями</w:t>
      </w:r>
      <w:r w:rsidRPr="00EF56C5">
        <w:rPr>
          <w:sz w:val="28"/>
          <w:szCs w:val="28"/>
        </w:rPr>
        <w:t xml:space="preserve"> и периодически после наступления определенного времени (возраста). Кроме этого, страховщик должен выполнять свои обязанности перед страхователем (застрахованным) лишь тогда, когда последний </w:t>
      </w:r>
      <w:r w:rsidR="00660C8E" w:rsidRPr="00EF56C5">
        <w:rPr>
          <w:sz w:val="28"/>
          <w:szCs w:val="28"/>
        </w:rPr>
        <w:t xml:space="preserve">в </w:t>
      </w:r>
      <w:r w:rsidRPr="00EF56C5">
        <w:rPr>
          <w:sz w:val="28"/>
          <w:szCs w:val="28"/>
        </w:rPr>
        <w:t xml:space="preserve">соответствии с договором страхования </w:t>
      </w:r>
      <w:r w:rsidR="00660C8E" w:rsidRPr="00EF56C5">
        <w:rPr>
          <w:sz w:val="28"/>
          <w:szCs w:val="28"/>
        </w:rPr>
        <w:t>вы</w:t>
      </w:r>
      <w:r w:rsidRPr="00EF56C5">
        <w:rPr>
          <w:sz w:val="28"/>
          <w:szCs w:val="28"/>
        </w:rPr>
        <w:t>платит всю сумму взносов и не ранее чем, например, в случае смешанного страхования жизни. При этом обязанность начать выплату определенных сумм может быть связан</w:t>
      </w:r>
      <w:r w:rsidR="00660C8E" w:rsidRPr="00EF56C5">
        <w:rPr>
          <w:sz w:val="28"/>
          <w:szCs w:val="28"/>
        </w:rPr>
        <w:t>а</w:t>
      </w:r>
      <w:r w:rsidRPr="00EF56C5">
        <w:rPr>
          <w:sz w:val="28"/>
          <w:szCs w:val="28"/>
        </w:rPr>
        <w:t xml:space="preserve"> с моментом </w:t>
      </w:r>
      <w:r w:rsidR="00D64CF6" w:rsidRPr="00EF56C5">
        <w:rPr>
          <w:sz w:val="28"/>
          <w:szCs w:val="28"/>
        </w:rPr>
        <w:t>окончания</w:t>
      </w:r>
      <w:r w:rsidRPr="00EF56C5">
        <w:rPr>
          <w:sz w:val="28"/>
          <w:szCs w:val="28"/>
        </w:rPr>
        <w:t xml:space="preserve"> выплаты всех оговоренных вкладов. Но может быть установлен и какой</w:t>
      </w:r>
      <w:r w:rsidR="00D64CF6" w:rsidRPr="00EF56C5">
        <w:rPr>
          <w:sz w:val="28"/>
          <w:szCs w:val="28"/>
        </w:rPr>
        <w:t>-то</w:t>
      </w:r>
      <w:r w:rsidRPr="00EF56C5">
        <w:rPr>
          <w:sz w:val="28"/>
          <w:szCs w:val="28"/>
        </w:rPr>
        <w:t xml:space="preserve"> период между окончанием выплаты в</w:t>
      </w:r>
      <w:r w:rsidR="00D64CF6" w:rsidRPr="00EF56C5">
        <w:rPr>
          <w:sz w:val="28"/>
          <w:szCs w:val="28"/>
        </w:rPr>
        <w:t>зносов и началом выплаты ренты.</w:t>
      </w:r>
    </w:p>
    <w:p w:rsidR="00D64CF6" w:rsidRPr="00EF56C5" w:rsidRDefault="00550C05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 xml:space="preserve">Заключая договоры страхования, стороны согласовывают </w:t>
      </w:r>
      <w:r w:rsidR="00D64CF6" w:rsidRPr="00EF56C5">
        <w:rPr>
          <w:sz w:val="28"/>
          <w:szCs w:val="28"/>
        </w:rPr>
        <w:t>вопросы</w:t>
      </w:r>
      <w:r w:rsidRPr="00EF56C5">
        <w:rPr>
          <w:sz w:val="28"/>
          <w:szCs w:val="28"/>
        </w:rPr>
        <w:t xml:space="preserve"> о периодичности уплаты страховых взносов. Страхова</w:t>
      </w:r>
      <w:r w:rsidR="00D64CF6" w:rsidRPr="00EF56C5">
        <w:rPr>
          <w:sz w:val="28"/>
          <w:szCs w:val="28"/>
        </w:rPr>
        <w:t xml:space="preserve">телю </w:t>
      </w:r>
      <w:r w:rsidRPr="00EF56C5">
        <w:rPr>
          <w:sz w:val="28"/>
          <w:szCs w:val="28"/>
        </w:rPr>
        <w:t>может быть предоставлено право уплатить взносы за один раз или долями. При уплате долями (периодическими платежами) - ежемесячно, ежеквартально или ежегодно. Размер страховых взносов зависит от многих факторов, и это усложняет работу страховой компании с их определени</w:t>
      </w:r>
      <w:r w:rsidR="00D64CF6" w:rsidRPr="00EF56C5">
        <w:rPr>
          <w:sz w:val="28"/>
          <w:szCs w:val="28"/>
        </w:rPr>
        <w:t>ем</w:t>
      </w:r>
      <w:r w:rsidRPr="00EF56C5">
        <w:rPr>
          <w:sz w:val="28"/>
          <w:szCs w:val="28"/>
        </w:rPr>
        <w:t xml:space="preserve">. К факторам, которые при этом необходимо учесть, </w:t>
      </w:r>
      <w:r w:rsidR="00D64CF6" w:rsidRPr="00EF56C5">
        <w:rPr>
          <w:sz w:val="28"/>
          <w:szCs w:val="28"/>
        </w:rPr>
        <w:t>относятся</w:t>
      </w:r>
      <w:r w:rsidRPr="00EF56C5">
        <w:rPr>
          <w:sz w:val="28"/>
          <w:szCs w:val="28"/>
        </w:rPr>
        <w:t xml:space="preserve"> возраст страхователя (застрахованного), пол, перио</w:t>
      </w:r>
      <w:r w:rsidR="00D64CF6" w:rsidRPr="00EF56C5">
        <w:rPr>
          <w:sz w:val="28"/>
          <w:szCs w:val="28"/>
        </w:rPr>
        <w:t>дичность уплаты взносов и т.д.</w:t>
      </w:r>
    </w:p>
    <w:p w:rsidR="00D64CF6" w:rsidRPr="00EF56C5" w:rsidRDefault="00550C05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Во время действия договора страхования страхователю предоставляется право изменить размеры (увеличить или уменьшить) выплат и их периодичность. Кроме того, при</w:t>
      </w:r>
      <w:r w:rsidR="00D64CF6" w:rsidRPr="00EF56C5">
        <w:rPr>
          <w:sz w:val="28"/>
          <w:szCs w:val="28"/>
        </w:rPr>
        <w:t xml:space="preserve"> желании, с учетом условий страхования</w:t>
      </w:r>
      <w:r w:rsidRPr="00EF56C5">
        <w:rPr>
          <w:sz w:val="28"/>
          <w:szCs w:val="28"/>
        </w:rPr>
        <w:t>, он может расторгнуть дог</w:t>
      </w:r>
      <w:r w:rsidR="00D64CF6" w:rsidRPr="00EF56C5">
        <w:rPr>
          <w:sz w:val="28"/>
          <w:szCs w:val="28"/>
        </w:rPr>
        <w:t>овор и получить выкупную сумму.</w:t>
      </w:r>
    </w:p>
    <w:p w:rsidR="00550C05" w:rsidRPr="00EF56C5" w:rsidRDefault="00550C05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Как показывает зарубежная практика, существуют различные виды аннуитетов. Например, в Великобритании аннуитеты делятся на срочные, с отсрочкой выплат, временные, гарантирован</w:t>
      </w:r>
      <w:r w:rsidR="00D64CF6" w:rsidRPr="00EF56C5">
        <w:rPr>
          <w:sz w:val="28"/>
          <w:szCs w:val="28"/>
        </w:rPr>
        <w:t>н</w:t>
      </w:r>
      <w:r w:rsidRPr="00EF56C5">
        <w:rPr>
          <w:sz w:val="28"/>
          <w:szCs w:val="28"/>
        </w:rPr>
        <w:t>ы</w:t>
      </w:r>
      <w:r w:rsidR="00D64CF6" w:rsidRPr="00EF56C5">
        <w:rPr>
          <w:sz w:val="28"/>
          <w:szCs w:val="28"/>
        </w:rPr>
        <w:t>е, аннуитеты страхования</w:t>
      </w:r>
      <w:r w:rsidRPr="00EF56C5">
        <w:rPr>
          <w:sz w:val="28"/>
          <w:szCs w:val="28"/>
        </w:rPr>
        <w:t xml:space="preserve"> совместной жизни, индексированные а</w:t>
      </w:r>
      <w:r w:rsidR="00D64CF6" w:rsidRPr="00EF56C5">
        <w:rPr>
          <w:sz w:val="28"/>
          <w:szCs w:val="28"/>
        </w:rPr>
        <w:t>ннуитеты, аннуитеты защиты ка</w:t>
      </w:r>
      <w:r w:rsidRPr="00EF56C5">
        <w:rPr>
          <w:sz w:val="28"/>
          <w:szCs w:val="28"/>
        </w:rPr>
        <w:t>питал</w:t>
      </w:r>
      <w:r w:rsidR="00D64CF6" w:rsidRPr="00EF56C5">
        <w:rPr>
          <w:sz w:val="28"/>
          <w:szCs w:val="28"/>
        </w:rPr>
        <w:t>а</w:t>
      </w:r>
      <w:r w:rsidRPr="00EF56C5">
        <w:rPr>
          <w:sz w:val="28"/>
          <w:szCs w:val="28"/>
        </w:rPr>
        <w:t>.</w:t>
      </w:r>
    </w:p>
    <w:p w:rsidR="00D64CF6" w:rsidRPr="00EF56C5" w:rsidRDefault="00D64CF6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К</w:t>
      </w:r>
      <w:r w:rsidR="00550C05" w:rsidRPr="00EF56C5">
        <w:rPr>
          <w:sz w:val="28"/>
          <w:szCs w:val="28"/>
        </w:rPr>
        <w:t xml:space="preserve"> простейши</w:t>
      </w:r>
      <w:r w:rsidRPr="00EF56C5">
        <w:rPr>
          <w:sz w:val="28"/>
          <w:szCs w:val="28"/>
        </w:rPr>
        <w:t>м</w:t>
      </w:r>
      <w:r w:rsidR="00550C05" w:rsidRPr="00EF56C5">
        <w:rPr>
          <w:sz w:val="28"/>
          <w:szCs w:val="28"/>
        </w:rPr>
        <w:t xml:space="preserve"> форм</w:t>
      </w:r>
      <w:r w:rsidRPr="00EF56C5">
        <w:rPr>
          <w:sz w:val="28"/>
          <w:szCs w:val="28"/>
        </w:rPr>
        <w:t>ам</w:t>
      </w:r>
      <w:r w:rsidR="00550C05" w:rsidRPr="00EF56C5">
        <w:rPr>
          <w:sz w:val="28"/>
          <w:szCs w:val="28"/>
        </w:rPr>
        <w:t xml:space="preserve"> аннуитета </w:t>
      </w:r>
      <w:r w:rsidRPr="00EF56C5">
        <w:rPr>
          <w:sz w:val="28"/>
          <w:szCs w:val="28"/>
        </w:rPr>
        <w:t>относится</w:t>
      </w:r>
      <w:r w:rsidR="00550C05" w:rsidRPr="00EF56C5">
        <w:rPr>
          <w:sz w:val="28"/>
          <w:szCs w:val="28"/>
        </w:rPr>
        <w:t xml:space="preserve"> срочный а</w:t>
      </w:r>
      <w:r w:rsidRPr="00EF56C5">
        <w:rPr>
          <w:sz w:val="28"/>
          <w:szCs w:val="28"/>
        </w:rPr>
        <w:t>н</w:t>
      </w:r>
      <w:r w:rsidR="00550C05" w:rsidRPr="00EF56C5">
        <w:rPr>
          <w:sz w:val="28"/>
          <w:szCs w:val="28"/>
        </w:rPr>
        <w:t>нуитет. Он предусматривает, что страховой взнос будет оплачен за один раз</w:t>
      </w:r>
      <w:r w:rsidRPr="00EF56C5">
        <w:rPr>
          <w:sz w:val="28"/>
          <w:szCs w:val="28"/>
        </w:rPr>
        <w:t xml:space="preserve"> и за</w:t>
      </w:r>
      <w:r w:rsidR="00550C05" w:rsidRPr="00EF56C5">
        <w:rPr>
          <w:sz w:val="28"/>
          <w:szCs w:val="28"/>
        </w:rPr>
        <w:t xml:space="preserve"> это страхователю (застрахованному) в течение всей его жизни страховая компания будет осуществлять ежегодные выплаты. Этот вид аннуитета пользуется популярностью </w:t>
      </w:r>
      <w:r w:rsidRPr="00EF56C5">
        <w:rPr>
          <w:sz w:val="28"/>
          <w:szCs w:val="28"/>
        </w:rPr>
        <w:t>у</w:t>
      </w:r>
      <w:r w:rsidR="00550C05" w:rsidRPr="00EF56C5">
        <w:rPr>
          <w:sz w:val="28"/>
          <w:szCs w:val="28"/>
        </w:rPr>
        <w:t xml:space="preserve"> пен</w:t>
      </w:r>
      <w:r w:rsidRPr="00EF56C5">
        <w:rPr>
          <w:sz w:val="28"/>
          <w:szCs w:val="28"/>
        </w:rPr>
        <w:t>с</w:t>
      </w:r>
      <w:r w:rsidR="00550C05" w:rsidRPr="00EF56C5">
        <w:rPr>
          <w:sz w:val="28"/>
          <w:szCs w:val="28"/>
        </w:rPr>
        <w:t>и</w:t>
      </w:r>
      <w:r w:rsidRPr="00EF56C5">
        <w:rPr>
          <w:sz w:val="28"/>
          <w:szCs w:val="28"/>
        </w:rPr>
        <w:t>оне</w:t>
      </w:r>
      <w:r w:rsidR="00550C05" w:rsidRPr="00EF56C5">
        <w:rPr>
          <w:sz w:val="28"/>
          <w:szCs w:val="28"/>
        </w:rPr>
        <w:t>р</w:t>
      </w:r>
      <w:r w:rsidRPr="00EF56C5">
        <w:rPr>
          <w:sz w:val="28"/>
          <w:szCs w:val="28"/>
        </w:rPr>
        <w:t>ов</w:t>
      </w:r>
      <w:r w:rsidR="00550C05" w:rsidRPr="00EF56C5">
        <w:rPr>
          <w:sz w:val="28"/>
          <w:szCs w:val="28"/>
        </w:rPr>
        <w:t>, которые намерены обе</w:t>
      </w:r>
      <w:r w:rsidRPr="00EF56C5">
        <w:rPr>
          <w:sz w:val="28"/>
          <w:szCs w:val="28"/>
        </w:rPr>
        <w:t>спечить себе регулярные доходы.</w:t>
      </w:r>
    </w:p>
    <w:p w:rsidR="00D64CF6" w:rsidRPr="00EF56C5" w:rsidRDefault="00550C05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Аннуитет с отсрочк</w:t>
      </w:r>
      <w:r w:rsidR="00D64CF6" w:rsidRPr="00EF56C5">
        <w:rPr>
          <w:sz w:val="28"/>
          <w:szCs w:val="28"/>
        </w:rPr>
        <w:t>ой выплат характерен тем, что вы</w:t>
      </w:r>
      <w:r w:rsidRPr="00EF56C5">
        <w:rPr>
          <w:sz w:val="28"/>
          <w:szCs w:val="28"/>
        </w:rPr>
        <w:t>плат</w:t>
      </w:r>
      <w:r w:rsidR="00D64CF6" w:rsidRPr="00EF56C5">
        <w:rPr>
          <w:sz w:val="28"/>
          <w:szCs w:val="28"/>
        </w:rPr>
        <w:t>ы</w:t>
      </w:r>
      <w:r w:rsidRPr="00EF56C5">
        <w:rPr>
          <w:sz w:val="28"/>
          <w:szCs w:val="28"/>
        </w:rPr>
        <w:t xml:space="preserve"> страховщик осуществляет с определенной даты в будущем, то есть </w:t>
      </w:r>
      <w:r w:rsidR="00D64CF6" w:rsidRPr="00EF56C5">
        <w:rPr>
          <w:sz w:val="28"/>
          <w:szCs w:val="28"/>
        </w:rPr>
        <w:t>предусматривается</w:t>
      </w:r>
      <w:r w:rsidRPr="00EF56C5">
        <w:rPr>
          <w:sz w:val="28"/>
          <w:szCs w:val="28"/>
        </w:rPr>
        <w:t xml:space="preserve"> период отсрочки межд</w:t>
      </w:r>
      <w:r w:rsidR="00D64CF6" w:rsidRPr="00EF56C5">
        <w:rPr>
          <w:sz w:val="28"/>
          <w:szCs w:val="28"/>
        </w:rPr>
        <w:t>у заключением договора страхова</w:t>
      </w:r>
      <w:r w:rsidRPr="00EF56C5">
        <w:rPr>
          <w:sz w:val="28"/>
          <w:szCs w:val="28"/>
        </w:rPr>
        <w:t>ния и выплатами. При этом стр</w:t>
      </w:r>
      <w:r w:rsidR="00D64CF6" w:rsidRPr="00EF56C5">
        <w:rPr>
          <w:sz w:val="28"/>
          <w:szCs w:val="28"/>
        </w:rPr>
        <w:t>ахователю предоставляется воз</w:t>
      </w:r>
      <w:r w:rsidRPr="00EF56C5">
        <w:rPr>
          <w:sz w:val="28"/>
          <w:szCs w:val="28"/>
        </w:rPr>
        <w:t>можность платить платежи одним</w:t>
      </w:r>
      <w:r w:rsidR="00D64CF6" w:rsidRPr="00EF56C5">
        <w:rPr>
          <w:sz w:val="28"/>
          <w:szCs w:val="28"/>
        </w:rPr>
        <w:t xml:space="preserve"> вкладом или регулярно в тече</w:t>
      </w:r>
      <w:r w:rsidRPr="00EF56C5">
        <w:rPr>
          <w:sz w:val="28"/>
          <w:szCs w:val="28"/>
        </w:rPr>
        <w:t>ние о</w:t>
      </w:r>
      <w:r w:rsidR="00D64CF6" w:rsidRPr="00EF56C5">
        <w:rPr>
          <w:sz w:val="28"/>
          <w:szCs w:val="28"/>
        </w:rPr>
        <w:t>бусловленного периода отсрочки.</w:t>
      </w:r>
    </w:p>
    <w:p w:rsidR="00D64CF6" w:rsidRPr="00EF56C5" w:rsidRDefault="00550C05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Временный аннуитет предполагает,</w:t>
      </w:r>
      <w:r w:rsidR="00D64CF6" w:rsidRPr="00EF56C5">
        <w:rPr>
          <w:sz w:val="28"/>
          <w:szCs w:val="28"/>
        </w:rPr>
        <w:t xml:space="preserve"> что в договоре между сторона</w:t>
      </w:r>
      <w:r w:rsidRPr="00EF56C5">
        <w:rPr>
          <w:sz w:val="28"/>
          <w:szCs w:val="28"/>
        </w:rPr>
        <w:t>ми оговаривается конкретная дата, после которой договор прекращает свое действие (если до этого момента смер</w:t>
      </w:r>
      <w:r w:rsidR="00D64CF6" w:rsidRPr="00EF56C5">
        <w:rPr>
          <w:sz w:val="28"/>
          <w:szCs w:val="28"/>
        </w:rPr>
        <w:t>ть не наступила).</w:t>
      </w:r>
    </w:p>
    <w:p w:rsidR="00D64CF6" w:rsidRPr="00EF56C5" w:rsidRDefault="00550C05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Гарантированный аннуитет представляет собой срочный аннуитет, который не связывается со смертью клиента и</w:t>
      </w:r>
      <w:r w:rsidR="00D64CF6" w:rsidRPr="00EF56C5">
        <w:rPr>
          <w:sz w:val="28"/>
          <w:szCs w:val="28"/>
        </w:rPr>
        <w:t xml:space="preserve"> гарантируется для минимального периода времени.</w:t>
      </w:r>
    </w:p>
    <w:p w:rsidR="00D64CF6" w:rsidRPr="00EF56C5" w:rsidRDefault="00550C05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Аннуитет совместной жизни имеет целью обеспечить выплаты одному из супругов в пенсионном возрасте (тому, кто остался жив). После смерти страхователя вы</w:t>
      </w:r>
      <w:r w:rsidR="00D64CF6" w:rsidRPr="00EF56C5">
        <w:rPr>
          <w:sz w:val="28"/>
          <w:szCs w:val="28"/>
        </w:rPr>
        <w:t>платы могут продолжаться в пол</w:t>
      </w:r>
      <w:r w:rsidRPr="00EF56C5">
        <w:rPr>
          <w:sz w:val="28"/>
          <w:szCs w:val="28"/>
        </w:rPr>
        <w:t>ном</w:t>
      </w:r>
      <w:r w:rsidR="00D64CF6" w:rsidRPr="00EF56C5">
        <w:rPr>
          <w:sz w:val="28"/>
          <w:szCs w:val="28"/>
        </w:rPr>
        <w:t xml:space="preserve"> или в уменьшенном объеме.</w:t>
      </w:r>
    </w:p>
    <w:p w:rsidR="00D64CF6" w:rsidRPr="00EF56C5" w:rsidRDefault="00550C05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Индексированный аннуитет позволяет уменьшить влияние инфляции и повысить ценность аннуитета. При этом размер первоначал</w:t>
      </w:r>
      <w:r w:rsidR="00D64CF6" w:rsidRPr="00EF56C5">
        <w:rPr>
          <w:sz w:val="28"/>
          <w:szCs w:val="28"/>
        </w:rPr>
        <w:t>ьных взнос</w:t>
      </w:r>
      <w:r w:rsidRPr="00EF56C5">
        <w:rPr>
          <w:sz w:val="28"/>
          <w:szCs w:val="28"/>
        </w:rPr>
        <w:t xml:space="preserve">ов ниже по сравнению с аннуитетом </w:t>
      </w:r>
      <w:r w:rsidR="00D64CF6" w:rsidRPr="00EF56C5">
        <w:rPr>
          <w:sz w:val="28"/>
          <w:szCs w:val="28"/>
        </w:rPr>
        <w:t>с фиксированным уровнем выплат.</w:t>
      </w:r>
    </w:p>
    <w:p w:rsidR="00D64CF6" w:rsidRPr="00EF56C5" w:rsidRDefault="00550C05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 xml:space="preserve">Аннуитет защиты капитала дороже, чем срочный, и </w:t>
      </w:r>
      <w:r w:rsidR="00D64CF6" w:rsidRPr="00EF56C5">
        <w:rPr>
          <w:sz w:val="28"/>
          <w:szCs w:val="28"/>
        </w:rPr>
        <w:t>предусматривает</w:t>
      </w:r>
      <w:r w:rsidRPr="00EF56C5">
        <w:rPr>
          <w:sz w:val="28"/>
          <w:szCs w:val="28"/>
        </w:rPr>
        <w:t xml:space="preserve"> обеспечени</w:t>
      </w:r>
      <w:r w:rsidR="00D64CF6" w:rsidRPr="00EF56C5">
        <w:rPr>
          <w:sz w:val="28"/>
          <w:szCs w:val="28"/>
        </w:rPr>
        <w:t>е</w:t>
      </w:r>
      <w:r w:rsidRPr="00EF56C5">
        <w:rPr>
          <w:sz w:val="28"/>
          <w:szCs w:val="28"/>
        </w:rPr>
        <w:t xml:space="preserve"> гарантии клиенту страховой компании или его наследникам получить сумму</w:t>
      </w:r>
      <w:r w:rsidR="00D64CF6" w:rsidRPr="00EF56C5">
        <w:rPr>
          <w:sz w:val="28"/>
          <w:szCs w:val="28"/>
        </w:rPr>
        <w:t xml:space="preserve"> выплаченных взносов полностью.</w:t>
      </w:r>
    </w:p>
    <w:p w:rsidR="00247FD1" w:rsidRPr="00EF56C5" w:rsidRDefault="00550C05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К наиболее распространенным видам стра</w:t>
      </w:r>
      <w:r w:rsidR="00247FD1" w:rsidRPr="00EF56C5">
        <w:rPr>
          <w:sz w:val="28"/>
          <w:szCs w:val="28"/>
        </w:rPr>
        <w:t>хования рент принадлежит стра</w:t>
      </w:r>
      <w:r w:rsidRPr="00EF56C5">
        <w:rPr>
          <w:sz w:val="28"/>
          <w:szCs w:val="28"/>
        </w:rPr>
        <w:t>х</w:t>
      </w:r>
      <w:r w:rsidR="00247FD1" w:rsidRPr="00EF56C5">
        <w:rPr>
          <w:sz w:val="28"/>
          <w:szCs w:val="28"/>
        </w:rPr>
        <w:t>о</w:t>
      </w:r>
      <w:r w:rsidRPr="00EF56C5">
        <w:rPr>
          <w:sz w:val="28"/>
          <w:szCs w:val="28"/>
        </w:rPr>
        <w:t>ван</w:t>
      </w:r>
      <w:r w:rsidR="00247FD1" w:rsidRPr="00EF56C5">
        <w:rPr>
          <w:sz w:val="28"/>
          <w:szCs w:val="28"/>
        </w:rPr>
        <w:t>ие</w:t>
      </w:r>
      <w:r w:rsidRPr="00EF56C5">
        <w:rPr>
          <w:sz w:val="28"/>
          <w:szCs w:val="28"/>
        </w:rPr>
        <w:t xml:space="preserve"> дополнительной пенсии, предназначенное для защиты материальных интересов граждан, в частности, дл</w:t>
      </w:r>
      <w:r w:rsidR="00247FD1" w:rsidRPr="00EF56C5">
        <w:rPr>
          <w:sz w:val="28"/>
          <w:szCs w:val="28"/>
        </w:rPr>
        <w:t>я стабилизации уровня их жизни.</w:t>
      </w:r>
    </w:p>
    <w:p w:rsidR="00550C05" w:rsidRPr="00EF56C5" w:rsidRDefault="00550C05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Пенсионное обеспечение в большинстве стран мира осуществляется за счет государственных пенсионных систем</w:t>
      </w:r>
      <w:r w:rsidR="00247FD1" w:rsidRPr="00EF56C5">
        <w:rPr>
          <w:sz w:val="28"/>
          <w:szCs w:val="28"/>
        </w:rPr>
        <w:t xml:space="preserve"> (в пределах социального стра</w:t>
      </w:r>
      <w:r w:rsidRPr="00EF56C5">
        <w:rPr>
          <w:sz w:val="28"/>
          <w:szCs w:val="28"/>
        </w:rPr>
        <w:t>х</w:t>
      </w:r>
      <w:r w:rsidR="00247FD1" w:rsidRPr="00EF56C5">
        <w:rPr>
          <w:sz w:val="28"/>
          <w:szCs w:val="28"/>
        </w:rPr>
        <w:t>о</w:t>
      </w:r>
      <w:r w:rsidRPr="00EF56C5">
        <w:rPr>
          <w:sz w:val="28"/>
          <w:szCs w:val="28"/>
        </w:rPr>
        <w:t>ван</w:t>
      </w:r>
      <w:r w:rsidR="00247FD1" w:rsidRPr="00EF56C5">
        <w:rPr>
          <w:sz w:val="28"/>
          <w:szCs w:val="28"/>
        </w:rPr>
        <w:t>и</w:t>
      </w:r>
      <w:r w:rsidRPr="00EF56C5">
        <w:rPr>
          <w:sz w:val="28"/>
          <w:szCs w:val="28"/>
        </w:rPr>
        <w:t>я), пенсионными фондами и страховыми компаниями и др</w:t>
      </w:r>
      <w:r w:rsidR="00247FD1" w:rsidRPr="00EF56C5">
        <w:rPr>
          <w:sz w:val="28"/>
          <w:szCs w:val="28"/>
        </w:rPr>
        <w:t>уг</w:t>
      </w:r>
      <w:r w:rsidRPr="00EF56C5">
        <w:rPr>
          <w:sz w:val="28"/>
          <w:szCs w:val="28"/>
        </w:rPr>
        <w:t>ими финансовыми организациями.</w:t>
      </w:r>
    </w:p>
    <w:p w:rsidR="00247FD1" w:rsidRPr="00EF56C5" w:rsidRDefault="00550C05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Во многих странах пенсионно</w:t>
      </w:r>
      <w:r w:rsidR="00247FD1" w:rsidRPr="00EF56C5">
        <w:rPr>
          <w:sz w:val="28"/>
          <w:szCs w:val="28"/>
        </w:rPr>
        <w:t>е обеспечение</w:t>
      </w:r>
      <w:r w:rsidRPr="00EF56C5">
        <w:rPr>
          <w:sz w:val="28"/>
          <w:szCs w:val="28"/>
        </w:rPr>
        <w:t xml:space="preserve"> граждан осуществляется частными пенсионными фонд</w:t>
      </w:r>
      <w:r w:rsidR="00247FD1" w:rsidRPr="00EF56C5">
        <w:rPr>
          <w:sz w:val="28"/>
          <w:szCs w:val="28"/>
        </w:rPr>
        <w:t>ами (например, пенсионные фон</w:t>
      </w:r>
      <w:r w:rsidRPr="00EF56C5">
        <w:rPr>
          <w:sz w:val="28"/>
          <w:szCs w:val="28"/>
        </w:rPr>
        <w:t xml:space="preserve">ды предприятий). Заинтересованность предприятий в развитии </w:t>
      </w:r>
      <w:r w:rsidR="00247FD1" w:rsidRPr="00EF56C5">
        <w:rPr>
          <w:sz w:val="28"/>
          <w:szCs w:val="28"/>
        </w:rPr>
        <w:t>част</w:t>
      </w:r>
      <w:r w:rsidRPr="00EF56C5">
        <w:rPr>
          <w:sz w:val="28"/>
          <w:szCs w:val="28"/>
        </w:rPr>
        <w:t xml:space="preserve">ного страхования объясняется тем, что продуманная пенсионная программа может способствовать уменьшению текучести наиболее </w:t>
      </w:r>
      <w:r w:rsidR="00247FD1" w:rsidRPr="00EF56C5">
        <w:rPr>
          <w:sz w:val="28"/>
          <w:szCs w:val="28"/>
        </w:rPr>
        <w:t>квалифицированных</w:t>
      </w:r>
      <w:r w:rsidRPr="00EF56C5">
        <w:rPr>
          <w:sz w:val="28"/>
          <w:szCs w:val="28"/>
        </w:rPr>
        <w:t xml:space="preserve"> кадров. Кроме того, предприятие, которое делает взносы на страхование пенсии своих работников, имеет льготы по уплате </w:t>
      </w:r>
      <w:r w:rsidR="00247FD1" w:rsidRPr="00EF56C5">
        <w:rPr>
          <w:sz w:val="28"/>
          <w:szCs w:val="28"/>
        </w:rPr>
        <w:t>налогов</w:t>
      </w:r>
      <w:r w:rsidRPr="00EF56C5">
        <w:rPr>
          <w:sz w:val="28"/>
          <w:szCs w:val="28"/>
        </w:rPr>
        <w:t>.</w:t>
      </w:r>
    </w:p>
    <w:p w:rsidR="00247FD1" w:rsidRPr="00EF56C5" w:rsidRDefault="00550C05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 xml:space="preserve">Частные пенсионные фонды наиболее развиты именно в тех </w:t>
      </w:r>
      <w:r w:rsidR="00247FD1" w:rsidRPr="00EF56C5">
        <w:rPr>
          <w:sz w:val="28"/>
          <w:szCs w:val="28"/>
        </w:rPr>
        <w:t>стра</w:t>
      </w:r>
      <w:r w:rsidRPr="00EF56C5">
        <w:rPr>
          <w:sz w:val="28"/>
          <w:szCs w:val="28"/>
        </w:rPr>
        <w:t>нах, где недостаточное развитие получили государственные пе</w:t>
      </w:r>
      <w:r w:rsidR="00247FD1" w:rsidRPr="00EF56C5">
        <w:rPr>
          <w:sz w:val="28"/>
          <w:szCs w:val="28"/>
        </w:rPr>
        <w:t>нсионные систе</w:t>
      </w:r>
      <w:r w:rsidRPr="00EF56C5">
        <w:rPr>
          <w:sz w:val="28"/>
          <w:szCs w:val="28"/>
        </w:rPr>
        <w:t>мы. Выплаты из частных пенсионных фондов могут значительно пре</w:t>
      </w:r>
      <w:r w:rsidR="00247FD1" w:rsidRPr="00EF56C5">
        <w:rPr>
          <w:sz w:val="28"/>
          <w:szCs w:val="28"/>
        </w:rPr>
        <w:t>увеличивать</w:t>
      </w:r>
      <w:r w:rsidRPr="00EF56C5">
        <w:rPr>
          <w:sz w:val="28"/>
          <w:szCs w:val="28"/>
        </w:rPr>
        <w:t xml:space="preserve"> </w:t>
      </w:r>
      <w:r w:rsidR="00247FD1" w:rsidRPr="00EF56C5">
        <w:rPr>
          <w:sz w:val="28"/>
          <w:szCs w:val="28"/>
        </w:rPr>
        <w:t>размеры государственных пенсий.</w:t>
      </w:r>
    </w:p>
    <w:p w:rsidR="00247FD1" w:rsidRPr="00EF56C5" w:rsidRDefault="00550C05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 xml:space="preserve">Пенсионные фонды имеют значительные средства, которые они инвестируют в </w:t>
      </w:r>
      <w:r w:rsidR="00247FD1" w:rsidRPr="00EF56C5">
        <w:rPr>
          <w:sz w:val="28"/>
          <w:szCs w:val="28"/>
        </w:rPr>
        <w:t>акции, облигации, недвижимость.</w:t>
      </w:r>
    </w:p>
    <w:p w:rsidR="00247FD1" w:rsidRPr="00EF56C5" w:rsidRDefault="00550C05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Пенсионные фонды можно разделить на фонды с установленными размерами взносов и фонды с установленными размерами выплат. Фонды с установленными размерами взносов могут быть накоп</w:t>
      </w:r>
      <w:r w:rsidR="00247FD1" w:rsidRPr="00EF56C5">
        <w:rPr>
          <w:sz w:val="28"/>
          <w:szCs w:val="28"/>
        </w:rPr>
        <w:t>ительными</w:t>
      </w:r>
      <w:r w:rsidRPr="00EF56C5">
        <w:rPr>
          <w:sz w:val="28"/>
          <w:szCs w:val="28"/>
        </w:rPr>
        <w:t>, с выплатой прибыли и сберегательные. Накопительные фонды создаются с участием работодателей, которые платят в</w:t>
      </w:r>
      <w:r w:rsidR="00247FD1" w:rsidRPr="00EF56C5">
        <w:rPr>
          <w:sz w:val="28"/>
          <w:szCs w:val="28"/>
        </w:rPr>
        <w:t>зносы</w:t>
      </w:r>
      <w:r w:rsidRPr="00EF56C5">
        <w:rPr>
          <w:sz w:val="28"/>
          <w:szCs w:val="28"/>
        </w:rPr>
        <w:t xml:space="preserve">, установленные в процентах к заработной плате работников. </w:t>
      </w:r>
      <w:r w:rsidR="00247FD1" w:rsidRPr="00EF56C5">
        <w:rPr>
          <w:sz w:val="28"/>
          <w:szCs w:val="28"/>
        </w:rPr>
        <w:t>Второй</w:t>
      </w:r>
      <w:r w:rsidRPr="00EF56C5">
        <w:rPr>
          <w:sz w:val="28"/>
          <w:szCs w:val="28"/>
        </w:rPr>
        <w:t xml:space="preserve"> тип предусматривает, что часть прибыли, на которую имеет право работник, передается ему, а другая часть - в пенсионный фонд. Сберегательные фонды создаются за счет средств работников, которые сами делают отчисления в пенсионный фонд, и работодателей. Фонды с установленными размерами выплат могут быть с </w:t>
      </w:r>
      <w:r w:rsidR="00247FD1" w:rsidRPr="00EF56C5">
        <w:rPr>
          <w:sz w:val="28"/>
          <w:szCs w:val="28"/>
        </w:rPr>
        <w:t>установленными</w:t>
      </w:r>
      <w:r w:rsidRPr="00EF56C5">
        <w:rPr>
          <w:sz w:val="28"/>
          <w:szCs w:val="28"/>
        </w:rPr>
        <w:t xml:space="preserve"> твердыми размерами выплат в течение того времени, когда осуществляются взносы в пенсионный фонд (год, квартал, месяц); ставить размеры выплат в зависимости от количества лет и среднего заработка за весь период работы; ставить размеры </w:t>
      </w:r>
      <w:r w:rsidR="00247FD1" w:rsidRPr="00EF56C5">
        <w:rPr>
          <w:sz w:val="28"/>
          <w:szCs w:val="28"/>
        </w:rPr>
        <w:t>выплат в зависим</w:t>
      </w:r>
      <w:r w:rsidRPr="00EF56C5">
        <w:rPr>
          <w:sz w:val="28"/>
          <w:szCs w:val="28"/>
        </w:rPr>
        <w:t>ост</w:t>
      </w:r>
      <w:r w:rsidR="00247FD1" w:rsidRPr="00EF56C5">
        <w:rPr>
          <w:sz w:val="28"/>
          <w:szCs w:val="28"/>
        </w:rPr>
        <w:t>и</w:t>
      </w:r>
      <w:r w:rsidRPr="00EF56C5">
        <w:rPr>
          <w:sz w:val="28"/>
          <w:szCs w:val="28"/>
        </w:rPr>
        <w:t xml:space="preserve"> от числа лет и средн</w:t>
      </w:r>
      <w:r w:rsidR="00247FD1" w:rsidRPr="00EF56C5">
        <w:rPr>
          <w:sz w:val="28"/>
          <w:szCs w:val="28"/>
        </w:rPr>
        <w:t>его заработка за несколько лет.</w:t>
      </w:r>
    </w:p>
    <w:p w:rsidR="00550C05" w:rsidRPr="00EF56C5" w:rsidRDefault="00550C05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Работодатель, который намерен раз</w:t>
      </w:r>
      <w:r w:rsidR="00821E93" w:rsidRPr="00EF56C5">
        <w:rPr>
          <w:sz w:val="28"/>
          <w:szCs w:val="28"/>
        </w:rPr>
        <w:t>работать пенсионную схему, мо</w:t>
      </w:r>
      <w:r w:rsidRPr="00EF56C5">
        <w:rPr>
          <w:sz w:val="28"/>
          <w:szCs w:val="28"/>
        </w:rPr>
        <w:t>же</w:t>
      </w:r>
      <w:r w:rsidR="00821E93" w:rsidRPr="00EF56C5">
        <w:rPr>
          <w:sz w:val="28"/>
          <w:szCs w:val="28"/>
        </w:rPr>
        <w:t>т</w:t>
      </w:r>
      <w:r w:rsidRPr="00EF56C5">
        <w:rPr>
          <w:sz w:val="28"/>
          <w:szCs w:val="28"/>
        </w:rPr>
        <w:t xml:space="preserve"> пойти несколькими путями. Во-первых, он может исходить из того, что это будет самостоятельно управляемая схема с привлечением консультантов-профессионалов. Во-вторых, полностью или частично передать пенсионную схему страховой компании, которая, кстати,</w:t>
      </w:r>
      <w:r w:rsidR="00821E93" w:rsidRPr="00EF56C5">
        <w:rPr>
          <w:sz w:val="28"/>
          <w:szCs w:val="28"/>
        </w:rPr>
        <w:t xml:space="preserve"> имеет определенные преимущества</w:t>
      </w:r>
      <w:r w:rsidRPr="00EF56C5">
        <w:rPr>
          <w:sz w:val="28"/>
          <w:szCs w:val="28"/>
        </w:rPr>
        <w:t>, поскольку именно страховая компания может обеспечить фундаментальн</w:t>
      </w:r>
      <w:r w:rsidR="00821E93" w:rsidRPr="00EF56C5">
        <w:rPr>
          <w:sz w:val="28"/>
          <w:szCs w:val="28"/>
        </w:rPr>
        <w:t>ую</w:t>
      </w:r>
      <w:r w:rsidRPr="00EF56C5">
        <w:rPr>
          <w:sz w:val="28"/>
          <w:szCs w:val="28"/>
        </w:rPr>
        <w:t xml:space="preserve"> защиту, имеет больше а</w:t>
      </w:r>
      <w:r w:rsidR="00821E93" w:rsidRPr="00EF56C5">
        <w:rPr>
          <w:sz w:val="28"/>
          <w:szCs w:val="28"/>
        </w:rPr>
        <w:t>дминистративного опыта и боль</w:t>
      </w:r>
      <w:r w:rsidRPr="00EF56C5">
        <w:rPr>
          <w:sz w:val="28"/>
          <w:szCs w:val="28"/>
        </w:rPr>
        <w:t>ше возможностей для инвестирования.</w:t>
      </w:r>
    </w:p>
    <w:p w:rsidR="00821E93" w:rsidRPr="00EF56C5" w:rsidRDefault="00550C05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 xml:space="preserve">Пенсионное обеспечение может быть осуществлено и путем покупки индивидуальных страховых полисов у страховых компаний. На </w:t>
      </w:r>
      <w:r w:rsidR="00821E93" w:rsidRPr="00EF56C5">
        <w:rPr>
          <w:sz w:val="28"/>
          <w:szCs w:val="28"/>
        </w:rPr>
        <w:t>запа</w:t>
      </w:r>
      <w:r w:rsidRPr="00EF56C5">
        <w:rPr>
          <w:sz w:val="28"/>
          <w:szCs w:val="28"/>
        </w:rPr>
        <w:t xml:space="preserve">де, например, услугами частных страховых компаний </w:t>
      </w:r>
      <w:r w:rsidR="00821E93" w:rsidRPr="00EF56C5">
        <w:rPr>
          <w:sz w:val="28"/>
          <w:szCs w:val="28"/>
        </w:rPr>
        <w:t>пользуется</w:t>
      </w:r>
      <w:r w:rsidRPr="00EF56C5">
        <w:rPr>
          <w:sz w:val="28"/>
          <w:szCs w:val="28"/>
        </w:rPr>
        <w:t xml:space="preserve"> значительная часть населе</w:t>
      </w:r>
      <w:r w:rsidR="00821E93" w:rsidRPr="00EF56C5">
        <w:rPr>
          <w:sz w:val="28"/>
          <w:szCs w:val="28"/>
        </w:rPr>
        <w:t>ния, несмотря на то, что стра</w:t>
      </w:r>
      <w:r w:rsidRPr="00EF56C5">
        <w:rPr>
          <w:sz w:val="28"/>
          <w:szCs w:val="28"/>
        </w:rPr>
        <w:t>х</w:t>
      </w:r>
      <w:r w:rsidR="00821E93" w:rsidRPr="00EF56C5">
        <w:rPr>
          <w:sz w:val="28"/>
          <w:szCs w:val="28"/>
        </w:rPr>
        <w:t>о</w:t>
      </w:r>
      <w:r w:rsidRPr="00EF56C5">
        <w:rPr>
          <w:sz w:val="28"/>
          <w:szCs w:val="28"/>
        </w:rPr>
        <w:t>ван</w:t>
      </w:r>
      <w:r w:rsidR="00821E93" w:rsidRPr="00EF56C5">
        <w:rPr>
          <w:sz w:val="28"/>
          <w:szCs w:val="28"/>
        </w:rPr>
        <w:t>ие</w:t>
      </w:r>
      <w:r w:rsidRPr="00EF56C5">
        <w:rPr>
          <w:sz w:val="28"/>
          <w:szCs w:val="28"/>
        </w:rPr>
        <w:t xml:space="preserve"> пенсий является одним из самых дорогих видов дол</w:t>
      </w:r>
      <w:r w:rsidR="00821E93" w:rsidRPr="00EF56C5">
        <w:rPr>
          <w:sz w:val="28"/>
          <w:szCs w:val="28"/>
        </w:rPr>
        <w:t>госрочного личного страхования.</w:t>
      </w:r>
    </w:p>
    <w:p w:rsidR="00821E93" w:rsidRPr="00EF56C5" w:rsidRDefault="00550C05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Договоры страхования пенсий заключаются как индивидуально, так и с группой лиц</w:t>
      </w:r>
      <w:r w:rsidR="00821E93" w:rsidRPr="00EF56C5">
        <w:rPr>
          <w:sz w:val="28"/>
          <w:szCs w:val="28"/>
        </w:rPr>
        <w:t>.</w:t>
      </w:r>
    </w:p>
    <w:p w:rsidR="00821E93" w:rsidRPr="00EF56C5" w:rsidRDefault="00550C05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Пенсионное страхование предусматрив</w:t>
      </w:r>
      <w:r w:rsidR="00821E93" w:rsidRPr="00EF56C5">
        <w:rPr>
          <w:sz w:val="28"/>
          <w:szCs w:val="28"/>
        </w:rPr>
        <w:t>ает, что страховая компания осуществляет</w:t>
      </w:r>
      <w:r w:rsidRPr="00EF56C5">
        <w:rPr>
          <w:sz w:val="28"/>
          <w:szCs w:val="28"/>
        </w:rPr>
        <w:t xml:space="preserve"> застрахованному лицу выплаты, которые связаны с выходом на пенсию (страхование дополнительной пенсии) или возрастом, установленным договором страхования. Ответственность страховой компании по договорам страхования дополнительной пенсии может быть расширена по договоренности сторон. Так, дополнитель</w:t>
      </w:r>
      <w:r w:rsidR="00821E93" w:rsidRPr="00EF56C5">
        <w:rPr>
          <w:sz w:val="28"/>
          <w:szCs w:val="28"/>
        </w:rPr>
        <w:t>но к условиям договора страхова</w:t>
      </w:r>
      <w:r w:rsidRPr="00EF56C5">
        <w:rPr>
          <w:sz w:val="28"/>
          <w:szCs w:val="28"/>
        </w:rPr>
        <w:t>ния дополнительной пенсии страховая компания может взять на себя ответственность осуществить выплаты при наступлении несчастного случая или смерти страхователя (застрахованного). Страховая компания может предоставить страхова</w:t>
      </w:r>
      <w:r w:rsidR="00821E93" w:rsidRPr="00EF56C5">
        <w:rPr>
          <w:sz w:val="28"/>
          <w:szCs w:val="28"/>
        </w:rPr>
        <w:t>телю возможность заключить до</w:t>
      </w:r>
      <w:r w:rsidRPr="00EF56C5">
        <w:rPr>
          <w:sz w:val="28"/>
          <w:szCs w:val="28"/>
        </w:rPr>
        <w:t>говор стр</w:t>
      </w:r>
      <w:r w:rsidR="00821E93" w:rsidRPr="00EF56C5">
        <w:rPr>
          <w:sz w:val="28"/>
          <w:szCs w:val="28"/>
        </w:rPr>
        <w:t>ахования в пользу другого лица.</w:t>
      </w:r>
    </w:p>
    <w:p w:rsidR="00550C05" w:rsidRPr="00EF56C5" w:rsidRDefault="00550C05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 xml:space="preserve">Индивидуальные договоры страхования дополнительной пенсии </w:t>
      </w:r>
      <w:r w:rsidR="00821E93" w:rsidRPr="00EF56C5">
        <w:rPr>
          <w:sz w:val="28"/>
          <w:szCs w:val="28"/>
        </w:rPr>
        <w:t>заключ</w:t>
      </w:r>
      <w:r w:rsidRPr="00EF56C5">
        <w:rPr>
          <w:sz w:val="28"/>
          <w:szCs w:val="28"/>
        </w:rPr>
        <w:t>аются с дееспособными гра</w:t>
      </w:r>
      <w:r w:rsidR="00821E93" w:rsidRPr="00EF56C5">
        <w:rPr>
          <w:sz w:val="28"/>
          <w:szCs w:val="28"/>
        </w:rPr>
        <w:t>жданами с учетом их возраста и пола</w:t>
      </w:r>
      <w:r w:rsidRPr="00EF56C5">
        <w:rPr>
          <w:sz w:val="28"/>
          <w:szCs w:val="28"/>
        </w:rPr>
        <w:t xml:space="preserve"> и независимо от состояния здоровья. Время начала выплаты дополнительной пенсии может быть связан</w:t>
      </w:r>
      <w:r w:rsidR="00821E93" w:rsidRPr="00EF56C5">
        <w:rPr>
          <w:sz w:val="28"/>
          <w:szCs w:val="28"/>
        </w:rPr>
        <w:t>о</w:t>
      </w:r>
      <w:r w:rsidRPr="00EF56C5">
        <w:rPr>
          <w:sz w:val="28"/>
          <w:szCs w:val="28"/>
        </w:rPr>
        <w:t xml:space="preserve"> как с наступлением пенсион</w:t>
      </w:r>
      <w:r w:rsidR="00821E93" w:rsidRPr="00EF56C5">
        <w:rPr>
          <w:sz w:val="28"/>
          <w:szCs w:val="28"/>
        </w:rPr>
        <w:t>ного возраста, так и определено</w:t>
      </w:r>
      <w:r w:rsidRPr="00EF56C5">
        <w:rPr>
          <w:sz w:val="28"/>
          <w:szCs w:val="28"/>
        </w:rPr>
        <w:t xml:space="preserve"> по договоренности сторон. Страховая сумма обусл</w:t>
      </w:r>
      <w:r w:rsidR="00821E93" w:rsidRPr="00EF56C5">
        <w:rPr>
          <w:sz w:val="28"/>
          <w:szCs w:val="28"/>
        </w:rPr>
        <w:t>авливает</w:t>
      </w:r>
      <w:r w:rsidRPr="00EF56C5">
        <w:rPr>
          <w:sz w:val="28"/>
          <w:szCs w:val="28"/>
        </w:rPr>
        <w:t>ся при заключении договора страхования. При ее определении учитывается разм</w:t>
      </w:r>
      <w:r w:rsidR="00821E93" w:rsidRPr="00EF56C5">
        <w:rPr>
          <w:sz w:val="28"/>
          <w:szCs w:val="28"/>
        </w:rPr>
        <w:t>ер текущих выплат, которые долж</w:t>
      </w:r>
      <w:r w:rsidRPr="00EF56C5">
        <w:rPr>
          <w:sz w:val="28"/>
          <w:szCs w:val="28"/>
        </w:rPr>
        <w:t>н</w:t>
      </w:r>
      <w:r w:rsidR="00821E93" w:rsidRPr="00EF56C5">
        <w:rPr>
          <w:sz w:val="28"/>
          <w:szCs w:val="28"/>
        </w:rPr>
        <w:t>а осуществить стра</w:t>
      </w:r>
      <w:r w:rsidRPr="00EF56C5">
        <w:rPr>
          <w:sz w:val="28"/>
          <w:szCs w:val="28"/>
        </w:rPr>
        <w:t>хова</w:t>
      </w:r>
      <w:r w:rsidR="00821E93" w:rsidRPr="00EF56C5">
        <w:rPr>
          <w:sz w:val="28"/>
          <w:szCs w:val="28"/>
        </w:rPr>
        <w:t>я</w:t>
      </w:r>
      <w:r w:rsidRPr="00EF56C5">
        <w:rPr>
          <w:sz w:val="28"/>
          <w:szCs w:val="28"/>
        </w:rPr>
        <w:t xml:space="preserve"> компания. Кроме этих основн</w:t>
      </w:r>
      <w:r w:rsidR="00821E93" w:rsidRPr="00EF56C5">
        <w:rPr>
          <w:sz w:val="28"/>
          <w:szCs w:val="28"/>
        </w:rPr>
        <w:t>ых выплат, в договоре страхован</w:t>
      </w:r>
      <w:r w:rsidRPr="00EF56C5">
        <w:rPr>
          <w:sz w:val="28"/>
          <w:szCs w:val="28"/>
        </w:rPr>
        <w:t>ия могут быть предусмотрены и дополнительные вып</w:t>
      </w:r>
      <w:r w:rsidR="00821E93" w:rsidRPr="00EF56C5">
        <w:rPr>
          <w:sz w:val="28"/>
          <w:szCs w:val="28"/>
        </w:rPr>
        <w:t>латы, которые представляют со</w:t>
      </w:r>
      <w:r w:rsidRPr="00EF56C5">
        <w:rPr>
          <w:sz w:val="28"/>
          <w:szCs w:val="28"/>
        </w:rPr>
        <w:t>бо</w:t>
      </w:r>
      <w:r w:rsidR="00821E93" w:rsidRPr="00EF56C5">
        <w:rPr>
          <w:sz w:val="28"/>
          <w:szCs w:val="28"/>
        </w:rPr>
        <w:t>й</w:t>
      </w:r>
      <w:r w:rsidRPr="00EF56C5">
        <w:rPr>
          <w:sz w:val="28"/>
          <w:szCs w:val="28"/>
        </w:rPr>
        <w:t xml:space="preserve"> следствие участия страхователя в прибыли страховой компании. Страхователю предоставляется право уплатить страховые платежи за один раз или периодиче</w:t>
      </w:r>
      <w:r w:rsidR="00821E93" w:rsidRPr="00EF56C5">
        <w:rPr>
          <w:sz w:val="28"/>
          <w:szCs w:val="28"/>
        </w:rPr>
        <w:t>скими взносами. Размер страхо</w:t>
      </w:r>
      <w:r w:rsidRPr="00EF56C5">
        <w:rPr>
          <w:sz w:val="28"/>
          <w:szCs w:val="28"/>
        </w:rPr>
        <w:t>вых взносов зависит от страховой с</w:t>
      </w:r>
      <w:r w:rsidR="00821E93" w:rsidRPr="00EF56C5">
        <w:rPr>
          <w:sz w:val="28"/>
          <w:szCs w:val="28"/>
        </w:rPr>
        <w:t>уммы, от возраста и пола страхо</w:t>
      </w:r>
      <w:r w:rsidRPr="00EF56C5">
        <w:rPr>
          <w:sz w:val="28"/>
          <w:szCs w:val="28"/>
        </w:rPr>
        <w:t>ва</w:t>
      </w:r>
      <w:r w:rsidR="00821E93" w:rsidRPr="00EF56C5">
        <w:rPr>
          <w:sz w:val="28"/>
          <w:szCs w:val="28"/>
        </w:rPr>
        <w:t>теля</w:t>
      </w:r>
      <w:r w:rsidRPr="00EF56C5">
        <w:rPr>
          <w:sz w:val="28"/>
          <w:szCs w:val="28"/>
        </w:rPr>
        <w:t xml:space="preserve"> (застрахованного лица).</w:t>
      </w:r>
    </w:p>
    <w:p w:rsidR="00821E93" w:rsidRPr="00EF56C5" w:rsidRDefault="00550C05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Дополнительная пенсия в зависимости от содержания договора страхования может быть выплачена страховщиком</w:t>
      </w:r>
      <w:r w:rsidR="00821E93" w:rsidRPr="00EF56C5">
        <w:rPr>
          <w:sz w:val="28"/>
          <w:szCs w:val="28"/>
        </w:rPr>
        <w:t xml:space="preserve"> в течение жизни застрахованно</w:t>
      </w:r>
      <w:r w:rsidRPr="00EF56C5">
        <w:rPr>
          <w:sz w:val="28"/>
          <w:szCs w:val="28"/>
        </w:rPr>
        <w:t>го или в течение определенного периода</w:t>
      </w:r>
      <w:r w:rsidR="00821E93" w:rsidRPr="00EF56C5">
        <w:rPr>
          <w:sz w:val="28"/>
          <w:szCs w:val="28"/>
        </w:rPr>
        <w:t>. Но возможны случаи, когда</w:t>
      </w:r>
      <w:r w:rsidR="00755EF4" w:rsidRPr="00EF56C5">
        <w:rPr>
          <w:sz w:val="28"/>
          <w:szCs w:val="28"/>
        </w:rPr>
        <w:t xml:space="preserve"> застрахова</w:t>
      </w:r>
      <w:r w:rsidRPr="00EF56C5">
        <w:rPr>
          <w:sz w:val="28"/>
          <w:szCs w:val="28"/>
        </w:rPr>
        <w:t>н</w:t>
      </w:r>
      <w:r w:rsidR="00755EF4" w:rsidRPr="00EF56C5">
        <w:rPr>
          <w:sz w:val="28"/>
          <w:szCs w:val="28"/>
        </w:rPr>
        <w:t>н</w:t>
      </w:r>
      <w:r w:rsidRPr="00EF56C5">
        <w:rPr>
          <w:sz w:val="28"/>
          <w:szCs w:val="28"/>
        </w:rPr>
        <w:t xml:space="preserve">ый не дожил до момента выплаты пенсии или получал ее лишь в течение очень малого периода. В этих случаях в соответствии с условиями страхования страховая компания или выплачивает выгодоприобретателю (наследникам) определенное </w:t>
      </w:r>
      <w:r w:rsidR="00821E93" w:rsidRPr="00EF56C5">
        <w:rPr>
          <w:sz w:val="28"/>
          <w:szCs w:val="28"/>
        </w:rPr>
        <w:t>количество пенсий (определяет</w:t>
      </w:r>
      <w:r w:rsidRPr="00EF56C5">
        <w:rPr>
          <w:sz w:val="28"/>
          <w:szCs w:val="28"/>
        </w:rPr>
        <w:t>ся при заключении договора страхования),</w:t>
      </w:r>
      <w:r w:rsidR="00821E93" w:rsidRPr="00EF56C5">
        <w:rPr>
          <w:sz w:val="28"/>
          <w:szCs w:val="28"/>
        </w:rPr>
        <w:t xml:space="preserve"> или разность между обусловленным</w:t>
      </w:r>
      <w:r w:rsidRPr="00EF56C5">
        <w:rPr>
          <w:sz w:val="28"/>
          <w:szCs w:val="28"/>
        </w:rPr>
        <w:t xml:space="preserve"> количеством пенсий и суммой, которая уже была выплачена</w:t>
      </w:r>
      <w:r w:rsidR="00821E93" w:rsidRPr="00EF56C5">
        <w:rPr>
          <w:sz w:val="28"/>
          <w:szCs w:val="28"/>
        </w:rPr>
        <w:t xml:space="preserve"> застрахованному при его жизни.</w:t>
      </w:r>
    </w:p>
    <w:p w:rsidR="00821E93" w:rsidRPr="00EF56C5" w:rsidRDefault="00550C05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При заключении договора страхования устанавливается порядок выплаты пенсий (ежеме</w:t>
      </w:r>
      <w:r w:rsidR="00821E93" w:rsidRPr="00EF56C5">
        <w:rPr>
          <w:sz w:val="28"/>
          <w:szCs w:val="28"/>
        </w:rPr>
        <w:t>сячно, за каждый год и прочее).</w:t>
      </w:r>
    </w:p>
    <w:p w:rsidR="00755EF4" w:rsidRPr="00EF56C5" w:rsidRDefault="00550C05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Условиями договора страхования может быть предусмотрено, что при жизни застрахованного он лично получает дополнительную пенсию, а в случае его смерти - выгодоприобретатель, который определен за</w:t>
      </w:r>
      <w:r w:rsidR="00755EF4" w:rsidRPr="00EF56C5">
        <w:rPr>
          <w:sz w:val="28"/>
          <w:szCs w:val="28"/>
        </w:rPr>
        <w:t>страхованным</w:t>
      </w:r>
      <w:r w:rsidRPr="00EF56C5">
        <w:rPr>
          <w:sz w:val="28"/>
          <w:szCs w:val="28"/>
        </w:rPr>
        <w:t>, в полном объеме дополнительной пенсии, предусмотренной для застрахованн</w:t>
      </w:r>
      <w:r w:rsidR="00755EF4" w:rsidRPr="00EF56C5">
        <w:rPr>
          <w:sz w:val="28"/>
          <w:szCs w:val="28"/>
        </w:rPr>
        <w:t>ого, или в ее части пожизненно.</w:t>
      </w:r>
    </w:p>
    <w:p w:rsidR="00755EF4" w:rsidRPr="00EF56C5" w:rsidRDefault="00550C05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Условия проведения страхования дополнительной пенсии могут п</w:t>
      </w:r>
      <w:r w:rsidR="00755EF4" w:rsidRPr="00EF56C5">
        <w:rPr>
          <w:sz w:val="28"/>
          <w:szCs w:val="28"/>
        </w:rPr>
        <w:t>редусматривать</w:t>
      </w:r>
      <w:r w:rsidRPr="00EF56C5">
        <w:rPr>
          <w:sz w:val="28"/>
          <w:szCs w:val="28"/>
        </w:rPr>
        <w:t xml:space="preserve"> предоставлени</w:t>
      </w:r>
      <w:r w:rsidR="00755EF4" w:rsidRPr="00EF56C5">
        <w:rPr>
          <w:sz w:val="28"/>
          <w:szCs w:val="28"/>
        </w:rPr>
        <w:t>е</w:t>
      </w:r>
      <w:r w:rsidRPr="00EF56C5">
        <w:rPr>
          <w:sz w:val="28"/>
          <w:szCs w:val="28"/>
        </w:rPr>
        <w:t xml:space="preserve"> льгот страхо</w:t>
      </w:r>
      <w:r w:rsidR="00755EF4" w:rsidRPr="00EF56C5">
        <w:rPr>
          <w:sz w:val="28"/>
          <w:szCs w:val="28"/>
        </w:rPr>
        <w:t>вателям. Так, после определенн</w:t>
      </w:r>
      <w:r w:rsidRPr="00EF56C5">
        <w:rPr>
          <w:sz w:val="28"/>
          <w:szCs w:val="28"/>
        </w:rPr>
        <w:t>го срока страховщик может предоставить страхователю возможность получить заем под залог накопленного ко време</w:t>
      </w:r>
      <w:r w:rsidR="00755EF4" w:rsidRPr="00EF56C5">
        <w:rPr>
          <w:sz w:val="28"/>
          <w:szCs w:val="28"/>
        </w:rPr>
        <w:t>ни обращения за ссудой резерва.</w:t>
      </w:r>
    </w:p>
    <w:p w:rsidR="00755EF4" w:rsidRPr="00EF56C5" w:rsidRDefault="00550C05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 xml:space="preserve">Страховые компании, которые предлагают пенсионное страхование, как показывает зарубежный опыт, имеют очень большие </w:t>
      </w:r>
      <w:r w:rsidR="00755EF4" w:rsidRPr="00EF56C5">
        <w:rPr>
          <w:sz w:val="28"/>
          <w:szCs w:val="28"/>
        </w:rPr>
        <w:t>страховые резервы.</w:t>
      </w:r>
    </w:p>
    <w:p w:rsidR="00550C05" w:rsidRDefault="00550C05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 xml:space="preserve">Существующая в Украине система пенсионного обеспечения граждан требует коренных изменений, поскольку не отвечает современным </w:t>
      </w:r>
      <w:r w:rsidR="00755EF4" w:rsidRPr="00EF56C5">
        <w:rPr>
          <w:sz w:val="28"/>
          <w:szCs w:val="28"/>
        </w:rPr>
        <w:t>требованиям.</w:t>
      </w:r>
      <w:r w:rsidRPr="00EF56C5">
        <w:rPr>
          <w:sz w:val="28"/>
          <w:szCs w:val="28"/>
        </w:rPr>
        <w:t xml:space="preserve"> Учитывая это высокий уровень пенсионного обеспечения в экономически развитых странах может стать </w:t>
      </w:r>
      <w:r w:rsidR="00755EF4" w:rsidRPr="00EF56C5">
        <w:rPr>
          <w:sz w:val="28"/>
          <w:szCs w:val="28"/>
        </w:rPr>
        <w:t>основой для глубо</w:t>
      </w:r>
      <w:r w:rsidRPr="00EF56C5">
        <w:rPr>
          <w:sz w:val="28"/>
          <w:szCs w:val="28"/>
        </w:rPr>
        <w:t xml:space="preserve">кого исследования и использования накопленного опыта при </w:t>
      </w:r>
      <w:r w:rsidR="00755EF4" w:rsidRPr="00EF56C5">
        <w:rPr>
          <w:sz w:val="28"/>
          <w:szCs w:val="28"/>
        </w:rPr>
        <w:t>усовершенствовании</w:t>
      </w:r>
      <w:r w:rsidRPr="00EF56C5">
        <w:rPr>
          <w:sz w:val="28"/>
          <w:szCs w:val="28"/>
        </w:rPr>
        <w:t xml:space="preserve"> пенсионной системы в Украине.</w:t>
      </w:r>
    </w:p>
    <w:p w:rsidR="00EF56C5" w:rsidRPr="00EF56C5" w:rsidRDefault="00EF56C5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05ADE" w:rsidRPr="00EF56C5" w:rsidRDefault="00405ADE" w:rsidP="00EF56C5">
      <w:pPr>
        <w:numPr>
          <w:ilvl w:val="0"/>
          <w:numId w:val="9"/>
        </w:numPr>
        <w:spacing w:before="0" w:after="0" w:line="360" w:lineRule="auto"/>
        <w:ind w:left="0" w:firstLine="709"/>
        <w:jc w:val="both"/>
        <w:rPr>
          <w:b/>
          <w:sz w:val="28"/>
          <w:szCs w:val="28"/>
        </w:rPr>
      </w:pPr>
      <w:r w:rsidRPr="00EF56C5">
        <w:rPr>
          <w:b/>
          <w:sz w:val="28"/>
          <w:szCs w:val="28"/>
        </w:rPr>
        <w:t>Организационная структура страховой компании (конкретный пример)</w:t>
      </w:r>
    </w:p>
    <w:p w:rsidR="00405ADE" w:rsidRPr="00EF56C5" w:rsidRDefault="00405ADE" w:rsidP="00EF56C5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05ADE" w:rsidRPr="00EF56C5" w:rsidRDefault="00405ADE" w:rsidP="00EF56C5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Стратегия любой компании опирается на ее организацию. В то время как стратегическое планирование страховой компании определяет, что именно компания будет делать, каковы ее цели, задачи, организационная структура определяет, каким образом распределяются задачи и ресурсы компании.</w:t>
      </w:r>
    </w:p>
    <w:p w:rsidR="00405ADE" w:rsidRPr="00EF56C5" w:rsidRDefault="00405ADE" w:rsidP="00EF56C5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Организационная структура страховой организации - это формальные правила, разработанные ее менеджерами для разделения труда и распределения должностных обязанностей между работниками, определения нормы управления и линий соподчинения, а также для координации задач организации.</w:t>
      </w:r>
    </w:p>
    <w:p w:rsidR="00405ADE" w:rsidRPr="00EF56C5" w:rsidRDefault="00405ADE" w:rsidP="00EF56C5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Организационная структура важна потому, что позволяет работникам осознать свое место в организации, благодаря чему они могут работать вместе для достижения целей компании и получать удовлетворение от своего вклада в ее деятельность.</w:t>
      </w:r>
    </w:p>
    <w:p w:rsidR="00405ADE" w:rsidRPr="00EF56C5" w:rsidRDefault="00405ADE" w:rsidP="00EF56C5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Кроме того, структура - это единственный способ перейти от стратегических планов к действию. Без структуры невозможна координация действий сотрудников и самые лучшие планы никогда не смогут быть выполнены.</w:t>
      </w:r>
    </w:p>
    <w:p w:rsidR="00405ADE" w:rsidRPr="00EF56C5" w:rsidRDefault="00405ADE" w:rsidP="00EF56C5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Общие принципы формирования организационной системы (структуры) управления страховой организацией предусматривают создание центров управления по двум основным признакам - иерархическому и функциональному.</w:t>
      </w:r>
    </w:p>
    <w:p w:rsidR="00405ADE" w:rsidRPr="00EF56C5" w:rsidRDefault="00405ADE" w:rsidP="00EF56C5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Иерархическое построение центров управления страховой организацией (вертикальная структура) предусматривает выделение различных уровней управления. В настоящее время наиболее распространены двух- или трехуровневые структуры управления, где первый уровень представлен аппаратом управления страховой организацией в целом, а последующие - службами управления отдельными ее структурными единицами и подразделениями.</w:t>
      </w:r>
    </w:p>
    <w:p w:rsidR="00405ADE" w:rsidRPr="00EF56C5" w:rsidRDefault="00405ADE" w:rsidP="00EF56C5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Функциональное построение центров управления страховой компанией (горизонтальная структура) основано на разделении их по функциям управления или видам деятельности. В рамках этой системы носитель функций, т.е. сотрудник, получает указания не от одного, а от ряда вышестоящих сотрудников, одновременно о своей деятельности он информирует не одного человека, а определенное число сотрудников, которые работают в той же области. Но в рамках дисциплинарной ответственности он подчиняется лишь одному начальнику.</w:t>
      </w:r>
    </w:p>
    <w:p w:rsidR="00405ADE" w:rsidRPr="00EF56C5" w:rsidRDefault="00405ADE" w:rsidP="00EF56C5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Каждая вертикальная структура имеет определенные каналы реализации властных полномочий и обмена информацией. Распределяя задания, полномочия и обязанности, вертикальная структура формирует систему соподчиненности - направления, по которым распределяются властные полномочия между различными уровнями организационной структуры.</w:t>
      </w:r>
    </w:p>
    <w:p w:rsidR="00405ADE" w:rsidRPr="00EF56C5" w:rsidRDefault="00405ADE" w:rsidP="00EF56C5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Наиболее простая и распространенная система соподчиненности называется линейной организационной структурой. В ней четко определены направления реализации полномочий от высшего уровня управления к низшим. Здесь право давать указания предоставляется по отношению ко всем нижестоящим сотрудникам и применительно ко всем функциям, которые они осуществляют.</w:t>
      </w:r>
    </w:p>
    <w:p w:rsidR="00405ADE" w:rsidRPr="00EF56C5" w:rsidRDefault="00405ADE" w:rsidP="00EF56C5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Более сложная система, известная под названием линейно-штабной организационной структуры, возникла в силу необходимости сочетать специализацию с управленческим контролем. В организации этой формы четко выражена соподчиненность сверху донизу, но она также включает в себя функциональные группы работников (штабные органы), находящихся под началом административного аппарата. Они дополняют линейную организационную структуру, предоставляя консультации и специализированные услуги, но не входят в структуру соподчиненности линейной организации. Иначе говоря, они не могут давать указания другим подразделениям организации.</w:t>
      </w:r>
    </w:p>
    <w:p w:rsidR="00405ADE" w:rsidRPr="00EF56C5" w:rsidRDefault="00405ADE" w:rsidP="00EF56C5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Такие "штабы" существуют в основном для:</w:t>
      </w:r>
    </w:p>
    <w:p w:rsidR="00405ADE" w:rsidRPr="00EF56C5" w:rsidRDefault="00405ADE" w:rsidP="00EF56C5">
      <w:pPr>
        <w:widowControl w:val="0"/>
        <w:numPr>
          <w:ilvl w:val="0"/>
          <w:numId w:val="1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установления связей с общественностью;</w:t>
      </w:r>
    </w:p>
    <w:p w:rsidR="00405ADE" w:rsidRPr="00EF56C5" w:rsidRDefault="00405ADE" w:rsidP="00EF56C5">
      <w:pPr>
        <w:widowControl w:val="0"/>
        <w:numPr>
          <w:ilvl w:val="0"/>
          <w:numId w:val="1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осуществления контроля за деятельностью предприятий, принадлежащих данной страховой компании, но не входящих в ее структуру (дочерние фирмы);</w:t>
      </w:r>
    </w:p>
    <w:p w:rsidR="00405ADE" w:rsidRPr="00EF56C5" w:rsidRDefault="00405ADE" w:rsidP="00EF56C5">
      <w:pPr>
        <w:widowControl w:val="0"/>
        <w:numPr>
          <w:ilvl w:val="0"/>
          <w:numId w:val="1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осуществления работ по планированию;</w:t>
      </w:r>
    </w:p>
    <w:p w:rsidR="00405ADE" w:rsidRPr="00EF56C5" w:rsidRDefault="00405ADE" w:rsidP="00EF56C5">
      <w:pPr>
        <w:widowControl w:val="0"/>
        <w:numPr>
          <w:ilvl w:val="0"/>
          <w:numId w:val="15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предоставления правовых и налоговых консультаций.</w:t>
      </w:r>
    </w:p>
    <w:p w:rsidR="00405ADE" w:rsidRPr="00EF56C5" w:rsidRDefault="00405ADE" w:rsidP="00EF56C5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Потребностям сегодняшнего дня в наибольшей мере соответствует функциональная структура, поскольку организации нуждаются в системах координации и делового общения между работниками различных отделов на различных уровнях. Функциональная структура координирует деятельность страховой организации, облегчая общение и обмен информацией между отделами.</w:t>
      </w:r>
    </w:p>
    <w:p w:rsidR="00405ADE" w:rsidRPr="00EF56C5" w:rsidRDefault="00405ADE" w:rsidP="00EF56C5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Без такой структуры каждая проблема, каждое решение и каждая единица информации должны были бы путешествовать по ступеням вертикальной иерархии, почти полностью изолируя отделы друг от друга и парализуя деятельность компании. Из перечисленных структур функциональная структура более гибкая, и большинство страховых компаний отдает предпочтение именно ей.</w:t>
      </w:r>
    </w:p>
    <w:p w:rsidR="00405ADE" w:rsidRPr="00EF56C5" w:rsidRDefault="00405ADE" w:rsidP="00EF56C5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На выбор организационной структуры управления оказывают влияние такие факторы, как:</w:t>
      </w:r>
    </w:p>
    <w:p w:rsidR="00405ADE" w:rsidRPr="00EF56C5" w:rsidRDefault="00405ADE" w:rsidP="00EF56C5">
      <w:pPr>
        <w:widowControl w:val="0"/>
        <w:numPr>
          <w:ilvl w:val="0"/>
          <w:numId w:val="1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масштабы деятельности страховой компании;</w:t>
      </w:r>
    </w:p>
    <w:p w:rsidR="00405ADE" w:rsidRPr="00EF56C5" w:rsidRDefault="00405ADE" w:rsidP="00EF56C5">
      <w:pPr>
        <w:widowControl w:val="0"/>
        <w:numPr>
          <w:ilvl w:val="0"/>
          <w:numId w:val="1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объем и степень сложности решаемых задач;</w:t>
      </w:r>
    </w:p>
    <w:p w:rsidR="00405ADE" w:rsidRPr="00EF56C5" w:rsidRDefault="00405ADE" w:rsidP="00EF56C5">
      <w:pPr>
        <w:widowControl w:val="0"/>
        <w:numPr>
          <w:ilvl w:val="0"/>
          <w:numId w:val="1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степень диверсификации страхового бизнеса;</w:t>
      </w:r>
    </w:p>
    <w:p w:rsidR="00405ADE" w:rsidRPr="00EF56C5" w:rsidRDefault="00405ADE" w:rsidP="00EF56C5">
      <w:pPr>
        <w:widowControl w:val="0"/>
        <w:numPr>
          <w:ilvl w:val="0"/>
          <w:numId w:val="16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организационно-правовая форма деятельности страховой организации и др.</w:t>
      </w:r>
    </w:p>
    <w:p w:rsidR="00405ADE" w:rsidRPr="00EF56C5" w:rsidRDefault="00405ADE" w:rsidP="00EF56C5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Так, акционерная страховая компания включает, по меньшей мере, следующие уровни организационной структуры: общее собрание акционеров, совет директоров, исполнительные органы (правление, дирекция), функциональные управления по основным видам страховой деятельности, включающие основные и вспомогательные отделы.</w:t>
      </w:r>
    </w:p>
    <w:p w:rsidR="00405ADE" w:rsidRPr="00EF56C5" w:rsidRDefault="00405ADE" w:rsidP="00EF56C5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Организация работы центрального офиса страховой компании строится чаще всего по функциональному признаку. При этом выделяется ряд структурных подразделений, отвечающих за решение определенных задач, стоящих перед страховой компанией.</w:t>
      </w:r>
    </w:p>
    <w:p w:rsidR="00405ADE" w:rsidRPr="00EF56C5" w:rsidRDefault="00405ADE" w:rsidP="00EF56C5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Секретариат - постоянный орган при совете директоров, президенте и вице-президенте страховой компании для контроля исполнения их решений. При секретариате работает группа по связям с общественностью, в функциональные обязанности которой входит информирование средств массовой информации, общественных организаций о деятельности страховщика, его благотворительных мероприятиях, организация пресс-конференций, презентаций и т.п.</w:t>
      </w:r>
    </w:p>
    <w:p w:rsidR="00405ADE" w:rsidRPr="00EF56C5" w:rsidRDefault="00405ADE" w:rsidP="00EF56C5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Группа советников-консультантов - постоянно действующий совещательный орган при руководстве страховой компании, состоящий из постоянно работающих и привлеченных специалистов для решения наиболее важных вопросов деятельности страховой компании.</w:t>
      </w:r>
    </w:p>
    <w:p w:rsidR="00405ADE" w:rsidRPr="00EF56C5" w:rsidRDefault="00405ADE" w:rsidP="00EF56C5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Исполнительные дирекции - функциональные управления по основным видам страховой деятельности. Обычно выделяют исполнительные дирекции (управления отделы) личного, имущественного страхования, перестрахования, сервисного обслуживания (маркетинга), управления региональной сетью; управление (отдел) кадров, юридический отдел, бухгалтерия и др.</w:t>
      </w:r>
    </w:p>
    <w:p w:rsidR="00405ADE" w:rsidRPr="00EF56C5" w:rsidRDefault="00405ADE" w:rsidP="00EF56C5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Управление (отдел) личного страхования осуществляет работу, связанную с разработкой, ценообразованием и продвижением на рынок всех видов личного страхования.</w:t>
      </w:r>
    </w:p>
    <w:p w:rsidR="00405ADE" w:rsidRPr="00EF56C5" w:rsidRDefault="00405ADE" w:rsidP="00EF56C5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Управление (отдел) имущественного страхования осуществляет аналогичную деятельность в отношении покрытия имущественных рисков и рисков гражданской ответственности.</w:t>
      </w:r>
    </w:p>
    <w:p w:rsidR="00405ADE" w:rsidRPr="00EF56C5" w:rsidRDefault="00405ADE" w:rsidP="00EF56C5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В составе названных управлений могут существовать операционные отделы, отделы андеррайтинга, экспертные группы, занимающиеся вопросами подготовки страховой документации, учета договоров страхования, оценки рисков и расчета страховых резервов, оценки ущерба и организации выплат страховых сумм и возмещений и т.п.</w:t>
      </w:r>
    </w:p>
    <w:p w:rsidR="00405ADE" w:rsidRPr="00EF56C5" w:rsidRDefault="00405ADE" w:rsidP="00EF56C5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Управление (отдел) перестрахования и международных отношений проводит работу, связанную с передачей части ответственности страховой компании по объектам страхования другим страховщикам, в том числе и иностранным компаниям, с организацией взаимодействия с последними.</w:t>
      </w:r>
    </w:p>
    <w:p w:rsidR="00405ADE" w:rsidRPr="00EF56C5" w:rsidRDefault="00405ADE" w:rsidP="00EF56C5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Финансово-аналитическое управление (отдел) проводит работу по организации ведения бухгалтерского учета хозяйственных операций страховщика, ведения его финансовой и статистической отчетности, по организации взаимодействия со службой внешнего аудита, внебюджетными фондами, государственной налоговой инспекцией; занимается вопросами текущего и перспективного планирования деятельности страховой компании, вопросами инвестиционной деятельности и т.п.</w:t>
      </w:r>
    </w:p>
    <w:p w:rsidR="00405ADE" w:rsidRPr="00EF56C5" w:rsidRDefault="00405ADE" w:rsidP="00EF56C5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Управление (отдел) маркетинга занимается вопросами, связанными с исследованием рынка, разработкой новых страховых продуктов, ценовой политикой страховой компании, организацией продвижения страховых продуктов компании на рынок, а также с организацией, координацией и рационализацией деятельности региональной сети страховой компании и т.п.</w:t>
      </w:r>
    </w:p>
    <w:p w:rsidR="00405ADE" w:rsidRPr="00EF56C5" w:rsidRDefault="00405ADE" w:rsidP="00EF56C5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Управление (отдел) кадров осуществляет работу по подбору, аттестации, повышению квалификации кадров страховой компании, рационализации их численности.</w:t>
      </w:r>
    </w:p>
    <w:p w:rsidR="00405ADE" w:rsidRPr="00EF56C5" w:rsidRDefault="00405ADE" w:rsidP="00EF56C5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Юридический отдел обеспечивает юридическое обеспечение деятельности страховщика, связанное с выставлением претензий, представлением интересов страховщика в суде и арбитраже, разработкой внутренних нормативных документов страховой компании и др.</w:t>
      </w:r>
    </w:p>
    <w:p w:rsidR="00405ADE" w:rsidRPr="00EF56C5" w:rsidRDefault="00405ADE" w:rsidP="00EF56C5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Отдел андеррайтинга и выплат занимается разработкой страховых программ, стандартных страховых продуктов, правил страхования, оценкой страхового риска при принятии на страхование, определением размера ущерба при страховом случае, урегулированием ущерба и осуществлением страховых выплат.</w:t>
      </w:r>
    </w:p>
    <w:p w:rsidR="00405ADE" w:rsidRPr="00EF56C5" w:rsidRDefault="00405ADE" w:rsidP="00EF56C5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Операционный отдел осуществляет подготовку страховой документации, прием и выдачу стандартных полисов, учет договоров страхования.</w:t>
      </w:r>
    </w:p>
    <w:p w:rsidR="00405ADE" w:rsidRPr="00EF56C5" w:rsidRDefault="00405ADE" w:rsidP="00EF56C5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Отдел продаж занимается продвижением страхового продукта компании (реклама, стимулирование сбыта, личные продажи, связи с общественностью), подготовкой коммерческих предложений, заключением договоров страхования и т.п.</w:t>
      </w:r>
    </w:p>
    <w:p w:rsidR="00405ADE" w:rsidRPr="00EF56C5" w:rsidRDefault="00405ADE" w:rsidP="00EF56C5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Финансово-экономический отдел проводит работу по организации ведения бухгалтерского учета хозяйственных операций компании, его финансовой и статистической отчетности, взаимодействия со службой внешнего аудита, внебюджетными фондами, государственной налоговой инспекцией, и др.; занимается вопросами текущего и перспективного планирования деятельности страховой компании, вопросами инвестиционной деятельности страховщика.</w:t>
      </w:r>
    </w:p>
    <w:p w:rsidR="00405ADE" w:rsidRPr="00EF56C5" w:rsidRDefault="00405ADE" w:rsidP="00EF56C5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Хозяйственная служба организует ведение хозяйственной деятельности страховщика.</w:t>
      </w:r>
    </w:p>
    <w:p w:rsidR="00405ADE" w:rsidRPr="00EF56C5" w:rsidRDefault="00405ADE" w:rsidP="00EF56C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 xml:space="preserve">Сегодня общая структура страховой компании «ТАС» поделена на четыре блока: </w:t>
      </w:r>
    </w:p>
    <w:p w:rsidR="00405ADE" w:rsidRPr="00EF56C5" w:rsidRDefault="00405ADE" w:rsidP="00EF56C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56C5">
        <w:rPr>
          <w:bCs/>
          <w:sz w:val="28"/>
          <w:szCs w:val="28"/>
        </w:rPr>
        <w:t>• Front Office:</w:t>
      </w:r>
      <w:r w:rsidRPr="00EF56C5">
        <w:rPr>
          <w:sz w:val="28"/>
          <w:szCs w:val="28"/>
        </w:rPr>
        <w:t xml:space="preserve"> </w:t>
      </w:r>
    </w:p>
    <w:p w:rsidR="00405ADE" w:rsidRPr="00EF56C5" w:rsidRDefault="00405ADE" w:rsidP="00EF56C5">
      <w:pPr>
        <w:numPr>
          <w:ilvl w:val="0"/>
          <w:numId w:val="2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Агентская сеть</w:t>
      </w:r>
    </w:p>
    <w:p w:rsidR="00405ADE" w:rsidRPr="00EF56C5" w:rsidRDefault="00405ADE" w:rsidP="00EF56C5">
      <w:pPr>
        <w:numPr>
          <w:ilvl w:val="0"/>
          <w:numId w:val="2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Департамент по работе со страховыми посредниками</w:t>
      </w:r>
    </w:p>
    <w:p w:rsidR="00405ADE" w:rsidRPr="00EF56C5" w:rsidRDefault="00405ADE" w:rsidP="00EF56C5">
      <w:pPr>
        <w:numPr>
          <w:ilvl w:val="0"/>
          <w:numId w:val="2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Департамент альтернативных продаж</w:t>
      </w:r>
    </w:p>
    <w:p w:rsidR="00405ADE" w:rsidRPr="00EF56C5" w:rsidRDefault="00405ADE" w:rsidP="00EF56C5">
      <w:pPr>
        <w:numPr>
          <w:ilvl w:val="0"/>
          <w:numId w:val="2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Управление маркетинга</w:t>
      </w:r>
    </w:p>
    <w:p w:rsidR="00405ADE" w:rsidRPr="00EF56C5" w:rsidRDefault="00405ADE" w:rsidP="00EF56C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56C5">
        <w:rPr>
          <w:bCs/>
          <w:sz w:val="28"/>
          <w:szCs w:val="28"/>
        </w:rPr>
        <w:t>• Middle Office:</w:t>
      </w:r>
      <w:r w:rsidRPr="00EF56C5">
        <w:rPr>
          <w:sz w:val="28"/>
          <w:szCs w:val="28"/>
        </w:rPr>
        <w:t xml:space="preserve"> </w:t>
      </w:r>
    </w:p>
    <w:p w:rsidR="00405ADE" w:rsidRPr="00EF56C5" w:rsidRDefault="00405ADE" w:rsidP="00EF56C5">
      <w:pPr>
        <w:numPr>
          <w:ilvl w:val="0"/>
          <w:numId w:val="2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Департамент информационных технологий</w:t>
      </w:r>
    </w:p>
    <w:p w:rsidR="00405ADE" w:rsidRPr="00EF56C5" w:rsidRDefault="00405ADE" w:rsidP="00EF56C5">
      <w:pPr>
        <w:numPr>
          <w:ilvl w:val="0"/>
          <w:numId w:val="2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Департамент клиентского сервиса</w:t>
      </w:r>
    </w:p>
    <w:p w:rsidR="00405ADE" w:rsidRPr="00EF56C5" w:rsidRDefault="00405ADE" w:rsidP="00EF56C5">
      <w:pPr>
        <w:numPr>
          <w:ilvl w:val="0"/>
          <w:numId w:val="2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Управление поддержки клиентов</w:t>
      </w:r>
    </w:p>
    <w:p w:rsidR="00405ADE" w:rsidRPr="00EF56C5" w:rsidRDefault="00405ADE" w:rsidP="00EF56C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56C5">
        <w:rPr>
          <w:bCs/>
          <w:sz w:val="28"/>
          <w:szCs w:val="28"/>
        </w:rPr>
        <w:t>• Back Office:</w:t>
      </w:r>
      <w:r w:rsidRPr="00EF56C5">
        <w:rPr>
          <w:sz w:val="28"/>
          <w:szCs w:val="28"/>
        </w:rPr>
        <w:t xml:space="preserve"> </w:t>
      </w:r>
    </w:p>
    <w:p w:rsidR="00405ADE" w:rsidRPr="00EF56C5" w:rsidRDefault="00405ADE" w:rsidP="00EF56C5">
      <w:pPr>
        <w:numPr>
          <w:ilvl w:val="0"/>
          <w:numId w:val="2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Финансовый отдел</w:t>
      </w:r>
    </w:p>
    <w:p w:rsidR="00405ADE" w:rsidRPr="00EF56C5" w:rsidRDefault="00405ADE" w:rsidP="00EF56C5">
      <w:pPr>
        <w:numPr>
          <w:ilvl w:val="0"/>
          <w:numId w:val="2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Бухгалтерия</w:t>
      </w:r>
    </w:p>
    <w:p w:rsidR="00405ADE" w:rsidRPr="00EF56C5" w:rsidRDefault="00405ADE" w:rsidP="00EF56C5">
      <w:pPr>
        <w:numPr>
          <w:ilvl w:val="0"/>
          <w:numId w:val="2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Отдел актуарных расчетов</w:t>
      </w:r>
    </w:p>
    <w:p w:rsidR="00405ADE" w:rsidRPr="00EF56C5" w:rsidRDefault="00405ADE" w:rsidP="00EF56C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56C5">
        <w:rPr>
          <w:bCs/>
          <w:sz w:val="28"/>
          <w:szCs w:val="28"/>
        </w:rPr>
        <w:t>• Сопровождение деятельности</w:t>
      </w:r>
      <w:r w:rsidRPr="00EF56C5">
        <w:rPr>
          <w:sz w:val="28"/>
          <w:szCs w:val="28"/>
        </w:rPr>
        <w:t xml:space="preserve">: </w:t>
      </w:r>
    </w:p>
    <w:p w:rsidR="00405ADE" w:rsidRPr="00EF56C5" w:rsidRDefault="00405ADE" w:rsidP="00EF56C5">
      <w:pPr>
        <w:numPr>
          <w:ilvl w:val="0"/>
          <w:numId w:val="2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Юридическое управление</w:t>
      </w:r>
    </w:p>
    <w:p w:rsidR="00405ADE" w:rsidRPr="00EF56C5" w:rsidRDefault="00405ADE" w:rsidP="00EF56C5">
      <w:pPr>
        <w:numPr>
          <w:ilvl w:val="0"/>
          <w:numId w:val="2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Управление персонала</w:t>
      </w:r>
    </w:p>
    <w:p w:rsidR="00405ADE" w:rsidRPr="00EF56C5" w:rsidRDefault="00405ADE" w:rsidP="00EF56C5">
      <w:pPr>
        <w:widowControl w:val="0"/>
        <w:numPr>
          <w:ilvl w:val="0"/>
          <w:numId w:val="2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Департамент безопасности и организационного обеспечения</w:t>
      </w:r>
    </w:p>
    <w:p w:rsidR="00D73236" w:rsidRPr="00EF56C5" w:rsidRDefault="00D73236" w:rsidP="00EF56C5">
      <w:pPr>
        <w:pStyle w:val="1"/>
        <w:keepNext w:val="0"/>
        <w:widowControl w:val="0"/>
        <w:spacing w:before="0" w:after="0" w:line="360" w:lineRule="auto"/>
        <w:ind w:left="360"/>
        <w:jc w:val="both"/>
        <w:rPr>
          <w:rFonts w:ascii="Times New Roman" w:hAnsi="Times New Roman"/>
          <w:b w:val="0"/>
          <w:kern w:val="0"/>
          <w:szCs w:val="28"/>
        </w:rPr>
      </w:pPr>
      <w:r w:rsidRPr="00EF56C5">
        <w:rPr>
          <w:rFonts w:ascii="Times New Roman" w:hAnsi="Times New Roman"/>
          <w:i/>
          <w:kern w:val="0"/>
          <w:szCs w:val="28"/>
        </w:rPr>
        <w:t>Авто-Комби</w:t>
      </w:r>
      <w:r w:rsidR="00755EF4" w:rsidRPr="00EF56C5">
        <w:rPr>
          <w:rFonts w:ascii="Times New Roman" w:hAnsi="Times New Roman"/>
          <w:b w:val="0"/>
          <w:kern w:val="0"/>
          <w:szCs w:val="28"/>
        </w:rPr>
        <w:t xml:space="preserve"> – (</w:t>
      </w:r>
      <w:r w:rsidRPr="00EF56C5">
        <w:rPr>
          <w:rFonts w:ascii="Times New Roman" w:hAnsi="Times New Roman"/>
          <w:b w:val="0"/>
          <w:kern w:val="0"/>
          <w:szCs w:val="28"/>
        </w:rPr>
        <w:t>англ. auto-combe</w:t>
      </w:r>
      <w:r w:rsidR="00755EF4" w:rsidRPr="00EF56C5">
        <w:rPr>
          <w:rFonts w:ascii="Times New Roman" w:hAnsi="Times New Roman"/>
          <w:b w:val="0"/>
          <w:kern w:val="0"/>
          <w:szCs w:val="28"/>
        </w:rPr>
        <w:t>)</w:t>
      </w:r>
      <w:r w:rsidRPr="00EF56C5">
        <w:rPr>
          <w:rFonts w:ascii="Times New Roman" w:hAnsi="Times New Roman"/>
          <w:b w:val="0"/>
          <w:kern w:val="0"/>
          <w:szCs w:val="28"/>
        </w:rPr>
        <w:t xml:space="preserve"> вид страхования средств транспорта, включает комбинацию объектов страхования:водителя и пассажиров на случай смерти и инвалидности, транспортное средство, багаж, находящийся в нем. Страхование производится на период эксплуатации транспортного средства. Проводится либо с использованием франшизы или без нее.</w:t>
      </w:r>
    </w:p>
    <w:p w:rsidR="0011728F" w:rsidRPr="00EF56C5" w:rsidRDefault="0011728F" w:rsidP="00EF56C5">
      <w:pPr>
        <w:numPr>
          <w:ilvl w:val="0"/>
          <w:numId w:val="24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b/>
          <w:i/>
          <w:sz w:val="28"/>
          <w:szCs w:val="28"/>
        </w:rPr>
        <w:t>Б</w:t>
      </w:r>
      <w:r w:rsidR="008E2EC2" w:rsidRPr="00EF56C5">
        <w:rPr>
          <w:b/>
          <w:i/>
          <w:sz w:val="28"/>
          <w:szCs w:val="28"/>
        </w:rPr>
        <w:t xml:space="preserve">индер </w:t>
      </w:r>
      <w:r w:rsidR="008E2EC2" w:rsidRPr="00EF56C5">
        <w:rPr>
          <w:sz w:val="28"/>
          <w:szCs w:val="28"/>
        </w:rPr>
        <w:t>– (</w:t>
      </w:r>
      <w:r w:rsidRPr="00EF56C5">
        <w:rPr>
          <w:sz w:val="28"/>
          <w:szCs w:val="28"/>
        </w:rPr>
        <w:t xml:space="preserve">англ. </w:t>
      </w:r>
      <w:r w:rsidR="008E2EC2" w:rsidRPr="00EF56C5">
        <w:rPr>
          <w:sz w:val="28"/>
          <w:szCs w:val="28"/>
          <w:lang w:val="en-US"/>
        </w:rPr>
        <w:t>b</w:t>
      </w:r>
      <w:r w:rsidRPr="00EF56C5">
        <w:rPr>
          <w:sz w:val="28"/>
          <w:szCs w:val="28"/>
        </w:rPr>
        <w:t>inder</w:t>
      </w:r>
      <w:r w:rsidR="008E2EC2" w:rsidRPr="00EF56C5">
        <w:rPr>
          <w:sz w:val="28"/>
          <w:szCs w:val="28"/>
        </w:rPr>
        <w:t>)</w:t>
      </w:r>
      <w:r w:rsidRPr="00EF56C5">
        <w:rPr>
          <w:sz w:val="28"/>
          <w:szCs w:val="28"/>
        </w:rPr>
        <w:t xml:space="preserve"> предварительное соглашение о намерениях между страхователем и страховщиком, фиксирующее желание сторон заключить в последующем полномасштабный договор страхования, после чего биндер заменяется на страховой полис. Б</w:t>
      </w:r>
      <w:r w:rsidR="008E2EC2" w:rsidRPr="00EF56C5">
        <w:rPr>
          <w:sz w:val="28"/>
          <w:szCs w:val="28"/>
        </w:rPr>
        <w:t>индер</w:t>
      </w:r>
      <w:r w:rsidRPr="00EF56C5">
        <w:rPr>
          <w:sz w:val="28"/>
          <w:szCs w:val="28"/>
        </w:rPr>
        <w:t xml:space="preserve"> заключается в специфических случаях, когда урегулирование финансовой части договора требует особых условий. </w:t>
      </w:r>
    </w:p>
    <w:p w:rsidR="0011728F" w:rsidRPr="00EF56C5" w:rsidRDefault="008E2EC2" w:rsidP="00EF56C5">
      <w:pPr>
        <w:numPr>
          <w:ilvl w:val="0"/>
          <w:numId w:val="24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b/>
          <w:i/>
          <w:sz w:val="28"/>
          <w:szCs w:val="28"/>
        </w:rPr>
        <w:t>Выкупная с</w:t>
      </w:r>
      <w:r w:rsidR="0011728F" w:rsidRPr="00EF56C5">
        <w:rPr>
          <w:b/>
          <w:i/>
          <w:sz w:val="28"/>
          <w:szCs w:val="28"/>
        </w:rPr>
        <w:t>умма</w:t>
      </w:r>
      <w:r w:rsidRPr="00EF56C5">
        <w:rPr>
          <w:sz w:val="28"/>
          <w:szCs w:val="28"/>
        </w:rPr>
        <w:t xml:space="preserve"> - </w:t>
      </w:r>
      <w:r w:rsidR="0011728F" w:rsidRPr="00EF56C5">
        <w:rPr>
          <w:sz w:val="28"/>
          <w:szCs w:val="28"/>
        </w:rPr>
        <w:t>выплачиваемая страхователю часть суммы из резерва взносов по договору долгосрочного страхования жизни на день прекращения уплаты месячных страховых взносов. Если страхователь в период действия договора прекратил уплату месячных взносов, договор теряет силу, но он имеет право на получение части накопившегося резерва взносов по договору за истекший период страхования.</w:t>
      </w:r>
    </w:p>
    <w:p w:rsidR="0011728F" w:rsidRPr="00EF56C5" w:rsidRDefault="004E07D2" w:rsidP="00EF56C5">
      <w:pPr>
        <w:numPr>
          <w:ilvl w:val="0"/>
          <w:numId w:val="24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F56C5">
        <w:rPr>
          <w:b/>
          <w:i/>
          <w:sz w:val="28"/>
          <w:szCs w:val="28"/>
        </w:rPr>
        <w:t>Д</w:t>
      </w:r>
      <w:r w:rsidR="008E2EC2" w:rsidRPr="00EF56C5">
        <w:rPr>
          <w:b/>
          <w:i/>
          <w:sz w:val="28"/>
          <w:szCs w:val="28"/>
        </w:rPr>
        <w:t>исконт</w:t>
      </w:r>
      <w:r w:rsidRPr="00EF56C5">
        <w:rPr>
          <w:b/>
          <w:i/>
          <w:sz w:val="28"/>
          <w:szCs w:val="28"/>
        </w:rPr>
        <w:t xml:space="preserve"> – </w:t>
      </w:r>
      <w:r w:rsidRPr="00EF56C5">
        <w:rPr>
          <w:sz w:val="28"/>
          <w:szCs w:val="28"/>
        </w:rPr>
        <w:t>скидка при повторном страховании, которую могут получить страхователи, которые в течение определенного периода времени не допускали возникновения страховых случаев.</w:t>
      </w:r>
    </w:p>
    <w:p w:rsidR="00EF56C5" w:rsidRPr="00EF56C5" w:rsidRDefault="004E07D2" w:rsidP="00EF56C5">
      <w:pPr>
        <w:numPr>
          <w:ilvl w:val="0"/>
          <w:numId w:val="24"/>
        </w:numPr>
        <w:spacing w:before="0" w:after="0" w:line="360" w:lineRule="auto"/>
        <w:ind w:left="0" w:firstLine="709"/>
        <w:jc w:val="both"/>
        <w:rPr>
          <w:b/>
          <w:i/>
          <w:sz w:val="28"/>
          <w:szCs w:val="28"/>
        </w:rPr>
      </w:pPr>
      <w:r w:rsidRPr="00EF56C5">
        <w:rPr>
          <w:b/>
          <w:i/>
          <w:sz w:val="28"/>
          <w:szCs w:val="28"/>
        </w:rPr>
        <w:t>Двойное страхование</w:t>
      </w:r>
      <w:r w:rsidRPr="00EF56C5">
        <w:rPr>
          <w:sz w:val="28"/>
          <w:szCs w:val="28"/>
        </w:rPr>
        <w:t xml:space="preserve"> - страхование одного и того же объекта от одних и тех же рисков у нескольких страховщиков. При </w:t>
      </w:r>
      <w:r w:rsidR="008E2EC2" w:rsidRPr="00EF56C5">
        <w:rPr>
          <w:sz w:val="28"/>
          <w:szCs w:val="28"/>
        </w:rPr>
        <w:t>двойном страховании</w:t>
      </w:r>
      <w:r w:rsidRPr="00EF56C5">
        <w:rPr>
          <w:sz w:val="28"/>
          <w:szCs w:val="28"/>
        </w:rPr>
        <w:t xml:space="preserve"> возможны случаи превышения обшей страховой суммы над реальной стоимостью застрахованного имущества, и, соответственно, неосновательного обогащения страхователя. Поэтому при </w:t>
      </w:r>
      <w:r w:rsidR="008E2EC2" w:rsidRPr="00EF56C5">
        <w:rPr>
          <w:sz w:val="28"/>
          <w:szCs w:val="28"/>
        </w:rPr>
        <w:t>двойном страховании</w:t>
      </w:r>
      <w:r w:rsidRPr="00EF56C5">
        <w:rPr>
          <w:sz w:val="28"/>
          <w:szCs w:val="28"/>
        </w:rPr>
        <w:t xml:space="preserve">. страховщики всегда несут ответственность в пределах страховой стоимости объекта. Законодательства ряда стран содержат специальные ограничительные нормы в отношении </w:t>
      </w:r>
      <w:r w:rsidR="008E2EC2" w:rsidRPr="00EF56C5">
        <w:rPr>
          <w:sz w:val="28"/>
          <w:szCs w:val="28"/>
        </w:rPr>
        <w:t>двойного страхования</w:t>
      </w:r>
      <w:r w:rsidRPr="00EF56C5">
        <w:rPr>
          <w:sz w:val="28"/>
          <w:szCs w:val="28"/>
        </w:rPr>
        <w:t>.</w:t>
      </w:r>
    </w:p>
    <w:p w:rsidR="00EF56C5" w:rsidRPr="00EF56C5" w:rsidRDefault="00EF56C5" w:rsidP="00EF56C5">
      <w:pPr>
        <w:spacing w:before="0" w:after="0" w:line="360" w:lineRule="auto"/>
        <w:ind w:left="709"/>
        <w:jc w:val="both"/>
        <w:rPr>
          <w:b/>
          <w:i/>
          <w:sz w:val="28"/>
          <w:szCs w:val="28"/>
        </w:rPr>
      </w:pPr>
    </w:p>
    <w:p w:rsidR="00405ADE" w:rsidRPr="00EF56C5" w:rsidRDefault="00405ADE" w:rsidP="00EF56C5">
      <w:pPr>
        <w:numPr>
          <w:ilvl w:val="0"/>
          <w:numId w:val="24"/>
        </w:numPr>
        <w:spacing w:before="0" w:after="0" w:line="360" w:lineRule="auto"/>
        <w:ind w:left="0" w:firstLine="709"/>
        <w:jc w:val="both"/>
        <w:rPr>
          <w:b/>
          <w:i/>
          <w:sz w:val="28"/>
          <w:szCs w:val="28"/>
        </w:rPr>
      </w:pPr>
      <w:r w:rsidRPr="00EF56C5">
        <w:rPr>
          <w:b/>
          <w:i/>
          <w:sz w:val="28"/>
          <w:szCs w:val="28"/>
        </w:rPr>
        <w:t>Задача</w:t>
      </w:r>
    </w:p>
    <w:p w:rsidR="00405ADE" w:rsidRPr="00EF56C5" w:rsidRDefault="00405ADE" w:rsidP="00EF56C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05ADE" w:rsidRDefault="00405ADE" w:rsidP="00EF56C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56C5">
        <w:rPr>
          <w:sz w:val="28"/>
          <w:szCs w:val="28"/>
        </w:rPr>
        <w:t>Нетто-ставка T</w:t>
      </w:r>
      <w:r w:rsidRPr="00EF56C5">
        <w:rPr>
          <w:sz w:val="28"/>
          <w:szCs w:val="28"/>
          <w:vertAlign w:val="subscript"/>
          <w:lang w:val="en-US"/>
        </w:rPr>
        <w:t>n</w:t>
      </w:r>
      <w:r w:rsidRPr="00EF56C5">
        <w:rPr>
          <w:sz w:val="28"/>
          <w:szCs w:val="28"/>
        </w:rPr>
        <w:t xml:space="preserve"> состоит из двух частей - основной части Т</w:t>
      </w:r>
      <w:r w:rsidRPr="00EF56C5">
        <w:rPr>
          <w:sz w:val="28"/>
          <w:szCs w:val="28"/>
          <w:vertAlign w:val="subscript"/>
          <w:lang w:val="en-US"/>
        </w:rPr>
        <w:t>o</w:t>
      </w:r>
      <w:r w:rsidRPr="00EF56C5">
        <w:rPr>
          <w:sz w:val="28"/>
          <w:szCs w:val="28"/>
        </w:rPr>
        <w:t xml:space="preserve"> и рисковой надбавки Т</w:t>
      </w:r>
      <w:r w:rsidRPr="00EF56C5">
        <w:rPr>
          <w:sz w:val="28"/>
          <w:szCs w:val="28"/>
          <w:vertAlign w:val="subscript"/>
          <w:lang w:val="en-US"/>
        </w:rPr>
        <w:t>p</w:t>
      </w:r>
      <w:r w:rsidRPr="00EF56C5">
        <w:rPr>
          <w:sz w:val="28"/>
          <w:szCs w:val="28"/>
        </w:rPr>
        <w:t>:</w:t>
      </w:r>
    </w:p>
    <w:p w:rsidR="00EF56C5" w:rsidRPr="00EF56C5" w:rsidRDefault="00EF56C5" w:rsidP="00EF56C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05ADE" w:rsidRDefault="00405ADE" w:rsidP="00EF56C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  <w:lang w:val="ru-RU"/>
        </w:rPr>
      </w:pPr>
      <w:r w:rsidRPr="00EF56C5">
        <w:rPr>
          <w:rFonts w:ascii="Times New Roman" w:hAnsi="Times New Roman" w:cs="Times New Roman"/>
          <w:sz w:val="28"/>
          <w:szCs w:val="28"/>
        </w:rPr>
        <w:t>Т</w:t>
      </w:r>
      <w:r w:rsidRPr="00EF56C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EF56C5">
        <w:rPr>
          <w:rFonts w:ascii="Times New Roman" w:hAnsi="Times New Roman" w:cs="Times New Roman"/>
          <w:sz w:val="28"/>
          <w:szCs w:val="28"/>
        </w:rPr>
        <w:t xml:space="preserve"> = Т</w:t>
      </w:r>
      <w:r w:rsidRPr="00EF56C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EF56C5">
        <w:rPr>
          <w:rFonts w:ascii="Times New Roman" w:hAnsi="Times New Roman" w:cs="Times New Roman"/>
          <w:sz w:val="28"/>
          <w:szCs w:val="28"/>
        </w:rPr>
        <w:t xml:space="preserve"> + Т</w:t>
      </w:r>
      <w:r w:rsidRPr="00EF56C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</w:p>
    <w:p w:rsidR="00EF56C5" w:rsidRPr="00EF56C5" w:rsidRDefault="00EF56C5" w:rsidP="00EF56C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  <w:lang w:val="ru-RU"/>
        </w:rPr>
      </w:pPr>
    </w:p>
    <w:p w:rsidR="00405ADE" w:rsidRDefault="00405ADE" w:rsidP="00EF56C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6C5">
        <w:rPr>
          <w:rFonts w:ascii="Times New Roman" w:hAnsi="Times New Roman" w:cs="Times New Roman"/>
          <w:sz w:val="28"/>
          <w:szCs w:val="28"/>
          <w:lang w:val="ru-RU"/>
        </w:rPr>
        <w:t>Основная часть нетто-ставки Т</w:t>
      </w:r>
      <w:r w:rsidRPr="00EF56C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EF56C5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соответствует средним выплатам страховщика, зависящим от вероятности наступления страхового случая q, средней страховой</w:t>
      </w:r>
      <w:r w:rsidR="00EF5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56C5">
        <w:rPr>
          <w:rFonts w:ascii="Times New Roman" w:hAnsi="Times New Roman" w:cs="Times New Roman"/>
          <w:sz w:val="28"/>
          <w:szCs w:val="28"/>
          <w:lang w:val="ru-RU"/>
        </w:rPr>
        <w:t>суммы</w:t>
      </w:r>
      <w:r w:rsidR="00EF5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56C5">
        <w:rPr>
          <w:rFonts w:ascii="Times New Roman" w:hAnsi="Times New Roman" w:cs="Times New Roman"/>
          <w:sz w:val="28"/>
          <w:szCs w:val="28"/>
          <w:lang w:val="ru-RU"/>
        </w:rPr>
        <w:t>S</w:t>
      </w:r>
      <w:r w:rsidR="00EF5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56C5">
        <w:rPr>
          <w:rFonts w:ascii="Times New Roman" w:hAnsi="Times New Roman" w:cs="Times New Roman"/>
          <w:sz w:val="28"/>
          <w:szCs w:val="28"/>
          <w:lang w:val="ru-RU"/>
        </w:rPr>
        <w:t>и среднего возмещения S</w:t>
      </w:r>
      <w:r w:rsidRPr="00EF56C5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в</w:t>
      </w:r>
      <w:r w:rsidRPr="00EF56C5">
        <w:rPr>
          <w:rFonts w:ascii="Times New Roman" w:hAnsi="Times New Roman" w:cs="Times New Roman"/>
          <w:sz w:val="28"/>
          <w:szCs w:val="28"/>
          <w:lang w:val="ru-RU"/>
        </w:rPr>
        <w:t>. Основная часть нетто-ставки страховой суммы рассчитывается по формуле:</w:t>
      </w:r>
    </w:p>
    <w:p w:rsidR="00EF56C5" w:rsidRPr="00EF56C5" w:rsidRDefault="00EF56C5" w:rsidP="00EF56C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5ADE" w:rsidRDefault="006272B9" w:rsidP="00EF56C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24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32.25pt">
            <v:imagedata r:id="rId8" o:title=""/>
          </v:shape>
        </w:pict>
      </w:r>
    </w:p>
    <w:p w:rsidR="00EF56C5" w:rsidRPr="00EF56C5" w:rsidRDefault="00EF56C5" w:rsidP="00EF56C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F56C5" w:rsidRDefault="00405ADE" w:rsidP="00EF56C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6C5">
        <w:rPr>
          <w:rFonts w:ascii="Times New Roman" w:hAnsi="Times New Roman" w:cs="Times New Roman"/>
          <w:sz w:val="28"/>
          <w:szCs w:val="28"/>
          <w:lang w:val="ru-RU"/>
        </w:rPr>
        <w:t xml:space="preserve">В нашем случае </w:t>
      </w:r>
      <w:r w:rsidRPr="00EF56C5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F56C5">
        <w:rPr>
          <w:rFonts w:ascii="Times New Roman" w:hAnsi="Times New Roman" w:cs="Times New Roman"/>
          <w:sz w:val="28"/>
          <w:szCs w:val="28"/>
          <w:lang w:val="ru-RU"/>
        </w:rPr>
        <w:t xml:space="preserve"> – вероятность наступления страхового случая равна отношению количества спортсменов, которые травмируются ежегодно к количеству спортсменов в регионе, т.е:</w:t>
      </w:r>
    </w:p>
    <w:p w:rsidR="00405ADE" w:rsidRDefault="00EF56C5" w:rsidP="00EF56C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6272B9">
        <w:rPr>
          <w:rFonts w:ascii="Times New Roman" w:hAnsi="Times New Roman" w:cs="Times New Roman"/>
          <w:position w:val="-24"/>
          <w:sz w:val="28"/>
          <w:szCs w:val="28"/>
          <w:lang w:val="en-US"/>
        </w:rPr>
        <w:pict>
          <v:shape id="_x0000_i1026" type="#_x0000_t75" style="width:78pt;height:30.75pt">
            <v:imagedata r:id="rId9" o:title=""/>
          </v:shape>
        </w:pict>
      </w:r>
    </w:p>
    <w:p w:rsidR="00EF56C5" w:rsidRPr="00EF56C5" w:rsidRDefault="00EF56C5" w:rsidP="00EF56C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5ADE" w:rsidRDefault="00405ADE" w:rsidP="00EF56C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6C5">
        <w:rPr>
          <w:rFonts w:ascii="Times New Roman" w:hAnsi="Times New Roman" w:cs="Times New Roman"/>
          <w:sz w:val="28"/>
          <w:szCs w:val="28"/>
          <w:lang w:val="ru-RU"/>
        </w:rPr>
        <w:t>Рассчитаем основную часть нетто-ставки:</w:t>
      </w:r>
    </w:p>
    <w:p w:rsidR="00EF56C5" w:rsidRPr="00EF56C5" w:rsidRDefault="00EF56C5" w:rsidP="00EF56C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5ADE" w:rsidRDefault="006272B9" w:rsidP="00EF56C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24"/>
          <w:sz w:val="28"/>
          <w:szCs w:val="28"/>
          <w:lang w:val="en-US"/>
        </w:rPr>
        <w:pict>
          <v:shape id="_x0000_i1027" type="#_x0000_t75" style="width:132.75pt;height:30.75pt">
            <v:imagedata r:id="rId10" o:title=""/>
          </v:shape>
        </w:pict>
      </w:r>
      <w:r w:rsidR="00405ADE" w:rsidRPr="00EF56C5">
        <w:rPr>
          <w:rFonts w:ascii="Times New Roman" w:hAnsi="Times New Roman" w:cs="Times New Roman"/>
          <w:sz w:val="28"/>
          <w:szCs w:val="28"/>
          <w:lang w:val="ru-RU"/>
        </w:rPr>
        <w:t xml:space="preserve"> грн.</w:t>
      </w:r>
    </w:p>
    <w:p w:rsidR="00EF56C5" w:rsidRPr="00EF56C5" w:rsidRDefault="00EF56C5" w:rsidP="00EF56C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5ADE" w:rsidRDefault="00405ADE" w:rsidP="00EF56C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6C5">
        <w:rPr>
          <w:rFonts w:ascii="Times New Roman" w:hAnsi="Times New Roman" w:cs="Times New Roman"/>
          <w:sz w:val="28"/>
          <w:szCs w:val="28"/>
          <w:lang w:val="ru-RU"/>
        </w:rPr>
        <w:t>Рассчитаем рисковую надбавку. Т.к. гарантия безопасности каждой страховой компанией определяется произвольно, то пусть y = 0,95, тогда из таблицы а = 1,645. В нашем случае страховая компания планирует охватить 30 % страхового поля, значит n = 200 * 30 % = 60. Рассчитаем рисковую надбавку по формуле:</w:t>
      </w:r>
    </w:p>
    <w:p w:rsidR="00EF56C5" w:rsidRPr="00EF56C5" w:rsidRDefault="00EF56C5" w:rsidP="00EF56C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5ADE" w:rsidRDefault="006272B9" w:rsidP="00EF56C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position w:val="-30"/>
          <w:sz w:val="28"/>
          <w:szCs w:val="28"/>
          <w:lang w:val="ru-RU"/>
        </w:rPr>
        <w:pict>
          <v:shape id="_x0000_i1028" type="#_x0000_t75" style="width:312pt;height:36.75pt">
            <v:imagedata r:id="rId11" o:title=""/>
          </v:shape>
        </w:pict>
      </w:r>
      <w:r w:rsidR="00405ADE" w:rsidRPr="00EF56C5">
        <w:rPr>
          <w:rFonts w:ascii="Times New Roman" w:hAnsi="Times New Roman" w:cs="Times New Roman"/>
          <w:sz w:val="28"/>
          <w:szCs w:val="28"/>
          <w:lang w:val="ru-RU"/>
        </w:rPr>
        <w:t xml:space="preserve"> грн.</w:t>
      </w:r>
    </w:p>
    <w:p w:rsidR="00EF56C5" w:rsidRPr="00EF56C5" w:rsidRDefault="00EF56C5" w:rsidP="00EF56C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5ADE" w:rsidRDefault="00405ADE" w:rsidP="00EF56C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6C5">
        <w:rPr>
          <w:rFonts w:ascii="Times New Roman" w:hAnsi="Times New Roman" w:cs="Times New Roman"/>
          <w:sz w:val="28"/>
          <w:szCs w:val="28"/>
          <w:lang w:val="ru-RU"/>
        </w:rPr>
        <w:t>Нетто ставка со 100 грн. страховой суммы с учетом коэффициента отставания составит:</w:t>
      </w:r>
    </w:p>
    <w:p w:rsidR="00EF56C5" w:rsidRPr="00EF56C5" w:rsidRDefault="00EF56C5" w:rsidP="00EF56C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5ADE" w:rsidRPr="00EF56C5" w:rsidRDefault="00405ADE" w:rsidP="00EF56C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6C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EF56C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EF56C5">
        <w:rPr>
          <w:rFonts w:ascii="Times New Roman" w:hAnsi="Times New Roman" w:cs="Times New Roman"/>
          <w:sz w:val="28"/>
          <w:szCs w:val="28"/>
          <w:lang w:val="ru-RU"/>
        </w:rPr>
        <w:t xml:space="preserve"> = (Т</w:t>
      </w:r>
      <w:r w:rsidRPr="00EF56C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EF56C5">
        <w:rPr>
          <w:rFonts w:ascii="Times New Roman" w:hAnsi="Times New Roman" w:cs="Times New Roman"/>
          <w:sz w:val="28"/>
          <w:szCs w:val="28"/>
          <w:lang w:val="ru-RU"/>
        </w:rPr>
        <w:t xml:space="preserve"> + Т</w:t>
      </w:r>
      <w:r w:rsidRPr="00EF56C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EF56C5">
        <w:rPr>
          <w:rFonts w:ascii="Times New Roman" w:hAnsi="Times New Roman" w:cs="Times New Roman"/>
          <w:sz w:val="28"/>
          <w:szCs w:val="28"/>
          <w:lang w:val="ru-RU"/>
        </w:rPr>
        <w:t>) * 0,85 = (7,96 + 3,7) * 0,85 = 9,91 грн.</w:t>
      </w:r>
    </w:p>
    <w:p w:rsidR="00405ADE" w:rsidRPr="00EF56C5" w:rsidRDefault="00405ADE" w:rsidP="00EF56C5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ADE" w:rsidRPr="00EF56C5" w:rsidRDefault="00405ADE" w:rsidP="00EF56C5">
      <w:pPr>
        <w:widowControl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EF56C5">
        <w:rPr>
          <w:sz w:val="28"/>
          <w:szCs w:val="28"/>
        </w:rPr>
        <w:br w:type="page"/>
      </w:r>
      <w:r w:rsidR="00EF56C5" w:rsidRPr="00EF56C5">
        <w:rPr>
          <w:b/>
          <w:sz w:val="28"/>
          <w:szCs w:val="28"/>
        </w:rPr>
        <w:t>Список использованной литературы</w:t>
      </w:r>
    </w:p>
    <w:p w:rsidR="008E2EC2" w:rsidRPr="00EF56C5" w:rsidRDefault="008E2EC2" w:rsidP="00EF56C5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16174" w:rsidRPr="00821B9C" w:rsidRDefault="00616174" w:rsidP="00EF56C5">
      <w:pPr>
        <w:numPr>
          <w:ilvl w:val="0"/>
          <w:numId w:val="27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B9C">
        <w:rPr>
          <w:sz w:val="28"/>
          <w:szCs w:val="28"/>
        </w:rPr>
        <w:t>Архипов А.П., Гомеля В.Б. Основы страхового дела: Учебное пособие.-М.: Маркет ДС, 2002</w:t>
      </w:r>
    </w:p>
    <w:p w:rsidR="00616174" w:rsidRPr="00821B9C" w:rsidRDefault="00616174" w:rsidP="00EF56C5">
      <w:pPr>
        <w:numPr>
          <w:ilvl w:val="0"/>
          <w:numId w:val="27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B9C">
        <w:rPr>
          <w:sz w:val="28"/>
          <w:szCs w:val="28"/>
        </w:rPr>
        <w:t>Ахмедов С.А., Рахманов Ф.П. Оценка качества услуг учреждений здравоохранения в условиях страховой медицины //М.:ИСЭПН РАН, 1997.</w:t>
      </w:r>
    </w:p>
    <w:p w:rsidR="00616174" w:rsidRPr="00821B9C" w:rsidRDefault="00616174" w:rsidP="00EF56C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B9C">
        <w:rPr>
          <w:sz w:val="28"/>
          <w:szCs w:val="28"/>
        </w:rPr>
        <w:t>Введение в страхование. Учебник/ Под ред. В. В. Шахова.- М.: Финансы и статистика,2005. – 304 с.</w:t>
      </w:r>
    </w:p>
    <w:p w:rsidR="00616174" w:rsidRPr="00821B9C" w:rsidRDefault="00616174" w:rsidP="00EF56C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B9C">
        <w:rPr>
          <w:sz w:val="28"/>
          <w:szCs w:val="28"/>
        </w:rPr>
        <w:t>Гвозденко А.А. Страхование: учеб.- М.: ТК Велби, Изд-во Проспект, 2006.- 464с.</w:t>
      </w:r>
    </w:p>
    <w:p w:rsidR="00616174" w:rsidRPr="00821B9C" w:rsidRDefault="00616174" w:rsidP="00EF56C5">
      <w:pPr>
        <w:numPr>
          <w:ilvl w:val="0"/>
          <w:numId w:val="27"/>
        </w:numPr>
        <w:tabs>
          <w:tab w:val="num" w:pos="927"/>
        </w:tabs>
        <w:autoSpaceDE w:val="0"/>
        <w:autoSpaceDN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B9C">
        <w:rPr>
          <w:sz w:val="28"/>
          <w:szCs w:val="28"/>
        </w:rPr>
        <w:t>Гомелля В.Б.“Основы страхового дела” методическое пособие; Москва, МЭСИ, 2000г.</w:t>
      </w:r>
    </w:p>
    <w:p w:rsidR="00616174" w:rsidRPr="00821B9C" w:rsidRDefault="00616174" w:rsidP="00EF56C5">
      <w:pPr>
        <w:numPr>
          <w:ilvl w:val="0"/>
          <w:numId w:val="27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B9C">
        <w:rPr>
          <w:sz w:val="28"/>
          <w:szCs w:val="28"/>
        </w:rPr>
        <w:t>Клоченко А.П., Пылов К.И. Основы страхового права: Учебное пособие. – Ярославль: Норд, 2002</w:t>
      </w:r>
    </w:p>
    <w:p w:rsidR="00616174" w:rsidRPr="00821B9C" w:rsidRDefault="00616174" w:rsidP="00EF56C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B9C">
        <w:rPr>
          <w:sz w:val="28"/>
          <w:szCs w:val="28"/>
        </w:rPr>
        <w:t>Основы страховой деятельности: Учебник для ВУЗов/ Под ред. Т. А. Федоровой.- М.: Изд-во БЕК, 2002.-346 с.;</w:t>
      </w:r>
    </w:p>
    <w:p w:rsidR="008E2EC2" w:rsidRPr="00EF56C5" w:rsidRDefault="00616174" w:rsidP="00EF56C5">
      <w:pPr>
        <w:numPr>
          <w:ilvl w:val="0"/>
          <w:numId w:val="27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B9C">
        <w:rPr>
          <w:sz w:val="28"/>
          <w:szCs w:val="28"/>
        </w:rPr>
        <w:t>Шахов</w:t>
      </w:r>
      <w:r w:rsidRPr="00EF56C5">
        <w:rPr>
          <w:sz w:val="28"/>
          <w:szCs w:val="28"/>
        </w:rPr>
        <w:t xml:space="preserve"> В.В. Страхование: Учебник для ВУЗов. –М.: ЮНИТИ,2000</w:t>
      </w:r>
      <w:bookmarkStart w:id="0" w:name="_GoBack"/>
      <w:bookmarkEnd w:id="0"/>
    </w:p>
    <w:sectPr w:rsidR="008E2EC2" w:rsidRPr="00EF56C5" w:rsidSect="00EF56C5">
      <w:headerReference w:type="even" r:id="rId12"/>
      <w:headerReference w:type="default" r:id="rId13"/>
      <w:pgSz w:w="11907" w:h="16840" w:code="9"/>
      <w:pgMar w:top="1134" w:right="850" w:bottom="1134" w:left="1701" w:header="567" w:footer="567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756" w:rsidRDefault="00B03756">
      <w:pPr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B03756" w:rsidRDefault="00B03756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756" w:rsidRDefault="00B03756">
      <w:pPr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B03756" w:rsidRDefault="00B03756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174" w:rsidRDefault="00616174" w:rsidP="00616174">
    <w:pPr>
      <w:pStyle w:val="a5"/>
      <w:framePr w:wrap="around" w:vAnchor="text" w:hAnchor="margin" w:xAlign="right" w:y="1"/>
      <w:rPr>
        <w:rStyle w:val="a7"/>
      </w:rPr>
    </w:pPr>
  </w:p>
  <w:p w:rsidR="00616174" w:rsidRDefault="00616174" w:rsidP="0061617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EC2" w:rsidRDefault="008E2EC2">
    <w:pPr>
      <w:pStyle w:val="a5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D25706C"/>
    <w:multiLevelType w:val="hybridMultilevel"/>
    <w:tmpl w:val="3F3A1490"/>
    <w:lvl w:ilvl="0" w:tplc="EBE43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3532BE"/>
    <w:multiLevelType w:val="hybridMultilevel"/>
    <w:tmpl w:val="FB72C8C6"/>
    <w:lvl w:ilvl="0" w:tplc="EBE43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7E3A2F"/>
    <w:multiLevelType w:val="hybridMultilevel"/>
    <w:tmpl w:val="B44C4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F95E7C"/>
    <w:multiLevelType w:val="multilevel"/>
    <w:tmpl w:val="CCB6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487F6B"/>
    <w:multiLevelType w:val="hybridMultilevel"/>
    <w:tmpl w:val="59F0DC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C7086C"/>
    <w:multiLevelType w:val="hybridMultilevel"/>
    <w:tmpl w:val="8CA07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280C09"/>
    <w:multiLevelType w:val="hybridMultilevel"/>
    <w:tmpl w:val="4A24B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F80192"/>
    <w:multiLevelType w:val="hybridMultilevel"/>
    <w:tmpl w:val="E36AEE60"/>
    <w:lvl w:ilvl="0" w:tplc="BBAC405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/>
        <w:i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8C87E30"/>
    <w:multiLevelType w:val="multilevel"/>
    <w:tmpl w:val="7138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D8162E"/>
    <w:multiLevelType w:val="hybridMultilevel"/>
    <w:tmpl w:val="E4F41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16D24ED"/>
    <w:multiLevelType w:val="hybridMultilevel"/>
    <w:tmpl w:val="4A9239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6C2CF6"/>
    <w:multiLevelType w:val="multilevel"/>
    <w:tmpl w:val="4A1CA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3F0EAA"/>
    <w:multiLevelType w:val="hybridMultilevel"/>
    <w:tmpl w:val="F496D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7A5205"/>
    <w:multiLevelType w:val="multilevel"/>
    <w:tmpl w:val="CCB6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6F1994"/>
    <w:multiLevelType w:val="hybridMultilevel"/>
    <w:tmpl w:val="0A662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4461D2"/>
    <w:multiLevelType w:val="multilevel"/>
    <w:tmpl w:val="E1D4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EA09E9"/>
    <w:multiLevelType w:val="multilevel"/>
    <w:tmpl w:val="B2A6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D828A4"/>
    <w:multiLevelType w:val="singleLevel"/>
    <w:tmpl w:val="C2D625FC"/>
    <w:lvl w:ilvl="0">
      <w:start w:val="1"/>
      <w:numFmt w:val="decimal"/>
      <w:lvlText w:val="8.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9">
    <w:nsid w:val="6E5E5E5F"/>
    <w:multiLevelType w:val="hybridMultilevel"/>
    <w:tmpl w:val="46D60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FF9674C"/>
    <w:multiLevelType w:val="hybridMultilevel"/>
    <w:tmpl w:val="A53C7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E540BF"/>
    <w:multiLevelType w:val="hybridMultilevel"/>
    <w:tmpl w:val="99549172"/>
    <w:lvl w:ilvl="0" w:tplc="501A4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6380DC9"/>
    <w:multiLevelType w:val="hybridMultilevel"/>
    <w:tmpl w:val="3138A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0"/>
    <w:lvlOverride w:ilvl="0">
      <w:lvl w:ilvl="0">
        <w:start w:val="1"/>
        <w:numFmt w:val="bullet"/>
        <w:lvlText w:val=""/>
        <w:legacy w:legacy="1" w:legacySpace="0" w:legacyIndent="283"/>
        <w:lvlJc w:val="left"/>
        <w:rPr>
          <w:rFonts w:ascii="Monotype Sorts" w:hAnsi="Monotype Sorts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sz w:val="28"/>
        </w:rPr>
      </w:lvl>
    </w:lvlOverride>
  </w:num>
  <w:num w:numId="6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8">
    <w:abstractNumId w:val="18"/>
  </w:num>
  <w:num w:numId="9">
    <w:abstractNumId w:val="22"/>
  </w:num>
  <w:num w:numId="10">
    <w:abstractNumId w:val="6"/>
  </w:num>
  <w:num w:numId="11">
    <w:abstractNumId w:val="7"/>
  </w:num>
  <w:num w:numId="12">
    <w:abstractNumId w:val="20"/>
  </w:num>
  <w:num w:numId="13">
    <w:abstractNumId w:val="11"/>
  </w:num>
  <w:num w:numId="14">
    <w:abstractNumId w:val="15"/>
  </w:num>
  <w:num w:numId="15">
    <w:abstractNumId w:val="5"/>
  </w:num>
  <w:num w:numId="16">
    <w:abstractNumId w:val="3"/>
  </w:num>
  <w:num w:numId="17">
    <w:abstractNumId w:val="4"/>
  </w:num>
  <w:num w:numId="18">
    <w:abstractNumId w:val="17"/>
  </w:num>
  <w:num w:numId="19">
    <w:abstractNumId w:val="9"/>
  </w:num>
  <w:num w:numId="20">
    <w:abstractNumId w:val="16"/>
  </w:num>
  <w:num w:numId="21">
    <w:abstractNumId w:val="13"/>
  </w:num>
  <w:num w:numId="22">
    <w:abstractNumId w:val="14"/>
  </w:num>
  <w:num w:numId="23">
    <w:abstractNumId w:val="12"/>
  </w:num>
  <w:num w:numId="24">
    <w:abstractNumId w:val="2"/>
  </w:num>
  <w:num w:numId="25">
    <w:abstractNumId w:val="8"/>
  </w:num>
  <w:num w:numId="26">
    <w:abstractNumId w:val="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B9E"/>
    <w:rsid w:val="000A6D14"/>
    <w:rsid w:val="000E32F8"/>
    <w:rsid w:val="0011728F"/>
    <w:rsid w:val="001C2E4B"/>
    <w:rsid w:val="00247FD1"/>
    <w:rsid w:val="002940E8"/>
    <w:rsid w:val="003E29F6"/>
    <w:rsid w:val="00405ADE"/>
    <w:rsid w:val="004E07D2"/>
    <w:rsid w:val="00550C05"/>
    <w:rsid w:val="00616174"/>
    <w:rsid w:val="006272B9"/>
    <w:rsid w:val="00660C8E"/>
    <w:rsid w:val="00755EF4"/>
    <w:rsid w:val="00821B9C"/>
    <w:rsid w:val="00821E93"/>
    <w:rsid w:val="00827F1A"/>
    <w:rsid w:val="008E2EC2"/>
    <w:rsid w:val="00A02228"/>
    <w:rsid w:val="00B03756"/>
    <w:rsid w:val="00B612A3"/>
    <w:rsid w:val="00C93791"/>
    <w:rsid w:val="00D64CF6"/>
    <w:rsid w:val="00D73236"/>
    <w:rsid w:val="00DF7A82"/>
    <w:rsid w:val="00EF56C5"/>
    <w:rsid w:val="00F36B9E"/>
    <w:rsid w:val="00F8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8B808193-3221-4F58-9E73-CD0350CC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6174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2940E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2940E8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qFormat/>
    <w:rsid w:val="002940E8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D7323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F36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36B9E"/>
    <w:pPr>
      <w:spacing w:beforeAutospacing="1" w:afterAutospacing="1"/>
    </w:pPr>
    <w:rPr>
      <w:szCs w:val="24"/>
    </w:rPr>
  </w:style>
  <w:style w:type="paragraph" w:styleId="HTML">
    <w:name w:val="HTML Preformatted"/>
    <w:basedOn w:val="a"/>
    <w:link w:val="HTML0"/>
    <w:uiPriority w:val="99"/>
    <w:rsid w:val="00F36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  <w:lang w:val="uk-UA" w:eastAsia="uk-UA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2940E8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6">
    <w:name w:val="Верх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2940E8"/>
    <w:rPr>
      <w:rFonts w:cs="Times New Roman"/>
    </w:rPr>
  </w:style>
  <w:style w:type="character" w:styleId="a8">
    <w:name w:val="Hyperlink"/>
    <w:uiPriority w:val="99"/>
    <w:rsid w:val="00D73236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EF56C5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a">
    <w:name w:val="Нижній колонтитул Знак"/>
    <w:link w:val="a9"/>
    <w:uiPriority w:val="99"/>
    <w:locked/>
    <w:rsid w:val="00EF56C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1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1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E184E-1C6F-4800-9749-C8FD37B6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5600</Words>
  <Characters>31920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Irina</cp:lastModifiedBy>
  <cp:revision>2</cp:revision>
  <dcterms:created xsi:type="dcterms:W3CDTF">2014-08-10T11:50:00Z</dcterms:created>
  <dcterms:modified xsi:type="dcterms:W3CDTF">2014-08-10T11:50:00Z</dcterms:modified>
</cp:coreProperties>
</file>