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36"/>
        </w:rPr>
      </w:pPr>
      <w:r w:rsidRPr="006472B0">
        <w:rPr>
          <w:szCs w:val="36"/>
        </w:rPr>
        <w:t>Министерство Образования и Науки РФ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36"/>
        </w:rPr>
      </w:pPr>
      <w:r w:rsidRPr="006472B0">
        <w:rPr>
          <w:szCs w:val="36"/>
        </w:rPr>
        <w:t>Казанский Государственный Технологический Университет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6472B0" w:rsidRPr="003F504D" w:rsidRDefault="006472B0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6472B0" w:rsidRPr="003F504D" w:rsidRDefault="006472B0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6472B0" w:rsidRPr="003F504D" w:rsidRDefault="006472B0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caps/>
          <w:szCs w:val="40"/>
        </w:rPr>
      </w:pPr>
      <w:r w:rsidRPr="006472B0">
        <w:rPr>
          <w:caps/>
          <w:szCs w:val="40"/>
        </w:rPr>
        <w:t>Контрольная работа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  <w:r w:rsidRPr="006472B0">
        <w:rPr>
          <w:szCs w:val="40"/>
        </w:rPr>
        <w:t xml:space="preserve">по курсу: </w:t>
      </w:r>
      <w:r w:rsidR="006472B0">
        <w:rPr>
          <w:szCs w:val="40"/>
        </w:rPr>
        <w:t>"</w:t>
      </w:r>
      <w:r w:rsidRPr="006472B0">
        <w:rPr>
          <w:szCs w:val="40"/>
        </w:rPr>
        <w:t>Акционерное право</w:t>
      </w:r>
      <w:r w:rsidR="006472B0">
        <w:rPr>
          <w:szCs w:val="40"/>
        </w:rPr>
        <w:t>"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  <w:r w:rsidRPr="006472B0">
        <w:rPr>
          <w:szCs w:val="40"/>
        </w:rPr>
        <w:t>на тему:</w:t>
      </w:r>
      <w:r w:rsidR="006472B0" w:rsidRPr="006472B0">
        <w:rPr>
          <w:szCs w:val="40"/>
        </w:rPr>
        <w:t xml:space="preserve"> </w:t>
      </w:r>
      <w:r w:rsidR="006472B0">
        <w:rPr>
          <w:szCs w:val="40"/>
        </w:rPr>
        <w:t>"</w:t>
      </w:r>
      <w:r w:rsidRPr="006472B0">
        <w:rPr>
          <w:szCs w:val="40"/>
        </w:rPr>
        <w:t xml:space="preserve">Доверительное управление закрепленными в федеральной собственности акциями </w:t>
      </w:r>
      <w:r w:rsidR="00EC54A9" w:rsidRPr="006472B0">
        <w:rPr>
          <w:szCs w:val="40"/>
        </w:rPr>
        <w:t>Акционерных</w:t>
      </w:r>
      <w:r w:rsidRPr="006472B0">
        <w:rPr>
          <w:szCs w:val="40"/>
        </w:rPr>
        <w:t xml:space="preserve"> обществ, созданных в процессе приватизации</w:t>
      </w:r>
      <w:r w:rsidR="006472B0">
        <w:rPr>
          <w:szCs w:val="40"/>
        </w:rPr>
        <w:t>"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40"/>
        </w:rPr>
      </w:pPr>
    </w:p>
    <w:p w:rsidR="00EC54A9" w:rsidRPr="006472B0" w:rsidRDefault="00EC54A9" w:rsidP="006472B0">
      <w:pPr>
        <w:suppressAutoHyphens/>
        <w:spacing w:line="360" w:lineRule="auto"/>
        <w:ind w:firstLine="709"/>
        <w:jc w:val="center"/>
        <w:rPr>
          <w:szCs w:val="32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32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32"/>
        </w:rPr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</w:pP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36"/>
        </w:rPr>
      </w:pPr>
      <w:r w:rsidRPr="006472B0">
        <w:rPr>
          <w:szCs w:val="36"/>
        </w:rPr>
        <w:t>Казань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center"/>
        <w:rPr>
          <w:szCs w:val="36"/>
        </w:rPr>
      </w:pPr>
      <w:r w:rsidRPr="006472B0">
        <w:rPr>
          <w:szCs w:val="36"/>
        </w:rPr>
        <w:t>2008</w:t>
      </w:r>
    </w:p>
    <w:p w:rsidR="00BE6DDC" w:rsidRPr="006472B0" w:rsidRDefault="006472B0" w:rsidP="006472B0">
      <w:pPr>
        <w:suppressAutoHyphens/>
        <w:spacing w:line="360" w:lineRule="auto"/>
        <w:ind w:firstLine="709"/>
        <w:jc w:val="both"/>
        <w:rPr>
          <w:caps/>
          <w:lang w:val="en-US"/>
        </w:rPr>
      </w:pPr>
      <w:r>
        <w:rPr>
          <w:caps/>
        </w:rPr>
        <w:br w:type="page"/>
        <w:t>Содержание</w:t>
      </w:r>
    </w:p>
    <w:p w:rsidR="00C00EC9" w:rsidRPr="006472B0" w:rsidRDefault="00C00EC9" w:rsidP="006472B0">
      <w:pPr>
        <w:suppressAutoHyphens/>
        <w:spacing w:line="360" w:lineRule="auto"/>
        <w:ind w:firstLine="709"/>
        <w:jc w:val="both"/>
      </w:pPr>
    </w:p>
    <w:p w:rsidR="00C00EC9" w:rsidRPr="006472B0" w:rsidRDefault="00C00EC9" w:rsidP="006472B0">
      <w:pPr>
        <w:suppressAutoHyphens/>
        <w:spacing w:line="360" w:lineRule="auto"/>
        <w:rPr>
          <w:b/>
        </w:rPr>
      </w:pPr>
      <w:r w:rsidRPr="006472B0">
        <w:t>Введение</w:t>
      </w:r>
    </w:p>
    <w:p w:rsidR="00C00EC9" w:rsidRPr="006472B0" w:rsidRDefault="00C00EC9" w:rsidP="006472B0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1. Порядок передачи в доверительное управление закрепленных в федеральной собственности акций акционерных обществ, созданных в процессе приватизации</w:t>
      </w:r>
    </w:p>
    <w:p w:rsidR="00C00EC9" w:rsidRPr="006472B0" w:rsidRDefault="00C00EC9" w:rsidP="006472B0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2. Правила проведения конкурсов на право заключения договоров доверительного управления закрепленными в федеральной собственности акциями акционерных обществ, созданных в процессе приватизации</w:t>
      </w:r>
    </w:p>
    <w:p w:rsidR="00C00EC9" w:rsidRPr="006472B0" w:rsidRDefault="00C00EC9" w:rsidP="006472B0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2.1 Информационное сообщение о проведении конкурса</w:t>
      </w:r>
    </w:p>
    <w:p w:rsidR="00C00EC9" w:rsidRPr="006472B0" w:rsidRDefault="00C00EC9" w:rsidP="006472B0">
      <w:pPr>
        <w:suppressAutoHyphens/>
        <w:spacing w:line="360" w:lineRule="auto"/>
        <w:rPr>
          <w:bCs/>
        </w:rPr>
      </w:pPr>
      <w:r w:rsidRPr="006472B0">
        <w:rPr>
          <w:bCs/>
        </w:rPr>
        <w:t>2.2 Условия участия и порядок представления заявителем документов для участия в конкурсе</w:t>
      </w:r>
    </w:p>
    <w:p w:rsidR="00C00EC9" w:rsidRPr="006472B0" w:rsidRDefault="00C00EC9" w:rsidP="006472B0">
      <w:pPr>
        <w:suppressAutoHyphens/>
        <w:spacing w:line="360" w:lineRule="auto"/>
        <w:rPr>
          <w:bCs/>
        </w:rPr>
      </w:pPr>
      <w:r w:rsidRPr="006472B0">
        <w:t xml:space="preserve">2.3 </w:t>
      </w:r>
      <w:r w:rsidRPr="006472B0">
        <w:rPr>
          <w:bCs/>
        </w:rPr>
        <w:t>Определение победителя и объявление результатов конкурса,</w:t>
      </w:r>
      <w:r w:rsidR="006472B0">
        <w:rPr>
          <w:bCs/>
        </w:rPr>
        <w:t xml:space="preserve"> </w:t>
      </w:r>
      <w:r w:rsidRPr="006472B0">
        <w:rPr>
          <w:bCs/>
        </w:rPr>
        <w:t>заключение договора доверительного управления</w:t>
      </w:r>
    </w:p>
    <w:p w:rsidR="00C00EC9" w:rsidRPr="006472B0" w:rsidRDefault="00C00EC9" w:rsidP="006472B0">
      <w:pPr>
        <w:suppressAutoHyphens/>
        <w:spacing w:line="360" w:lineRule="auto"/>
        <w:rPr>
          <w:b/>
        </w:rPr>
      </w:pPr>
      <w:r w:rsidRPr="006472B0">
        <w:t xml:space="preserve">2.4 </w:t>
      </w:r>
      <w:r w:rsidRPr="006472B0">
        <w:rPr>
          <w:bCs/>
        </w:rPr>
        <w:t>Обязательные условия договора доверительного управления</w:t>
      </w:r>
    </w:p>
    <w:p w:rsidR="00C00EC9" w:rsidRPr="006472B0" w:rsidRDefault="00C00EC9" w:rsidP="006472B0">
      <w:pPr>
        <w:pStyle w:val="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6472B0">
        <w:rPr>
          <w:b w:val="0"/>
          <w:sz w:val="28"/>
          <w:szCs w:val="28"/>
        </w:rPr>
        <w:t>3. Сведения об акционерном обществе, закрепленные в федеральной собственности акции которого передаются</w:t>
      </w:r>
      <w:r w:rsidR="006472B0">
        <w:rPr>
          <w:b w:val="0"/>
          <w:sz w:val="28"/>
          <w:szCs w:val="28"/>
        </w:rPr>
        <w:t xml:space="preserve"> </w:t>
      </w:r>
      <w:r w:rsidRPr="006472B0">
        <w:rPr>
          <w:b w:val="0"/>
          <w:sz w:val="28"/>
          <w:szCs w:val="28"/>
        </w:rPr>
        <w:t>в доверительное управление по результатам конкурса и перечень документов и сведений об участнике конкурса</w:t>
      </w:r>
    </w:p>
    <w:p w:rsidR="00C00EC9" w:rsidRPr="006472B0" w:rsidRDefault="00C00EC9" w:rsidP="006472B0">
      <w:pPr>
        <w:pStyle w:val="a5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6472B0">
        <w:rPr>
          <w:sz w:val="28"/>
          <w:szCs w:val="28"/>
        </w:rPr>
        <w:t>Заключение</w:t>
      </w:r>
    </w:p>
    <w:p w:rsidR="00C00EC9" w:rsidRPr="006472B0" w:rsidRDefault="00C00EC9" w:rsidP="006472B0">
      <w:pPr>
        <w:suppressAutoHyphens/>
        <w:spacing w:line="360" w:lineRule="auto"/>
      </w:pPr>
      <w:r w:rsidRPr="006472B0">
        <w:t>Список литературы</w:t>
      </w:r>
    </w:p>
    <w:p w:rsidR="00C00EC9" w:rsidRPr="003F504D" w:rsidRDefault="006472B0" w:rsidP="006472B0">
      <w:pPr>
        <w:suppressAutoHyphens/>
        <w:spacing w:line="360" w:lineRule="auto"/>
      </w:pPr>
      <w:r>
        <w:t xml:space="preserve">Приложение 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both"/>
        <w:rPr>
          <w:szCs w:val="40"/>
        </w:rPr>
      </w:pPr>
    </w:p>
    <w:p w:rsidR="008B4CE8" w:rsidRPr="006472B0" w:rsidRDefault="006472B0" w:rsidP="006472B0">
      <w:pPr>
        <w:suppressAutoHyphens/>
        <w:spacing w:line="360" w:lineRule="auto"/>
        <w:ind w:firstLine="709"/>
        <w:jc w:val="both"/>
        <w:rPr>
          <w:caps/>
        </w:rPr>
      </w:pPr>
      <w:r>
        <w:rPr>
          <w:caps/>
        </w:rPr>
        <w:br w:type="page"/>
      </w:r>
      <w:r w:rsidR="00BE6DDC" w:rsidRPr="006472B0">
        <w:rPr>
          <w:caps/>
        </w:rPr>
        <w:t>Введение</w:t>
      </w:r>
    </w:p>
    <w:p w:rsidR="007E1653" w:rsidRPr="006472B0" w:rsidRDefault="007E1653" w:rsidP="006472B0">
      <w:pPr>
        <w:suppressAutoHyphens/>
        <w:spacing w:line="360" w:lineRule="auto"/>
        <w:ind w:firstLine="709"/>
        <w:jc w:val="both"/>
        <w:rPr>
          <w:szCs w:val="40"/>
        </w:rPr>
      </w:pPr>
    </w:p>
    <w:p w:rsidR="006472B0" w:rsidRDefault="007E1653" w:rsidP="006472B0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6472B0">
        <w:rPr>
          <w:b w:val="0"/>
        </w:rPr>
        <w:t>Договор доверительного управления имуществом — договор, по которому одна сторона (учредитель управления) передает другой стороне (доверительному управляющему) 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 (выгод</w:t>
      </w:r>
      <w:r w:rsidR="00325831" w:rsidRPr="006472B0">
        <w:rPr>
          <w:b w:val="0"/>
        </w:rPr>
        <w:t>оприобретателя)</w:t>
      </w:r>
      <w:r w:rsidRPr="006472B0">
        <w:rPr>
          <w:b w:val="0"/>
        </w:rPr>
        <w:t>.</w:t>
      </w:r>
    </w:p>
    <w:p w:rsidR="007E1653" w:rsidRPr="006472B0" w:rsidRDefault="007E1653" w:rsidP="006472B0">
      <w:pPr>
        <w:suppressAutoHyphens/>
        <w:spacing w:line="360" w:lineRule="auto"/>
        <w:ind w:firstLine="709"/>
        <w:jc w:val="both"/>
      </w:pPr>
      <w:r w:rsidRPr="006472B0">
        <w:t>Доверительное управление – с момента своего существования, а это примерно 1</w:t>
      </w:r>
      <w:r w:rsidR="00325831" w:rsidRPr="006472B0">
        <w:t>5</w:t>
      </w:r>
      <w:r w:rsidRPr="006472B0">
        <w:t xml:space="preserve"> лет серьезно вошло в гражданское право России. Его появление обусловлено нынешним этапом развития рыночных отношений. Это связано со стремлением организовать более эффективное управление хозяйственной деятельностью и имуществом, и, прежде всего государственным имуществом.</w:t>
      </w:r>
    </w:p>
    <w:p w:rsidR="007E1653" w:rsidRPr="006472B0" w:rsidRDefault="007E1653" w:rsidP="006472B0">
      <w:pPr>
        <w:suppressAutoHyphens/>
        <w:spacing w:line="360" w:lineRule="auto"/>
        <w:ind w:firstLine="709"/>
        <w:jc w:val="both"/>
      </w:pPr>
      <w:r w:rsidRPr="006472B0">
        <w:t>Раньше существовал только один метод выбора хозяйственного руководителя - административный. В новых условиях хозяйствования этот метод стал подвергаться критике как неэффективный, так как при нем отсутствует экономическая заинтересованность ответственного лица, есть благоприятные условия для злоупотреблений и т.п.</w:t>
      </w:r>
    </w:p>
    <w:p w:rsidR="006472B0" w:rsidRDefault="007E1653" w:rsidP="006472B0">
      <w:pPr>
        <w:suppressAutoHyphens/>
        <w:spacing w:line="360" w:lineRule="auto"/>
        <w:ind w:firstLine="709"/>
        <w:jc w:val="both"/>
      </w:pPr>
      <w:r w:rsidRPr="006472B0">
        <w:t>Основательность подобных утверждений и особенно придание им слишком общего значения не бесспорны. Тем не менее, они послужили толчком для возникновения идеи создать систему определения хозяйственного руководителя не на административной, а на гражданско-правовой, коммерческой основе, когда руководитель окажется материально заинтересованным в результатах своей деятельности, ее эффективности, будет нести ответственность за ненадлежащие результаты. Это - альтернативный способ руководства, имеющий особое значение для государственной собственности, но применимый и в других сферах.</w:t>
      </w:r>
    </w:p>
    <w:p w:rsidR="006472B0" w:rsidRPr="003F504D" w:rsidRDefault="006472B0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aps/>
          <w:sz w:val="28"/>
          <w:szCs w:val="28"/>
        </w:rPr>
      </w:pPr>
    </w:p>
    <w:p w:rsidR="006472B0" w:rsidRDefault="006472B0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aps/>
          <w:sz w:val="28"/>
          <w:szCs w:val="28"/>
        </w:rPr>
      </w:pPr>
      <w:r w:rsidRPr="003F504D">
        <w:rPr>
          <w:b w:val="0"/>
          <w:caps/>
          <w:sz w:val="28"/>
          <w:szCs w:val="28"/>
        </w:rPr>
        <w:br w:type="page"/>
      </w:r>
      <w:r w:rsidR="00BE6DDC" w:rsidRPr="006472B0">
        <w:rPr>
          <w:b w:val="0"/>
          <w:caps/>
          <w:sz w:val="28"/>
          <w:szCs w:val="28"/>
        </w:rPr>
        <w:t>1.</w:t>
      </w:r>
      <w:r w:rsidR="00C521CB" w:rsidRPr="006472B0">
        <w:rPr>
          <w:b w:val="0"/>
          <w:caps/>
          <w:sz w:val="28"/>
          <w:szCs w:val="28"/>
        </w:rPr>
        <w:t xml:space="preserve"> Порядок передачи в доверительное управление </w:t>
      </w:r>
      <w:r w:rsidR="002E5968" w:rsidRPr="006472B0">
        <w:rPr>
          <w:b w:val="0"/>
          <w:caps/>
          <w:sz w:val="28"/>
          <w:szCs w:val="28"/>
        </w:rPr>
        <w:t>з</w:t>
      </w:r>
      <w:r w:rsidR="00C521CB" w:rsidRPr="006472B0">
        <w:rPr>
          <w:b w:val="0"/>
          <w:caps/>
          <w:sz w:val="28"/>
          <w:szCs w:val="28"/>
        </w:rPr>
        <w:t>акрепленных в федеральной собственности акций акционерных обществ, созданных в процессе приватизации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both"/>
        <w:rPr>
          <w:szCs w:val="40"/>
        </w:rPr>
      </w:pPr>
    </w:p>
    <w:p w:rsidR="00405890" w:rsidRPr="006472B0" w:rsidRDefault="00405890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эффективного управления закрепленными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созданных в процессе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, передача и</w:t>
      </w:r>
      <w:r w:rsidRPr="006472B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в доверительное управление осуществляется по итогам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заключения договора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доверительного управления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проводимого по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принимаемому в соответствии с пунктом 2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Указа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от 30 сентября 1995 г. N 986 "О порядке принятия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об управлении и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" (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Собрание законодательства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1995, N 41, ст. 3874) и установленным порядком подготовки проектов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указов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. Утвержден так же перечень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созданных в процессе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закрепленные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 первоочередном порядке передаются в доверительное управление.</w:t>
      </w:r>
    </w:p>
    <w:p w:rsidR="00405890" w:rsidRPr="006472B0" w:rsidRDefault="00405890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договоре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доверительного управления закрепленными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созданных в процессе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, предусматриваются, в частности, следующие условия:</w:t>
      </w:r>
    </w:p>
    <w:p w:rsidR="00405890" w:rsidRPr="006472B0" w:rsidRDefault="00405890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доверительный управляющий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не имеет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переданными ему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890" w:rsidRPr="006472B0" w:rsidRDefault="00405890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голосование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доверительного управляющего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по переданным ему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 согласовывается с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уполномоченным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, по вопросам:</w:t>
      </w:r>
    </w:p>
    <w:p w:rsidR="00405890" w:rsidRPr="006472B0" w:rsidRDefault="00405890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и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890" w:rsidRPr="006472B0" w:rsidRDefault="00405890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и дополнений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учредительные документы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890" w:rsidRPr="006472B0" w:rsidRDefault="00405890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величины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уставного капитала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890" w:rsidRPr="006472B0" w:rsidRDefault="00405890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крупной сделки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890" w:rsidRPr="006472B0" w:rsidRDefault="00405890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об участии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890" w:rsidRPr="006472B0" w:rsidRDefault="00405890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FA">
        <w:rPr>
          <w:rFonts w:ascii="Times New Roman" w:hAnsi="Times New Roman" w:cs="Times New Roman"/>
          <w:color w:val="000000"/>
          <w:sz w:val="28"/>
          <w:szCs w:val="28"/>
        </w:rPr>
        <w:t>эмиссии ценных бумаг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5890" w:rsidRPr="006472B0" w:rsidRDefault="00405890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утверждения годовых отчетов.</w:t>
      </w:r>
    </w:p>
    <w:p w:rsidR="00BE6DDC" w:rsidRPr="006472B0" w:rsidRDefault="00BE6DD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Указу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1660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 передаче в доверительное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закрепленных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акционерных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обществ,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созданных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Государственный комитет Российской Федерации по управлению государственным имуществом выступает от имени Российской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Федерации учредителем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доверительного управления закрепленными 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акциями акционерных обществ,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созданных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процессе приватизации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именуются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акции),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заключать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договоры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победителями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конкурсов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заключения договоров доверительного управления акциями.</w:t>
      </w:r>
    </w:p>
    <w:p w:rsidR="00BE6DDC" w:rsidRPr="006472B0" w:rsidRDefault="00BE6DD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В целях увеличения поступлений в федеральный бюджет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переданных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 доверительное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акций основными задачами доверительного управляющего являются:</w:t>
      </w:r>
    </w:p>
    <w:p w:rsidR="00BE6DDC" w:rsidRPr="006472B0" w:rsidRDefault="00BE6DDC" w:rsidP="006472B0">
      <w:pPr>
        <w:pStyle w:val="HTML"/>
        <w:numPr>
          <w:ilvl w:val="0"/>
          <w:numId w:val="4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повышению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и ликвидности акций;</w:t>
      </w:r>
    </w:p>
    <w:p w:rsidR="00BE6DDC" w:rsidRPr="006472B0" w:rsidRDefault="00BE6DDC" w:rsidP="006472B0">
      <w:pPr>
        <w:pStyle w:val="HTML"/>
        <w:numPr>
          <w:ilvl w:val="0"/>
          <w:numId w:val="4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ликвидация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недопущение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возникновения задолженности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перед бюджетами всех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по выплате заработной платы и иным обязательным платежам;</w:t>
      </w:r>
    </w:p>
    <w:p w:rsidR="00BE6DDC" w:rsidRPr="006472B0" w:rsidRDefault="00BE6DDC" w:rsidP="006472B0">
      <w:pPr>
        <w:pStyle w:val="HTML"/>
        <w:numPr>
          <w:ilvl w:val="0"/>
          <w:numId w:val="4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задачи, определяемые Правительством Российской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решений о проведении конкурсов на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договоров доверительного управления акциями.</w:t>
      </w:r>
    </w:p>
    <w:p w:rsidR="00BE6DDC" w:rsidRPr="006472B0" w:rsidRDefault="007E4055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сточником компенсации необходимых расходов,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роизводимых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доверительным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управляющим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доверительном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акциями, являются дивиденды по этим акциям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документально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подтвержденных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понесенных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компенсации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сумм,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выплачиваемых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дивидендов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акциям, некомпенсированная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относится на убытки доверительного управляющего.</w:t>
      </w:r>
      <w:r w:rsidR="00405890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азмер и условия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доверительному управляющему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предусматриваются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договоре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доверительного управления.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вознаграждения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лимита,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определяемого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решения о проведении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6DDC" w:rsidRPr="006472B0">
        <w:rPr>
          <w:rFonts w:ascii="Times New Roman" w:hAnsi="Times New Roman" w:cs="Times New Roman"/>
          <w:color w:val="000000"/>
          <w:sz w:val="28"/>
          <w:szCs w:val="28"/>
        </w:rPr>
        <w:t>заключения договора доверительного управления акциями.</w:t>
      </w:r>
    </w:p>
    <w:p w:rsidR="00BE6DDC" w:rsidRPr="006472B0" w:rsidRDefault="00BE6DD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Государственному комитету Российской Федерации по управлению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власти, осуществляющими управление 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сфере деятельности, обеспечить:</w:t>
      </w:r>
    </w:p>
    <w:p w:rsidR="00BE6DDC" w:rsidRPr="006472B0" w:rsidRDefault="00BE6DDC" w:rsidP="006472B0">
      <w:pPr>
        <w:pStyle w:val="HTML"/>
        <w:numPr>
          <w:ilvl w:val="0"/>
          <w:numId w:val="7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заданий доверительного управления в соответствии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основными задачами доверительного управляющего;</w:t>
      </w:r>
    </w:p>
    <w:p w:rsidR="00BE6DDC" w:rsidRPr="006472B0" w:rsidRDefault="00BE6DDC" w:rsidP="006472B0">
      <w:pPr>
        <w:pStyle w:val="HTML"/>
        <w:numPr>
          <w:ilvl w:val="0"/>
          <w:numId w:val="7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 выполнением доверительными управляющими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доверительного управления акциями.</w:t>
      </w:r>
    </w:p>
    <w:p w:rsidR="00BE6DDC" w:rsidRPr="006472B0" w:rsidRDefault="00BE6DD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Государственному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антимонопольному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комитету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антимонопольным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рассматривать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документы, представляемые лицами, желающими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конкурсах на право заключения договоров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доверительного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акциями, и давать письменное заключение 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(несоответствии)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этих лиц по получению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доверительное</w:t>
      </w:r>
      <w:r w:rsidR="007E4055"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управление акций антимонопольному законодательству.</w:t>
      </w:r>
    </w:p>
    <w:p w:rsidR="00BE6DDC" w:rsidRPr="006472B0" w:rsidRDefault="00BE6DDC" w:rsidP="006472B0">
      <w:pPr>
        <w:suppressAutoHyphens/>
        <w:spacing w:line="360" w:lineRule="auto"/>
        <w:ind w:firstLine="709"/>
        <w:jc w:val="both"/>
      </w:pPr>
    </w:p>
    <w:p w:rsidR="00A530D1" w:rsidRPr="006472B0" w:rsidRDefault="006472B0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br w:type="page"/>
      </w:r>
      <w:r w:rsidR="0071404E" w:rsidRPr="006472B0">
        <w:rPr>
          <w:b w:val="0"/>
          <w:caps/>
          <w:sz w:val="28"/>
          <w:szCs w:val="28"/>
        </w:rPr>
        <w:t xml:space="preserve">2. </w:t>
      </w:r>
      <w:r w:rsidR="00A530D1" w:rsidRPr="006472B0">
        <w:rPr>
          <w:b w:val="0"/>
          <w:caps/>
          <w:sz w:val="28"/>
          <w:szCs w:val="28"/>
        </w:rPr>
        <w:t>П</w:t>
      </w:r>
      <w:r w:rsidR="0071404E" w:rsidRPr="006472B0">
        <w:rPr>
          <w:b w:val="0"/>
          <w:caps/>
          <w:sz w:val="28"/>
          <w:szCs w:val="28"/>
        </w:rPr>
        <w:t xml:space="preserve">равила </w:t>
      </w:r>
      <w:r w:rsidR="00A530D1" w:rsidRPr="006472B0">
        <w:rPr>
          <w:b w:val="0"/>
          <w:caps/>
          <w:sz w:val="28"/>
          <w:szCs w:val="28"/>
        </w:rPr>
        <w:t>проведения конкурсов на право заключения договоров доверительного управления закрепленными в федеральной собственности акциями акционерных обществ, созданных в процессе приватизации</w:t>
      </w:r>
    </w:p>
    <w:p w:rsidR="0071404E" w:rsidRPr="006472B0" w:rsidRDefault="0071404E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72B0" w:rsidRDefault="00A530D1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Правила определяют порядок проведения конкурсов на право заключения договоров доверительного управления закрепленными в федеральной собственности акциями акционерных обществ, созданных в процессе приватизации (далее именуются соответственно - конкурсы, акционерные общества).</w:t>
      </w:r>
    </w:p>
    <w:p w:rsidR="006472B0" w:rsidRPr="003F504D" w:rsidRDefault="006472B0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530D1" w:rsidRPr="006472B0" w:rsidRDefault="0071404E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2.1</w:t>
      </w:r>
      <w:r w:rsidR="00A530D1" w:rsidRPr="006472B0">
        <w:rPr>
          <w:b w:val="0"/>
          <w:sz w:val="28"/>
          <w:szCs w:val="28"/>
        </w:rPr>
        <w:t xml:space="preserve"> Информационное сообщение о проведении конкурса</w:t>
      </w:r>
    </w:p>
    <w:p w:rsidR="006472B0" w:rsidRPr="006472B0" w:rsidRDefault="006472B0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30D1" w:rsidRPr="006472B0" w:rsidRDefault="00A530D1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Информационное сообщение о проведении конкурса публикуется в специализированном издании Российского фонда федерального имущества не менее чем за 30 дней до его проведения. Информационное сообщение должно содержать следующие сведения:</w:t>
      </w:r>
    </w:p>
    <w:p w:rsidR="00A530D1" w:rsidRPr="006472B0" w:rsidRDefault="00A530D1" w:rsidP="006472B0">
      <w:pPr>
        <w:pStyle w:val="a5"/>
        <w:numPr>
          <w:ilvl w:val="0"/>
          <w:numId w:val="8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наименование акционерного общества, акции которого передаются в доверительное управление;</w:t>
      </w:r>
    </w:p>
    <w:p w:rsidR="00A530D1" w:rsidRPr="006472B0" w:rsidRDefault="00A530D1" w:rsidP="006472B0">
      <w:pPr>
        <w:pStyle w:val="a5"/>
        <w:numPr>
          <w:ilvl w:val="0"/>
          <w:numId w:val="8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категория (тип) передаваемых в доверительное управление акций;</w:t>
      </w:r>
    </w:p>
    <w:p w:rsidR="00A530D1" w:rsidRPr="006472B0" w:rsidRDefault="00A530D1" w:rsidP="006472B0">
      <w:pPr>
        <w:pStyle w:val="a5"/>
        <w:numPr>
          <w:ilvl w:val="0"/>
          <w:numId w:val="8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номинальная стоимость и цена передаваемых в доверительное управление акций;</w:t>
      </w:r>
    </w:p>
    <w:p w:rsidR="00A530D1" w:rsidRPr="006472B0" w:rsidRDefault="00A530D1" w:rsidP="006472B0">
      <w:pPr>
        <w:pStyle w:val="a5"/>
        <w:numPr>
          <w:ilvl w:val="0"/>
          <w:numId w:val="8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количество передаваемых в доверительное управление акций и их доля в уставном капитале акционерного общества;</w:t>
      </w:r>
    </w:p>
    <w:p w:rsidR="00A530D1" w:rsidRPr="006472B0" w:rsidRDefault="00A530D1" w:rsidP="006472B0">
      <w:pPr>
        <w:pStyle w:val="a5"/>
        <w:numPr>
          <w:ilvl w:val="0"/>
          <w:numId w:val="8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способ обеспечения исполнения доверительным управляющим обязательств по договору доверительного управления (залог и его предмет, банковская гарантия) и размер этого обеспечения;</w:t>
      </w:r>
    </w:p>
    <w:p w:rsidR="0071404E" w:rsidRP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утвержденный комиссией по проведению конкурсов на право заключения договоров доверительного управления закрепленными в федеральной собственности акциями акционерных обществ, созданных в процессе приватизации (далее именуется - комиссия), текст договора и срок, на который заключается договор доверительного управления;</w:t>
      </w:r>
    </w:p>
    <w:p w:rsidR="0071404E" w:rsidRP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срок подачи заявок на участие в конкурсе с прилагаемыми документами;</w:t>
      </w:r>
    </w:p>
    <w:p w:rsidR="0071404E" w:rsidRP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срок подачи конкурсных предложений и заключения о соответствии (несоответствии) документов антимонопольному законодательству;</w:t>
      </w:r>
    </w:p>
    <w:p w:rsidR="0071404E" w:rsidRP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срок рассмотрения комиссией заявок и конкурсных предложений;</w:t>
      </w:r>
    </w:p>
    <w:p w:rsidR="0071404E" w:rsidRP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дата, время и место проведения конкурса и объявления победителя конкурса;</w:t>
      </w:r>
    </w:p>
    <w:p w:rsidR="0071404E" w:rsidRP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порядок определения победителя конкурса;</w:t>
      </w:r>
    </w:p>
    <w:p w:rsidR="0071404E" w:rsidRP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срок, в течение которого будет подписан договор доверительного управления с победителем конкурса;</w:t>
      </w:r>
    </w:p>
    <w:p w:rsidR="006472B0" w:rsidRDefault="00A530D1" w:rsidP="006472B0">
      <w:pPr>
        <w:numPr>
          <w:ilvl w:val="0"/>
          <w:numId w:val="8"/>
        </w:numPr>
        <w:suppressAutoHyphens/>
        <w:spacing w:line="360" w:lineRule="auto"/>
        <w:ind w:firstLine="709"/>
        <w:jc w:val="both"/>
      </w:pPr>
      <w:r w:rsidRPr="006472B0">
        <w:t>время и место, где заявитель может получить другую информацию о проведении конкурса</w:t>
      </w:r>
    </w:p>
    <w:p w:rsidR="00325831" w:rsidRPr="006472B0" w:rsidRDefault="00325831" w:rsidP="006472B0">
      <w:pPr>
        <w:suppressAutoHyphens/>
        <w:spacing w:line="360" w:lineRule="auto"/>
        <w:ind w:firstLine="709"/>
        <w:jc w:val="both"/>
      </w:pPr>
    </w:p>
    <w:p w:rsidR="0071404E" w:rsidRPr="006472B0" w:rsidRDefault="0071404E" w:rsidP="006472B0">
      <w:pPr>
        <w:suppressAutoHyphens/>
        <w:spacing w:line="360" w:lineRule="auto"/>
        <w:ind w:firstLine="709"/>
        <w:jc w:val="both"/>
        <w:rPr>
          <w:bCs/>
        </w:rPr>
      </w:pPr>
      <w:r w:rsidRPr="006472B0">
        <w:rPr>
          <w:bCs/>
        </w:rPr>
        <w:t>2.2 Условия участия и порядок представления заявителем документов для участия в конкурсе</w:t>
      </w:r>
    </w:p>
    <w:p w:rsidR="006472B0" w:rsidRPr="003F504D" w:rsidRDefault="006472B0" w:rsidP="006472B0">
      <w:pPr>
        <w:suppressAutoHyphens/>
        <w:spacing w:line="360" w:lineRule="auto"/>
        <w:ind w:firstLine="709"/>
        <w:jc w:val="both"/>
      </w:pP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В конкурсе может принять участие юридическое лицо, которое: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а) имеет чистые активы либо собственные средства (для кредитных организаций - капитал) в размере, определяемом в соответствии с действующим на момент подачи заявки законодательством, но не менее 20 процентов цены акций, передаваемых в доверительное управление;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б) в установленные комиссией сроки:</w:t>
      </w:r>
    </w:p>
    <w:p w:rsidR="0071404E" w:rsidRPr="006472B0" w:rsidRDefault="0071404E" w:rsidP="006472B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</w:pPr>
      <w:r w:rsidRPr="006472B0">
        <w:t>представило прилагаемые к заявке документы и сведения об участнике конкурса;</w:t>
      </w:r>
    </w:p>
    <w:p w:rsidR="0071404E" w:rsidRPr="006472B0" w:rsidRDefault="0071404E" w:rsidP="006472B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</w:pPr>
      <w:r w:rsidRPr="006472B0">
        <w:t>подало конкурсное предложение;</w:t>
      </w:r>
    </w:p>
    <w:p w:rsidR="0071404E" w:rsidRPr="006472B0" w:rsidRDefault="0071404E" w:rsidP="006472B0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</w:pPr>
      <w:r w:rsidRPr="006472B0">
        <w:t>представило заключение о соответствии (несоответствии) документов антимонопольному законодательству.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К участию в конкурсе допускаются только лица, имеющие лицензию на осуществление деятельности по управлению ценными бумагами.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Для участия в конкурсе заявитель должен в установленный срок подать в комиссию заявку</w:t>
      </w:r>
      <w:r w:rsidR="00325831" w:rsidRPr="006472B0">
        <w:t xml:space="preserve"> </w:t>
      </w:r>
      <w:r w:rsidRPr="006472B0">
        <w:t>и конкурсное предложение. Вместе с заявкой представляются документы и сведения о заявителе</w:t>
      </w:r>
      <w:r w:rsidR="002B3AD3" w:rsidRPr="006472B0">
        <w:t xml:space="preserve">. </w:t>
      </w:r>
      <w:r w:rsidRPr="006472B0">
        <w:t>К конкурсному предложению прилагается заключение о соответствии (несоответствии) документов антимонопольному законодательству.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Заявки на участие в конкурсе и конкурсные предложения подаются заявителями после ознакомления с информацией об объекте управления и текстом договора доверительного управления акциями. Конкурсные предложения принимаются комиссией в запечатанных конвертах в течение срока, указанного в информационном сообщении.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Предложения о размере возмещения расходов доверительного управляющего и размере его вознаграждения подаются заявителем в отдельном запечатанном конверте.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Конверты с конкурсными предложениями и предложениями о размере вознаграждения доверительному управляющему вскрываются на заседании комиссии после окончания срока подачи предложений. Комиссия принимает меры по обеспечению сохранности конвертов с конкурсными предложениями и предложениями о размере вознаграждения доверительному управляющему до момента их вскрытия.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Комиссия обеспечивает прием, регистрацию и проверку правильности оформления заявок на участие в конкурсе и других документов, подаваемых заявителями. О выявленных нарушениях заявители уведомляются в письменной форме в течение 3 дней с момента приема документов. Вносить исправления в неправильно оформленные документы заявители имеют право только в течение срока подачи заявок.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Конкурсное предложение заявителя должно содержать:</w:t>
      </w:r>
    </w:p>
    <w:p w:rsidR="0071404E" w:rsidRPr="006472B0" w:rsidRDefault="0071404E" w:rsidP="006472B0">
      <w:pPr>
        <w:numPr>
          <w:ilvl w:val="0"/>
          <w:numId w:val="11"/>
        </w:numPr>
        <w:suppressAutoHyphens/>
        <w:spacing w:line="360" w:lineRule="auto"/>
        <w:ind w:firstLine="709"/>
        <w:jc w:val="both"/>
      </w:pPr>
      <w:r w:rsidRPr="006472B0">
        <w:t>программу деятельности доверительного управляющего по реализации задания на доверительное управление, утвержденного комиссией;</w:t>
      </w:r>
    </w:p>
    <w:p w:rsidR="0071404E" w:rsidRPr="006472B0" w:rsidRDefault="0071404E" w:rsidP="006472B0">
      <w:pPr>
        <w:numPr>
          <w:ilvl w:val="0"/>
          <w:numId w:val="11"/>
        </w:numPr>
        <w:suppressAutoHyphens/>
        <w:spacing w:line="360" w:lineRule="auto"/>
        <w:ind w:firstLine="709"/>
        <w:jc w:val="both"/>
      </w:pPr>
      <w:r w:rsidRPr="006472B0">
        <w:t>размер возмещения расходов и размер вознаграждения доверительного управляющего, но не более предельного размера, указанного в информационном сообщении.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Конкурсные предложения должны быть составлены с учетом всех требований задания и текста договора доверительного управления.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Заявитель может отозвать зарегистрированную заявку путем письменного уведомления комиссии до окончания срока подачи заявок.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По результатам рассмотрения заявок на участие в конкурсе, документов и сведений о заявителе</w:t>
      </w:r>
      <w:r w:rsidR="002B3AD3" w:rsidRPr="006472B0">
        <w:t xml:space="preserve">, </w:t>
      </w:r>
      <w:r w:rsidRPr="006472B0">
        <w:t>комиссия принимает решение о признании заявителя участником конкурса. Это решение принимается на заседании комиссии в течение 7 дней после окончания срока приема конкурсных предложений. По результатам голосования комиссия составляет протокол о признании указанных лиц участниками конкурса.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Конкурс, в котором принял участие только один участник, признается несостоявшимся.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</w:p>
    <w:p w:rsidR="0071404E" w:rsidRPr="006472B0" w:rsidRDefault="0071404E" w:rsidP="006472B0">
      <w:pPr>
        <w:suppressAutoHyphens/>
        <w:spacing w:line="360" w:lineRule="auto"/>
        <w:ind w:firstLine="709"/>
        <w:jc w:val="both"/>
        <w:rPr>
          <w:bCs/>
        </w:rPr>
      </w:pPr>
      <w:r w:rsidRPr="006472B0">
        <w:t xml:space="preserve">2.3 </w:t>
      </w:r>
      <w:r w:rsidRPr="006472B0">
        <w:rPr>
          <w:bCs/>
        </w:rPr>
        <w:t>Определение победителя и объявление результатов конкурса,</w:t>
      </w:r>
      <w:r w:rsidR="006472B0">
        <w:rPr>
          <w:bCs/>
        </w:rPr>
        <w:t xml:space="preserve"> </w:t>
      </w:r>
      <w:r w:rsidRPr="006472B0">
        <w:rPr>
          <w:bCs/>
        </w:rPr>
        <w:t>заключение договора доверительного управления</w:t>
      </w:r>
    </w:p>
    <w:p w:rsidR="006472B0" w:rsidRPr="003F504D" w:rsidRDefault="006472B0" w:rsidP="006472B0">
      <w:pPr>
        <w:suppressAutoHyphens/>
        <w:spacing w:line="360" w:lineRule="auto"/>
        <w:ind w:firstLine="709"/>
        <w:jc w:val="both"/>
      </w:pP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По результатам рассмотрения представленных участниками конкурса конкурсных предложений комиссия определяет победителя конкурса. Победителем конкурса признается участник, предложивший, по мнению комиссии, наиболее обоснованное конкурсное предложение и имеющий наилучшие профессиональные возможности для его реализации. При определении победителя конкурса комиссия также учитывает указанные участником конкурса размер возмещения расходов и размер вознаграждения доверительного управляющего.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По результатам конкурса комиссия составляет протокол в двух экземплярах, которые подписываются в день подведения итогов конкурса всеми присутствующими членами комиссии и победителем конкурса. Один экземпляр протокола передается победителю конкурса.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Если ни одно из представленных участниками конкурса конкурсных предложений не соответствует условиям, объявленным в информационном сообщении, конкурс признается несостоявшимся.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Комиссия в письменной форме информирует каждого участника конкурса о результатах конкурса.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Победитель конкурса в течение 15 дней с даты подписания протокола о результатах конкурса обязан представить Государственному комитету Российской Федерации по управлению государственным имуществом обеспечение исполнения доверительным управляющим обязательств по договору доверительного управления закрепленными в федеральной собственности акциями акционерного общества.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Договор доверительного управления от имени Российской Федерации заключается в месячный срок Государственным комитетом Российской Федерации по управлению государственным имуществом (далее именуется - учредитель управления) с победителем конкурса, который с этого момента становится доверительным управляющим.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</w:p>
    <w:p w:rsidR="0071404E" w:rsidRPr="006472B0" w:rsidRDefault="0071404E" w:rsidP="006472B0">
      <w:pPr>
        <w:suppressAutoHyphens/>
        <w:spacing w:line="360" w:lineRule="auto"/>
        <w:ind w:firstLine="709"/>
        <w:jc w:val="both"/>
        <w:rPr>
          <w:bCs/>
        </w:rPr>
      </w:pPr>
      <w:r w:rsidRPr="006472B0">
        <w:t xml:space="preserve">2.4 </w:t>
      </w:r>
      <w:r w:rsidRPr="006472B0">
        <w:rPr>
          <w:bCs/>
        </w:rPr>
        <w:t>Обязательные условия договора доверительного управления</w:t>
      </w:r>
    </w:p>
    <w:p w:rsidR="006472B0" w:rsidRPr="003F504D" w:rsidRDefault="006472B0" w:rsidP="006472B0">
      <w:pPr>
        <w:suppressAutoHyphens/>
        <w:spacing w:line="360" w:lineRule="auto"/>
        <w:ind w:firstLine="709"/>
        <w:jc w:val="both"/>
      </w:pP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Предметом договора доверительного управления является передача учредителем управления доверительному управляющему акций в доверительное управление и обязательство доверительного управляющего осуществлять управление этими акциями в интересах учредителя управления в соответствии с договором доверительного управления.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Учредитель управления передает акции свободными от залогов и иных обременений, обязуется не передавать их в уставные капиталы других акционерных обществ, а также отчуждать иными способами, в том числе продавать, в течение срока действия договора доверительного управления.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Доверительный управляющий не имеет права отчуждать переданные в доверительное управление акции, а также закладывать переданные акции или налагать на них иные виды обременений.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В качестве обеспечения исполнения обязательств по договору доверительный управляющий обязан предоставить безотзывную банковскую гарантию банка, согласованного с учредителем управления, или залог,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имущества, ценные бумаги или денежные средства. Стоимость предоставляемого обеспечения не может быть меньше стоимости передаваемых в доверительное управление акций.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Доверительный управляющий осуществляет действия по управлению акциями, переданными в доверительное управление, от своего имени с указанием, что он выступает в качестве доверительного управляющего. Это условие считается соблюденным, если при совершении действий, не требующих письменного оформления, доверительный управляющий информирует другую сторону об их совершении, а в письменных документах после имени или наименования доверительного управляющего делает пометку "Д.У.".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Учредитель управления извещает специализированного регистратора, ведущего реестр акционеров акционерного общества, а также совет директоров (наблюдательный совет) акционерного общества об ограничениях в отношении отдельных действий по доверительному управлению, предусмотренных договором.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Учредитель управления в течение 10 дней с даты подписания договора обеспечивает внесение в реестр акционеров акционерного общества соответствующей записи о переходе владения акциями к доверительному управляющему.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Доверительный управляющий обязуется:</w:t>
      </w:r>
    </w:p>
    <w:p w:rsidR="00732F0F" w:rsidRPr="006472B0" w:rsidRDefault="0071404E" w:rsidP="006472B0">
      <w:pPr>
        <w:numPr>
          <w:ilvl w:val="0"/>
          <w:numId w:val="12"/>
        </w:numPr>
        <w:suppressAutoHyphens/>
        <w:spacing w:line="360" w:lineRule="auto"/>
        <w:ind w:firstLine="709"/>
        <w:jc w:val="both"/>
      </w:pPr>
      <w:r w:rsidRPr="006472B0">
        <w:t>обеспечить не позднее 15 дней с даты, установленной законодательством Российской Федерации для сдачи полугодовой и годовой бухгалтерской отчетности, предоставление учредителю управления по указанному в договоре адресу отчет о своей деятельности по форме, установленной учредителем управления;</w:t>
      </w:r>
    </w:p>
    <w:p w:rsidR="00732F0F" w:rsidRPr="006472B0" w:rsidRDefault="0071404E" w:rsidP="006472B0">
      <w:pPr>
        <w:numPr>
          <w:ilvl w:val="0"/>
          <w:numId w:val="12"/>
        </w:numPr>
        <w:suppressAutoHyphens/>
        <w:spacing w:line="360" w:lineRule="auto"/>
        <w:ind w:firstLine="709"/>
        <w:jc w:val="both"/>
      </w:pPr>
      <w:r w:rsidRPr="006472B0">
        <w:t>обеспечить предоставление любых документов и сведений о своей деятельности в качестве доверительного управляющего не позднее 15 дней с даты получения запроса учредителя управления или/и уполномоченных им органов.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Доверительный управляющий обязуется в 3-месячный срок принять меры к полной ликвидации и недопущению в дальнейшем возникновения задолженности акционерного общества перед бюджетами всех уровней по выплате заработной платы и иным обязательным платежам.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По результатам представленного отчета учредитель управления оценивает эффективность деятельности доверительного управляющего и соблюдение им условий договора.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Возмещение расходов доверительного управляющего по управлению акциями в соответствии с договором осуществляется:</w:t>
      </w:r>
    </w:p>
    <w:p w:rsidR="00732F0F" w:rsidRPr="006472B0" w:rsidRDefault="0071404E" w:rsidP="006472B0">
      <w:pPr>
        <w:numPr>
          <w:ilvl w:val="0"/>
          <w:numId w:val="13"/>
        </w:numPr>
        <w:suppressAutoHyphens/>
        <w:spacing w:line="360" w:lineRule="auto"/>
        <w:ind w:firstLine="709"/>
        <w:jc w:val="both"/>
      </w:pPr>
      <w:r w:rsidRPr="006472B0">
        <w:t>в пределах имеющихся дивидендов по акциям;</w:t>
      </w:r>
    </w:p>
    <w:p w:rsidR="00732F0F" w:rsidRPr="006472B0" w:rsidRDefault="0071404E" w:rsidP="006472B0">
      <w:pPr>
        <w:numPr>
          <w:ilvl w:val="0"/>
          <w:numId w:val="13"/>
        </w:numPr>
        <w:suppressAutoHyphens/>
        <w:spacing w:line="360" w:lineRule="auto"/>
        <w:ind w:firstLine="709"/>
        <w:jc w:val="both"/>
      </w:pPr>
      <w:r w:rsidRPr="006472B0">
        <w:t>в сроки, совпадающие со сроками перечисления дивидендов в федеральный бюджет;</w:t>
      </w:r>
    </w:p>
    <w:p w:rsidR="00732F0F" w:rsidRPr="006472B0" w:rsidRDefault="0071404E" w:rsidP="006472B0">
      <w:pPr>
        <w:numPr>
          <w:ilvl w:val="0"/>
          <w:numId w:val="13"/>
        </w:numPr>
        <w:suppressAutoHyphens/>
        <w:spacing w:line="360" w:lineRule="auto"/>
        <w:ind w:firstLine="709"/>
        <w:jc w:val="both"/>
      </w:pPr>
      <w:r w:rsidRPr="006472B0">
        <w:t>путем перечисления соответствующих сумм на счет доверительного управляющего, указанный в договоре;</w:t>
      </w:r>
    </w:p>
    <w:p w:rsidR="00732F0F" w:rsidRPr="006472B0" w:rsidRDefault="0071404E" w:rsidP="006472B0">
      <w:pPr>
        <w:numPr>
          <w:ilvl w:val="0"/>
          <w:numId w:val="13"/>
        </w:numPr>
        <w:suppressAutoHyphens/>
        <w:spacing w:line="360" w:lineRule="auto"/>
        <w:ind w:firstLine="709"/>
        <w:jc w:val="both"/>
      </w:pPr>
      <w:r w:rsidRPr="006472B0">
        <w:t>на основании представления доверительным управляющим документов, подтверждающих произведенные затраты, и отчета об этих затратах, утвержденного Государственным комитетом Российской Федерации по управлению государственным имуществом.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Возмещению подлежат:</w:t>
      </w:r>
    </w:p>
    <w:p w:rsidR="00732F0F" w:rsidRPr="006472B0" w:rsidRDefault="0071404E" w:rsidP="006472B0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</w:pPr>
      <w:r w:rsidRPr="006472B0">
        <w:t>командировочные расходы, связанные с осуществлением функций доверительного управляющего, в соответствии с действующими нормативами;</w:t>
      </w:r>
    </w:p>
    <w:p w:rsidR="00732F0F" w:rsidRPr="006472B0" w:rsidRDefault="0071404E" w:rsidP="006472B0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</w:pPr>
      <w:r w:rsidRPr="006472B0">
        <w:t>почтовые, телефонные и телеграфные расходы;</w:t>
      </w:r>
    </w:p>
    <w:p w:rsidR="00732F0F" w:rsidRPr="006472B0" w:rsidRDefault="0071404E" w:rsidP="006472B0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</w:pPr>
      <w:r w:rsidRPr="006472B0">
        <w:t>затраты на проведение по инициативе Государственного комитета Российской Федерации по управлению государственным имуществом внеочередных собраний акционеров, независимых экспертиз и аудита деятельности акционерного общества.</w:t>
      </w:r>
    </w:p>
    <w:p w:rsidR="00732F0F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Вознаграждение доверительному управляющему, предусмотренное договором доверительного управления, выплачивается не позднее 3 месяцев по окончании действия договора.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Вознаграждение доверительному управляющему не выплачивается в случае досрочного прекращения действия договора по основаниям, предусмотренным договором.</w:t>
      </w:r>
    </w:p>
    <w:p w:rsidR="004D6332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Учредитель управления вправе контролировать выполнение доверительным управляющим условий договора по управлению акциями, а также организовывать проверку отчетов доверительного управляющего независимым аудитором.</w:t>
      </w:r>
    </w:p>
    <w:p w:rsidR="004D6332" w:rsidRPr="006472B0" w:rsidRDefault="0071404E" w:rsidP="006472B0">
      <w:pPr>
        <w:suppressAutoHyphens/>
        <w:spacing w:line="360" w:lineRule="auto"/>
        <w:ind w:firstLine="709"/>
        <w:jc w:val="both"/>
        <w:rPr>
          <w:color w:val="000000"/>
        </w:rPr>
      </w:pPr>
      <w:r w:rsidRPr="006472B0">
        <w:rPr>
          <w:color w:val="000000"/>
        </w:rPr>
        <w:t xml:space="preserve">Доверительный управляющий, не проявивший при доверительном управлении акциями должной заботы об интересах учредителя управления, возмещает учредителю управления убытки в соответствии со </w:t>
      </w:r>
      <w:r w:rsidRPr="006023FA">
        <w:rPr>
          <w:color w:val="000000"/>
        </w:rPr>
        <w:t>статьей 1022 Гражданского кодекса Российской Федерации</w:t>
      </w:r>
      <w:r w:rsidRPr="006472B0">
        <w:rPr>
          <w:color w:val="000000"/>
        </w:rPr>
        <w:t>.</w:t>
      </w:r>
    </w:p>
    <w:p w:rsidR="004D6332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Договор вступает в силу с даты его подписания сторонами и действует в течение срока, установленного договором, но не более 3 лет.</w:t>
      </w:r>
    </w:p>
    <w:p w:rsidR="0071404E" w:rsidRPr="006472B0" w:rsidRDefault="0071404E" w:rsidP="006472B0">
      <w:pPr>
        <w:suppressAutoHyphens/>
        <w:spacing w:line="360" w:lineRule="auto"/>
        <w:ind w:firstLine="709"/>
        <w:jc w:val="both"/>
      </w:pPr>
      <w:r w:rsidRPr="006472B0">
        <w:t>Договор доверительного управления прекращается вследствие отказа учредителя управления от договора. Доверительный управляющий должен быть уведомлен не позднее чем за 10 дней до прекращения договора об отказе учредителя управления от договора.</w:t>
      </w:r>
    </w:p>
    <w:p w:rsidR="004D6332" w:rsidRPr="006472B0" w:rsidRDefault="004D6332" w:rsidP="006472B0">
      <w:pPr>
        <w:suppressAutoHyphens/>
        <w:spacing w:line="360" w:lineRule="auto"/>
        <w:ind w:firstLine="709"/>
        <w:jc w:val="both"/>
      </w:pPr>
    </w:p>
    <w:p w:rsidR="002B3AD3" w:rsidRPr="006472B0" w:rsidRDefault="006472B0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br w:type="page"/>
      </w:r>
      <w:r w:rsidR="002B3AD3" w:rsidRPr="006472B0">
        <w:rPr>
          <w:b w:val="0"/>
          <w:caps/>
          <w:sz w:val="28"/>
          <w:szCs w:val="28"/>
        </w:rPr>
        <w:t xml:space="preserve">3. </w:t>
      </w:r>
      <w:r w:rsidR="004D6332" w:rsidRPr="006472B0">
        <w:rPr>
          <w:b w:val="0"/>
          <w:caps/>
          <w:sz w:val="28"/>
          <w:szCs w:val="28"/>
        </w:rPr>
        <w:t>СВЕДЕНИЯ об акционерном обществе, закрепленные в федеральной собственности акции которого передаются</w:t>
      </w:r>
      <w:r>
        <w:rPr>
          <w:b w:val="0"/>
          <w:caps/>
          <w:sz w:val="28"/>
          <w:szCs w:val="28"/>
        </w:rPr>
        <w:t xml:space="preserve"> </w:t>
      </w:r>
      <w:r w:rsidR="004D6332" w:rsidRPr="006472B0">
        <w:rPr>
          <w:b w:val="0"/>
          <w:caps/>
          <w:sz w:val="28"/>
          <w:szCs w:val="28"/>
        </w:rPr>
        <w:t>в</w:t>
      </w:r>
      <w:r w:rsidR="002B3AD3" w:rsidRPr="006472B0">
        <w:rPr>
          <w:b w:val="0"/>
          <w:caps/>
          <w:sz w:val="28"/>
          <w:szCs w:val="28"/>
        </w:rPr>
        <w:t xml:space="preserve"> </w:t>
      </w:r>
      <w:r w:rsidR="004D6332" w:rsidRPr="006472B0">
        <w:rPr>
          <w:b w:val="0"/>
          <w:caps/>
          <w:sz w:val="28"/>
          <w:szCs w:val="28"/>
        </w:rPr>
        <w:t>доверительное управление по результатам конкурса</w:t>
      </w:r>
      <w:r w:rsidR="002B3AD3" w:rsidRPr="006472B0">
        <w:rPr>
          <w:b w:val="0"/>
          <w:caps/>
          <w:sz w:val="28"/>
          <w:szCs w:val="28"/>
        </w:rPr>
        <w:t xml:space="preserve"> и ПЕРЕЧЕНЬ документов и сведений об участнике конкурса</w:t>
      </w:r>
    </w:p>
    <w:p w:rsidR="004D6332" w:rsidRPr="006472B0" w:rsidRDefault="004D6332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4D6332" w:rsidRPr="006472B0" w:rsidRDefault="004D6332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Участникам конкурса (заявителям) предоставляются следующие сведения об акционерном обществе, закрепленные в федеральной собственности акции которого передаются в доверительное управление по итогам конкурса (далее именуется - акционерное общество), и об акционерных обществах, акции которых находятся в собственности этого акционерного общества (далее именуются - дочерние общества):</w:t>
      </w:r>
    </w:p>
    <w:p w:rsidR="004D6332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общие сведения об акционерном обществе;</w:t>
      </w:r>
    </w:p>
    <w:p w:rsidR="004D6332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размер уставного капитала акционерного общества с указанием количества акций разных категорий (обыкновенные, привилегированные);</w:t>
      </w:r>
    </w:p>
    <w:p w:rsidR="004D6332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список всех акционеров акционерного общества, владеющих более чем 25 процентами его акций;</w:t>
      </w:r>
    </w:p>
    <w:p w:rsidR="004D6332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список дочерних обществ, акции которых находятся в собственности акционерного общества;</w:t>
      </w:r>
    </w:p>
    <w:p w:rsidR="004D6332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размер уставного капитала каждого дочернего общества с указанием количества акций разных категорий (обыкновенные, привилегированные) и количества акций, находящихся в собственности акционерного общества;</w:t>
      </w:r>
    </w:p>
    <w:p w:rsidR="004D6332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краткое описание вспомогательных (обслуживающих) производств, входящих в акционерное общество, с указанием видов производимых товаров и оказываемых услуг, а также общего объема реализации товаров и услуг дочерних обществ;</w:t>
      </w:r>
    </w:p>
    <w:p w:rsidR="004D6332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количество работающих в акционерном обществе;</w:t>
      </w:r>
    </w:p>
    <w:p w:rsidR="002B3AD3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общий объем реализации товаров и услуг акционерного общества за последние 3 года;</w:t>
      </w:r>
    </w:p>
    <w:p w:rsidR="002B3AD3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технико-экономические показатели акционерного общества, необходимые для разработки программы доверительного управления;</w:t>
      </w:r>
    </w:p>
    <w:p w:rsidR="002B3AD3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бухгалтерский баланс акционерного общества за последние 2 года и последний отчетный период;</w:t>
      </w:r>
    </w:p>
    <w:p w:rsidR="002B3AD3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472B0">
        <w:rPr>
          <w:b w:val="0"/>
          <w:sz w:val="28"/>
          <w:szCs w:val="28"/>
        </w:rPr>
        <w:t>заключение официального аудитора акционерного общества по итогам последнего года;</w:t>
      </w:r>
    </w:p>
    <w:p w:rsidR="002B3AD3" w:rsidRPr="006472B0" w:rsidRDefault="004D6332" w:rsidP="006472B0">
      <w:pPr>
        <w:pStyle w:val="3"/>
        <w:numPr>
          <w:ilvl w:val="0"/>
          <w:numId w:val="16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b w:val="0"/>
          <w:sz w:val="28"/>
          <w:szCs w:val="28"/>
        </w:rPr>
        <w:t>перечень финансовых показателей деятельности акционерного общества за последние 2 года, соответствующих требованиям финансовых и налоговых органов (отчет о прибылях и убытках, отчет об источниках поступления финансовых средств и направлениях их использования, отчет о движении денежных средств</w:t>
      </w:r>
      <w:r w:rsidRPr="006472B0">
        <w:rPr>
          <w:sz w:val="28"/>
          <w:szCs w:val="28"/>
        </w:rPr>
        <w:t>).</w:t>
      </w:r>
    </w:p>
    <w:p w:rsidR="002B3AD3" w:rsidRPr="006472B0" w:rsidRDefault="004D6332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Участник конкурса (заявитель) представляет в комиссию по проведению конкурса вместе с заявкой на участие в конкурсе следующие документы и сведения:</w:t>
      </w:r>
    </w:p>
    <w:p w:rsidR="002B3AD3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нотариально заверенные копии свидетельства о государственной регистрации, устава и учредительного договора (если имеется);</w:t>
      </w:r>
    </w:p>
    <w:p w:rsidR="002B3AD3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копии бухгалтерских балансов за последний год и последний отчетный период, заверенные участником конкурса, с отметкой о приеме его налоговой инспекцией;</w:t>
      </w:r>
    </w:p>
    <w:p w:rsidR="002B3AD3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справка налогового органа, подтверждающая отсутствие у заявителя задолженности по налоговым и иным обязательным платежам в бюджетные и внебюджетные фонды, а также по заработной плате на день подачи заявки;</w:t>
      </w:r>
    </w:p>
    <w:p w:rsidR="002B3AD3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справка заявителя о размере чистых активов на дату подачи заявки (для кредитных организаций - о размере собственного капитала);</w:t>
      </w:r>
    </w:p>
    <w:p w:rsidR="002B3AD3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список членов исполнительного органа, членов совета директоров (наблюдательного совета) заявителя с указанием должностей тех, кто также является членами исполнительного органа, совета директоров (наблюдательного совета) иной коммерческой организации (указать ее наименование, организационно-правовую форму, юридический адрес);</w:t>
      </w:r>
    </w:p>
    <w:p w:rsidR="002B3AD3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сведения о владельцах акций (долей, паев) заявителя, составляющих более 25 процентов уставного (складочного) капитала: наименование (с указанием организационно-правовой формы), местонахождение (юридический адрес) и количество принадлежащих им акций заявителя с указанием их категории (обыкновенные, привилегированные);</w:t>
      </w:r>
    </w:p>
    <w:p w:rsidR="002B3AD3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документы, содержащие сведения о том, что заявитель не является юридическим лицом, в отношении которого возбуждено производство по делу о несостоятельности (банкротстве);</w:t>
      </w:r>
    </w:p>
    <w:p w:rsidR="004D6332" w:rsidRPr="006472B0" w:rsidRDefault="004D6332" w:rsidP="006472B0">
      <w:pPr>
        <w:pStyle w:val="a5"/>
        <w:numPr>
          <w:ilvl w:val="0"/>
          <w:numId w:val="17"/>
        </w:numPr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2B0">
        <w:rPr>
          <w:sz w:val="28"/>
          <w:szCs w:val="28"/>
        </w:rPr>
        <w:t>сведения об имеющемся у заявителя опыте доверительного управления акциями акционерных обществ данной отрасли, а также о наличии в штате заявителя специалистов в области управления соответствующим производством.</w:t>
      </w:r>
    </w:p>
    <w:p w:rsidR="00325831" w:rsidRPr="006472B0" w:rsidRDefault="00325831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5831" w:rsidRPr="006472B0" w:rsidRDefault="006472B0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25831" w:rsidRPr="006472B0">
        <w:rPr>
          <w:caps/>
          <w:sz w:val="28"/>
          <w:szCs w:val="28"/>
        </w:rPr>
        <w:t>Заключение</w:t>
      </w:r>
    </w:p>
    <w:p w:rsidR="00325831" w:rsidRPr="006472B0" w:rsidRDefault="00325831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3B3C" w:rsidRPr="006472B0" w:rsidRDefault="00023B3C" w:rsidP="006472B0">
      <w:pPr>
        <w:suppressAutoHyphens/>
        <w:spacing w:line="360" w:lineRule="auto"/>
        <w:ind w:firstLine="709"/>
        <w:jc w:val="both"/>
      </w:pPr>
      <w:r w:rsidRPr="006472B0">
        <w:t>Доверительное управление – с момента своего существования, а это примерно 15 лет серьезно вошло в гражданское право России. Его появление обусловлено нынешним этапом развития рыночных отношений. Это связано со стремлением организовать более эффективное управление хозяйственной деятельностью и имуществом, и, прежде всего государственным имуществом.</w:t>
      </w:r>
    </w:p>
    <w:p w:rsidR="00023B3C" w:rsidRPr="006472B0" w:rsidRDefault="00023B3C" w:rsidP="006472B0">
      <w:pPr>
        <w:suppressAutoHyphens/>
        <w:spacing w:line="360" w:lineRule="auto"/>
        <w:ind w:firstLine="709"/>
        <w:jc w:val="both"/>
      </w:pPr>
      <w:r w:rsidRPr="006472B0">
        <w:t>Раньше существовал только один метод выбора хозяйственного руководителя - административный. В новых условиях хозяйствования этот метод стал подвергаться критике как неэффективный, так как при нем отсутствует экономическая заинтересованность ответственного лица, есть благоприятные условия для злоупотреблений и т.п.</w:t>
      </w:r>
    </w:p>
    <w:p w:rsidR="00023B3C" w:rsidRPr="006472B0" w:rsidRDefault="00023B3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эффективного управления закрепленными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созданных в процессе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, передача и</w:t>
      </w:r>
      <w:r w:rsidRPr="006472B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в доверительное управление осуществляется по итогам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заключения договора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доверительного управления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проводимого по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принимаемому в соответствии с пунктом 2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Указа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от 30 сентября 1995 г. N 986 "О порядке принятия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об управлении и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" и установленным порядком подготовки проектов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указов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. Утвержден так же перечень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созданных в процессе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закрепленные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в первоочередном порядке передаются в доверительное управление.</w:t>
      </w:r>
    </w:p>
    <w:p w:rsidR="00023B3C" w:rsidRPr="006472B0" w:rsidRDefault="00023B3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договоре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доверительного управления закрепленными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федеральной собственности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созданных в процессе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, предусматриваются, в частности, следующие условия:</w:t>
      </w:r>
    </w:p>
    <w:p w:rsidR="00023B3C" w:rsidRPr="006472B0" w:rsidRDefault="00023B3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доверительный управляющий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не имеет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переданными ему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B3C" w:rsidRPr="006472B0" w:rsidRDefault="00023B3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голосование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доверительного управляющего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по переданным ему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акциям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 согласовывается с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уполномоченным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, по вопросам:</w:t>
      </w:r>
    </w:p>
    <w:p w:rsidR="00023B3C" w:rsidRPr="006472B0" w:rsidRDefault="00023B3C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и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B3C" w:rsidRPr="006472B0" w:rsidRDefault="00023B3C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и дополнений в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учредительные документы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B3C" w:rsidRPr="006472B0" w:rsidRDefault="00023B3C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величины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уставного капитала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B3C" w:rsidRPr="006472B0" w:rsidRDefault="00023B3C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крупной сделки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B3C" w:rsidRPr="006472B0" w:rsidRDefault="00023B3C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об участии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B3C" w:rsidRPr="006472B0" w:rsidRDefault="00023B3C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3FA">
        <w:rPr>
          <w:rFonts w:ascii="Times New Roman" w:hAnsi="Times New Roman" w:cs="Times New Roman"/>
          <w:color w:val="000000"/>
          <w:sz w:val="28"/>
          <w:szCs w:val="28"/>
        </w:rPr>
        <w:t>эмиссии ценных бумаг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23FA">
        <w:rPr>
          <w:rFonts w:ascii="Times New Roman" w:hAnsi="Times New Roman" w:cs="Times New Roman"/>
          <w:color w:val="000000"/>
          <w:sz w:val="28"/>
          <w:szCs w:val="28"/>
        </w:rPr>
        <w:t>акционерных обществ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3B3C" w:rsidRPr="006472B0" w:rsidRDefault="00023B3C" w:rsidP="006472B0">
      <w:pPr>
        <w:pStyle w:val="HTML"/>
        <w:numPr>
          <w:ilvl w:val="0"/>
          <w:numId w:val="18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утверждения годовых отчетов.</w:t>
      </w:r>
    </w:p>
    <w:p w:rsidR="00023B3C" w:rsidRPr="006472B0" w:rsidRDefault="00023B3C" w:rsidP="006472B0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Указу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1660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"О передаче в доверительное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закрепленных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акционерных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обществ,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созданных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приватизации" Государственный комитет Российской Федерации по управлению государственным имуществом выступает от имени Российской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Федерации учредителем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доверительного управления закрепленными в федеральной собственности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акциями акционерных обществ,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созданных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процессе приватизации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договоры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победителями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конкурсов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6472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2B0">
        <w:rPr>
          <w:rFonts w:ascii="Times New Roman" w:hAnsi="Times New Roman" w:cs="Times New Roman"/>
          <w:color w:val="000000"/>
          <w:sz w:val="28"/>
          <w:szCs w:val="28"/>
        </w:rPr>
        <w:t>заключения договоров доверительного управления акциями.</w:t>
      </w:r>
    </w:p>
    <w:p w:rsidR="00325831" w:rsidRPr="006472B0" w:rsidRDefault="00325831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AD3" w:rsidRPr="006472B0" w:rsidRDefault="006472B0" w:rsidP="006472B0">
      <w:pPr>
        <w:suppressAutoHyphens/>
        <w:spacing w:line="360" w:lineRule="auto"/>
        <w:ind w:firstLine="709"/>
        <w:jc w:val="both"/>
        <w:rPr>
          <w:caps/>
        </w:rPr>
      </w:pPr>
      <w:r>
        <w:br w:type="page"/>
      </w:r>
      <w:r w:rsidR="00023B3C" w:rsidRPr="006472B0">
        <w:rPr>
          <w:caps/>
        </w:rPr>
        <w:t>Список литературы:</w:t>
      </w:r>
    </w:p>
    <w:p w:rsidR="00023B3C" w:rsidRPr="006472B0" w:rsidRDefault="00023B3C" w:rsidP="006472B0">
      <w:pPr>
        <w:suppressAutoHyphens/>
        <w:spacing w:line="360" w:lineRule="auto"/>
        <w:ind w:firstLine="709"/>
        <w:jc w:val="both"/>
      </w:pPr>
    </w:p>
    <w:p w:rsidR="00023B3C" w:rsidRPr="006472B0" w:rsidRDefault="00023B3C" w:rsidP="006472B0">
      <w:pPr>
        <w:numPr>
          <w:ilvl w:val="0"/>
          <w:numId w:val="19"/>
        </w:numPr>
        <w:suppressAutoHyphens/>
        <w:spacing w:line="360" w:lineRule="auto"/>
        <w:rPr>
          <w:color w:val="000000"/>
        </w:rPr>
      </w:pPr>
      <w:r w:rsidRPr="006472B0">
        <w:rPr>
          <w:color w:val="000000"/>
        </w:rPr>
        <w:t>Указ Президента РФ от 9 декабря 1996 г. N 1660</w:t>
      </w:r>
      <w:r w:rsidR="00DD2E0F" w:rsidRPr="006472B0">
        <w:rPr>
          <w:color w:val="000000"/>
          <w:szCs w:val="18"/>
        </w:rPr>
        <w:t xml:space="preserve"> </w:t>
      </w:r>
      <w:r w:rsidR="006472B0">
        <w:rPr>
          <w:color w:val="000000"/>
          <w:szCs w:val="18"/>
        </w:rPr>
        <w:t>"</w:t>
      </w:r>
      <w:r w:rsidRPr="006472B0">
        <w:rPr>
          <w:color w:val="000000"/>
        </w:rPr>
        <w:t>О передаче в доверительное управление закрепленных в федеральной собственности акций акционерных обществ, созданных в процессе приватизации</w:t>
      </w:r>
      <w:r w:rsidR="006472B0">
        <w:rPr>
          <w:color w:val="000000"/>
        </w:rPr>
        <w:t>"</w:t>
      </w:r>
      <w:r w:rsidRPr="006472B0">
        <w:rPr>
          <w:color w:val="000000"/>
          <w:szCs w:val="18"/>
        </w:rPr>
        <w:t xml:space="preserve"> </w:t>
      </w:r>
      <w:r w:rsidRPr="006472B0">
        <w:rPr>
          <w:color w:val="000000"/>
        </w:rPr>
        <w:t>(с изменениями от 7 августа 1998 г.).</w:t>
      </w:r>
    </w:p>
    <w:p w:rsidR="00DD2E0F" w:rsidRPr="006472B0" w:rsidRDefault="00DD2E0F" w:rsidP="006472B0">
      <w:pPr>
        <w:numPr>
          <w:ilvl w:val="0"/>
          <w:numId w:val="19"/>
        </w:numPr>
        <w:suppressAutoHyphens/>
        <w:spacing w:line="360" w:lineRule="auto"/>
        <w:rPr>
          <w:color w:val="000000"/>
        </w:rPr>
      </w:pPr>
      <w:r w:rsidRPr="006472B0">
        <w:rPr>
          <w:color w:val="000000"/>
        </w:rPr>
        <w:t xml:space="preserve">Постановление Правительства российской от 7 августа 1997 г. N 989 </w:t>
      </w:r>
      <w:r w:rsidR="006472B0">
        <w:rPr>
          <w:color w:val="000000"/>
        </w:rPr>
        <w:t>"</w:t>
      </w:r>
      <w:r w:rsidRPr="006472B0">
        <w:rPr>
          <w:color w:val="000000"/>
        </w:rPr>
        <w:t>О порядке передачи в доверительное управление закрепленны</w:t>
      </w:r>
      <w:r w:rsidRPr="006472B0">
        <w:rPr>
          <w:color w:val="000000"/>
          <w:lang w:val="en-US"/>
        </w:rPr>
        <w:t>x</w:t>
      </w:r>
      <w:r w:rsidRPr="006472B0">
        <w:rPr>
          <w:color w:val="000000"/>
        </w:rPr>
        <w:t xml:space="preserve"> в федеральной собственности акций акционерны</w:t>
      </w:r>
      <w:r w:rsidRPr="006472B0">
        <w:rPr>
          <w:color w:val="000000"/>
          <w:lang w:val="en-US"/>
        </w:rPr>
        <w:t>x</w:t>
      </w:r>
      <w:r w:rsidRPr="006472B0">
        <w:rPr>
          <w:color w:val="000000"/>
        </w:rPr>
        <w:t xml:space="preserve"> обществ, созданны</w:t>
      </w:r>
      <w:r w:rsidRPr="006472B0">
        <w:rPr>
          <w:color w:val="000000"/>
          <w:lang w:val="en-US"/>
        </w:rPr>
        <w:t>x</w:t>
      </w:r>
      <w:r w:rsidRPr="006472B0">
        <w:rPr>
          <w:color w:val="000000"/>
        </w:rPr>
        <w:t xml:space="preserve"> в пр</w:t>
      </w:r>
      <w:r w:rsidR="003F504D">
        <w:rPr>
          <w:color w:val="000000"/>
        </w:rPr>
        <w:t>о</w:t>
      </w:r>
      <w:r w:rsidRPr="006472B0">
        <w:rPr>
          <w:color w:val="000000"/>
        </w:rPr>
        <w:t>цессе приватизации, и заключении договоров доверительного управления этими акциями</w:t>
      </w:r>
      <w:r w:rsidR="006472B0">
        <w:rPr>
          <w:color w:val="000000"/>
        </w:rPr>
        <w:t>"</w:t>
      </w:r>
      <w:r w:rsidRPr="006472B0">
        <w:rPr>
          <w:color w:val="000000"/>
        </w:rPr>
        <w:t xml:space="preserve"> (с изм., согл. Постановлений Правительства РФ от 17.04.1998 N 396, от 26.07.2004 N 380)</w:t>
      </w:r>
    </w:p>
    <w:p w:rsidR="004A5BCB" w:rsidRPr="006472B0" w:rsidRDefault="004A5BCB" w:rsidP="006472B0">
      <w:pPr>
        <w:numPr>
          <w:ilvl w:val="0"/>
          <w:numId w:val="19"/>
        </w:numPr>
        <w:suppressAutoHyphens/>
        <w:spacing w:line="360" w:lineRule="auto"/>
      </w:pPr>
      <w:r w:rsidRPr="006472B0">
        <w:t>Булыгин, М.М. Договор доверительного управления имуществом в российском и зарубежном праве: монография / М.М. Булыгин / под ред. Н.М. Коршунова. – М.: ЮНИТИ-ДАНА: Закон и право, 2006. – 95с.</w:t>
      </w:r>
    </w:p>
    <w:p w:rsidR="004A5BCB" w:rsidRPr="006472B0" w:rsidRDefault="004A5BCB" w:rsidP="006472B0">
      <w:pPr>
        <w:numPr>
          <w:ilvl w:val="0"/>
          <w:numId w:val="19"/>
        </w:numPr>
        <w:suppressAutoHyphens/>
        <w:spacing w:line="360" w:lineRule="auto"/>
        <w:rPr>
          <w:bCs/>
          <w:color w:val="000000"/>
          <w:szCs w:val="18"/>
        </w:rPr>
      </w:pPr>
      <w:r w:rsidRPr="006472B0">
        <w:rPr>
          <w:color w:val="000000"/>
          <w:szCs w:val="18"/>
        </w:rPr>
        <w:t xml:space="preserve">Залесский В. В. </w:t>
      </w:r>
      <w:r w:rsidRPr="006472B0">
        <w:rPr>
          <w:bCs/>
          <w:color w:val="000000"/>
          <w:szCs w:val="18"/>
        </w:rPr>
        <w:t xml:space="preserve">Договор доверительного управления имуществом // Российская газета. </w:t>
      </w:r>
      <w:r w:rsidRPr="006023FA">
        <w:rPr>
          <w:bCs/>
          <w:color w:val="000000"/>
          <w:szCs w:val="18"/>
        </w:rPr>
        <w:t>Федеральный выпуск N4355</w:t>
      </w:r>
      <w:r w:rsidRPr="006472B0">
        <w:rPr>
          <w:bCs/>
          <w:color w:val="000000"/>
          <w:szCs w:val="18"/>
        </w:rPr>
        <w:t xml:space="preserve"> от 3</w:t>
      </w:r>
      <w:r w:rsidR="006472B0">
        <w:rPr>
          <w:bCs/>
          <w:color w:val="000000"/>
          <w:szCs w:val="18"/>
        </w:rPr>
        <w:t xml:space="preserve"> </w:t>
      </w:r>
      <w:r w:rsidRPr="006472B0">
        <w:rPr>
          <w:bCs/>
          <w:color w:val="000000"/>
          <w:szCs w:val="18"/>
        </w:rPr>
        <w:t>мая 2007</w:t>
      </w:r>
      <w:r w:rsidR="006472B0">
        <w:rPr>
          <w:bCs/>
          <w:color w:val="000000"/>
          <w:szCs w:val="18"/>
        </w:rPr>
        <w:t xml:space="preserve"> </w:t>
      </w:r>
      <w:r w:rsidRPr="006472B0">
        <w:rPr>
          <w:bCs/>
          <w:color w:val="000000"/>
          <w:szCs w:val="18"/>
        </w:rPr>
        <w:t>г.</w:t>
      </w:r>
    </w:p>
    <w:p w:rsidR="004A5BCB" w:rsidRPr="006472B0" w:rsidRDefault="004A5BCB" w:rsidP="006472B0">
      <w:pPr>
        <w:numPr>
          <w:ilvl w:val="0"/>
          <w:numId w:val="19"/>
        </w:numPr>
        <w:suppressAutoHyphens/>
        <w:spacing w:line="360" w:lineRule="auto"/>
      </w:pPr>
      <w:r w:rsidRPr="006472B0">
        <w:t>Петелин, Д.В. Правовая природа договора доверительного управления имуществом / Д.В. Петелин // Юрист. – 2005. – №2. – С. 24-29.</w:t>
      </w:r>
    </w:p>
    <w:p w:rsidR="00DD2E0F" w:rsidRPr="006472B0" w:rsidRDefault="004A5BCB" w:rsidP="006472B0">
      <w:pPr>
        <w:numPr>
          <w:ilvl w:val="0"/>
          <w:numId w:val="19"/>
        </w:numPr>
        <w:suppressAutoHyphens/>
        <w:spacing w:line="360" w:lineRule="auto"/>
      </w:pPr>
      <w:r w:rsidRPr="006472B0">
        <w:t>http://www.kodeks-luks.ru</w:t>
      </w:r>
    </w:p>
    <w:p w:rsidR="004A5BCB" w:rsidRPr="006472B0" w:rsidRDefault="004A5BCB" w:rsidP="006472B0">
      <w:pPr>
        <w:numPr>
          <w:ilvl w:val="0"/>
          <w:numId w:val="19"/>
        </w:numPr>
        <w:suppressAutoHyphens/>
        <w:spacing w:line="360" w:lineRule="auto"/>
      </w:pPr>
      <w:r w:rsidRPr="006472B0">
        <w:t>http://www.vcom.ru</w:t>
      </w:r>
    </w:p>
    <w:p w:rsidR="004A5BCB" w:rsidRPr="006472B0" w:rsidRDefault="004A5BCB" w:rsidP="006472B0">
      <w:pPr>
        <w:numPr>
          <w:ilvl w:val="0"/>
          <w:numId w:val="19"/>
        </w:numPr>
        <w:suppressAutoHyphens/>
        <w:spacing w:line="360" w:lineRule="auto"/>
        <w:rPr>
          <w:bCs/>
          <w:color w:val="000000"/>
          <w:szCs w:val="18"/>
        </w:rPr>
      </w:pPr>
      <w:r w:rsidRPr="006472B0">
        <w:t>http://www.kodeks.ru</w:t>
      </w:r>
    </w:p>
    <w:p w:rsidR="004A5BCB" w:rsidRPr="006472B0" w:rsidRDefault="004A5BCB" w:rsidP="006472B0">
      <w:pPr>
        <w:numPr>
          <w:ilvl w:val="0"/>
          <w:numId w:val="19"/>
        </w:numPr>
        <w:suppressAutoHyphens/>
        <w:spacing w:line="360" w:lineRule="auto"/>
        <w:rPr>
          <w:bCs/>
          <w:color w:val="000000"/>
          <w:szCs w:val="18"/>
        </w:rPr>
      </w:pPr>
      <w:r w:rsidRPr="006472B0">
        <w:rPr>
          <w:rStyle w:val="snippetlink3"/>
          <w:color w:val="000000"/>
        </w:rPr>
        <w:t>http://www.consultant.ru</w:t>
      </w:r>
      <w:r w:rsidR="006472B0">
        <w:rPr>
          <w:color w:val="000000"/>
        </w:rPr>
        <w:t xml:space="preserve">  </w:t>
      </w:r>
    </w:p>
    <w:p w:rsidR="002B3AD3" w:rsidRPr="006472B0" w:rsidRDefault="002B3AD3" w:rsidP="006472B0">
      <w:pPr>
        <w:suppressAutoHyphens/>
        <w:spacing w:line="360" w:lineRule="auto"/>
        <w:ind w:firstLine="709"/>
        <w:jc w:val="both"/>
      </w:pPr>
    </w:p>
    <w:p w:rsidR="002B3AD3" w:rsidRPr="006472B0" w:rsidRDefault="006472B0" w:rsidP="006472B0">
      <w:pPr>
        <w:suppressAutoHyphens/>
        <w:spacing w:line="360" w:lineRule="auto"/>
        <w:ind w:firstLine="709"/>
        <w:jc w:val="both"/>
        <w:rPr>
          <w:caps/>
        </w:rPr>
      </w:pPr>
      <w:r>
        <w:rPr>
          <w:caps/>
        </w:rPr>
        <w:br w:type="page"/>
        <w:t>Приложение</w:t>
      </w:r>
    </w:p>
    <w:p w:rsidR="002B3AD3" w:rsidRP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472B0" w:rsidRPr="003F504D" w:rsidRDefault="002B3AD3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6472B0">
        <w:rPr>
          <w:b w:val="0"/>
          <w:sz w:val="28"/>
        </w:rPr>
        <w:t>ЗАЯВКА</w:t>
      </w:r>
      <w:r w:rsid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на участие в конкурсе на право заключения договора доверительного</w:t>
      </w:r>
      <w:r w:rsid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управления закрепленными в федеральной собственности акциями</w:t>
      </w:r>
      <w:r w:rsid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акционерного общества, созданного в процессе приватизации</w:t>
      </w:r>
      <w:r w:rsidR="006472B0" w:rsidRPr="006472B0">
        <w:rPr>
          <w:b w:val="0"/>
          <w:sz w:val="28"/>
        </w:rPr>
        <w:t xml:space="preserve"> </w:t>
      </w:r>
    </w:p>
    <w:p w:rsidR="006472B0" w:rsidRPr="006472B0" w:rsidRDefault="002B3AD3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"</w:t>
      </w:r>
      <w:r w:rsidR="006472B0" w:rsidRPr="006472B0">
        <w:rPr>
          <w:sz w:val="28"/>
        </w:rPr>
        <w:t>__________________________</w:t>
      </w:r>
      <w:r w:rsidR="006472B0">
        <w:rPr>
          <w:sz w:val="28"/>
        </w:rPr>
        <w:t>__________</w:t>
      </w:r>
      <w:r w:rsidRPr="006472B0">
        <w:rPr>
          <w:sz w:val="28"/>
        </w:rPr>
        <w:t>_______________________"</w:t>
      </w:r>
    </w:p>
    <w:p w:rsidR="006472B0" w:rsidRPr="006472B0" w:rsidRDefault="002B3AD3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6472B0">
        <w:rPr>
          <w:b w:val="0"/>
          <w:sz w:val="28"/>
        </w:rPr>
        <w:t>(полное</w:t>
      </w:r>
      <w:r w:rsidR="006472B0" w:rsidRP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наименование</w:t>
      </w:r>
      <w:r w:rsidR="006472B0" w:rsidRP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акционерного</w:t>
      </w:r>
      <w:r w:rsidR="006472B0" w:rsidRP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общества)</w:t>
      </w:r>
    </w:p>
    <w:p w:rsidR="006472B0" w:rsidRPr="006472B0" w:rsidRDefault="002B3AD3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6472B0">
        <w:rPr>
          <w:b w:val="0"/>
          <w:sz w:val="28"/>
        </w:rPr>
        <w:t>Дата</w:t>
      </w:r>
      <w:r w:rsidR="006472B0" w:rsidRPr="006472B0">
        <w:rPr>
          <w:b w:val="0"/>
          <w:sz w:val="28"/>
        </w:rPr>
        <w:t>_______</w:t>
      </w:r>
      <w:r w:rsidRPr="006472B0">
        <w:rPr>
          <w:b w:val="0"/>
          <w:sz w:val="28"/>
        </w:rPr>
        <w:t>______</w:t>
      </w:r>
      <w:r w:rsidR="006472B0">
        <w:rPr>
          <w:b w:val="0"/>
          <w:sz w:val="28"/>
        </w:rPr>
        <w:t>___________________</w:t>
      </w:r>
      <w:r w:rsidRPr="006472B0">
        <w:rPr>
          <w:b w:val="0"/>
          <w:sz w:val="28"/>
        </w:rPr>
        <w:t>________________________</w:t>
      </w:r>
    </w:p>
    <w:p w:rsidR="006472B0" w:rsidRPr="006472B0" w:rsidRDefault="002B3AD3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6472B0">
        <w:rPr>
          <w:b w:val="0"/>
          <w:sz w:val="28"/>
        </w:rPr>
        <w:t>(полное</w:t>
      </w:r>
      <w:r w:rsidR="006472B0" w:rsidRP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наименование</w:t>
      </w:r>
      <w:r w:rsidR="006472B0" w:rsidRP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заявителя)</w:t>
      </w:r>
    </w:p>
    <w:p w:rsidR="006472B0" w:rsidRPr="003F504D" w:rsidRDefault="002B3AD3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6472B0">
        <w:rPr>
          <w:b w:val="0"/>
          <w:sz w:val="28"/>
        </w:rPr>
        <w:t>зарегистрирован____</w:t>
      </w:r>
      <w:r w:rsidR="00C00EC9" w:rsidRPr="006472B0">
        <w:rPr>
          <w:b w:val="0"/>
          <w:sz w:val="28"/>
        </w:rPr>
        <w:t>200_</w:t>
      </w:r>
      <w:r w:rsidRPr="006472B0">
        <w:rPr>
          <w:b w:val="0"/>
          <w:sz w:val="28"/>
        </w:rPr>
        <w:t>___г.</w:t>
      </w:r>
      <w:r w:rsidR="006472B0" w:rsidRPr="006472B0">
        <w:rPr>
          <w:b w:val="0"/>
          <w:sz w:val="28"/>
        </w:rPr>
        <w:t xml:space="preserve"> </w:t>
      </w:r>
      <w:r w:rsidRPr="006472B0">
        <w:rPr>
          <w:b w:val="0"/>
          <w:sz w:val="28"/>
        </w:rPr>
        <w:t>____________________</w:t>
      </w:r>
      <w:r w:rsidR="006472B0">
        <w:rPr>
          <w:b w:val="0"/>
          <w:sz w:val="28"/>
        </w:rPr>
        <w:t>______</w:t>
      </w:r>
      <w:r w:rsidRPr="006472B0">
        <w:rPr>
          <w:b w:val="0"/>
          <w:sz w:val="28"/>
        </w:rPr>
        <w:t>_______,</w:t>
      </w:r>
    </w:p>
    <w:p w:rsidR="006472B0" w:rsidRDefault="006472B0" w:rsidP="006472B0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b w:val="0"/>
          <w:sz w:val="28"/>
        </w:rPr>
        <w:t>(</w:t>
      </w:r>
      <w:r w:rsidR="002B3AD3" w:rsidRPr="006472B0">
        <w:rPr>
          <w:b w:val="0"/>
          <w:sz w:val="28"/>
        </w:rPr>
        <w:t>орган,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зарегистрировавший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предприятие)</w:t>
      </w:r>
      <w:r w:rsidRPr="006472B0">
        <w:rPr>
          <w:b w:val="0"/>
          <w:sz w:val="28"/>
        </w:rPr>
        <w:t xml:space="preserve">  </w:t>
      </w:r>
      <w:r w:rsidR="002B3AD3" w:rsidRPr="006472B0">
        <w:rPr>
          <w:b w:val="0"/>
          <w:sz w:val="28"/>
        </w:rPr>
        <w:t>о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чем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выдано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свидетельство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N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____________,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заявляет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о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своем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намерении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принять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участие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в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конкурсе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на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право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заключения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договора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доверительного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управления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закрепленными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в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федеральной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собственности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акциями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акционерного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общества</w:t>
      </w:r>
      <w:r w:rsidRPr="006472B0">
        <w:rPr>
          <w:b w:val="0"/>
          <w:sz w:val="28"/>
        </w:rPr>
        <w:t xml:space="preserve"> </w:t>
      </w:r>
      <w:r>
        <w:rPr>
          <w:b w:val="0"/>
          <w:sz w:val="28"/>
        </w:rPr>
        <w:t>"___________</w:t>
      </w:r>
      <w:r w:rsidR="002B3AD3" w:rsidRPr="006472B0">
        <w:rPr>
          <w:b w:val="0"/>
          <w:sz w:val="28"/>
        </w:rPr>
        <w:t>____________"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в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количестве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___________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штук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обыкновенных</w:t>
      </w:r>
      <w:r w:rsidRPr="006472B0">
        <w:rPr>
          <w:b w:val="0"/>
          <w:sz w:val="28"/>
        </w:rPr>
        <w:t xml:space="preserve"> </w:t>
      </w:r>
      <w:r w:rsidR="002B3AD3" w:rsidRPr="006472B0">
        <w:rPr>
          <w:b w:val="0"/>
          <w:sz w:val="28"/>
        </w:rPr>
        <w:t>акций</w:t>
      </w:r>
      <w:r w:rsidRPr="006472B0">
        <w:rPr>
          <w:b w:val="0"/>
          <w:sz w:val="28"/>
        </w:rPr>
        <w:t xml:space="preserve"> </w:t>
      </w:r>
      <w:r>
        <w:rPr>
          <w:b w:val="0"/>
          <w:sz w:val="28"/>
        </w:rPr>
        <w:t>________________</w:t>
      </w:r>
      <w:r w:rsidR="002B3AD3" w:rsidRPr="006472B0">
        <w:rPr>
          <w:b w:val="0"/>
          <w:sz w:val="28"/>
        </w:rPr>
        <w:t>_____</w:t>
      </w:r>
      <w:r w:rsidR="002B3AD3" w:rsidRPr="006472B0">
        <w:rPr>
          <w:sz w:val="28"/>
        </w:rPr>
        <w:t>________.</w:t>
      </w:r>
      <w:r>
        <w:rPr>
          <w:sz w:val="28"/>
        </w:rPr>
        <w:t xml:space="preserve">  </w:t>
      </w:r>
      <w:r w:rsidR="002B3AD3" w:rsidRPr="006472B0">
        <w:rPr>
          <w:sz w:val="28"/>
        </w:rPr>
        <w:t>(процентов</w:t>
      </w:r>
      <w:r>
        <w:rPr>
          <w:sz w:val="28"/>
        </w:rPr>
        <w:t xml:space="preserve"> </w:t>
      </w:r>
      <w:r w:rsidR="002B3AD3" w:rsidRPr="006472B0">
        <w:rPr>
          <w:sz w:val="28"/>
        </w:rPr>
        <w:t>уставного</w:t>
      </w:r>
      <w:r>
        <w:rPr>
          <w:sz w:val="28"/>
        </w:rPr>
        <w:t xml:space="preserve"> </w:t>
      </w:r>
      <w:r w:rsidR="002B3AD3" w:rsidRPr="006472B0">
        <w:rPr>
          <w:sz w:val="28"/>
        </w:rPr>
        <w:t>капитала)</w:t>
      </w:r>
      <w:r>
        <w:rPr>
          <w:sz w:val="28"/>
        </w:rPr>
        <w:t xml:space="preserve"> </w:t>
      </w:r>
    </w:p>
    <w:p w:rsid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С Правилами проведения конкурсов на право заключения договоров доверительного управления закрепленными в федеральной собственности акциями акционерных обществ, созданных в процессе приватизации, и текстом договора доверительного управления ознакомлен и согласен.</w:t>
      </w:r>
      <w:r w:rsidR="006472B0">
        <w:rPr>
          <w:sz w:val="28"/>
        </w:rPr>
        <w:t xml:space="preserve">    </w:t>
      </w:r>
      <w:r w:rsidRPr="006472B0">
        <w:rPr>
          <w:sz w:val="28"/>
        </w:rPr>
        <w:t>Заявитель обязуется направить своего полномочного представителя для подписания протокола о результатах конкурса в случае признания заявителя победителем конкурса в соответствии с временем и местом объявления победителя конкурса, указанными в информационном сообщении о проведении конкурса. Полномочный представитель заявителя будет иметь надлежащим образом оформленные документы, необходимые для подписания протокола о результатах конкурса в случае признания заявителя победителем конкурса.</w:t>
      </w:r>
    </w:p>
    <w:p w:rsidR="006472B0" w:rsidRPr="003F504D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______________________________</w:t>
      </w:r>
      <w:r w:rsidR="006472B0">
        <w:rPr>
          <w:sz w:val="28"/>
        </w:rPr>
        <w:t>_______________________________</w:t>
      </w:r>
    </w:p>
    <w:p w:rsid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(полное</w:t>
      </w:r>
      <w:r w:rsidR="006472B0">
        <w:rPr>
          <w:sz w:val="28"/>
        </w:rPr>
        <w:t xml:space="preserve"> </w:t>
      </w:r>
      <w:r w:rsidRPr="006472B0">
        <w:rPr>
          <w:sz w:val="28"/>
        </w:rPr>
        <w:t>наименование</w:t>
      </w:r>
      <w:r w:rsidR="006472B0">
        <w:rPr>
          <w:sz w:val="28"/>
        </w:rPr>
        <w:t xml:space="preserve"> </w:t>
      </w:r>
      <w:r w:rsidRPr="006472B0">
        <w:rPr>
          <w:sz w:val="28"/>
        </w:rPr>
        <w:t>заявителя)</w:t>
      </w:r>
      <w:r w:rsidR="006472B0">
        <w:rPr>
          <w:sz w:val="28"/>
        </w:rPr>
        <w:t xml:space="preserve"> </w:t>
      </w:r>
    </w:p>
    <w:p w:rsid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 xml:space="preserve">в случае признания победителем конкурса обязуется: </w:t>
      </w:r>
      <w:r w:rsidR="006472B0">
        <w:rPr>
          <w:sz w:val="28"/>
        </w:rPr>
        <w:t xml:space="preserve">    </w:t>
      </w:r>
      <w:r w:rsidRPr="006472B0">
        <w:rPr>
          <w:sz w:val="28"/>
        </w:rPr>
        <w:t xml:space="preserve">в течение 15 дней с даты подписания протокола представить обеспечение исполнения доверительным управляющим обязательств по договору доверительного управления на сумму ________ рублей (только для конкурсов, условиями которых предусмотрено обеспечение исполнения доверительным управляющим обязательств по договору доверительного управления); </w:t>
      </w:r>
      <w:r w:rsidR="006472B0">
        <w:rPr>
          <w:sz w:val="28"/>
        </w:rPr>
        <w:t xml:space="preserve">    </w:t>
      </w:r>
      <w:r w:rsidRPr="006472B0">
        <w:rPr>
          <w:sz w:val="28"/>
        </w:rPr>
        <w:t>подписать договор доверительного управления в сроки, указанные в информационном сообщении.</w:t>
      </w:r>
      <w:r w:rsidR="006472B0">
        <w:rPr>
          <w:sz w:val="28"/>
        </w:rPr>
        <w:t xml:space="preserve">   </w:t>
      </w:r>
      <w:r w:rsidRPr="006472B0">
        <w:rPr>
          <w:sz w:val="28"/>
        </w:rPr>
        <w:t>До подписания договора доверительного управления акциями</w:t>
      </w:r>
    </w:p>
    <w:p w:rsidR="006472B0" w:rsidRPr="003F504D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_______________________________________________________,</w:t>
      </w:r>
    </w:p>
    <w:p w:rsid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(наименование</w:t>
      </w:r>
      <w:r w:rsidR="006472B0">
        <w:rPr>
          <w:sz w:val="28"/>
        </w:rPr>
        <w:t xml:space="preserve"> </w:t>
      </w:r>
      <w:r w:rsidRPr="006472B0">
        <w:rPr>
          <w:sz w:val="28"/>
        </w:rPr>
        <w:t>акционерного</w:t>
      </w:r>
      <w:r w:rsidR="006472B0">
        <w:rPr>
          <w:sz w:val="28"/>
        </w:rPr>
        <w:t xml:space="preserve"> </w:t>
      </w:r>
      <w:r w:rsidRPr="006472B0">
        <w:rPr>
          <w:sz w:val="28"/>
        </w:rPr>
        <w:t>общества)</w:t>
      </w:r>
      <w:r w:rsidR="006472B0">
        <w:rPr>
          <w:sz w:val="28"/>
        </w:rPr>
        <w:t xml:space="preserve"> </w:t>
      </w:r>
    </w:p>
    <w:p w:rsidR="006472B0" w:rsidRDefault="002B3AD3" w:rsidP="006472B0">
      <w:pPr>
        <w:pStyle w:val="a5"/>
        <w:pBdr>
          <w:bottom w:val="single" w:sz="12" w:space="1" w:color="auto"/>
        </w:pBd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закрепленными в федеральной собственности, настоящая заявка с протоколом о результатах конкурса будет считаться имеющей силу предварительного договора между заявителем и Российской Федерацией в лице Государственного комитета Российской Федерации по управлению государственным имуществом.</w:t>
      </w:r>
      <w:r w:rsidR="006472B0">
        <w:rPr>
          <w:sz w:val="28"/>
        </w:rPr>
        <w:t xml:space="preserve">    </w:t>
      </w:r>
      <w:r w:rsidRPr="006472B0">
        <w:rPr>
          <w:sz w:val="28"/>
        </w:rPr>
        <w:t>К настоящей заявке прилагаются следующие документы (в соответствии с перечнем документов и сведений об участнике конкурса на право заключения договора доверительного управления закрепленными в федеральной собственности акциями акционерных обществ, созданных в процессе приватизации):</w:t>
      </w:r>
    </w:p>
    <w:p w:rsidR="006472B0" w:rsidRP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(перечень</w:t>
      </w:r>
      <w:r w:rsidR="006472B0">
        <w:rPr>
          <w:sz w:val="28"/>
        </w:rPr>
        <w:t xml:space="preserve"> </w:t>
      </w:r>
      <w:r w:rsidRPr="006472B0">
        <w:rPr>
          <w:sz w:val="28"/>
        </w:rPr>
        <w:t>документов)</w:t>
      </w:r>
    </w:p>
    <w:p w:rsidR="006472B0" w:rsidRDefault="002B3AD3" w:rsidP="006472B0">
      <w:pPr>
        <w:pStyle w:val="a5"/>
        <w:pBdr>
          <w:bottom w:val="single" w:sz="12" w:space="1" w:color="auto"/>
        </w:pBdr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Заявитель гарантирует достоверность сведений, указанных в настоящей заявке и прилагаемых к ней документах.</w:t>
      </w:r>
      <w:r w:rsidR="006472B0">
        <w:rPr>
          <w:sz w:val="28"/>
        </w:rPr>
        <w:t xml:space="preserve">    </w:t>
      </w:r>
      <w:r w:rsidRPr="006472B0">
        <w:rPr>
          <w:sz w:val="28"/>
        </w:rPr>
        <w:t>Все документы,</w:t>
      </w:r>
      <w:r w:rsidR="006472B0">
        <w:rPr>
          <w:sz w:val="28"/>
        </w:rPr>
        <w:t xml:space="preserve"> </w:t>
      </w:r>
      <w:r w:rsidRPr="006472B0">
        <w:rPr>
          <w:sz w:val="28"/>
        </w:rPr>
        <w:t>касающиеся</w:t>
      </w:r>
      <w:r w:rsidR="006472B0">
        <w:rPr>
          <w:sz w:val="28"/>
        </w:rPr>
        <w:t xml:space="preserve"> </w:t>
      </w:r>
      <w:r w:rsidRPr="006472B0">
        <w:rPr>
          <w:sz w:val="28"/>
        </w:rPr>
        <w:t>участия</w:t>
      </w:r>
      <w:r w:rsidR="006472B0">
        <w:rPr>
          <w:sz w:val="28"/>
        </w:rPr>
        <w:t xml:space="preserve"> </w:t>
      </w:r>
      <w:r w:rsidRPr="006472B0">
        <w:rPr>
          <w:sz w:val="28"/>
        </w:rPr>
        <w:t>заявителя</w:t>
      </w:r>
      <w:r w:rsidR="006472B0">
        <w:rPr>
          <w:sz w:val="28"/>
        </w:rPr>
        <w:t xml:space="preserve"> </w:t>
      </w:r>
      <w:r w:rsidRPr="006472B0">
        <w:rPr>
          <w:sz w:val="28"/>
        </w:rPr>
        <w:t>в</w:t>
      </w:r>
      <w:r w:rsidR="006472B0">
        <w:rPr>
          <w:sz w:val="28"/>
        </w:rPr>
        <w:t xml:space="preserve"> </w:t>
      </w:r>
      <w:r w:rsidRPr="006472B0">
        <w:rPr>
          <w:sz w:val="28"/>
        </w:rPr>
        <w:t>конкурсе, высылать</w:t>
      </w:r>
    </w:p>
    <w:p w:rsid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(наименование</w:t>
      </w:r>
      <w:r w:rsidR="006472B0">
        <w:rPr>
          <w:sz w:val="28"/>
        </w:rPr>
        <w:t xml:space="preserve"> </w:t>
      </w:r>
      <w:r w:rsidRPr="006472B0">
        <w:rPr>
          <w:sz w:val="28"/>
        </w:rPr>
        <w:t>заявителя)</w:t>
      </w:r>
      <w:r w:rsidR="006472B0">
        <w:rPr>
          <w:sz w:val="28"/>
        </w:rPr>
        <w:t xml:space="preserve"> </w:t>
      </w:r>
    </w:p>
    <w:p w:rsidR="002B3AD3" w:rsidRP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Юридический</w:t>
      </w:r>
      <w:r w:rsidR="006472B0">
        <w:rPr>
          <w:sz w:val="28"/>
        </w:rPr>
        <w:t xml:space="preserve"> </w:t>
      </w:r>
      <w:r w:rsidRPr="006472B0">
        <w:rPr>
          <w:sz w:val="28"/>
        </w:rPr>
        <w:t>адрес:</w:t>
      </w:r>
      <w:r w:rsidR="006472B0">
        <w:rPr>
          <w:sz w:val="28"/>
        </w:rPr>
        <w:t xml:space="preserve">   </w:t>
      </w:r>
      <w:r w:rsidRPr="006472B0">
        <w:rPr>
          <w:sz w:val="28"/>
        </w:rPr>
        <w:t>Почтовый</w:t>
      </w:r>
      <w:r w:rsidR="006472B0">
        <w:rPr>
          <w:sz w:val="28"/>
        </w:rPr>
        <w:t xml:space="preserve"> </w:t>
      </w:r>
      <w:r w:rsidRPr="006472B0">
        <w:rPr>
          <w:sz w:val="28"/>
        </w:rPr>
        <w:t>адрес:</w:t>
      </w:r>
      <w:r w:rsidR="006472B0">
        <w:rPr>
          <w:sz w:val="28"/>
        </w:rPr>
        <w:t xml:space="preserve">   </w:t>
      </w:r>
      <w:r w:rsidRPr="006472B0">
        <w:rPr>
          <w:sz w:val="28"/>
        </w:rPr>
        <w:t>Банковские</w:t>
      </w:r>
      <w:r w:rsidR="006472B0">
        <w:rPr>
          <w:sz w:val="28"/>
        </w:rPr>
        <w:t xml:space="preserve"> </w:t>
      </w:r>
      <w:r w:rsidRPr="006472B0">
        <w:rPr>
          <w:sz w:val="28"/>
        </w:rPr>
        <w:t>реквизиты:</w:t>
      </w:r>
    </w:p>
    <w:p w:rsid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472B0">
        <w:rPr>
          <w:sz w:val="28"/>
        </w:rPr>
        <w:t>__________________</w:t>
      </w:r>
      <w:r w:rsidR="006472B0">
        <w:rPr>
          <w:sz w:val="28"/>
        </w:rPr>
        <w:t xml:space="preserve"> </w:t>
      </w:r>
      <w:r w:rsidRPr="006472B0">
        <w:rPr>
          <w:sz w:val="28"/>
        </w:rPr>
        <w:t>______________________</w:t>
      </w:r>
      <w:r w:rsidR="006472B0">
        <w:rPr>
          <w:sz w:val="28"/>
        </w:rPr>
        <w:t xml:space="preserve">  </w:t>
      </w:r>
      <w:r w:rsidRPr="006472B0">
        <w:rPr>
          <w:sz w:val="28"/>
        </w:rPr>
        <w:t>(должность)</w:t>
      </w:r>
      <w:r w:rsidR="006472B0">
        <w:rPr>
          <w:sz w:val="28"/>
        </w:rPr>
        <w:t xml:space="preserve"> </w:t>
      </w:r>
    </w:p>
    <w:p w:rsidR="002B3AD3" w:rsidRPr="006472B0" w:rsidRDefault="002B3AD3" w:rsidP="006472B0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 w:rsidRPr="006472B0">
        <w:rPr>
          <w:sz w:val="28"/>
        </w:rPr>
        <w:t>М.П.</w:t>
      </w:r>
      <w:r w:rsidR="006472B0">
        <w:rPr>
          <w:sz w:val="28"/>
        </w:rPr>
        <w:t xml:space="preserve"> </w:t>
      </w:r>
      <w:r w:rsidRPr="006472B0">
        <w:rPr>
          <w:sz w:val="28"/>
        </w:rPr>
        <w:t>(подпись)</w:t>
      </w:r>
      <w:bookmarkStart w:id="0" w:name="_GoBack"/>
      <w:bookmarkEnd w:id="0"/>
    </w:p>
    <w:sectPr w:rsidR="002B3AD3" w:rsidRPr="006472B0" w:rsidSect="006472B0">
      <w:footerReference w:type="even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E3" w:rsidRDefault="009072E3">
      <w:r>
        <w:separator/>
      </w:r>
    </w:p>
  </w:endnote>
  <w:endnote w:type="continuationSeparator" w:id="0">
    <w:p w:rsidR="009072E3" w:rsidRDefault="0090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E0F" w:rsidRDefault="00DD2E0F" w:rsidP="00DD2E0F">
    <w:pPr>
      <w:pStyle w:val="aa"/>
      <w:framePr w:wrap="around" w:vAnchor="text" w:hAnchor="margin" w:xAlign="right" w:y="1"/>
      <w:rPr>
        <w:rStyle w:val="ac"/>
      </w:rPr>
    </w:pPr>
  </w:p>
  <w:p w:rsidR="00DD2E0F" w:rsidRDefault="00DD2E0F" w:rsidP="0071404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E3" w:rsidRDefault="009072E3">
      <w:r>
        <w:separator/>
      </w:r>
    </w:p>
  </w:footnote>
  <w:footnote w:type="continuationSeparator" w:id="0">
    <w:p w:rsidR="009072E3" w:rsidRDefault="0090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C9C"/>
    <w:multiLevelType w:val="hybridMultilevel"/>
    <w:tmpl w:val="23942E24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52128"/>
    <w:multiLevelType w:val="hybridMultilevel"/>
    <w:tmpl w:val="42865CAC"/>
    <w:lvl w:ilvl="0" w:tplc="00003CB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55680C"/>
    <w:multiLevelType w:val="hybridMultilevel"/>
    <w:tmpl w:val="A606A98A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2E79"/>
    <w:multiLevelType w:val="hybridMultilevel"/>
    <w:tmpl w:val="11427F80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65A51"/>
    <w:multiLevelType w:val="hybridMultilevel"/>
    <w:tmpl w:val="2C2CE08C"/>
    <w:lvl w:ilvl="0" w:tplc="7C2654B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326AB2"/>
    <w:multiLevelType w:val="hybridMultilevel"/>
    <w:tmpl w:val="9C6EB8E0"/>
    <w:lvl w:ilvl="0" w:tplc="220C98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9231B17"/>
    <w:multiLevelType w:val="multilevel"/>
    <w:tmpl w:val="2C2CE08C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1806F6F"/>
    <w:multiLevelType w:val="hybridMultilevel"/>
    <w:tmpl w:val="97DC7F44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064BF"/>
    <w:multiLevelType w:val="multilevel"/>
    <w:tmpl w:val="72047ADC"/>
    <w:lvl w:ilvl="0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F905577"/>
    <w:multiLevelType w:val="hybridMultilevel"/>
    <w:tmpl w:val="1E46B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3E5C6C"/>
    <w:multiLevelType w:val="hybridMultilevel"/>
    <w:tmpl w:val="E06052BA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67A4B"/>
    <w:multiLevelType w:val="hybridMultilevel"/>
    <w:tmpl w:val="BBB4809A"/>
    <w:lvl w:ilvl="0" w:tplc="0EDEB03E">
      <w:start w:val="1"/>
      <w:numFmt w:val="bullet"/>
      <w:lvlText w:val=""/>
      <w:lvlJc w:val="left"/>
      <w:pPr>
        <w:tabs>
          <w:tab w:val="num" w:pos="180"/>
        </w:tabs>
        <w:ind w:left="1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8184249"/>
    <w:multiLevelType w:val="multilevel"/>
    <w:tmpl w:val="E06052BA"/>
    <w:lvl w:ilvl="0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E161B50"/>
    <w:multiLevelType w:val="hybridMultilevel"/>
    <w:tmpl w:val="FCB69096"/>
    <w:lvl w:ilvl="0" w:tplc="F60CC09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B27085"/>
    <w:multiLevelType w:val="hybridMultilevel"/>
    <w:tmpl w:val="D5969D1E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9707777"/>
    <w:multiLevelType w:val="multilevel"/>
    <w:tmpl w:val="CAD4E016"/>
    <w:lvl w:ilvl="0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14970EB"/>
    <w:multiLevelType w:val="hybridMultilevel"/>
    <w:tmpl w:val="72047ADC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CF3EEF"/>
    <w:multiLevelType w:val="hybridMultilevel"/>
    <w:tmpl w:val="155E2F3E"/>
    <w:lvl w:ilvl="0" w:tplc="0EDEB03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463C13"/>
    <w:multiLevelType w:val="hybridMultilevel"/>
    <w:tmpl w:val="CAD4E016"/>
    <w:lvl w:ilvl="0" w:tplc="00003CB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7F85ED1"/>
    <w:multiLevelType w:val="hybridMultilevel"/>
    <w:tmpl w:val="AAE80D50"/>
    <w:lvl w:ilvl="0" w:tplc="0EDEB03E">
      <w:start w:val="1"/>
      <w:numFmt w:val="bullet"/>
      <w:lvlText w:val=""/>
      <w:lvlJc w:val="left"/>
      <w:pPr>
        <w:tabs>
          <w:tab w:val="num" w:pos="180"/>
        </w:tabs>
        <w:ind w:left="1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8"/>
  </w:num>
  <w:num w:numId="6">
    <w:abstractNumId w:val="15"/>
  </w:num>
  <w:num w:numId="7">
    <w:abstractNumId w:val="14"/>
  </w:num>
  <w:num w:numId="8">
    <w:abstractNumId w:val="10"/>
  </w:num>
  <w:num w:numId="9">
    <w:abstractNumId w:val="12"/>
  </w:num>
  <w:num w:numId="10">
    <w:abstractNumId w:val="19"/>
  </w:num>
  <w:num w:numId="11">
    <w:abstractNumId w:val="2"/>
  </w:num>
  <w:num w:numId="12">
    <w:abstractNumId w:val="0"/>
  </w:num>
  <w:num w:numId="13">
    <w:abstractNumId w:val="16"/>
  </w:num>
  <w:num w:numId="14">
    <w:abstractNumId w:val="8"/>
  </w:num>
  <w:num w:numId="15">
    <w:abstractNumId w:val="11"/>
  </w:num>
  <w:num w:numId="16">
    <w:abstractNumId w:val="3"/>
  </w:num>
  <w:num w:numId="17">
    <w:abstractNumId w:val="17"/>
  </w:num>
  <w:num w:numId="18">
    <w:abstractNumId w:val="7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DDC"/>
    <w:rsid w:val="00023B3C"/>
    <w:rsid w:val="002B3AD3"/>
    <w:rsid w:val="002E5968"/>
    <w:rsid w:val="00325831"/>
    <w:rsid w:val="003F504D"/>
    <w:rsid w:val="00405890"/>
    <w:rsid w:val="004A5BCB"/>
    <w:rsid w:val="004D6332"/>
    <w:rsid w:val="006023FA"/>
    <w:rsid w:val="006472B0"/>
    <w:rsid w:val="006811A8"/>
    <w:rsid w:val="0071404E"/>
    <w:rsid w:val="00732F0F"/>
    <w:rsid w:val="007E1653"/>
    <w:rsid w:val="007E4055"/>
    <w:rsid w:val="00882D05"/>
    <w:rsid w:val="008B4CE8"/>
    <w:rsid w:val="009072E3"/>
    <w:rsid w:val="00A530D1"/>
    <w:rsid w:val="00BB1066"/>
    <w:rsid w:val="00BE6DDC"/>
    <w:rsid w:val="00C00EC9"/>
    <w:rsid w:val="00C521CB"/>
    <w:rsid w:val="00C91078"/>
    <w:rsid w:val="00DD2E0F"/>
    <w:rsid w:val="00EC54A9"/>
    <w:rsid w:val="00F1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86A435-1471-4D2C-94F6-8FB64776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DC"/>
    <w:rPr>
      <w:sz w:val="28"/>
      <w:szCs w:val="28"/>
    </w:rPr>
  </w:style>
  <w:style w:type="paragraph" w:styleId="3">
    <w:name w:val="heading 3"/>
    <w:basedOn w:val="a"/>
    <w:link w:val="30"/>
    <w:uiPriority w:val="9"/>
    <w:qFormat/>
    <w:rsid w:val="00A530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7E165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BE6DDC"/>
    <w:pPr>
      <w:spacing w:line="360" w:lineRule="auto"/>
      <w:jc w:val="center"/>
    </w:pPr>
    <w:rPr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BE6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A530D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A530D1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A530D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A530D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7140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8"/>
      <w:szCs w:val="28"/>
    </w:rPr>
  </w:style>
  <w:style w:type="character" w:styleId="ac">
    <w:name w:val="page number"/>
    <w:uiPriority w:val="99"/>
    <w:rsid w:val="0071404E"/>
    <w:rPr>
      <w:rFonts w:cs="Times New Roman"/>
    </w:rPr>
  </w:style>
  <w:style w:type="character" w:customStyle="1" w:styleId="snippetlink3">
    <w:name w:val="snippet_link3"/>
    <w:rsid w:val="004A5BCB"/>
    <w:rPr>
      <w:rFonts w:cs="Times New Roman"/>
    </w:rPr>
  </w:style>
  <w:style w:type="paragraph" w:styleId="ad">
    <w:name w:val="header"/>
    <w:basedOn w:val="a"/>
    <w:link w:val="ae"/>
    <w:uiPriority w:val="99"/>
    <w:rsid w:val="006472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472B0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Азазелла</dc:creator>
  <cp:keywords/>
  <dc:description/>
  <cp:lastModifiedBy>admin</cp:lastModifiedBy>
  <cp:revision>2</cp:revision>
  <dcterms:created xsi:type="dcterms:W3CDTF">2014-03-06T01:53:00Z</dcterms:created>
  <dcterms:modified xsi:type="dcterms:W3CDTF">2014-03-06T01:53:00Z</dcterms:modified>
</cp:coreProperties>
</file>