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BE" w:rsidRPr="00764456" w:rsidRDefault="00A85EBE" w:rsidP="00764456">
      <w:pPr>
        <w:widowControl w:val="0"/>
        <w:spacing w:line="360" w:lineRule="auto"/>
        <w:ind w:firstLine="709"/>
        <w:jc w:val="both"/>
        <w:rPr>
          <w:b/>
          <w:sz w:val="28"/>
          <w:szCs w:val="28"/>
        </w:rPr>
      </w:pPr>
      <w:r w:rsidRPr="00764456">
        <w:rPr>
          <w:b/>
          <w:sz w:val="28"/>
          <w:szCs w:val="28"/>
        </w:rPr>
        <w:t>Введение</w:t>
      </w:r>
    </w:p>
    <w:p w:rsidR="00931619" w:rsidRPr="00764456" w:rsidRDefault="00931619" w:rsidP="00764456">
      <w:pPr>
        <w:widowControl w:val="0"/>
        <w:spacing w:line="360" w:lineRule="auto"/>
        <w:ind w:firstLine="709"/>
        <w:jc w:val="both"/>
        <w:rPr>
          <w:b/>
          <w:sz w:val="28"/>
          <w:szCs w:val="28"/>
        </w:rPr>
      </w:pPr>
    </w:p>
    <w:p w:rsidR="00A85EBE" w:rsidRPr="00764456" w:rsidRDefault="00A85EBE" w:rsidP="00764456">
      <w:pPr>
        <w:widowControl w:val="0"/>
        <w:spacing w:line="360" w:lineRule="auto"/>
        <w:ind w:firstLine="709"/>
        <w:jc w:val="both"/>
        <w:rPr>
          <w:sz w:val="28"/>
          <w:szCs w:val="28"/>
        </w:rPr>
      </w:pPr>
      <w:r w:rsidRPr="00764456">
        <w:rPr>
          <w:sz w:val="28"/>
          <w:szCs w:val="28"/>
        </w:rPr>
        <w:t xml:space="preserve">В современных условиях повышения эффективности производства можно достичь за счет развития инновационных процессов, получающих конечное выражение в новых технологиях, новых видах продукции. Поиск и использование инноваций на предприятиях является актуальной проблемой. Развитие новых технических решений, совершенствование основных принципов управления создают условия для обновления процессов воспроизводства на предприятиях и дают дополнительный импульс для экономического роста. </w:t>
      </w:r>
      <w:r w:rsidR="00E34F5B" w:rsidRPr="00764456">
        <w:rPr>
          <w:sz w:val="28"/>
          <w:szCs w:val="28"/>
        </w:rPr>
        <w:t>И</w:t>
      </w:r>
      <w:r w:rsidRPr="00764456">
        <w:rPr>
          <w:sz w:val="28"/>
          <w:szCs w:val="28"/>
        </w:rPr>
        <w:t xml:space="preserve">нновации включают в себя не только технические или технологические разработки, но и любые изменения в лучшую сторону во всех сферах научно-производственной деятельности. Постоянное обновление техники и технологий делает инновационный процесс основным условием производства конкурентоспособной продукции, завоевания и сохранения позиций предприятий на рынке и повышения производительности, а также эффективности предприятия. </w:t>
      </w:r>
    </w:p>
    <w:p w:rsidR="00586FF0" w:rsidRPr="00764456" w:rsidRDefault="00586FF0" w:rsidP="00764456">
      <w:pPr>
        <w:widowControl w:val="0"/>
        <w:spacing w:line="360" w:lineRule="auto"/>
        <w:ind w:firstLine="709"/>
        <w:jc w:val="both"/>
        <w:rPr>
          <w:sz w:val="28"/>
          <w:szCs w:val="28"/>
        </w:rPr>
      </w:pPr>
      <w:r w:rsidRPr="00764456">
        <w:rPr>
          <w:sz w:val="28"/>
          <w:szCs w:val="28"/>
        </w:rPr>
        <w:t xml:space="preserve">Эффективность инноваций определяется их конкретной способностью сберегать соответствующее количество труда, времени, ресурсов и денег в расчете на единицу всех необходимых и предполагаемых полезных эффектов создаваемых продуктов, технических систем, структур. </w:t>
      </w:r>
    </w:p>
    <w:p w:rsidR="007F3FB8" w:rsidRPr="00764456" w:rsidRDefault="007F3FB8" w:rsidP="00764456">
      <w:pPr>
        <w:widowControl w:val="0"/>
        <w:spacing w:line="360" w:lineRule="auto"/>
        <w:ind w:firstLine="709"/>
        <w:jc w:val="both"/>
        <w:rPr>
          <w:sz w:val="28"/>
          <w:szCs w:val="28"/>
        </w:rPr>
      </w:pPr>
      <w:r w:rsidRPr="00764456">
        <w:rPr>
          <w:sz w:val="28"/>
          <w:szCs w:val="28"/>
        </w:rPr>
        <w:t xml:space="preserve">Следовательно, предметом проводимого исследования в данной работе являются инновации и их эффективность. Понятие «инновации» очень важно для каждой организации, так как с помощью него улучшается производственная деятельность за счет введения в производство новых технологий, обеспечивающих эффективную деятельность предприятия. </w:t>
      </w:r>
    </w:p>
    <w:p w:rsidR="007F3FB8" w:rsidRPr="00764456" w:rsidRDefault="007F3FB8" w:rsidP="00764456">
      <w:pPr>
        <w:widowControl w:val="0"/>
        <w:spacing w:line="360" w:lineRule="auto"/>
        <w:ind w:firstLine="709"/>
        <w:jc w:val="both"/>
        <w:rPr>
          <w:sz w:val="28"/>
          <w:szCs w:val="28"/>
        </w:rPr>
      </w:pPr>
      <w:r w:rsidRPr="00764456">
        <w:rPr>
          <w:sz w:val="28"/>
          <w:szCs w:val="28"/>
        </w:rPr>
        <w:t xml:space="preserve">Целью данной контрольной работы является </w:t>
      </w:r>
      <w:r w:rsidR="00931619" w:rsidRPr="00764456">
        <w:rPr>
          <w:sz w:val="28"/>
          <w:szCs w:val="28"/>
        </w:rPr>
        <w:t>рассмотрение понятия</w:t>
      </w:r>
      <w:r w:rsidR="00444EE3" w:rsidRPr="00764456">
        <w:rPr>
          <w:sz w:val="28"/>
          <w:szCs w:val="28"/>
        </w:rPr>
        <w:t xml:space="preserve"> инноваций, </w:t>
      </w:r>
      <w:r w:rsidR="00931619" w:rsidRPr="00764456">
        <w:rPr>
          <w:sz w:val="28"/>
          <w:szCs w:val="28"/>
        </w:rPr>
        <w:t xml:space="preserve">получение от них </w:t>
      </w:r>
      <w:r w:rsidR="00444EE3" w:rsidRPr="00764456">
        <w:rPr>
          <w:sz w:val="28"/>
          <w:szCs w:val="28"/>
        </w:rPr>
        <w:t>эффективност</w:t>
      </w:r>
      <w:r w:rsidR="00931619" w:rsidRPr="00764456">
        <w:rPr>
          <w:sz w:val="28"/>
          <w:szCs w:val="28"/>
        </w:rPr>
        <w:t>и.</w:t>
      </w:r>
    </w:p>
    <w:p w:rsidR="007F3FB8" w:rsidRPr="00764456" w:rsidRDefault="007F3FB8" w:rsidP="00764456">
      <w:pPr>
        <w:widowControl w:val="0"/>
        <w:spacing w:line="360" w:lineRule="auto"/>
        <w:ind w:firstLine="709"/>
        <w:jc w:val="both"/>
        <w:rPr>
          <w:sz w:val="28"/>
          <w:szCs w:val="28"/>
        </w:rPr>
      </w:pPr>
      <w:r w:rsidRPr="00764456">
        <w:rPr>
          <w:sz w:val="28"/>
          <w:szCs w:val="28"/>
        </w:rPr>
        <w:t>Исходя из указанной темы контрольной работы, ее основными задачами являются:</w:t>
      </w:r>
    </w:p>
    <w:p w:rsidR="007F3FB8" w:rsidRPr="00764456" w:rsidRDefault="007F3FB8" w:rsidP="00764456">
      <w:pPr>
        <w:widowControl w:val="0"/>
        <w:numPr>
          <w:ilvl w:val="0"/>
          <w:numId w:val="29"/>
        </w:numPr>
        <w:spacing w:line="360" w:lineRule="auto"/>
        <w:ind w:left="0" w:firstLine="709"/>
        <w:jc w:val="both"/>
        <w:rPr>
          <w:sz w:val="28"/>
          <w:szCs w:val="28"/>
        </w:rPr>
      </w:pPr>
      <w:r w:rsidRPr="00764456">
        <w:rPr>
          <w:sz w:val="28"/>
          <w:szCs w:val="28"/>
        </w:rPr>
        <w:t xml:space="preserve">понятие </w:t>
      </w:r>
      <w:r w:rsidR="00931619" w:rsidRPr="00764456">
        <w:rPr>
          <w:sz w:val="28"/>
          <w:szCs w:val="28"/>
        </w:rPr>
        <w:t>инноваций и их виды</w:t>
      </w:r>
      <w:r w:rsidRPr="00764456">
        <w:rPr>
          <w:sz w:val="28"/>
          <w:szCs w:val="28"/>
        </w:rPr>
        <w:t>;</w:t>
      </w:r>
    </w:p>
    <w:p w:rsidR="007F3FB8" w:rsidRPr="00764456" w:rsidRDefault="007F3FB8" w:rsidP="00764456">
      <w:pPr>
        <w:widowControl w:val="0"/>
        <w:numPr>
          <w:ilvl w:val="0"/>
          <w:numId w:val="29"/>
        </w:numPr>
        <w:spacing w:line="360" w:lineRule="auto"/>
        <w:ind w:left="0" w:firstLine="709"/>
        <w:jc w:val="both"/>
        <w:rPr>
          <w:sz w:val="28"/>
          <w:szCs w:val="28"/>
        </w:rPr>
      </w:pPr>
      <w:r w:rsidRPr="00764456">
        <w:rPr>
          <w:sz w:val="28"/>
          <w:szCs w:val="28"/>
        </w:rPr>
        <w:t xml:space="preserve">определение </w:t>
      </w:r>
      <w:r w:rsidR="00931619" w:rsidRPr="00764456">
        <w:rPr>
          <w:sz w:val="28"/>
          <w:szCs w:val="28"/>
        </w:rPr>
        <w:t>эффективности использование инноваций</w:t>
      </w:r>
      <w:r w:rsidRPr="00764456">
        <w:rPr>
          <w:sz w:val="28"/>
          <w:szCs w:val="28"/>
        </w:rPr>
        <w:t>;</w:t>
      </w:r>
    </w:p>
    <w:p w:rsidR="00931619" w:rsidRPr="00764456" w:rsidRDefault="00931619" w:rsidP="00764456">
      <w:pPr>
        <w:widowControl w:val="0"/>
        <w:numPr>
          <w:ilvl w:val="0"/>
          <w:numId w:val="29"/>
        </w:numPr>
        <w:spacing w:line="360" w:lineRule="auto"/>
        <w:ind w:left="0" w:firstLine="709"/>
        <w:jc w:val="both"/>
        <w:rPr>
          <w:sz w:val="28"/>
          <w:szCs w:val="28"/>
        </w:rPr>
      </w:pPr>
      <w:r w:rsidRPr="00764456">
        <w:rPr>
          <w:sz w:val="28"/>
          <w:szCs w:val="28"/>
        </w:rPr>
        <w:t>виды эффекта инноваций;</w:t>
      </w:r>
    </w:p>
    <w:p w:rsidR="007F3FB8" w:rsidRPr="00764456" w:rsidRDefault="007F3FB8" w:rsidP="00764456">
      <w:pPr>
        <w:widowControl w:val="0"/>
        <w:numPr>
          <w:ilvl w:val="0"/>
          <w:numId w:val="29"/>
        </w:numPr>
        <w:spacing w:line="360" w:lineRule="auto"/>
        <w:ind w:left="0" w:firstLine="709"/>
        <w:jc w:val="both"/>
        <w:rPr>
          <w:sz w:val="28"/>
          <w:szCs w:val="28"/>
        </w:rPr>
      </w:pPr>
      <w:r w:rsidRPr="00764456">
        <w:rPr>
          <w:sz w:val="28"/>
          <w:szCs w:val="28"/>
        </w:rPr>
        <w:t xml:space="preserve">изучение </w:t>
      </w:r>
      <w:r w:rsidR="00931619" w:rsidRPr="00764456">
        <w:rPr>
          <w:sz w:val="28"/>
          <w:szCs w:val="28"/>
        </w:rPr>
        <w:t>системы основных показателей инноваций.</w:t>
      </w:r>
    </w:p>
    <w:p w:rsidR="007F3FB8" w:rsidRPr="00764456" w:rsidRDefault="007F3FB8" w:rsidP="00764456">
      <w:pPr>
        <w:widowControl w:val="0"/>
        <w:spacing w:line="360" w:lineRule="auto"/>
        <w:ind w:firstLine="709"/>
        <w:jc w:val="both"/>
        <w:rPr>
          <w:sz w:val="28"/>
          <w:szCs w:val="28"/>
        </w:rPr>
      </w:pPr>
      <w:r w:rsidRPr="00764456">
        <w:rPr>
          <w:sz w:val="28"/>
          <w:szCs w:val="28"/>
        </w:rPr>
        <w:t>В процессе исследования использовались различные учебные материалы и пособия.</w:t>
      </w:r>
    </w:p>
    <w:p w:rsidR="00890F2F" w:rsidRPr="00764456" w:rsidRDefault="00764456" w:rsidP="00764456">
      <w:pPr>
        <w:widowControl w:val="0"/>
        <w:spacing w:line="360" w:lineRule="auto"/>
        <w:ind w:firstLine="709"/>
        <w:jc w:val="both"/>
        <w:rPr>
          <w:b/>
          <w:sz w:val="28"/>
          <w:szCs w:val="28"/>
        </w:rPr>
      </w:pPr>
      <w:r>
        <w:rPr>
          <w:b/>
          <w:sz w:val="28"/>
          <w:szCs w:val="28"/>
        </w:rPr>
        <w:br w:type="page"/>
      </w:r>
      <w:r w:rsidR="00E41E84" w:rsidRPr="00764456">
        <w:rPr>
          <w:b/>
          <w:sz w:val="28"/>
          <w:szCs w:val="28"/>
        </w:rPr>
        <w:t xml:space="preserve">1 </w:t>
      </w:r>
      <w:r w:rsidR="00890F2F" w:rsidRPr="00764456">
        <w:rPr>
          <w:b/>
          <w:sz w:val="28"/>
          <w:szCs w:val="28"/>
        </w:rPr>
        <w:t>Понятие инноваций</w:t>
      </w:r>
    </w:p>
    <w:p w:rsidR="00FD3A14" w:rsidRPr="00764456" w:rsidRDefault="00FD3A14" w:rsidP="00764456">
      <w:pPr>
        <w:widowControl w:val="0"/>
        <w:spacing w:line="360" w:lineRule="auto"/>
        <w:ind w:firstLine="709"/>
        <w:jc w:val="both"/>
        <w:rPr>
          <w:sz w:val="28"/>
          <w:szCs w:val="28"/>
        </w:rPr>
      </w:pPr>
    </w:p>
    <w:p w:rsidR="00FD3A14" w:rsidRPr="00764456" w:rsidRDefault="00FD3A14" w:rsidP="00764456">
      <w:pPr>
        <w:widowControl w:val="0"/>
        <w:spacing w:line="360" w:lineRule="auto"/>
        <w:ind w:firstLine="709"/>
        <w:jc w:val="both"/>
        <w:rPr>
          <w:sz w:val="28"/>
          <w:szCs w:val="28"/>
        </w:rPr>
      </w:pPr>
      <w:r w:rsidRPr="00764456">
        <w:rPr>
          <w:sz w:val="28"/>
          <w:szCs w:val="28"/>
        </w:rPr>
        <w:t>1.1 Сущность инноваций</w:t>
      </w:r>
    </w:p>
    <w:p w:rsidR="00764456" w:rsidRDefault="00764456" w:rsidP="00764456">
      <w:pPr>
        <w:widowControl w:val="0"/>
        <w:spacing w:line="360" w:lineRule="auto"/>
        <w:ind w:firstLine="709"/>
        <w:jc w:val="both"/>
        <w:rPr>
          <w:sz w:val="28"/>
          <w:szCs w:val="28"/>
        </w:rPr>
      </w:pPr>
    </w:p>
    <w:p w:rsidR="0007616D" w:rsidRPr="00764456" w:rsidRDefault="0007616D" w:rsidP="00764456">
      <w:pPr>
        <w:widowControl w:val="0"/>
        <w:spacing w:line="360" w:lineRule="auto"/>
        <w:ind w:firstLine="709"/>
        <w:jc w:val="both"/>
        <w:rPr>
          <w:sz w:val="28"/>
          <w:szCs w:val="28"/>
        </w:rPr>
      </w:pPr>
      <w:r w:rsidRPr="00764456">
        <w:rPr>
          <w:sz w:val="28"/>
          <w:szCs w:val="28"/>
        </w:rPr>
        <w:t xml:space="preserve">Термин и понятия «инновации» ввел в научный оборот австрийский ученый Йозеф Алоиз Шумпетер в первом десятилетии ХХ века. </w:t>
      </w:r>
    </w:p>
    <w:p w:rsidR="00E41E84" w:rsidRPr="00764456" w:rsidRDefault="0007616D" w:rsidP="00764456">
      <w:pPr>
        <w:widowControl w:val="0"/>
        <w:spacing w:line="360" w:lineRule="auto"/>
        <w:ind w:firstLine="709"/>
        <w:jc w:val="both"/>
        <w:rPr>
          <w:sz w:val="28"/>
          <w:szCs w:val="28"/>
        </w:rPr>
      </w:pPr>
      <w:r w:rsidRPr="00764456">
        <w:rPr>
          <w:sz w:val="28"/>
          <w:szCs w:val="28"/>
        </w:rPr>
        <w:t>Инновация представляет собой материализованный</w:t>
      </w:r>
      <w:r w:rsidR="00764456">
        <w:rPr>
          <w:sz w:val="28"/>
          <w:szCs w:val="28"/>
        </w:rPr>
        <w:t xml:space="preserve"> </w:t>
      </w:r>
      <w:r w:rsidRPr="00764456">
        <w:rPr>
          <w:sz w:val="28"/>
          <w:szCs w:val="28"/>
        </w:rPr>
        <w:t>результат, полученный от вложения капитала в новую технику или технологию, в новые формы организации производства, труда, обслуживания и управления, включая новые формы контроля, учета, методов планирования, анализа. Это</w:t>
      </w:r>
      <w:r w:rsidR="00E41E84" w:rsidRPr="00764456">
        <w:rPr>
          <w:sz w:val="28"/>
          <w:szCs w:val="28"/>
        </w:rPr>
        <w:t xml:space="preserve"> </w:t>
      </w:r>
      <w:r w:rsidR="00890F2F" w:rsidRPr="00764456">
        <w:rPr>
          <w:sz w:val="28"/>
          <w:szCs w:val="28"/>
        </w:rPr>
        <w:t xml:space="preserve">нововведение в области техники, технологии, организации труда или управления, основанное на использовании достижений науки и передового опыта, обеспечивающее качественное повышение эффективности производственной системы или </w:t>
      </w:r>
      <w:r w:rsidR="008D3B8E" w:rsidRPr="00764456">
        <w:rPr>
          <w:sz w:val="28"/>
          <w:szCs w:val="28"/>
        </w:rPr>
        <w:t>качества продукции.</w:t>
      </w:r>
      <w:r w:rsidR="00890F2F" w:rsidRPr="00764456">
        <w:rPr>
          <w:sz w:val="28"/>
          <w:szCs w:val="28"/>
        </w:rPr>
        <w:t xml:space="preserve"> Инновация </w:t>
      </w:r>
      <w:r w:rsidRPr="00764456">
        <w:rPr>
          <w:sz w:val="28"/>
          <w:szCs w:val="28"/>
        </w:rPr>
        <w:t>–</w:t>
      </w:r>
      <w:r w:rsidR="00764456">
        <w:rPr>
          <w:sz w:val="28"/>
          <w:szCs w:val="28"/>
        </w:rPr>
        <w:t xml:space="preserve"> </w:t>
      </w:r>
      <w:r w:rsidR="00890F2F" w:rsidRPr="00764456">
        <w:rPr>
          <w:sz w:val="28"/>
          <w:szCs w:val="28"/>
        </w:rPr>
        <w:t>это не всякое нововведение, а только такое, которое серьезно повышает эффективность действующей системы.</w:t>
      </w:r>
      <w:r w:rsidR="008D3B8E" w:rsidRPr="00764456">
        <w:rPr>
          <w:sz w:val="28"/>
          <w:szCs w:val="28"/>
        </w:rPr>
        <w:t xml:space="preserve"> </w:t>
      </w:r>
    </w:p>
    <w:p w:rsidR="00E00E0D" w:rsidRPr="00764456" w:rsidRDefault="00E00E0D" w:rsidP="00764456">
      <w:pPr>
        <w:widowControl w:val="0"/>
        <w:spacing w:line="360" w:lineRule="auto"/>
        <w:ind w:firstLine="709"/>
        <w:jc w:val="both"/>
        <w:rPr>
          <w:sz w:val="28"/>
          <w:szCs w:val="28"/>
        </w:rPr>
      </w:pPr>
      <w:r w:rsidRPr="00764456">
        <w:rPr>
          <w:sz w:val="28"/>
          <w:szCs w:val="28"/>
        </w:rPr>
        <w:t xml:space="preserve">Исходя из того, что целью </w:t>
      </w:r>
      <w:r w:rsidR="00E41E84" w:rsidRPr="00764456">
        <w:rPr>
          <w:sz w:val="28"/>
          <w:szCs w:val="28"/>
        </w:rPr>
        <w:t>инноваций</w:t>
      </w:r>
      <w:r w:rsidRPr="00764456">
        <w:rPr>
          <w:sz w:val="28"/>
          <w:szCs w:val="28"/>
        </w:rPr>
        <w:t xml:space="preserve"> является повышение эффективности, экономичности, качества, удовлетворенности клиентов организации, понятие инновационности можно отождествлять с понятием предприимчивости</w:t>
      </w:r>
      <w:r w:rsidR="00764456">
        <w:rPr>
          <w:sz w:val="28"/>
          <w:szCs w:val="28"/>
        </w:rPr>
        <w:t xml:space="preserve"> </w:t>
      </w:r>
      <w:r w:rsidR="00E41E84" w:rsidRPr="00764456">
        <w:rPr>
          <w:sz w:val="28"/>
          <w:szCs w:val="28"/>
        </w:rPr>
        <w:t xml:space="preserve">– </w:t>
      </w:r>
      <w:r w:rsidRPr="00764456">
        <w:rPr>
          <w:sz w:val="28"/>
          <w:szCs w:val="28"/>
        </w:rPr>
        <w:t>бдительности к новым возможностям улучшения работы.</w:t>
      </w:r>
    </w:p>
    <w:p w:rsidR="00FD3A14" w:rsidRPr="00764456" w:rsidRDefault="00FD3A14" w:rsidP="00764456">
      <w:pPr>
        <w:widowControl w:val="0"/>
        <w:spacing w:line="360" w:lineRule="auto"/>
        <w:ind w:firstLine="709"/>
        <w:jc w:val="both"/>
        <w:rPr>
          <w:sz w:val="28"/>
          <w:szCs w:val="28"/>
        </w:rPr>
      </w:pPr>
      <w:r w:rsidRPr="00764456">
        <w:rPr>
          <w:sz w:val="28"/>
          <w:szCs w:val="28"/>
        </w:rPr>
        <w:t>Каждая инновация имеет своей целью достижение какого-либо результата. Он не всегда может совпадать с поставленной задачей, так свои коррективы вносит время, сама экономическая обстановка и общество. Оно как бы определяет спрос на инновации, новшества.</w:t>
      </w:r>
    </w:p>
    <w:p w:rsidR="00E41E84" w:rsidRPr="00764456" w:rsidRDefault="00E41E84" w:rsidP="00764456">
      <w:pPr>
        <w:widowControl w:val="0"/>
        <w:spacing w:line="360" w:lineRule="auto"/>
        <w:ind w:firstLine="709"/>
        <w:jc w:val="both"/>
        <w:rPr>
          <w:sz w:val="28"/>
          <w:szCs w:val="28"/>
        </w:rPr>
      </w:pPr>
      <w:r w:rsidRPr="00764456">
        <w:rPr>
          <w:sz w:val="28"/>
          <w:szCs w:val="28"/>
        </w:rPr>
        <w:t>Наиболее часто сущность инновации определяется как</w:t>
      </w:r>
      <w:r w:rsidR="0052756F" w:rsidRPr="00764456">
        <w:rPr>
          <w:sz w:val="28"/>
          <w:szCs w:val="28"/>
        </w:rPr>
        <w:t xml:space="preserve"> </w:t>
      </w:r>
      <w:r w:rsidRPr="00764456">
        <w:rPr>
          <w:sz w:val="28"/>
          <w:szCs w:val="28"/>
        </w:rPr>
        <w:t xml:space="preserve">результат творческого процесса в виде созданных или внедренных новых потребительских стоимостей, </w:t>
      </w:r>
      <w:r w:rsidR="0052756F" w:rsidRPr="00764456">
        <w:rPr>
          <w:sz w:val="28"/>
          <w:szCs w:val="28"/>
        </w:rPr>
        <w:t>применение</w:t>
      </w:r>
      <w:r w:rsidRPr="00764456">
        <w:rPr>
          <w:sz w:val="28"/>
          <w:szCs w:val="28"/>
        </w:rPr>
        <w:t xml:space="preserve"> которых </w:t>
      </w:r>
      <w:r w:rsidR="0052756F" w:rsidRPr="00764456">
        <w:rPr>
          <w:sz w:val="28"/>
          <w:szCs w:val="28"/>
        </w:rPr>
        <w:t>требует</w:t>
      </w:r>
      <w:r w:rsidRPr="00764456">
        <w:rPr>
          <w:sz w:val="28"/>
          <w:szCs w:val="28"/>
        </w:rPr>
        <w:t xml:space="preserve"> от использующих их лиц либо организаций изменения </w:t>
      </w:r>
      <w:r w:rsidR="0052756F" w:rsidRPr="00764456">
        <w:rPr>
          <w:sz w:val="28"/>
          <w:szCs w:val="28"/>
        </w:rPr>
        <w:t>привычных</w:t>
      </w:r>
      <w:r w:rsidRPr="00764456">
        <w:rPr>
          <w:sz w:val="28"/>
          <w:szCs w:val="28"/>
        </w:rPr>
        <w:t xml:space="preserve"> стереотипов деятельности и навыков. </w:t>
      </w:r>
    </w:p>
    <w:p w:rsidR="00FD3A14" w:rsidRPr="00764456" w:rsidRDefault="00FD3A14" w:rsidP="00764456">
      <w:pPr>
        <w:widowControl w:val="0"/>
        <w:tabs>
          <w:tab w:val="left" w:pos="5040"/>
        </w:tabs>
        <w:spacing w:line="360" w:lineRule="auto"/>
        <w:ind w:firstLine="709"/>
        <w:jc w:val="both"/>
        <w:rPr>
          <w:sz w:val="28"/>
          <w:szCs w:val="28"/>
        </w:rPr>
      </w:pPr>
      <w:r w:rsidRPr="00764456">
        <w:rPr>
          <w:sz w:val="28"/>
          <w:szCs w:val="28"/>
        </w:rPr>
        <w:t>1.2 Виды инноваций</w:t>
      </w:r>
    </w:p>
    <w:p w:rsidR="00764456" w:rsidRDefault="00764456" w:rsidP="00764456">
      <w:pPr>
        <w:widowControl w:val="0"/>
        <w:tabs>
          <w:tab w:val="left" w:pos="5040"/>
        </w:tabs>
        <w:spacing w:line="360" w:lineRule="auto"/>
        <w:ind w:firstLine="709"/>
        <w:jc w:val="both"/>
        <w:rPr>
          <w:sz w:val="28"/>
          <w:szCs w:val="28"/>
        </w:rPr>
      </w:pPr>
    </w:p>
    <w:p w:rsidR="00FD3A14" w:rsidRPr="00764456" w:rsidRDefault="00FD3A14" w:rsidP="00764456">
      <w:pPr>
        <w:widowControl w:val="0"/>
        <w:tabs>
          <w:tab w:val="left" w:pos="5040"/>
        </w:tabs>
        <w:spacing w:line="360" w:lineRule="auto"/>
        <w:ind w:firstLine="709"/>
        <w:jc w:val="both"/>
        <w:rPr>
          <w:sz w:val="28"/>
          <w:szCs w:val="28"/>
        </w:rPr>
      </w:pPr>
      <w:r w:rsidRPr="00764456">
        <w:rPr>
          <w:sz w:val="28"/>
          <w:szCs w:val="28"/>
        </w:rPr>
        <w:t>Различают несколько видов инноваций.</w:t>
      </w:r>
    </w:p>
    <w:p w:rsidR="00764456" w:rsidRDefault="00764456" w:rsidP="00764456">
      <w:pPr>
        <w:widowControl w:val="0"/>
        <w:tabs>
          <w:tab w:val="left" w:pos="5040"/>
        </w:tabs>
        <w:spacing w:line="360" w:lineRule="auto"/>
        <w:ind w:firstLine="709"/>
        <w:jc w:val="both"/>
        <w:rPr>
          <w:sz w:val="28"/>
          <w:szCs w:val="28"/>
        </w:rPr>
      </w:pPr>
    </w:p>
    <w:p w:rsidR="001F51B0" w:rsidRPr="00764456" w:rsidRDefault="001F51B0" w:rsidP="00764456">
      <w:pPr>
        <w:widowControl w:val="0"/>
        <w:tabs>
          <w:tab w:val="left" w:pos="5040"/>
        </w:tabs>
        <w:spacing w:line="360" w:lineRule="auto"/>
        <w:ind w:firstLine="709"/>
        <w:jc w:val="both"/>
        <w:rPr>
          <w:sz w:val="28"/>
          <w:szCs w:val="28"/>
        </w:rPr>
      </w:pPr>
      <w:r w:rsidRPr="00764456">
        <w:rPr>
          <w:sz w:val="28"/>
          <w:szCs w:val="28"/>
        </w:rPr>
        <w:t>Таблица 1 – Виды и цели инноваций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88"/>
        <w:gridCol w:w="6076"/>
      </w:tblGrid>
      <w:tr w:rsidR="001F51B0" w:rsidRPr="00065E50" w:rsidTr="00065E50">
        <w:tc>
          <w:tcPr>
            <w:tcW w:w="589"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 п/п</w:t>
            </w:r>
          </w:p>
        </w:tc>
        <w:tc>
          <w:tcPr>
            <w:tcW w:w="2388"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Виды инноваций</w:t>
            </w:r>
          </w:p>
        </w:tc>
        <w:tc>
          <w:tcPr>
            <w:tcW w:w="6076"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Инновационные цели</w:t>
            </w:r>
          </w:p>
        </w:tc>
      </w:tr>
      <w:tr w:rsidR="001F51B0" w:rsidRPr="00065E50" w:rsidTr="00065E50">
        <w:tc>
          <w:tcPr>
            <w:tcW w:w="589" w:type="dxa"/>
            <w:shd w:val="clear" w:color="auto" w:fill="auto"/>
          </w:tcPr>
          <w:p w:rsidR="001F51B0" w:rsidRPr="00065E50" w:rsidRDefault="001F51B0" w:rsidP="00065E50">
            <w:pPr>
              <w:widowControl w:val="0"/>
              <w:tabs>
                <w:tab w:val="left" w:pos="5040"/>
              </w:tabs>
              <w:spacing w:line="360" w:lineRule="auto"/>
              <w:jc w:val="both"/>
              <w:rPr>
                <w:sz w:val="20"/>
                <w:szCs w:val="20"/>
              </w:rPr>
            </w:pPr>
          </w:p>
        </w:tc>
        <w:tc>
          <w:tcPr>
            <w:tcW w:w="2388"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А</w:t>
            </w:r>
          </w:p>
        </w:tc>
        <w:tc>
          <w:tcPr>
            <w:tcW w:w="6076"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1</w:t>
            </w:r>
          </w:p>
        </w:tc>
      </w:tr>
      <w:tr w:rsidR="001F51B0" w:rsidRPr="00065E50" w:rsidTr="00065E50">
        <w:tc>
          <w:tcPr>
            <w:tcW w:w="589" w:type="dxa"/>
            <w:shd w:val="clear" w:color="auto" w:fill="auto"/>
          </w:tcPr>
          <w:p w:rsidR="001F51B0" w:rsidRPr="00065E50" w:rsidRDefault="00810D3E" w:rsidP="00065E50">
            <w:pPr>
              <w:widowControl w:val="0"/>
              <w:tabs>
                <w:tab w:val="left" w:pos="5040"/>
              </w:tabs>
              <w:spacing w:line="360" w:lineRule="auto"/>
              <w:jc w:val="both"/>
              <w:rPr>
                <w:sz w:val="20"/>
                <w:szCs w:val="20"/>
              </w:rPr>
            </w:pPr>
            <w:r w:rsidRPr="00065E50">
              <w:rPr>
                <w:sz w:val="20"/>
                <w:szCs w:val="20"/>
              </w:rPr>
              <w:t>1</w:t>
            </w:r>
          </w:p>
        </w:tc>
        <w:tc>
          <w:tcPr>
            <w:tcW w:w="2388"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Продукт-инновация</w:t>
            </w:r>
          </w:p>
        </w:tc>
        <w:tc>
          <w:tcPr>
            <w:tcW w:w="6076" w:type="dxa"/>
            <w:shd w:val="clear" w:color="auto" w:fill="auto"/>
          </w:tcPr>
          <w:p w:rsidR="001F51B0" w:rsidRPr="00065E50" w:rsidRDefault="001F51B0" w:rsidP="00065E50">
            <w:pPr>
              <w:widowControl w:val="0"/>
              <w:tabs>
                <w:tab w:val="left" w:pos="5040"/>
              </w:tabs>
              <w:spacing w:line="360" w:lineRule="auto"/>
              <w:jc w:val="both"/>
              <w:rPr>
                <w:sz w:val="20"/>
                <w:szCs w:val="20"/>
              </w:rPr>
            </w:pPr>
            <w:r w:rsidRPr="00065E50">
              <w:rPr>
                <w:sz w:val="20"/>
                <w:szCs w:val="20"/>
              </w:rPr>
              <w:t xml:space="preserve">Обеспечение выживания, увеличение прибыли и доли рынка, независимость, интересы клиентов, повышение престижа, создание новых </w:t>
            </w:r>
            <w:r w:rsidR="00810D3E" w:rsidRPr="00065E50">
              <w:rPr>
                <w:sz w:val="20"/>
                <w:szCs w:val="20"/>
              </w:rPr>
              <w:t>рабочих</w:t>
            </w:r>
            <w:r w:rsidRPr="00065E50">
              <w:rPr>
                <w:sz w:val="20"/>
                <w:szCs w:val="20"/>
              </w:rPr>
              <w:t xml:space="preserve"> мест, рост оборота и сбыта</w:t>
            </w:r>
          </w:p>
        </w:tc>
      </w:tr>
      <w:tr w:rsidR="001F51B0" w:rsidRPr="00065E50" w:rsidTr="00065E50">
        <w:tc>
          <w:tcPr>
            <w:tcW w:w="589" w:type="dxa"/>
            <w:shd w:val="clear" w:color="auto" w:fill="auto"/>
          </w:tcPr>
          <w:p w:rsidR="001F51B0" w:rsidRPr="00065E50" w:rsidRDefault="00810D3E" w:rsidP="00065E50">
            <w:pPr>
              <w:widowControl w:val="0"/>
              <w:tabs>
                <w:tab w:val="left" w:pos="5040"/>
              </w:tabs>
              <w:spacing w:line="360" w:lineRule="auto"/>
              <w:jc w:val="both"/>
              <w:rPr>
                <w:sz w:val="20"/>
                <w:szCs w:val="20"/>
              </w:rPr>
            </w:pPr>
            <w:r w:rsidRPr="00065E50">
              <w:rPr>
                <w:sz w:val="20"/>
                <w:szCs w:val="20"/>
              </w:rPr>
              <w:t>2</w:t>
            </w:r>
          </w:p>
        </w:tc>
        <w:tc>
          <w:tcPr>
            <w:tcW w:w="2388" w:type="dxa"/>
            <w:shd w:val="clear" w:color="auto" w:fill="auto"/>
          </w:tcPr>
          <w:p w:rsidR="001F51B0" w:rsidRPr="00065E50" w:rsidRDefault="00DB35B6" w:rsidP="00065E50">
            <w:pPr>
              <w:widowControl w:val="0"/>
              <w:tabs>
                <w:tab w:val="left" w:pos="5040"/>
              </w:tabs>
              <w:spacing w:line="360" w:lineRule="auto"/>
              <w:jc w:val="both"/>
              <w:rPr>
                <w:sz w:val="20"/>
                <w:szCs w:val="20"/>
              </w:rPr>
            </w:pPr>
            <w:r w:rsidRPr="00065E50">
              <w:rPr>
                <w:sz w:val="20"/>
                <w:szCs w:val="20"/>
              </w:rPr>
              <w:t>Процесс-инновация</w:t>
            </w:r>
          </w:p>
        </w:tc>
        <w:tc>
          <w:tcPr>
            <w:tcW w:w="6076" w:type="dxa"/>
            <w:shd w:val="clear" w:color="auto" w:fill="auto"/>
          </w:tcPr>
          <w:p w:rsidR="001F51B0" w:rsidRPr="00065E50" w:rsidRDefault="00DB35B6" w:rsidP="00065E50">
            <w:pPr>
              <w:widowControl w:val="0"/>
              <w:tabs>
                <w:tab w:val="left" w:pos="5040"/>
              </w:tabs>
              <w:spacing w:line="360" w:lineRule="auto"/>
              <w:jc w:val="both"/>
              <w:rPr>
                <w:sz w:val="20"/>
                <w:szCs w:val="20"/>
              </w:rPr>
            </w:pPr>
            <w:r w:rsidRPr="00065E50">
              <w:rPr>
                <w:sz w:val="20"/>
                <w:szCs w:val="20"/>
              </w:rPr>
              <w:t xml:space="preserve">Рост прибыли (в результате производительности, экономии сырья и энергии), уменьшение </w:t>
            </w:r>
            <w:r w:rsidR="00810D3E" w:rsidRPr="00065E50">
              <w:rPr>
                <w:sz w:val="20"/>
                <w:szCs w:val="20"/>
              </w:rPr>
              <w:t>загрязнения</w:t>
            </w:r>
            <w:r w:rsidRPr="00065E50">
              <w:rPr>
                <w:sz w:val="20"/>
                <w:szCs w:val="20"/>
              </w:rPr>
              <w:t xml:space="preserve"> окружающей среды</w:t>
            </w:r>
          </w:p>
        </w:tc>
      </w:tr>
      <w:tr w:rsidR="001F51B0" w:rsidRPr="00065E50" w:rsidTr="00065E50">
        <w:tc>
          <w:tcPr>
            <w:tcW w:w="589" w:type="dxa"/>
            <w:shd w:val="clear" w:color="auto" w:fill="auto"/>
          </w:tcPr>
          <w:p w:rsidR="001F51B0" w:rsidRPr="00065E50" w:rsidRDefault="00810D3E" w:rsidP="00065E50">
            <w:pPr>
              <w:widowControl w:val="0"/>
              <w:tabs>
                <w:tab w:val="left" w:pos="5040"/>
              </w:tabs>
              <w:spacing w:line="360" w:lineRule="auto"/>
              <w:jc w:val="both"/>
              <w:rPr>
                <w:sz w:val="20"/>
                <w:szCs w:val="20"/>
              </w:rPr>
            </w:pPr>
            <w:r w:rsidRPr="00065E50">
              <w:rPr>
                <w:sz w:val="20"/>
                <w:szCs w:val="20"/>
              </w:rPr>
              <w:t>3</w:t>
            </w:r>
          </w:p>
        </w:tc>
        <w:tc>
          <w:tcPr>
            <w:tcW w:w="2388" w:type="dxa"/>
            <w:shd w:val="clear" w:color="auto" w:fill="auto"/>
          </w:tcPr>
          <w:p w:rsidR="001F51B0" w:rsidRPr="00065E50" w:rsidRDefault="00DB35B6" w:rsidP="00065E50">
            <w:pPr>
              <w:widowControl w:val="0"/>
              <w:tabs>
                <w:tab w:val="left" w:pos="5040"/>
              </w:tabs>
              <w:spacing w:line="360" w:lineRule="auto"/>
              <w:jc w:val="both"/>
              <w:rPr>
                <w:sz w:val="20"/>
                <w:szCs w:val="20"/>
              </w:rPr>
            </w:pPr>
            <w:r w:rsidRPr="00065E50">
              <w:rPr>
                <w:sz w:val="20"/>
                <w:szCs w:val="20"/>
              </w:rPr>
              <w:t>Социальные инновации</w:t>
            </w:r>
          </w:p>
        </w:tc>
        <w:tc>
          <w:tcPr>
            <w:tcW w:w="6076" w:type="dxa"/>
            <w:shd w:val="clear" w:color="auto" w:fill="auto"/>
          </w:tcPr>
          <w:p w:rsidR="001F51B0" w:rsidRPr="00065E50" w:rsidRDefault="00DB35B6" w:rsidP="00065E50">
            <w:pPr>
              <w:widowControl w:val="0"/>
              <w:tabs>
                <w:tab w:val="left" w:pos="5040"/>
              </w:tabs>
              <w:spacing w:line="360" w:lineRule="auto"/>
              <w:jc w:val="both"/>
              <w:rPr>
                <w:sz w:val="20"/>
                <w:szCs w:val="20"/>
              </w:rPr>
            </w:pPr>
            <w:r w:rsidRPr="00065E50">
              <w:rPr>
                <w:sz w:val="20"/>
                <w:szCs w:val="20"/>
              </w:rPr>
              <w:t>Социальная ответственность по отношению к коллективу и обществу, рост</w:t>
            </w:r>
            <w:r w:rsidR="009623F4" w:rsidRPr="00065E50">
              <w:rPr>
                <w:sz w:val="20"/>
                <w:szCs w:val="20"/>
              </w:rPr>
              <w:t xml:space="preserve"> престижа</w:t>
            </w:r>
            <w:r w:rsidRPr="00065E50">
              <w:rPr>
                <w:sz w:val="20"/>
                <w:szCs w:val="20"/>
              </w:rPr>
              <w:t xml:space="preserve"> фирмы, независимость, улучшение положения на рынке труда</w:t>
            </w:r>
          </w:p>
        </w:tc>
      </w:tr>
    </w:tbl>
    <w:p w:rsidR="00764456" w:rsidRDefault="00764456" w:rsidP="00764456">
      <w:pPr>
        <w:widowControl w:val="0"/>
        <w:tabs>
          <w:tab w:val="left" w:pos="5040"/>
        </w:tabs>
        <w:spacing w:line="360" w:lineRule="auto"/>
        <w:ind w:firstLine="709"/>
        <w:jc w:val="both"/>
        <w:rPr>
          <w:sz w:val="28"/>
          <w:szCs w:val="28"/>
        </w:rPr>
      </w:pPr>
    </w:p>
    <w:p w:rsidR="001F51B0" w:rsidRPr="00764456" w:rsidRDefault="00DB35B6" w:rsidP="00764456">
      <w:pPr>
        <w:widowControl w:val="0"/>
        <w:tabs>
          <w:tab w:val="left" w:pos="5040"/>
        </w:tabs>
        <w:spacing w:line="360" w:lineRule="auto"/>
        <w:ind w:firstLine="709"/>
        <w:jc w:val="both"/>
        <w:rPr>
          <w:sz w:val="28"/>
          <w:szCs w:val="28"/>
        </w:rPr>
      </w:pPr>
      <w:r w:rsidRPr="00764456">
        <w:rPr>
          <w:sz w:val="28"/>
          <w:szCs w:val="28"/>
        </w:rPr>
        <w:t xml:space="preserve">Перечисленные виды инноваций (Таблица 1) находятся в тесной и неразрывной </w:t>
      </w:r>
      <w:r w:rsidR="009623F4" w:rsidRPr="00764456">
        <w:rPr>
          <w:sz w:val="28"/>
          <w:szCs w:val="28"/>
        </w:rPr>
        <w:t>взаимосвязи</w:t>
      </w:r>
      <w:r w:rsidRPr="00764456">
        <w:rPr>
          <w:sz w:val="28"/>
          <w:szCs w:val="28"/>
        </w:rPr>
        <w:t xml:space="preserve">. Так, продукт-инновация может влиять на </w:t>
      </w:r>
      <w:r w:rsidR="009623F4" w:rsidRPr="00764456">
        <w:rPr>
          <w:sz w:val="28"/>
          <w:szCs w:val="28"/>
        </w:rPr>
        <w:t>изменение</w:t>
      </w:r>
      <w:r w:rsidRPr="00764456">
        <w:rPr>
          <w:sz w:val="28"/>
          <w:szCs w:val="28"/>
        </w:rPr>
        <w:t xml:space="preserve"> производственных </w:t>
      </w:r>
      <w:r w:rsidR="009623F4" w:rsidRPr="00764456">
        <w:rPr>
          <w:sz w:val="28"/>
          <w:szCs w:val="28"/>
        </w:rPr>
        <w:t>процессов</w:t>
      </w:r>
      <w:r w:rsidRPr="00764456">
        <w:rPr>
          <w:sz w:val="28"/>
          <w:szCs w:val="28"/>
        </w:rPr>
        <w:t>, технологий</w:t>
      </w:r>
      <w:r w:rsidR="009623F4" w:rsidRPr="00764456">
        <w:rPr>
          <w:sz w:val="28"/>
          <w:szCs w:val="28"/>
        </w:rPr>
        <w:t xml:space="preserve">. Через процесс-инновацию одновременно можно создать необходимые технические предпосылки для продукта-инновации. </w:t>
      </w:r>
      <w:r w:rsidR="00810D3E" w:rsidRPr="00764456">
        <w:rPr>
          <w:sz w:val="28"/>
          <w:szCs w:val="28"/>
        </w:rPr>
        <w:t>В то время как продукт-инновация направлен на результат труда, процесс-инновация ориентирован на повышение эффективности производственного процесса, а социальные инновации связаны с изменениями в области социально-технической системы. Все инновации в итоге направлены на повышение социально-экономической эффективности производства, а от результата инновационной деятельности зависит стабильность в настоящем и успех в будущем.</w:t>
      </w:r>
    </w:p>
    <w:p w:rsidR="00512576" w:rsidRPr="00764456" w:rsidRDefault="00512576" w:rsidP="00764456">
      <w:pPr>
        <w:widowControl w:val="0"/>
        <w:spacing w:line="360" w:lineRule="auto"/>
        <w:ind w:firstLine="709"/>
        <w:jc w:val="both"/>
        <w:rPr>
          <w:sz w:val="28"/>
        </w:rPr>
      </w:pPr>
    </w:p>
    <w:p w:rsidR="00E02153" w:rsidRPr="00764456" w:rsidRDefault="00764456" w:rsidP="00764456">
      <w:pPr>
        <w:widowControl w:val="0"/>
        <w:spacing w:line="360" w:lineRule="auto"/>
        <w:ind w:firstLine="709"/>
        <w:jc w:val="both"/>
        <w:rPr>
          <w:b/>
          <w:sz w:val="28"/>
          <w:szCs w:val="28"/>
        </w:rPr>
      </w:pPr>
      <w:r>
        <w:rPr>
          <w:b/>
          <w:sz w:val="28"/>
          <w:szCs w:val="28"/>
        </w:rPr>
        <w:br w:type="page"/>
      </w:r>
      <w:r w:rsidR="00512576" w:rsidRPr="00764456">
        <w:rPr>
          <w:b/>
          <w:sz w:val="28"/>
          <w:szCs w:val="28"/>
        </w:rPr>
        <w:t xml:space="preserve">2 </w:t>
      </w:r>
      <w:r w:rsidR="00E02153" w:rsidRPr="00764456">
        <w:rPr>
          <w:b/>
          <w:sz w:val="28"/>
          <w:szCs w:val="28"/>
        </w:rPr>
        <w:t>Оценка эффективности инноваций</w:t>
      </w:r>
    </w:p>
    <w:p w:rsidR="00510CCB" w:rsidRPr="00764456" w:rsidRDefault="00510CCB" w:rsidP="00764456">
      <w:pPr>
        <w:widowControl w:val="0"/>
        <w:spacing w:line="360" w:lineRule="auto"/>
        <w:ind w:firstLine="709"/>
        <w:jc w:val="both"/>
        <w:rPr>
          <w:b/>
          <w:sz w:val="28"/>
          <w:szCs w:val="28"/>
        </w:rPr>
      </w:pPr>
    </w:p>
    <w:p w:rsidR="007D712F" w:rsidRPr="00764456" w:rsidRDefault="007D712F" w:rsidP="00764456">
      <w:pPr>
        <w:widowControl w:val="0"/>
        <w:spacing w:line="360" w:lineRule="auto"/>
        <w:ind w:firstLine="709"/>
        <w:jc w:val="both"/>
        <w:rPr>
          <w:sz w:val="28"/>
          <w:szCs w:val="28"/>
        </w:rPr>
      </w:pPr>
      <w:r w:rsidRPr="00764456">
        <w:rPr>
          <w:sz w:val="28"/>
          <w:szCs w:val="28"/>
        </w:rPr>
        <w:t>2.1 Эффективность инноваций</w:t>
      </w:r>
    </w:p>
    <w:p w:rsidR="00764456" w:rsidRDefault="00764456" w:rsidP="00764456">
      <w:pPr>
        <w:widowControl w:val="0"/>
        <w:spacing w:line="360" w:lineRule="auto"/>
        <w:ind w:firstLine="709"/>
        <w:jc w:val="both"/>
        <w:rPr>
          <w:sz w:val="28"/>
          <w:szCs w:val="28"/>
        </w:rPr>
      </w:pPr>
    </w:p>
    <w:p w:rsidR="007D712F" w:rsidRPr="00764456" w:rsidRDefault="007D712F" w:rsidP="00764456">
      <w:pPr>
        <w:widowControl w:val="0"/>
        <w:spacing w:line="360" w:lineRule="auto"/>
        <w:ind w:firstLine="709"/>
        <w:jc w:val="both"/>
        <w:rPr>
          <w:sz w:val="28"/>
          <w:szCs w:val="28"/>
        </w:rPr>
      </w:pPr>
      <w:r w:rsidRPr="00764456">
        <w:rPr>
          <w:sz w:val="28"/>
          <w:szCs w:val="28"/>
        </w:rPr>
        <w:t>Эффект инновационной деятельности является многоаспектным [6; с.302]. Размер эффекта от реализации инноваций непосредственно определяется их ожидаемой эффективностью, проявляющейся в следующих смыслах:</w:t>
      </w:r>
    </w:p>
    <w:p w:rsidR="007D712F" w:rsidRPr="00764456" w:rsidRDefault="007D712F" w:rsidP="00764456">
      <w:pPr>
        <w:widowControl w:val="0"/>
        <w:numPr>
          <w:ilvl w:val="0"/>
          <w:numId w:val="35"/>
        </w:numPr>
        <w:spacing w:line="360" w:lineRule="auto"/>
        <w:ind w:left="0" w:firstLine="709"/>
        <w:jc w:val="both"/>
        <w:rPr>
          <w:sz w:val="28"/>
          <w:szCs w:val="28"/>
        </w:rPr>
      </w:pPr>
      <w:r w:rsidRPr="00764456">
        <w:rPr>
          <w:sz w:val="28"/>
          <w:szCs w:val="28"/>
        </w:rPr>
        <w:t>в продуктовом смысле (улучшение качества и рост товарных ассортиментов);</w:t>
      </w:r>
    </w:p>
    <w:p w:rsidR="007D712F" w:rsidRPr="00764456" w:rsidRDefault="007D712F" w:rsidP="00764456">
      <w:pPr>
        <w:widowControl w:val="0"/>
        <w:numPr>
          <w:ilvl w:val="0"/>
          <w:numId w:val="35"/>
        </w:numPr>
        <w:spacing w:line="360" w:lineRule="auto"/>
        <w:ind w:left="0" w:firstLine="709"/>
        <w:jc w:val="both"/>
        <w:rPr>
          <w:sz w:val="28"/>
          <w:szCs w:val="28"/>
        </w:rPr>
      </w:pPr>
      <w:r w:rsidRPr="00764456">
        <w:rPr>
          <w:sz w:val="28"/>
          <w:szCs w:val="28"/>
        </w:rPr>
        <w:t xml:space="preserve">в технологической смысле (рост производительности труда); </w:t>
      </w:r>
    </w:p>
    <w:p w:rsidR="007D712F" w:rsidRPr="00764456" w:rsidRDefault="007D712F" w:rsidP="00764456">
      <w:pPr>
        <w:widowControl w:val="0"/>
        <w:numPr>
          <w:ilvl w:val="0"/>
          <w:numId w:val="35"/>
        </w:numPr>
        <w:spacing w:line="360" w:lineRule="auto"/>
        <w:ind w:left="0" w:firstLine="709"/>
        <w:jc w:val="both"/>
        <w:rPr>
          <w:sz w:val="28"/>
          <w:szCs w:val="28"/>
        </w:rPr>
      </w:pPr>
      <w:r w:rsidRPr="00764456">
        <w:rPr>
          <w:sz w:val="28"/>
          <w:szCs w:val="28"/>
        </w:rPr>
        <w:t xml:space="preserve">в функциональном смысле (рост эффективности управления); </w:t>
      </w:r>
    </w:p>
    <w:p w:rsidR="007D712F" w:rsidRPr="00764456" w:rsidRDefault="007D712F" w:rsidP="00764456">
      <w:pPr>
        <w:widowControl w:val="0"/>
        <w:numPr>
          <w:ilvl w:val="0"/>
          <w:numId w:val="35"/>
        </w:numPr>
        <w:spacing w:line="360" w:lineRule="auto"/>
        <w:ind w:left="0" w:firstLine="709"/>
        <w:jc w:val="both"/>
        <w:rPr>
          <w:sz w:val="28"/>
          <w:szCs w:val="28"/>
        </w:rPr>
      </w:pPr>
      <w:r w:rsidRPr="00764456">
        <w:rPr>
          <w:sz w:val="28"/>
          <w:szCs w:val="28"/>
        </w:rPr>
        <w:t>в социальном смысле (улучшение качества жизни).</w:t>
      </w:r>
    </w:p>
    <w:p w:rsidR="007D712F" w:rsidRPr="00764456" w:rsidRDefault="007D712F" w:rsidP="00764456">
      <w:pPr>
        <w:widowControl w:val="0"/>
        <w:spacing w:line="360" w:lineRule="auto"/>
        <w:ind w:firstLine="709"/>
        <w:jc w:val="both"/>
        <w:rPr>
          <w:sz w:val="28"/>
          <w:szCs w:val="28"/>
        </w:rPr>
      </w:pPr>
    </w:p>
    <w:p w:rsidR="00E03F67" w:rsidRPr="00764456" w:rsidRDefault="00E03F67" w:rsidP="00764456">
      <w:pPr>
        <w:widowControl w:val="0"/>
        <w:spacing w:line="360" w:lineRule="auto"/>
        <w:ind w:firstLine="709"/>
        <w:jc w:val="both"/>
        <w:rPr>
          <w:sz w:val="28"/>
          <w:szCs w:val="28"/>
        </w:rPr>
      </w:pPr>
      <w:r w:rsidRPr="00764456">
        <w:rPr>
          <w:sz w:val="28"/>
          <w:szCs w:val="28"/>
        </w:rPr>
        <w:t>2.1</w:t>
      </w:r>
      <w:r w:rsidR="00E02153" w:rsidRPr="00764456">
        <w:rPr>
          <w:sz w:val="28"/>
          <w:szCs w:val="28"/>
        </w:rPr>
        <w:t>.1</w:t>
      </w:r>
      <w:r w:rsidRPr="00764456">
        <w:rPr>
          <w:sz w:val="28"/>
          <w:szCs w:val="28"/>
        </w:rPr>
        <w:t xml:space="preserve"> </w:t>
      </w:r>
      <w:r w:rsidR="00AE7919" w:rsidRPr="00764456">
        <w:rPr>
          <w:sz w:val="28"/>
          <w:szCs w:val="28"/>
        </w:rPr>
        <w:t>Эффективность использования инноваций</w:t>
      </w:r>
      <w:r w:rsidRPr="00764456">
        <w:rPr>
          <w:sz w:val="28"/>
          <w:szCs w:val="28"/>
        </w:rPr>
        <w:t xml:space="preserve"> </w:t>
      </w:r>
    </w:p>
    <w:p w:rsidR="00E03F67" w:rsidRPr="00764456" w:rsidRDefault="00E03F67" w:rsidP="00764456">
      <w:pPr>
        <w:widowControl w:val="0"/>
        <w:spacing w:line="360" w:lineRule="auto"/>
        <w:ind w:firstLine="709"/>
        <w:jc w:val="both"/>
        <w:rPr>
          <w:sz w:val="28"/>
          <w:szCs w:val="28"/>
        </w:rPr>
      </w:pPr>
      <w:r w:rsidRPr="00764456">
        <w:rPr>
          <w:sz w:val="28"/>
          <w:szCs w:val="28"/>
        </w:rPr>
        <w:t xml:space="preserve">В зависимости от учитываемых результатов и затрат различают следующие виды эффекта (Таблица </w:t>
      </w:r>
      <w:r w:rsidR="004F6BC4" w:rsidRPr="00764456">
        <w:rPr>
          <w:sz w:val="28"/>
          <w:szCs w:val="28"/>
        </w:rPr>
        <w:t>2</w:t>
      </w:r>
      <w:r w:rsidRPr="00764456">
        <w:rPr>
          <w:sz w:val="28"/>
          <w:szCs w:val="28"/>
        </w:rPr>
        <w:t>).</w:t>
      </w:r>
    </w:p>
    <w:p w:rsidR="004A3FB1" w:rsidRPr="00764456" w:rsidRDefault="004A3FB1" w:rsidP="00764456">
      <w:pPr>
        <w:widowControl w:val="0"/>
        <w:spacing w:line="360" w:lineRule="auto"/>
        <w:ind w:firstLine="709"/>
        <w:jc w:val="both"/>
        <w:rPr>
          <w:sz w:val="28"/>
          <w:szCs w:val="28"/>
        </w:rPr>
      </w:pPr>
    </w:p>
    <w:p w:rsidR="00E03F67" w:rsidRPr="00764456" w:rsidRDefault="00E03F67" w:rsidP="00764456">
      <w:pPr>
        <w:widowControl w:val="0"/>
        <w:spacing w:line="360" w:lineRule="auto"/>
        <w:ind w:firstLine="709"/>
        <w:jc w:val="both"/>
        <w:rPr>
          <w:sz w:val="28"/>
          <w:szCs w:val="28"/>
        </w:rPr>
      </w:pPr>
      <w:r w:rsidRPr="00764456">
        <w:rPr>
          <w:sz w:val="28"/>
          <w:szCs w:val="28"/>
        </w:rPr>
        <w:t xml:space="preserve">Таблица </w:t>
      </w:r>
      <w:r w:rsidR="004F6BC4" w:rsidRPr="00764456">
        <w:rPr>
          <w:sz w:val="28"/>
          <w:szCs w:val="28"/>
        </w:rPr>
        <w:t>2</w:t>
      </w:r>
      <w:r w:rsidRPr="00764456">
        <w:rPr>
          <w:sz w:val="28"/>
          <w:szCs w:val="28"/>
        </w:rPr>
        <w:t xml:space="preserve"> - Виды эффекта от реализации инноваций</w:t>
      </w:r>
    </w:p>
    <w:tbl>
      <w:tblPr>
        <w:tblW w:w="972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40"/>
        <w:gridCol w:w="1980"/>
        <w:gridCol w:w="7200"/>
      </w:tblGrid>
      <w:tr w:rsidR="00E03F67" w:rsidRPr="00764456">
        <w:trPr>
          <w:trHeight w:hRule="exact" w:val="660"/>
        </w:trPr>
        <w:tc>
          <w:tcPr>
            <w:tcW w:w="540" w:type="dxa"/>
          </w:tcPr>
          <w:p w:rsidR="00E03F67" w:rsidRPr="00764456" w:rsidRDefault="00E03F67" w:rsidP="00764456">
            <w:pPr>
              <w:widowControl w:val="0"/>
              <w:spacing w:line="360" w:lineRule="auto"/>
              <w:jc w:val="both"/>
              <w:rPr>
                <w:sz w:val="20"/>
                <w:szCs w:val="20"/>
              </w:rPr>
            </w:pPr>
            <w:r w:rsidRPr="00764456">
              <w:rPr>
                <w:sz w:val="20"/>
                <w:szCs w:val="20"/>
              </w:rPr>
              <w:t>№ п/п</w:t>
            </w:r>
          </w:p>
        </w:tc>
        <w:tc>
          <w:tcPr>
            <w:tcW w:w="1980" w:type="dxa"/>
          </w:tcPr>
          <w:p w:rsidR="00E03F67" w:rsidRPr="00764456" w:rsidRDefault="00E03F67" w:rsidP="00764456">
            <w:pPr>
              <w:widowControl w:val="0"/>
              <w:spacing w:line="360" w:lineRule="auto"/>
              <w:jc w:val="both"/>
              <w:rPr>
                <w:sz w:val="20"/>
                <w:szCs w:val="20"/>
              </w:rPr>
            </w:pPr>
            <w:r w:rsidRPr="00764456">
              <w:rPr>
                <w:sz w:val="20"/>
                <w:szCs w:val="20"/>
              </w:rPr>
              <w:t>Вид эффекта</w:t>
            </w:r>
          </w:p>
        </w:tc>
        <w:tc>
          <w:tcPr>
            <w:tcW w:w="7200" w:type="dxa"/>
          </w:tcPr>
          <w:p w:rsidR="00E03F67" w:rsidRPr="00764456" w:rsidRDefault="00E03F67" w:rsidP="00764456">
            <w:pPr>
              <w:widowControl w:val="0"/>
              <w:spacing w:line="360" w:lineRule="auto"/>
              <w:jc w:val="both"/>
              <w:rPr>
                <w:sz w:val="20"/>
                <w:szCs w:val="20"/>
              </w:rPr>
            </w:pPr>
            <w:r w:rsidRPr="00764456">
              <w:rPr>
                <w:sz w:val="20"/>
                <w:szCs w:val="20"/>
              </w:rPr>
              <w:t>Факторы, показатели</w:t>
            </w:r>
          </w:p>
        </w:tc>
      </w:tr>
      <w:tr w:rsidR="00E03F67" w:rsidRPr="00764456">
        <w:trPr>
          <w:trHeight w:hRule="exact" w:val="363"/>
        </w:trPr>
        <w:tc>
          <w:tcPr>
            <w:tcW w:w="540" w:type="dxa"/>
          </w:tcPr>
          <w:p w:rsidR="00E03F67" w:rsidRPr="00764456" w:rsidRDefault="00E03F67" w:rsidP="00764456">
            <w:pPr>
              <w:widowControl w:val="0"/>
              <w:spacing w:line="360" w:lineRule="auto"/>
              <w:jc w:val="both"/>
              <w:rPr>
                <w:sz w:val="20"/>
                <w:szCs w:val="20"/>
              </w:rPr>
            </w:pPr>
          </w:p>
        </w:tc>
        <w:tc>
          <w:tcPr>
            <w:tcW w:w="1980" w:type="dxa"/>
          </w:tcPr>
          <w:p w:rsidR="00E03F67" w:rsidRPr="00764456" w:rsidRDefault="00E03F67" w:rsidP="00764456">
            <w:pPr>
              <w:widowControl w:val="0"/>
              <w:spacing w:line="360" w:lineRule="auto"/>
              <w:jc w:val="both"/>
              <w:rPr>
                <w:sz w:val="20"/>
                <w:szCs w:val="20"/>
              </w:rPr>
            </w:pPr>
            <w:r w:rsidRPr="00764456">
              <w:rPr>
                <w:sz w:val="20"/>
                <w:szCs w:val="20"/>
              </w:rPr>
              <w:t>А</w:t>
            </w:r>
          </w:p>
        </w:tc>
        <w:tc>
          <w:tcPr>
            <w:tcW w:w="7200" w:type="dxa"/>
          </w:tcPr>
          <w:p w:rsidR="00E03F67" w:rsidRPr="00764456" w:rsidRDefault="00E03F67" w:rsidP="00764456">
            <w:pPr>
              <w:widowControl w:val="0"/>
              <w:spacing w:line="360" w:lineRule="auto"/>
              <w:jc w:val="both"/>
              <w:rPr>
                <w:sz w:val="20"/>
                <w:szCs w:val="20"/>
              </w:rPr>
            </w:pPr>
            <w:r w:rsidRPr="00764456">
              <w:rPr>
                <w:sz w:val="20"/>
                <w:szCs w:val="20"/>
              </w:rPr>
              <w:t>1</w:t>
            </w:r>
          </w:p>
        </w:tc>
      </w:tr>
      <w:tr w:rsidR="00E03F67" w:rsidRPr="00764456" w:rsidTr="00764456">
        <w:trPr>
          <w:trHeight w:hRule="exact" w:val="642"/>
        </w:trPr>
        <w:tc>
          <w:tcPr>
            <w:tcW w:w="540" w:type="dxa"/>
          </w:tcPr>
          <w:p w:rsidR="00E03F67" w:rsidRPr="00764456" w:rsidRDefault="00E03F67" w:rsidP="00764456">
            <w:pPr>
              <w:widowControl w:val="0"/>
              <w:numPr>
                <w:ilvl w:val="0"/>
                <w:numId w:val="9"/>
              </w:numPr>
              <w:spacing w:line="360" w:lineRule="auto"/>
              <w:ind w:left="0" w:firstLine="0"/>
              <w:jc w:val="both"/>
              <w:rPr>
                <w:sz w:val="20"/>
                <w:szCs w:val="20"/>
              </w:rPr>
            </w:pPr>
          </w:p>
        </w:tc>
        <w:tc>
          <w:tcPr>
            <w:tcW w:w="1980" w:type="dxa"/>
          </w:tcPr>
          <w:p w:rsidR="00E03F67" w:rsidRPr="00764456" w:rsidRDefault="00E03F67" w:rsidP="00764456">
            <w:pPr>
              <w:widowControl w:val="0"/>
              <w:spacing w:line="360" w:lineRule="auto"/>
              <w:jc w:val="both"/>
              <w:rPr>
                <w:b/>
                <w:sz w:val="20"/>
                <w:szCs w:val="20"/>
              </w:rPr>
            </w:pPr>
            <w:r w:rsidRPr="00764456">
              <w:rPr>
                <w:sz w:val="20"/>
                <w:szCs w:val="20"/>
              </w:rPr>
              <w:t>Экономический</w:t>
            </w:r>
          </w:p>
        </w:tc>
        <w:tc>
          <w:tcPr>
            <w:tcW w:w="7200" w:type="dxa"/>
          </w:tcPr>
          <w:p w:rsidR="00E03F67" w:rsidRPr="00764456" w:rsidRDefault="00E03F67" w:rsidP="00764456">
            <w:pPr>
              <w:pStyle w:val="a5"/>
              <w:widowControl w:val="0"/>
              <w:spacing w:before="0" w:line="360" w:lineRule="auto"/>
              <w:jc w:val="both"/>
              <w:rPr>
                <w:b/>
                <w:sz w:val="20"/>
              </w:rPr>
            </w:pPr>
            <w:r w:rsidRPr="00764456">
              <w:rPr>
                <w:sz w:val="20"/>
              </w:rPr>
              <w:t>Показатели учитывают в стоимостном выражении виды результатов и затрат</w:t>
            </w:r>
            <w:r w:rsidR="007D712F" w:rsidRPr="00764456">
              <w:rPr>
                <w:sz w:val="20"/>
              </w:rPr>
              <w:t xml:space="preserve"> от</w:t>
            </w:r>
            <w:r w:rsidRPr="00764456">
              <w:rPr>
                <w:sz w:val="20"/>
              </w:rPr>
              <w:t xml:space="preserve"> реализаци</w:t>
            </w:r>
            <w:r w:rsidR="007D712F" w:rsidRPr="00764456">
              <w:rPr>
                <w:sz w:val="20"/>
              </w:rPr>
              <w:t>и</w:t>
            </w:r>
            <w:r w:rsidRPr="00764456">
              <w:rPr>
                <w:sz w:val="20"/>
              </w:rPr>
              <w:t xml:space="preserve"> инноваций</w:t>
            </w:r>
          </w:p>
        </w:tc>
      </w:tr>
      <w:tr w:rsidR="00E03F67" w:rsidRPr="00764456" w:rsidTr="00764456">
        <w:trPr>
          <w:trHeight w:hRule="exact" w:val="283"/>
        </w:trPr>
        <w:tc>
          <w:tcPr>
            <w:tcW w:w="540" w:type="dxa"/>
          </w:tcPr>
          <w:p w:rsidR="00E03F67" w:rsidRPr="00764456" w:rsidRDefault="00E03F67" w:rsidP="00764456">
            <w:pPr>
              <w:widowControl w:val="0"/>
              <w:numPr>
                <w:ilvl w:val="0"/>
                <w:numId w:val="9"/>
              </w:numPr>
              <w:spacing w:line="360" w:lineRule="auto"/>
              <w:ind w:left="0" w:firstLine="0"/>
              <w:jc w:val="both"/>
              <w:rPr>
                <w:sz w:val="20"/>
                <w:szCs w:val="20"/>
              </w:rPr>
            </w:pPr>
          </w:p>
        </w:tc>
        <w:tc>
          <w:tcPr>
            <w:tcW w:w="1980" w:type="dxa"/>
          </w:tcPr>
          <w:p w:rsidR="00E03F67" w:rsidRPr="00764456" w:rsidRDefault="00E03F67" w:rsidP="00764456">
            <w:pPr>
              <w:widowControl w:val="0"/>
              <w:spacing w:line="360" w:lineRule="auto"/>
              <w:jc w:val="both"/>
              <w:rPr>
                <w:sz w:val="20"/>
                <w:szCs w:val="20"/>
              </w:rPr>
            </w:pPr>
            <w:r w:rsidRPr="00764456">
              <w:rPr>
                <w:sz w:val="20"/>
                <w:szCs w:val="20"/>
              </w:rPr>
              <w:t>Научно-технический</w:t>
            </w:r>
          </w:p>
        </w:tc>
        <w:tc>
          <w:tcPr>
            <w:tcW w:w="7200" w:type="dxa"/>
          </w:tcPr>
          <w:p w:rsidR="00E03F67" w:rsidRPr="00764456" w:rsidRDefault="00E03F67" w:rsidP="00764456">
            <w:pPr>
              <w:widowControl w:val="0"/>
              <w:spacing w:line="360" w:lineRule="auto"/>
              <w:jc w:val="both"/>
              <w:rPr>
                <w:sz w:val="20"/>
                <w:szCs w:val="20"/>
              </w:rPr>
            </w:pPr>
            <w:r w:rsidRPr="00764456">
              <w:rPr>
                <w:sz w:val="20"/>
                <w:szCs w:val="20"/>
              </w:rPr>
              <w:t xml:space="preserve">Новизна, простота, полезность, компактность </w:t>
            </w:r>
          </w:p>
        </w:tc>
      </w:tr>
      <w:tr w:rsidR="00E03F67" w:rsidRPr="00764456" w:rsidTr="00764456">
        <w:trPr>
          <w:trHeight w:hRule="exact" w:val="286"/>
        </w:trPr>
        <w:tc>
          <w:tcPr>
            <w:tcW w:w="540" w:type="dxa"/>
          </w:tcPr>
          <w:p w:rsidR="00E03F67" w:rsidRPr="00764456" w:rsidRDefault="00E03F67" w:rsidP="00764456">
            <w:pPr>
              <w:widowControl w:val="0"/>
              <w:numPr>
                <w:ilvl w:val="0"/>
                <w:numId w:val="9"/>
              </w:numPr>
              <w:spacing w:line="360" w:lineRule="auto"/>
              <w:ind w:left="0" w:firstLine="0"/>
              <w:jc w:val="both"/>
              <w:rPr>
                <w:sz w:val="20"/>
                <w:szCs w:val="20"/>
              </w:rPr>
            </w:pPr>
          </w:p>
        </w:tc>
        <w:tc>
          <w:tcPr>
            <w:tcW w:w="1980" w:type="dxa"/>
          </w:tcPr>
          <w:p w:rsidR="00E03F67" w:rsidRPr="00764456" w:rsidRDefault="00E03F67" w:rsidP="00764456">
            <w:pPr>
              <w:widowControl w:val="0"/>
              <w:spacing w:line="360" w:lineRule="auto"/>
              <w:jc w:val="both"/>
              <w:rPr>
                <w:sz w:val="20"/>
                <w:szCs w:val="20"/>
              </w:rPr>
            </w:pPr>
            <w:r w:rsidRPr="00764456">
              <w:rPr>
                <w:sz w:val="20"/>
                <w:szCs w:val="20"/>
              </w:rPr>
              <w:t>Финансовый</w:t>
            </w:r>
          </w:p>
        </w:tc>
        <w:tc>
          <w:tcPr>
            <w:tcW w:w="7200" w:type="dxa"/>
          </w:tcPr>
          <w:p w:rsidR="00E03F67" w:rsidRPr="00764456" w:rsidRDefault="00E03F67" w:rsidP="00764456">
            <w:pPr>
              <w:widowControl w:val="0"/>
              <w:spacing w:line="360" w:lineRule="auto"/>
              <w:jc w:val="both"/>
              <w:rPr>
                <w:sz w:val="20"/>
                <w:szCs w:val="20"/>
              </w:rPr>
            </w:pPr>
            <w:r w:rsidRPr="00764456">
              <w:rPr>
                <w:sz w:val="20"/>
                <w:szCs w:val="20"/>
              </w:rPr>
              <w:t>Расчет показателей базируется на финансовых показателях</w:t>
            </w:r>
          </w:p>
        </w:tc>
      </w:tr>
      <w:tr w:rsidR="00E03F67" w:rsidRPr="00764456" w:rsidTr="00764456">
        <w:trPr>
          <w:trHeight w:hRule="exact" w:val="716"/>
        </w:trPr>
        <w:tc>
          <w:tcPr>
            <w:tcW w:w="540" w:type="dxa"/>
          </w:tcPr>
          <w:p w:rsidR="00E03F67" w:rsidRPr="00764456" w:rsidRDefault="00E03F67" w:rsidP="00764456">
            <w:pPr>
              <w:pStyle w:val="1"/>
              <w:keepNext w:val="0"/>
              <w:widowControl w:val="0"/>
              <w:numPr>
                <w:ilvl w:val="0"/>
                <w:numId w:val="9"/>
              </w:numPr>
              <w:spacing w:line="360" w:lineRule="auto"/>
              <w:ind w:left="0" w:firstLine="0"/>
              <w:jc w:val="both"/>
              <w:rPr>
                <w:sz w:val="20"/>
              </w:rPr>
            </w:pPr>
          </w:p>
        </w:tc>
        <w:tc>
          <w:tcPr>
            <w:tcW w:w="1980" w:type="dxa"/>
          </w:tcPr>
          <w:p w:rsidR="00E03F67" w:rsidRPr="00764456" w:rsidRDefault="00E03F67" w:rsidP="00764456">
            <w:pPr>
              <w:pStyle w:val="1"/>
              <w:keepNext w:val="0"/>
              <w:widowControl w:val="0"/>
              <w:spacing w:line="360" w:lineRule="auto"/>
              <w:jc w:val="both"/>
              <w:rPr>
                <w:sz w:val="20"/>
              </w:rPr>
            </w:pPr>
            <w:r w:rsidRPr="00764456">
              <w:rPr>
                <w:sz w:val="20"/>
              </w:rPr>
              <w:t>Ресурсный</w:t>
            </w:r>
          </w:p>
        </w:tc>
        <w:tc>
          <w:tcPr>
            <w:tcW w:w="7200" w:type="dxa"/>
          </w:tcPr>
          <w:p w:rsidR="00E03F67" w:rsidRPr="00764456" w:rsidRDefault="00E03F67" w:rsidP="00764456">
            <w:pPr>
              <w:pStyle w:val="a5"/>
              <w:widowControl w:val="0"/>
              <w:spacing w:before="0" w:line="360" w:lineRule="auto"/>
              <w:jc w:val="both"/>
              <w:rPr>
                <w:sz w:val="20"/>
              </w:rPr>
            </w:pPr>
            <w:r w:rsidRPr="00764456">
              <w:rPr>
                <w:sz w:val="20"/>
              </w:rPr>
              <w:t xml:space="preserve">Показатели отражают влияние инновации на объем производства и потребления того или иного вида ресурса </w:t>
            </w:r>
          </w:p>
        </w:tc>
      </w:tr>
      <w:tr w:rsidR="00E03F67" w:rsidRPr="00764456" w:rsidTr="00764456">
        <w:trPr>
          <w:trHeight w:hRule="exact" w:val="286"/>
        </w:trPr>
        <w:tc>
          <w:tcPr>
            <w:tcW w:w="540" w:type="dxa"/>
          </w:tcPr>
          <w:p w:rsidR="00E03F67" w:rsidRPr="00764456" w:rsidRDefault="00E03F67" w:rsidP="00764456">
            <w:pPr>
              <w:widowControl w:val="0"/>
              <w:numPr>
                <w:ilvl w:val="0"/>
                <w:numId w:val="9"/>
              </w:numPr>
              <w:spacing w:line="360" w:lineRule="auto"/>
              <w:ind w:left="0" w:firstLine="0"/>
              <w:jc w:val="both"/>
              <w:rPr>
                <w:sz w:val="20"/>
                <w:szCs w:val="20"/>
              </w:rPr>
            </w:pPr>
          </w:p>
        </w:tc>
        <w:tc>
          <w:tcPr>
            <w:tcW w:w="1980" w:type="dxa"/>
          </w:tcPr>
          <w:p w:rsidR="00E03F67" w:rsidRPr="00764456" w:rsidRDefault="00E03F67" w:rsidP="00764456">
            <w:pPr>
              <w:widowControl w:val="0"/>
              <w:spacing w:line="360" w:lineRule="auto"/>
              <w:jc w:val="both"/>
              <w:rPr>
                <w:sz w:val="20"/>
                <w:szCs w:val="20"/>
              </w:rPr>
            </w:pPr>
            <w:r w:rsidRPr="00764456">
              <w:rPr>
                <w:sz w:val="20"/>
                <w:szCs w:val="20"/>
              </w:rPr>
              <w:t>Социальный</w:t>
            </w:r>
          </w:p>
        </w:tc>
        <w:tc>
          <w:tcPr>
            <w:tcW w:w="7200" w:type="dxa"/>
          </w:tcPr>
          <w:p w:rsidR="00E03F67" w:rsidRPr="00764456" w:rsidRDefault="00E03F67" w:rsidP="00764456">
            <w:pPr>
              <w:pStyle w:val="a5"/>
              <w:widowControl w:val="0"/>
              <w:spacing w:before="0" w:line="360" w:lineRule="auto"/>
              <w:jc w:val="both"/>
              <w:rPr>
                <w:sz w:val="20"/>
              </w:rPr>
            </w:pPr>
            <w:r w:rsidRPr="00764456">
              <w:rPr>
                <w:sz w:val="20"/>
              </w:rPr>
              <w:t xml:space="preserve">Показатели учитывают социальные результаты реализации инноваций </w:t>
            </w:r>
          </w:p>
        </w:tc>
      </w:tr>
      <w:tr w:rsidR="00E03F67" w:rsidRPr="00764456" w:rsidTr="00764456">
        <w:trPr>
          <w:trHeight w:hRule="exact" w:val="716"/>
        </w:trPr>
        <w:tc>
          <w:tcPr>
            <w:tcW w:w="540" w:type="dxa"/>
          </w:tcPr>
          <w:p w:rsidR="00E03F67" w:rsidRPr="00764456" w:rsidRDefault="00E03F67" w:rsidP="00764456">
            <w:pPr>
              <w:widowControl w:val="0"/>
              <w:numPr>
                <w:ilvl w:val="0"/>
                <w:numId w:val="9"/>
              </w:numPr>
              <w:spacing w:line="360" w:lineRule="auto"/>
              <w:ind w:left="0" w:firstLine="0"/>
              <w:jc w:val="both"/>
              <w:rPr>
                <w:sz w:val="20"/>
                <w:szCs w:val="20"/>
              </w:rPr>
            </w:pPr>
          </w:p>
        </w:tc>
        <w:tc>
          <w:tcPr>
            <w:tcW w:w="1980" w:type="dxa"/>
          </w:tcPr>
          <w:p w:rsidR="00E03F67" w:rsidRPr="00764456" w:rsidRDefault="00E03F67" w:rsidP="00764456">
            <w:pPr>
              <w:widowControl w:val="0"/>
              <w:spacing w:line="360" w:lineRule="auto"/>
              <w:jc w:val="both"/>
              <w:rPr>
                <w:sz w:val="20"/>
                <w:szCs w:val="20"/>
              </w:rPr>
            </w:pPr>
            <w:r w:rsidRPr="00764456">
              <w:rPr>
                <w:sz w:val="20"/>
                <w:szCs w:val="20"/>
              </w:rPr>
              <w:t>Экологический</w:t>
            </w:r>
          </w:p>
        </w:tc>
        <w:tc>
          <w:tcPr>
            <w:tcW w:w="7200" w:type="dxa"/>
          </w:tcPr>
          <w:p w:rsidR="00E03F67" w:rsidRPr="00764456" w:rsidRDefault="00E03F67" w:rsidP="00764456">
            <w:pPr>
              <w:pStyle w:val="a5"/>
              <w:widowControl w:val="0"/>
              <w:spacing w:before="0" w:line="360" w:lineRule="auto"/>
              <w:jc w:val="both"/>
              <w:rPr>
                <w:sz w:val="20"/>
              </w:rPr>
            </w:pPr>
            <w:r w:rsidRPr="00764456">
              <w:rPr>
                <w:sz w:val="20"/>
              </w:rPr>
              <w:t>Шум, электромагнитное поле, освещенность</w:t>
            </w:r>
            <w:r w:rsidR="00764456" w:rsidRPr="00764456">
              <w:rPr>
                <w:sz w:val="20"/>
              </w:rPr>
              <w:t xml:space="preserve"> </w:t>
            </w:r>
            <w:r w:rsidRPr="00764456">
              <w:rPr>
                <w:sz w:val="20"/>
              </w:rPr>
              <w:t>вибрация. Показатели учитывают влияние инноваций на среду</w:t>
            </w:r>
          </w:p>
        </w:tc>
      </w:tr>
    </w:tbl>
    <w:p w:rsidR="00764456" w:rsidRDefault="00764456" w:rsidP="00764456">
      <w:pPr>
        <w:widowControl w:val="0"/>
        <w:spacing w:line="360" w:lineRule="auto"/>
        <w:ind w:firstLine="709"/>
        <w:jc w:val="both"/>
        <w:rPr>
          <w:sz w:val="28"/>
          <w:szCs w:val="28"/>
        </w:rPr>
      </w:pPr>
    </w:p>
    <w:p w:rsidR="00E03F67" w:rsidRPr="00764456" w:rsidRDefault="00E03F67" w:rsidP="00764456">
      <w:pPr>
        <w:widowControl w:val="0"/>
        <w:spacing w:line="360" w:lineRule="auto"/>
        <w:ind w:firstLine="709"/>
        <w:jc w:val="both"/>
        <w:rPr>
          <w:sz w:val="28"/>
          <w:szCs w:val="28"/>
        </w:rPr>
      </w:pPr>
      <w:r w:rsidRPr="00764456">
        <w:rPr>
          <w:sz w:val="28"/>
          <w:szCs w:val="28"/>
        </w:rPr>
        <w:t>Экономическим эффектом называется результат, приводящий к сбережению трудовых, материальных или природных ресурсов либо позволяющий увеличить производство средств производства, предметов потребления и услуг, получающих стоимостную оценку.</w:t>
      </w:r>
    </w:p>
    <w:p w:rsidR="00E03F67" w:rsidRPr="00764456" w:rsidRDefault="00E03F67" w:rsidP="00764456">
      <w:pPr>
        <w:widowControl w:val="0"/>
        <w:spacing w:line="360" w:lineRule="auto"/>
        <w:ind w:firstLine="709"/>
        <w:jc w:val="both"/>
        <w:rPr>
          <w:sz w:val="28"/>
          <w:szCs w:val="28"/>
        </w:rPr>
      </w:pPr>
      <w:r w:rsidRPr="00764456">
        <w:rPr>
          <w:sz w:val="28"/>
          <w:szCs w:val="28"/>
        </w:rPr>
        <w:t>Научно-технический эффект может быть оценен через ожидаемый экономический эффект. Исследования показывают: 15% результатов прикладных исследований характеризуются потенциальным экономическим эффектом и 85% — ожидаемым.</w:t>
      </w:r>
    </w:p>
    <w:p w:rsidR="00E03F67" w:rsidRPr="00764456" w:rsidRDefault="00E03F67" w:rsidP="00764456">
      <w:pPr>
        <w:widowControl w:val="0"/>
        <w:spacing w:line="360" w:lineRule="auto"/>
        <w:ind w:firstLine="709"/>
        <w:jc w:val="both"/>
        <w:rPr>
          <w:sz w:val="28"/>
          <w:szCs w:val="28"/>
        </w:rPr>
      </w:pPr>
      <w:r w:rsidRPr="00764456">
        <w:rPr>
          <w:sz w:val="28"/>
          <w:szCs w:val="28"/>
        </w:rPr>
        <w:t xml:space="preserve">Социальным называется результат, способствующий удовлетворению потребностей человека и общества, не получающих, как правило, стоимостной оценки (улучшение здоровья, удовлетворение эстетических запросов и т. д.). Многие проявления социального эффекта нельзя измерять прямо или косвенно, здесь приходится ограничиваться лишь качественными показателями. Чем значительнее социальное достижение, тем сложнее дать ему интегральную количественную оценку. Для этого пришлось бы суммировать множество эффектов, одни из которых имеют лишь качественные характеристики, а другие измеряются в несопоставимых системах единиц. Очевидно, целесообразна разработка шкал предпочтений, охватывающих всю совокупность показателей общественного благосостояния, а также использование экспертных методов оценки. </w:t>
      </w:r>
    </w:p>
    <w:p w:rsidR="00E03F67" w:rsidRPr="00764456" w:rsidRDefault="00E03F67" w:rsidP="00764456">
      <w:pPr>
        <w:widowControl w:val="0"/>
        <w:spacing w:line="360" w:lineRule="auto"/>
        <w:ind w:firstLine="709"/>
        <w:jc w:val="both"/>
        <w:rPr>
          <w:sz w:val="28"/>
          <w:szCs w:val="28"/>
        </w:rPr>
      </w:pPr>
      <w:r w:rsidRPr="00764456">
        <w:rPr>
          <w:sz w:val="28"/>
          <w:szCs w:val="28"/>
        </w:rPr>
        <w:t>В целом проблема определения экономического эффекта и выбора наиболее предпочтительных вариантов реализации инноваций требует, с одной стороны, превышения конечных результатов от их использования над затратами на разработку, изготовление и реализацию, а с другой – сопоставления полученных при этом результатов с результатами от применения других аналогичных по назначению вариантов инноваций. Особенно остро возникает необходимость быстрой оценки и правильного выбора варианта на фирмах, применяющих ускоренную амортизацию, при которой сроки замены действующих машин и оборудования на новые существенно сокращаются.</w:t>
      </w:r>
    </w:p>
    <w:p w:rsidR="00E03F67" w:rsidRPr="00764456" w:rsidRDefault="00E03F67" w:rsidP="00764456">
      <w:pPr>
        <w:widowControl w:val="0"/>
        <w:spacing w:line="360" w:lineRule="auto"/>
        <w:ind w:firstLine="709"/>
        <w:jc w:val="both"/>
        <w:rPr>
          <w:sz w:val="28"/>
          <w:szCs w:val="28"/>
        </w:rPr>
      </w:pPr>
      <w:r w:rsidRPr="00764456">
        <w:rPr>
          <w:sz w:val="28"/>
          <w:szCs w:val="28"/>
        </w:rPr>
        <w:t xml:space="preserve">Отношение </w:t>
      </w:r>
      <w:r w:rsidR="0065236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8.25pt">
            <v:imagedata r:id="rId7" o:title=""/>
          </v:shape>
        </w:pict>
      </w:r>
      <w:r w:rsidRPr="00764456">
        <w:rPr>
          <w:sz w:val="28"/>
          <w:szCs w:val="28"/>
        </w:rPr>
        <w:t xml:space="preserve"> может быть выражено как в натуральных, так и в денежных величинах, и показатель эффективности при этих способах выражения может оказаться разным для одной и той же ситуации. Но, главное, нужно четко понять: эффективность в производстве –</w:t>
      </w:r>
      <w:r w:rsidR="00764456">
        <w:rPr>
          <w:sz w:val="28"/>
          <w:szCs w:val="28"/>
        </w:rPr>
        <w:t xml:space="preserve"> </w:t>
      </w:r>
      <w:r w:rsidRPr="00764456">
        <w:rPr>
          <w:sz w:val="28"/>
          <w:szCs w:val="28"/>
        </w:rPr>
        <w:t>это всегда отношение.</w:t>
      </w:r>
    </w:p>
    <w:p w:rsidR="00E03F67" w:rsidRPr="00764456" w:rsidRDefault="00E03F67" w:rsidP="00764456">
      <w:pPr>
        <w:widowControl w:val="0"/>
        <w:spacing w:line="360" w:lineRule="auto"/>
        <w:ind w:firstLine="709"/>
        <w:jc w:val="both"/>
        <w:rPr>
          <w:sz w:val="28"/>
          <w:szCs w:val="28"/>
        </w:rPr>
      </w:pPr>
      <w:r w:rsidRPr="00764456">
        <w:rPr>
          <w:sz w:val="28"/>
          <w:szCs w:val="28"/>
        </w:rPr>
        <w:t>В зависимости от временного периода учета результатов и затрат различают показатели эффекта за расчетный период и показатели годового эффекта.</w:t>
      </w:r>
    </w:p>
    <w:p w:rsidR="00E03F67" w:rsidRPr="00764456" w:rsidRDefault="00E03F67" w:rsidP="00764456">
      <w:pPr>
        <w:widowControl w:val="0"/>
        <w:spacing w:line="360" w:lineRule="auto"/>
        <w:ind w:firstLine="709"/>
        <w:jc w:val="both"/>
        <w:rPr>
          <w:sz w:val="28"/>
          <w:szCs w:val="28"/>
        </w:rPr>
      </w:pPr>
      <w:r w:rsidRPr="00764456">
        <w:rPr>
          <w:sz w:val="28"/>
          <w:szCs w:val="28"/>
        </w:rPr>
        <w:t>Продолжительность принимаемого временного периода зависит от следующих факторов</w:t>
      </w:r>
      <w:r w:rsidR="008653E1" w:rsidRPr="00764456">
        <w:rPr>
          <w:sz w:val="28"/>
          <w:szCs w:val="28"/>
        </w:rPr>
        <w:t xml:space="preserve"> [6; с.303]</w:t>
      </w:r>
      <w:r w:rsidRPr="00764456">
        <w:rPr>
          <w:sz w:val="28"/>
          <w:szCs w:val="28"/>
        </w:rPr>
        <w:t>:</w:t>
      </w:r>
    </w:p>
    <w:p w:rsidR="00E03F67" w:rsidRPr="00764456" w:rsidRDefault="00E03F67" w:rsidP="00764456">
      <w:pPr>
        <w:widowControl w:val="0"/>
        <w:numPr>
          <w:ilvl w:val="0"/>
          <w:numId w:val="36"/>
        </w:numPr>
        <w:spacing w:line="360" w:lineRule="auto"/>
        <w:ind w:left="0" w:firstLine="709"/>
        <w:jc w:val="both"/>
        <w:rPr>
          <w:sz w:val="28"/>
          <w:szCs w:val="28"/>
        </w:rPr>
      </w:pPr>
      <w:r w:rsidRPr="00764456">
        <w:rPr>
          <w:sz w:val="28"/>
          <w:szCs w:val="28"/>
        </w:rPr>
        <w:t>продолжительности инновационного периода;</w:t>
      </w:r>
    </w:p>
    <w:p w:rsidR="00E03F67" w:rsidRPr="00764456" w:rsidRDefault="00E03F67" w:rsidP="00764456">
      <w:pPr>
        <w:widowControl w:val="0"/>
        <w:numPr>
          <w:ilvl w:val="0"/>
          <w:numId w:val="36"/>
        </w:numPr>
        <w:spacing w:line="360" w:lineRule="auto"/>
        <w:ind w:left="0" w:firstLine="709"/>
        <w:jc w:val="both"/>
        <w:rPr>
          <w:sz w:val="28"/>
          <w:szCs w:val="28"/>
        </w:rPr>
      </w:pPr>
      <w:r w:rsidRPr="00764456">
        <w:rPr>
          <w:sz w:val="28"/>
          <w:szCs w:val="28"/>
        </w:rPr>
        <w:t>срока службы объекта инноваций;</w:t>
      </w:r>
    </w:p>
    <w:p w:rsidR="00E03F67" w:rsidRPr="00764456" w:rsidRDefault="00E03F67" w:rsidP="00764456">
      <w:pPr>
        <w:widowControl w:val="0"/>
        <w:numPr>
          <w:ilvl w:val="0"/>
          <w:numId w:val="36"/>
        </w:numPr>
        <w:spacing w:line="360" w:lineRule="auto"/>
        <w:ind w:left="0" w:firstLine="709"/>
        <w:jc w:val="both"/>
        <w:rPr>
          <w:sz w:val="28"/>
          <w:szCs w:val="28"/>
        </w:rPr>
      </w:pPr>
      <w:r w:rsidRPr="00764456">
        <w:rPr>
          <w:sz w:val="28"/>
          <w:szCs w:val="28"/>
        </w:rPr>
        <w:t>степени достоверности исходной информации;</w:t>
      </w:r>
    </w:p>
    <w:p w:rsidR="00E03F67" w:rsidRPr="00764456" w:rsidRDefault="00E03F67" w:rsidP="00764456">
      <w:pPr>
        <w:widowControl w:val="0"/>
        <w:numPr>
          <w:ilvl w:val="0"/>
          <w:numId w:val="36"/>
        </w:numPr>
        <w:spacing w:line="360" w:lineRule="auto"/>
        <w:ind w:left="0" w:firstLine="709"/>
        <w:jc w:val="both"/>
        <w:rPr>
          <w:sz w:val="28"/>
          <w:szCs w:val="28"/>
        </w:rPr>
      </w:pPr>
      <w:r w:rsidRPr="00764456">
        <w:rPr>
          <w:sz w:val="28"/>
          <w:szCs w:val="28"/>
        </w:rPr>
        <w:t>требований инвесторов.</w:t>
      </w:r>
    </w:p>
    <w:p w:rsidR="00E03F67" w:rsidRPr="00764456" w:rsidRDefault="00E03F67" w:rsidP="00764456">
      <w:pPr>
        <w:widowControl w:val="0"/>
        <w:spacing w:line="360" w:lineRule="auto"/>
        <w:ind w:firstLine="709"/>
        <w:jc w:val="both"/>
        <w:rPr>
          <w:sz w:val="28"/>
          <w:szCs w:val="28"/>
        </w:rPr>
      </w:pPr>
      <w:r w:rsidRPr="00764456">
        <w:rPr>
          <w:sz w:val="28"/>
          <w:szCs w:val="28"/>
        </w:rPr>
        <w:t>Выше отмечено, что общим принципом оценки эффективности является сопоставление эффекта (результата) и затрат. В целом проблема определения экономического и социального эффекта, а также выбора наиболее предпочтительных вариантов реализации инноваций требует превышения конечных результатов от их использования над затратами на</w:t>
      </w:r>
      <w:r w:rsidR="004A3FB1" w:rsidRPr="00764456">
        <w:rPr>
          <w:sz w:val="28"/>
          <w:szCs w:val="28"/>
        </w:rPr>
        <w:t xml:space="preserve"> </w:t>
      </w:r>
      <w:r w:rsidRPr="00764456">
        <w:rPr>
          <w:sz w:val="28"/>
          <w:szCs w:val="28"/>
        </w:rPr>
        <w:t xml:space="preserve">разработку, изготовление и реализацию. </w:t>
      </w:r>
    </w:p>
    <w:p w:rsidR="00F7284B" w:rsidRPr="00764456" w:rsidRDefault="00F7284B" w:rsidP="00764456">
      <w:pPr>
        <w:widowControl w:val="0"/>
        <w:spacing w:line="360" w:lineRule="auto"/>
        <w:ind w:firstLine="709"/>
        <w:jc w:val="both"/>
        <w:rPr>
          <w:b/>
          <w:sz w:val="28"/>
        </w:rPr>
      </w:pPr>
    </w:p>
    <w:p w:rsidR="00F7284B" w:rsidRPr="00764456" w:rsidRDefault="00F7284B" w:rsidP="00764456">
      <w:pPr>
        <w:widowControl w:val="0"/>
        <w:spacing w:line="360" w:lineRule="auto"/>
        <w:ind w:firstLine="709"/>
        <w:jc w:val="both"/>
        <w:rPr>
          <w:sz w:val="28"/>
          <w:szCs w:val="28"/>
        </w:rPr>
      </w:pPr>
      <w:r w:rsidRPr="00764456">
        <w:rPr>
          <w:sz w:val="28"/>
          <w:szCs w:val="28"/>
        </w:rPr>
        <w:t>2.1.2 Общая экономическая эффективность инноваций</w:t>
      </w:r>
    </w:p>
    <w:p w:rsidR="00F7284B" w:rsidRPr="00764456" w:rsidRDefault="00F7284B" w:rsidP="00764456">
      <w:pPr>
        <w:widowControl w:val="0"/>
        <w:spacing w:line="360" w:lineRule="auto"/>
        <w:ind w:firstLine="709"/>
        <w:jc w:val="both"/>
        <w:rPr>
          <w:sz w:val="28"/>
          <w:szCs w:val="28"/>
        </w:rPr>
      </w:pPr>
      <w:r w:rsidRPr="00764456">
        <w:rPr>
          <w:sz w:val="28"/>
          <w:szCs w:val="28"/>
        </w:rPr>
        <w:t>Для оценки общей экономической эффективности инноваций может использоваться система следующих показателей</w:t>
      </w:r>
      <w:r w:rsidR="008653E1" w:rsidRPr="00764456">
        <w:rPr>
          <w:sz w:val="28"/>
          <w:szCs w:val="28"/>
        </w:rPr>
        <w:t xml:space="preserve"> [6; с.303]</w:t>
      </w:r>
      <w:r w:rsidRPr="00764456">
        <w:rPr>
          <w:sz w:val="28"/>
          <w:szCs w:val="28"/>
        </w:rPr>
        <w:t>:</w:t>
      </w:r>
    </w:p>
    <w:p w:rsidR="00F7284B" w:rsidRPr="00764456" w:rsidRDefault="00F7284B" w:rsidP="00764456">
      <w:pPr>
        <w:widowControl w:val="0"/>
        <w:numPr>
          <w:ilvl w:val="0"/>
          <w:numId w:val="38"/>
        </w:numPr>
        <w:tabs>
          <w:tab w:val="num" w:pos="1080"/>
        </w:tabs>
        <w:spacing w:line="360" w:lineRule="auto"/>
        <w:ind w:left="0" w:firstLine="709"/>
        <w:jc w:val="both"/>
        <w:rPr>
          <w:sz w:val="28"/>
          <w:szCs w:val="28"/>
        </w:rPr>
      </w:pPr>
      <w:r w:rsidRPr="00764456">
        <w:rPr>
          <w:sz w:val="28"/>
          <w:szCs w:val="28"/>
        </w:rPr>
        <w:t xml:space="preserve">Интегральный эффект (Эинт) представляет собой величину разностей результатов и инновационных затрат за расчетный период, приведенных к одному, обычно начальному, году, </w:t>
      </w:r>
      <w:r w:rsidR="008653E1" w:rsidRPr="00764456">
        <w:rPr>
          <w:sz w:val="28"/>
          <w:szCs w:val="28"/>
        </w:rPr>
        <w:t>то есть</w:t>
      </w:r>
      <w:r w:rsidRPr="00764456">
        <w:rPr>
          <w:sz w:val="28"/>
          <w:szCs w:val="28"/>
        </w:rPr>
        <w:t xml:space="preserve"> с учетом дисконтирования результатов и затрат. Следовательно, экономическая ценность (стоимость) нововведений для их покупателя непосредственно определяется их ожидаемой (прогнозируемой) полезностью, позволяющей ему преодолевать проблему ограниченности того или иного вида привлеченных ресурсов.</w:t>
      </w:r>
    </w:p>
    <w:p w:rsidR="004F6BC4" w:rsidRPr="00764456" w:rsidRDefault="004F6BC4" w:rsidP="00764456">
      <w:pPr>
        <w:widowControl w:val="0"/>
        <w:spacing w:line="360" w:lineRule="auto"/>
        <w:ind w:firstLine="709"/>
        <w:jc w:val="both"/>
        <w:rPr>
          <w:sz w:val="28"/>
          <w:szCs w:val="28"/>
        </w:rPr>
      </w:pPr>
    </w:p>
    <w:p w:rsidR="00F7284B" w:rsidRPr="00764456" w:rsidRDefault="0065236E" w:rsidP="00764456">
      <w:pPr>
        <w:widowControl w:val="0"/>
        <w:tabs>
          <w:tab w:val="num" w:pos="1080"/>
          <w:tab w:val="left" w:pos="8460"/>
        </w:tabs>
        <w:spacing w:line="360" w:lineRule="auto"/>
        <w:ind w:firstLine="709"/>
        <w:jc w:val="both"/>
        <w:rPr>
          <w:sz w:val="28"/>
          <w:szCs w:val="28"/>
        </w:rPr>
      </w:pPr>
      <w:r>
        <w:rPr>
          <w:sz w:val="28"/>
          <w:szCs w:val="28"/>
        </w:rPr>
        <w:pict>
          <v:shape id="_x0000_i1026" type="#_x0000_t75" style="width:113.25pt;height:33pt">
            <v:imagedata r:id="rId8" o:title=""/>
          </v:shape>
        </w:pict>
      </w:r>
      <w:r w:rsidR="004F6BC4" w:rsidRPr="00764456">
        <w:rPr>
          <w:sz w:val="28"/>
          <w:szCs w:val="28"/>
        </w:rPr>
        <w:t xml:space="preserve"> ,</w:t>
      </w:r>
      <w:r w:rsidR="00764456">
        <w:rPr>
          <w:sz w:val="28"/>
          <w:szCs w:val="28"/>
        </w:rPr>
        <w:t xml:space="preserve"> </w:t>
      </w:r>
      <w:r w:rsidR="002A780E" w:rsidRPr="00764456">
        <w:rPr>
          <w:sz w:val="28"/>
          <w:szCs w:val="28"/>
        </w:rPr>
        <w:t>(1)</w:t>
      </w:r>
    </w:p>
    <w:p w:rsidR="00764456" w:rsidRDefault="00764456" w:rsidP="00764456">
      <w:pPr>
        <w:widowControl w:val="0"/>
        <w:tabs>
          <w:tab w:val="num" w:pos="1080"/>
        </w:tabs>
        <w:spacing w:line="360" w:lineRule="auto"/>
        <w:ind w:firstLine="709"/>
        <w:jc w:val="both"/>
        <w:rPr>
          <w:sz w:val="28"/>
          <w:szCs w:val="28"/>
        </w:rPr>
      </w:pPr>
    </w:p>
    <w:p w:rsidR="00F7284B" w:rsidRPr="00764456" w:rsidRDefault="00F7284B" w:rsidP="00764456">
      <w:pPr>
        <w:widowControl w:val="0"/>
        <w:tabs>
          <w:tab w:val="num" w:pos="1080"/>
        </w:tabs>
        <w:spacing w:line="360" w:lineRule="auto"/>
        <w:ind w:firstLine="709"/>
        <w:jc w:val="both"/>
        <w:rPr>
          <w:sz w:val="28"/>
          <w:szCs w:val="28"/>
        </w:rPr>
      </w:pPr>
      <w:r w:rsidRPr="00764456">
        <w:rPr>
          <w:sz w:val="28"/>
          <w:szCs w:val="28"/>
        </w:rPr>
        <w:t>где Т</w:t>
      </w:r>
      <w:r w:rsidRPr="00764456">
        <w:rPr>
          <w:sz w:val="28"/>
          <w:szCs w:val="28"/>
          <w:vertAlign w:val="subscript"/>
        </w:rPr>
        <w:t>р</w:t>
      </w:r>
      <w:r w:rsidRPr="00764456">
        <w:rPr>
          <w:sz w:val="28"/>
          <w:szCs w:val="28"/>
        </w:rPr>
        <w:t xml:space="preserve"> – расчетный год;</w:t>
      </w:r>
    </w:p>
    <w:p w:rsidR="00F7284B" w:rsidRPr="00764456" w:rsidRDefault="00F7284B" w:rsidP="00764456">
      <w:pPr>
        <w:widowControl w:val="0"/>
        <w:tabs>
          <w:tab w:val="num" w:pos="1080"/>
        </w:tabs>
        <w:spacing w:line="360" w:lineRule="auto"/>
        <w:ind w:firstLine="709"/>
        <w:jc w:val="both"/>
        <w:rPr>
          <w:sz w:val="28"/>
          <w:szCs w:val="28"/>
        </w:rPr>
      </w:pPr>
      <w:r w:rsidRPr="00764456">
        <w:rPr>
          <w:sz w:val="28"/>
          <w:szCs w:val="28"/>
        </w:rPr>
        <w:t>Р</w:t>
      </w:r>
      <w:r w:rsidRPr="00764456">
        <w:rPr>
          <w:sz w:val="28"/>
          <w:szCs w:val="28"/>
          <w:vertAlign w:val="subscript"/>
        </w:rPr>
        <w:t>t</w:t>
      </w:r>
      <w:r w:rsidRPr="00764456">
        <w:rPr>
          <w:sz w:val="28"/>
          <w:szCs w:val="28"/>
        </w:rPr>
        <w:t xml:space="preserve"> – результат t-й год;</w:t>
      </w:r>
    </w:p>
    <w:p w:rsidR="00F7284B" w:rsidRPr="00764456" w:rsidRDefault="00F7284B" w:rsidP="00764456">
      <w:pPr>
        <w:widowControl w:val="0"/>
        <w:tabs>
          <w:tab w:val="num" w:pos="1080"/>
        </w:tabs>
        <w:spacing w:line="360" w:lineRule="auto"/>
        <w:ind w:firstLine="709"/>
        <w:jc w:val="both"/>
        <w:rPr>
          <w:sz w:val="28"/>
          <w:szCs w:val="28"/>
        </w:rPr>
      </w:pPr>
      <w:r w:rsidRPr="00764456">
        <w:rPr>
          <w:sz w:val="28"/>
          <w:szCs w:val="28"/>
        </w:rPr>
        <w:t>З</w:t>
      </w:r>
      <w:r w:rsidRPr="00764456">
        <w:rPr>
          <w:sz w:val="28"/>
          <w:szCs w:val="28"/>
          <w:vertAlign w:val="subscript"/>
        </w:rPr>
        <w:t>t</w:t>
      </w:r>
      <w:r w:rsidRPr="00764456">
        <w:rPr>
          <w:sz w:val="28"/>
          <w:szCs w:val="28"/>
        </w:rPr>
        <w:t xml:space="preserve"> – инновационные затраты в t-й год;</w:t>
      </w:r>
    </w:p>
    <w:p w:rsidR="00F7284B" w:rsidRPr="00764456" w:rsidRDefault="00F7284B" w:rsidP="00764456">
      <w:pPr>
        <w:widowControl w:val="0"/>
        <w:tabs>
          <w:tab w:val="num" w:pos="1080"/>
        </w:tabs>
        <w:spacing w:line="360" w:lineRule="auto"/>
        <w:ind w:firstLine="709"/>
        <w:jc w:val="both"/>
        <w:rPr>
          <w:sz w:val="28"/>
          <w:szCs w:val="28"/>
        </w:rPr>
      </w:pPr>
      <w:r w:rsidRPr="00764456">
        <w:rPr>
          <w:sz w:val="28"/>
          <w:szCs w:val="28"/>
        </w:rPr>
        <w:t>а</w:t>
      </w:r>
      <w:r w:rsidRPr="00764456">
        <w:rPr>
          <w:sz w:val="28"/>
          <w:szCs w:val="28"/>
          <w:vertAlign w:val="subscript"/>
        </w:rPr>
        <w:t>t</w:t>
      </w:r>
      <w:r w:rsidRPr="00764456">
        <w:rPr>
          <w:sz w:val="28"/>
          <w:szCs w:val="28"/>
        </w:rPr>
        <w:t xml:space="preserve"> – коэффициент дисконтирования (дисконтный множитель). </w:t>
      </w:r>
    </w:p>
    <w:p w:rsidR="00F7284B" w:rsidRPr="00764456" w:rsidRDefault="00F7284B" w:rsidP="00764456">
      <w:pPr>
        <w:widowControl w:val="0"/>
        <w:numPr>
          <w:ilvl w:val="0"/>
          <w:numId w:val="38"/>
        </w:numPr>
        <w:tabs>
          <w:tab w:val="num" w:pos="1260"/>
        </w:tabs>
        <w:spacing w:line="360" w:lineRule="auto"/>
        <w:ind w:left="0" w:firstLine="709"/>
        <w:jc w:val="both"/>
        <w:rPr>
          <w:sz w:val="28"/>
          <w:szCs w:val="28"/>
        </w:rPr>
      </w:pPr>
      <w:r w:rsidRPr="00764456">
        <w:rPr>
          <w:sz w:val="28"/>
          <w:szCs w:val="28"/>
        </w:rPr>
        <w:t>Индекс рентабельности инноваций (JR). Рассмотренный выше метод дисконтирования — метод соизмерения разновременных затрат и доходов, он помогает выбрать направления вложения средств в инновации, когда этих средств особенно мало. Данный метод полезен для организаций, находящихся на подчиненном положении и получающих от вышестоящего руководства уже жестко сверстанный бюджет, в котором суммарная величина возможных инвестиций в инновации определена однозначно. В таких ситуациях рекомендуется проводить ранжирование всех имеющихся вариантов инноваций в порядке убывающей рентабельности. Индекс рентабельности представляет собой отношение приведенных доходов к приведенным на эту же дату инновационным расходам. Расчет индекса рентабельности по формуле:</w:t>
      </w:r>
    </w:p>
    <w:p w:rsidR="004F6BC4" w:rsidRPr="00764456" w:rsidRDefault="004F6BC4" w:rsidP="00764456">
      <w:pPr>
        <w:widowControl w:val="0"/>
        <w:spacing w:line="360" w:lineRule="auto"/>
        <w:ind w:firstLine="709"/>
        <w:jc w:val="both"/>
        <w:rPr>
          <w:sz w:val="28"/>
          <w:szCs w:val="28"/>
        </w:rPr>
      </w:pPr>
    </w:p>
    <w:p w:rsidR="00F7284B" w:rsidRPr="00764456" w:rsidRDefault="0065236E" w:rsidP="00764456">
      <w:pPr>
        <w:widowControl w:val="0"/>
        <w:spacing w:line="360" w:lineRule="auto"/>
        <w:ind w:firstLine="709"/>
        <w:jc w:val="both"/>
        <w:rPr>
          <w:sz w:val="28"/>
          <w:szCs w:val="28"/>
        </w:rPr>
      </w:pPr>
      <w:r>
        <w:rPr>
          <w:sz w:val="28"/>
          <w:szCs w:val="28"/>
        </w:rPr>
        <w:pict>
          <v:shape id="_x0000_i1027" type="#_x0000_t75" style="width:78pt;height:65.25pt">
            <v:imagedata r:id="rId9" o:title=""/>
          </v:shape>
        </w:pict>
      </w:r>
      <w:r w:rsidR="00764456">
        <w:rPr>
          <w:sz w:val="28"/>
          <w:szCs w:val="28"/>
        </w:rPr>
        <w:t xml:space="preserve"> </w:t>
      </w:r>
      <w:r w:rsidR="004F6BC4" w:rsidRPr="00764456">
        <w:rPr>
          <w:sz w:val="28"/>
          <w:szCs w:val="28"/>
        </w:rPr>
        <w:t>(2)</w:t>
      </w:r>
    </w:p>
    <w:p w:rsidR="00764456" w:rsidRDefault="00764456" w:rsidP="00764456">
      <w:pPr>
        <w:widowControl w:val="0"/>
        <w:spacing w:line="360" w:lineRule="auto"/>
        <w:ind w:firstLine="709"/>
        <w:jc w:val="both"/>
        <w:rPr>
          <w:sz w:val="28"/>
          <w:szCs w:val="28"/>
        </w:rPr>
      </w:pPr>
    </w:p>
    <w:p w:rsidR="00F7284B" w:rsidRPr="00764456" w:rsidRDefault="00F7284B" w:rsidP="00764456">
      <w:pPr>
        <w:widowControl w:val="0"/>
        <w:spacing w:line="360" w:lineRule="auto"/>
        <w:ind w:firstLine="709"/>
        <w:jc w:val="both"/>
        <w:rPr>
          <w:sz w:val="28"/>
          <w:szCs w:val="28"/>
        </w:rPr>
      </w:pPr>
      <w:r w:rsidRPr="00764456">
        <w:rPr>
          <w:sz w:val="28"/>
          <w:szCs w:val="28"/>
        </w:rPr>
        <w:t>где Д</w:t>
      </w:r>
      <w:r w:rsidRPr="00764456">
        <w:rPr>
          <w:sz w:val="28"/>
          <w:szCs w:val="28"/>
          <w:vertAlign w:val="subscript"/>
        </w:rPr>
        <w:t>j</w:t>
      </w:r>
      <w:r w:rsidRPr="00764456">
        <w:rPr>
          <w:sz w:val="28"/>
          <w:szCs w:val="28"/>
        </w:rPr>
        <w:t xml:space="preserve"> – доход в периоде j;</w:t>
      </w:r>
    </w:p>
    <w:p w:rsidR="00F7284B" w:rsidRPr="00764456" w:rsidRDefault="00F7284B" w:rsidP="00764456">
      <w:pPr>
        <w:widowControl w:val="0"/>
        <w:spacing w:line="360" w:lineRule="auto"/>
        <w:ind w:firstLine="709"/>
        <w:jc w:val="both"/>
        <w:rPr>
          <w:sz w:val="28"/>
          <w:szCs w:val="28"/>
        </w:rPr>
      </w:pPr>
      <w:r w:rsidRPr="00764456">
        <w:rPr>
          <w:sz w:val="28"/>
          <w:szCs w:val="28"/>
        </w:rPr>
        <w:t>К</w:t>
      </w:r>
      <w:r w:rsidRPr="00764456">
        <w:rPr>
          <w:sz w:val="28"/>
          <w:szCs w:val="28"/>
          <w:vertAlign w:val="subscript"/>
        </w:rPr>
        <w:t>t</w:t>
      </w:r>
      <w:r w:rsidRPr="00764456">
        <w:rPr>
          <w:sz w:val="28"/>
          <w:szCs w:val="28"/>
        </w:rPr>
        <w:t xml:space="preserve"> – размер инвестиций в инновации в периоде t.</w:t>
      </w:r>
    </w:p>
    <w:p w:rsidR="00F7284B" w:rsidRPr="00764456" w:rsidRDefault="00F7284B" w:rsidP="00764456">
      <w:pPr>
        <w:widowControl w:val="0"/>
        <w:spacing w:line="360" w:lineRule="auto"/>
        <w:ind w:firstLine="709"/>
        <w:jc w:val="both"/>
        <w:rPr>
          <w:sz w:val="28"/>
          <w:szCs w:val="28"/>
        </w:rPr>
      </w:pPr>
      <w:r w:rsidRPr="00764456">
        <w:rPr>
          <w:sz w:val="28"/>
          <w:szCs w:val="28"/>
        </w:rPr>
        <w:t>В числителе этого выражения — величина доходов, приведенных к моменту начала реализации инноваций, а в знаменателе – величина инвестиций в инновации, дисконтированных к моменту начала процесса инвестирования.</w:t>
      </w:r>
      <w:r w:rsidR="004F6BC4" w:rsidRPr="00764456">
        <w:rPr>
          <w:sz w:val="28"/>
          <w:szCs w:val="28"/>
        </w:rPr>
        <w:t xml:space="preserve"> </w:t>
      </w:r>
      <w:r w:rsidRPr="00764456">
        <w:rPr>
          <w:sz w:val="28"/>
          <w:szCs w:val="28"/>
        </w:rPr>
        <w:t>Индекс рентабельности тесно связан с интегральным эффектом, если интегральный эффект Э</w:t>
      </w:r>
      <w:r w:rsidRPr="00764456">
        <w:rPr>
          <w:sz w:val="28"/>
          <w:szCs w:val="28"/>
          <w:vertAlign w:val="subscript"/>
        </w:rPr>
        <w:t>инт</w:t>
      </w:r>
      <w:r w:rsidRPr="00764456">
        <w:rPr>
          <w:sz w:val="28"/>
          <w:szCs w:val="28"/>
        </w:rPr>
        <w:t xml:space="preserve"> положителен, то индекс рентабельности JR</w:t>
      </w:r>
      <w:r w:rsidR="00764456">
        <w:rPr>
          <w:sz w:val="28"/>
          <w:szCs w:val="28"/>
        </w:rPr>
        <w:t xml:space="preserve"> </w:t>
      </w:r>
      <w:r w:rsidRPr="00764456">
        <w:rPr>
          <w:sz w:val="28"/>
          <w:szCs w:val="28"/>
        </w:rPr>
        <w:t>&gt;</w:t>
      </w:r>
      <w:r w:rsidR="00764456">
        <w:rPr>
          <w:sz w:val="28"/>
          <w:szCs w:val="28"/>
        </w:rPr>
        <w:t xml:space="preserve"> </w:t>
      </w:r>
      <w:r w:rsidRPr="00764456">
        <w:rPr>
          <w:sz w:val="28"/>
          <w:szCs w:val="28"/>
        </w:rPr>
        <w:t>1, и наоборот. При JR</w:t>
      </w:r>
      <w:r w:rsidR="00764456">
        <w:rPr>
          <w:sz w:val="28"/>
          <w:szCs w:val="28"/>
        </w:rPr>
        <w:t xml:space="preserve"> </w:t>
      </w:r>
      <w:r w:rsidRPr="00764456">
        <w:rPr>
          <w:sz w:val="28"/>
          <w:szCs w:val="28"/>
        </w:rPr>
        <w:t>&gt;</w:t>
      </w:r>
      <w:r w:rsidR="00764456">
        <w:rPr>
          <w:sz w:val="28"/>
          <w:szCs w:val="28"/>
        </w:rPr>
        <w:t xml:space="preserve"> </w:t>
      </w:r>
      <w:r w:rsidRPr="00764456">
        <w:rPr>
          <w:sz w:val="28"/>
          <w:szCs w:val="28"/>
        </w:rPr>
        <w:t>1 инновационный проект считается экономически эффективным. В противном случае JR</w:t>
      </w:r>
      <w:r w:rsidR="00764456">
        <w:rPr>
          <w:sz w:val="28"/>
          <w:szCs w:val="28"/>
        </w:rPr>
        <w:t xml:space="preserve"> </w:t>
      </w:r>
      <w:r w:rsidRPr="00764456">
        <w:rPr>
          <w:sz w:val="28"/>
          <w:szCs w:val="28"/>
        </w:rPr>
        <w:t>&lt;</w:t>
      </w:r>
      <w:r w:rsidR="00764456">
        <w:rPr>
          <w:sz w:val="28"/>
          <w:szCs w:val="28"/>
        </w:rPr>
        <w:t xml:space="preserve"> </w:t>
      </w:r>
      <w:r w:rsidRPr="00764456">
        <w:rPr>
          <w:sz w:val="28"/>
          <w:szCs w:val="28"/>
        </w:rPr>
        <w:t>1 – неэффективен.</w:t>
      </w:r>
      <w:r w:rsidR="004F6BC4" w:rsidRPr="00764456">
        <w:rPr>
          <w:sz w:val="28"/>
          <w:szCs w:val="28"/>
        </w:rPr>
        <w:t xml:space="preserve"> </w:t>
      </w:r>
      <w:r w:rsidRPr="00764456">
        <w:rPr>
          <w:sz w:val="28"/>
          <w:szCs w:val="28"/>
        </w:rPr>
        <w:t>Другими словами, здесь сравниваются две части потока платежей: доходная и инвестиционная.</w:t>
      </w:r>
    </w:p>
    <w:p w:rsidR="00F7284B" w:rsidRPr="00764456" w:rsidRDefault="00F7284B" w:rsidP="00764456">
      <w:pPr>
        <w:widowControl w:val="0"/>
        <w:numPr>
          <w:ilvl w:val="0"/>
          <w:numId w:val="38"/>
        </w:numPr>
        <w:tabs>
          <w:tab w:val="clear" w:pos="1590"/>
          <w:tab w:val="num" w:pos="1260"/>
        </w:tabs>
        <w:spacing w:line="360" w:lineRule="auto"/>
        <w:ind w:left="0" w:firstLine="709"/>
        <w:jc w:val="both"/>
        <w:rPr>
          <w:sz w:val="28"/>
          <w:szCs w:val="28"/>
        </w:rPr>
      </w:pPr>
      <w:r w:rsidRPr="00764456">
        <w:rPr>
          <w:sz w:val="28"/>
          <w:szCs w:val="28"/>
        </w:rPr>
        <w:t>Норма рентабельности (Е</w:t>
      </w:r>
      <w:r w:rsidRPr="00764456">
        <w:rPr>
          <w:sz w:val="28"/>
          <w:szCs w:val="28"/>
          <w:vertAlign w:val="subscript"/>
        </w:rPr>
        <w:t>р</w:t>
      </w:r>
      <w:r w:rsidRPr="00764456">
        <w:rPr>
          <w:sz w:val="28"/>
          <w:szCs w:val="28"/>
        </w:rPr>
        <w:t>) представляет собой ту норму дисконта, при которой величина дисконтированных доходов за определенное число лет становится равной инновационным вложениям.</w:t>
      </w:r>
    </w:p>
    <w:p w:rsidR="00492239" w:rsidRPr="00764456" w:rsidRDefault="00492239" w:rsidP="00764456">
      <w:pPr>
        <w:widowControl w:val="0"/>
        <w:spacing w:line="360" w:lineRule="auto"/>
        <w:ind w:firstLine="709"/>
        <w:jc w:val="both"/>
        <w:rPr>
          <w:sz w:val="28"/>
          <w:szCs w:val="28"/>
        </w:rPr>
      </w:pPr>
    </w:p>
    <w:p w:rsidR="00F7284B" w:rsidRPr="00764456" w:rsidRDefault="0065236E" w:rsidP="00764456">
      <w:pPr>
        <w:widowControl w:val="0"/>
        <w:spacing w:line="360" w:lineRule="auto"/>
        <w:ind w:firstLine="709"/>
        <w:jc w:val="both"/>
        <w:rPr>
          <w:sz w:val="28"/>
          <w:szCs w:val="28"/>
        </w:rPr>
      </w:pPr>
      <w:r>
        <w:rPr>
          <w:sz w:val="28"/>
          <w:szCs w:val="28"/>
        </w:rPr>
        <w:pict>
          <v:shape id="_x0000_i1028" type="#_x0000_t75" style="width:180pt;height:41.25pt">
            <v:imagedata r:id="rId10" o:title=""/>
          </v:shape>
        </w:pict>
      </w:r>
      <w:r w:rsidR="00764456">
        <w:rPr>
          <w:sz w:val="28"/>
          <w:szCs w:val="28"/>
        </w:rPr>
        <w:t xml:space="preserve"> </w:t>
      </w:r>
      <w:r w:rsidR="00492239" w:rsidRPr="00764456">
        <w:rPr>
          <w:sz w:val="28"/>
          <w:szCs w:val="28"/>
        </w:rPr>
        <w:t>(3)</w:t>
      </w:r>
    </w:p>
    <w:p w:rsidR="00764456" w:rsidRDefault="00764456" w:rsidP="00764456">
      <w:pPr>
        <w:widowControl w:val="0"/>
        <w:spacing w:line="360" w:lineRule="auto"/>
        <w:ind w:firstLine="709"/>
        <w:jc w:val="both"/>
        <w:rPr>
          <w:sz w:val="28"/>
          <w:szCs w:val="28"/>
        </w:rPr>
      </w:pPr>
    </w:p>
    <w:p w:rsidR="00F7284B" w:rsidRPr="00764456" w:rsidRDefault="00F7284B" w:rsidP="00764456">
      <w:pPr>
        <w:widowControl w:val="0"/>
        <w:spacing w:line="360" w:lineRule="auto"/>
        <w:ind w:firstLine="709"/>
        <w:jc w:val="both"/>
        <w:rPr>
          <w:sz w:val="28"/>
          <w:szCs w:val="28"/>
        </w:rPr>
      </w:pPr>
      <w:r w:rsidRPr="00764456">
        <w:rPr>
          <w:sz w:val="28"/>
          <w:szCs w:val="28"/>
        </w:rPr>
        <w:t>Данный показатель иначе характеризует уровень доходности конкретного инновационного решения, выражаемый дисконтной ставкой, по которой будущая стоимость денежного потока от инноваций приводится к настоящей стоимости инвестиционных средств.</w:t>
      </w:r>
    </w:p>
    <w:p w:rsidR="00F7284B" w:rsidRPr="00764456" w:rsidRDefault="00F7284B" w:rsidP="00764456">
      <w:pPr>
        <w:widowControl w:val="0"/>
        <w:numPr>
          <w:ilvl w:val="0"/>
          <w:numId w:val="38"/>
        </w:numPr>
        <w:tabs>
          <w:tab w:val="clear" w:pos="1590"/>
          <w:tab w:val="num" w:pos="1260"/>
        </w:tabs>
        <w:spacing w:line="360" w:lineRule="auto"/>
        <w:ind w:left="0" w:firstLine="709"/>
        <w:jc w:val="both"/>
        <w:rPr>
          <w:sz w:val="28"/>
          <w:szCs w:val="28"/>
        </w:rPr>
      </w:pPr>
      <w:r w:rsidRPr="00764456">
        <w:rPr>
          <w:sz w:val="28"/>
          <w:szCs w:val="28"/>
        </w:rPr>
        <w:t>Период окупаемости (Т</w:t>
      </w:r>
      <w:r w:rsidRPr="00764456">
        <w:rPr>
          <w:sz w:val="28"/>
          <w:szCs w:val="28"/>
          <w:vertAlign w:val="subscript"/>
        </w:rPr>
        <w:t>0</w:t>
      </w:r>
      <w:r w:rsidRPr="00764456">
        <w:rPr>
          <w:sz w:val="28"/>
          <w:szCs w:val="28"/>
        </w:rPr>
        <w:t>) является одним из распространенных показателей оценки эффективности инвестиций. В отличие от используемого в отечественной практике показателя «срок окупаемости капитальных вложений» он также базируется не на прибыли, а на денежном потоке с приведением инвестируемых средств в инновации и суммы денежного потока к настоящей стоимости.</w:t>
      </w:r>
    </w:p>
    <w:p w:rsidR="00764456" w:rsidRDefault="00764456" w:rsidP="00764456">
      <w:pPr>
        <w:widowControl w:val="0"/>
        <w:spacing w:line="360" w:lineRule="auto"/>
        <w:ind w:firstLine="709"/>
        <w:jc w:val="both"/>
        <w:rPr>
          <w:sz w:val="28"/>
          <w:szCs w:val="28"/>
        </w:rPr>
      </w:pPr>
    </w:p>
    <w:p w:rsidR="00F7284B" w:rsidRPr="00764456" w:rsidRDefault="0065236E" w:rsidP="00764456">
      <w:pPr>
        <w:widowControl w:val="0"/>
        <w:spacing w:line="360" w:lineRule="auto"/>
        <w:ind w:firstLine="709"/>
        <w:jc w:val="both"/>
        <w:rPr>
          <w:sz w:val="28"/>
          <w:szCs w:val="28"/>
        </w:rPr>
      </w:pPr>
      <w:r>
        <w:rPr>
          <w:sz w:val="28"/>
          <w:szCs w:val="28"/>
        </w:rPr>
        <w:pict>
          <v:shape id="_x0000_i1029" type="#_x0000_t75" style="width:45pt;height:38.25pt">
            <v:imagedata r:id="rId11" o:title=""/>
          </v:shape>
        </w:pict>
      </w:r>
      <w:r w:rsidR="00492239" w:rsidRPr="00764456">
        <w:rPr>
          <w:sz w:val="28"/>
          <w:szCs w:val="28"/>
        </w:rPr>
        <w:t>,</w:t>
      </w:r>
      <w:r w:rsidR="00764456">
        <w:rPr>
          <w:sz w:val="28"/>
          <w:szCs w:val="28"/>
        </w:rPr>
        <w:t xml:space="preserve"> </w:t>
      </w:r>
      <w:r w:rsidR="00492239" w:rsidRPr="00764456">
        <w:rPr>
          <w:sz w:val="28"/>
          <w:szCs w:val="28"/>
        </w:rPr>
        <w:t>(4)</w:t>
      </w:r>
    </w:p>
    <w:p w:rsidR="00764456" w:rsidRDefault="00764456" w:rsidP="00764456">
      <w:pPr>
        <w:widowControl w:val="0"/>
        <w:spacing w:line="360" w:lineRule="auto"/>
        <w:ind w:firstLine="709"/>
        <w:jc w:val="both"/>
        <w:rPr>
          <w:sz w:val="28"/>
          <w:szCs w:val="28"/>
        </w:rPr>
      </w:pPr>
    </w:p>
    <w:p w:rsidR="00F7284B" w:rsidRPr="00764456" w:rsidRDefault="00F7284B" w:rsidP="00764456">
      <w:pPr>
        <w:widowControl w:val="0"/>
        <w:spacing w:line="360" w:lineRule="auto"/>
        <w:ind w:firstLine="709"/>
        <w:jc w:val="both"/>
        <w:rPr>
          <w:sz w:val="28"/>
          <w:szCs w:val="28"/>
        </w:rPr>
      </w:pPr>
      <w:r w:rsidRPr="00764456">
        <w:rPr>
          <w:sz w:val="28"/>
          <w:szCs w:val="28"/>
        </w:rPr>
        <w:t xml:space="preserve">где К </w:t>
      </w:r>
      <w:r w:rsidR="00492239" w:rsidRPr="00764456">
        <w:rPr>
          <w:sz w:val="28"/>
          <w:szCs w:val="28"/>
        </w:rPr>
        <w:t>–</w:t>
      </w:r>
      <w:r w:rsidRPr="00764456">
        <w:rPr>
          <w:sz w:val="28"/>
          <w:szCs w:val="28"/>
        </w:rPr>
        <w:t xml:space="preserve"> первоначальные инвестиции в инновации; </w:t>
      </w:r>
    </w:p>
    <w:p w:rsidR="00F7284B" w:rsidRPr="00764456" w:rsidRDefault="00F7284B" w:rsidP="00764456">
      <w:pPr>
        <w:widowControl w:val="0"/>
        <w:spacing w:line="360" w:lineRule="auto"/>
        <w:ind w:firstLine="709"/>
        <w:jc w:val="both"/>
        <w:rPr>
          <w:sz w:val="28"/>
          <w:szCs w:val="28"/>
        </w:rPr>
      </w:pPr>
      <w:r w:rsidRPr="00764456">
        <w:rPr>
          <w:sz w:val="28"/>
          <w:szCs w:val="28"/>
        </w:rPr>
        <w:t xml:space="preserve">Д </w:t>
      </w:r>
      <w:r w:rsidR="00492239" w:rsidRPr="00764456">
        <w:rPr>
          <w:sz w:val="28"/>
          <w:szCs w:val="28"/>
        </w:rPr>
        <w:t>–</w:t>
      </w:r>
      <w:r w:rsidRPr="00764456">
        <w:rPr>
          <w:sz w:val="28"/>
          <w:szCs w:val="28"/>
        </w:rPr>
        <w:t xml:space="preserve"> ежегодные денежные доходы.</w:t>
      </w:r>
    </w:p>
    <w:p w:rsidR="00F7284B" w:rsidRPr="00764456" w:rsidRDefault="00F7284B" w:rsidP="00764456">
      <w:pPr>
        <w:widowControl w:val="0"/>
        <w:spacing w:line="360" w:lineRule="auto"/>
        <w:ind w:firstLine="709"/>
        <w:jc w:val="both"/>
        <w:rPr>
          <w:sz w:val="28"/>
          <w:szCs w:val="28"/>
        </w:rPr>
      </w:pPr>
      <w:r w:rsidRPr="00764456">
        <w:rPr>
          <w:sz w:val="28"/>
          <w:szCs w:val="28"/>
        </w:rPr>
        <w:t>Необходимо рассмотреть пример</w:t>
      </w:r>
      <w:r w:rsidR="00492239" w:rsidRPr="00764456">
        <w:rPr>
          <w:sz w:val="28"/>
          <w:szCs w:val="28"/>
        </w:rPr>
        <w:t>.</w:t>
      </w:r>
    </w:p>
    <w:p w:rsidR="00492239" w:rsidRPr="00764456" w:rsidRDefault="00492239" w:rsidP="00764456">
      <w:pPr>
        <w:widowControl w:val="0"/>
        <w:spacing w:line="360" w:lineRule="auto"/>
        <w:ind w:firstLine="709"/>
        <w:jc w:val="both"/>
        <w:rPr>
          <w:sz w:val="28"/>
          <w:szCs w:val="28"/>
        </w:rPr>
      </w:pPr>
    </w:p>
    <w:p w:rsidR="00F7284B" w:rsidRPr="00764456" w:rsidRDefault="00492239" w:rsidP="00764456">
      <w:pPr>
        <w:widowControl w:val="0"/>
        <w:spacing w:line="360" w:lineRule="auto"/>
        <w:ind w:firstLine="709"/>
        <w:jc w:val="both"/>
        <w:rPr>
          <w:sz w:val="28"/>
          <w:szCs w:val="28"/>
        </w:rPr>
      </w:pPr>
      <w:r w:rsidRPr="00764456">
        <w:rPr>
          <w:sz w:val="28"/>
          <w:szCs w:val="28"/>
        </w:rPr>
        <w:t>Таблица 3 – Д</w:t>
      </w:r>
      <w:r w:rsidR="00F7284B" w:rsidRPr="00764456">
        <w:rPr>
          <w:sz w:val="28"/>
          <w:szCs w:val="28"/>
        </w:rPr>
        <w:t>анные о производстве и реализации обоев со звукопоглощающим покрытием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71"/>
        <w:gridCol w:w="2393"/>
        <w:gridCol w:w="2393"/>
      </w:tblGrid>
      <w:tr w:rsidR="00F7284B" w:rsidRPr="00065E50" w:rsidTr="00065E50">
        <w:tc>
          <w:tcPr>
            <w:tcW w:w="648"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 п/п</w:t>
            </w:r>
          </w:p>
        </w:tc>
        <w:tc>
          <w:tcPr>
            <w:tcW w:w="3571"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 xml:space="preserve">Показатели </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Единица измерения</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Величина показателя</w:t>
            </w:r>
          </w:p>
        </w:tc>
      </w:tr>
      <w:tr w:rsidR="00F7284B" w:rsidRPr="00065E50" w:rsidTr="00065E50">
        <w:tc>
          <w:tcPr>
            <w:tcW w:w="648" w:type="dxa"/>
            <w:shd w:val="clear" w:color="auto" w:fill="auto"/>
          </w:tcPr>
          <w:p w:rsidR="00F7284B" w:rsidRPr="00065E50" w:rsidRDefault="00F7284B" w:rsidP="00065E50">
            <w:pPr>
              <w:widowControl w:val="0"/>
              <w:spacing w:line="360" w:lineRule="auto"/>
              <w:jc w:val="both"/>
              <w:rPr>
                <w:snapToGrid w:val="0"/>
                <w:sz w:val="20"/>
                <w:szCs w:val="20"/>
              </w:rPr>
            </w:pPr>
          </w:p>
        </w:tc>
        <w:tc>
          <w:tcPr>
            <w:tcW w:w="3571"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А</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1</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2</w:t>
            </w:r>
          </w:p>
        </w:tc>
      </w:tr>
      <w:tr w:rsidR="00F7284B" w:rsidRPr="00065E50" w:rsidTr="00065E50">
        <w:tc>
          <w:tcPr>
            <w:tcW w:w="648"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1</w:t>
            </w:r>
          </w:p>
        </w:tc>
        <w:tc>
          <w:tcPr>
            <w:tcW w:w="3571"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Объем реализации</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тыс. рулонов</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300</w:t>
            </w:r>
          </w:p>
        </w:tc>
      </w:tr>
      <w:tr w:rsidR="00F7284B" w:rsidRPr="00065E50" w:rsidTr="00065E50">
        <w:tc>
          <w:tcPr>
            <w:tcW w:w="648"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2</w:t>
            </w:r>
          </w:p>
        </w:tc>
        <w:tc>
          <w:tcPr>
            <w:tcW w:w="3571"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Выручка от реализации (Р</w:t>
            </w:r>
            <w:r w:rsidRPr="00065E50">
              <w:rPr>
                <w:snapToGrid w:val="0"/>
                <w:sz w:val="20"/>
                <w:szCs w:val="20"/>
                <w:vertAlign w:val="subscript"/>
              </w:rPr>
              <w:t>Т</w:t>
            </w:r>
            <w:r w:rsidRPr="00065E50">
              <w:rPr>
                <w:snapToGrid w:val="0"/>
                <w:sz w:val="20"/>
                <w:szCs w:val="20"/>
              </w:rPr>
              <w:t>)</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млн. р</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22588</w:t>
            </w:r>
          </w:p>
        </w:tc>
      </w:tr>
      <w:tr w:rsidR="00F7284B" w:rsidRPr="00065E50" w:rsidTr="00065E50">
        <w:tc>
          <w:tcPr>
            <w:tcW w:w="648"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3</w:t>
            </w:r>
          </w:p>
        </w:tc>
        <w:tc>
          <w:tcPr>
            <w:tcW w:w="3571"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Издержки производства (З</w:t>
            </w:r>
            <w:r w:rsidRPr="00065E50">
              <w:rPr>
                <w:snapToGrid w:val="0"/>
                <w:sz w:val="20"/>
                <w:szCs w:val="20"/>
                <w:vertAlign w:val="subscript"/>
              </w:rPr>
              <w:t>Т</w:t>
            </w:r>
            <w:r w:rsidRPr="00065E50">
              <w:rPr>
                <w:snapToGrid w:val="0"/>
                <w:sz w:val="20"/>
                <w:szCs w:val="20"/>
              </w:rPr>
              <w:t>)</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млн. р</w:t>
            </w:r>
          </w:p>
        </w:tc>
        <w:tc>
          <w:tcPr>
            <w:tcW w:w="2393" w:type="dxa"/>
            <w:shd w:val="clear" w:color="auto" w:fill="auto"/>
          </w:tcPr>
          <w:p w:rsidR="00F7284B" w:rsidRPr="00065E50" w:rsidRDefault="00F7284B" w:rsidP="00065E50">
            <w:pPr>
              <w:widowControl w:val="0"/>
              <w:spacing w:line="360" w:lineRule="auto"/>
              <w:jc w:val="both"/>
              <w:rPr>
                <w:snapToGrid w:val="0"/>
                <w:sz w:val="20"/>
                <w:szCs w:val="20"/>
              </w:rPr>
            </w:pPr>
            <w:r w:rsidRPr="00065E50">
              <w:rPr>
                <w:snapToGrid w:val="0"/>
                <w:sz w:val="20"/>
                <w:szCs w:val="20"/>
              </w:rPr>
              <w:t>8444</w:t>
            </w:r>
          </w:p>
        </w:tc>
      </w:tr>
    </w:tbl>
    <w:p w:rsidR="00764456" w:rsidRDefault="00764456" w:rsidP="00764456">
      <w:pPr>
        <w:widowControl w:val="0"/>
        <w:spacing w:line="360" w:lineRule="auto"/>
        <w:ind w:firstLine="709"/>
        <w:jc w:val="both"/>
        <w:rPr>
          <w:snapToGrid w:val="0"/>
          <w:sz w:val="28"/>
          <w:szCs w:val="28"/>
        </w:rPr>
      </w:pPr>
    </w:p>
    <w:p w:rsidR="00492239" w:rsidRPr="00764456" w:rsidRDefault="00492239" w:rsidP="00764456">
      <w:pPr>
        <w:widowControl w:val="0"/>
        <w:spacing w:line="360" w:lineRule="auto"/>
        <w:ind w:firstLine="709"/>
        <w:jc w:val="both"/>
        <w:rPr>
          <w:snapToGrid w:val="0"/>
          <w:sz w:val="28"/>
          <w:szCs w:val="28"/>
        </w:rPr>
      </w:pPr>
      <w:r w:rsidRPr="00764456">
        <w:rPr>
          <w:snapToGrid w:val="0"/>
          <w:sz w:val="28"/>
          <w:szCs w:val="28"/>
        </w:rPr>
        <w:t>Решение:</w:t>
      </w:r>
    </w:p>
    <w:p w:rsidR="00F7284B" w:rsidRPr="00764456" w:rsidRDefault="00F7284B" w:rsidP="00764456">
      <w:pPr>
        <w:widowControl w:val="0"/>
        <w:spacing w:line="360" w:lineRule="auto"/>
        <w:ind w:firstLine="709"/>
        <w:jc w:val="both"/>
        <w:rPr>
          <w:snapToGrid w:val="0"/>
          <w:sz w:val="28"/>
          <w:szCs w:val="28"/>
        </w:rPr>
      </w:pPr>
      <w:r w:rsidRPr="00764456">
        <w:rPr>
          <w:snapToGrid w:val="0"/>
          <w:sz w:val="28"/>
          <w:szCs w:val="28"/>
        </w:rPr>
        <w:t xml:space="preserve">Определим экономический эффект (прибыль) от производства и реализации обоев со звукопоглощающим покрытием за расчетный период. </w:t>
      </w:r>
    </w:p>
    <w:p w:rsidR="00492239" w:rsidRPr="00764456" w:rsidRDefault="00492239" w:rsidP="00764456">
      <w:pPr>
        <w:widowControl w:val="0"/>
        <w:spacing w:line="360" w:lineRule="auto"/>
        <w:ind w:firstLine="709"/>
        <w:jc w:val="both"/>
        <w:rPr>
          <w:snapToGrid w:val="0"/>
          <w:sz w:val="28"/>
          <w:szCs w:val="28"/>
        </w:rPr>
      </w:pPr>
    </w:p>
    <w:p w:rsidR="00F7284B" w:rsidRPr="00764456" w:rsidRDefault="00F7284B" w:rsidP="00764456">
      <w:pPr>
        <w:widowControl w:val="0"/>
        <w:spacing w:line="360" w:lineRule="auto"/>
        <w:ind w:firstLine="709"/>
        <w:jc w:val="both"/>
        <w:rPr>
          <w:snapToGrid w:val="0"/>
          <w:sz w:val="28"/>
          <w:szCs w:val="28"/>
        </w:rPr>
      </w:pPr>
      <w:r w:rsidRPr="00764456">
        <w:rPr>
          <w:snapToGrid w:val="0"/>
          <w:sz w:val="28"/>
          <w:szCs w:val="28"/>
        </w:rPr>
        <w:t>Э</w:t>
      </w:r>
      <w:r w:rsidRPr="00764456">
        <w:rPr>
          <w:snapToGrid w:val="0"/>
          <w:sz w:val="28"/>
          <w:szCs w:val="28"/>
          <w:vertAlign w:val="subscript"/>
        </w:rPr>
        <w:t>Т</w:t>
      </w:r>
      <w:r w:rsidRPr="00764456">
        <w:rPr>
          <w:snapToGrid w:val="0"/>
          <w:sz w:val="28"/>
          <w:szCs w:val="28"/>
        </w:rPr>
        <w:t>= Р</w:t>
      </w:r>
      <w:r w:rsidRPr="00764456">
        <w:rPr>
          <w:snapToGrid w:val="0"/>
          <w:sz w:val="28"/>
          <w:szCs w:val="28"/>
          <w:vertAlign w:val="subscript"/>
        </w:rPr>
        <w:t>Т</w:t>
      </w:r>
      <w:r w:rsidR="00764456">
        <w:rPr>
          <w:snapToGrid w:val="0"/>
          <w:sz w:val="28"/>
          <w:szCs w:val="28"/>
          <w:vertAlign w:val="subscript"/>
        </w:rPr>
        <w:t xml:space="preserve"> </w:t>
      </w:r>
      <w:r w:rsidRPr="00764456">
        <w:rPr>
          <w:snapToGrid w:val="0"/>
          <w:sz w:val="28"/>
          <w:szCs w:val="28"/>
        </w:rPr>
        <w:t>- З</w:t>
      </w:r>
      <w:r w:rsidRPr="00764456">
        <w:rPr>
          <w:snapToGrid w:val="0"/>
          <w:sz w:val="28"/>
          <w:szCs w:val="28"/>
          <w:vertAlign w:val="subscript"/>
        </w:rPr>
        <w:t>Т</w:t>
      </w:r>
      <w:r w:rsidR="00764456">
        <w:rPr>
          <w:snapToGrid w:val="0"/>
          <w:sz w:val="28"/>
          <w:szCs w:val="28"/>
        </w:rPr>
        <w:t xml:space="preserve"> </w:t>
      </w:r>
      <w:r w:rsidR="00492239" w:rsidRPr="00764456">
        <w:rPr>
          <w:snapToGrid w:val="0"/>
          <w:sz w:val="28"/>
          <w:szCs w:val="28"/>
        </w:rPr>
        <w:t>(5)</w:t>
      </w:r>
    </w:p>
    <w:p w:rsidR="00764456" w:rsidRDefault="00764456" w:rsidP="00764456">
      <w:pPr>
        <w:widowControl w:val="0"/>
        <w:spacing w:line="360" w:lineRule="auto"/>
        <w:ind w:firstLine="709"/>
        <w:jc w:val="both"/>
        <w:rPr>
          <w:snapToGrid w:val="0"/>
          <w:sz w:val="28"/>
          <w:szCs w:val="28"/>
        </w:rPr>
      </w:pPr>
    </w:p>
    <w:p w:rsidR="00492239" w:rsidRPr="00764456" w:rsidRDefault="00F7284B" w:rsidP="00764456">
      <w:pPr>
        <w:widowControl w:val="0"/>
        <w:spacing w:line="360" w:lineRule="auto"/>
        <w:ind w:firstLine="709"/>
        <w:jc w:val="both"/>
        <w:rPr>
          <w:snapToGrid w:val="0"/>
          <w:sz w:val="28"/>
          <w:szCs w:val="28"/>
        </w:rPr>
      </w:pPr>
      <w:r w:rsidRPr="00764456">
        <w:rPr>
          <w:snapToGrid w:val="0"/>
          <w:sz w:val="28"/>
          <w:szCs w:val="28"/>
        </w:rPr>
        <w:t xml:space="preserve">Отсюда </w:t>
      </w:r>
    </w:p>
    <w:p w:rsidR="00F7284B" w:rsidRPr="00764456" w:rsidRDefault="00F7284B" w:rsidP="00764456">
      <w:pPr>
        <w:widowControl w:val="0"/>
        <w:spacing w:line="360" w:lineRule="auto"/>
        <w:ind w:firstLine="709"/>
        <w:jc w:val="both"/>
        <w:rPr>
          <w:snapToGrid w:val="0"/>
          <w:sz w:val="28"/>
          <w:szCs w:val="28"/>
        </w:rPr>
      </w:pPr>
      <w:r w:rsidRPr="00764456">
        <w:rPr>
          <w:snapToGrid w:val="0"/>
          <w:sz w:val="28"/>
          <w:szCs w:val="28"/>
        </w:rPr>
        <w:t>Эт = 22588 – 8444 = 14144 млн. р</w:t>
      </w:r>
      <w:r w:rsidR="00764456">
        <w:rPr>
          <w:snapToGrid w:val="0"/>
          <w:sz w:val="28"/>
          <w:szCs w:val="28"/>
        </w:rPr>
        <w:t xml:space="preserve"> </w:t>
      </w:r>
      <w:r w:rsidR="00492239" w:rsidRPr="00764456">
        <w:rPr>
          <w:snapToGrid w:val="0"/>
          <w:sz w:val="28"/>
          <w:szCs w:val="28"/>
        </w:rPr>
        <w:t>(5)</w:t>
      </w:r>
    </w:p>
    <w:p w:rsidR="00E03F67" w:rsidRPr="00764456" w:rsidRDefault="00492239" w:rsidP="00764456">
      <w:pPr>
        <w:widowControl w:val="0"/>
        <w:spacing w:line="360" w:lineRule="auto"/>
        <w:ind w:firstLine="709"/>
        <w:jc w:val="both"/>
        <w:rPr>
          <w:sz w:val="28"/>
          <w:szCs w:val="28"/>
        </w:rPr>
      </w:pPr>
      <w:r w:rsidRPr="00764456">
        <w:rPr>
          <w:sz w:val="28"/>
          <w:szCs w:val="28"/>
        </w:rPr>
        <w:t>Ответ: экономический эффект (прибыль) от производства и реализации обоев со звукопоглощающим покрытием составляет 14144 млн. р</w:t>
      </w:r>
    </w:p>
    <w:p w:rsidR="001E7092" w:rsidRPr="00764456" w:rsidRDefault="001E7092" w:rsidP="00764456">
      <w:pPr>
        <w:widowControl w:val="0"/>
        <w:spacing w:line="360" w:lineRule="auto"/>
        <w:ind w:firstLine="709"/>
        <w:jc w:val="both"/>
        <w:rPr>
          <w:b/>
          <w:sz w:val="28"/>
        </w:rPr>
      </w:pPr>
    </w:p>
    <w:p w:rsidR="00E02153" w:rsidRPr="00764456" w:rsidRDefault="00E02153" w:rsidP="00764456">
      <w:pPr>
        <w:widowControl w:val="0"/>
        <w:spacing w:line="360" w:lineRule="auto"/>
        <w:ind w:firstLine="709"/>
        <w:jc w:val="both"/>
        <w:rPr>
          <w:sz w:val="28"/>
          <w:szCs w:val="28"/>
        </w:rPr>
      </w:pPr>
      <w:r w:rsidRPr="00764456">
        <w:rPr>
          <w:sz w:val="28"/>
          <w:szCs w:val="28"/>
        </w:rPr>
        <w:t>2.</w:t>
      </w:r>
      <w:r w:rsidR="00AE7919" w:rsidRPr="00764456">
        <w:rPr>
          <w:sz w:val="28"/>
          <w:szCs w:val="28"/>
        </w:rPr>
        <w:t>2 Сущность п</w:t>
      </w:r>
      <w:r w:rsidR="00764456">
        <w:rPr>
          <w:sz w:val="28"/>
          <w:szCs w:val="28"/>
        </w:rPr>
        <w:t>роблемы эффективности инноваций</w:t>
      </w:r>
    </w:p>
    <w:p w:rsidR="00764456" w:rsidRDefault="00764456" w:rsidP="00764456">
      <w:pPr>
        <w:widowControl w:val="0"/>
        <w:spacing w:line="360" w:lineRule="auto"/>
        <w:ind w:firstLine="709"/>
        <w:jc w:val="both"/>
        <w:rPr>
          <w:sz w:val="28"/>
          <w:szCs w:val="28"/>
        </w:rPr>
      </w:pPr>
    </w:p>
    <w:p w:rsidR="00AE7919" w:rsidRPr="00764456" w:rsidRDefault="00AE7919" w:rsidP="00764456">
      <w:pPr>
        <w:widowControl w:val="0"/>
        <w:spacing w:line="360" w:lineRule="auto"/>
        <w:ind w:firstLine="709"/>
        <w:jc w:val="both"/>
        <w:rPr>
          <w:sz w:val="28"/>
          <w:szCs w:val="28"/>
        </w:rPr>
      </w:pPr>
      <w:r w:rsidRPr="00764456">
        <w:rPr>
          <w:sz w:val="28"/>
          <w:szCs w:val="28"/>
        </w:rPr>
        <w:t>В настоящее время при оценке эффективности инновационных процессов руководствуются Методическими рекомендациями по оценке эффективности инвестиционных проектов. Однако они не в полной мере подходят для оценки эффективности инноваций. Это обусловлено тем, что в создании и использовании инноваций задействован широкий круг участников по сравнению с инвестиционным проектом.</w:t>
      </w:r>
    </w:p>
    <w:p w:rsidR="00AE7919" w:rsidRPr="00764456" w:rsidRDefault="00AE7919" w:rsidP="00764456">
      <w:pPr>
        <w:widowControl w:val="0"/>
        <w:spacing w:line="360" w:lineRule="auto"/>
        <w:ind w:firstLine="709"/>
        <w:jc w:val="both"/>
        <w:rPr>
          <w:sz w:val="28"/>
          <w:szCs w:val="28"/>
        </w:rPr>
      </w:pPr>
      <w:r w:rsidRPr="00764456">
        <w:rPr>
          <w:sz w:val="28"/>
          <w:szCs w:val="28"/>
        </w:rPr>
        <w:t>Реализация нововведений имеет конечной целью достижение лучших результатов по сравнению с аналогом. Цена на новую продукцию должна найти признание у потребителя, в то время как цена на продукцию, выпуск которой предусмотрен инвестиционным проектом, уже получила рыночное подтверждение.</w:t>
      </w:r>
    </w:p>
    <w:p w:rsidR="00AE7919" w:rsidRPr="00764456" w:rsidRDefault="00AE7919" w:rsidP="00764456">
      <w:pPr>
        <w:widowControl w:val="0"/>
        <w:spacing w:line="360" w:lineRule="auto"/>
        <w:ind w:firstLine="709"/>
        <w:jc w:val="both"/>
        <w:rPr>
          <w:sz w:val="28"/>
          <w:szCs w:val="28"/>
        </w:rPr>
      </w:pPr>
      <w:r w:rsidRPr="00764456">
        <w:rPr>
          <w:sz w:val="28"/>
          <w:szCs w:val="28"/>
        </w:rPr>
        <w:t>Воздействие перечисленных факторов обуславливает особенности определения экономической эффективности инноваций. Эти особенности заключаются в следующем:</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 xml:space="preserve">При оценке эффективности инноваций необходимо учитывать не только общую массу дохода, которую можно получить за весь срок полезного использования нововведения, но и ее прирост по сравнению с аналогом. </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При оценке эффективности инноваций предлагается различать:</w:t>
      </w:r>
    </w:p>
    <w:p w:rsidR="00AE7919" w:rsidRPr="00764456" w:rsidRDefault="00AE7919" w:rsidP="00764456">
      <w:pPr>
        <w:widowControl w:val="0"/>
        <w:numPr>
          <w:ilvl w:val="1"/>
          <w:numId w:val="34"/>
        </w:numPr>
        <w:spacing w:line="360" w:lineRule="auto"/>
        <w:ind w:left="0" w:firstLine="709"/>
        <w:jc w:val="both"/>
        <w:rPr>
          <w:sz w:val="28"/>
          <w:szCs w:val="28"/>
        </w:rPr>
      </w:pPr>
      <w:r w:rsidRPr="00764456">
        <w:rPr>
          <w:sz w:val="28"/>
          <w:szCs w:val="28"/>
        </w:rPr>
        <w:t>расчётный год внедрения;</w:t>
      </w:r>
    </w:p>
    <w:p w:rsidR="00AE7919" w:rsidRPr="00764456" w:rsidRDefault="00AE7919" w:rsidP="00764456">
      <w:pPr>
        <w:widowControl w:val="0"/>
        <w:numPr>
          <w:ilvl w:val="1"/>
          <w:numId w:val="34"/>
        </w:numPr>
        <w:spacing w:line="360" w:lineRule="auto"/>
        <w:ind w:left="0" w:firstLine="709"/>
        <w:jc w:val="both"/>
        <w:rPr>
          <w:sz w:val="28"/>
          <w:szCs w:val="28"/>
        </w:rPr>
      </w:pPr>
      <w:r w:rsidRPr="00764456">
        <w:rPr>
          <w:sz w:val="28"/>
          <w:szCs w:val="28"/>
        </w:rPr>
        <w:t>первый год после окончания нормативного срока освоения нововведения;</w:t>
      </w:r>
    </w:p>
    <w:p w:rsidR="00AE7919" w:rsidRPr="00764456" w:rsidRDefault="00AE7919" w:rsidP="00764456">
      <w:pPr>
        <w:widowControl w:val="0"/>
        <w:numPr>
          <w:ilvl w:val="1"/>
          <w:numId w:val="34"/>
        </w:numPr>
        <w:spacing w:line="360" w:lineRule="auto"/>
        <w:ind w:left="0" w:firstLine="709"/>
        <w:jc w:val="both"/>
        <w:rPr>
          <w:sz w:val="28"/>
          <w:szCs w:val="28"/>
        </w:rPr>
      </w:pPr>
      <w:r w:rsidRPr="00764456">
        <w:rPr>
          <w:sz w:val="28"/>
          <w:szCs w:val="28"/>
        </w:rPr>
        <w:t>начальный год срока полезного использования инноваций;</w:t>
      </w:r>
    </w:p>
    <w:p w:rsidR="00AE7919" w:rsidRPr="00764456" w:rsidRDefault="00AE7919" w:rsidP="00764456">
      <w:pPr>
        <w:widowControl w:val="0"/>
        <w:numPr>
          <w:ilvl w:val="1"/>
          <w:numId w:val="34"/>
        </w:numPr>
        <w:spacing w:line="360" w:lineRule="auto"/>
        <w:ind w:left="0" w:firstLine="709"/>
        <w:jc w:val="both"/>
        <w:rPr>
          <w:sz w:val="28"/>
          <w:szCs w:val="28"/>
        </w:rPr>
      </w:pPr>
      <w:r w:rsidRPr="00764456">
        <w:rPr>
          <w:sz w:val="28"/>
          <w:szCs w:val="28"/>
        </w:rPr>
        <w:t>срок полезного использования нововведения;</w:t>
      </w:r>
    </w:p>
    <w:p w:rsidR="00AE7919" w:rsidRPr="00764456" w:rsidRDefault="00AE7919" w:rsidP="00764456">
      <w:pPr>
        <w:widowControl w:val="0"/>
        <w:numPr>
          <w:ilvl w:val="1"/>
          <w:numId w:val="34"/>
        </w:numPr>
        <w:spacing w:line="360" w:lineRule="auto"/>
        <w:ind w:left="0" w:firstLine="709"/>
        <w:jc w:val="both"/>
        <w:rPr>
          <w:sz w:val="28"/>
          <w:szCs w:val="28"/>
        </w:rPr>
      </w:pPr>
      <w:r w:rsidRPr="00764456">
        <w:rPr>
          <w:sz w:val="28"/>
          <w:szCs w:val="28"/>
        </w:rPr>
        <w:t>последний год срока полезного использования инноваций.</w:t>
      </w:r>
    </w:p>
    <w:p w:rsidR="00AE7919" w:rsidRPr="00764456" w:rsidRDefault="00AE7919" w:rsidP="00764456">
      <w:pPr>
        <w:widowControl w:val="0"/>
        <w:spacing w:line="360" w:lineRule="auto"/>
        <w:ind w:firstLine="709"/>
        <w:jc w:val="both"/>
        <w:rPr>
          <w:sz w:val="28"/>
          <w:szCs w:val="28"/>
        </w:rPr>
      </w:pPr>
      <w:r w:rsidRPr="00764456">
        <w:rPr>
          <w:sz w:val="28"/>
          <w:szCs w:val="28"/>
        </w:rPr>
        <w:t>В качестве расчётного года принимается второй или третий календарный год серийного выпуска новой продукции или второй год использования новой технологии. В качестве начального года срока полезного использования инновационного проекта принимается год начала финансирования работ по его реализации. Такой подход не всегда приемлем для оценки нововведения, так как единовременные затраты на его реализацию могут осуществляться в течение многих лет. При оценке эффективности инноваций все затраты, а также результаты приводятся к расчётному году при помощи как коэффициентов дисконтирования, так и коэффициентов наращивания. В отличие от этого при оценке эффективности инновационных проектов приведение текущих затрат и результатов производится путём их дисконтирования к начальному году осуществления единовременных затрат.</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При оценке эффективности инноваций следует уделять первостепенное значение процессу выбора наилучшего варианта из числа возможных. В Методических рекомендациях этот аспект практически не разработан.</w:t>
      </w:r>
      <w:r w:rsidR="00A42300" w:rsidRPr="00764456">
        <w:rPr>
          <w:sz w:val="28"/>
          <w:szCs w:val="28"/>
        </w:rPr>
        <w:t xml:space="preserve"> </w:t>
      </w:r>
      <w:r w:rsidRPr="00764456">
        <w:rPr>
          <w:sz w:val="28"/>
          <w:szCs w:val="28"/>
        </w:rPr>
        <w:t xml:space="preserve">При отборе оптимального варианта необходимо обеспечить их сопоставимость не только по фактору времени, но и по объёму производства новой продукции, и по качественным, социальным и экологическим факторам. При оценке эффективности инноваций затраты и результаты, осуществляемые и получаемые до начала расчётного года, умножаются на коэффициент наращивания, а после отчётного года – на коэффициент дисконтирования. </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Метод оценки эффективности инноваций должен базироваться на системе оценочных показателей, учитывающих государственные интересы, интересы создателей, производителей, потребителей и бюджета.</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 xml:space="preserve">Методы оценки эффективности инноваций должны включать показатели, отражающие интегральный (общий) эффект от создания, производства и эксплуатации инноваций. Такой подход позволяет не только дать комплексную оценку эффективности, но и определить вклад каждого из участников. </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 xml:space="preserve">Для оценки эффективности инноваций целесообразно применять не только методы дисконтирования, но и методы аннуитета. В этом случае появляется возможность рассчитать экономический эффект по каждому году полезного использования нововведения и правильно увязать показатели эффективности с реальными хозяйственными процессами, происходящими в экономике. </w:t>
      </w:r>
    </w:p>
    <w:p w:rsidR="00AE7919" w:rsidRPr="00764456" w:rsidRDefault="00AE7919" w:rsidP="00764456">
      <w:pPr>
        <w:widowControl w:val="0"/>
        <w:numPr>
          <w:ilvl w:val="0"/>
          <w:numId w:val="39"/>
        </w:numPr>
        <w:tabs>
          <w:tab w:val="clear" w:pos="1590"/>
          <w:tab w:val="num" w:pos="1080"/>
        </w:tabs>
        <w:spacing w:line="360" w:lineRule="auto"/>
        <w:ind w:left="0" w:firstLine="709"/>
        <w:jc w:val="both"/>
        <w:rPr>
          <w:sz w:val="28"/>
          <w:szCs w:val="28"/>
        </w:rPr>
      </w:pPr>
      <w:r w:rsidRPr="00764456">
        <w:rPr>
          <w:sz w:val="28"/>
          <w:szCs w:val="28"/>
        </w:rPr>
        <w:t xml:space="preserve">При оценке эффективности инноваций исходят из возможности использования двух норм дохода на капитал. Одну из них целесообразно использовать для приведения единовременных затрат к расчётному году. По своему значению она должна соответствовать норме прибыли, которую гарантирует банк на депозитных счетах. Вторая норма прибыли на капитал используется для согласования интересов инвесторов и производителей. </w:t>
      </w:r>
    </w:p>
    <w:p w:rsidR="00AE7919" w:rsidRPr="00764456" w:rsidRDefault="00AE7919" w:rsidP="00764456">
      <w:pPr>
        <w:widowControl w:val="0"/>
        <w:spacing w:line="360" w:lineRule="auto"/>
        <w:ind w:firstLine="709"/>
        <w:jc w:val="both"/>
        <w:rPr>
          <w:sz w:val="28"/>
          <w:szCs w:val="28"/>
        </w:rPr>
      </w:pPr>
      <w:r w:rsidRPr="00764456">
        <w:rPr>
          <w:sz w:val="28"/>
          <w:szCs w:val="28"/>
        </w:rPr>
        <w:t>Таким образом, для оценки эффективности инноваций необходима система показателей, отражающих конечные результаты реализации, а также соотношение результатов и затрат, обусловленных разработкой, производством и эксплуатацией.</w:t>
      </w:r>
    </w:p>
    <w:p w:rsidR="00E03F67" w:rsidRPr="00764456" w:rsidRDefault="00E03F67" w:rsidP="00764456">
      <w:pPr>
        <w:widowControl w:val="0"/>
        <w:spacing w:line="360" w:lineRule="auto"/>
        <w:ind w:firstLine="709"/>
        <w:jc w:val="both"/>
        <w:rPr>
          <w:sz w:val="28"/>
          <w:szCs w:val="28"/>
        </w:rPr>
      </w:pPr>
      <w:r w:rsidRPr="00764456">
        <w:rPr>
          <w:sz w:val="28"/>
          <w:szCs w:val="28"/>
        </w:rPr>
        <w:t xml:space="preserve">Проблема оценки эффективности инноваций находится в центре внимания ученых-экономистов. Реализации любого инновационного проекта в условиях рыночной экономики должно предшествовать решение двух задач: </w:t>
      </w:r>
    </w:p>
    <w:p w:rsidR="00E03F67" w:rsidRPr="00764456" w:rsidRDefault="00E03F67" w:rsidP="00764456">
      <w:pPr>
        <w:widowControl w:val="0"/>
        <w:numPr>
          <w:ilvl w:val="0"/>
          <w:numId w:val="25"/>
        </w:numPr>
        <w:spacing w:line="360" w:lineRule="auto"/>
        <w:ind w:left="0" w:firstLine="709"/>
        <w:jc w:val="both"/>
        <w:rPr>
          <w:sz w:val="28"/>
          <w:szCs w:val="28"/>
        </w:rPr>
      </w:pPr>
      <w:r w:rsidRPr="00764456">
        <w:rPr>
          <w:sz w:val="28"/>
          <w:szCs w:val="28"/>
        </w:rPr>
        <w:t xml:space="preserve">оценка выгодности каждого из возможных вариантов осуществления проекта; </w:t>
      </w:r>
    </w:p>
    <w:p w:rsidR="00E03F67" w:rsidRPr="00764456" w:rsidRDefault="00E03F67" w:rsidP="00764456">
      <w:pPr>
        <w:widowControl w:val="0"/>
        <w:numPr>
          <w:ilvl w:val="0"/>
          <w:numId w:val="25"/>
        </w:numPr>
        <w:spacing w:line="360" w:lineRule="auto"/>
        <w:ind w:left="0" w:firstLine="709"/>
        <w:jc w:val="both"/>
        <w:rPr>
          <w:sz w:val="28"/>
          <w:szCs w:val="28"/>
        </w:rPr>
      </w:pPr>
      <w:r w:rsidRPr="00764456">
        <w:rPr>
          <w:sz w:val="28"/>
          <w:szCs w:val="28"/>
        </w:rPr>
        <w:t>сравнение вариантов и выбор наилучшего из них.</w:t>
      </w:r>
    </w:p>
    <w:p w:rsidR="00E03F67" w:rsidRPr="00764456" w:rsidRDefault="00E03F67" w:rsidP="00764456">
      <w:pPr>
        <w:pStyle w:val="a5"/>
        <w:widowControl w:val="0"/>
        <w:spacing w:before="0" w:line="360" w:lineRule="auto"/>
        <w:ind w:firstLine="709"/>
        <w:jc w:val="both"/>
        <w:rPr>
          <w:sz w:val="28"/>
          <w:szCs w:val="28"/>
        </w:rPr>
      </w:pPr>
      <w:r w:rsidRPr="00764456">
        <w:rPr>
          <w:sz w:val="28"/>
          <w:szCs w:val="28"/>
        </w:rPr>
        <w:t xml:space="preserve">Эффективность проекта характеризуется системой показателей, отражающих соотношение затрат и результатов. В состав затрат проекта включаются предусмотренные в проекте текущие и единовременные затраты всех участников осуществления проекта, исчисленные без повторного счета одинаковых затрат одних участников в составе результатов других участников. Для стоимостной оценки результатов и затрат могут использоваться базисные, мировые, прогнозные и расчетные цены. Инновационные проекты должны отбираться с учетом инфляционного фактора. Инфляция как повышение уровня цен в экономике измеряется либо индексом изменения цен, либо уровнем инфляции. Индекс изменения цен характеризуется соотношением цен, а уровень инфляции – процентом повышения цен. </w:t>
      </w:r>
    </w:p>
    <w:p w:rsidR="001E7092" w:rsidRPr="00764456" w:rsidRDefault="001E7092" w:rsidP="00764456">
      <w:pPr>
        <w:widowControl w:val="0"/>
        <w:spacing w:line="360" w:lineRule="auto"/>
        <w:ind w:firstLine="709"/>
        <w:jc w:val="both"/>
        <w:rPr>
          <w:b/>
          <w:sz w:val="28"/>
        </w:rPr>
      </w:pPr>
    </w:p>
    <w:p w:rsidR="00781BBB" w:rsidRPr="00764456" w:rsidRDefault="00773E22" w:rsidP="00764456">
      <w:pPr>
        <w:widowControl w:val="0"/>
        <w:spacing w:line="360" w:lineRule="auto"/>
        <w:ind w:firstLine="709"/>
        <w:jc w:val="both"/>
        <w:rPr>
          <w:sz w:val="28"/>
          <w:szCs w:val="28"/>
        </w:rPr>
      </w:pPr>
      <w:r w:rsidRPr="00764456">
        <w:rPr>
          <w:sz w:val="28"/>
          <w:szCs w:val="28"/>
        </w:rPr>
        <w:t>2.</w:t>
      </w:r>
      <w:r w:rsidR="003066B2" w:rsidRPr="00764456">
        <w:rPr>
          <w:sz w:val="28"/>
          <w:szCs w:val="28"/>
        </w:rPr>
        <w:t xml:space="preserve">3 </w:t>
      </w:r>
      <w:r w:rsidR="00781BBB" w:rsidRPr="00764456">
        <w:rPr>
          <w:sz w:val="28"/>
          <w:szCs w:val="28"/>
        </w:rPr>
        <w:t>Система показателей эффективности инноваций</w:t>
      </w:r>
    </w:p>
    <w:p w:rsidR="00764456" w:rsidRDefault="00764456" w:rsidP="00764456">
      <w:pPr>
        <w:widowControl w:val="0"/>
        <w:spacing w:line="360" w:lineRule="auto"/>
        <w:ind w:firstLine="709"/>
        <w:jc w:val="both"/>
        <w:rPr>
          <w:sz w:val="28"/>
          <w:szCs w:val="28"/>
        </w:rPr>
      </w:pPr>
    </w:p>
    <w:p w:rsidR="00193A3D" w:rsidRPr="00764456" w:rsidRDefault="00193A3D" w:rsidP="00764456">
      <w:pPr>
        <w:widowControl w:val="0"/>
        <w:spacing w:line="360" w:lineRule="auto"/>
        <w:ind w:firstLine="709"/>
        <w:jc w:val="both"/>
        <w:rPr>
          <w:sz w:val="28"/>
          <w:szCs w:val="28"/>
        </w:rPr>
      </w:pPr>
      <w:r w:rsidRPr="00764456">
        <w:rPr>
          <w:sz w:val="28"/>
          <w:szCs w:val="28"/>
        </w:rPr>
        <w:t xml:space="preserve">Эффективность инноваций характеризуется системой показателей, отражающих конечные результаты реализации, а также соотношение результатов и затрат, обусловленных разработкой, производством, эксплуатацией нововведений. При оценке эффективности инноваций необходимо различать следующие ее составляющие: </w:t>
      </w:r>
    </w:p>
    <w:p w:rsidR="00C90F26" w:rsidRPr="00764456" w:rsidRDefault="008A41EB" w:rsidP="00764456">
      <w:pPr>
        <w:pStyle w:val="31"/>
        <w:widowControl w:val="0"/>
        <w:numPr>
          <w:ilvl w:val="0"/>
          <w:numId w:val="41"/>
        </w:numPr>
        <w:tabs>
          <w:tab w:val="clear" w:pos="927"/>
          <w:tab w:val="num" w:pos="720"/>
          <w:tab w:val="left" w:pos="1260"/>
        </w:tabs>
        <w:spacing w:after="0" w:line="360" w:lineRule="auto"/>
        <w:ind w:left="0" w:firstLine="709"/>
        <w:jc w:val="both"/>
        <w:rPr>
          <w:sz w:val="28"/>
          <w:szCs w:val="28"/>
        </w:rPr>
      </w:pPr>
      <w:r w:rsidRPr="00764456">
        <w:rPr>
          <w:sz w:val="28"/>
          <w:szCs w:val="28"/>
        </w:rPr>
        <w:t>Н</w:t>
      </w:r>
      <w:r w:rsidR="007D0F22" w:rsidRPr="00764456">
        <w:rPr>
          <w:sz w:val="28"/>
          <w:szCs w:val="28"/>
        </w:rPr>
        <w:t>ароднохозяйственная (интегральная) эффективность, учитывающая конечные результаты реализации инноваций в целом по народному хозяйству, то есть интегральный эффект инноваций у разработчиков, производителей, потребителей и бюджета</w:t>
      </w:r>
      <w:r w:rsidR="00807393" w:rsidRPr="00764456">
        <w:rPr>
          <w:sz w:val="28"/>
          <w:szCs w:val="28"/>
        </w:rPr>
        <w:t>.</w:t>
      </w:r>
      <w:r w:rsidR="00C90F26" w:rsidRPr="00764456">
        <w:rPr>
          <w:sz w:val="28"/>
          <w:szCs w:val="28"/>
        </w:rPr>
        <w:t xml:space="preserve"> Показатели народнохозяйственной экономической эффективности определяют эффективность проекта, исходя из интересов народного хозяйства в целом, а также для регионов, отраслей, организаций, участвующих в реализации проекта. При расчете показателей экономической эффективности на уровне народного хозяйства в состав результатов проекта включаются:</w:t>
      </w:r>
      <w:r w:rsidR="001A4824" w:rsidRPr="00764456">
        <w:rPr>
          <w:sz w:val="28"/>
          <w:szCs w:val="28"/>
        </w:rPr>
        <w:t xml:space="preserve"> </w:t>
      </w:r>
    </w:p>
    <w:p w:rsidR="00C90F26" w:rsidRPr="00764456" w:rsidRDefault="00C90F26" w:rsidP="00764456">
      <w:pPr>
        <w:widowControl w:val="0"/>
        <w:numPr>
          <w:ilvl w:val="1"/>
          <w:numId w:val="41"/>
        </w:numPr>
        <w:tabs>
          <w:tab w:val="clear" w:pos="1440"/>
          <w:tab w:val="num" w:pos="1080"/>
        </w:tabs>
        <w:spacing w:line="360" w:lineRule="auto"/>
        <w:ind w:left="0" w:firstLine="709"/>
        <w:jc w:val="both"/>
        <w:rPr>
          <w:sz w:val="28"/>
          <w:szCs w:val="28"/>
        </w:rPr>
      </w:pPr>
      <w:r w:rsidRPr="00764456">
        <w:rPr>
          <w:sz w:val="28"/>
          <w:szCs w:val="28"/>
        </w:rPr>
        <w:t>конечные производственные результаты</w:t>
      </w:r>
      <w:r w:rsidR="001E3893" w:rsidRPr="00764456">
        <w:rPr>
          <w:sz w:val="28"/>
          <w:szCs w:val="28"/>
        </w:rPr>
        <w:t xml:space="preserve"> (</w:t>
      </w:r>
      <w:r w:rsidRPr="00764456">
        <w:rPr>
          <w:sz w:val="28"/>
          <w:szCs w:val="28"/>
        </w:rPr>
        <w:t>выручка от продажи имущества и интеллектуальной собственности, создаваемых</w:t>
      </w:r>
      <w:r w:rsidR="001E3893" w:rsidRPr="00764456">
        <w:rPr>
          <w:sz w:val="28"/>
          <w:szCs w:val="28"/>
        </w:rPr>
        <w:t>)</w:t>
      </w:r>
      <w:r w:rsidRPr="00764456">
        <w:rPr>
          <w:sz w:val="28"/>
          <w:szCs w:val="28"/>
        </w:rPr>
        <w:t>;</w:t>
      </w:r>
    </w:p>
    <w:p w:rsidR="00C90F26" w:rsidRPr="00764456" w:rsidRDefault="00C90F26" w:rsidP="00764456">
      <w:pPr>
        <w:widowControl w:val="0"/>
        <w:numPr>
          <w:ilvl w:val="1"/>
          <w:numId w:val="41"/>
        </w:numPr>
        <w:tabs>
          <w:tab w:val="clear" w:pos="1440"/>
          <w:tab w:val="num" w:pos="1080"/>
        </w:tabs>
        <w:spacing w:line="360" w:lineRule="auto"/>
        <w:ind w:left="0" w:firstLine="709"/>
        <w:jc w:val="both"/>
        <w:rPr>
          <w:sz w:val="28"/>
          <w:szCs w:val="28"/>
        </w:rPr>
      </w:pPr>
      <w:r w:rsidRPr="00764456">
        <w:rPr>
          <w:sz w:val="28"/>
          <w:szCs w:val="28"/>
        </w:rPr>
        <w:t>социальные и экологические результаты, определенные из совместного воздействия участников проекта на здоровье населения, социальную и экологическую обстановку в регионах;</w:t>
      </w:r>
    </w:p>
    <w:p w:rsidR="00C90F26" w:rsidRPr="00764456" w:rsidRDefault="00C90F26" w:rsidP="00764456">
      <w:pPr>
        <w:widowControl w:val="0"/>
        <w:numPr>
          <w:ilvl w:val="1"/>
          <w:numId w:val="41"/>
        </w:numPr>
        <w:tabs>
          <w:tab w:val="clear" w:pos="1440"/>
          <w:tab w:val="num" w:pos="1080"/>
        </w:tabs>
        <w:spacing w:line="360" w:lineRule="auto"/>
        <w:ind w:left="0" w:firstLine="709"/>
        <w:jc w:val="both"/>
        <w:rPr>
          <w:sz w:val="28"/>
          <w:szCs w:val="28"/>
        </w:rPr>
      </w:pPr>
      <w:r w:rsidRPr="00764456">
        <w:rPr>
          <w:sz w:val="28"/>
          <w:szCs w:val="28"/>
        </w:rPr>
        <w:t>прямые финансовые результаты;</w:t>
      </w:r>
    </w:p>
    <w:p w:rsidR="00C90F26" w:rsidRPr="00764456" w:rsidRDefault="00C90F26" w:rsidP="00764456">
      <w:pPr>
        <w:widowControl w:val="0"/>
        <w:numPr>
          <w:ilvl w:val="1"/>
          <w:numId w:val="41"/>
        </w:numPr>
        <w:tabs>
          <w:tab w:val="clear" w:pos="1440"/>
          <w:tab w:val="num" w:pos="1080"/>
        </w:tabs>
        <w:spacing w:line="360" w:lineRule="auto"/>
        <w:ind w:left="0" w:firstLine="709"/>
        <w:jc w:val="both"/>
        <w:rPr>
          <w:sz w:val="28"/>
          <w:szCs w:val="28"/>
        </w:rPr>
      </w:pPr>
      <w:r w:rsidRPr="00764456">
        <w:rPr>
          <w:sz w:val="28"/>
          <w:szCs w:val="28"/>
        </w:rPr>
        <w:t>кредиты и займы иностранных государств, банков и фирм</w:t>
      </w:r>
      <w:r w:rsidR="001E3893" w:rsidRPr="00764456">
        <w:rPr>
          <w:sz w:val="28"/>
          <w:szCs w:val="28"/>
        </w:rPr>
        <w:t>.</w:t>
      </w:r>
    </w:p>
    <w:p w:rsidR="00FD3134" w:rsidRPr="00764456" w:rsidRDefault="001E3893" w:rsidP="00764456">
      <w:pPr>
        <w:widowControl w:val="0"/>
        <w:numPr>
          <w:ilvl w:val="0"/>
          <w:numId w:val="41"/>
        </w:numPr>
        <w:tabs>
          <w:tab w:val="clear" w:pos="927"/>
          <w:tab w:val="num" w:pos="720"/>
          <w:tab w:val="left" w:pos="1260"/>
        </w:tabs>
        <w:spacing w:line="360" w:lineRule="auto"/>
        <w:ind w:left="0" w:firstLine="709"/>
        <w:jc w:val="both"/>
        <w:rPr>
          <w:sz w:val="28"/>
          <w:szCs w:val="28"/>
        </w:rPr>
      </w:pPr>
      <w:r w:rsidRPr="00764456">
        <w:rPr>
          <w:sz w:val="28"/>
          <w:szCs w:val="28"/>
        </w:rPr>
        <w:t>К</w:t>
      </w:r>
      <w:r w:rsidR="000142F6" w:rsidRPr="00764456">
        <w:rPr>
          <w:sz w:val="28"/>
          <w:szCs w:val="28"/>
        </w:rPr>
        <w:t>оммерческая (финансовая)</w:t>
      </w:r>
      <w:r w:rsidR="00362579" w:rsidRPr="00764456">
        <w:rPr>
          <w:sz w:val="28"/>
          <w:szCs w:val="28"/>
        </w:rPr>
        <w:t>,</w:t>
      </w:r>
      <w:r w:rsidR="000142F6" w:rsidRPr="00764456">
        <w:rPr>
          <w:sz w:val="28"/>
          <w:szCs w:val="28"/>
        </w:rPr>
        <w:t xml:space="preserve"> </w:t>
      </w:r>
      <w:r w:rsidR="00362579" w:rsidRPr="00764456">
        <w:rPr>
          <w:sz w:val="28"/>
          <w:szCs w:val="28"/>
        </w:rPr>
        <w:t>производственная (оперативная) и инвестиционная эффективность</w:t>
      </w:r>
      <w:r w:rsidR="000142F6" w:rsidRPr="00764456">
        <w:rPr>
          <w:sz w:val="28"/>
          <w:szCs w:val="28"/>
        </w:rPr>
        <w:t>, котор</w:t>
      </w:r>
      <w:r w:rsidR="00362579" w:rsidRPr="00764456">
        <w:rPr>
          <w:sz w:val="28"/>
          <w:szCs w:val="28"/>
        </w:rPr>
        <w:t>ые</w:t>
      </w:r>
      <w:r w:rsidR="000142F6" w:rsidRPr="00764456">
        <w:rPr>
          <w:sz w:val="28"/>
          <w:szCs w:val="28"/>
        </w:rPr>
        <w:t xml:space="preserve"> учитыва</w:t>
      </w:r>
      <w:r w:rsidR="00362579" w:rsidRPr="00764456">
        <w:rPr>
          <w:sz w:val="28"/>
          <w:szCs w:val="28"/>
        </w:rPr>
        <w:t>ю</w:t>
      </w:r>
      <w:r w:rsidR="000142F6" w:rsidRPr="00764456">
        <w:rPr>
          <w:sz w:val="28"/>
          <w:szCs w:val="28"/>
        </w:rPr>
        <w:t>т финансовые последствия осуществления проекта для его непосредственных участников</w:t>
      </w:r>
      <w:r w:rsidRPr="00764456">
        <w:rPr>
          <w:sz w:val="28"/>
          <w:szCs w:val="28"/>
        </w:rPr>
        <w:t>.</w:t>
      </w:r>
      <w:r w:rsidR="00FD3134" w:rsidRPr="00764456">
        <w:rPr>
          <w:sz w:val="28"/>
          <w:szCs w:val="28"/>
        </w:rPr>
        <w:t xml:space="preserve"> Коммерческая эффективность может определяться как для проекта в целом, так и для отдельных участников с учетом их долевых вкладов. В качестве эффекта на t-м шаге (Э</w:t>
      </w:r>
      <w:r w:rsidR="00FD3134" w:rsidRPr="00764456">
        <w:rPr>
          <w:sz w:val="28"/>
          <w:szCs w:val="28"/>
          <w:vertAlign w:val="subscript"/>
          <w:lang w:val="en-US"/>
        </w:rPr>
        <w:t>t</w:t>
      </w:r>
      <w:r w:rsidR="00FD3134" w:rsidRPr="00764456">
        <w:rPr>
          <w:sz w:val="28"/>
          <w:szCs w:val="28"/>
        </w:rPr>
        <w:t>) выступает поток реальных денег.</w:t>
      </w:r>
    </w:p>
    <w:p w:rsidR="00FD3134" w:rsidRPr="00764456" w:rsidRDefault="00FD3134" w:rsidP="00764456">
      <w:pPr>
        <w:widowControl w:val="0"/>
        <w:spacing w:line="360" w:lineRule="auto"/>
        <w:ind w:firstLine="709"/>
        <w:jc w:val="both"/>
        <w:rPr>
          <w:sz w:val="28"/>
          <w:szCs w:val="28"/>
        </w:rPr>
      </w:pPr>
      <w:r w:rsidRPr="00764456">
        <w:rPr>
          <w:sz w:val="28"/>
          <w:szCs w:val="28"/>
        </w:rPr>
        <w:t>При осуществлении различных видов деятельности происходит приток и отток денежных средств.</w:t>
      </w:r>
    </w:p>
    <w:p w:rsidR="00FD3134" w:rsidRPr="00764456" w:rsidRDefault="00FD3134" w:rsidP="00764456">
      <w:pPr>
        <w:widowControl w:val="0"/>
        <w:spacing w:line="360" w:lineRule="auto"/>
        <w:ind w:firstLine="709"/>
        <w:jc w:val="both"/>
        <w:rPr>
          <w:sz w:val="28"/>
          <w:szCs w:val="28"/>
        </w:rPr>
      </w:pPr>
      <w:r w:rsidRPr="00764456">
        <w:rPr>
          <w:sz w:val="28"/>
          <w:szCs w:val="28"/>
        </w:rPr>
        <w:t>Тогда разность между ними (поток денежных средств) будет равна:</w:t>
      </w:r>
    </w:p>
    <w:p w:rsidR="00764456" w:rsidRDefault="00764456" w:rsidP="00764456">
      <w:pPr>
        <w:pStyle w:val="FR1"/>
        <w:widowControl w:val="0"/>
        <w:spacing w:line="360" w:lineRule="auto"/>
        <w:ind w:left="0" w:right="0" w:firstLine="709"/>
        <w:jc w:val="both"/>
        <w:rPr>
          <w:sz w:val="28"/>
          <w:szCs w:val="28"/>
        </w:rPr>
      </w:pPr>
    </w:p>
    <w:p w:rsidR="00FD3134" w:rsidRPr="00764456" w:rsidRDefault="001A4824" w:rsidP="00764456">
      <w:pPr>
        <w:pStyle w:val="FR1"/>
        <w:widowControl w:val="0"/>
        <w:spacing w:line="360" w:lineRule="auto"/>
        <w:ind w:left="0" w:right="0" w:firstLine="709"/>
        <w:jc w:val="both"/>
        <w:rPr>
          <w:sz w:val="28"/>
          <w:szCs w:val="28"/>
        </w:rPr>
      </w:pPr>
      <w:r w:rsidRPr="00764456">
        <w:rPr>
          <w:sz w:val="28"/>
          <w:szCs w:val="28"/>
        </w:rPr>
        <w:t>Ф</w:t>
      </w:r>
      <w:r w:rsidR="00FD3134" w:rsidRPr="00764456">
        <w:rPr>
          <w:sz w:val="28"/>
          <w:szCs w:val="28"/>
          <w:vertAlign w:val="subscript"/>
          <w:lang w:val="en-US"/>
        </w:rPr>
        <w:t>i</w:t>
      </w:r>
      <w:r w:rsidR="00FD3134" w:rsidRPr="00764456">
        <w:rPr>
          <w:sz w:val="28"/>
          <w:szCs w:val="28"/>
        </w:rPr>
        <w:t>= П</w:t>
      </w:r>
      <w:r w:rsidR="00FD3134" w:rsidRPr="00764456">
        <w:rPr>
          <w:sz w:val="28"/>
          <w:szCs w:val="28"/>
          <w:vertAlign w:val="subscript"/>
          <w:lang w:val="en-US"/>
        </w:rPr>
        <w:t>i</w:t>
      </w:r>
      <w:r w:rsidR="00FD3134" w:rsidRPr="00764456">
        <w:rPr>
          <w:sz w:val="28"/>
          <w:szCs w:val="28"/>
        </w:rPr>
        <w:t>– О</w:t>
      </w:r>
      <w:r w:rsidR="00FD3134" w:rsidRPr="00764456">
        <w:rPr>
          <w:sz w:val="28"/>
          <w:szCs w:val="28"/>
          <w:vertAlign w:val="subscript"/>
          <w:lang w:val="en-US"/>
        </w:rPr>
        <w:t>i</w:t>
      </w:r>
      <w:r w:rsidR="00FD3134" w:rsidRPr="00764456">
        <w:rPr>
          <w:sz w:val="28"/>
          <w:szCs w:val="28"/>
        </w:rPr>
        <w:t>,</w:t>
      </w:r>
      <w:r w:rsidR="00764456">
        <w:rPr>
          <w:sz w:val="28"/>
          <w:szCs w:val="28"/>
        </w:rPr>
        <w:t xml:space="preserve"> </w:t>
      </w:r>
      <w:r w:rsidRPr="00764456">
        <w:rPr>
          <w:sz w:val="28"/>
          <w:szCs w:val="28"/>
        </w:rPr>
        <w:t>(6)</w:t>
      </w:r>
    </w:p>
    <w:p w:rsidR="00764456" w:rsidRDefault="00764456" w:rsidP="00764456">
      <w:pPr>
        <w:widowControl w:val="0"/>
        <w:spacing w:line="360" w:lineRule="auto"/>
        <w:ind w:firstLine="709"/>
        <w:jc w:val="both"/>
        <w:rPr>
          <w:sz w:val="28"/>
          <w:szCs w:val="28"/>
        </w:rPr>
      </w:pPr>
    </w:p>
    <w:p w:rsidR="001A4824" w:rsidRPr="00764456" w:rsidRDefault="00FD3134" w:rsidP="00764456">
      <w:pPr>
        <w:widowControl w:val="0"/>
        <w:spacing w:line="360" w:lineRule="auto"/>
        <w:ind w:firstLine="709"/>
        <w:jc w:val="both"/>
        <w:rPr>
          <w:sz w:val="28"/>
          <w:szCs w:val="28"/>
        </w:rPr>
      </w:pPr>
      <w:r w:rsidRPr="00764456">
        <w:rPr>
          <w:sz w:val="28"/>
          <w:szCs w:val="28"/>
        </w:rPr>
        <w:t xml:space="preserve">где </w:t>
      </w:r>
      <w:r w:rsidR="001A4824" w:rsidRPr="00764456">
        <w:rPr>
          <w:sz w:val="28"/>
          <w:szCs w:val="28"/>
        </w:rPr>
        <w:t>П</w:t>
      </w:r>
      <w:r w:rsidR="001A4824" w:rsidRPr="00764456">
        <w:rPr>
          <w:sz w:val="28"/>
          <w:szCs w:val="28"/>
          <w:vertAlign w:val="subscript"/>
          <w:lang w:val="en-US"/>
        </w:rPr>
        <w:t>i</w:t>
      </w:r>
      <w:r w:rsidR="001A4824" w:rsidRPr="00764456">
        <w:rPr>
          <w:sz w:val="28"/>
          <w:szCs w:val="28"/>
        </w:rPr>
        <w:t xml:space="preserve"> – приток денежных средств;</w:t>
      </w:r>
    </w:p>
    <w:p w:rsidR="001A4824" w:rsidRPr="00764456" w:rsidRDefault="001A4824" w:rsidP="00764456">
      <w:pPr>
        <w:widowControl w:val="0"/>
        <w:spacing w:line="360" w:lineRule="auto"/>
        <w:ind w:firstLine="709"/>
        <w:jc w:val="both"/>
        <w:rPr>
          <w:sz w:val="28"/>
          <w:szCs w:val="28"/>
        </w:rPr>
      </w:pPr>
      <w:r w:rsidRPr="00764456">
        <w:rPr>
          <w:sz w:val="28"/>
          <w:szCs w:val="28"/>
        </w:rPr>
        <w:t>О</w:t>
      </w:r>
      <w:r w:rsidRPr="00764456">
        <w:rPr>
          <w:sz w:val="28"/>
          <w:szCs w:val="28"/>
          <w:vertAlign w:val="subscript"/>
          <w:lang w:val="en-US"/>
        </w:rPr>
        <w:t>i</w:t>
      </w:r>
      <w:r w:rsidRPr="00764456">
        <w:rPr>
          <w:sz w:val="28"/>
          <w:szCs w:val="28"/>
          <w:vertAlign w:val="subscript"/>
        </w:rPr>
        <w:t xml:space="preserve"> </w:t>
      </w:r>
      <w:r w:rsidRPr="00764456">
        <w:rPr>
          <w:sz w:val="28"/>
          <w:szCs w:val="28"/>
        </w:rPr>
        <w:t>– отток денежных средств</w:t>
      </w:r>
    </w:p>
    <w:p w:rsidR="00FD3134" w:rsidRPr="00764456" w:rsidRDefault="00FD3134" w:rsidP="00764456">
      <w:pPr>
        <w:widowControl w:val="0"/>
        <w:spacing w:line="360" w:lineRule="auto"/>
        <w:ind w:firstLine="709"/>
        <w:jc w:val="both"/>
        <w:rPr>
          <w:sz w:val="28"/>
          <w:szCs w:val="28"/>
        </w:rPr>
      </w:pPr>
      <w:r w:rsidRPr="00764456">
        <w:rPr>
          <w:i/>
          <w:sz w:val="28"/>
          <w:szCs w:val="28"/>
          <w:lang w:val="en-US"/>
        </w:rPr>
        <w:t>i</w:t>
      </w:r>
      <w:r w:rsidRPr="00764456">
        <w:rPr>
          <w:sz w:val="28"/>
          <w:szCs w:val="28"/>
        </w:rPr>
        <w:t xml:space="preserve"> </w:t>
      </w:r>
      <w:r w:rsidR="001A4824" w:rsidRPr="00764456">
        <w:rPr>
          <w:sz w:val="28"/>
          <w:szCs w:val="28"/>
        </w:rPr>
        <w:t>–</w:t>
      </w:r>
      <w:r w:rsidRPr="00764456">
        <w:rPr>
          <w:sz w:val="28"/>
          <w:szCs w:val="28"/>
        </w:rPr>
        <w:t xml:space="preserve"> виды деятельности (инвестиционная, операционная, финансовая).</w:t>
      </w:r>
    </w:p>
    <w:p w:rsidR="003066B2" w:rsidRPr="00764456" w:rsidRDefault="001E3893" w:rsidP="00764456">
      <w:pPr>
        <w:widowControl w:val="0"/>
        <w:numPr>
          <w:ilvl w:val="0"/>
          <w:numId w:val="41"/>
        </w:numPr>
        <w:tabs>
          <w:tab w:val="clear" w:pos="927"/>
          <w:tab w:val="num" w:pos="0"/>
          <w:tab w:val="left" w:pos="1080"/>
        </w:tabs>
        <w:spacing w:line="360" w:lineRule="auto"/>
        <w:ind w:left="0" w:firstLine="709"/>
        <w:jc w:val="both"/>
        <w:rPr>
          <w:sz w:val="28"/>
          <w:szCs w:val="28"/>
        </w:rPr>
      </w:pPr>
      <w:r w:rsidRPr="00764456">
        <w:rPr>
          <w:sz w:val="28"/>
          <w:szCs w:val="28"/>
        </w:rPr>
        <w:t>Б</w:t>
      </w:r>
      <w:r w:rsidR="00553C64" w:rsidRPr="00764456">
        <w:rPr>
          <w:sz w:val="28"/>
          <w:szCs w:val="28"/>
        </w:rPr>
        <w:t xml:space="preserve">юджетная эффективность, </w:t>
      </w:r>
      <w:r w:rsidR="00781BBB" w:rsidRPr="00764456">
        <w:rPr>
          <w:sz w:val="28"/>
          <w:szCs w:val="28"/>
        </w:rPr>
        <w:t>учитывающая финансовые последствия инноваций для федерального, регионального и местного бюджетов.</w:t>
      </w:r>
      <w:r w:rsidR="00205D0A" w:rsidRPr="00764456">
        <w:rPr>
          <w:sz w:val="28"/>
          <w:szCs w:val="28"/>
        </w:rPr>
        <w:t xml:space="preserve"> </w:t>
      </w:r>
      <w:r w:rsidR="003066B2" w:rsidRPr="00764456">
        <w:rPr>
          <w:sz w:val="28"/>
          <w:szCs w:val="28"/>
        </w:rPr>
        <w:t>Показатели бюджетной эффективности устанавливают влияние результатов осуществления проекта на доходы и расходы соответствующего (федерального, регионального или местного) бюджета.</w:t>
      </w:r>
      <w:r w:rsidR="001A4824" w:rsidRPr="00764456">
        <w:rPr>
          <w:sz w:val="28"/>
          <w:szCs w:val="28"/>
        </w:rPr>
        <w:t xml:space="preserve"> </w:t>
      </w:r>
      <w:r w:rsidR="003066B2" w:rsidRPr="00764456">
        <w:rPr>
          <w:sz w:val="28"/>
          <w:szCs w:val="28"/>
        </w:rPr>
        <w:t>Для экономического обоснования мер федеральной и региональной финансовой поддержки проекта используется бюджетный эффект.</w:t>
      </w:r>
      <w:r w:rsidR="00FD3134" w:rsidRPr="00764456">
        <w:rPr>
          <w:sz w:val="28"/>
          <w:szCs w:val="28"/>
        </w:rPr>
        <w:t xml:space="preserve"> </w:t>
      </w:r>
      <w:r w:rsidR="003066B2" w:rsidRPr="00764456">
        <w:rPr>
          <w:sz w:val="28"/>
          <w:szCs w:val="28"/>
        </w:rPr>
        <w:t>Бюджетный эффект (Б</w:t>
      </w:r>
      <w:r w:rsidR="003066B2" w:rsidRPr="00764456">
        <w:rPr>
          <w:sz w:val="28"/>
          <w:szCs w:val="28"/>
          <w:vertAlign w:val="subscript"/>
          <w:lang w:val="en-US"/>
        </w:rPr>
        <w:t>t</w:t>
      </w:r>
      <w:r w:rsidR="003066B2" w:rsidRPr="00764456">
        <w:rPr>
          <w:sz w:val="28"/>
          <w:szCs w:val="28"/>
        </w:rPr>
        <w:t xml:space="preserve">) для </w:t>
      </w:r>
      <w:r w:rsidR="003066B2" w:rsidRPr="00764456">
        <w:rPr>
          <w:sz w:val="28"/>
          <w:szCs w:val="28"/>
          <w:lang w:val="en-US"/>
        </w:rPr>
        <w:t>t</w:t>
      </w:r>
      <w:r w:rsidR="003066B2" w:rsidRPr="00764456">
        <w:rPr>
          <w:sz w:val="28"/>
          <w:szCs w:val="28"/>
        </w:rPr>
        <w:t>-го шага осуществления проекта определяется как превышение доходов соответствующего бюджета (Д</w:t>
      </w:r>
      <w:r w:rsidR="003066B2" w:rsidRPr="00764456">
        <w:rPr>
          <w:sz w:val="28"/>
          <w:szCs w:val="28"/>
          <w:vertAlign w:val="subscript"/>
          <w:lang w:val="en-US"/>
        </w:rPr>
        <w:t>t</w:t>
      </w:r>
      <w:r w:rsidR="003066B2" w:rsidRPr="00764456">
        <w:rPr>
          <w:sz w:val="28"/>
          <w:szCs w:val="28"/>
        </w:rPr>
        <w:t>) над расходами (Р</w:t>
      </w:r>
      <w:r w:rsidR="003066B2" w:rsidRPr="00764456">
        <w:rPr>
          <w:sz w:val="28"/>
          <w:szCs w:val="28"/>
          <w:vertAlign w:val="subscript"/>
          <w:lang w:val="en-US"/>
        </w:rPr>
        <w:t>t</w:t>
      </w:r>
      <w:r w:rsidR="003066B2" w:rsidRPr="00764456">
        <w:rPr>
          <w:sz w:val="28"/>
          <w:szCs w:val="28"/>
        </w:rPr>
        <w:t>) в связи с реализацией проекта:</w:t>
      </w:r>
    </w:p>
    <w:p w:rsidR="00764456" w:rsidRDefault="00764456" w:rsidP="00764456">
      <w:pPr>
        <w:widowControl w:val="0"/>
        <w:spacing w:line="360" w:lineRule="auto"/>
        <w:ind w:firstLine="709"/>
        <w:jc w:val="both"/>
        <w:rPr>
          <w:sz w:val="28"/>
          <w:szCs w:val="28"/>
        </w:rPr>
      </w:pPr>
    </w:p>
    <w:p w:rsidR="003066B2" w:rsidRPr="00764456" w:rsidRDefault="003066B2" w:rsidP="00764456">
      <w:pPr>
        <w:widowControl w:val="0"/>
        <w:spacing w:line="360" w:lineRule="auto"/>
        <w:ind w:firstLine="709"/>
        <w:jc w:val="both"/>
        <w:rPr>
          <w:sz w:val="28"/>
          <w:szCs w:val="28"/>
        </w:rPr>
      </w:pPr>
      <w:r w:rsidRPr="00764456">
        <w:rPr>
          <w:sz w:val="28"/>
          <w:szCs w:val="28"/>
        </w:rPr>
        <w:t>Б</w:t>
      </w:r>
      <w:r w:rsidRPr="00764456">
        <w:rPr>
          <w:sz w:val="28"/>
          <w:szCs w:val="28"/>
          <w:vertAlign w:val="subscript"/>
          <w:lang w:val="en-US"/>
        </w:rPr>
        <w:t>t</w:t>
      </w:r>
      <w:r w:rsidRPr="00764456">
        <w:rPr>
          <w:sz w:val="28"/>
          <w:szCs w:val="28"/>
        </w:rPr>
        <w:t xml:space="preserve"> = Д</w:t>
      </w:r>
      <w:r w:rsidRPr="00764456">
        <w:rPr>
          <w:sz w:val="28"/>
          <w:szCs w:val="28"/>
          <w:vertAlign w:val="subscript"/>
          <w:lang w:val="en-US"/>
        </w:rPr>
        <w:t>t</w:t>
      </w:r>
      <w:r w:rsidRPr="00764456">
        <w:rPr>
          <w:sz w:val="28"/>
          <w:szCs w:val="28"/>
        </w:rPr>
        <w:t xml:space="preserve"> – Р</w:t>
      </w:r>
      <w:r w:rsidRPr="00764456">
        <w:rPr>
          <w:sz w:val="28"/>
          <w:szCs w:val="28"/>
          <w:vertAlign w:val="subscript"/>
          <w:lang w:val="en-US"/>
        </w:rPr>
        <w:t>t</w:t>
      </w:r>
      <w:r w:rsidRPr="00764456">
        <w:rPr>
          <w:sz w:val="28"/>
          <w:szCs w:val="28"/>
        </w:rPr>
        <w:t>,</w:t>
      </w:r>
      <w:r w:rsidR="00764456">
        <w:rPr>
          <w:sz w:val="28"/>
          <w:szCs w:val="28"/>
        </w:rPr>
        <w:t xml:space="preserve"> </w:t>
      </w:r>
      <w:r w:rsidR="001A4824" w:rsidRPr="00764456">
        <w:rPr>
          <w:sz w:val="28"/>
          <w:szCs w:val="28"/>
        </w:rPr>
        <w:t>(7)</w:t>
      </w:r>
    </w:p>
    <w:p w:rsidR="00764456" w:rsidRDefault="00764456" w:rsidP="00764456">
      <w:pPr>
        <w:widowControl w:val="0"/>
        <w:spacing w:line="360" w:lineRule="auto"/>
        <w:ind w:firstLine="709"/>
        <w:jc w:val="both"/>
        <w:rPr>
          <w:sz w:val="28"/>
          <w:szCs w:val="28"/>
        </w:rPr>
      </w:pPr>
    </w:p>
    <w:p w:rsidR="003066B2" w:rsidRPr="00764456" w:rsidRDefault="003066B2" w:rsidP="00764456">
      <w:pPr>
        <w:widowControl w:val="0"/>
        <w:spacing w:line="360" w:lineRule="auto"/>
        <w:ind w:firstLine="709"/>
        <w:jc w:val="both"/>
        <w:rPr>
          <w:sz w:val="28"/>
          <w:szCs w:val="28"/>
        </w:rPr>
      </w:pPr>
      <w:r w:rsidRPr="00764456">
        <w:rPr>
          <w:sz w:val="28"/>
          <w:szCs w:val="28"/>
        </w:rPr>
        <w:t>Интегральный эффект Б</w:t>
      </w:r>
      <w:r w:rsidRPr="00764456">
        <w:rPr>
          <w:sz w:val="28"/>
          <w:szCs w:val="28"/>
          <w:vertAlign w:val="subscript"/>
        </w:rPr>
        <w:t>инт</w:t>
      </w:r>
      <w:r w:rsidRPr="00764456">
        <w:rPr>
          <w:sz w:val="28"/>
          <w:szCs w:val="28"/>
        </w:rPr>
        <w:t xml:space="preserve"> рассчитывается как сумма дисконтированных годовых бюджетных эффектов (как превышение интегральных доходов бюджета Д</w:t>
      </w:r>
      <w:r w:rsidRPr="00764456">
        <w:rPr>
          <w:sz w:val="28"/>
          <w:szCs w:val="28"/>
          <w:vertAlign w:val="subscript"/>
        </w:rPr>
        <w:t>инт</w:t>
      </w:r>
      <w:r w:rsidRPr="00764456">
        <w:rPr>
          <w:sz w:val="28"/>
          <w:szCs w:val="28"/>
        </w:rPr>
        <w:t xml:space="preserve"> над интегральными бюджетными расходами Р</w:t>
      </w:r>
      <w:r w:rsidRPr="00764456">
        <w:rPr>
          <w:sz w:val="28"/>
          <w:szCs w:val="28"/>
          <w:vertAlign w:val="subscript"/>
        </w:rPr>
        <w:t>инт</w:t>
      </w:r>
      <w:r w:rsidRPr="00764456">
        <w:rPr>
          <w:sz w:val="28"/>
          <w:szCs w:val="28"/>
        </w:rPr>
        <w:t>).</w:t>
      </w:r>
    </w:p>
    <w:p w:rsidR="001A4824" w:rsidRPr="00764456" w:rsidRDefault="001A4824" w:rsidP="00764456">
      <w:pPr>
        <w:widowControl w:val="0"/>
        <w:spacing w:line="360" w:lineRule="auto"/>
        <w:ind w:firstLine="709"/>
        <w:jc w:val="both"/>
        <w:rPr>
          <w:sz w:val="28"/>
          <w:szCs w:val="28"/>
        </w:rPr>
      </w:pPr>
      <w:r w:rsidRPr="00764456">
        <w:rPr>
          <w:sz w:val="28"/>
          <w:szCs w:val="28"/>
        </w:rPr>
        <w:t>Система показателей эффективности инноваций включает в себя также следующее:</w:t>
      </w:r>
    </w:p>
    <w:p w:rsidR="00D338D2" w:rsidRPr="00764456" w:rsidRDefault="00571BF6" w:rsidP="00764456">
      <w:pPr>
        <w:widowControl w:val="0"/>
        <w:numPr>
          <w:ilvl w:val="1"/>
          <w:numId w:val="15"/>
        </w:numPr>
        <w:tabs>
          <w:tab w:val="clear" w:pos="360"/>
          <w:tab w:val="num" w:pos="0"/>
        </w:tabs>
        <w:spacing w:line="360" w:lineRule="auto"/>
        <w:ind w:left="0" w:firstLine="709"/>
        <w:jc w:val="both"/>
        <w:rPr>
          <w:sz w:val="28"/>
          <w:szCs w:val="28"/>
        </w:rPr>
      </w:pPr>
      <w:r w:rsidRPr="00764456">
        <w:rPr>
          <w:sz w:val="28"/>
          <w:szCs w:val="28"/>
        </w:rPr>
        <w:t>Система</w:t>
      </w:r>
      <w:r w:rsidR="00D338D2" w:rsidRPr="00764456">
        <w:rPr>
          <w:sz w:val="28"/>
          <w:szCs w:val="28"/>
        </w:rPr>
        <w:t xml:space="preserve"> оценочных показателей народнохозяйственной (интегральной) </w:t>
      </w:r>
      <w:r w:rsidRPr="00764456">
        <w:rPr>
          <w:sz w:val="28"/>
          <w:szCs w:val="28"/>
        </w:rPr>
        <w:t>эффективности</w:t>
      </w:r>
      <w:r w:rsidR="00D338D2" w:rsidRPr="00764456">
        <w:rPr>
          <w:sz w:val="28"/>
          <w:szCs w:val="28"/>
        </w:rPr>
        <w:t xml:space="preserve"> инноваций.</w:t>
      </w:r>
    </w:p>
    <w:p w:rsidR="00D338D2" w:rsidRPr="00764456" w:rsidRDefault="00D338D2" w:rsidP="00764456">
      <w:pPr>
        <w:widowControl w:val="0"/>
        <w:spacing w:line="360" w:lineRule="auto"/>
        <w:ind w:firstLine="709"/>
        <w:jc w:val="both"/>
        <w:rPr>
          <w:sz w:val="28"/>
          <w:szCs w:val="28"/>
        </w:rPr>
      </w:pPr>
      <w:r w:rsidRPr="00764456">
        <w:rPr>
          <w:sz w:val="28"/>
          <w:szCs w:val="28"/>
        </w:rPr>
        <w:t xml:space="preserve">1.1 Интегральный объем добавленной стоимости (чистой продукции), включая амортизацию, а также ее прирост по сравнению с аналогом за счет создания, </w:t>
      </w:r>
      <w:r w:rsidR="00B077C5" w:rsidRPr="00764456">
        <w:rPr>
          <w:sz w:val="28"/>
          <w:szCs w:val="28"/>
        </w:rPr>
        <w:t>производства</w:t>
      </w:r>
      <w:r w:rsidRPr="00764456">
        <w:rPr>
          <w:sz w:val="28"/>
          <w:szCs w:val="28"/>
        </w:rPr>
        <w:t xml:space="preserve"> и </w:t>
      </w:r>
      <w:r w:rsidR="00B077C5" w:rsidRPr="00764456">
        <w:rPr>
          <w:sz w:val="28"/>
          <w:szCs w:val="28"/>
        </w:rPr>
        <w:t>использования</w:t>
      </w:r>
      <w:r w:rsidRPr="00764456">
        <w:rPr>
          <w:sz w:val="28"/>
          <w:szCs w:val="28"/>
        </w:rPr>
        <w:t xml:space="preserve"> инновации.</w:t>
      </w:r>
    </w:p>
    <w:p w:rsidR="00D338D2" w:rsidRPr="00764456" w:rsidRDefault="00D338D2" w:rsidP="00764456">
      <w:pPr>
        <w:widowControl w:val="0"/>
        <w:spacing w:line="360" w:lineRule="auto"/>
        <w:ind w:firstLine="709"/>
        <w:jc w:val="both"/>
        <w:rPr>
          <w:sz w:val="28"/>
          <w:szCs w:val="28"/>
        </w:rPr>
      </w:pPr>
      <w:r w:rsidRPr="00764456">
        <w:rPr>
          <w:sz w:val="28"/>
          <w:szCs w:val="28"/>
        </w:rPr>
        <w:t>1.2</w:t>
      </w:r>
      <w:r w:rsidR="00B077C5" w:rsidRPr="00764456">
        <w:rPr>
          <w:sz w:val="28"/>
          <w:szCs w:val="28"/>
        </w:rPr>
        <w:t xml:space="preserve"> Общий (интегральный) объем добавленной стоимости (чистой продукции) а также ее прирост по сравнению с аналогом за счет создания, производства и использования инновации.</w:t>
      </w:r>
    </w:p>
    <w:p w:rsidR="00B077C5" w:rsidRPr="00764456" w:rsidRDefault="00B077C5" w:rsidP="00764456">
      <w:pPr>
        <w:widowControl w:val="0"/>
        <w:spacing w:line="360" w:lineRule="auto"/>
        <w:ind w:firstLine="709"/>
        <w:jc w:val="both"/>
        <w:rPr>
          <w:sz w:val="28"/>
          <w:szCs w:val="28"/>
        </w:rPr>
      </w:pPr>
      <w:r w:rsidRPr="00764456">
        <w:rPr>
          <w:sz w:val="28"/>
          <w:szCs w:val="28"/>
        </w:rPr>
        <w:t>1.3 Общая (интегральная) сумма дохода (прибыли и амортизации), а также его прирост по сравнению с аналогом (базисным уровнем).</w:t>
      </w:r>
    </w:p>
    <w:p w:rsidR="00B077C5" w:rsidRPr="00764456" w:rsidRDefault="00B077C5" w:rsidP="00764456">
      <w:pPr>
        <w:widowControl w:val="0"/>
        <w:spacing w:line="360" w:lineRule="auto"/>
        <w:ind w:firstLine="709"/>
        <w:jc w:val="both"/>
        <w:rPr>
          <w:sz w:val="28"/>
          <w:szCs w:val="28"/>
        </w:rPr>
      </w:pPr>
      <w:r w:rsidRPr="00764456">
        <w:rPr>
          <w:sz w:val="28"/>
          <w:szCs w:val="28"/>
        </w:rPr>
        <w:t>1.4 Общая рентабельность капитала, направленного на создание, производство и использование ново</w:t>
      </w:r>
      <w:r w:rsidR="00571BF6" w:rsidRPr="00764456">
        <w:rPr>
          <w:sz w:val="28"/>
          <w:szCs w:val="28"/>
        </w:rPr>
        <w:t>в</w:t>
      </w:r>
      <w:r w:rsidRPr="00764456">
        <w:rPr>
          <w:sz w:val="28"/>
          <w:szCs w:val="28"/>
        </w:rPr>
        <w:t>вед</w:t>
      </w:r>
      <w:r w:rsidR="00571BF6" w:rsidRPr="00764456">
        <w:rPr>
          <w:sz w:val="28"/>
          <w:szCs w:val="28"/>
        </w:rPr>
        <w:t>е</w:t>
      </w:r>
      <w:r w:rsidRPr="00764456">
        <w:rPr>
          <w:sz w:val="28"/>
          <w:szCs w:val="28"/>
        </w:rPr>
        <w:t xml:space="preserve">ния, исчисленная на основе </w:t>
      </w:r>
      <w:r w:rsidR="00571BF6" w:rsidRPr="00764456">
        <w:rPr>
          <w:sz w:val="28"/>
          <w:szCs w:val="28"/>
        </w:rPr>
        <w:t>годового</w:t>
      </w:r>
      <w:r w:rsidRPr="00764456">
        <w:rPr>
          <w:sz w:val="28"/>
          <w:szCs w:val="28"/>
        </w:rPr>
        <w:t xml:space="preserve"> дохода.</w:t>
      </w:r>
    </w:p>
    <w:p w:rsidR="00B077C5" w:rsidRPr="00764456" w:rsidRDefault="00B077C5" w:rsidP="00764456">
      <w:pPr>
        <w:widowControl w:val="0"/>
        <w:spacing w:line="360" w:lineRule="auto"/>
        <w:ind w:firstLine="709"/>
        <w:jc w:val="both"/>
        <w:rPr>
          <w:sz w:val="28"/>
          <w:szCs w:val="28"/>
        </w:rPr>
      </w:pPr>
      <w:r w:rsidRPr="00764456">
        <w:rPr>
          <w:sz w:val="28"/>
          <w:szCs w:val="28"/>
        </w:rPr>
        <w:t xml:space="preserve">1.5 </w:t>
      </w:r>
      <w:r w:rsidR="00571BF6" w:rsidRPr="00764456">
        <w:rPr>
          <w:sz w:val="28"/>
          <w:szCs w:val="28"/>
        </w:rPr>
        <w:t>Экономический эффект, полученный в сфере производства, создания и использования нововведения, исчисленный на основе чистой продукции, включая амортизацию.</w:t>
      </w:r>
    </w:p>
    <w:p w:rsidR="00571BF6" w:rsidRPr="00764456" w:rsidRDefault="00571BF6" w:rsidP="00764456">
      <w:pPr>
        <w:widowControl w:val="0"/>
        <w:spacing w:line="360" w:lineRule="auto"/>
        <w:ind w:firstLine="709"/>
        <w:jc w:val="both"/>
        <w:rPr>
          <w:sz w:val="28"/>
          <w:szCs w:val="28"/>
        </w:rPr>
      </w:pPr>
      <w:r w:rsidRPr="00764456">
        <w:rPr>
          <w:sz w:val="28"/>
          <w:szCs w:val="28"/>
        </w:rPr>
        <w:t>1.6 Экономический эффект, полученный в сфере производства, создания и использования нововведения,</w:t>
      </w:r>
      <w:r w:rsidR="005849A9" w:rsidRPr="00764456">
        <w:rPr>
          <w:sz w:val="28"/>
          <w:szCs w:val="28"/>
        </w:rPr>
        <w:t xml:space="preserve"> исчисленный на основе чистого дохода, и его прирост.</w:t>
      </w:r>
    </w:p>
    <w:p w:rsidR="005849A9" w:rsidRPr="00764456" w:rsidRDefault="005849A9" w:rsidP="00764456">
      <w:pPr>
        <w:widowControl w:val="0"/>
        <w:spacing w:line="360" w:lineRule="auto"/>
        <w:ind w:firstLine="709"/>
        <w:jc w:val="both"/>
        <w:rPr>
          <w:sz w:val="28"/>
          <w:szCs w:val="28"/>
        </w:rPr>
      </w:pPr>
      <w:r w:rsidRPr="00764456">
        <w:rPr>
          <w:sz w:val="28"/>
          <w:szCs w:val="28"/>
        </w:rPr>
        <w:t>1.7 Срок окупае</w:t>
      </w:r>
      <w:r w:rsidR="00C803DD" w:rsidRPr="00764456">
        <w:rPr>
          <w:sz w:val="28"/>
          <w:szCs w:val="28"/>
        </w:rPr>
        <w:t>мост</w:t>
      </w:r>
      <w:r w:rsidRPr="00764456">
        <w:rPr>
          <w:sz w:val="28"/>
          <w:szCs w:val="28"/>
        </w:rPr>
        <w:t xml:space="preserve">и </w:t>
      </w:r>
      <w:r w:rsidR="00C803DD" w:rsidRPr="00764456">
        <w:rPr>
          <w:sz w:val="28"/>
          <w:szCs w:val="28"/>
        </w:rPr>
        <w:t>капитальных</w:t>
      </w:r>
      <w:r w:rsidRPr="00764456">
        <w:rPr>
          <w:sz w:val="28"/>
          <w:szCs w:val="28"/>
        </w:rPr>
        <w:t xml:space="preserve"> вложений, направленных на реализацию нововведения, в сфере его создания, </w:t>
      </w:r>
      <w:r w:rsidR="00C803DD" w:rsidRPr="00764456">
        <w:rPr>
          <w:sz w:val="28"/>
          <w:szCs w:val="28"/>
        </w:rPr>
        <w:t>производства</w:t>
      </w:r>
      <w:r w:rsidRPr="00764456">
        <w:rPr>
          <w:sz w:val="28"/>
          <w:szCs w:val="28"/>
        </w:rPr>
        <w:t xml:space="preserve"> и использования, и его изменение по сравнению с аналогом.</w:t>
      </w:r>
    </w:p>
    <w:p w:rsidR="005849A9" w:rsidRPr="00764456" w:rsidRDefault="005849A9" w:rsidP="00764456">
      <w:pPr>
        <w:widowControl w:val="0"/>
        <w:spacing w:line="360" w:lineRule="auto"/>
        <w:ind w:firstLine="709"/>
        <w:jc w:val="both"/>
        <w:rPr>
          <w:sz w:val="28"/>
          <w:szCs w:val="28"/>
        </w:rPr>
      </w:pPr>
      <w:r w:rsidRPr="00764456">
        <w:rPr>
          <w:sz w:val="28"/>
          <w:szCs w:val="28"/>
        </w:rPr>
        <w:t>1.8 Общая сумма налогов, поступивших в бюджет за счет реализации нововведения, ее прирост по сравнению с аналогом.</w:t>
      </w:r>
    </w:p>
    <w:p w:rsidR="005849A9" w:rsidRPr="00764456" w:rsidRDefault="005849A9" w:rsidP="00764456">
      <w:pPr>
        <w:widowControl w:val="0"/>
        <w:spacing w:line="360" w:lineRule="auto"/>
        <w:ind w:firstLine="709"/>
        <w:jc w:val="both"/>
        <w:rPr>
          <w:sz w:val="28"/>
          <w:szCs w:val="28"/>
        </w:rPr>
      </w:pPr>
      <w:r w:rsidRPr="00764456">
        <w:rPr>
          <w:sz w:val="28"/>
          <w:szCs w:val="28"/>
        </w:rPr>
        <w:t xml:space="preserve">2. Система </w:t>
      </w:r>
      <w:r w:rsidR="00C803DD" w:rsidRPr="00764456">
        <w:rPr>
          <w:sz w:val="28"/>
          <w:szCs w:val="28"/>
        </w:rPr>
        <w:t>оценочных</w:t>
      </w:r>
      <w:r w:rsidRPr="00764456">
        <w:rPr>
          <w:sz w:val="28"/>
          <w:szCs w:val="28"/>
        </w:rPr>
        <w:t xml:space="preserve"> показателей произв</w:t>
      </w:r>
      <w:r w:rsidR="00362579" w:rsidRPr="00764456">
        <w:rPr>
          <w:sz w:val="28"/>
          <w:szCs w:val="28"/>
        </w:rPr>
        <w:t>о</w:t>
      </w:r>
      <w:r w:rsidRPr="00764456">
        <w:rPr>
          <w:sz w:val="28"/>
          <w:szCs w:val="28"/>
        </w:rPr>
        <w:t>дственной (оперативной) финансовой и инвестиционной эффективности инноваций:</w:t>
      </w:r>
    </w:p>
    <w:p w:rsidR="005849A9" w:rsidRPr="00764456" w:rsidRDefault="005849A9" w:rsidP="00764456">
      <w:pPr>
        <w:widowControl w:val="0"/>
        <w:spacing w:line="360" w:lineRule="auto"/>
        <w:ind w:firstLine="709"/>
        <w:jc w:val="both"/>
        <w:rPr>
          <w:sz w:val="28"/>
          <w:szCs w:val="28"/>
        </w:rPr>
      </w:pPr>
      <w:r w:rsidRPr="00764456">
        <w:rPr>
          <w:sz w:val="28"/>
          <w:szCs w:val="28"/>
        </w:rPr>
        <w:t xml:space="preserve">2.1 </w:t>
      </w:r>
      <w:r w:rsidR="00C803DD" w:rsidRPr="00764456">
        <w:rPr>
          <w:sz w:val="28"/>
          <w:szCs w:val="28"/>
        </w:rPr>
        <w:t>Оценочные</w:t>
      </w:r>
      <w:r w:rsidR="00D24A13" w:rsidRPr="00764456">
        <w:rPr>
          <w:sz w:val="28"/>
          <w:szCs w:val="28"/>
        </w:rPr>
        <w:t xml:space="preserve"> показатели </w:t>
      </w:r>
      <w:r w:rsidR="00345089" w:rsidRPr="00764456">
        <w:rPr>
          <w:sz w:val="28"/>
          <w:szCs w:val="28"/>
        </w:rPr>
        <w:t>производственной</w:t>
      </w:r>
      <w:r w:rsidR="00D24A13" w:rsidRPr="00764456">
        <w:rPr>
          <w:sz w:val="28"/>
          <w:szCs w:val="28"/>
        </w:rPr>
        <w:t xml:space="preserve"> </w:t>
      </w:r>
      <w:r w:rsidR="00345089" w:rsidRPr="00764456">
        <w:rPr>
          <w:sz w:val="28"/>
          <w:szCs w:val="28"/>
        </w:rPr>
        <w:t>эффективности</w:t>
      </w:r>
      <w:r w:rsidR="00D24A13" w:rsidRPr="00764456">
        <w:rPr>
          <w:sz w:val="28"/>
          <w:szCs w:val="28"/>
        </w:rPr>
        <w:t xml:space="preserve"> нововведений.</w:t>
      </w:r>
    </w:p>
    <w:p w:rsidR="00D24A13" w:rsidRPr="00764456" w:rsidRDefault="00D24A13" w:rsidP="00764456">
      <w:pPr>
        <w:widowControl w:val="0"/>
        <w:spacing w:line="360" w:lineRule="auto"/>
        <w:ind w:firstLine="709"/>
        <w:jc w:val="both"/>
        <w:rPr>
          <w:sz w:val="28"/>
          <w:szCs w:val="28"/>
        </w:rPr>
      </w:pPr>
      <w:r w:rsidRPr="00764456">
        <w:rPr>
          <w:sz w:val="28"/>
          <w:szCs w:val="28"/>
        </w:rPr>
        <w:t xml:space="preserve">2.1.1 Добавленная </w:t>
      </w:r>
      <w:r w:rsidR="00345089" w:rsidRPr="00764456">
        <w:rPr>
          <w:sz w:val="28"/>
          <w:szCs w:val="28"/>
        </w:rPr>
        <w:t>стоимость</w:t>
      </w:r>
      <w:r w:rsidRPr="00764456">
        <w:rPr>
          <w:sz w:val="28"/>
          <w:szCs w:val="28"/>
        </w:rPr>
        <w:t xml:space="preserve"> (</w:t>
      </w:r>
      <w:r w:rsidR="00345089" w:rsidRPr="00764456">
        <w:rPr>
          <w:sz w:val="28"/>
          <w:szCs w:val="28"/>
        </w:rPr>
        <w:t>чистая</w:t>
      </w:r>
      <w:r w:rsidRPr="00764456">
        <w:rPr>
          <w:sz w:val="28"/>
          <w:szCs w:val="28"/>
        </w:rPr>
        <w:t xml:space="preserve"> продукция), включая амортизацию, и ее прирост.</w:t>
      </w:r>
    </w:p>
    <w:p w:rsidR="00D24A13" w:rsidRPr="00764456" w:rsidRDefault="00D24A13" w:rsidP="00764456">
      <w:pPr>
        <w:widowControl w:val="0"/>
        <w:spacing w:line="360" w:lineRule="auto"/>
        <w:ind w:firstLine="709"/>
        <w:jc w:val="both"/>
        <w:rPr>
          <w:sz w:val="28"/>
          <w:szCs w:val="28"/>
        </w:rPr>
      </w:pPr>
      <w:r w:rsidRPr="00764456">
        <w:rPr>
          <w:sz w:val="28"/>
          <w:szCs w:val="28"/>
        </w:rPr>
        <w:t xml:space="preserve">2.1.2 Чистая продукция, </w:t>
      </w:r>
      <w:r w:rsidR="00345089" w:rsidRPr="00764456">
        <w:rPr>
          <w:sz w:val="28"/>
          <w:szCs w:val="28"/>
        </w:rPr>
        <w:t>полученная</w:t>
      </w:r>
      <w:r w:rsidRPr="00764456">
        <w:rPr>
          <w:sz w:val="28"/>
          <w:szCs w:val="28"/>
        </w:rPr>
        <w:t xml:space="preserve"> за счет производства нововведения, ее прирост.</w:t>
      </w:r>
    </w:p>
    <w:p w:rsidR="00D24A13" w:rsidRPr="00764456" w:rsidRDefault="00D24A13" w:rsidP="00764456">
      <w:pPr>
        <w:widowControl w:val="0"/>
        <w:spacing w:line="360" w:lineRule="auto"/>
        <w:ind w:firstLine="709"/>
        <w:jc w:val="both"/>
        <w:rPr>
          <w:sz w:val="28"/>
          <w:szCs w:val="28"/>
        </w:rPr>
      </w:pPr>
      <w:r w:rsidRPr="00764456">
        <w:rPr>
          <w:sz w:val="28"/>
          <w:szCs w:val="28"/>
        </w:rPr>
        <w:t>2.1.3 Доход (прибыль и амортизация) за счет производства нововведения и его прирост.</w:t>
      </w:r>
    </w:p>
    <w:p w:rsidR="00D24A13" w:rsidRPr="00764456" w:rsidRDefault="00D24A13" w:rsidP="00764456">
      <w:pPr>
        <w:widowControl w:val="0"/>
        <w:spacing w:line="360" w:lineRule="auto"/>
        <w:ind w:firstLine="709"/>
        <w:jc w:val="both"/>
        <w:rPr>
          <w:sz w:val="28"/>
          <w:szCs w:val="28"/>
        </w:rPr>
      </w:pPr>
      <w:r w:rsidRPr="00764456">
        <w:rPr>
          <w:sz w:val="28"/>
          <w:szCs w:val="28"/>
        </w:rPr>
        <w:t>2.1.4 Экономия от снижения себестоимости продукции.</w:t>
      </w:r>
    </w:p>
    <w:p w:rsidR="00D24A13" w:rsidRPr="00764456" w:rsidRDefault="00D24A13" w:rsidP="00764456">
      <w:pPr>
        <w:widowControl w:val="0"/>
        <w:spacing w:line="360" w:lineRule="auto"/>
        <w:ind w:firstLine="709"/>
        <w:jc w:val="both"/>
        <w:rPr>
          <w:sz w:val="28"/>
          <w:szCs w:val="28"/>
        </w:rPr>
      </w:pPr>
      <w:r w:rsidRPr="00764456">
        <w:rPr>
          <w:sz w:val="28"/>
          <w:szCs w:val="28"/>
        </w:rPr>
        <w:t>2.1.5 Потенциальная прибыль от применения нововведений и ее прирост.</w:t>
      </w:r>
    </w:p>
    <w:p w:rsidR="00D24A13" w:rsidRPr="00764456" w:rsidRDefault="00D24A13" w:rsidP="00764456">
      <w:pPr>
        <w:widowControl w:val="0"/>
        <w:spacing w:line="360" w:lineRule="auto"/>
        <w:ind w:firstLine="709"/>
        <w:jc w:val="both"/>
        <w:rPr>
          <w:sz w:val="28"/>
          <w:szCs w:val="28"/>
        </w:rPr>
      </w:pPr>
      <w:r w:rsidRPr="00764456">
        <w:rPr>
          <w:sz w:val="28"/>
          <w:szCs w:val="28"/>
        </w:rPr>
        <w:t>2.2 Показатели финансовой эффективности инноваций:</w:t>
      </w:r>
    </w:p>
    <w:p w:rsidR="00D24A13" w:rsidRPr="00764456" w:rsidRDefault="00D24A13" w:rsidP="00764456">
      <w:pPr>
        <w:widowControl w:val="0"/>
        <w:spacing w:line="360" w:lineRule="auto"/>
        <w:ind w:firstLine="709"/>
        <w:jc w:val="both"/>
        <w:rPr>
          <w:sz w:val="28"/>
          <w:szCs w:val="28"/>
        </w:rPr>
      </w:pPr>
      <w:r w:rsidRPr="00764456">
        <w:rPr>
          <w:sz w:val="28"/>
          <w:szCs w:val="28"/>
        </w:rPr>
        <w:t xml:space="preserve">2.2.1 </w:t>
      </w:r>
      <w:r w:rsidR="00BF7718" w:rsidRPr="00764456">
        <w:rPr>
          <w:sz w:val="28"/>
          <w:szCs w:val="28"/>
        </w:rPr>
        <w:t>Чистый доход</w:t>
      </w:r>
    </w:p>
    <w:p w:rsidR="00BF7718" w:rsidRPr="00764456" w:rsidRDefault="00BF7718" w:rsidP="00764456">
      <w:pPr>
        <w:widowControl w:val="0"/>
        <w:spacing w:line="360" w:lineRule="auto"/>
        <w:ind w:firstLine="709"/>
        <w:jc w:val="both"/>
        <w:rPr>
          <w:sz w:val="28"/>
          <w:szCs w:val="28"/>
        </w:rPr>
      </w:pPr>
      <w:r w:rsidRPr="00764456">
        <w:rPr>
          <w:sz w:val="28"/>
          <w:szCs w:val="28"/>
        </w:rPr>
        <w:t>2.2.2 Чистая прибыль и ее прирост.</w:t>
      </w:r>
    </w:p>
    <w:p w:rsidR="00BF7718" w:rsidRPr="00764456" w:rsidRDefault="00BF7718" w:rsidP="00764456">
      <w:pPr>
        <w:widowControl w:val="0"/>
        <w:spacing w:line="360" w:lineRule="auto"/>
        <w:ind w:firstLine="709"/>
        <w:jc w:val="both"/>
        <w:rPr>
          <w:sz w:val="28"/>
          <w:szCs w:val="28"/>
        </w:rPr>
      </w:pPr>
      <w:r w:rsidRPr="00764456">
        <w:rPr>
          <w:sz w:val="28"/>
          <w:szCs w:val="28"/>
        </w:rPr>
        <w:t>2.2.3 Доля чистого дохода в общей сумме доходов и ее изменение.</w:t>
      </w:r>
    </w:p>
    <w:p w:rsidR="00BF7718" w:rsidRPr="00764456" w:rsidRDefault="00BF7718" w:rsidP="00764456">
      <w:pPr>
        <w:widowControl w:val="0"/>
        <w:spacing w:line="360" w:lineRule="auto"/>
        <w:ind w:firstLine="709"/>
        <w:jc w:val="both"/>
        <w:rPr>
          <w:sz w:val="28"/>
          <w:szCs w:val="28"/>
        </w:rPr>
      </w:pPr>
      <w:r w:rsidRPr="00764456">
        <w:rPr>
          <w:sz w:val="28"/>
          <w:szCs w:val="28"/>
        </w:rPr>
        <w:t>2.2.4 Доля чистой прибыли в общей массе прибыли и ее изменение.</w:t>
      </w:r>
    </w:p>
    <w:p w:rsidR="00BF7718" w:rsidRPr="00764456" w:rsidRDefault="00BF7718" w:rsidP="00764456">
      <w:pPr>
        <w:widowControl w:val="0"/>
        <w:spacing w:line="360" w:lineRule="auto"/>
        <w:ind w:firstLine="709"/>
        <w:jc w:val="both"/>
        <w:rPr>
          <w:sz w:val="28"/>
          <w:szCs w:val="28"/>
        </w:rPr>
      </w:pPr>
      <w:r w:rsidRPr="00764456">
        <w:rPr>
          <w:sz w:val="28"/>
          <w:szCs w:val="28"/>
        </w:rPr>
        <w:t xml:space="preserve">2.2.5 </w:t>
      </w:r>
      <w:r w:rsidR="00345089" w:rsidRPr="00764456">
        <w:rPr>
          <w:sz w:val="28"/>
          <w:szCs w:val="28"/>
        </w:rPr>
        <w:t>Рентабельность</w:t>
      </w:r>
      <w:r w:rsidRPr="00764456">
        <w:rPr>
          <w:sz w:val="28"/>
          <w:szCs w:val="28"/>
        </w:rPr>
        <w:t xml:space="preserve"> продукции, исчисленная по чистому доходу от </w:t>
      </w:r>
      <w:r w:rsidR="00345089" w:rsidRPr="00764456">
        <w:rPr>
          <w:sz w:val="28"/>
          <w:szCs w:val="28"/>
        </w:rPr>
        <w:t>производства</w:t>
      </w:r>
      <w:r w:rsidRPr="00764456">
        <w:rPr>
          <w:sz w:val="28"/>
          <w:szCs w:val="28"/>
        </w:rPr>
        <w:t xml:space="preserve"> нововведения.</w:t>
      </w:r>
    </w:p>
    <w:p w:rsidR="00BF7718" w:rsidRPr="00764456" w:rsidRDefault="00BF7718" w:rsidP="00764456">
      <w:pPr>
        <w:widowControl w:val="0"/>
        <w:spacing w:line="360" w:lineRule="auto"/>
        <w:ind w:firstLine="709"/>
        <w:jc w:val="both"/>
        <w:rPr>
          <w:sz w:val="28"/>
          <w:szCs w:val="28"/>
        </w:rPr>
      </w:pPr>
      <w:r w:rsidRPr="00764456">
        <w:rPr>
          <w:sz w:val="28"/>
          <w:szCs w:val="28"/>
        </w:rPr>
        <w:t xml:space="preserve">2.2.6 </w:t>
      </w:r>
      <w:r w:rsidR="00345089" w:rsidRPr="00764456">
        <w:rPr>
          <w:sz w:val="28"/>
          <w:szCs w:val="28"/>
        </w:rPr>
        <w:t>Рентабельность</w:t>
      </w:r>
      <w:r w:rsidRPr="00764456">
        <w:rPr>
          <w:sz w:val="28"/>
          <w:szCs w:val="28"/>
        </w:rPr>
        <w:t xml:space="preserve"> продукции, исчисленная по чистой </w:t>
      </w:r>
      <w:r w:rsidR="00345089" w:rsidRPr="00764456">
        <w:rPr>
          <w:sz w:val="28"/>
          <w:szCs w:val="28"/>
        </w:rPr>
        <w:t>прибыли</w:t>
      </w:r>
      <w:r w:rsidRPr="00764456">
        <w:rPr>
          <w:sz w:val="28"/>
          <w:szCs w:val="28"/>
        </w:rPr>
        <w:t xml:space="preserve"> от производства </w:t>
      </w:r>
      <w:r w:rsidR="00345089" w:rsidRPr="00764456">
        <w:rPr>
          <w:sz w:val="28"/>
          <w:szCs w:val="28"/>
        </w:rPr>
        <w:t>нововведения</w:t>
      </w:r>
      <w:r w:rsidRPr="00764456">
        <w:rPr>
          <w:sz w:val="28"/>
          <w:szCs w:val="28"/>
        </w:rPr>
        <w:t xml:space="preserve"> и ее прирост.</w:t>
      </w:r>
    </w:p>
    <w:p w:rsidR="00BF7718" w:rsidRPr="00764456" w:rsidRDefault="00BF7718" w:rsidP="00764456">
      <w:pPr>
        <w:widowControl w:val="0"/>
        <w:spacing w:line="360" w:lineRule="auto"/>
        <w:ind w:firstLine="709"/>
        <w:jc w:val="both"/>
        <w:rPr>
          <w:sz w:val="28"/>
          <w:szCs w:val="28"/>
        </w:rPr>
      </w:pPr>
      <w:r w:rsidRPr="00764456">
        <w:rPr>
          <w:sz w:val="28"/>
          <w:szCs w:val="28"/>
        </w:rPr>
        <w:t>2.2.7 Общая масса прибыли.</w:t>
      </w:r>
    </w:p>
    <w:p w:rsidR="00BF7718" w:rsidRPr="00764456" w:rsidRDefault="00BF7718" w:rsidP="00764456">
      <w:pPr>
        <w:widowControl w:val="0"/>
        <w:spacing w:line="360" w:lineRule="auto"/>
        <w:ind w:firstLine="709"/>
        <w:jc w:val="both"/>
        <w:rPr>
          <w:sz w:val="28"/>
          <w:szCs w:val="28"/>
        </w:rPr>
      </w:pPr>
      <w:r w:rsidRPr="00764456">
        <w:rPr>
          <w:sz w:val="28"/>
          <w:szCs w:val="28"/>
        </w:rPr>
        <w:t xml:space="preserve">2.3 Показатели инвестиционной </w:t>
      </w:r>
      <w:r w:rsidR="00345089" w:rsidRPr="00764456">
        <w:rPr>
          <w:sz w:val="28"/>
          <w:szCs w:val="28"/>
        </w:rPr>
        <w:t>эффективности</w:t>
      </w:r>
      <w:r w:rsidRPr="00764456">
        <w:rPr>
          <w:sz w:val="28"/>
          <w:szCs w:val="28"/>
        </w:rPr>
        <w:t xml:space="preserve"> инноваций:</w:t>
      </w:r>
    </w:p>
    <w:p w:rsidR="00BF7718" w:rsidRPr="00764456" w:rsidRDefault="00BF7718" w:rsidP="00764456">
      <w:pPr>
        <w:widowControl w:val="0"/>
        <w:spacing w:line="360" w:lineRule="auto"/>
        <w:ind w:firstLine="709"/>
        <w:jc w:val="both"/>
        <w:rPr>
          <w:sz w:val="28"/>
          <w:szCs w:val="28"/>
        </w:rPr>
      </w:pPr>
      <w:r w:rsidRPr="00764456">
        <w:rPr>
          <w:sz w:val="28"/>
          <w:szCs w:val="28"/>
        </w:rPr>
        <w:t xml:space="preserve">2.3.1 </w:t>
      </w:r>
      <w:r w:rsidR="00345089" w:rsidRPr="00764456">
        <w:rPr>
          <w:sz w:val="28"/>
          <w:szCs w:val="28"/>
        </w:rPr>
        <w:t>Экономический эффект, исчисленный</w:t>
      </w:r>
      <w:r w:rsidRPr="00764456">
        <w:rPr>
          <w:sz w:val="28"/>
          <w:szCs w:val="28"/>
        </w:rPr>
        <w:t xml:space="preserve"> на основе дохода.</w:t>
      </w:r>
    </w:p>
    <w:p w:rsidR="00BF7718" w:rsidRPr="00764456" w:rsidRDefault="00BF7718" w:rsidP="00764456">
      <w:pPr>
        <w:widowControl w:val="0"/>
        <w:spacing w:line="360" w:lineRule="auto"/>
        <w:ind w:firstLine="709"/>
        <w:jc w:val="both"/>
        <w:rPr>
          <w:sz w:val="28"/>
          <w:szCs w:val="28"/>
        </w:rPr>
      </w:pPr>
      <w:r w:rsidRPr="00764456">
        <w:rPr>
          <w:sz w:val="28"/>
          <w:szCs w:val="28"/>
        </w:rPr>
        <w:t>2.3.2 Экономический эффект, исчисленный по чистой продукции, включая амортизацию.</w:t>
      </w:r>
    </w:p>
    <w:p w:rsidR="00BF7718" w:rsidRPr="00764456" w:rsidRDefault="00BF7718" w:rsidP="00764456">
      <w:pPr>
        <w:widowControl w:val="0"/>
        <w:spacing w:line="360" w:lineRule="auto"/>
        <w:ind w:firstLine="709"/>
        <w:jc w:val="both"/>
        <w:rPr>
          <w:sz w:val="28"/>
          <w:szCs w:val="28"/>
        </w:rPr>
      </w:pPr>
      <w:r w:rsidRPr="00764456">
        <w:rPr>
          <w:sz w:val="28"/>
          <w:szCs w:val="28"/>
        </w:rPr>
        <w:t>2.3.3 Экономический эффект, исчисленный по чистой прибыли.</w:t>
      </w:r>
    </w:p>
    <w:p w:rsidR="00BF7718" w:rsidRPr="00764456" w:rsidRDefault="00BF7718" w:rsidP="00764456">
      <w:pPr>
        <w:widowControl w:val="0"/>
        <w:spacing w:line="360" w:lineRule="auto"/>
        <w:ind w:firstLine="709"/>
        <w:jc w:val="both"/>
        <w:rPr>
          <w:sz w:val="28"/>
          <w:szCs w:val="28"/>
        </w:rPr>
      </w:pPr>
      <w:r w:rsidRPr="00764456">
        <w:rPr>
          <w:sz w:val="28"/>
          <w:szCs w:val="28"/>
        </w:rPr>
        <w:t>2.3.4 Срок окупаемости капитальных вложений (</w:t>
      </w:r>
      <w:r w:rsidR="00490A04" w:rsidRPr="00764456">
        <w:rPr>
          <w:sz w:val="28"/>
          <w:szCs w:val="28"/>
        </w:rPr>
        <w:t>исходя из чистого дохода от нововведения) и его из</w:t>
      </w:r>
      <w:r w:rsidR="00345089" w:rsidRPr="00764456">
        <w:rPr>
          <w:sz w:val="28"/>
          <w:szCs w:val="28"/>
        </w:rPr>
        <w:t>менени</w:t>
      </w:r>
      <w:r w:rsidR="00490A04" w:rsidRPr="00764456">
        <w:rPr>
          <w:sz w:val="28"/>
          <w:szCs w:val="28"/>
        </w:rPr>
        <w:t>е.</w:t>
      </w:r>
    </w:p>
    <w:p w:rsidR="00490A04" w:rsidRPr="00764456" w:rsidRDefault="00490A04" w:rsidP="00764456">
      <w:pPr>
        <w:widowControl w:val="0"/>
        <w:spacing w:line="360" w:lineRule="auto"/>
        <w:ind w:firstLine="709"/>
        <w:jc w:val="both"/>
        <w:rPr>
          <w:sz w:val="28"/>
          <w:szCs w:val="28"/>
        </w:rPr>
      </w:pPr>
      <w:r w:rsidRPr="00764456">
        <w:rPr>
          <w:sz w:val="28"/>
          <w:szCs w:val="28"/>
        </w:rPr>
        <w:t>2.3.5 Рентабельность капитальных вложений, исчисленная по чистому доходу от производства нововведения и е прирост по сравнению с аналогом.</w:t>
      </w:r>
    </w:p>
    <w:p w:rsidR="00490A04" w:rsidRPr="00764456" w:rsidRDefault="00490A04" w:rsidP="00764456">
      <w:pPr>
        <w:widowControl w:val="0"/>
        <w:spacing w:line="360" w:lineRule="auto"/>
        <w:ind w:firstLine="709"/>
        <w:jc w:val="both"/>
        <w:rPr>
          <w:sz w:val="28"/>
          <w:szCs w:val="28"/>
        </w:rPr>
      </w:pPr>
      <w:r w:rsidRPr="00764456">
        <w:rPr>
          <w:sz w:val="28"/>
          <w:szCs w:val="28"/>
        </w:rPr>
        <w:t xml:space="preserve">3. Система показателей бюджетной </w:t>
      </w:r>
      <w:r w:rsidR="00345089" w:rsidRPr="00764456">
        <w:rPr>
          <w:sz w:val="28"/>
          <w:szCs w:val="28"/>
        </w:rPr>
        <w:t>эффективности</w:t>
      </w:r>
      <w:r w:rsidRPr="00764456">
        <w:rPr>
          <w:sz w:val="28"/>
          <w:szCs w:val="28"/>
        </w:rPr>
        <w:t xml:space="preserve"> инноваций:</w:t>
      </w:r>
    </w:p>
    <w:p w:rsidR="00490A04" w:rsidRPr="00764456" w:rsidRDefault="00490A04" w:rsidP="00764456">
      <w:pPr>
        <w:widowControl w:val="0"/>
        <w:spacing w:line="360" w:lineRule="auto"/>
        <w:ind w:firstLine="709"/>
        <w:jc w:val="both"/>
        <w:rPr>
          <w:sz w:val="28"/>
          <w:szCs w:val="28"/>
        </w:rPr>
      </w:pPr>
      <w:r w:rsidRPr="00764456">
        <w:rPr>
          <w:sz w:val="28"/>
          <w:szCs w:val="28"/>
        </w:rPr>
        <w:t>3.1 Интегральный бюджетный эффект за весь срок полезного приме</w:t>
      </w:r>
      <w:r w:rsidR="00345089" w:rsidRPr="00764456">
        <w:rPr>
          <w:sz w:val="28"/>
          <w:szCs w:val="28"/>
        </w:rPr>
        <w:t>не</w:t>
      </w:r>
      <w:r w:rsidRPr="00764456">
        <w:rPr>
          <w:sz w:val="28"/>
          <w:szCs w:val="28"/>
        </w:rPr>
        <w:t xml:space="preserve">ния </w:t>
      </w:r>
      <w:r w:rsidR="00345089" w:rsidRPr="00764456">
        <w:rPr>
          <w:sz w:val="28"/>
          <w:szCs w:val="28"/>
        </w:rPr>
        <w:t>нововведения</w:t>
      </w:r>
      <w:r w:rsidRPr="00764456">
        <w:rPr>
          <w:sz w:val="28"/>
          <w:szCs w:val="28"/>
        </w:rPr>
        <w:t xml:space="preserve"> в сфере производства, создания и </w:t>
      </w:r>
      <w:r w:rsidR="00345089" w:rsidRPr="00764456">
        <w:rPr>
          <w:sz w:val="28"/>
          <w:szCs w:val="28"/>
        </w:rPr>
        <w:t>использования</w:t>
      </w:r>
      <w:r w:rsidRPr="00764456">
        <w:rPr>
          <w:sz w:val="28"/>
          <w:szCs w:val="28"/>
        </w:rPr>
        <w:t>.</w:t>
      </w:r>
    </w:p>
    <w:p w:rsidR="00490A04" w:rsidRPr="00764456" w:rsidRDefault="00490A04" w:rsidP="00764456">
      <w:pPr>
        <w:widowControl w:val="0"/>
        <w:spacing w:line="360" w:lineRule="auto"/>
        <w:ind w:firstLine="709"/>
        <w:jc w:val="both"/>
        <w:rPr>
          <w:sz w:val="28"/>
          <w:szCs w:val="28"/>
        </w:rPr>
      </w:pPr>
      <w:r w:rsidRPr="00764456">
        <w:rPr>
          <w:sz w:val="28"/>
          <w:szCs w:val="28"/>
        </w:rPr>
        <w:t xml:space="preserve">3.2 </w:t>
      </w:r>
      <w:r w:rsidR="00345089" w:rsidRPr="00764456">
        <w:rPr>
          <w:sz w:val="28"/>
          <w:szCs w:val="28"/>
        </w:rPr>
        <w:t>Интегральный</w:t>
      </w:r>
      <w:r w:rsidRPr="00764456">
        <w:rPr>
          <w:sz w:val="28"/>
          <w:szCs w:val="28"/>
        </w:rPr>
        <w:t xml:space="preserve"> приведенный (дисконтированный или наращенный) бюджетный эффект за весь срок </w:t>
      </w:r>
      <w:r w:rsidR="00345089" w:rsidRPr="00764456">
        <w:rPr>
          <w:sz w:val="28"/>
          <w:szCs w:val="28"/>
        </w:rPr>
        <w:t>полезного</w:t>
      </w:r>
      <w:r w:rsidRPr="00764456">
        <w:rPr>
          <w:sz w:val="28"/>
          <w:szCs w:val="28"/>
        </w:rPr>
        <w:t xml:space="preserve"> применения нововведения в сфере его </w:t>
      </w:r>
      <w:r w:rsidR="00345089" w:rsidRPr="00764456">
        <w:rPr>
          <w:sz w:val="28"/>
          <w:szCs w:val="28"/>
        </w:rPr>
        <w:t>производства</w:t>
      </w:r>
      <w:r w:rsidRPr="00764456">
        <w:rPr>
          <w:sz w:val="28"/>
          <w:szCs w:val="28"/>
        </w:rPr>
        <w:t>.</w:t>
      </w:r>
    </w:p>
    <w:p w:rsidR="00490A04" w:rsidRPr="00764456" w:rsidRDefault="00490A04" w:rsidP="00764456">
      <w:pPr>
        <w:widowControl w:val="0"/>
        <w:spacing w:line="360" w:lineRule="auto"/>
        <w:ind w:firstLine="709"/>
        <w:jc w:val="both"/>
        <w:rPr>
          <w:sz w:val="28"/>
          <w:szCs w:val="28"/>
        </w:rPr>
      </w:pPr>
      <w:r w:rsidRPr="00764456">
        <w:rPr>
          <w:sz w:val="28"/>
          <w:szCs w:val="28"/>
        </w:rPr>
        <w:t>3.3 Степень финансового участия государства (региона) в финансировании нововведения.</w:t>
      </w:r>
    </w:p>
    <w:p w:rsidR="007E12AB" w:rsidRPr="00764456" w:rsidRDefault="007E12AB" w:rsidP="00764456">
      <w:pPr>
        <w:widowControl w:val="0"/>
        <w:spacing w:line="360" w:lineRule="auto"/>
        <w:ind w:firstLine="709"/>
        <w:jc w:val="both"/>
        <w:rPr>
          <w:sz w:val="28"/>
          <w:szCs w:val="28"/>
        </w:rPr>
      </w:pPr>
      <w:r w:rsidRPr="00764456">
        <w:rPr>
          <w:sz w:val="28"/>
          <w:szCs w:val="28"/>
        </w:rPr>
        <w:t xml:space="preserve">Теперь необходимо рассмотреть преимущества оценочных показателей. Во-первых, такой показатель, как интегральный </w:t>
      </w:r>
      <w:r w:rsidR="00345089" w:rsidRPr="00764456">
        <w:rPr>
          <w:sz w:val="28"/>
          <w:szCs w:val="28"/>
        </w:rPr>
        <w:t>объем</w:t>
      </w:r>
      <w:r w:rsidRPr="00764456">
        <w:rPr>
          <w:sz w:val="28"/>
          <w:szCs w:val="28"/>
        </w:rPr>
        <w:t xml:space="preserve"> добавленной стоимости, включая </w:t>
      </w:r>
      <w:r w:rsidR="00345089" w:rsidRPr="00764456">
        <w:rPr>
          <w:sz w:val="28"/>
          <w:szCs w:val="28"/>
        </w:rPr>
        <w:t>амортизацию</w:t>
      </w:r>
      <w:r w:rsidRPr="00764456">
        <w:rPr>
          <w:sz w:val="28"/>
          <w:szCs w:val="28"/>
        </w:rPr>
        <w:t xml:space="preserve">, отражает общий конечный результат от реализации </w:t>
      </w:r>
      <w:r w:rsidR="00345089" w:rsidRPr="00764456">
        <w:rPr>
          <w:sz w:val="28"/>
          <w:szCs w:val="28"/>
        </w:rPr>
        <w:t>нововведения</w:t>
      </w:r>
      <w:r w:rsidRPr="00764456">
        <w:rPr>
          <w:sz w:val="28"/>
          <w:szCs w:val="28"/>
        </w:rPr>
        <w:t xml:space="preserve">. Такая информация крайне </w:t>
      </w:r>
      <w:r w:rsidR="00345089" w:rsidRPr="00764456">
        <w:rPr>
          <w:sz w:val="28"/>
          <w:szCs w:val="28"/>
        </w:rPr>
        <w:t>важна</w:t>
      </w:r>
      <w:r w:rsidRPr="00764456">
        <w:rPr>
          <w:sz w:val="28"/>
          <w:szCs w:val="28"/>
        </w:rPr>
        <w:t xml:space="preserve"> для создателей, </w:t>
      </w:r>
      <w:r w:rsidR="00345089" w:rsidRPr="00764456">
        <w:rPr>
          <w:sz w:val="28"/>
          <w:szCs w:val="28"/>
        </w:rPr>
        <w:t>производителей</w:t>
      </w:r>
      <w:r w:rsidRPr="00764456">
        <w:rPr>
          <w:sz w:val="28"/>
          <w:szCs w:val="28"/>
        </w:rPr>
        <w:t xml:space="preserve"> и пользователей нововведения. Она позволяет </w:t>
      </w:r>
      <w:r w:rsidR="00345089" w:rsidRPr="00764456">
        <w:rPr>
          <w:sz w:val="28"/>
          <w:szCs w:val="28"/>
        </w:rPr>
        <w:t>выяснить</w:t>
      </w:r>
      <w:r w:rsidRPr="00764456">
        <w:rPr>
          <w:sz w:val="28"/>
          <w:szCs w:val="28"/>
        </w:rPr>
        <w:t xml:space="preserve"> сумму </w:t>
      </w:r>
      <w:r w:rsidR="00345089" w:rsidRPr="00764456">
        <w:rPr>
          <w:sz w:val="28"/>
          <w:szCs w:val="28"/>
        </w:rPr>
        <w:t>средств</w:t>
      </w:r>
      <w:r w:rsidRPr="00764456">
        <w:rPr>
          <w:sz w:val="28"/>
          <w:szCs w:val="28"/>
        </w:rPr>
        <w:t xml:space="preserve">, которой они будут </w:t>
      </w:r>
      <w:r w:rsidR="00345089" w:rsidRPr="00764456">
        <w:rPr>
          <w:sz w:val="28"/>
          <w:szCs w:val="28"/>
        </w:rPr>
        <w:t xml:space="preserve">располагать, </w:t>
      </w:r>
      <w:r w:rsidRPr="00764456">
        <w:rPr>
          <w:sz w:val="28"/>
          <w:szCs w:val="28"/>
        </w:rPr>
        <w:t xml:space="preserve">чтобы </w:t>
      </w:r>
      <w:r w:rsidR="00345089" w:rsidRPr="00764456">
        <w:rPr>
          <w:sz w:val="28"/>
          <w:szCs w:val="28"/>
        </w:rPr>
        <w:t>отправить</w:t>
      </w:r>
      <w:r w:rsidRPr="00764456">
        <w:rPr>
          <w:sz w:val="28"/>
          <w:szCs w:val="28"/>
        </w:rPr>
        <w:t xml:space="preserve"> на </w:t>
      </w:r>
      <w:r w:rsidR="00345089" w:rsidRPr="00764456">
        <w:rPr>
          <w:sz w:val="28"/>
          <w:szCs w:val="28"/>
        </w:rPr>
        <w:t>оплату</w:t>
      </w:r>
      <w:r w:rsidRPr="00764456">
        <w:rPr>
          <w:sz w:val="28"/>
          <w:szCs w:val="28"/>
        </w:rPr>
        <w:t xml:space="preserve"> труда </w:t>
      </w:r>
      <w:r w:rsidR="00345089" w:rsidRPr="00764456">
        <w:rPr>
          <w:sz w:val="28"/>
          <w:szCs w:val="28"/>
        </w:rPr>
        <w:t>работников,</w:t>
      </w:r>
      <w:r w:rsidRPr="00764456">
        <w:rPr>
          <w:sz w:val="28"/>
          <w:szCs w:val="28"/>
        </w:rPr>
        <w:t xml:space="preserve"> уплату налогов. Значит, с</w:t>
      </w:r>
      <w:r w:rsidR="00764456">
        <w:rPr>
          <w:sz w:val="28"/>
          <w:szCs w:val="28"/>
        </w:rPr>
        <w:t xml:space="preserve"> </w:t>
      </w:r>
      <w:r w:rsidR="00345089" w:rsidRPr="00764456">
        <w:rPr>
          <w:sz w:val="28"/>
          <w:szCs w:val="28"/>
        </w:rPr>
        <w:t>помощью</w:t>
      </w:r>
      <w:r w:rsidRPr="00764456">
        <w:rPr>
          <w:sz w:val="28"/>
          <w:szCs w:val="28"/>
        </w:rPr>
        <w:t xml:space="preserve"> данного показателя обеспечивается заинтересованность работников предприятия в создании, производстве и </w:t>
      </w:r>
      <w:r w:rsidR="00345089" w:rsidRPr="00764456">
        <w:rPr>
          <w:sz w:val="28"/>
          <w:szCs w:val="28"/>
        </w:rPr>
        <w:t>использовании</w:t>
      </w:r>
      <w:r w:rsidRPr="00764456">
        <w:rPr>
          <w:sz w:val="28"/>
          <w:szCs w:val="28"/>
        </w:rPr>
        <w:t xml:space="preserve"> нововведения. Во-вторых, такой показатель, как общая сумма дохода (прибыль плюс амортизация), отражает возможности предприятия в развитии производств (фонд накопления). В-третьих, на основе сравнения общей рентабельности капитала, направленного на создание нововведения, </w:t>
      </w:r>
      <w:r w:rsidR="00345089" w:rsidRPr="00764456">
        <w:rPr>
          <w:sz w:val="28"/>
          <w:szCs w:val="28"/>
        </w:rPr>
        <w:t>можно</w:t>
      </w:r>
      <w:r w:rsidRPr="00764456">
        <w:rPr>
          <w:sz w:val="28"/>
          <w:szCs w:val="28"/>
        </w:rPr>
        <w:t xml:space="preserve"> сделать вывод о </w:t>
      </w:r>
      <w:r w:rsidR="00345089" w:rsidRPr="00764456">
        <w:rPr>
          <w:sz w:val="28"/>
          <w:szCs w:val="28"/>
        </w:rPr>
        <w:t>соответствии</w:t>
      </w:r>
      <w:r w:rsidRPr="00764456">
        <w:rPr>
          <w:sz w:val="28"/>
          <w:szCs w:val="28"/>
        </w:rPr>
        <w:t xml:space="preserve"> его эффективности:</w:t>
      </w:r>
    </w:p>
    <w:p w:rsidR="007E12AB" w:rsidRPr="00764456" w:rsidRDefault="00345089" w:rsidP="00764456">
      <w:pPr>
        <w:widowControl w:val="0"/>
        <w:numPr>
          <w:ilvl w:val="0"/>
          <w:numId w:val="42"/>
        </w:numPr>
        <w:tabs>
          <w:tab w:val="clear" w:pos="787"/>
          <w:tab w:val="num" w:pos="540"/>
          <w:tab w:val="left" w:pos="1080"/>
        </w:tabs>
        <w:spacing w:line="360" w:lineRule="auto"/>
        <w:ind w:left="0" w:firstLine="709"/>
        <w:jc w:val="both"/>
        <w:rPr>
          <w:sz w:val="28"/>
          <w:szCs w:val="28"/>
        </w:rPr>
      </w:pPr>
      <w:r w:rsidRPr="00764456">
        <w:rPr>
          <w:sz w:val="28"/>
          <w:szCs w:val="28"/>
        </w:rPr>
        <w:t>народнохозяйственном</w:t>
      </w:r>
      <w:r w:rsidR="007E12AB" w:rsidRPr="00764456">
        <w:rPr>
          <w:sz w:val="28"/>
          <w:szCs w:val="28"/>
        </w:rPr>
        <w:t xml:space="preserve"> уровню;</w:t>
      </w:r>
    </w:p>
    <w:p w:rsidR="007E12AB" w:rsidRPr="00764456" w:rsidRDefault="007E12AB" w:rsidP="00764456">
      <w:pPr>
        <w:widowControl w:val="0"/>
        <w:numPr>
          <w:ilvl w:val="0"/>
          <w:numId w:val="42"/>
        </w:numPr>
        <w:tabs>
          <w:tab w:val="clear" w:pos="787"/>
          <w:tab w:val="num" w:pos="540"/>
          <w:tab w:val="left" w:pos="1080"/>
        </w:tabs>
        <w:spacing w:line="360" w:lineRule="auto"/>
        <w:ind w:left="0" w:firstLine="709"/>
        <w:jc w:val="both"/>
        <w:rPr>
          <w:sz w:val="28"/>
          <w:szCs w:val="28"/>
        </w:rPr>
      </w:pPr>
      <w:r w:rsidRPr="00764456">
        <w:rPr>
          <w:sz w:val="28"/>
          <w:szCs w:val="28"/>
        </w:rPr>
        <w:t xml:space="preserve">уровню, </w:t>
      </w:r>
      <w:r w:rsidR="00345089" w:rsidRPr="00764456">
        <w:rPr>
          <w:sz w:val="28"/>
          <w:szCs w:val="28"/>
        </w:rPr>
        <w:t>достигнутому</w:t>
      </w:r>
      <w:r w:rsidRPr="00764456">
        <w:rPr>
          <w:sz w:val="28"/>
          <w:szCs w:val="28"/>
        </w:rPr>
        <w:t xml:space="preserve"> </w:t>
      </w:r>
      <w:r w:rsidR="00345089" w:rsidRPr="00764456">
        <w:rPr>
          <w:sz w:val="28"/>
          <w:szCs w:val="28"/>
        </w:rPr>
        <w:t>предприятием</w:t>
      </w:r>
      <w:r w:rsidRPr="00764456">
        <w:rPr>
          <w:sz w:val="28"/>
          <w:szCs w:val="28"/>
        </w:rPr>
        <w:t xml:space="preserve"> по результативности </w:t>
      </w:r>
      <w:r w:rsidR="00345089" w:rsidRPr="00764456">
        <w:rPr>
          <w:sz w:val="28"/>
          <w:szCs w:val="28"/>
        </w:rPr>
        <w:t>использования</w:t>
      </w:r>
      <w:r w:rsidRPr="00764456">
        <w:rPr>
          <w:sz w:val="28"/>
          <w:szCs w:val="28"/>
        </w:rPr>
        <w:t xml:space="preserve"> основных </w:t>
      </w:r>
      <w:r w:rsidR="00345089" w:rsidRPr="00764456">
        <w:rPr>
          <w:sz w:val="28"/>
          <w:szCs w:val="28"/>
        </w:rPr>
        <w:t>производственных</w:t>
      </w:r>
      <w:r w:rsidRPr="00764456">
        <w:rPr>
          <w:sz w:val="28"/>
          <w:szCs w:val="28"/>
        </w:rPr>
        <w:t xml:space="preserve"> фондов и запасов;</w:t>
      </w:r>
    </w:p>
    <w:p w:rsidR="007E12AB" w:rsidRPr="00764456" w:rsidRDefault="007E12AB" w:rsidP="00764456">
      <w:pPr>
        <w:widowControl w:val="0"/>
        <w:numPr>
          <w:ilvl w:val="0"/>
          <w:numId w:val="42"/>
        </w:numPr>
        <w:tabs>
          <w:tab w:val="clear" w:pos="787"/>
          <w:tab w:val="num" w:pos="540"/>
          <w:tab w:val="left" w:pos="1080"/>
        </w:tabs>
        <w:spacing w:line="360" w:lineRule="auto"/>
        <w:ind w:left="0" w:firstLine="709"/>
        <w:jc w:val="both"/>
        <w:rPr>
          <w:sz w:val="28"/>
          <w:szCs w:val="28"/>
        </w:rPr>
      </w:pPr>
      <w:r w:rsidRPr="00764456">
        <w:rPr>
          <w:sz w:val="28"/>
          <w:szCs w:val="28"/>
        </w:rPr>
        <w:t>уровню эффективности аналога.</w:t>
      </w:r>
    </w:p>
    <w:p w:rsidR="005F3858" w:rsidRPr="00764456" w:rsidRDefault="00764456" w:rsidP="00764456">
      <w:pPr>
        <w:widowControl w:val="0"/>
        <w:spacing w:line="360" w:lineRule="auto"/>
        <w:ind w:firstLine="709"/>
        <w:jc w:val="both"/>
        <w:rPr>
          <w:b/>
          <w:sz w:val="28"/>
          <w:szCs w:val="28"/>
        </w:rPr>
      </w:pPr>
      <w:r>
        <w:rPr>
          <w:b/>
          <w:sz w:val="28"/>
          <w:szCs w:val="28"/>
        </w:rPr>
        <w:br w:type="page"/>
      </w:r>
      <w:r w:rsidR="005F3858" w:rsidRPr="00764456">
        <w:rPr>
          <w:b/>
          <w:sz w:val="28"/>
          <w:szCs w:val="28"/>
        </w:rPr>
        <w:t xml:space="preserve">3 </w:t>
      </w:r>
      <w:r w:rsidR="000F534C" w:rsidRPr="00764456">
        <w:rPr>
          <w:b/>
          <w:sz w:val="28"/>
          <w:szCs w:val="28"/>
        </w:rPr>
        <w:t>П</w:t>
      </w:r>
      <w:r w:rsidR="005F3858" w:rsidRPr="00764456">
        <w:rPr>
          <w:b/>
          <w:sz w:val="28"/>
          <w:szCs w:val="28"/>
        </w:rPr>
        <w:t>рограммы по поддержке инноваций</w:t>
      </w:r>
    </w:p>
    <w:p w:rsidR="000F534C" w:rsidRPr="00764456" w:rsidRDefault="000F534C" w:rsidP="00764456">
      <w:pPr>
        <w:widowControl w:val="0"/>
        <w:spacing w:line="360" w:lineRule="auto"/>
        <w:ind w:firstLine="709"/>
        <w:jc w:val="both"/>
        <w:rPr>
          <w:b/>
          <w:sz w:val="28"/>
          <w:szCs w:val="28"/>
        </w:rPr>
      </w:pPr>
    </w:p>
    <w:p w:rsidR="005F3858" w:rsidRPr="00764456" w:rsidRDefault="000F534C" w:rsidP="00764456">
      <w:pPr>
        <w:widowControl w:val="0"/>
        <w:spacing w:line="360" w:lineRule="auto"/>
        <w:ind w:firstLine="709"/>
        <w:jc w:val="both"/>
        <w:rPr>
          <w:sz w:val="28"/>
          <w:szCs w:val="28"/>
        </w:rPr>
      </w:pPr>
      <w:r w:rsidRPr="00764456">
        <w:rPr>
          <w:sz w:val="28"/>
          <w:szCs w:val="28"/>
        </w:rPr>
        <w:t>Разрабатывая</w:t>
      </w:r>
      <w:r w:rsidR="005F3858" w:rsidRPr="00764456">
        <w:rPr>
          <w:sz w:val="28"/>
          <w:szCs w:val="28"/>
        </w:rPr>
        <w:t xml:space="preserve"> программ</w:t>
      </w:r>
      <w:r w:rsidRPr="00764456">
        <w:rPr>
          <w:sz w:val="28"/>
          <w:szCs w:val="28"/>
        </w:rPr>
        <w:t>у</w:t>
      </w:r>
      <w:r w:rsidR="005F3858" w:rsidRPr="00764456">
        <w:rPr>
          <w:sz w:val="28"/>
          <w:szCs w:val="28"/>
        </w:rPr>
        <w:t xml:space="preserve"> поддержки инноваций, </w:t>
      </w:r>
      <w:r w:rsidRPr="00764456">
        <w:rPr>
          <w:sz w:val="28"/>
          <w:szCs w:val="28"/>
        </w:rPr>
        <w:t>необходимо</w:t>
      </w:r>
      <w:r w:rsidR="005F3858" w:rsidRPr="00764456">
        <w:rPr>
          <w:sz w:val="28"/>
          <w:szCs w:val="28"/>
        </w:rPr>
        <w:t xml:space="preserve"> подробно рассмотреть механизм</w:t>
      </w:r>
      <w:r w:rsidRPr="00764456">
        <w:rPr>
          <w:sz w:val="28"/>
          <w:szCs w:val="28"/>
        </w:rPr>
        <w:t xml:space="preserve"> </w:t>
      </w:r>
      <w:r w:rsidR="005F3858" w:rsidRPr="00764456">
        <w:rPr>
          <w:sz w:val="28"/>
          <w:szCs w:val="28"/>
        </w:rPr>
        <w:t>воплощения в жизнь инноваций. Важная роль в этом процессе принадлежит научным организациям. Существуют специальные организации, которые</w:t>
      </w:r>
      <w:r w:rsidRPr="00764456">
        <w:rPr>
          <w:sz w:val="28"/>
          <w:szCs w:val="28"/>
        </w:rPr>
        <w:t xml:space="preserve"> </w:t>
      </w:r>
      <w:r w:rsidR="005F3858" w:rsidRPr="00764456">
        <w:rPr>
          <w:sz w:val="28"/>
          <w:szCs w:val="28"/>
        </w:rPr>
        <w:t>занимаются воплощением в жизнь инноваций, их поддержкой и распространением.</w:t>
      </w:r>
    </w:p>
    <w:p w:rsidR="005F3858" w:rsidRPr="00764456" w:rsidRDefault="005F3858" w:rsidP="00764456">
      <w:pPr>
        <w:widowControl w:val="0"/>
        <w:spacing w:line="360" w:lineRule="auto"/>
        <w:ind w:firstLine="709"/>
        <w:jc w:val="both"/>
        <w:rPr>
          <w:sz w:val="28"/>
          <w:szCs w:val="28"/>
        </w:rPr>
      </w:pPr>
      <w:r w:rsidRPr="00764456">
        <w:rPr>
          <w:sz w:val="28"/>
          <w:szCs w:val="28"/>
        </w:rPr>
        <w:t xml:space="preserve">Они носят название организационных структур инновационного менеджмента </w:t>
      </w:r>
      <w:r w:rsidR="000F534C" w:rsidRPr="00764456">
        <w:rPr>
          <w:sz w:val="28"/>
          <w:szCs w:val="28"/>
        </w:rPr>
        <w:t>–</w:t>
      </w:r>
      <w:r w:rsidRPr="00764456">
        <w:rPr>
          <w:sz w:val="28"/>
          <w:szCs w:val="28"/>
        </w:rPr>
        <w:t xml:space="preserve"> это</w:t>
      </w:r>
      <w:r w:rsidR="000F534C" w:rsidRPr="00764456">
        <w:rPr>
          <w:sz w:val="28"/>
          <w:szCs w:val="28"/>
        </w:rPr>
        <w:t xml:space="preserve"> </w:t>
      </w:r>
      <w:r w:rsidRPr="00764456">
        <w:rPr>
          <w:sz w:val="28"/>
          <w:szCs w:val="28"/>
        </w:rPr>
        <w:t>организации, занимающиеся инновационной деятельностью, научными</w:t>
      </w:r>
      <w:r w:rsidR="000F534C" w:rsidRPr="00764456">
        <w:rPr>
          <w:sz w:val="28"/>
          <w:szCs w:val="28"/>
        </w:rPr>
        <w:t xml:space="preserve"> </w:t>
      </w:r>
      <w:r w:rsidRPr="00764456">
        <w:rPr>
          <w:sz w:val="28"/>
          <w:szCs w:val="28"/>
        </w:rPr>
        <w:t>исследованиями и разработками.</w:t>
      </w:r>
    </w:p>
    <w:p w:rsidR="005F3858" w:rsidRPr="00764456" w:rsidRDefault="005F3858" w:rsidP="00764456">
      <w:pPr>
        <w:widowControl w:val="0"/>
        <w:spacing w:line="360" w:lineRule="auto"/>
        <w:ind w:firstLine="709"/>
        <w:jc w:val="both"/>
        <w:rPr>
          <w:sz w:val="28"/>
          <w:szCs w:val="28"/>
        </w:rPr>
      </w:pPr>
      <w:r w:rsidRPr="00764456">
        <w:rPr>
          <w:sz w:val="28"/>
          <w:szCs w:val="28"/>
        </w:rPr>
        <w:t>Научная организация</w:t>
      </w:r>
      <w:r w:rsidR="00764456">
        <w:rPr>
          <w:sz w:val="28"/>
          <w:szCs w:val="28"/>
        </w:rPr>
        <w:t xml:space="preserve"> </w:t>
      </w:r>
      <w:r w:rsidR="000F534C" w:rsidRPr="00764456">
        <w:rPr>
          <w:sz w:val="28"/>
          <w:szCs w:val="28"/>
        </w:rPr>
        <w:t>–</w:t>
      </w:r>
      <w:r w:rsidRPr="00764456">
        <w:rPr>
          <w:sz w:val="28"/>
          <w:szCs w:val="28"/>
        </w:rPr>
        <w:t xml:space="preserve"> организация, для которой научные исследования и разработки составляют основной вид деятельности. Они могут быть основной деятельностью также для подразделений, находящихся в составе организации.</w:t>
      </w:r>
    </w:p>
    <w:p w:rsidR="005F3858" w:rsidRPr="00764456" w:rsidRDefault="005F3858" w:rsidP="00764456">
      <w:pPr>
        <w:widowControl w:val="0"/>
        <w:spacing w:line="360" w:lineRule="auto"/>
        <w:ind w:firstLine="709"/>
        <w:jc w:val="both"/>
        <w:rPr>
          <w:sz w:val="28"/>
          <w:szCs w:val="28"/>
        </w:rPr>
      </w:pPr>
      <w:r w:rsidRPr="00764456">
        <w:rPr>
          <w:sz w:val="28"/>
          <w:szCs w:val="28"/>
        </w:rPr>
        <w:t>Среди организационных структур инновационного менеджмента особая роль</w:t>
      </w:r>
      <w:r w:rsidR="000F534C" w:rsidRPr="00764456">
        <w:rPr>
          <w:sz w:val="28"/>
          <w:szCs w:val="28"/>
        </w:rPr>
        <w:t xml:space="preserve"> </w:t>
      </w:r>
      <w:r w:rsidRPr="00764456">
        <w:rPr>
          <w:sz w:val="28"/>
          <w:szCs w:val="28"/>
        </w:rPr>
        <w:t>принадлежит малым фирмам. Небольшой коллектив гораздо мобильнее может</w:t>
      </w:r>
      <w:r w:rsidR="000F534C" w:rsidRPr="00764456">
        <w:rPr>
          <w:sz w:val="28"/>
          <w:szCs w:val="28"/>
        </w:rPr>
        <w:t xml:space="preserve"> </w:t>
      </w:r>
      <w:r w:rsidRPr="00764456">
        <w:rPr>
          <w:sz w:val="28"/>
          <w:szCs w:val="28"/>
        </w:rPr>
        <w:t xml:space="preserve">воспринимать и генерировать новые идеи. </w:t>
      </w:r>
    </w:p>
    <w:p w:rsidR="005F3858" w:rsidRPr="00764456" w:rsidRDefault="005F3858" w:rsidP="00764456">
      <w:pPr>
        <w:widowControl w:val="0"/>
        <w:spacing w:line="360" w:lineRule="auto"/>
        <w:ind w:firstLine="709"/>
        <w:jc w:val="both"/>
        <w:rPr>
          <w:sz w:val="28"/>
          <w:szCs w:val="28"/>
        </w:rPr>
      </w:pPr>
      <w:r w:rsidRPr="00764456">
        <w:rPr>
          <w:sz w:val="28"/>
          <w:szCs w:val="28"/>
        </w:rPr>
        <w:t>Главная роль в поддержке инноваций принадлежит государству. В свою</w:t>
      </w:r>
    </w:p>
    <w:p w:rsidR="005F3858" w:rsidRPr="00764456" w:rsidRDefault="005F3858" w:rsidP="00764456">
      <w:pPr>
        <w:widowControl w:val="0"/>
        <w:spacing w:line="360" w:lineRule="auto"/>
        <w:ind w:firstLine="709"/>
        <w:jc w:val="both"/>
        <w:rPr>
          <w:sz w:val="28"/>
          <w:szCs w:val="28"/>
        </w:rPr>
      </w:pPr>
      <w:r w:rsidRPr="00764456">
        <w:rPr>
          <w:sz w:val="28"/>
          <w:szCs w:val="28"/>
        </w:rPr>
        <w:t>очередь приоритет в объеме нововведений принадлежит науке, так как именно благодаря ей происходят открытия, движущие прогресс человека вперед.</w:t>
      </w:r>
    </w:p>
    <w:p w:rsidR="005F3858" w:rsidRPr="00764456" w:rsidRDefault="005F3858" w:rsidP="00764456">
      <w:pPr>
        <w:widowControl w:val="0"/>
        <w:spacing w:line="360" w:lineRule="auto"/>
        <w:ind w:firstLine="709"/>
        <w:jc w:val="both"/>
        <w:rPr>
          <w:sz w:val="28"/>
          <w:szCs w:val="28"/>
        </w:rPr>
      </w:pPr>
      <w:r w:rsidRPr="00764456">
        <w:rPr>
          <w:sz w:val="28"/>
          <w:szCs w:val="28"/>
        </w:rPr>
        <w:t xml:space="preserve">Процесс разработки программ поддержки </w:t>
      </w:r>
      <w:r w:rsidR="000F534C" w:rsidRPr="00764456">
        <w:rPr>
          <w:sz w:val="28"/>
          <w:szCs w:val="28"/>
        </w:rPr>
        <w:t>инноваций</w:t>
      </w:r>
      <w:r w:rsidRPr="00764456">
        <w:rPr>
          <w:sz w:val="28"/>
          <w:szCs w:val="28"/>
        </w:rPr>
        <w:t xml:space="preserve"> необходимо рассмотреть на примере финансирования науки и ее деятельности, связанной с инновациями, государством.</w:t>
      </w:r>
    </w:p>
    <w:p w:rsidR="005F3858" w:rsidRPr="00764456" w:rsidRDefault="005F3858" w:rsidP="00764456">
      <w:pPr>
        <w:widowControl w:val="0"/>
        <w:spacing w:line="360" w:lineRule="auto"/>
        <w:ind w:firstLine="709"/>
        <w:jc w:val="both"/>
        <w:rPr>
          <w:sz w:val="28"/>
          <w:szCs w:val="28"/>
        </w:rPr>
      </w:pPr>
      <w:r w:rsidRPr="00764456">
        <w:rPr>
          <w:sz w:val="28"/>
          <w:szCs w:val="28"/>
        </w:rPr>
        <w:t>Говоря о современной экономике, необходимо учитывать ее переходный характер.</w:t>
      </w:r>
      <w:r w:rsidR="000F534C" w:rsidRPr="00764456">
        <w:rPr>
          <w:sz w:val="28"/>
          <w:szCs w:val="28"/>
        </w:rPr>
        <w:t xml:space="preserve"> </w:t>
      </w:r>
      <w:r w:rsidRPr="00764456">
        <w:rPr>
          <w:sz w:val="28"/>
          <w:szCs w:val="28"/>
        </w:rPr>
        <w:t>Это влияет на процессы финансирования государством научных нововведений, инноваций.</w:t>
      </w:r>
      <w:r w:rsidR="000F534C" w:rsidRPr="00764456">
        <w:rPr>
          <w:sz w:val="28"/>
          <w:szCs w:val="28"/>
        </w:rPr>
        <w:t xml:space="preserve"> </w:t>
      </w:r>
      <w:r w:rsidRPr="00764456">
        <w:rPr>
          <w:sz w:val="28"/>
          <w:szCs w:val="28"/>
        </w:rPr>
        <w:t>Такой процесс изменения вызван рядом факторов. Среди них нельзя не назвать и</w:t>
      </w:r>
      <w:r w:rsidR="000F534C" w:rsidRPr="00764456">
        <w:rPr>
          <w:sz w:val="28"/>
          <w:szCs w:val="28"/>
        </w:rPr>
        <w:t xml:space="preserve"> </w:t>
      </w:r>
      <w:r w:rsidRPr="00764456">
        <w:rPr>
          <w:sz w:val="28"/>
          <w:szCs w:val="28"/>
        </w:rPr>
        <w:t xml:space="preserve">постепенное нарастание цен, нехватки денежных средств у товаропроизводителей, рост объемов взаимных неплатежей, привели к уменьшению поступлений в научные организации средств от основных их заказчиков </w:t>
      </w:r>
      <w:r w:rsidR="000F534C" w:rsidRPr="00764456">
        <w:rPr>
          <w:sz w:val="28"/>
          <w:szCs w:val="28"/>
        </w:rPr>
        <w:t>–</w:t>
      </w:r>
      <w:r w:rsidRPr="00764456">
        <w:rPr>
          <w:sz w:val="28"/>
          <w:szCs w:val="28"/>
        </w:rPr>
        <w:t xml:space="preserve"> промышленных предприятий и объединений.</w:t>
      </w:r>
    </w:p>
    <w:p w:rsidR="005F3858" w:rsidRPr="00764456" w:rsidRDefault="005F3858" w:rsidP="00764456">
      <w:pPr>
        <w:widowControl w:val="0"/>
        <w:spacing w:line="360" w:lineRule="auto"/>
        <w:ind w:firstLine="709"/>
        <w:jc w:val="both"/>
        <w:rPr>
          <w:sz w:val="28"/>
          <w:szCs w:val="28"/>
        </w:rPr>
      </w:pPr>
      <w:r w:rsidRPr="00764456">
        <w:rPr>
          <w:sz w:val="28"/>
          <w:szCs w:val="28"/>
        </w:rPr>
        <w:t>Важнейшим источником финансирования являются бюджетные средства. Они</w:t>
      </w:r>
      <w:r w:rsidR="000F534C" w:rsidRPr="00764456">
        <w:rPr>
          <w:sz w:val="28"/>
          <w:szCs w:val="28"/>
        </w:rPr>
        <w:t xml:space="preserve"> </w:t>
      </w:r>
      <w:r w:rsidRPr="00764456">
        <w:rPr>
          <w:sz w:val="28"/>
          <w:szCs w:val="28"/>
        </w:rPr>
        <w:t>используются в первую очередь для финансирования исследований и разработок в</w:t>
      </w:r>
      <w:r w:rsidR="000F534C" w:rsidRPr="00764456">
        <w:rPr>
          <w:sz w:val="28"/>
          <w:szCs w:val="28"/>
        </w:rPr>
        <w:t xml:space="preserve"> </w:t>
      </w:r>
      <w:r w:rsidRPr="00764456">
        <w:rPr>
          <w:sz w:val="28"/>
          <w:szCs w:val="28"/>
        </w:rPr>
        <w:t>оборонных отраслях промышленности, а также для финансирования бюджетных</w:t>
      </w:r>
      <w:r w:rsidR="000F534C" w:rsidRPr="00764456">
        <w:rPr>
          <w:sz w:val="28"/>
          <w:szCs w:val="28"/>
        </w:rPr>
        <w:t xml:space="preserve"> </w:t>
      </w:r>
      <w:r w:rsidRPr="00764456">
        <w:rPr>
          <w:sz w:val="28"/>
          <w:szCs w:val="28"/>
        </w:rPr>
        <w:t>организаций и проведения фундаментальных и прикладных исследований. Следовательно, падение спроса на научно-техническую продукцию в начальный период становления</w:t>
      </w:r>
      <w:r w:rsidR="000F534C" w:rsidRPr="00764456">
        <w:rPr>
          <w:sz w:val="28"/>
          <w:szCs w:val="28"/>
        </w:rPr>
        <w:t xml:space="preserve"> </w:t>
      </w:r>
      <w:r w:rsidRPr="00764456">
        <w:rPr>
          <w:sz w:val="28"/>
          <w:szCs w:val="28"/>
        </w:rPr>
        <w:t>рыночных отношений явилось неизбежным следствием изменения принципиальных основ функционирования экономики. В этой ситуации факторами выживаемости научных организаций явятся квалификация их кадров, материально-техническая</w:t>
      </w:r>
      <w:r w:rsidR="000F534C" w:rsidRPr="00764456">
        <w:rPr>
          <w:sz w:val="28"/>
          <w:szCs w:val="28"/>
        </w:rPr>
        <w:t xml:space="preserve"> </w:t>
      </w:r>
      <w:r w:rsidRPr="00764456">
        <w:rPr>
          <w:sz w:val="28"/>
          <w:szCs w:val="28"/>
        </w:rPr>
        <w:t>оснащенность. Но изменение существующих организационных</w:t>
      </w:r>
      <w:r w:rsidR="000F534C" w:rsidRPr="00764456">
        <w:rPr>
          <w:sz w:val="28"/>
          <w:szCs w:val="28"/>
        </w:rPr>
        <w:t xml:space="preserve"> </w:t>
      </w:r>
      <w:r w:rsidRPr="00764456">
        <w:rPr>
          <w:sz w:val="28"/>
          <w:szCs w:val="28"/>
        </w:rPr>
        <w:t>структур представляется неизбежным. Другим направлением финансовой поддержки государством научно-технической</w:t>
      </w:r>
      <w:r w:rsidR="000F534C" w:rsidRPr="00764456">
        <w:rPr>
          <w:sz w:val="28"/>
          <w:szCs w:val="28"/>
        </w:rPr>
        <w:t xml:space="preserve"> </w:t>
      </w:r>
      <w:r w:rsidRPr="00764456">
        <w:rPr>
          <w:sz w:val="28"/>
          <w:szCs w:val="28"/>
        </w:rPr>
        <w:t>сферы являются прибыльно направленные организации.</w:t>
      </w:r>
    </w:p>
    <w:p w:rsidR="00045D9A" w:rsidRPr="00764456" w:rsidRDefault="00764456" w:rsidP="00764456">
      <w:pPr>
        <w:widowControl w:val="0"/>
        <w:spacing w:line="360" w:lineRule="auto"/>
        <w:ind w:firstLine="709"/>
        <w:jc w:val="both"/>
        <w:rPr>
          <w:b/>
          <w:sz w:val="28"/>
          <w:szCs w:val="28"/>
        </w:rPr>
      </w:pPr>
      <w:r>
        <w:rPr>
          <w:b/>
          <w:sz w:val="28"/>
          <w:szCs w:val="28"/>
        </w:rPr>
        <w:br w:type="page"/>
      </w:r>
      <w:r w:rsidR="00045D9A" w:rsidRPr="00764456">
        <w:rPr>
          <w:b/>
          <w:sz w:val="28"/>
          <w:szCs w:val="28"/>
        </w:rPr>
        <w:t>Заключение</w:t>
      </w:r>
    </w:p>
    <w:p w:rsidR="00B71EF6" w:rsidRPr="00764456" w:rsidRDefault="00B71EF6" w:rsidP="00764456">
      <w:pPr>
        <w:widowControl w:val="0"/>
        <w:spacing w:line="360" w:lineRule="auto"/>
        <w:ind w:firstLine="709"/>
        <w:jc w:val="both"/>
        <w:rPr>
          <w:sz w:val="28"/>
          <w:szCs w:val="28"/>
        </w:rPr>
      </w:pPr>
    </w:p>
    <w:p w:rsidR="00521750" w:rsidRPr="00764456" w:rsidRDefault="00521750" w:rsidP="00764456">
      <w:pPr>
        <w:widowControl w:val="0"/>
        <w:spacing w:line="360" w:lineRule="auto"/>
        <w:ind w:firstLine="709"/>
        <w:jc w:val="both"/>
        <w:rPr>
          <w:sz w:val="28"/>
          <w:szCs w:val="28"/>
        </w:rPr>
      </w:pPr>
      <w:r w:rsidRPr="00764456">
        <w:rPr>
          <w:sz w:val="28"/>
          <w:szCs w:val="28"/>
        </w:rPr>
        <w:t xml:space="preserve">Изменения, происходящие в мире, постоянно трансформируют экономические уклады и условия жизнедеятельности людей за счет быстрого появления новых технологий и производств в разных сферах жизни общества. </w:t>
      </w:r>
    </w:p>
    <w:p w:rsidR="00521750" w:rsidRPr="00764456" w:rsidRDefault="00521750" w:rsidP="00764456">
      <w:pPr>
        <w:widowControl w:val="0"/>
        <w:spacing w:line="360" w:lineRule="auto"/>
        <w:ind w:firstLine="709"/>
        <w:jc w:val="both"/>
        <w:rPr>
          <w:sz w:val="28"/>
          <w:szCs w:val="28"/>
        </w:rPr>
      </w:pPr>
      <w:r w:rsidRPr="00764456">
        <w:rPr>
          <w:sz w:val="28"/>
          <w:szCs w:val="28"/>
        </w:rPr>
        <w:t>В заключении необходимо отметить, что</w:t>
      </w:r>
      <w:r w:rsidR="00764456">
        <w:rPr>
          <w:sz w:val="28"/>
          <w:szCs w:val="28"/>
        </w:rPr>
        <w:t xml:space="preserve"> </w:t>
      </w:r>
      <w:r w:rsidRPr="00764456">
        <w:rPr>
          <w:sz w:val="28"/>
          <w:szCs w:val="28"/>
        </w:rPr>
        <w:t xml:space="preserve">эффективность инноваций определяется их конкретной способностью сберегать соответствующее количество труда, времени, ресурсов и денег в расчете на единицу всех необходимых полезных эффектов создаваемых продуктов, технических систем. </w:t>
      </w:r>
    </w:p>
    <w:p w:rsidR="00521750" w:rsidRPr="00764456" w:rsidRDefault="00521750" w:rsidP="00764456">
      <w:pPr>
        <w:widowControl w:val="0"/>
        <w:spacing w:line="360" w:lineRule="auto"/>
        <w:ind w:firstLine="709"/>
        <w:jc w:val="both"/>
        <w:rPr>
          <w:sz w:val="28"/>
          <w:szCs w:val="28"/>
        </w:rPr>
      </w:pPr>
      <w:r w:rsidRPr="00764456">
        <w:rPr>
          <w:sz w:val="28"/>
          <w:szCs w:val="28"/>
        </w:rPr>
        <w:t>Эффективность инноваций характеризуется системой экономических показателей, отражающих соотношение связанных затрат и результатов, и позволяющих судить об экономической привлекательности инноваций.</w:t>
      </w:r>
    </w:p>
    <w:p w:rsidR="00521750" w:rsidRPr="00764456" w:rsidRDefault="00521750" w:rsidP="00764456">
      <w:pPr>
        <w:widowControl w:val="0"/>
        <w:spacing w:line="360" w:lineRule="auto"/>
        <w:ind w:firstLine="709"/>
        <w:jc w:val="both"/>
        <w:rPr>
          <w:sz w:val="28"/>
          <w:szCs w:val="28"/>
        </w:rPr>
      </w:pPr>
      <w:r w:rsidRPr="00764456">
        <w:rPr>
          <w:sz w:val="28"/>
          <w:szCs w:val="28"/>
        </w:rPr>
        <w:t>В реальной жизни оценка эффективности инноваций таит в себе несколько очень существенных проблем. Некоторые из них, такие как учет инфляции, соизмерение разновременных показателей, приведение инвестиций и издержек производства к единой годовой размерности, технически решаются на практике с помощью различных методов, коэффициентов и пр.</w:t>
      </w:r>
    </w:p>
    <w:p w:rsidR="00521750" w:rsidRPr="00764456" w:rsidRDefault="00521750" w:rsidP="00764456">
      <w:pPr>
        <w:widowControl w:val="0"/>
        <w:spacing w:line="360" w:lineRule="auto"/>
        <w:ind w:firstLine="709"/>
        <w:jc w:val="both"/>
        <w:rPr>
          <w:sz w:val="28"/>
          <w:szCs w:val="28"/>
        </w:rPr>
      </w:pPr>
      <w:r w:rsidRPr="00764456">
        <w:rPr>
          <w:sz w:val="28"/>
          <w:szCs w:val="28"/>
        </w:rPr>
        <w:t>Однако с инновационными проектами связаны и другие, не столь легко решаемые проблемы. Одной из основных является проблема учета общей величины эффекта от внедрения инноваций, так как отдельные его аспекты (социальный, экологический, научно-технический) представляются несоизмеримыми друг с другом, и даже дать интегральную оценку одному лишь социальному результату практически невозможно.</w:t>
      </w:r>
    </w:p>
    <w:p w:rsidR="00521750" w:rsidRPr="00764456" w:rsidRDefault="00521750" w:rsidP="00764456">
      <w:pPr>
        <w:widowControl w:val="0"/>
        <w:spacing w:line="360" w:lineRule="auto"/>
        <w:ind w:firstLine="709"/>
        <w:jc w:val="both"/>
        <w:rPr>
          <w:sz w:val="28"/>
          <w:szCs w:val="28"/>
        </w:rPr>
      </w:pPr>
      <w:r w:rsidRPr="00764456">
        <w:rPr>
          <w:sz w:val="28"/>
          <w:szCs w:val="28"/>
        </w:rPr>
        <w:t>Поэтому как информационная база, так и методы определения эффективности инноваций должны совершенствоваться, чтобы учитывать те изменения, которые происходят в нашей стране.</w:t>
      </w:r>
    </w:p>
    <w:p w:rsidR="00B71EF6" w:rsidRPr="00764456" w:rsidRDefault="00521750" w:rsidP="00764456">
      <w:pPr>
        <w:widowControl w:val="0"/>
        <w:spacing w:line="360" w:lineRule="auto"/>
        <w:ind w:firstLine="709"/>
        <w:jc w:val="both"/>
        <w:rPr>
          <w:sz w:val="28"/>
          <w:szCs w:val="28"/>
        </w:rPr>
      </w:pPr>
      <w:r w:rsidRPr="00764456">
        <w:rPr>
          <w:sz w:val="28"/>
          <w:szCs w:val="28"/>
        </w:rPr>
        <w:t>Цель, поставленная в начале контрольной работы, была выполнена. В данной работе были рассмотрены основные моменты эффективности инноваций.</w:t>
      </w:r>
    </w:p>
    <w:p w:rsidR="00521750" w:rsidRPr="00764456" w:rsidRDefault="00521750" w:rsidP="00764456">
      <w:pPr>
        <w:widowControl w:val="0"/>
        <w:spacing w:line="360" w:lineRule="auto"/>
        <w:ind w:firstLine="709"/>
        <w:jc w:val="both"/>
        <w:rPr>
          <w:sz w:val="28"/>
          <w:szCs w:val="28"/>
        </w:rPr>
      </w:pPr>
    </w:p>
    <w:p w:rsidR="00C42391" w:rsidRPr="00764456" w:rsidRDefault="00764456" w:rsidP="00764456">
      <w:pPr>
        <w:pStyle w:val="a4"/>
        <w:widowControl w:val="0"/>
        <w:spacing w:before="0" w:beforeAutospacing="0" w:after="0" w:afterAutospacing="0" w:line="360" w:lineRule="auto"/>
        <w:ind w:firstLine="709"/>
        <w:jc w:val="both"/>
        <w:rPr>
          <w:b/>
          <w:color w:val="auto"/>
          <w:sz w:val="28"/>
          <w:szCs w:val="28"/>
        </w:rPr>
      </w:pPr>
      <w:r>
        <w:rPr>
          <w:b/>
          <w:color w:val="auto"/>
          <w:sz w:val="28"/>
          <w:szCs w:val="28"/>
        </w:rPr>
        <w:br w:type="page"/>
      </w:r>
      <w:r w:rsidR="00C42391" w:rsidRPr="00764456">
        <w:rPr>
          <w:b/>
          <w:color w:val="auto"/>
          <w:sz w:val="28"/>
          <w:szCs w:val="28"/>
        </w:rPr>
        <w:t>Список использованных источников</w:t>
      </w:r>
    </w:p>
    <w:p w:rsidR="00764456" w:rsidRDefault="00764456" w:rsidP="00764456">
      <w:pPr>
        <w:widowControl w:val="0"/>
        <w:tabs>
          <w:tab w:val="num" w:pos="1080"/>
        </w:tabs>
        <w:spacing w:line="360" w:lineRule="auto"/>
        <w:ind w:firstLine="709"/>
        <w:jc w:val="both"/>
        <w:rPr>
          <w:sz w:val="28"/>
        </w:rPr>
      </w:pPr>
    </w:p>
    <w:p w:rsidR="00C42391" w:rsidRPr="00764456" w:rsidRDefault="00B64CB9" w:rsidP="00764456">
      <w:pPr>
        <w:widowControl w:val="0"/>
        <w:tabs>
          <w:tab w:val="num" w:pos="1080"/>
        </w:tabs>
        <w:spacing w:line="360" w:lineRule="auto"/>
        <w:jc w:val="both"/>
        <w:rPr>
          <w:sz w:val="28"/>
        </w:rPr>
      </w:pPr>
      <w:r w:rsidRPr="00764456">
        <w:rPr>
          <w:sz w:val="28"/>
          <w:lang w:val="en-US"/>
        </w:rPr>
        <w:t>I</w:t>
      </w:r>
      <w:r w:rsidR="00C42391" w:rsidRPr="00764456">
        <w:rPr>
          <w:sz w:val="28"/>
        </w:rPr>
        <w:t xml:space="preserve"> Научно-методическая литература</w:t>
      </w:r>
    </w:p>
    <w:p w:rsidR="00F95705" w:rsidRPr="00764456" w:rsidRDefault="00F95705" w:rsidP="00764456">
      <w:pPr>
        <w:pStyle w:val="a4"/>
        <w:widowControl w:val="0"/>
        <w:numPr>
          <w:ilvl w:val="0"/>
          <w:numId w:val="43"/>
        </w:numPr>
        <w:tabs>
          <w:tab w:val="clear" w:pos="900"/>
          <w:tab w:val="num" w:pos="1080"/>
        </w:tabs>
        <w:spacing w:before="0" w:beforeAutospacing="0" w:after="0" w:afterAutospacing="0" w:line="360" w:lineRule="auto"/>
        <w:ind w:left="0" w:firstLine="0"/>
        <w:jc w:val="both"/>
        <w:rPr>
          <w:color w:val="auto"/>
          <w:sz w:val="28"/>
          <w:szCs w:val="28"/>
        </w:rPr>
      </w:pPr>
      <w:r w:rsidRPr="00764456">
        <w:rPr>
          <w:color w:val="auto"/>
          <w:sz w:val="28"/>
          <w:szCs w:val="28"/>
        </w:rPr>
        <w:t>Абрамешин А.Е., Воронина Т.П., Молчанова О.П., Тихонова Е.А., Шленов Ю.В. Инновационный менеджмент: Учебник для вузов. – М.: Вита-Пресс, 2001. – 272с.</w:t>
      </w:r>
    </w:p>
    <w:p w:rsidR="00F95705" w:rsidRPr="00764456" w:rsidRDefault="00F95705" w:rsidP="00764456">
      <w:pPr>
        <w:pStyle w:val="a4"/>
        <w:widowControl w:val="0"/>
        <w:numPr>
          <w:ilvl w:val="0"/>
          <w:numId w:val="43"/>
        </w:numPr>
        <w:tabs>
          <w:tab w:val="clear" w:pos="900"/>
          <w:tab w:val="num" w:pos="1080"/>
        </w:tabs>
        <w:spacing w:before="0" w:beforeAutospacing="0" w:after="0" w:afterAutospacing="0" w:line="360" w:lineRule="auto"/>
        <w:ind w:left="0" w:firstLine="0"/>
        <w:jc w:val="both"/>
        <w:rPr>
          <w:color w:val="auto"/>
          <w:sz w:val="28"/>
          <w:szCs w:val="28"/>
        </w:rPr>
      </w:pPr>
      <w:r w:rsidRPr="00764456">
        <w:rPr>
          <w:color w:val="auto"/>
          <w:sz w:val="28"/>
          <w:szCs w:val="28"/>
        </w:rPr>
        <w:t>Авериенков В.И., Ваинмаер Е.Е. Инновационный менеджмент: учеб. пособие. – 2-е изд. – М.: Флинта: МПСИ, 2008. – 280с.</w:t>
      </w:r>
    </w:p>
    <w:p w:rsidR="00F95705" w:rsidRPr="00764456" w:rsidRDefault="00F95705" w:rsidP="00764456">
      <w:pPr>
        <w:widowControl w:val="0"/>
        <w:numPr>
          <w:ilvl w:val="0"/>
          <w:numId w:val="43"/>
        </w:numPr>
        <w:tabs>
          <w:tab w:val="clear" w:pos="900"/>
          <w:tab w:val="num" w:pos="1080"/>
        </w:tabs>
        <w:spacing w:line="360" w:lineRule="auto"/>
        <w:ind w:left="0" w:firstLine="0"/>
        <w:jc w:val="both"/>
        <w:rPr>
          <w:sz w:val="28"/>
          <w:szCs w:val="28"/>
        </w:rPr>
      </w:pPr>
      <w:r w:rsidRPr="00764456">
        <w:rPr>
          <w:sz w:val="28"/>
          <w:szCs w:val="28"/>
        </w:rPr>
        <w:t>Анискин Ю.П. Управление инвестициями: учеб. Пособие. – 2-е изд., испр. и доп. – М.: Омега – Л, 2006. – 468с.</w:t>
      </w:r>
    </w:p>
    <w:p w:rsidR="00F95705" w:rsidRPr="00764456" w:rsidRDefault="00F95705" w:rsidP="00764456">
      <w:pPr>
        <w:pStyle w:val="a4"/>
        <w:widowControl w:val="0"/>
        <w:numPr>
          <w:ilvl w:val="0"/>
          <w:numId w:val="43"/>
        </w:numPr>
        <w:tabs>
          <w:tab w:val="clear" w:pos="900"/>
          <w:tab w:val="num" w:pos="1080"/>
        </w:tabs>
        <w:spacing w:before="0" w:beforeAutospacing="0" w:after="0" w:afterAutospacing="0" w:line="360" w:lineRule="auto"/>
        <w:ind w:left="0" w:firstLine="0"/>
        <w:jc w:val="both"/>
        <w:rPr>
          <w:color w:val="auto"/>
          <w:sz w:val="28"/>
          <w:szCs w:val="28"/>
        </w:rPr>
      </w:pPr>
      <w:r w:rsidRPr="00764456">
        <w:rPr>
          <w:color w:val="auto"/>
          <w:sz w:val="28"/>
          <w:szCs w:val="28"/>
        </w:rPr>
        <w:t>Балдин К.В. Инновационный менеджмент: учеб. пособие для студ. высш. учеб. заведений. – М.: Издательский цент «Академия», 2008. – 368с.</w:t>
      </w:r>
    </w:p>
    <w:p w:rsidR="00F95705" w:rsidRPr="00764456" w:rsidRDefault="00F95705" w:rsidP="00764456">
      <w:pPr>
        <w:pStyle w:val="a4"/>
        <w:widowControl w:val="0"/>
        <w:numPr>
          <w:ilvl w:val="0"/>
          <w:numId w:val="43"/>
        </w:numPr>
        <w:tabs>
          <w:tab w:val="clear" w:pos="900"/>
          <w:tab w:val="num" w:pos="1080"/>
        </w:tabs>
        <w:spacing w:before="0" w:beforeAutospacing="0" w:after="0" w:afterAutospacing="0" w:line="360" w:lineRule="auto"/>
        <w:ind w:left="0" w:firstLine="0"/>
        <w:jc w:val="both"/>
        <w:rPr>
          <w:color w:val="auto"/>
          <w:sz w:val="28"/>
          <w:szCs w:val="28"/>
        </w:rPr>
      </w:pPr>
      <w:r w:rsidRPr="00764456">
        <w:rPr>
          <w:color w:val="auto"/>
          <w:sz w:val="28"/>
          <w:szCs w:val="28"/>
        </w:rPr>
        <w:t>Ивасенко А.Г., Никонова Я.И., Сизова А.О. Инновационный менеджмент: учебное пособие. – М.: КНОРУС, 2009. – 416с.</w:t>
      </w:r>
    </w:p>
    <w:p w:rsidR="00F95705" w:rsidRPr="00764456" w:rsidRDefault="00F95705" w:rsidP="00764456">
      <w:pPr>
        <w:pStyle w:val="a4"/>
        <w:widowControl w:val="0"/>
        <w:numPr>
          <w:ilvl w:val="0"/>
          <w:numId w:val="43"/>
        </w:numPr>
        <w:tabs>
          <w:tab w:val="clear" w:pos="900"/>
          <w:tab w:val="num" w:pos="1080"/>
        </w:tabs>
        <w:spacing w:before="0" w:beforeAutospacing="0" w:after="0" w:afterAutospacing="0" w:line="360" w:lineRule="auto"/>
        <w:ind w:left="0" w:firstLine="0"/>
        <w:jc w:val="both"/>
        <w:rPr>
          <w:color w:val="auto"/>
          <w:sz w:val="28"/>
          <w:szCs w:val="28"/>
        </w:rPr>
      </w:pPr>
      <w:r w:rsidRPr="00764456">
        <w:rPr>
          <w:color w:val="auto"/>
          <w:sz w:val="28"/>
          <w:szCs w:val="28"/>
        </w:rPr>
        <w:t>Ильенкова С.Д. Инновационный менеджмент: учебник для студентов вузов, обучающихся по специальности «Менеджмент», специальностям экономики и управления. – 3-е изд., перераб. И доп. – М.: ЮНИТИ-ДАНА, 2008. – 335с.</w:t>
      </w:r>
    </w:p>
    <w:p w:rsidR="00F95705" w:rsidRPr="00764456" w:rsidRDefault="00F95705" w:rsidP="00764456">
      <w:pPr>
        <w:widowControl w:val="0"/>
        <w:numPr>
          <w:ilvl w:val="0"/>
          <w:numId w:val="43"/>
        </w:numPr>
        <w:tabs>
          <w:tab w:val="clear" w:pos="900"/>
          <w:tab w:val="num" w:pos="1080"/>
        </w:tabs>
        <w:spacing w:line="360" w:lineRule="auto"/>
        <w:ind w:left="0" w:firstLine="0"/>
        <w:jc w:val="both"/>
        <w:rPr>
          <w:sz w:val="28"/>
          <w:szCs w:val="28"/>
        </w:rPr>
      </w:pPr>
      <w:r w:rsidRPr="00764456">
        <w:rPr>
          <w:sz w:val="28"/>
          <w:szCs w:val="28"/>
        </w:rPr>
        <w:t>Котляров С.А. Управление затратами. – СПб.: Экономика, 2002. –198с.</w:t>
      </w:r>
    </w:p>
    <w:p w:rsidR="00F95705" w:rsidRPr="00764456" w:rsidRDefault="00F95705" w:rsidP="00764456">
      <w:pPr>
        <w:widowControl w:val="0"/>
        <w:numPr>
          <w:ilvl w:val="0"/>
          <w:numId w:val="43"/>
        </w:numPr>
        <w:tabs>
          <w:tab w:val="clear" w:pos="900"/>
          <w:tab w:val="num" w:pos="1080"/>
        </w:tabs>
        <w:spacing w:line="360" w:lineRule="auto"/>
        <w:ind w:left="0" w:firstLine="0"/>
        <w:jc w:val="both"/>
        <w:rPr>
          <w:sz w:val="28"/>
          <w:szCs w:val="28"/>
        </w:rPr>
      </w:pPr>
      <w:r w:rsidRPr="00764456">
        <w:rPr>
          <w:sz w:val="28"/>
          <w:szCs w:val="28"/>
        </w:rPr>
        <w:t>Тюрина А.В.</w:t>
      </w:r>
      <w:r w:rsidR="00764456">
        <w:rPr>
          <w:sz w:val="28"/>
          <w:szCs w:val="28"/>
        </w:rPr>
        <w:t xml:space="preserve"> </w:t>
      </w:r>
      <w:r w:rsidRPr="00764456">
        <w:rPr>
          <w:sz w:val="28"/>
          <w:szCs w:val="28"/>
        </w:rPr>
        <w:t>Финансовый менеджмент. – М.: ЮНИТИ-ДАНА, 2004. – 127с.</w:t>
      </w:r>
    </w:p>
    <w:p w:rsidR="00F95705" w:rsidRPr="00764456" w:rsidRDefault="00F95705" w:rsidP="00764456">
      <w:pPr>
        <w:pStyle w:val="a4"/>
        <w:widowControl w:val="0"/>
        <w:numPr>
          <w:ilvl w:val="0"/>
          <w:numId w:val="43"/>
        </w:numPr>
        <w:tabs>
          <w:tab w:val="clear" w:pos="900"/>
          <w:tab w:val="num" w:pos="1080"/>
        </w:tabs>
        <w:spacing w:before="0" w:beforeAutospacing="0" w:after="0" w:afterAutospacing="0" w:line="360" w:lineRule="auto"/>
        <w:ind w:left="0" w:firstLine="0"/>
        <w:jc w:val="both"/>
        <w:rPr>
          <w:color w:val="auto"/>
          <w:sz w:val="28"/>
          <w:szCs w:val="28"/>
        </w:rPr>
      </w:pPr>
      <w:r w:rsidRPr="00764456">
        <w:rPr>
          <w:color w:val="auto"/>
          <w:sz w:val="28"/>
          <w:szCs w:val="28"/>
        </w:rPr>
        <w:t>Уколов В.Ф. Инновационный менеджмент в государственной сфере и бизнесе: Учебник для вузов. – М.: ЗАО «Издательство «Экономика»», 2009. – 400с.</w:t>
      </w:r>
    </w:p>
    <w:p w:rsidR="00F95705" w:rsidRPr="00764456" w:rsidRDefault="00F95705" w:rsidP="00764456">
      <w:pPr>
        <w:widowControl w:val="0"/>
        <w:numPr>
          <w:ilvl w:val="0"/>
          <w:numId w:val="43"/>
        </w:numPr>
        <w:tabs>
          <w:tab w:val="clear" w:pos="900"/>
          <w:tab w:val="num" w:pos="1080"/>
        </w:tabs>
        <w:spacing w:line="360" w:lineRule="auto"/>
        <w:ind w:left="0" w:firstLine="0"/>
        <w:jc w:val="both"/>
        <w:rPr>
          <w:sz w:val="28"/>
          <w:szCs w:val="28"/>
        </w:rPr>
      </w:pPr>
      <w:r w:rsidRPr="00764456">
        <w:rPr>
          <w:sz w:val="28"/>
          <w:szCs w:val="28"/>
        </w:rPr>
        <w:t xml:space="preserve">Шуляк П.Н. Финансы предприятия: Учеб.. –3- е изд., перераб. и доп. – М.: Дашков и К, 2002. – 752 с. </w:t>
      </w:r>
    </w:p>
    <w:p w:rsidR="00F95705" w:rsidRPr="00764456" w:rsidRDefault="00F95705" w:rsidP="00764456">
      <w:pPr>
        <w:widowControl w:val="0"/>
        <w:numPr>
          <w:ilvl w:val="0"/>
          <w:numId w:val="43"/>
        </w:numPr>
        <w:tabs>
          <w:tab w:val="clear" w:pos="900"/>
          <w:tab w:val="num" w:pos="1080"/>
        </w:tabs>
        <w:spacing w:line="360" w:lineRule="auto"/>
        <w:ind w:left="0" w:firstLine="0"/>
        <w:jc w:val="both"/>
        <w:rPr>
          <w:sz w:val="28"/>
          <w:szCs w:val="28"/>
        </w:rPr>
      </w:pPr>
      <w:r w:rsidRPr="00764456">
        <w:rPr>
          <w:sz w:val="28"/>
          <w:szCs w:val="28"/>
        </w:rPr>
        <w:t xml:space="preserve">Юрзинова С. М. Финансы организаций: менеджмент и анализ. – М.: ЭКСМО, 2004. – 385с. </w:t>
      </w:r>
      <w:bookmarkStart w:id="0" w:name="_GoBack"/>
      <w:bookmarkEnd w:id="0"/>
    </w:p>
    <w:sectPr w:rsidR="00F95705" w:rsidRPr="00764456" w:rsidSect="00764456">
      <w:headerReference w:type="even" r:id="rId1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50" w:rsidRDefault="00065E50">
      <w:r>
        <w:separator/>
      </w:r>
    </w:p>
  </w:endnote>
  <w:endnote w:type="continuationSeparator" w:id="0">
    <w:p w:rsidR="00065E50" w:rsidRDefault="000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50" w:rsidRDefault="00065E50">
      <w:r>
        <w:separator/>
      </w:r>
    </w:p>
  </w:footnote>
  <w:footnote w:type="continuationSeparator" w:id="0">
    <w:p w:rsidR="00065E50" w:rsidRDefault="0006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683" w:rsidRDefault="002E1683" w:rsidP="003F2656">
    <w:pPr>
      <w:pStyle w:val="aa"/>
      <w:framePr w:wrap="around" w:vAnchor="text" w:hAnchor="margin" w:xAlign="right" w:y="1"/>
      <w:rPr>
        <w:rStyle w:val="ac"/>
      </w:rPr>
    </w:pPr>
  </w:p>
  <w:p w:rsidR="002E1683" w:rsidRDefault="002E1683" w:rsidP="002E168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073D"/>
    <w:multiLevelType w:val="hybridMultilevel"/>
    <w:tmpl w:val="BDC00A08"/>
    <w:lvl w:ilvl="0" w:tplc="E2B03F42">
      <w:start w:val="1"/>
      <w:numFmt w:val="bullet"/>
      <w:lvlText w:val="-"/>
      <w:lvlJc w:val="left"/>
      <w:pPr>
        <w:tabs>
          <w:tab w:val="num" w:pos="227"/>
        </w:tabs>
        <w:ind w:left="-681" w:firstLine="68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1B5926"/>
    <w:multiLevelType w:val="hybridMultilevel"/>
    <w:tmpl w:val="B3069326"/>
    <w:lvl w:ilvl="0" w:tplc="E2B03F42">
      <w:start w:val="1"/>
      <w:numFmt w:val="bullet"/>
      <w:lvlText w:val="-"/>
      <w:lvlJc w:val="left"/>
      <w:pPr>
        <w:tabs>
          <w:tab w:val="num" w:pos="227"/>
        </w:tabs>
        <w:ind w:left="-681" w:firstLine="68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E41013"/>
    <w:multiLevelType w:val="hybridMultilevel"/>
    <w:tmpl w:val="C806037C"/>
    <w:lvl w:ilvl="0" w:tplc="E2B03F42">
      <w:start w:val="1"/>
      <w:numFmt w:val="bullet"/>
      <w:lvlText w:val="-"/>
      <w:lvlJc w:val="left"/>
      <w:pPr>
        <w:tabs>
          <w:tab w:val="num" w:pos="227"/>
        </w:tabs>
        <w:ind w:left="-681" w:firstLine="68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ED58E7"/>
    <w:multiLevelType w:val="hybridMultilevel"/>
    <w:tmpl w:val="DA9E769A"/>
    <w:lvl w:ilvl="0" w:tplc="E3360D5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BBE05C3"/>
    <w:multiLevelType w:val="multilevel"/>
    <w:tmpl w:val="96B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C5AC3"/>
    <w:multiLevelType w:val="hybridMultilevel"/>
    <w:tmpl w:val="47D2A7EA"/>
    <w:lvl w:ilvl="0" w:tplc="A78E74D2">
      <w:start w:val="1"/>
      <w:numFmt w:val="decimal"/>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FF6E86"/>
    <w:multiLevelType w:val="hybridMultilevel"/>
    <w:tmpl w:val="D88AB7E2"/>
    <w:lvl w:ilvl="0" w:tplc="E2B03F42">
      <w:start w:val="1"/>
      <w:numFmt w:val="bullet"/>
      <w:lvlText w:val="-"/>
      <w:lvlJc w:val="left"/>
      <w:pPr>
        <w:tabs>
          <w:tab w:val="num" w:pos="227"/>
        </w:tabs>
        <w:ind w:left="-681" w:firstLine="68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FB570D"/>
    <w:multiLevelType w:val="hybridMultilevel"/>
    <w:tmpl w:val="B17A11B6"/>
    <w:lvl w:ilvl="0" w:tplc="0419000F">
      <w:start w:val="1"/>
      <w:numFmt w:val="decimal"/>
      <w:lvlText w:val="%1."/>
      <w:lvlJc w:val="left"/>
      <w:pPr>
        <w:tabs>
          <w:tab w:val="num" w:pos="1467"/>
        </w:tabs>
        <w:ind w:left="146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296B3609"/>
    <w:multiLevelType w:val="multilevel"/>
    <w:tmpl w:val="91201E2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CF2665"/>
    <w:multiLevelType w:val="hybridMultilevel"/>
    <w:tmpl w:val="4538D2DA"/>
    <w:lvl w:ilvl="0" w:tplc="E2B03F42">
      <w:start w:val="1"/>
      <w:numFmt w:val="bullet"/>
      <w:lvlText w:val="-"/>
      <w:lvlJc w:val="left"/>
      <w:pPr>
        <w:tabs>
          <w:tab w:val="num" w:pos="227"/>
        </w:tabs>
        <w:ind w:left="-681" w:firstLine="68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176504"/>
    <w:multiLevelType w:val="multilevel"/>
    <w:tmpl w:val="2E004478"/>
    <w:lvl w:ilvl="0">
      <w:start w:val="1"/>
      <w:numFmt w:val="decimal"/>
      <w:lvlText w:val="%1)"/>
      <w:lvlJc w:val="left"/>
      <w:pPr>
        <w:tabs>
          <w:tab w:val="num" w:pos="2034"/>
        </w:tabs>
        <w:ind w:left="2034" w:hanging="90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1">
    <w:nsid w:val="2CA150D3"/>
    <w:multiLevelType w:val="hybridMultilevel"/>
    <w:tmpl w:val="462C80BA"/>
    <w:lvl w:ilvl="0" w:tplc="94F85A52">
      <w:start w:val="1"/>
      <w:numFmt w:val="decimal"/>
      <w:lvlText w:val="%1"/>
      <w:lvlJc w:val="left"/>
      <w:pPr>
        <w:tabs>
          <w:tab w:val="num" w:pos="927"/>
        </w:tabs>
        <w:ind w:left="927" w:hanging="360"/>
      </w:pPr>
      <w:rPr>
        <w:rFonts w:cs="Times New Roman" w:hint="default"/>
      </w:rPr>
    </w:lvl>
    <w:lvl w:ilvl="1" w:tplc="E3360D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A97731"/>
    <w:multiLevelType w:val="hybridMultilevel"/>
    <w:tmpl w:val="4EFA6076"/>
    <w:lvl w:ilvl="0" w:tplc="82AECEF8">
      <w:start w:val="1"/>
      <w:numFmt w:val="decimal"/>
      <w:lvlText w:val="%1"/>
      <w:lvlJc w:val="left"/>
      <w:pPr>
        <w:tabs>
          <w:tab w:val="num" w:pos="1590"/>
        </w:tabs>
        <w:ind w:left="159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B631EB"/>
    <w:multiLevelType w:val="hybridMultilevel"/>
    <w:tmpl w:val="A85E96A4"/>
    <w:lvl w:ilvl="0" w:tplc="0419000F">
      <w:start w:val="1"/>
      <w:numFmt w:val="decimal"/>
      <w:lvlText w:val="%1."/>
      <w:lvlJc w:val="left"/>
      <w:pPr>
        <w:tabs>
          <w:tab w:val="num" w:pos="967"/>
        </w:tabs>
        <w:ind w:left="967" w:hanging="360"/>
      </w:pPr>
      <w:rPr>
        <w:rFonts w:cs="Times New Roman"/>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14">
    <w:nsid w:val="37B72470"/>
    <w:multiLevelType w:val="hybridMultilevel"/>
    <w:tmpl w:val="85F45B70"/>
    <w:lvl w:ilvl="0" w:tplc="0D8AA24A">
      <w:start w:val="1"/>
      <w:numFmt w:val="decimal"/>
      <w:lvlText w:val="%1."/>
      <w:lvlJc w:val="left"/>
      <w:pPr>
        <w:tabs>
          <w:tab w:val="num" w:pos="1087"/>
        </w:tabs>
        <w:ind w:left="1087" w:hanging="69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5">
    <w:nsid w:val="396A57FA"/>
    <w:multiLevelType w:val="hybridMultilevel"/>
    <w:tmpl w:val="51524E4A"/>
    <w:lvl w:ilvl="0" w:tplc="DAC8DD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87217A"/>
    <w:multiLevelType w:val="hybridMultilevel"/>
    <w:tmpl w:val="EFA8BACA"/>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7">
    <w:nsid w:val="3DD0102E"/>
    <w:multiLevelType w:val="multilevel"/>
    <w:tmpl w:val="C88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E4622"/>
    <w:multiLevelType w:val="hybridMultilevel"/>
    <w:tmpl w:val="B97EA446"/>
    <w:lvl w:ilvl="0" w:tplc="82AECEF8">
      <w:start w:val="1"/>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E64D42"/>
    <w:multiLevelType w:val="hybridMultilevel"/>
    <w:tmpl w:val="720EE566"/>
    <w:lvl w:ilvl="0" w:tplc="AF7467F6">
      <w:start w:val="1"/>
      <w:numFmt w:val="decimal"/>
      <w:lvlText w:val="%1"/>
      <w:lvlJc w:val="left"/>
      <w:pPr>
        <w:tabs>
          <w:tab w:val="num" w:pos="900"/>
        </w:tabs>
        <w:ind w:left="-180" w:firstLine="72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nsid w:val="46975906"/>
    <w:multiLevelType w:val="hybridMultilevel"/>
    <w:tmpl w:val="112E8C36"/>
    <w:lvl w:ilvl="0" w:tplc="E3360D50">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1">
    <w:nsid w:val="490A46B5"/>
    <w:multiLevelType w:val="multilevel"/>
    <w:tmpl w:val="86B8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087D7C"/>
    <w:multiLevelType w:val="hybridMultilevel"/>
    <w:tmpl w:val="85CA3696"/>
    <w:lvl w:ilvl="0" w:tplc="82AECEF8">
      <w:start w:val="1"/>
      <w:numFmt w:val="decimal"/>
      <w:lvlText w:val="%1"/>
      <w:lvlJc w:val="left"/>
      <w:pPr>
        <w:tabs>
          <w:tab w:val="num" w:pos="1050"/>
        </w:tabs>
        <w:ind w:left="1050" w:hanging="690"/>
      </w:pPr>
      <w:rPr>
        <w:rFonts w:cs="Times New Roman" w:hint="default"/>
      </w:rPr>
    </w:lvl>
    <w:lvl w:ilvl="1" w:tplc="E3360D50">
      <w:start w:val="1"/>
      <w:numFmt w:val="bullet"/>
      <w:lvlText w:val=""/>
      <w:lvlJc w:val="left"/>
      <w:pPr>
        <w:tabs>
          <w:tab w:val="num" w:pos="1080"/>
        </w:tabs>
        <w:ind w:left="1080" w:hanging="360"/>
      </w:pPr>
      <w:rPr>
        <w:rFonts w:ascii="Symbol" w:hAnsi="Symbol" w:hint="default"/>
      </w:rPr>
    </w:lvl>
    <w:lvl w:ilvl="2" w:tplc="82AECEF8">
      <w:start w:val="1"/>
      <w:numFmt w:val="decimal"/>
      <w:lvlText w:val="%3"/>
      <w:lvlJc w:val="left"/>
      <w:pPr>
        <w:tabs>
          <w:tab w:val="num" w:pos="2310"/>
        </w:tabs>
        <w:ind w:left="2310" w:hanging="69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0F0427A"/>
    <w:multiLevelType w:val="hybridMultilevel"/>
    <w:tmpl w:val="52C24D6A"/>
    <w:lvl w:ilvl="0" w:tplc="0419000F">
      <w:start w:val="1"/>
      <w:numFmt w:val="decimal"/>
      <w:lvlText w:val="%1."/>
      <w:lvlJc w:val="left"/>
      <w:pPr>
        <w:tabs>
          <w:tab w:val="num" w:pos="927"/>
        </w:tabs>
        <w:ind w:left="927" w:hanging="360"/>
      </w:pPr>
      <w:rPr>
        <w:rFonts w:cs="Times New Roman"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16D100E"/>
    <w:multiLevelType w:val="hybridMultilevel"/>
    <w:tmpl w:val="44446908"/>
    <w:lvl w:ilvl="0" w:tplc="E3360D5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1C1108E"/>
    <w:multiLevelType w:val="multilevel"/>
    <w:tmpl w:val="85F45B70"/>
    <w:lvl w:ilvl="0">
      <w:start w:val="1"/>
      <w:numFmt w:val="decimal"/>
      <w:lvlText w:val="%1."/>
      <w:lvlJc w:val="left"/>
      <w:pPr>
        <w:tabs>
          <w:tab w:val="num" w:pos="1087"/>
        </w:tabs>
        <w:ind w:left="1087" w:hanging="690"/>
      </w:pPr>
      <w:rPr>
        <w:rFonts w:cs="Times New Roman" w:hint="default"/>
      </w:rPr>
    </w:lvl>
    <w:lvl w:ilvl="1">
      <w:start w:val="1"/>
      <w:numFmt w:val="lowerLetter"/>
      <w:lvlText w:val="%2."/>
      <w:lvlJc w:val="left"/>
      <w:pPr>
        <w:tabs>
          <w:tab w:val="num" w:pos="1477"/>
        </w:tabs>
        <w:ind w:left="1477" w:hanging="360"/>
      </w:pPr>
      <w:rPr>
        <w:rFonts w:cs="Times New Roman"/>
      </w:rPr>
    </w:lvl>
    <w:lvl w:ilvl="2">
      <w:start w:val="1"/>
      <w:numFmt w:val="lowerRoman"/>
      <w:lvlText w:val="%3."/>
      <w:lvlJc w:val="right"/>
      <w:pPr>
        <w:tabs>
          <w:tab w:val="num" w:pos="2197"/>
        </w:tabs>
        <w:ind w:left="2197" w:hanging="180"/>
      </w:pPr>
      <w:rPr>
        <w:rFonts w:cs="Times New Roman"/>
      </w:rPr>
    </w:lvl>
    <w:lvl w:ilvl="3">
      <w:start w:val="1"/>
      <w:numFmt w:val="decimal"/>
      <w:lvlText w:val="%4."/>
      <w:lvlJc w:val="left"/>
      <w:pPr>
        <w:tabs>
          <w:tab w:val="num" w:pos="2917"/>
        </w:tabs>
        <w:ind w:left="2917" w:hanging="360"/>
      </w:pPr>
      <w:rPr>
        <w:rFonts w:cs="Times New Roman"/>
      </w:rPr>
    </w:lvl>
    <w:lvl w:ilvl="4">
      <w:start w:val="1"/>
      <w:numFmt w:val="lowerLetter"/>
      <w:lvlText w:val="%5."/>
      <w:lvlJc w:val="left"/>
      <w:pPr>
        <w:tabs>
          <w:tab w:val="num" w:pos="3637"/>
        </w:tabs>
        <w:ind w:left="3637" w:hanging="360"/>
      </w:pPr>
      <w:rPr>
        <w:rFonts w:cs="Times New Roman"/>
      </w:rPr>
    </w:lvl>
    <w:lvl w:ilvl="5">
      <w:start w:val="1"/>
      <w:numFmt w:val="lowerRoman"/>
      <w:lvlText w:val="%6."/>
      <w:lvlJc w:val="right"/>
      <w:pPr>
        <w:tabs>
          <w:tab w:val="num" w:pos="4357"/>
        </w:tabs>
        <w:ind w:left="4357" w:hanging="180"/>
      </w:pPr>
      <w:rPr>
        <w:rFonts w:cs="Times New Roman"/>
      </w:rPr>
    </w:lvl>
    <w:lvl w:ilvl="6">
      <w:start w:val="1"/>
      <w:numFmt w:val="decimal"/>
      <w:lvlText w:val="%7."/>
      <w:lvlJc w:val="left"/>
      <w:pPr>
        <w:tabs>
          <w:tab w:val="num" w:pos="5077"/>
        </w:tabs>
        <w:ind w:left="5077" w:hanging="360"/>
      </w:pPr>
      <w:rPr>
        <w:rFonts w:cs="Times New Roman"/>
      </w:rPr>
    </w:lvl>
    <w:lvl w:ilvl="7">
      <w:start w:val="1"/>
      <w:numFmt w:val="lowerLetter"/>
      <w:lvlText w:val="%8."/>
      <w:lvlJc w:val="left"/>
      <w:pPr>
        <w:tabs>
          <w:tab w:val="num" w:pos="5797"/>
        </w:tabs>
        <w:ind w:left="5797" w:hanging="360"/>
      </w:pPr>
      <w:rPr>
        <w:rFonts w:cs="Times New Roman"/>
      </w:rPr>
    </w:lvl>
    <w:lvl w:ilvl="8">
      <w:start w:val="1"/>
      <w:numFmt w:val="lowerRoman"/>
      <w:lvlText w:val="%9."/>
      <w:lvlJc w:val="right"/>
      <w:pPr>
        <w:tabs>
          <w:tab w:val="num" w:pos="6517"/>
        </w:tabs>
        <w:ind w:left="6517" w:hanging="180"/>
      </w:pPr>
      <w:rPr>
        <w:rFonts w:cs="Times New Roman"/>
      </w:rPr>
    </w:lvl>
  </w:abstractNum>
  <w:abstractNum w:abstractNumId="26">
    <w:nsid w:val="52D9196F"/>
    <w:multiLevelType w:val="hybridMultilevel"/>
    <w:tmpl w:val="DC0A2DFA"/>
    <w:lvl w:ilvl="0" w:tplc="E2B03F42">
      <w:start w:val="1"/>
      <w:numFmt w:val="bullet"/>
      <w:lvlText w:val="-"/>
      <w:lvlJc w:val="left"/>
      <w:pPr>
        <w:tabs>
          <w:tab w:val="num" w:pos="227"/>
        </w:tabs>
        <w:ind w:left="-681" w:firstLine="681"/>
      </w:pPr>
      <w:rPr>
        <w:rFonts w:ascii="Courier New" w:hAnsi="Courier New" w:hint="default"/>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27">
    <w:nsid w:val="557123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6DA28F8"/>
    <w:multiLevelType w:val="multilevel"/>
    <w:tmpl w:val="C3C6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329A2"/>
    <w:multiLevelType w:val="hybridMultilevel"/>
    <w:tmpl w:val="CC3E1530"/>
    <w:lvl w:ilvl="0" w:tplc="E2B03F42">
      <w:start w:val="1"/>
      <w:numFmt w:val="bullet"/>
      <w:lvlText w:val="-"/>
      <w:lvlJc w:val="left"/>
      <w:pPr>
        <w:tabs>
          <w:tab w:val="num" w:pos="294"/>
        </w:tabs>
        <w:ind w:left="-614" w:firstLine="681"/>
      </w:pPr>
      <w:rPr>
        <w:rFonts w:ascii="Courier New" w:hAnsi="Courier New"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0">
    <w:nsid w:val="5AC044EB"/>
    <w:multiLevelType w:val="hybridMultilevel"/>
    <w:tmpl w:val="8F926B0A"/>
    <w:lvl w:ilvl="0" w:tplc="AA88C1AC">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1">
    <w:nsid w:val="5DA96C4A"/>
    <w:multiLevelType w:val="hybridMultilevel"/>
    <w:tmpl w:val="91201E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E681736"/>
    <w:multiLevelType w:val="multilevel"/>
    <w:tmpl w:val="D504B926"/>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2B57F52"/>
    <w:multiLevelType w:val="hybridMultilevel"/>
    <w:tmpl w:val="90FECDAC"/>
    <w:lvl w:ilvl="0" w:tplc="E2B03F42">
      <w:start w:val="1"/>
      <w:numFmt w:val="bullet"/>
      <w:lvlText w:val="-"/>
      <w:lvlJc w:val="left"/>
      <w:pPr>
        <w:tabs>
          <w:tab w:val="num" w:pos="794"/>
        </w:tabs>
        <w:ind w:left="-114" w:firstLine="681"/>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CD0640"/>
    <w:multiLevelType w:val="multilevel"/>
    <w:tmpl w:val="094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BB7F7D"/>
    <w:multiLevelType w:val="hybridMultilevel"/>
    <w:tmpl w:val="63A2B126"/>
    <w:lvl w:ilvl="0" w:tplc="E3360D5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97C79EE"/>
    <w:multiLevelType w:val="multilevel"/>
    <w:tmpl w:val="0AA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CA04FF"/>
    <w:multiLevelType w:val="multilevel"/>
    <w:tmpl w:val="2D265F68"/>
    <w:lvl w:ilvl="0">
      <w:start w:val="1"/>
      <w:numFmt w:val="bullet"/>
      <w:lvlText w:val="-"/>
      <w:lvlJc w:val="left"/>
      <w:pPr>
        <w:tabs>
          <w:tab w:val="num" w:pos="794"/>
        </w:tabs>
        <w:ind w:left="-114" w:firstLine="681"/>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8">
    <w:nsid w:val="72EA4C04"/>
    <w:multiLevelType w:val="hybridMultilevel"/>
    <w:tmpl w:val="6DCE10FC"/>
    <w:lvl w:ilvl="0" w:tplc="82AECEF8">
      <w:start w:val="1"/>
      <w:numFmt w:val="decimal"/>
      <w:lvlText w:val="%1"/>
      <w:lvlJc w:val="left"/>
      <w:pPr>
        <w:tabs>
          <w:tab w:val="num" w:pos="1590"/>
        </w:tabs>
        <w:ind w:left="1590" w:hanging="6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9">
    <w:nsid w:val="73071887"/>
    <w:multiLevelType w:val="hybridMultilevel"/>
    <w:tmpl w:val="3B2C6B9A"/>
    <w:lvl w:ilvl="0" w:tplc="E3360D5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39158FA"/>
    <w:multiLevelType w:val="multilevel"/>
    <w:tmpl w:val="8E5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AB27F2"/>
    <w:multiLevelType w:val="hybridMultilevel"/>
    <w:tmpl w:val="1BC0E4F6"/>
    <w:lvl w:ilvl="0" w:tplc="3BDCBE14">
      <w:start w:val="1"/>
      <w:numFmt w:val="decimal"/>
      <w:lvlText w:val="%1"/>
      <w:lvlJc w:val="left"/>
      <w:pPr>
        <w:tabs>
          <w:tab w:val="num" w:pos="1494"/>
        </w:tabs>
        <w:ind w:left="1494" w:hanging="360"/>
      </w:pPr>
      <w:rPr>
        <w:rFonts w:cs="Times New Roman" w:hint="default"/>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2">
    <w:nsid w:val="75422A07"/>
    <w:multiLevelType w:val="hybridMultilevel"/>
    <w:tmpl w:val="2D265F68"/>
    <w:lvl w:ilvl="0" w:tplc="E2B03F42">
      <w:start w:val="1"/>
      <w:numFmt w:val="bullet"/>
      <w:lvlText w:val="-"/>
      <w:lvlJc w:val="left"/>
      <w:pPr>
        <w:tabs>
          <w:tab w:val="num" w:pos="794"/>
        </w:tabs>
        <w:ind w:left="-114" w:firstLine="681"/>
      </w:pPr>
      <w:rPr>
        <w:rFonts w:ascii="Courier New" w:hAnsi="Courier New"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EE737ED"/>
    <w:multiLevelType w:val="hybridMultilevel"/>
    <w:tmpl w:val="5E38F4CA"/>
    <w:lvl w:ilvl="0" w:tplc="51C69A38">
      <w:start w:val="1"/>
      <w:numFmt w:val="bullet"/>
      <w:lvlText w:val=""/>
      <w:lvlJc w:val="left"/>
      <w:pPr>
        <w:tabs>
          <w:tab w:val="num" w:pos="147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36"/>
  </w:num>
  <w:num w:numId="4">
    <w:abstractNumId w:val="21"/>
  </w:num>
  <w:num w:numId="5">
    <w:abstractNumId w:val="40"/>
  </w:num>
  <w:num w:numId="6">
    <w:abstractNumId w:val="17"/>
  </w:num>
  <w:num w:numId="7">
    <w:abstractNumId w:val="28"/>
  </w:num>
  <w:num w:numId="8">
    <w:abstractNumId w:val="34"/>
  </w:num>
  <w:num w:numId="9">
    <w:abstractNumId w:val="15"/>
  </w:num>
  <w:num w:numId="10">
    <w:abstractNumId w:val="32"/>
  </w:num>
  <w:num w:numId="11">
    <w:abstractNumId w:val="2"/>
  </w:num>
  <w:num w:numId="12">
    <w:abstractNumId w:val="1"/>
  </w:num>
  <w:num w:numId="13">
    <w:abstractNumId w:val="13"/>
  </w:num>
  <w:num w:numId="14">
    <w:abstractNumId w:val="26"/>
  </w:num>
  <w:num w:numId="15">
    <w:abstractNumId w:val="23"/>
  </w:num>
  <w:num w:numId="16">
    <w:abstractNumId w:val="42"/>
  </w:num>
  <w:num w:numId="17">
    <w:abstractNumId w:val="29"/>
  </w:num>
  <w:num w:numId="18">
    <w:abstractNumId w:val="6"/>
  </w:num>
  <w:num w:numId="19">
    <w:abstractNumId w:val="7"/>
  </w:num>
  <w:num w:numId="20">
    <w:abstractNumId w:val="30"/>
  </w:num>
  <w:num w:numId="21">
    <w:abstractNumId w:val="41"/>
  </w:num>
  <w:num w:numId="22">
    <w:abstractNumId w:val="10"/>
  </w:num>
  <w:num w:numId="23">
    <w:abstractNumId w:val="0"/>
  </w:num>
  <w:num w:numId="24">
    <w:abstractNumId w:val="9"/>
  </w:num>
  <w:num w:numId="25">
    <w:abstractNumId w:val="33"/>
  </w:num>
  <w:num w:numId="26">
    <w:abstractNumId w:val="31"/>
  </w:num>
  <w:num w:numId="27">
    <w:abstractNumId w:val="37"/>
  </w:num>
  <w:num w:numId="28">
    <w:abstractNumId w:val="43"/>
  </w:num>
  <w:num w:numId="29">
    <w:abstractNumId w:val="24"/>
  </w:num>
  <w:num w:numId="30">
    <w:abstractNumId w:val="16"/>
  </w:num>
  <w:num w:numId="31">
    <w:abstractNumId w:val="14"/>
  </w:num>
  <w:num w:numId="32">
    <w:abstractNumId w:val="25"/>
  </w:num>
  <w:num w:numId="33">
    <w:abstractNumId w:val="18"/>
  </w:num>
  <w:num w:numId="34">
    <w:abstractNumId w:val="22"/>
  </w:num>
  <w:num w:numId="35">
    <w:abstractNumId w:val="39"/>
  </w:num>
  <w:num w:numId="36">
    <w:abstractNumId w:val="35"/>
  </w:num>
  <w:num w:numId="37">
    <w:abstractNumId w:val="3"/>
  </w:num>
  <w:num w:numId="38">
    <w:abstractNumId w:val="12"/>
  </w:num>
  <w:num w:numId="39">
    <w:abstractNumId w:val="38"/>
  </w:num>
  <w:num w:numId="40">
    <w:abstractNumId w:val="8"/>
  </w:num>
  <w:num w:numId="41">
    <w:abstractNumId w:val="11"/>
  </w:num>
  <w:num w:numId="42">
    <w:abstractNumId w:val="20"/>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BE"/>
    <w:rsid w:val="000075E4"/>
    <w:rsid w:val="000142F6"/>
    <w:rsid w:val="00045D9A"/>
    <w:rsid w:val="00065E50"/>
    <w:rsid w:val="0007616D"/>
    <w:rsid w:val="000F33AF"/>
    <w:rsid w:val="000F534C"/>
    <w:rsid w:val="000F6221"/>
    <w:rsid w:val="00106ADA"/>
    <w:rsid w:val="00156B94"/>
    <w:rsid w:val="00186063"/>
    <w:rsid w:val="00193A3D"/>
    <w:rsid w:val="00194B10"/>
    <w:rsid w:val="001A4824"/>
    <w:rsid w:val="001E3893"/>
    <w:rsid w:val="001E7092"/>
    <w:rsid w:val="001F51B0"/>
    <w:rsid w:val="001F7149"/>
    <w:rsid w:val="002046B2"/>
    <w:rsid w:val="00205D0A"/>
    <w:rsid w:val="00232FB3"/>
    <w:rsid w:val="0027252A"/>
    <w:rsid w:val="002761BA"/>
    <w:rsid w:val="002A780E"/>
    <w:rsid w:val="002B5C4F"/>
    <w:rsid w:val="002B76B1"/>
    <w:rsid w:val="002C4A91"/>
    <w:rsid w:val="002D1331"/>
    <w:rsid w:val="002E1683"/>
    <w:rsid w:val="00301AD6"/>
    <w:rsid w:val="003066B2"/>
    <w:rsid w:val="003231D5"/>
    <w:rsid w:val="00325098"/>
    <w:rsid w:val="00345089"/>
    <w:rsid w:val="003523E5"/>
    <w:rsid w:val="00360C52"/>
    <w:rsid w:val="00362579"/>
    <w:rsid w:val="0037774B"/>
    <w:rsid w:val="003B67B5"/>
    <w:rsid w:val="003E7543"/>
    <w:rsid w:val="003F2656"/>
    <w:rsid w:val="004034D4"/>
    <w:rsid w:val="00423D46"/>
    <w:rsid w:val="0044415B"/>
    <w:rsid w:val="00444EE3"/>
    <w:rsid w:val="00463739"/>
    <w:rsid w:val="00475CCF"/>
    <w:rsid w:val="00490A04"/>
    <w:rsid w:val="00492239"/>
    <w:rsid w:val="004A3FB1"/>
    <w:rsid w:val="004A70DE"/>
    <w:rsid w:val="004E1791"/>
    <w:rsid w:val="004F6BC4"/>
    <w:rsid w:val="00510CCB"/>
    <w:rsid w:val="00512576"/>
    <w:rsid w:val="00521750"/>
    <w:rsid w:val="0052756F"/>
    <w:rsid w:val="00536D90"/>
    <w:rsid w:val="00553C64"/>
    <w:rsid w:val="005644F2"/>
    <w:rsid w:val="00571BF6"/>
    <w:rsid w:val="005849A9"/>
    <w:rsid w:val="00586FF0"/>
    <w:rsid w:val="005B7979"/>
    <w:rsid w:val="005E30E1"/>
    <w:rsid w:val="005F3858"/>
    <w:rsid w:val="005F49E5"/>
    <w:rsid w:val="005F5A23"/>
    <w:rsid w:val="00612F55"/>
    <w:rsid w:val="00620B38"/>
    <w:rsid w:val="00626312"/>
    <w:rsid w:val="0063295F"/>
    <w:rsid w:val="00636E62"/>
    <w:rsid w:val="00640634"/>
    <w:rsid w:val="0065236E"/>
    <w:rsid w:val="0068654E"/>
    <w:rsid w:val="006A51C3"/>
    <w:rsid w:val="006B51EB"/>
    <w:rsid w:val="006C2FE7"/>
    <w:rsid w:val="007051A9"/>
    <w:rsid w:val="00723499"/>
    <w:rsid w:val="00751B81"/>
    <w:rsid w:val="00753753"/>
    <w:rsid w:val="00764456"/>
    <w:rsid w:val="00773E22"/>
    <w:rsid w:val="00781BBB"/>
    <w:rsid w:val="007B6E53"/>
    <w:rsid w:val="007C42A8"/>
    <w:rsid w:val="007D0F22"/>
    <w:rsid w:val="007D5037"/>
    <w:rsid w:val="007D712F"/>
    <w:rsid w:val="007E12AB"/>
    <w:rsid w:val="007F3FB8"/>
    <w:rsid w:val="00807393"/>
    <w:rsid w:val="00810D3E"/>
    <w:rsid w:val="00817DF1"/>
    <w:rsid w:val="00820CEA"/>
    <w:rsid w:val="008243BE"/>
    <w:rsid w:val="008653E1"/>
    <w:rsid w:val="00890F2F"/>
    <w:rsid w:val="008949D5"/>
    <w:rsid w:val="008A41EB"/>
    <w:rsid w:val="008D3B8E"/>
    <w:rsid w:val="008E0BFF"/>
    <w:rsid w:val="00907337"/>
    <w:rsid w:val="00931619"/>
    <w:rsid w:val="00957187"/>
    <w:rsid w:val="009623F4"/>
    <w:rsid w:val="009674F2"/>
    <w:rsid w:val="0098099E"/>
    <w:rsid w:val="0098394B"/>
    <w:rsid w:val="009C03C7"/>
    <w:rsid w:val="009F1701"/>
    <w:rsid w:val="009F6034"/>
    <w:rsid w:val="00A17B64"/>
    <w:rsid w:val="00A21D2B"/>
    <w:rsid w:val="00A42300"/>
    <w:rsid w:val="00A70A16"/>
    <w:rsid w:val="00A85EBE"/>
    <w:rsid w:val="00AD7E67"/>
    <w:rsid w:val="00AE7919"/>
    <w:rsid w:val="00B077C5"/>
    <w:rsid w:val="00B23693"/>
    <w:rsid w:val="00B63710"/>
    <w:rsid w:val="00B64CB9"/>
    <w:rsid w:val="00B719D5"/>
    <w:rsid w:val="00B71EF6"/>
    <w:rsid w:val="00B85BF2"/>
    <w:rsid w:val="00B9609B"/>
    <w:rsid w:val="00BF0E52"/>
    <w:rsid w:val="00BF6A8E"/>
    <w:rsid w:val="00BF7718"/>
    <w:rsid w:val="00C0525A"/>
    <w:rsid w:val="00C42391"/>
    <w:rsid w:val="00C803DD"/>
    <w:rsid w:val="00C90F26"/>
    <w:rsid w:val="00CB5C45"/>
    <w:rsid w:val="00CC134D"/>
    <w:rsid w:val="00CF0E11"/>
    <w:rsid w:val="00D03662"/>
    <w:rsid w:val="00D03CC2"/>
    <w:rsid w:val="00D03F67"/>
    <w:rsid w:val="00D040DA"/>
    <w:rsid w:val="00D243C8"/>
    <w:rsid w:val="00D24A13"/>
    <w:rsid w:val="00D338D2"/>
    <w:rsid w:val="00D52AF5"/>
    <w:rsid w:val="00DB35B6"/>
    <w:rsid w:val="00DE32C6"/>
    <w:rsid w:val="00E00E0D"/>
    <w:rsid w:val="00E02153"/>
    <w:rsid w:val="00E03F67"/>
    <w:rsid w:val="00E34F5B"/>
    <w:rsid w:val="00E41E84"/>
    <w:rsid w:val="00E6597B"/>
    <w:rsid w:val="00E667BF"/>
    <w:rsid w:val="00E86C99"/>
    <w:rsid w:val="00F44737"/>
    <w:rsid w:val="00F473E1"/>
    <w:rsid w:val="00F72696"/>
    <w:rsid w:val="00F7284B"/>
    <w:rsid w:val="00F75818"/>
    <w:rsid w:val="00F95705"/>
    <w:rsid w:val="00FA74E2"/>
    <w:rsid w:val="00FB7E0F"/>
    <w:rsid w:val="00FC3184"/>
    <w:rsid w:val="00FD3134"/>
    <w:rsid w:val="00FD3A14"/>
    <w:rsid w:val="00FE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04BF129-A8BD-4BCD-9E40-3C3DCE4A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EBE"/>
    <w:rPr>
      <w:sz w:val="24"/>
      <w:szCs w:val="24"/>
    </w:rPr>
  </w:style>
  <w:style w:type="paragraph" w:styleId="1">
    <w:name w:val="heading 1"/>
    <w:basedOn w:val="a"/>
    <w:next w:val="a"/>
    <w:link w:val="10"/>
    <w:uiPriority w:val="9"/>
    <w:qFormat/>
    <w:rsid w:val="00723499"/>
    <w:pPr>
      <w:keepNext/>
      <w:outlineLvl w:val="0"/>
    </w:pPr>
    <w:rPr>
      <w:szCs w:val="20"/>
    </w:rPr>
  </w:style>
  <w:style w:type="paragraph" w:styleId="2">
    <w:name w:val="heading 2"/>
    <w:basedOn w:val="a"/>
    <w:next w:val="a"/>
    <w:link w:val="20"/>
    <w:uiPriority w:val="9"/>
    <w:qFormat/>
    <w:rsid w:val="00FD3A1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23499"/>
    <w:pPr>
      <w:keepNext/>
      <w:spacing w:before="120"/>
      <w:jc w:val="center"/>
      <w:outlineLvl w:val="2"/>
    </w:pPr>
    <w:rPr>
      <w:szCs w:val="20"/>
    </w:rPr>
  </w:style>
  <w:style w:type="paragraph" w:styleId="4">
    <w:name w:val="heading 4"/>
    <w:basedOn w:val="a"/>
    <w:next w:val="a"/>
    <w:link w:val="40"/>
    <w:uiPriority w:val="9"/>
    <w:qFormat/>
    <w:rsid w:val="00553C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890F2F"/>
    <w:rPr>
      <w:rFonts w:cs="Times New Roman"/>
      <w:color w:val="0000CC"/>
      <w:u w:val="single"/>
    </w:rPr>
  </w:style>
  <w:style w:type="paragraph" w:styleId="a4">
    <w:name w:val="Normal (Web)"/>
    <w:basedOn w:val="a"/>
    <w:uiPriority w:val="99"/>
    <w:rsid w:val="00890F2F"/>
    <w:pPr>
      <w:spacing w:before="100" w:beforeAutospacing="1" w:after="100" w:afterAutospacing="1"/>
    </w:pPr>
    <w:rPr>
      <w:color w:val="000000"/>
    </w:rPr>
  </w:style>
  <w:style w:type="paragraph" w:styleId="a5">
    <w:name w:val="Body Text"/>
    <w:basedOn w:val="a"/>
    <w:link w:val="a6"/>
    <w:uiPriority w:val="99"/>
    <w:rsid w:val="00106ADA"/>
    <w:pPr>
      <w:spacing w:before="40"/>
    </w:pPr>
    <w:rPr>
      <w:szCs w:val="20"/>
    </w:rPr>
  </w:style>
  <w:style w:type="character" w:customStyle="1" w:styleId="a6">
    <w:name w:val="Основной текст Знак"/>
    <w:link w:val="a5"/>
    <w:uiPriority w:val="99"/>
    <w:semiHidden/>
    <w:rPr>
      <w:sz w:val="24"/>
      <w:szCs w:val="24"/>
    </w:rPr>
  </w:style>
  <w:style w:type="paragraph" w:styleId="31">
    <w:name w:val="Body Text 3"/>
    <w:basedOn w:val="a"/>
    <w:link w:val="32"/>
    <w:uiPriority w:val="99"/>
    <w:rsid w:val="00553C64"/>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Body Text Indent"/>
    <w:basedOn w:val="a"/>
    <w:link w:val="a8"/>
    <w:uiPriority w:val="99"/>
    <w:rsid w:val="00553C64"/>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rsid w:val="00553C6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3">
    <w:name w:val="Body Text Indent 3"/>
    <w:basedOn w:val="a"/>
    <w:link w:val="34"/>
    <w:uiPriority w:val="99"/>
    <w:rsid w:val="00553C64"/>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FR1">
    <w:name w:val="FR1"/>
    <w:rsid w:val="00553C64"/>
    <w:pPr>
      <w:spacing w:line="260" w:lineRule="auto"/>
      <w:ind w:left="440" w:right="400"/>
      <w:jc w:val="center"/>
    </w:pPr>
    <w:rPr>
      <w:sz w:val="36"/>
    </w:rPr>
  </w:style>
  <w:style w:type="table" w:styleId="a9">
    <w:name w:val="Table Grid"/>
    <w:basedOn w:val="a1"/>
    <w:uiPriority w:val="59"/>
    <w:rsid w:val="00CC1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53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Body Text 2"/>
    <w:basedOn w:val="a"/>
    <w:link w:val="24"/>
    <w:uiPriority w:val="99"/>
    <w:rsid w:val="002D1331"/>
    <w:pPr>
      <w:spacing w:after="120" w:line="480" w:lineRule="auto"/>
    </w:pPr>
  </w:style>
  <w:style w:type="character" w:customStyle="1" w:styleId="24">
    <w:name w:val="Основной текст 2 Знак"/>
    <w:link w:val="23"/>
    <w:uiPriority w:val="99"/>
    <w:semiHidden/>
    <w:rPr>
      <w:sz w:val="24"/>
      <w:szCs w:val="24"/>
    </w:rPr>
  </w:style>
  <w:style w:type="paragraph" w:styleId="aa">
    <w:name w:val="header"/>
    <w:basedOn w:val="a"/>
    <w:link w:val="ab"/>
    <w:uiPriority w:val="99"/>
    <w:rsid w:val="002E1683"/>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2E1683"/>
    <w:rPr>
      <w:rFonts w:cs="Times New Roman"/>
    </w:rPr>
  </w:style>
  <w:style w:type="paragraph" w:styleId="ad">
    <w:name w:val="footer"/>
    <w:basedOn w:val="a"/>
    <w:link w:val="ae"/>
    <w:uiPriority w:val="99"/>
    <w:rsid w:val="00764456"/>
    <w:pPr>
      <w:tabs>
        <w:tab w:val="center" w:pos="4677"/>
        <w:tab w:val="right" w:pos="9355"/>
      </w:tabs>
    </w:pPr>
  </w:style>
  <w:style w:type="character" w:customStyle="1" w:styleId="ae">
    <w:name w:val="Нижний колонтитул Знак"/>
    <w:link w:val="ad"/>
    <w:uiPriority w:val="99"/>
    <w:locked/>
    <w:rsid w:val="007644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МОУ "СОШ №40"</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admin</cp:lastModifiedBy>
  <cp:revision>2</cp:revision>
  <cp:lastPrinted>2009-11-25T15:05:00Z</cp:lastPrinted>
  <dcterms:created xsi:type="dcterms:W3CDTF">2014-03-22T11:08:00Z</dcterms:created>
  <dcterms:modified xsi:type="dcterms:W3CDTF">2014-03-22T11:08:00Z</dcterms:modified>
</cp:coreProperties>
</file>