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uk-UA"/>
        </w:rPr>
      </w:pPr>
      <w:r w:rsidRPr="00057284">
        <w:rPr>
          <w:rFonts w:ascii="Times New Roman" w:hAnsi="Times New Roman"/>
          <w:b/>
          <w:bCs/>
          <w:color w:val="000000"/>
          <w:sz w:val="28"/>
        </w:rPr>
        <w:t xml:space="preserve">Эконометрический анализ </w:t>
      </w:r>
      <w:r w:rsidR="00057284">
        <w:rPr>
          <w:rFonts w:ascii="Times New Roman" w:hAnsi="Times New Roman"/>
          <w:b/>
          <w:bCs/>
          <w:color w:val="000000"/>
          <w:sz w:val="28"/>
        </w:rPr>
        <w:t>основных числовых характеристик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 xml:space="preserve">Введем обозначения: Х1 – </w:t>
      </w:r>
      <w:r w:rsidR="00711EE1" w:rsidRPr="00057284">
        <w:rPr>
          <w:rFonts w:ascii="Times New Roman" w:hAnsi="Times New Roman"/>
          <w:color w:val="000000"/>
          <w:sz w:val="28"/>
        </w:rPr>
        <w:t>удельный вес пашни в с/х угодьях</w:t>
      </w:r>
      <w:r w:rsidR="00057284" w:rsidRPr="00057284">
        <w:rPr>
          <w:rFonts w:ascii="Times New Roman" w:hAnsi="Times New Roman"/>
          <w:color w:val="000000"/>
          <w:sz w:val="28"/>
        </w:rPr>
        <w:t>,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="00057284" w:rsidRPr="00057284">
        <w:rPr>
          <w:rFonts w:ascii="Times New Roman" w:hAnsi="Times New Roman"/>
          <w:color w:val="000000"/>
          <w:sz w:val="28"/>
        </w:rPr>
        <w:t>%</w:t>
      </w:r>
      <w:r w:rsidRPr="00057284">
        <w:rPr>
          <w:rFonts w:ascii="Times New Roman" w:hAnsi="Times New Roman"/>
          <w:color w:val="000000"/>
          <w:sz w:val="28"/>
        </w:rPr>
        <w:t>;</w:t>
      </w:r>
    </w:p>
    <w:p w:rsid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 xml:space="preserve">Х2 – </w:t>
      </w:r>
      <w:r w:rsidR="0001153A" w:rsidRPr="00057284">
        <w:rPr>
          <w:rFonts w:ascii="Times New Roman" w:hAnsi="Times New Roman"/>
          <w:color w:val="000000"/>
          <w:sz w:val="28"/>
        </w:rPr>
        <w:t>удельный вес лугов и пастбищ</w:t>
      </w:r>
      <w:r w:rsidR="00057284">
        <w:rPr>
          <w:rFonts w:ascii="Times New Roman" w:hAnsi="Times New Roman"/>
          <w:color w:val="000000"/>
          <w:sz w:val="28"/>
        </w:rPr>
        <w:t>,</w:t>
      </w:r>
      <w:r w:rsidR="00057284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DF248C" w:rsidRPr="00057284">
        <w:rPr>
          <w:rFonts w:ascii="Times New Roman" w:hAnsi="Times New Roman"/>
          <w:color w:val="000000"/>
          <w:sz w:val="28"/>
        </w:rPr>
        <w:t>%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У</w:t>
      </w:r>
      <w:r w:rsidR="00057284">
        <w:rPr>
          <w:rFonts w:ascii="Times New Roman" w:hAnsi="Times New Roman"/>
          <w:color w:val="000000"/>
          <w:sz w:val="28"/>
        </w:rPr>
        <w:t xml:space="preserve"> –</w:t>
      </w:r>
      <w:r w:rsidR="00057284" w:rsidRP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</w:rPr>
        <w:t xml:space="preserve">уровень </w:t>
      </w:r>
      <w:r w:rsidR="0001153A" w:rsidRPr="00057284">
        <w:rPr>
          <w:rFonts w:ascii="Times New Roman" w:hAnsi="Times New Roman"/>
          <w:color w:val="000000"/>
          <w:sz w:val="28"/>
        </w:rPr>
        <w:t>убыточности продукции животноводства</w:t>
      </w:r>
      <w:r w:rsidR="00057284" w:rsidRPr="00057284">
        <w:rPr>
          <w:rFonts w:ascii="Times New Roman" w:hAnsi="Times New Roman"/>
          <w:color w:val="000000"/>
          <w:sz w:val="28"/>
        </w:rPr>
        <w:t>,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="00057284" w:rsidRPr="00057284">
        <w:rPr>
          <w:rFonts w:ascii="Times New Roman" w:hAnsi="Times New Roman"/>
          <w:color w:val="000000"/>
          <w:sz w:val="28"/>
        </w:rPr>
        <w:t>%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057284">
        <w:rPr>
          <w:rFonts w:ascii="Times New Roman" w:hAnsi="Times New Roman"/>
          <w:color w:val="000000"/>
          <w:sz w:val="28"/>
          <w:u w:val="single"/>
        </w:rPr>
        <w:t>Найдем основные числовые характеристики: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1.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</w:rPr>
        <w:t>Объем выборки – суммарное количество наблюдений</w:t>
      </w:r>
      <w:r w:rsidR="00DF248C" w:rsidRPr="00057284">
        <w:rPr>
          <w:rFonts w:ascii="Times New Roman" w:hAnsi="Times New Roman"/>
          <w:color w:val="000000"/>
          <w:sz w:val="28"/>
        </w:rPr>
        <w:t>: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  <w:lang w:val="en-US"/>
        </w:rPr>
        <w:t>n</w:t>
      </w:r>
      <w:r w:rsidRPr="00057284">
        <w:rPr>
          <w:rFonts w:ascii="Times New Roman" w:hAnsi="Times New Roman"/>
          <w:color w:val="000000"/>
          <w:sz w:val="28"/>
        </w:rPr>
        <w:t xml:space="preserve"> = 15.</w:t>
      </w:r>
    </w:p>
    <w:p w:rsid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2. Минимальное значение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</w:rPr>
        <w:t>х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1</w:t>
      </w:r>
      <w:r w:rsidRPr="00057284">
        <w:rPr>
          <w:rFonts w:ascii="Times New Roman" w:hAnsi="Times New Roman"/>
          <w:color w:val="000000"/>
          <w:sz w:val="28"/>
        </w:rPr>
        <w:t xml:space="preserve"> – </w:t>
      </w:r>
      <w:r w:rsidRPr="00057284">
        <w:rPr>
          <w:rFonts w:ascii="Times New Roman" w:hAnsi="Times New Roman"/>
          <w:color w:val="000000"/>
          <w:sz w:val="28"/>
          <w:lang w:val="en-US"/>
        </w:rPr>
        <w:t>min</w:t>
      </w:r>
      <w:r w:rsidRPr="00057284">
        <w:rPr>
          <w:rFonts w:ascii="Times New Roman" w:hAnsi="Times New Roman"/>
          <w:color w:val="000000"/>
          <w:sz w:val="28"/>
        </w:rPr>
        <w:t xml:space="preserve"> х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1</w:t>
      </w:r>
      <w:r w:rsidRPr="00057284">
        <w:rPr>
          <w:rFonts w:ascii="Times New Roman" w:hAnsi="Times New Roman"/>
          <w:color w:val="000000"/>
          <w:sz w:val="28"/>
        </w:rPr>
        <w:t xml:space="preserve"> = </w:t>
      </w:r>
      <w:r w:rsidR="00D30DEC" w:rsidRPr="00057284">
        <w:rPr>
          <w:rFonts w:ascii="Times New Roman" w:hAnsi="Times New Roman"/>
          <w:color w:val="000000"/>
          <w:sz w:val="28"/>
        </w:rPr>
        <w:t>68,</w:t>
      </w:r>
      <w:r w:rsidR="00057284" w:rsidRPr="00057284">
        <w:rPr>
          <w:rFonts w:ascii="Times New Roman" w:hAnsi="Times New Roman"/>
          <w:color w:val="000000"/>
          <w:sz w:val="28"/>
        </w:rPr>
        <w:t>1</w:t>
      </w:r>
      <w:r w:rsidR="00057284">
        <w:rPr>
          <w:rFonts w:ascii="Times New Roman" w:hAnsi="Times New Roman"/>
          <w:color w:val="000000"/>
          <w:sz w:val="28"/>
        </w:rPr>
        <w:t>%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максимальное значение х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1</w:t>
      </w:r>
      <w:r w:rsidRPr="00057284">
        <w:rPr>
          <w:rFonts w:ascii="Times New Roman" w:hAnsi="Times New Roman"/>
          <w:color w:val="000000"/>
          <w:sz w:val="28"/>
        </w:rPr>
        <w:t xml:space="preserve"> – </w:t>
      </w:r>
      <w:r w:rsidRPr="00057284">
        <w:rPr>
          <w:rFonts w:ascii="Times New Roman" w:hAnsi="Times New Roman"/>
          <w:color w:val="000000"/>
          <w:sz w:val="28"/>
          <w:lang w:val="en-US"/>
        </w:rPr>
        <w:t>max</w:t>
      </w:r>
      <w:r w:rsidRPr="00057284">
        <w:rPr>
          <w:rFonts w:ascii="Times New Roman" w:hAnsi="Times New Roman"/>
          <w:color w:val="000000"/>
          <w:sz w:val="28"/>
        </w:rPr>
        <w:t xml:space="preserve"> х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 xml:space="preserve">1 </w:t>
      </w:r>
      <w:r w:rsidRPr="00057284">
        <w:rPr>
          <w:rFonts w:ascii="Times New Roman" w:hAnsi="Times New Roman"/>
          <w:color w:val="000000"/>
          <w:sz w:val="28"/>
        </w:rPr>
        <w:t xml:space="preserve">= </w:t>
      </w:r>
      <w:r w:rsidR="00D30DEC" w:rsidRPr="00057284">
        <w:rPr>
          <w:rFonts w:ascii="Times New Roman" w:hAnsi="Times New Roman"/>
          <w:color w:val="000000"/>
          <w:sz w:val="28"/>
        </w:rPr>
        <w:t>94,</w:t>
      </w:r>
      <w:r w:rsidR="00057284" w:rsidRPr="00057284">
        <w:rPr>
          <w:rFonts w:ascii="Times New Roman" w:hAnsi="Times New Roman"/>
          <w:color w:val="000000"/>
          <w:sz w:val="28"/>
        </w:rPr>
        <w:t>7</w:t>
      </w:r>
      <w:r w:rsidR="00057284">
        <w:rPr>
          <w:rFonts w:ascii="Times New Roman" w:hAnsi="Times New Roman"/>
          <w:color w:val="000000"/>
          <w:sz w:val="28"/>
        </w:rPr>
        <w:t>%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 xml:space="preserve">Значит, </w:t>
      </w:r>
      <w:r w:rsidR="00711EE1" w:rsidRPr="00057284">
        <w:rPr>
          <w:rFonts w:ascii="Times New Roman" w:hAnsi="Times New Roman"/>
          <w:color w:val="000000"/>
          <w:sz w:val="28"/>
        </w:rPr>
        <w:t>удельный вес пашни в с/х угодьях</w:t>
      </w:r>
      <w:r w:rsidRPr="00057284">
        <w:rPr>
          <w:rFonts w:ascii="Times New Roman" w:hAnsi="Times New Roman"/>
          <w:color w:val="000000"/>
          <w:sz w:val="28"/>
        </w:rPr>
        <w:t xml:space="preserve"> изменяется от </w:t>
      </w:r>
      <w:r w:rsidR="00D30DEC" w:rsidRPr="00057284">
        <w:rPr>
          <w:rFonts w:ascii="Times New Roman" w:hAnsi="Times New Roman"/>
          <w:color w:val="000000"/>
          <w:sz w:val="28"/>
        </w:rPr>
        <w:t>68,</w:t>
      </w:r>
      <w:r w:rsidR="00057284" w:rsidRPr="00057284">
        <w:rPr>
          <w:rFonts w:ascii="Times New Roman" w:hAnsi="Times New Roman"/>
          <w:color w:val="000000"/>
          <w:sz w:val="28"/>
        </w:rPr>
        <w:t>1</w:t>
      </w:r>
      <w:r w:rsidR="00057284">
        <w:rPr>
          <w:rFonts w:ascii="Times New Roman" w:hAnsi="Times New Roman"/>
          <w:color w:val="000000"/>
          <w:sz w:val="28"/>
        </w:rPr>
        <w:t>%</w:t>
      </w:r>
      <w:r w:rsidRPr="00057284">
        <w:rPr>
          <w:rFonts w:ascii="Times New Roman" w:hAnsi="Times New Roman"/>
          <w:color w:val="000000"/>
          <w:sz w:val="28"/>
        </w:rPr>
        <w:t xml:space="preserve"> до </w:t>
      </w:r>
      <w:r w:rsidR="00D30DEC" w:rsidRPr="00057284">
        <w:rPr>
          <w:rFonts w:ascii="Times New Roman" w:hAnsi="Times New Roman"/>
          <w:color w:val="000000"/>
          <w:sz w:val="28"/>
        </w:rPr>
        <w:t>94,</w:t>
      </w:r>
      <w:r w:rsidR="00057284" w:rsidRPr="00057284">
        <w:rPr>
          <w:rFonts w:ascii="Times New Roman" w:hAnsi="Times New Roman"/>
          <w:color w:val="000000"/>
          <w:sz w:val="28"/>
        </w:rPr>
        <w:t>7</w:t>
      </w:r>
      <w:r w:rsidR="00057284">
        <w:rPr>
          <w:rFonts w:ascii="Times New Roman" w:hAnsi="Times New Roman"/>
          <w:color w:val="000000"/>
          <w:sz w:val="28"/>
        </w:rPr>
        <w:t>%</w:t>
      </w:r>
      <w:r w:rsidR="00D30DEC" w:rsidRPr="00057284">
        <w:rPr>
          <w:rFonts w:ascii="Times New Roman" w:hAnsi="Times New Roman"/>
          <w:color w:val="000000"/>
          <w:sz w:val="28"/>
        </w:rPr>
        <w:t>.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3.</w:t>
      </w:r>
      <w:r w:rsidRPr="00057284">
        <w:rPr>
          <w:rFonts w:ascii="Times New Roman" w:hAnsi="Times New Roman"/>
          <w:color w:val="000000"/>
          <w:sz w:val="28"/>
        </w:rPr>
        <w:tab/>
      </w:r>
      <w:r w:rsidRPr="00057284">
        <w:rPr>
          <w:rFonts w:ascii="Times New Roman" w:hAnsi="Times New Roman"/>
          <w:color w:val="000000"/>
          <w:sz w:val="28"/>
          <w:lang w:val="en-US"/>
        </w:rPr>
        <w:t>min</w:t>
      </w:r>
      <w:r w:rsidRPr="00057284">
        <w:rPr>
          <w:rFonts w:ascii="Times New Roman" w:hAnsi="Times New Roman"/>
          <w:color w:val="000000"/>
          <w:sz w:val="28"/>
        </w:rPr>
        <w:t xml:space="preserve"> х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2</w:t>
      </w:r>
      <w:r w:rsidRPr="00057284">
        <w:rPr>
          <w:rFonts w:ascii="Times New Roman" w:hAnsi="Times New Roman"/>
          <w:color w:val="000000"/>
          <w:sz w:val="28"/>
        </w:rPr>
        <w:t xml:space="preserve"> = </w:t>
      </w:r>
      <w:r w:rsidR="00D30DEC" w:rsidRPr="00057284">
        <w:rPr>
          <w:rFonts w:ascii="Times New Roman" w:hAnsi="Times New Roman"/>
          <w:color w:val="000000"/>
          <w:sz w:val="28"/>
        </w:rPr>
        <w:t>9,</w:t>
      </w:r>
      <w:r w:rsidR="00057284" w:rsidRPr="00057284">
        <w:rPr>
          <w:rFonts w:ascii="Times New Roman" w:hAnsi="Times New Roman"/>
          <w:color w:val="000000"/>
          <w:sz w:val="28"/>
        </w:rPr>
        <w:t>2</w:t>
      </w:r>
      <w:r w:rsidR="00057284">
        <w:rPr>
          <w:rFonts w:ascii="Times New Roman" w:hAnsi="Times New Roman"/>
          <w:color w:val="000000"/>
          <w:sz w:val="28"/>
        </w:rPr>
        <w:t>%</w:t>
      </w:r>
      <w:r w:rsidRPr="00057284">
        <w:rPr>
          <w:rFonts w:ascii="Times New Roman" w:hAnsi="Times New Roman"/>
          <w:color w:val="000000"/>
          <w:sz w:val="28"/>
        </w:rPr>
        <w:t>,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  <w:lang w:val="en-US"/>
        </w:rPr>
        <w:t>max</w:t>
      </w:r>
      <w:r w:rsidRPr="00057284">
        <w:rPr>
          <w:rFonts w:ascii="Times New Roman" w:hAnsi="Times New Roman"/>
          <w:color w:val="000000"/>
          <w:sz w:val="28"/>
        </w:rPr>
        <w:t xml:space="preserve"> х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2</w:t>
      </w:r>
      <w:r w:rsidRPr="00057284">
        <w:rPr>
          <w:rFonts w:ascii="Times New Roman" w:hAnsi="Times New Roman"/>
          <w:color w:val="000000"/>
          <w:sz w:val="28"/>
        </w:rPr>
        <w:t xml:space="preserve"> = </w:t>
      </w:r>
      <w:r w:rsidR="00D30DEC" w:rsidRPr="00057284">
        <w:rPr>
          <w:rFonts w:ascii="Times New Roman" w:hAnsi="Times New Roman"/>
          <w:color w:val="000000"/>
          <w:sz w:val="28"/>
        </w:rPr>
        <w:t>28,</w:t>
      </w:r>
      <w:r w:rsidR="00057284" w:rsidRPr="00057284">
        <w:rPr>
          <w:rFonts w:ascii="Times New Roman" w:hAnsi="Times New Roman"/>
          <w:color w:val="000000"/>
          <w:sz w:val="28"/>
        </w:rPr>
        <w:t>7</w:t>
      </w:r>
      <w:r w:rsidR="00057284">
        <w:rPr>
          <w:rFonts w:ascii="Times New Roman" w:hAnsi="Times New Roman"/>
          <w:color w:val="000000"/>
          <w:sz w:val="28"/>
        </w:rPr>
        <w:t>%</w:t>
      </w:r>
      <w:r w:rsidR="00D30DEC" w:rsidRPr="00057284">
        <w:rPr>
          <w:rFonts w:ascii="Times New Roman" w:hAnsi="Times New Roman"/>
          <w:color w:val="000000"/>
          <w:sz w:val="28"/>
        </w:rPr>
        <w:t>.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 xml:space="preserve">Значит, </w:t>
      </w:r>
      <w:r w:rsidR="0001153A" w:rsidRPr="00057284">
        <w:rPr>
          <w:rFonts w:ascii="Times New Roman" w:hAnsi="Times New Roman"/>
          <w:color w:val="000000"/>
          <w:sz w:val="28"/>
        </w:rPr>
        <w:t>удельный вес лугов и пастбищ</w:t>
      </w:r>
      <w:r w:rsidRPr="00057284">
        <w:rPr>
          <w:rFonts w:ascii="Times New Roman" w:hAnsi="Times New Roman"/>
          <w:color w:val="000000"/>
          <w:sz w:val="28"/>
        </w:rPr>
        <w:t xml:space="preserve"> изменяется от </w:t>
      </w:r>
      <w:r w:rsidR="00D30DEC" w:rsidRPr="00057284">
        <w:rPr>
          <w:rFonts w:ascii="Times New Roman" w:hAnsi="Times New Roman"/>
          <w:color w:val="000000"/>
          <w:sz w:val="28"/>
        </w:rPr>
        <w:t>9,</w:t>
      </w:r>
      <w:r w:rsidR="00057284" w:rsidRPr="00057284">
        <w:rPr>
          <w:rFonts w:ascii="Times New Roman" w:hAnsi="Times New Roman"/>
          <w:color w:val="000000"/>
          <w:sz w:val="28"/>
        </w:rPr>
        <w:t>2</w:t>
      </w:r>
      <w:r w:rsidR="00057284">
        <w:rPr>
          <w:rFonts w:ascii="Times New Roman" w:hAnsi="Times New Roman"/>
          <w:color w:val="000000"/>
          <w:sz w:val="28"/>
        </w:rPr>
        <w:t>%</w:t>
      </w:r>
      <w:r w:rsidR="00D30DEC" w:rsidRPr="00057284">
        <w:rPr>
          <w:rFonts w:ascii="Times New Roman" w:hAnsi="Times New Roman"/>
          <w:color w:val="000000"/>
          <w:sz w:val="28"/>
        </w:rPr>
        <w:t>,</w:t>
      </w:r>
      <w:r w:rsidRPr="00057284">
        <w:rPr>
          <w:rFonts w:ascii="Times New Roman" w:hAnsi="Times New Roman"/>
          <w:color w:val="000000"/>
          <w:sz w:val="28"/>
        </w:rPr>
        <w:t xml:space="preserve"> до </w:t>
      </w:r>
      <w:r w:rsidR="00D30DEC" w:rsidRPr="00057284">
        <w:rPr>
          <w:rFonts w:ascii="Times New Roman" w:hAnsi="Times New Roman"/>
          <w:color w:val="000000"/>
          <w:sz w:val="28"/>
        </w:rPr>
        <w:t>28,</w:t>
      </w:r>
      <w:r w:rsidR="00057284" w:rsidRPr="00057284">
        <w:rPr>
          <w:rFonts w:ascii="Times New Roman" w:hAnsi="Times New Roman"/>
          <w:color w:val="000000"/>
          <w:sz w:val="28"/>
        </w:rPr>
        <w:t>7</w:t>
      </w:r>
      <w:r w:rsidR="00057284">
        <w:rPr>
          <w:rFonts w:ascii="Times New Roman" w:hAnsi="Times New Roman"/>
          <w:color w:val="000000"/>
          <w:sz w:val="28"/>
        </w:rPr>
        <w:t>%</w:t>
      </w:r>
      <w:r w:rsidR="00D30DEC" w:rsidRPr="00057284">
        <w:rPr>
          <w:rFonts w:ascii="Times New Roman" w:hAnsi="Times New Roman"/>
          <w:color w:val="000000"/>
          <w:sz w:val="28"/>
        </w:rPr>
        <w:t>.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4.</w:t>
      </w:r>
      <w:r w:rsidRPr="00057284">
        <w:rPr>
          <w:rFonts w:ascii="Times New Roman" w:hAnsi="Times New Roman"/>
          <w:color w:val="000000"/>
          <w:sz w:val="28"/>
        </w:rPr>
        <w:tab/>
      </w:r>
      <w:r w:rsidRPr="00057284">
        <w:rPr>
          <w:rFonts w:ascii="Times New Roman" w:hAnsi="Times New Roman"/>
          <w:color w:val="000000"/>
          <w:sz w:val="28"/>
          <w:lang w:val="en-US"/>
        </w:rPr>
        <w:t>min</w:t>
      </w:r>
      <w:r w:rsidRPr="00057284">
        <w:rPr>
          <w:rFonts w:ascii="Times New Roman" w:hAnsi="Times New Roman"/>
          <w:color w:val="000000"/>
          <w:sz w:val="28"/>
        </w:rPr>
        <w:t xml:space="preserve"> у = </w:t>
      </w:r>
      <w:r w:rsidR="00D30DEC" w:rsidRPr="00057284">
        <w:rPr>
          <w:rFonts w:ascii="Times New Roman" w:hAnsi="Times New Roman"/>
          <w:color w:val="000000"/>
          <w:sz w:val="28"/>
        </w:rPr>
        <w:t>1</w:t>
      </w:r>
      <w:r w:rsidR="00057284" w:rsidRPr="00057284">
        <w:rPr>
          <w:rFonts w:ascii="Times New Roman" w:hAnsi="Times New Roman"/>
          <w:color w:val="000000"/>
          <w:sz w:val="28"/>
        </w:rPr>
        <w:t>5</w:t>
      </w:r>
      <w:r w:rsidR="00057284">
        <w:rPr>
          <w:rFonts w:ascii="Times New Roman" w:hAnsi="Times New Roman"/>
          <w:color w:val="000000"/>
          <w:sz w:val="28"/>
        </w:rPr>
        <w:t>%</w:t>
      </w:r>
      <w:r w:rsidRPr="00057284">
        <w:rPr>
          <w:rFonts w:ascii="Times New Roman" w:hAnsi="Times New Roman"/>
          <w:color w:val="000000"/>
          <w:sz w:val="28"/>
        </w:rPr>
        <w:t>,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  <w:lang w:val="en-US"/>
        </w:rPr>
        <w:t>max</w:t>
      </w:r>
      <w:r w:rsidRPr="00057284">
        <w:rPr>
          <w:rFonts w:ascii="Times New Roman" w:hAnsi="Times New Roman"/>
          <w:color w:val="000000"/>
          <w:sz w:val="28"/>
        </w:rPr>
        <w:t xml:space="preserve"> у = </w:t>
      </w:r>
      <w:r w:rsidR="00D30DEC" w:rsidRPr="00057284">
        <w:rPr>
          <w:rFonts w:ascii="Times New Roman" w:hAnsi="Times New Roman"/>
          <w:color w:val="000000"/>
          <w:sz w:val="28"/>
        </w:rPr>
        <w:t>45,</w:t>
      </w:r>
      <w:r w:rsidR="00057284" w:rsidRPr="00057284">
        <w:rPr>
          <w:rFonts w:ascii="Times New Roman" w:hAnsi="Times New Roman"/>
          <w:color w:val="000000"/>
          <w:sz w:val="28"/>
        </w:rPr>
        <w:t>6</w:t>
      </w:r>
      <w:r w:rsidR="00057284">
        <w:rPr>
          <w:rFonts w:ascii="Times New Roman" w:hAnsi="Times New Roman"/>
          <w:color w:val="000000"/>
          <w:sz w:val="28"/>
        </w:rPr>
        <w:t>%</w:t>
      </w:r>
      <w:r w:rsidRPr="00057284">
        <w:rPr>
          <w:rFonts w:ascii="Times New Roman" w:hAnsi="Times New Roman"/>
          <w:color w:val="000000"/>
          <w:sz w:val="28"/>
        </w:rPr>
        <w:t>.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 xml:space="preserve">Значит, уровень </w:t>
      </w:r>
      <w:r w:rsidR="0001153A" w:rsidRPr="00057284">
        <w:rPr>
          <w:rFonts w:ascii="Times New Roman" w:hAnsi="Times New Roman"/>
          <w:color w:val="000000"/>
          <w:sz w:val="28"/>
        </w:rPr>
        <w:t>убыточности продукции животноводства</w:t>
      </w:r>
      <w:r w:rsidRPr="00057284">
        <w:rPr>
          <w:rFonts w:ascii="Times New Roman" w:hAnsi="Times New Roman"/>
          <w:color w:val="000000"/>
          <w:sz w:val="28"/>
        </w:rPr>
        <w:t xml:space="preserve"> изменяется от </w:t>
      </w:r>
      <w:r w:rsidR="00D30DEC" w:rsidRPr="00057284">
        <w:rPr>
          <w:rFonts w:ascii="Times New Roman" w:hAnsi="Times New Roman"/>
          <w:color w:val="000000"/>
          <w:sz w:val="28"/>
        </w:rPr>
        <w:t>1</w:t>
      </w:r>
      <w:r w:rsidR="00057284" w:rsidRPr="00057284">
        <w:rPr>
          <w:rFonts w:ascii="Times New Roman" w:hAnsi="Times New Roman"/>
          <w:color w:val="000000"/>
          <w:sz w:val="28"/>
        </w:rPr>
        <w:t>5</w:t>
      </w:r>
      <w:r w:rsidR="00057284">
        <w:rPr>
          <w:rFonts w:ascii="Times New Roman" w:hAnsi="Times New Roman"/>
          <w:color w:val="000000"/>
          <w:sz w:val="28"/>
        </w:rPr>
        <w:t>%</w:t>
      </w:r>
      <w:r w:rsidRPr="00057284">
        <w:rPr>
          <w:rFonts w:ascii="Times New Roman" w:hAnsi="Times New Roman"/>
          <w:color w:val="000000"/>
          <w:sz w:val="28"/>
        </w:rPr>
        <w:t xml:space="preserve">% до </w:t>
      </w:r>
      <w:r w:rsidR="00D30DEC" w:rsidRPr="00057284">
        <w:rPr>
          <w:rFonts w:ascii="Times New Roman" w:hAnsi="Times New Roman"/>
          <w:color w:val="000000"/>
          <w:sz w:val="28"/>
        </w:rPr>
        <w:t>45,</w:t>
      </w:r>
      <w:r w:rsidR="00057284" w:rsidRPr="00057284">
        <w:rPr>
          <w:rFonts w:ascii="Times New Roman" w:hAnsi="Times New Roman"/>
          <w:color w:val="000000"/>
          <w:sz w:val="28"/>
        </w:rPr>
        <w:t>6</w:t>
      </w:r>
      <w:r w:rsidR="00057284">
        <w:rPr>
          <w:rFonts w:ascii="Times New Roman" w:hAnsi="Times New Roman"/>
          <w:color w:val="000000"/>
          <w:sz w:val="28"/>
        </w:rPr>
        <w:t>%</w:t>
      </w:r>
      <w:r w:rsidRPr="00057284">
        <w:rPr>
          <w:rFonts w:ascii="Times New Roman" w:hAnsi="Times New Roman"/>
          <w:color w:val="000000"/>
          <w:sz w:val="28"/>
        </w:rPr>
        <w:t>.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5. Среднее значение вычисляется по формуле</w:t>
      </w:r>
    </w:p>
    <w:p w:rsidR="00057284" w:rsidRDefault="00057284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4A6B" w:rsidRPr="00057284" w:rsidRDefault="004F4891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vertAlign w:val="subscript"/>
        </w:rPr>
      </w:pPr>
      <w:r>
        <w:rPr>
          <w:rFonts w:ascii="Times New Roman" w:hAnsi="Times New Roman"/>
          <w:color w:val="000000"/>
          <w:position w:val="-28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5pt">
            <v:imagedata r:id="rId4" o:title=""/>
          </v:shape>
        </w:pict>
      </w:r>
    </w:p>
    <w:p w:rsidR="00057284" w:rsidRDefault="00057284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 xml:space="preserve">Среднее значение </w:t>
      </w:r>
      <w:r w:rsidR="00711EE1" w:rsidRPr="00057284">
        <w:rPr>
          <w:rFonts w:ascii="Times New Roman" w:hAnsi="Times New Roman"/>
          <w:color w:val="000000"/>
          <w:sz w:val="28"/>
        </w:rPr>
        <w:t xml:space="preserve">удельного веса пашни в с/х угодьях </w:t>
      </w:r>
      <w:r w:rsidRPr="00057284">
        <w:rPr>
          <w:rFonts w:ascii="Times New Roman" w:hAnsi="Times New Roman"/>
          <w:color w:val="000000"/>
          <w:sz w:val="28"/>
        </w:rPr>
        <w:t>и составляет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  <w:lang w:val="en-US"/>
        </w:rPr>
        <w:t>x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1</w:t>
      </w:r>
      <w:r w:rsidRPr="00057284">
        <w:rPr>
          <w:rFonts w:ascii="Times New Roman" w:hAnsi="Times New Roman"/>
          <w:color w:val="000000"/>
          <w:sz w:val="28"/>
        </w:rPr>
        <w:t>=</w:t>
      </w:r>
      <w:r w:rsidR="00D30DEC" w:rsidRPr="00057284">
        <w:rPr>
          <w:rFonts w:ascii="Times New Roman" w:hAnsi="Times New Roman"/>
          <w:color w:val="000000"/>
          <w:sz w:val="28"/>
        </w:rPr>
        <w:t>80,9</w:t>
      </w:r>
      <w:r w:rsidR="00057284" w:rsidRPr="00057284">
        <w:rPr>
          <w:rFonts w:ascii="Times New Roman" w:hAnsi="Times New Roman"/>
          <w:color w:val="000000"/>
          <w:sz w:val="28"/>
        </w:rPr>
        <w:t>8</w:t>
      </w:r>
      <w:r w:rsidR="00057284">
        <w:rPr>
          <w:rFonts w:ascii="Times New Roman" w:hAnsi="Times New Roman"/>
          <w:color w:val="000000"/>
          <w:sz w:val="28"/>
        </w:rPr>
        <w:t>%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 xml:space="preserve">Среднее значение </w:t>
      </w:r>
      <w:r w:rsidR="0001153A" w:rsidRPr="00057284">
        <w:rPr>
          <w:rFonts w:ascii="Times New Roman" w:hAnsi="Times New Roman"/>
          <w:color w:val="000000"/>
          <w:sz w:val="28"/>
        </w:rPr>
        <w:t>удельного веса лугов и пастбищ</w:t>
      </w:r>
      <w:r w:rsidRPr="00057284">
        <w:rPr>
          <w:rFonts w:ascii="Times New Roman" w:hAnsi="Times New Roman"/>
          <w:color w:val="000000"/>
          <w:sz w:val="28"/>
        </w:rPr>
        <w:t xml:space="preserve"> составляет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</w:rPr>
        <w:t>х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2</w:t>
      </w:r>
      <w:r w:rsidRPr="00057284">
        <w:rPr>
          <w:rFonts w:ascii="Times New Roman" w:hAnsi="Times New Roman"/>
          <w:color w:val="000000"/>
          <w:sz w:val="28"/>
        </w:rPr>
        <w:t xml:space="preserve"> = </w:t>
      </w:r>
      <w:r w:rsidR="00D30DEC" w:rsidRPr="00057284">
        <w:rPr>
          <w:rFonts w:ascii="Times New Roman" w:hAnsi="Times New Roman"/>
          <w:color w:val="000000"/>
          <w:sz w:val="28"/>
        </w:rPr>
        <w:t>17,0</w:t>
      </w:r>
      <w:r w:rsidR="00057284" w:rsidRPr="00057284">
        <w:rPr>
          <w:rFonts w:ascii="Times New Roman" w:hAnsi="Times New Roman"/>
          <w:color w:val="000000"/>
          <w:sz w:val="28"/>
        </w:rPr>
        <w:t>2</w:t>
      </w:r>
      <w:r w:rsidR="00057284">
        <w:rPr>
          <w:rFonts w:ascii="Times New Roman" w:hAnsi="Times New Roman"/>
          <w:color w:val="000000"/>
          <w:sz w:val="28"/>
        </w:rPr>
        <w:t>%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 xml:space="preserve">Среднее значение уровня </w:t>
      </w:r>
      <w:r w:rsidR="0001153A" w:rsidRPr="00057284">
        <w:rPr>
          <w:rFonts w:ascii="Times New Roman" w:hAnsi="Times New Roman"/>
          <w:color w:val="000000"/>
          <w:sz w:val="28"/>
        </w:rPr>
        <w:t>убыточности продукции животноводства</w:t>
      </w:r>
      <w:r w:rsidRPr="00057284">
        <w:rPr>
          <w:rFonts w:ascii="Times New Roman" w:hAnsi="Times New Roman"/>
          <w:color w:val="000000"/>
          <w:sz w:val="28"/>
        </w:rPr>
        <w:t xml:space="preserve"> составляет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</w:rPr>
        <w:t xml:space="preserve">у = </w:t>
      </w:r>
      <w:r w:rsidR="00D30DEC" w:rsidRPr="00057284">
        <w:rPr>
          <w:rFonts w:ascii="Times New Roman" w:hAnsi="Times New Roman"/>
          <w:color w:val="000000"/>
          <w:sz w:val="28"/>
        </w:rPr>
        <w:t>28,</w:t>
      </w:r>
      <w:r w:rsidR="00057284" w:rsidRPr="00057284">
        <w:rPr>
          <w:rFonts w:ascii="Times New Roman" w:hAnsi="Times New Roman"/>
          <w:color w:val="000000"/>
          <w:sz w:val="28"/>
        </w:rPr>
        <w:t>2</w:t>
      </w:r>
      <w:r w:rsidR="00057284">
        <w:rPr>
          <w:rFonts w:ascii="Times New Roman" w:hAnsi="Times New Roman"/>
          <w:color w:val="000000"/>
          <w:sz w:val="28"/>
        </w:rPr>
        <w:t>%</w:t>
      </w:r>
      <w:r w:rsidRPr="00057284">
        <w:rPr>
          <w:rFonts w:ascii="Times New Roman" w:hAnsi="Times New Roman"/>
          <w:color w:val="000000"/>
          <w:sz w:val="28"/>
        </w:rPr>
        <w:t>.</w:t>
      </w:r>
    </w:p>
    <w:p w:rsid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vertAlign w:val="subscript"/>
        </w:rPr>
      </w:pPr>
      <w:r w:rsidRPr="00057284">
        <w:rPr>
          <w:rFonts w:ascii="Times New Roman" w:hAnsi="Times New Roman"/>
          <w:color w:val="000000"/>
          <w:sz w:val="28"/>
        </w:rPr>
        <w:t>6. Дисперсия вычисляется по формуле</w:t>
      </w:r>
    </w:p>
    <w:p w:rsidR="00057284" w:rsidRDefault="00057284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4A6B" w:rsidRPr="00057284" w:rsidRDefault="00057284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br w:type="page"/>
      </w:r>
      <w:r w:rsidR="004F4891">
        <w:rPr>
          <w:rFonts w:ascii="Times New Roman" w:hAnsi="Times New Roman"/>
          <w:color w:val="000000"/>
          <w:position w:val="-28"/>
          <w:sz w:val="28"/>
          <w:lang w:val="en-US"/>
        </w:rPr>
        <w:pict>
          <v:shape id="_x0000_i1026" type="#_x0000_t75" style="width:120pt;height:40.5pt">
            <v:imagedata r:id="rId5" o:title=""/>
          </v:shape>
        </w:pic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57284" w:rsidRDefault="00057284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Дисперсия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</w:rPr>
        <w:t>по х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1</w:t>
      </w:r>
      <w:r w:rsidR="00DF248C" w:rsidRPr="00057284">
        <w:rPr>
          <w:rFonts w:ascii="Times New Roman" w:hAnsi="Times New Roman"/>
          <w:color w:val="000000"/>
          <w:sz w:val="28"/>
        </w:rPr>
        <w:t>: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  <w:lang w:val="en-US"/>
        </w:rPr>
        <w:t>D</w:t>
      </w:r>
      <w:r w:rsidRPr="00057284">
        <w:rPr>
          <w:rFonts w:ascii="Times New Roman" w:hAnsi="Times New Roman"/>
          <w:color w:val="000000"/>
          <w:sz w:val="28"/>
        </w:rPr>
        <w:t>(х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1</w:t>
      </w:r>
      <w:r w:rsidRPr="00057284">
        <w:rPr>
          <w:rFonts w:ascii="Times New Roman" w:hAnsi="Times New Roman"/>
          <w:color w:val="000000"/>
          <w:sz w:val="28"/>
        </w:rPr>
        <w:t xml:space="preserve">) = </w:t>
      </w:r>
      <w:r w:rsidR="00D30DEC" w:rsidRPr="00057284">
        <w:rPr>
          <w:rFonts w:ascii="Times New Roman" w:hAnsi="Times New Roman"/>
          <w:color w:val="000000"/>
          <w:sz w:val="28"/>
        </w:rPr>
        <w:t>58,83</w:t>
      </w:r>
      <w:r w:rsidRPr="00057284">
        <w:rPr>
          <w:rFonts w:ascii="Times New Roman" w:hAnsi="Times New Roman"/>
          <w:color w:val="000000"/>
          <w:sz w:val="28"/>
        </w:rPr>
        <w:t>;</w:t>
      </w:r>
    </w:p>
    <w:p w:rsid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по х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2</w:t>
      </w:r>
      <w:r w:rsidR="00DF248C" w:rsidRPr="00057284">
        <w:rPr>
          <w:rFonts w:ascii="Times New Roman" w:hAnsi="Times New Roman"/>
          <w:color w:val="000000"/>
          <w:sz w:val="28"/>
        </w:rPr>
        <w:t>: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  <w:lang w:val="en-US"/>
        </w:rPr>
        <w:t>D</w:t>
      </w:r>
      <w:r w:rsidRPr="00057284">
        <w:rPr>
          <w:rFonts w:ascii="Times New Roman" w:hAnsi="Times New Roman"/>
          <w:color w:val="000000"/>
          <w:sz w:val="28"/>
        </w:rPr>
        <w:t>(х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2</w:t>
      </w:r>
      <w:r w:rsidRPr="00057284">
        <w:rPr>
          <w:rFonts w:ascii="Times New Roman" w:hAnsi="Times New Roman"/>
          <w:color w:val="000000"/>
          <w:sz w:val="28"/>
        </w:rPr>
        <w:t xml:space="preserve">) = </w:t>
      </w:r>
      <w:r w:rsidR="00D30DEC" w:rsidRPr="00057284">
        <w:rPr>
          <w:rFonts w:ascii="Times New Roman" w:hAnsi="Times New Roman"/>
          <w:color w:val="000000"/>
          <w:sz w:val="28"/>
        </w:rPr>
        <w:t>42,45</w:t>
      </w:r>
      <w:r w:rsidRPr="00057284">
        <w:rPr>
          <w:rFonts w:ascii="Times New Roman" w:hAnsi="Times New Roman"/>
          <w:color w:val="000000"/>
          <w:sz w:val="28"/>
        </w:rPr>
        <w:t>;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по у</w:t>
      </w:r>
      <w:r w:rsidR="00057284">
        <w:rPr>
          <w:rFonts w:ascii="Times New Roman" w:hAnsi="Times New Roman"/>
          <w:color w:val="000000"/>
          <w:sz w:val="28"/>
        </w:rPr>
        <w:t xml:space="preserve">: </w:t>
      </w:r>
      <w:r w:rsidRPr="00057284">
        <w:rPr>
          <w:rFonts w:ascii="Times New Roman" w:hAnsi="Times New Roman"/>
          <w:color w:val="000000"/>
          <w:sz w:val="28"/>
          <w:lang w:val="en-US"/>
        </w:rPr>
        <w:t>D</w:t>
      </w:r>
      <w:r w:rsidRPr="00057284">
        <w:rPr>
          <w:rFonts w:ascii="Times New Roman" w:hAnsi="Times New Roman"/>
          <w:color w:val="000000"/>
          <w:sz w:val="28"/>
        </w:rPr>
        <w:t>(у)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</w:rPr>
        <w:t xml:space="preserve">= </w:t>
      </w:r>
      <w:r w:rsidR="00D30DEC" w:rsidRPr="00057284">
        <w:rPr>
          <w:rFonts w:ascii="Times New Roman" w:hAnsi="Times New Roman"/>
          <w:color w:val="000000"/>
          <w:sz w:val="28"/>
        </w:rPr>
        <w:t>92,96</w:t>
      </w:r>
      <w:r w:rsidRPr="00057284">
        <w:rPr>
          <w:rFonts w:ascii="Times New Roman" w:hAnsi="Times New Roman"/>
          <w:color w:val="000000"/>
          <w:sz w:val="28"/>
        </w:rPr>
        <w:t>.</w:t>
      </w:r>
    </w:p>
    <w:p w:rsid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7. Среднеквадратичное отклонение вычисляется по формуле:</w:t>
      </w:r>
    </w:p>
    <w:p w:rsidR="00057284" w:rsidRDefault="00057284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4A6B" w:rsidRPr="00057284" w:rsidRDefault="004F4891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4"/>
          <w:sz w:val="28"/>
        </w:rPr>
        <w:pict>
          <v:shape id="_x0000_i1027" type="#_x0000_t75" style="width:69pt;height:21pt">
            <v:imagedata r:id="rId6" o:title=""/>
          </v:shape>
        </w:pict>
      </w:r>
    </w:p>
    <w:p w:rsidR="00057284" w:rsidRDefault="00057284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σ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х1</w:t>
      </w:r>
      <w:r w:rsidRPr="00057284">
        <w:rPr>
          <w:rFonts w:ascii="Times New Roman" w:hAnsi="Times New Roman"/>
          <w:color w:val="000000"/>
          <w:sz w:val="28"/>
        </w:rPr>
        <w:t xml:space="preserve">= </w:t>
      </w:r>
      <w:r w:rsidR="002D2E60" w:rsidRPr="00057284">
        <w:rPr>
          <w:rFonts w:ascii="Times New Roman" w:hAnsi="Times New Roman"/>
          <w:color w:val="000000"/>
          <w:sz w:val="28"/>
        </w:rPr>
        <w:t>7,67</w:t>
      </w:r>
      <w:r w:rsidRPr="00057284">
        <w:rPr>
          <w:rFonts w:ascii="Times New Roman" w:hAnsi="Times New Roman"/>
          <w:color w:val="000000"/>
          <w:sz w:val="28"/>
        </w:rPr>
        <w:t xml:space="preserve"> – значит, среднее отклонение </w:t>
      </w:r>
      <w:r w:rsidR="00711EE1" w:rsidRPr="00057284">
        <w:rPr>
          <w:rFonts w:ascii="Times New Roman" w:hAnsi="Times New Roman"/>
          <w:color w:val="000000"/>
          <w:sz w:val="28"/>
        </w:rPr>
        <w:t>удельного веса пашни в с/х угодьях</w:t>
      </w:r>
      <w:r w:rsidR="00057284">
        <w:rPr>
          <w:rFonts w:ascii="Times New Roman" w:hAnsi="Times New Roman"/>
          <w:color w:val="000000"/>
          <w:sz w:val="28"/>
        </w:rPr>
        <w:t xml:space="preserve"> </w:t>
      </w:r>
      <w:r w:rsidRPr="00057284">
        <w:rPr>
          <w:rFonts w:ascii="Times New Roman" w:hAnsi="Times New Roman"/>
          <w:color w:val="000000"/>
          <w:sz w:val="28"/>
        </w:rPr>
        <w:t xml:space="preserve">от среднего значения составляет </w:t>
      </w:r>
      <w:r w:rsidR="002D2E60" w:rsidRPr="00057284">
        <w:rPr>
          <w:rFonts w:ascii="Times New Roman" w:hAnsi="Times New Roman"/>
          <w:color w:val="000000"/>
          <w:sz w:val="28"/>
        </w:rPr>
        <w:t>7,6</w:t>
      </w:r>
      <w:r w:rsidR="00057284" w:rsidRPr="00057284">
        <w:rPr>
          <w:rFonts w:ascii="Times New Roman" w:hAnsi="Times New Roman"/>
          <w:color w:val="000000"/>
          <w:sz w:val="28"/>
        </w:rPr>
        <w:t>7</w:t>
      </w:r>
      <w:r w:rsidR="00057284">
        <w:rPr>
          <w:rFonts w:ascii="Times New Roman" w:hAnsi="Times New Roman"/>
          <w:color w:val="000000"/>
          <w:sz w:val="28"/>
        </w:rPr>
        <w:t>%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σ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х2</w:t>
      </w:r>
      <w:r w:rsidRPr="00057284">
        <w:rPr>
          <w:rFonts w:ascii="Times New Roman" w:hAnsi="Times New Roman"/>
          <w:color w:val="000000"/>
          <w:sz w:val="28"/>
        </w:rPr>
        <w:t xml:space="preserve">= </w:t>
      </w:r>
      <w:r w:rsidR="002D2E60" w:rsidRPr="00057284">
        <w:rPr>
          <w:rFonts w:ascii="Times New Roman" w:hAnsi="Times New Roman"/>
          <w:color w:val="000000"/>
          <w:sz w:val="28"/>
        </w:rPr>
        <w:t>6,52</w:t>
      </w:r>
      <w:r w:rsidR="00057284">
        <w:rPr>
          <w:rFonts w:ascii="Times New Roman" w:hAnsi="Times New Roman"/>
          <w:color w:val="000000"/>
          <w:sz w:val="28"/>
        </w:rPr>
        <w:t xml:space="preserve"> –</w:t>
      </w:r>
      <w:r w:rsidR="00057284" w:rsidRPr="00057284">
        <w:rPr>
          <w:rFonts w:ascii="Times New Roman" w:hAnsi="Times New Roman"/>
          <w:color w:val="000000"/>
          <w:sz w:val="28"/>
        </w:rPr>
        <w:t xml:space="preserve"> зн</w:t>
      </w:r>
      <w:r w:rsidRPr="00057284">
        <w:rPr>
          <w:rFonts w:ascii="Times New Roman" w:hAnsi="Times New Roman"/>
          <w:color w:val="000000"/>
          <w:sz w:val="28"/>
        </w:rPr>
        <w:t xml:space="preserve">ачит, среднее отклонение </w:t>
      </w:r>
      <w:r w:rsidR="0001153A" w:rsidRPr="00057284">
        <w:rPr>
          <w:rFonts w:ascii="Times New Roman" w:hAnsi="Times New Roman"/>
          <w:color w:val="000000"/>
          <w:sz w:val="28"/>
        </w:rPr>
        <w:t>удельного веса лугов и пастбищ</w:t>
      </w:r>
      <w:r w:rsidRPr="00057284">
        <w:rPr>
          <w:rFonts w:ascii="Times New Roman" w:hAnsi="Times New Roman"/>
          <w:color w:val="000000"/>
          <w:sz w:val="28"/>
        </w:rPr>
        <w:t xml:space="preserve"> от среднего значения составляет </w:t>
      </w:r>
      <w:r w:rsidR="002D2E60" w:rsidRPr="00057284">
        <w:rPr>
          <w:rFonts w:ascii="Times New Roman" w:hAnsi="Times New Roman"/>
          <w:color w:val="000000"/>
          <w:sz w:val="28"/>
        </w:rPr>
        <w:t>6,5</w:t>
      </w:r>
      <w:r w:rsidR="00057284" w:rsidRPr="00057284">
        <w:rPr>
          <w:rFonts w:ascii="Times New Roman" w:hAnsi="Times New Roman"/>
          <w:color w:val="000000"/>
          <w:sz w:val="28"/>
        </w:rPr>
        <w:t>2</w:t>
      </w:r>
      <w:r w:rsidR="00057284">
        <w:rPr>
          <w:rFonts w:ascii="Times New Roman" w:hAnsi="Times New Roman"/>
          <w:color w:val="000000"/>
          <w:sz w:val="28"/>
        </w:rPr>
        <w:t>%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σ</w:t>
      </w:r>
      <w:r w:rsidRPr="00057284">
        <w:rPr>
          <w:rFonts w:ascii="Times New Roman" w:hAnsi="Times New Roman"/>
          <w:color w:val="000000"/>
          <w:sz w:val="28"/>
          <w:vertAlign w:val="subscript"/>
        </w:rPr>
        <w:t>у</w:t>
      </w:r>
      <w:r w:rsidRPr="00057284">
        <w:rPr>
          <w:rFonts w:ascii="Times New Roman" w:hAnsi="Times New Roman"/>
          <w:color w:val="000000"/>
          <w:sz w:val="28"/>
        </w:rPr>
        <w:t xml:space="preserve">= </w:t>
      </w:r>
      <w:r w:rsidR="002D2E60" w:rsidRPr="00057284">
        <w:rPr>
          <w:rFonts w:ascii="Times New Roman" w:hAnsi="Times New Roman"/>
          <w:color w:val="000000"/>
          <w:sz w:val="28"/>
        </w:rPr>
        <w:t>9,642</w:t>
      </w:r>
      <w:r w:rsidRPr="00057284">
        <w:rPr>
          <w:rFonts w:ascii="Times New Roman" w:hAnsi="Times New Roman"/>
          <w:color w:val="000000"/>
          <w:sz w:val="28"/>
        </w:rPr>
        <w:t xml:space="preserve"> – значит, среднее отклонение уровня </w:t>
      </w:r>
      <w:r w:rsidR="0001153A" w:rsidRPr="00057284">
        <w:rPr>
          <w:rFonts w:ascii="Times New Roman" w:hAnsi="Times New Roman"/>
          <w:color w:val="000000"/>
          <w:sz w:val="28"/>
        </w:rPr>
        <w:t>убыточности продукции животноводства</w:t>
      </w:r>
      <w:r w:rsidRPr="00057284">
        <w:rPr>
          <w:rFonts w:ascii="Times New Roman" w:hAnsi="Times New Roman"/>
          <w:color w:val="000000"/>
          <w:sz w:val="28"/>
        </w:rPr>
        <w:t xml:space="preserve"> от среднего значения составляет </w:t>
      </w:r>
      <w:r w:rsidR="002D2E60" w:rsidRPr="00057284">
        <w:rPr>
          <w:rFonts w:ascii="Times New Roman" w:hAnsi="Times New Roman"/>
          <w:color w:val="000000"/>
          <w:sz w:val="28"/>
        </w:rPr>
        <w:t>9,64</w:t>
      </w:r>
      <w:r w:rsidR="00057284" w:rsidRPr="00057284">
        <w:rPr>
          <w:rFonts w:ascii="Times New Roman" w:hAnsi="Times New Roman"/>
          <w:color w:val="000000"/>
          <w:sz w:val="28"/>
        </w:rPr>
        <w:t>2</w:t>
      </w:r>
      <w:r w:rsidR="00057284">
        <w:rPr>
          <w:rFonts w:ascii="Times New Roman" w:hAnsi="Times New Roman"/>
          <w:color w:val="000000"/>
          <w:sz w:val="28"/>
        </w:rPr>
        <w:t>%</w:t>
      </w:r>
      <w:r w:rsidR="002D2E60" w:rsidRPr="00057284">
        <w:rPr>
          <w:rFonts w:ascii="Times New Roman" w:hAnsi="Times New Roman"/>
          <w:color w:val="000000"/>
          <w:sz w:val="28"/>
        </w:rPr>
        <w:t>.</w:t>
      </w:r>
    </w:p>
    <w:p w:rsidR="00057284" w:rsidRDefault="00057284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57284">
        <w:rPr>
          <w:rFonts w:ascii="Times New Roman" w:hAnsi="Times New Roman"/>
          <w:color w:val="000000"/>
          <w:sz w:val="28"/>
        </w:rPr>
        <w:t>Эконометрический анализ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По таблице строим корреляционное поле (диаграмму рассеивания). Нанесем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точки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х</w:t>
      </w:r>
      <w:r w:rsidRPr="00057284">
        <w:rPr>
          <w:color w:val="000000"/>
          <w:vertAlign w:val="subscript"/>
          <w:lang w:val="en-US"/>
        </w:rPr>
        <w:t>i</w:t>
      </w:r>
      <w:r w:rsidRPr="00057284">
        <w:rPr>
          <w:color w:val="000000"/>
        </w:rPr>
        <w:t>, у</w:t>
      </w:r>
      <w:r w:rsidRPr="00057284">
        <w:rPr>
          <w:color w:val="000000"/>
          <w:vertAlign w:val="subscript"/>
          <w:lang w:val="en-US"/>
        </w:rPr>
        <w:t>i</w:t>
      </w:r>
      <w:r w:rsidRPr="00057284">
        <w:rPr>
          <w:color w:val="000000"/>
        </w:rPr>
        <w:t xml:space="preserve"> на координатную плоскость.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Точка с координатами (х; у) = (</w:t>
      </w:r>
      <w:r w:rsidR="002D2E60" w:rsidRPr="00057284">
        <w:rPr>
          <w:color w:val="000000"/>
        </w:rPr>
        <w:t>80,98</w:t>
      </w:r>
      <w:r w:rsidRPr="00057284">
        <w:rPr>
          <w:color w:val="000000"/>
        </w:rPr>
        <w:t xml:space="preserve">; </w:t>
      </w:r>
      <w:r w:rsidR="002D2E60" w:rsidRPr="00057284">
        <w:rPr>
          <w:color w:val="000000"/>
        </w:rPr>
        <w:t>17,15</w:t>
      </w:r>
      <w:r w:rsidRPr="00057284">
        <w:rPr>
          <w:color w:val="000000"/>
        </w:rPr>
        <w:t>) называется центром рассеивания.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По виду корреляционного поля можно предположить, что зависимость между х и у линейная.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Для определения линейной связи найдем коэффициент корреляции.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r</w:t>
      </w:r>
      <w:r w:rsidRPr="00057284">
        <w:rPr>
          <w:color w:val="000000"/>
        </w:rPr>
        <w:t xml:space="preserve"> =</w:t>
      </w:r>
      <w:r w:rsidR="00FC5B78" w:rsidRPr="00057284">
        <w:rPr>
          <w:color w:val="000000"/>
          <w:szCs w:val="20"/>
        </w:rPr>
        <w:t>0,776111538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Т.к. в данном случае коэффициент корреляции 0,6 ≤| </w:t>
      </w:r>
      <w:r w:rsidRPr="00057284">
        <w:rPr>
          <w:color w:val="000000"/>
          <w:lang w:val="en-US"/>
        </w:rPr>
        <w:t>r</w:t>
      </w:r>
      <w:r w:rsidRPr="00057284">
        <w:rPr>
          <w:color w:val="000000"/>
        </w:rPr>
        <w:t xml:space="preserve"> | ≤ 0,9, то линейная связь между х и у достаточная.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Попытаемся описать связь между х и у зависимостью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у =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Pr="00057284">
        <w:rPr>
          <w:color w:val="000000"/>
        </w:rPr>
        <w:t xml:space="preserve"> +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  <w:lang w:val="en-US"/>
        </w:rPr>
        <w:t>x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Параметры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Pr="00057284">
        <w:rPr>
          <w:color w:val="000000"/>
        </w:rPr>
        <w:t xml:space="preserve"> и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="00057284">
        <w:rPr>
          <w:color w:val="000000"/>
          <w:vertAlign w:val="subscript"/>
        </w:rPr>
        <w:t xml:space="preserve"> </w:t>
      </w:r>
      <w:r w:rsidRPr="00057284">
        <w:rPr>
          <w:color w:val="000000"/>
        </w:rPr>
        <w:t>находим по методу наименьших квадратов.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 xml:space="preserve">1 </w:t>
      </w:r>
      <w:r w:rsidRPr="00057284">
        <w:rPr>
          <w:color w:val="000000"/>
        </w:rPr>
        <w:t xml:space="preserve">= </w:t>
      </w:r>
      <w:r w:rsidRPr="00057284">
        <w:rPr>
          <w:color w:val="000000"/>
          <w:lang w:val="en-US"/>
        </w:rPr>
        <w:t>r</w:t>
      </w:r>
      <w:r w:rsidRPr="00057284">
        <w:rPr>
          <w:color w:val="000000"/>
          <w:vertAlign w:val="subscript"/>
        </w:rPr>
        <w:t>ху</w:t>
      </w:r>
      <w:r w:rsidRPr="00057284">
        <w:rPr>
          <w:color w:val="000000"/>
        </w:rPr>
        <w:t xml:space="preserve"> σ</w:t>
      </w:r>
      <w:r w:rsidRPr="00057284">
        <w:rPr>
          <w:color w:val="000000"/>
          <w:vertAlign w:val="subscript"/>
        </w:rPr>
        <w:t>у</w:t>
      </w:r>
      <w:r w:rsidRPr="00057284">
        <w:rPr>
          <w:color w:val="000000"/>
        </w:rPr>
        <w:t>/ σ</w:t>
      </w:r>
      <w:r w:rsidRPr="00057284">
        <w:rPr>
          <w:color w:val="000000"/>
          <w:vertAlign w:val="subscript"/>
        </w:rPr>
        <w:t>х</w:t>
      </w:r>
      <w:r w:rsidRPr="00057284">
        <w:rPr>
          <w:color w:val="000000"/>
        </w:rPr>
        <w:t xml:space="preserve"> =</w:t>
      </w:r>
      <w:r w:rsidR="00FC5B78" w:rsidRPr="00057284">
        <w:rPr>
          <w:color w:val="000000"/>
          <w:szCs w:val="20"/>
        </w:rPr>
        <w:t>-0,6520</w:t>
      </w:r>
      <w:r w:rsidRPr="00057284">
        <w:rPr>
          <w:color w:val="000000"/>
        </w:rPr>
        <w:t>,</w:t>
      </w:r>
      <w:r w:rsidRPr="00057284">
        <w:rPr>
          <w:color w:val="000000"/>
        </w:rPr>
        <w:tab/>
        <w:t xml:space="preserve">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Pr="00057284">
        <w:rPr>
          <w:color w:val="000000"/>
        </w:rPr>
        <w:t xml:space="preserve"> = у </w:t>
      </w:r>
      <w:r w:rsidR="00057284">
        <w:rPr>
          <w:color w:val="000000"/>
        </w:rPr>
        <w:t xml:space="preserve">–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  <w:lang w:val="en-US"/>
        </w:rPr>
        <w:t>x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= </w:t>
      </w:r>
      <w:r w:rsidR="00FC5B78" w:rsidRPr="00057284">
        <w:rPr>
          <w:color w:val="000000"/>
          <w:szCs w:val="20"/>
        </w:rPr>
        <w:t>69,9498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Т.к.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="007242B0" w:rsidRPr="00057284">
        <w:rPr>
          <w:color w:val="000000"/>
        </w:rPr>
        <w:t>&lt;</w:t>
      </w:r>
      <w:r w:rsidRPr="00057284">
        <w:rPr>
          <w:color w:val="000000"/>
        </w:rPr>
        <w:t>0,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то зависимость между х и у </w:t>
      </w:r>
      <w:r w:rsidR="007242B0" w:rsidRPr="00057284">
        <w:rPr>
          <w:color w:val="000000"/>
        </w:rPr>
        <w:t>обратная</w:t>
      </w:r>
      <w:r w:rsidRPr="00057284">
        <w:rPr>
          <w:color w:val="000000"/>
        </w:rPr>
        <w:t xml:space="preserve">. Т.е. с ростом </w:t>
      </w:r>
      <w:r w:rsidR="00711EE1" w:rsidRPr="00057284">
        <w:rPr>
          <w:color w:val="000000"/>
        </w:rPr>
        <w:t>удельного веса пашни в с/х угодьях</w:t>
      </w:r>
      <w:r w:rsidRPr="00057284">
        <w:rPr>
          <w:color w:val="000000"/>
        </w:rPr>
        <w:t>,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уровень </w:t>
      </w:r>
      <w:r w:rsidR="0001153A" w:rsidRPr="00057284">
        <w:rPr>
          <w:color w:val="000000"/>
        </w:rPr>
        <w:t>убыточности продукции животноводства</w:t>
      </w:r>
      <w:r w:rsidRPr="00057284">
        <w:rPr>
          <w:color w:val="000000"/>
        </w:rPr>
        <w:t xml:space="preserve"> </w:t>
      </w:r>
      <w:r w:rsidR="007242B0" w:rsidRPr="00057284">
        <w:rPr>
          <w:color w:val="000000"/>
        </w:rPr>
        <w:t>уменьшается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Проверим значимость коэффициентов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  <w:lang w:val="en-US"/>
        </w:rPr>
        <w:t>i</w:t>
      </w:r>
      <w:r w:rsidR="00DF248C" w:rsidRPr="00057284">
        <w:rPr>
          <w:color w:val="000000"/>
        </w:rPr>
        <w:t>.</w:t>
      </w:r>
      <w:r w:rsidRPr="00057284">
        <w:rPr>
          <w:color w:val="000000"/>
        </w:rPr>
        <w:t xml:space="preserve"> Значимость может быть проверена с помощью критерия Стьюдента.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Для коэффициента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Pr="00057284">
        <w:rPr>
          <w:color w:val="000000"/>
        </w:rPr>
        <w:t>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  <w:lang w:val="en-US"/>
        </w:rPr>
        <w:pict>
          <v:shape id="_x0000_i1028" type="#_x0000_t75" style="width:64.5pt;height:30.75pt">
            <v:imagedata r:id="rId7" o:title=""/>
          </v:shape>
        </w:pict>
      </w:r>
      <w:r w:rsidR="00684A6B" w:rsidRPr="00057284">
        <w:rPr>
          <w:color w:val="000000"/>
        </w:rPr>
        <w:t>=</w:t>
      </w:r>
      <w:r w:rsidR="00FC5B78" w:rsidRPr="00057284">
        <w:rPr>
          <w:color w:val="000000"/>
          <w:szCs w:val="20"/>
        </w:rPr>
        <w:t>5,854852846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Значимость 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</w:rPr>
        <w:t xml:space="preserve"> наблюдаемого: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α·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  <w:vertAlign w:val="subscript"/>
        </w:rPr>
        <w:t>набл</w:t>
      </w:r>
      <w:r w:rsidRPr="00057284">
        <w:rPr>
          <w:color w:val="000000"/>
        </w:rPr>
        <w:t xml:space="preserve"> = </w:t>
      </w:r>
      <w:r w:rsidR="007242B0" w:rsidRPr="00057284">
        <w:rPr>
          <w:color w:val="000000"/>
          <w:szCs w:val="20"/>
        </w:rPr>
        <w:t>0,0001</w:t>
      </w:r>
      <w:r w:rsidRPr="00057284">
        <w:rPr>
          <w:color w:val="000000"/>
        </w:rPr>
        <w:t xml:space="preserve">, </w:t>
      </w:r>
      <w:r w:rsidR="00057284">
        <w:rPr>
          <w:color w:val="000000"/>
        </w:rPr>
        <w:t>т.е.</w:t>
      </w:r>
      <w:r w:rsidRPr="00057284">
        <w:rPr>
          <w:color w:val="000000"/>
        </w:rPr>
        <w:t xml:space="preserve"> </w:t>
      </w:r>
      <w:r w:rsidR="007242B0" w:rsidRPr="00057284">
        <w:rPr>
          <w:color w:val="000000"/>
        </w:rPr>
        <w:t>0,0</w:t>
      </w:r>
      <w:r w:rsidR="00057284" w:rsidRPr="00057284">
        <w:rPr>
          <w:color w:val="000000"/>
        </w:rPr>
        <w:t>1</w:t>
      </w:r>
      <w:r w:rsidR="00057284">
        <w:rPr>
          <w:color w:val="000000"/>
        </w:rPr>
        <w:t>%</w:t>
      </w:r>
      <w:r w:rsidR="007242B0" w:rsidRPr="00057284">
        <w:rPr>
          <w:color w:val="000000"/>
        </w:rPr>
        <w:t>&lt;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>,</w:t>
      </w:r>
      <w:r w:rsidR="00057284">
        <w:rPr>
          <w:color w:val="000000"/>
        </w:rPr>
        <w:t xml:space="preserve"> з</w:t>
      </w:r>
      <w:r w:rsidRPr="00057284">
        <w:rPr>
          <w:color w:val="000000"/>
        </w:rPr>
        <w:t xml:space="preserve">начит, коэффициент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статистически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значим.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Для коэффициента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>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7242B0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  <w:lang w:val="en-US"/>
        </w:rPr>
        <w:pict>
          <v:shape id="_x0000_i1029" type="#_x0000_t75" style="width:63pt;height:27pt">
            <v:imagedata r:id="rId8" o:title=""/>
          </v:shape>
        </w:pict>
      </w:r>
      <w:r w:rsidR="00684A6B" w:rsidRPr="00057284">
        <w:rPr>
          <w:color w:val="000000"/>
        </w:rPr>
        <w:t xml:space="preserve">= </w:t>
      </w:r>
      <w:r w:rsidR="00FC5B78" w:rsidRPr="00057284">
        <w:rPr>
          <w:color w:val="000000"/>
          <w:szCs w:val="20"/>
        </w:rPr>
        <w:t>-4,437566168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Значимость 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</w:rPr>
        <w:t xml:space="preserve"> наблюдаемого: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α·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  <w:vertAlign w:val="subscript"/>
        </w:rPr>
        <w:t>набл</w:t>
      </w:r>
      <w:r w:rsidRPr="00057284">
        <w:rPr>
          <w:color w:val="000000"/>
        </w:rPr>
        <w:t xml:space="preserve"> = </w:t>
      </w:r>
      <w:r w:rsidR="007242B0" w:rsidRPr="00057284">
        <w:rPr>
          <w:color w:val="000000"/>
          <w:szCs w:val="20"/>
        </w:rPr>
        <w:t>0,0010</w:t>
      </w:r>
      <w:r w:rsidRPr="00057284">
        <w:rPr>
          <w:color w:val="000000"/>
        </w:rPr>
        <w:t>,</w:t>
      </w:r>
      <w:r w:rsidR="00057284">
        <w:rPr>
          <w:color w:val="000000"/>
        </w:rPr>
        <w:t xml:space="preserve"> т.е.</w:t>
      </w:r>
      <w:r w:rsidRPr="00057284">
        <w:rPr>
          <w:color w:val="000000"/>
        </w:rPr>
        <w:t xml:space="preserve"> 0,</w:t>
      </w:r>
      <w:r w:rsidR="00057284" w:rsidRPr="00057284">
        <w:rPr>
          <w:color w:val="000000"/>
        </w:rPr>
        <w:t>1</w:t>
      </w:r>
      <w:r w:rsidR="00057284">
        <w:rPr>
          <w:color w:val="000000"/>
        </w:rPr>
        <w:t>%</w:t>
      </w:r>
      <w:r w:rsidRPr="00057284">
        <w:rPr>
          <w:color w:val="000000"/>
        </w:rPr>
        <w:t>&lt;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>,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Значит, коэффициент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статистически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значим.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Получим модель зависимости уровня </w:t>
      </w:r>
      <w:r w:rsidR="0001153A" w:rsidRPr="00057284">
        <w:rPr>
          <w:color w:val="000000"/>
        </w:rPr>
        <w:t>убыточности продукции животноводства</w:t>
      </w:r>
      <w:r w:rsidRPr="00057284">
        <w:rPr>
          <w:color w:val="000000"/>
        </w:rPr>
        <w:t xml:space="preserve"> от </w:t>
      </w:r>
      <w:r w:rsidR="00711EE1" w:rsidRPr="00057284">
        <w:rPr>
          <w:color w:val="000000"/>
        </w:rPr>
        <w:t>удельного веса пашни в с/х угодьях</w:t>
      </w:r>
      <w:r w:rsidR="007242B0" w:rsidRPr="00057284">
        <w:rPr>
          <w:color w:val="000000"/>
        </w:rPr>
        <w:t xml:space="preserve"> и удельного веса лугов и пастбищ</w:t>
      </w:r>
      <w:r w:rsidRPr="00057284">
        <w:rPr>
          <w:color w:val="000000"/>
        </w:rPr>
        <w:t>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у = </w:t>
      </w:r>
      <w:r w:rsidR="00D15006" w:rsidRPr="00057284">
        <w:rPr>
          <w:color w:val="000000"/>
          <w:szCs w:val="20"/>
        </w:rPr>
        <w:t>-0,6</w:t>
      </w:r>
      <w:r w:rsidR="00FC5B78" w:rsidRPr="00057284">
        <w:rPr>
          <w:color w:val="000000"/>
          <w:szCs w:val="20"/>
        </w:rPr>
        <w:t>52</w:t>
      </w:r>
      <w:r w:rsidRPr="00057284">
        <w:rPr>
          <w:color w:val="000000"/>
        </w:rPr>
        <w:t xml:space="preserve">х + </w:t>
      </w:r>
      <w:r w:rsidR="00FC5B78" w:rsidRPr="00057284">
        <w:rPr>
          <w:color w:val="000000"/>
          <w:szCs w:val="20"/>
        </w:rPr>
        <w:t>69,9498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После того, как была построена модель, проверяем её на адекватность.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Разброс данных, объясняемый регрессией: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  <w:lang w:val="en-US"/>
        </w:rPr>
        <w:pict>
          <v:shape id="_x0000_i1030" type="#_x0000_t75" style="width:107.25pt;height:40.5pt">
            <v:imagedata r:id="rId9" o:title=""/>
          </v:shape>
        </w:pict>
      </w:r>
      <w:r w:rsidR="00057284">
        <w:rPr>
          <w:color w:val="000000"/>
        </w:rPr>
        <w:t xml:space="preserve"> </w:t>
      </w:r>
      <w:r w:rsidR="00684A6B" w:rsidRPr="00057284">
        <w:rPr>
          <w:color w:val="000000"/>
          <w:lang w:val="en-US"/>
        </w:rPr>
        <w:t>SSP</w:t>
      </w:r>
      <w:r w:rsidR="00684A6B" w:rsidRPr="00057284">
        <w:rPr>
          <w:color w:val="000000"/>
        </w:rPr>
        <w:t xml:space="preserve"> = </w:t>
      </w:r>
      <w:r w:rsidR="00FC5B78" w:rsidRPr="00057284">
        <w:rPr>
          <w:color w:val="000000"/>
          <w:szCs w:val="20"/>
        </w:rPr>
        <w:t>350,083702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684A6B" w:rsidRPr="00057284">
        <w:rPr>
          <w:color w:val="000000"/>
        </w:rPr>
        <w:t>Остатки необъясняемые – разброс: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  <w:lang w:val="en-US"/>
        </w:rPr>
        <w:pict>
          <v:shape id="_x0000_i1031" type="#_x0000_t75" style="width:108.75pt;height:40.5pt">
            <v:imagedata r:id="rId10" o:title=""/>
          </v:shape>
        </w:pict>
      </w:r>
      <w:r w:rsidR="00057284">
        <w:rPr>
          <w:color w:val="000000"/>
        </w:rPr>
        <w:t xml:space="preserve"> </w:t>
      </w:r>
      <w:r w:rsidR="00684A6B" w:rsidRPr="00057284">
        <w:rPr>
          <w:color w:val="000000"/>
          <w:lang w:val="en-US"/>
        </w:rPr>
        <w:t>SS</w:t>
      </w:r>
      <w:r w:rsidR="00684A6B" w:rsidRPr="00057284">
        <w:rPr>
          <w:color w:val="000000"/>
        </w:rPr>
        <w:t xml:space="preserve">Е = </w:t>
      </w:r>
      <w:r w:rsidR="00FC5B78" w:rsidRPr="00057284">
        <w:rPr>
          <w:color w:val="000000"/>
          <w:szCs w:val="20"/>
        </w:rPr>
        <w:t>231,1136313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Общий разброс данных: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  <w:lang w:val="en-US"/>
        </w:rPr>
        <w:pict>
          <v:shape id="_x0000_i1032" type="#_x0000_t75" style="width:111pt;height:40.5pt">
            <v:imagedata r:id="rId11" o:title=""/>
          </v:shape>
        </w:pict>
      </w:r>
      <w:r w:rsidR="00057284">
        <w:rPr>
          <w:color w:val="000000"/>
        </w:rPr>
        <w:t xml:space="preserve"> </w:t>
      </w:r>
      <w:r w:rsidR="00684A6B" w:rsidRPr="00057284">
        <w:rPr>
          <w:color w:val="000000"/>
          <w:lang w:val="en-US"/>
        </w:rPr>
        <w:t>SSY</w:t>
      </w:r>
      <w:r w:rsidR="00684A6B" w:rsidRPr="00057284">
        <w:rPr>
          <w:color w:val="000000"/>
        </w:rPr>
        <w:t xml:space="preserve"> = </w:t>
      </w:r>
      <w:r w:rsidR="00FC5B78" w:rsidRPr="00057284">
        <w:rPr>
          <w:color w:val="000000"/>
          <w:szCs w:val="20"/>
        </w:rPr>
        <w:t>581,1973333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Для анализа общего качества модели найдем коэффициент детерминации.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R</w:t>
      </w:r>
      <w:r w:rsidRPr="00057284">
        <w:rPr>
          <w:color w:val="000000"/>
          <w:vertAlign w:val="superscript"/>
        </w:rPr>
        <w:t>2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SSR</w:t>
      </w:r>
      <w:r w:rsidRPr="00057284">
        <w:rPr>
          <w:color w:val="000000"/>
        </w:rPr>
        <w:t xml:space="preserve">/ </w:t>
      </w:r>
      <w:r w:rsidRPr="00057284">
        <w:rPr>
          <w:color w:val="000000"/>
          <w:lang w:val="en-US"/>
        </w:rPr>
        <w:t>SSY</w:t>
      </w:r>
      <w:r w:rsidRPr="00057284">
        <w:rPr>
          <w:color w:val="000000"/>
        </w:rPr>
        <w:t xml:space="preserve"> = </w:t>
      </w:r>
      <w:r w:rsidR="00FC5B78" w:rsidRPr="00057284">
        <w:rPr>
          <w:color w:val="000000"/>
          <w:szCs w:val="20"/>
        </w:rPr>
        <w:t>0,57176059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Разброс данных объясняется: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линейной моделью на </w:t>
      </w:r>
      <w:r w:rsidR="00D15006" w:rsidRPr="00057284">
        <w:rPr>
          <w:color w:val="000000"/>
        </w:rPr>
        <w:t>57,2</w:t>
      </w:r>
      <w:r w:rsidR="00057284" w:rsidRPr="00057284">
        <w:rPr>
          <w:color w:val="000000"/>
        </w:rPr>
        <w:t>6</w:t>
      </w:r>
      <w:r w:rsidR="00057284">
        <w:rPr>
          <w:color w:val="000000"/>
        </w:rPr>
        <w:t xml:space="preserve">% </w:t>
      </w:r>
      <w:r w:rsidRPr="00057284">
        <w:rPr>
          <w:color w:val="000000"/>
        </w:rPr>
        <w:t>и на</w:t>
      </w:r>
      <w:r w:rsidR="00D15006" w:rsidRPr="00057284">
        <w:rPr>
          <w:color w:val="000000"/>
        </w:rPr>
        <w:t xml:space="preserve"> 42,7</w:t>
      </w:r>
      <w:r w:rsidR="00057284" w:rsidRPr="00057284">
        <w:rPr>
          <w:color w:val="000000"/>
        </w:rPr>
        <w:t>4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случайными ошибками ((1</w:t>
      </w:r>
      <w:r w:rsidR="00057284">
        <w:rPr>
          <w:color w:val="000000"/>
        </w:rPr>
        <w:t xml:space="preserve"> –</w:t>
      </w:r>
      <w:r w:rsidR="00057284" w:rsidRPr="00057284">
        <w:rPr>
          <w:color w:val="000000"/>
        </w:rPr>
        <w:t xml:space="preserve"> </w:t>
      </w:r>
      <w:r w:rsidR="00057284" w:rsidRPr="00057284">
        <w:rPr>
          <w:color w:val="000000"/>
          <w:lang w:val="en-US"/>
        </w:rPr>
        <w:t>R</w:t>
      </w:r>
      <w:r w:rsidR="00057284" w:rsidRPr="00057284">
        <w:rPr>
          <w:color w:val="000000"/>
          <w:vertAlign w:val="superscript"/>
        </w:rPr>
        <w:t>2</w:t>
      </w:r>
      <w:r w:rsidRPr="00057284">
        <w:rPr>
          <w:color w:val="000000"/>
        </w:rPr>
        <w:t>)·10</w:t>
      </w:r>
      <w:r w:rsidR="00057284" w:rsidRPr="00057284">
        <w:rPr>
          <w:color w:val="000000"/>
        </w:rPr>
        <w:t>0</w:t>
      </w:r>
      <w:r w:rsidR="00057284">
        <w:rPr>
          <w:color w:val="000000"/>
        </w:rPr>
        <w:t>%</w:t>
      </w:r>
      <w:r w:rsidRPr="00057284">
        <w:rPr>
          <w:color w:val="000000"/>
        </w:rPr>
        <w:t>).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Качество модели плохое.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Проверим с помощью критерия Фишера. Для проверки найдем величины: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MSR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SSR</w:t>
      </w:r>
      <w:r w:rsidRPr="00057284">
        <w:rPr>
          <w:color w:val="000000"/>
        </w:rPr>
        <w:t xml:space="preserve"> / </w:t>
      </w:r>
      <w:r w:rsidRPr="00057284">
        <w:rPr>
          <w:color w:val="000000"/>
          <w:lang w:val="en-US"/>
        </w:rPr>
        <w:t>R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= </w:t>
      </w:r>
      <w:r w:rsidR="00FC5B78" w:rsidRPr="00057284">
        <w:rPr>
          <w:color w:val="000000"/>
          <w:szCs w:val="20"/>
        </w:rPr>
        <w:t>350,083702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и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MS</w:t>
      </w:r>
      <w:r w:rsidRPr="00057284">
        <w:rPr>
          <w:color w:val="000000"/>
        </w:rPr>
        <w:t xml:space="preserve">Е = </w:t>
      </w:r>
      <w:r w:rsidRPr="00057284">
        <w:rPr>
          <w:color w:val="000000"/>
          <w:lang w:val="en-US"/>
        </w:rPr>
        <w:t>SS</w:t>
      </w:r>
      <w:r w:rsidRPr="00057284">
        <w:rPr>
          <w:color w:val="000000"/>
        </w:rPr>
        <w:t xml:space="preserve">Е / </w:t>
      </w:r>
      <w:r w:rsidRPr="00057284">
        <w:rPr>
          <w:color w:val="000000"/>
          <w:lang w:val="en-US"/>
        </w:rPr>
        <w:t>R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 xml:space="preserve"> = </w:t>
      </w:r>
      <w:r w:rsidR="00FC5B78" w:rsidRPr="00057284">
        <w:rPr>
          <w:color w:val="000000"/>
          <w:szCs w:val="20"/>
        </w:rPr>
        <w:t>17,77797164</w:t>
      </w:r>
      <w:r w:rsidRPr="00057284">
        <w:rPr>
          <w:color w:val="000000"/>
        </w:rPr>
        <w:t>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Вычисляем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k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= 1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и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k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 xml:space="preserve"> = 1</w:t>
      </w:r>
      <w:r w:rsidR="00FC5B78" w:rsidRPr="00057284">
        <w:rPr>
          <w:color w:val="000000"/>
        </w:rPr>
        <w:t>4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Находим наблюдаемое значение критерия Фишера.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F</w:t>
      </w:r>
      <w:r w:rsidRPr="00057284">
        <w:rPr>
          <w:color w:val="000000"/>
          <w:vertAlign w:val="subscript"/>
        </w:rPr>
        <w:t>набл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MSR</w:t>
      </w:r>
      <w:r w:rsidRPr="00057284">
        <w:rPr>
          <w:color w:val="000000"/>
        </w:rPr>
        <w:t xml:space="preserve"> / </w:t>
      </w:r>
      <w:r w:rsidRPr="00057284">
        <w:rPr>
          <w:color w:val="000000"/>
          <w:lang w:val="en-US"/>
        </w:rPr>
        <w:t>MSE</w:t>
      </w:r>
      <w:r w:rsidRPr="00057284">
        <w:rPr>
          <w:color w:val="000000"/>
        </w:rPr>
        <w:t xml:space="preserve"> = </w:t>
      </w:r>
      <w:r w:rsidR="00FC5B78" w:rsidRPr="00057284">
        <w:rPr>
          <w:color w:val="000000"/>
          <w:szCs w:val="20"/>
        </w:rPr>
        <w:t>19,6919935</w:t>
      </w:r>
      <w:r w:rsidRPr="00057284">
        <w:rPr>
          <w:color w:val="000000"/>
        </w:rPr>
        <w:t>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Значимость этого значения</w:t>
      </w:r>
      <w:r w:rsidR="00DF248C" w:rsidRPr="00057284">
        <w:rPr>
          <w:color w:val="000000"/>
        </w:rPr>
        <w:t>:</w:t>
      </w:r>
      <w:r w:rsidRPr="00057284">
        <w:rPr>
          <w:color w:val="000000"/>
        </w:rPr>
        <w:t xml:space="preserve"> α = </w:t>
      </w:r>
      <w:r w:rsidR="00FC5B78" w:rsidRPr="00057284">
        <w:rPr>
          <w:color w:val="000000"/>
          <w:szCs w:val="20"/>
        </w:rPr>
        <w:t>0,000669742</w:t>
      </w:r>
      <w:r w:rsidRPr="00057284">
        <w:rPr>
          <w:color w:val="000000"/>
        </w:rPr>
        <w:t xml:space="preserve">, </w:t>
      </w:r>
      <w:r w:rsidR="00057284">
        <w:rPr>
          <w:color w:val="000000"/>
        </w:rPr>
        <w:t>т.е.</w:t>
      </w:r>
      <w:r w:rsidRPr="00057284">
        <w:rPr>
          <w:color w:val="000000"/>
        </w:rPr>
        <w:t xml:space="preserve"> процент ошибки равен ≈0,</w:t>
      </w:r>
      <w:r w:rsidR="00FC5B78" w:rsidRPr="00057284">
        <w:rPr>
          <w:color w:val="000000"/>
        </w:rPr>
        <w:t>06</w:t>
      </w:r>
      <w:r w:rsidR="00057284" w:rsidRPr="00057284">
        <w:rPr>
          <w:color w:val="000000"/>
        </w:rPr>
        <w:t>7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&lt; 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Следовательно,</w:t>
      </w:r>
      <w:r w:rsidRPr="00057284">
        <w:rPr>
          <w:color w:val="000000"/>
          <w:szCs w:val="28"/>
        </w:rPr>
        <w:t xml:space="preserve"> модель</w:t>
      </w:r>
      <w:r w:rsidR="00057284">
        <w:rPr>
          <w:color w:val="000000"/>
          <w:szCs w:val="28"/>
        </w:rPr>
        <w:t xml:space="preserve"> </w:t>
      </w:r>
      <w:r w:rsidR="00FC5B78" w:rsidRPr="00057284">
        <w:rPr>
          <w:color w:val="000000"/>
          <w:szCs w:val="28"/>
        </w:rPr>
        <w:t>у = -0,652х + 69,9498</w:t>
      </w:r>
      <w:r w:rsidR="00057284">
        <w:rPr>
          <w:color w:val="000000"/>
          <w:szCs w:val="28"/>
        </w:rPr>
        <w:t xml:space="preserve"> </w:t>
      </w:r>
      <w:r w:rsidRPr="00057284">
        <w:rPr>
          <w:color w:val="000000"/>
        </w:rPr>
        <w:t>считается адекватной с гарантией более 9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Найдем прогноз на основании линейной регрессии. Выберем произвольную точку из области прогноза.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x</w:t>
      </w:r>
      <w:r w:rsidR="00057284">
        <w:rPr>
          <w:color w:val="000000"/>
        </w:rPr>
        <w:t xml:space="preserve"> </w:t>
      </w:r>
      <w:r w:rsidR="004F4891">
        <w:rPr>
          <w:color w:val="000000"/>
          <w:position w:val="-4"/>
          <w:lang w:val="en-US"/>
        </w:rPr>
        <w:pict>
          <v:shape id="_x0000_i1033" type="#_x0000_t75" style="width:9.75pt;height:9.75pt">
            <v:imagedata r:id="rId12" o:title=""/>
          </v:shape>
        </w:pict>
      </w:r>
      <w:r w:rsidRPr="00057284">
        <w:rPr>
          <w:color w:val="000000"/>
        </w:rPr>
        <w:t xml:space="preserve"> [</w:t>
      </w:r>
      <w:r w:rsidRPr="00057284">
        <w:rPr>
          <w:color w:val="000000"/>
          <w:lang w:val="en-US"/>
        </w:rPr>
        <w:t>x</w:t>
      </w:r>
      <w:r w:rsidRPr="00057284">
        <w:rPr>
          <w:color w:val="000000"/>
          <w:vertAlign w:val="subscript"/>
          <w:lang w:val="en-US"/>
        </w:rPr>
        <w:t>min</w:t>
      </w:r>
      <w:r w:rsidRPr="00057284">
        <w:rPr>
          <w:color w:val="000000"/>
        </w:rPr>
        <w:t xml:space="preserve">, </w:t>
      </w:r>
      <w:r w:rsidRPr="00057284">
        <w:rPr>
          <w:color w:val="000000"/>
          <w:lang w:val="en-US"/>
        </w:rPr>
        <w:t>x</w:t>
      </w:r>
      <w:r w:rsidRPr="00057284">
        <w:rPr>
          <w:color w:val="000000"/>
          <w:vertAlign w:val="subscript"/>
          <w:lang w:val="en-US"/>
        </w:rPr>
        <w:t>max</w:t>
      </w:r>
      <w:r w:rsidRPr="00057284">
        <w:rPr>
          <w:color w:val="000000"/>
        </w:rPr>
        <w:t>]</w:t>
      </w:r>
      <w:r w:rsidR="00DF248C" w:rsidRPr="00057284">
        <w:rPr>
          <w:color w:val="000000"/>
        </w:rPr>
        <w:t>;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х</w:t>
      </w:r>
      <w:r w:rsidRPr="00057284">
        <w:rPr>
          <w:color w:val="000000"/>
          <w:vertAlign w:val="subscript"/>
        </w:rPr>
        <w:t>пр</w:t>
      </w:r>
      <w:r w:rsidRPr="00057284">
        <w:rPr>
          <w:color w:val="000000"/>
        </w:rPr>
        <w:t xml:space="preserve"> = </w:t>
      </w:r>
      <w:r w:rsidR="00A83916" w:rsidRPr="00057284">
        <w:rPr>
          <w:color w:val="000000"/>
        </w:rPr>
        <w:t>88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Рассчитываем прогнозируемые значения по модели для всех точек выборки и для точки прогноза.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FC5B78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у</w:t>
      </w:r>
      <w:r w:rsidRPr="00057284">
        <w:rPr>
          <w:color w:val="000000"/>
          <w:vertAlign w:val="subscript"/>
        </w:rPr>
        <w:t>(х=</w:t>
      </w:r>
      <w:r w:rsidR="00A83916" w:rsidRPr="00057284">
        <w:rPr>
          <w:color w:val="000000"/>
          <w:vertAlign w:val="subscript"/>
        </w:rPr>
        <w:t>88</w:t>
      </w:r>
      <w:r w:rsidRPr="00057284">
        <w:rPr>
          <w:color w:val="000000"/>
          <w:vertAlign w:val="subscript"/>
        </w:rPr>
        <w:t>)</w:t>
      </w:r>
      <w:r w:rsidRPr="00057284">
        <w:rPr>
          <w:color w:val="000000"/>
        </w:rPr>
        <w:t xml:space="preserve"> =</w:t>
      </w:r>
      <w:r w:rsidR="00057284">
        <w:rPr>
          <w:color w:val="000000"/>
        </w:rPr>
        <w:t xml:space="preserve"> </w:t>
      </w:r>
      <w:r w:rsidR="00FC5B78" w:rsidRPr="00057284">
        <w:rPr>
          <w:color w:val="000000"/>
        </w:rPr>
        <w:t xml:space="preserve">у </w:t>
      </w:r>
      <w:r w:rsidR="00FC5B78" w:rsidRPr="00057284">
        <w:rPr>
          <w:color w:val="000000"/>
          <w:szCs w:val="28"/>
        </w:rPr>
        <w:t>= -0,652х + 69,9498= 12,577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Найдем полуширину доверительного интервала в каждой точке и в точке прогноза.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0"/>
          <w:lang w:val="en-US"/>
        </w:rPr>
        <w:pict>
          <v:shape id="_x0000_i1034" type="#_x0000_t75" style="width:176.25pt;height:45pt">
            <v:imagedata r:id="rId13" o:title=""/>
          </v:shape>
        </w:pict>
      </w:r>
      <w:r w:rsidR="00684A6B" w:rsidRPr="00057284">
        <w:rPr>
          <w:color w:val="000000"/>
        </w:rPr>
        <w:t>,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где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σ</w:t>
      </w:r>
      <w:r w:rsidRPr="00057284">
        <w:rPr>
          <w:color w:val="000000"/>
          <w:vertAlign w:val="subscript"/>
        </w:rPr>
        <w:t>е</w:t>
      </w:r>
      <w:r w:rsidRPr="00057284">
        <w:rPr>
          <w:color w:val="000000"/>
        </w:rPr>
        <w:t xml:space="preserve"> – среднеквадратическое отклонение выборочных точек от линии регрессии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  <w:lang w:val="en-US"/>
        </w:rPr>
        <w:pict>
          <v:shape id="_x0000_i1035" type="#_x0000_t75" style="width:63pt;height:20.25pt">
            <v:imagedata r:id="rId14" o:title=""/>
          </v:shape>
        </w:pict>
      </w:r>
      <w:r w:rsidR="00684A6B" w:rsidRPr="00057284">
        <w:rPr>
          <w:color w:val="000000"/>
        </w:rPr>
        <w:t xml:space="preserve">= </w:t>
      </w:r>
      <w:r w:rsidR="00FC5B78" w:rsidRPr="00057284">
        <w:rPr>
          <w:color w:val="000000"/>
          <w:szCs w:val="20"/>
        </w:rPr>
        <w:t>4,216393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t</w:t>
      </w:r>
      <w:r w:rsidRPr="00057284">
        <w:rPr>
          <w:color w:val="000000"/>
          <w:vertAlign w:val="subscript"/>
          <w:lang w:val="en-US"/>
        </w:rPr>
        <w:t>γ</w:t>
      </w:r>
      <w:r w:rsidRPr="00057284">
        <w:rPr>
          <w:color w:val="000000"/>
        </w:rPr>
        <w:t xml:space="preserve"> – критическая точка распределения Стьюдента для надежности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γ =0,95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R</w:t>
      </w:r>
      <w:r w:rsidRPr="00057284">
        <w:rPr>
          <w:color w:val="000000"/>
        </w:rPr>
        <w:t xml:space="preserve"> = 13;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n</w:t>
      </w:r>
      <w:r w:rsidRPr="00057284">
        <w:rPr>
          <w:color w:val="000000"/>
        </w:rPr>
        <w:t xml:space="preserve"> = 15 – объем выборки;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сумма знаменателя </w:t>
      </w:r>
      <w:r w:rsidR="00057284">
        <w:rPr>
          <w:color w:val="000000"/>
        </w:rPr>
        <w:t xml:space="preserve">– </w:t>
      </w:r>
      <w:r w:rsidR="004F4891">
        <w:rPr>
          <w:color w:val="000000"/>
          <w:position w:val="-28"/>
          <w:lang w:val="en-US"/>
        </w:rPr>
        <w:pict>
          <v:shape id="_x0000_i1036" type="#_x0000_t75" style="width:2in;height:34.5pt">
            <v:imagedata r:id="rId15" o:title=""/>
          </v:shape>
        </w:pict>
      </w:r>
      <w:r w:rsidRPr="00057284">
        <w:rPr>
          <w:color w:val="000000"/>
        </w:rPr>
        <w:t>,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где </w:t>
      </w:r>
      <w:r w:rsidRPr="00057284">
        <w:rPr>
          <w:color w:val="000000"/>
          <w:lang w:val="en-US"/>
        </w:rPr>
        <w:t>D</w:t>
      </w:r>
      <w:r w:rsidRPr="00057284">
        <w:rPr>
          <w:color w:val="000000"/>
        </w:rPr>
        <w:t>(</w:t>
      </w:r>
      <w:r w:rsidRPr="00057284">
        <w:rPr>
          <w:color w:val="000000"/>
          <w:lang w:val="en-US"/>
        </w:rPr>
        <w:t>x</w:t>
      </w:r>
      <w:r w:rsidRPr="00057284">
        <w:rPr>
          <w:color w:val="000000"/>
        </w:rPr>
        <w:t>) – дисперсия выборки,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х</w:t>
      </w:r>
      <w:r w:rsidRPr="00057284">
        <w:rPr>
          <w:color w:val="000000"/>
          <w:vertAlign w:val="subscript"/>
        </w:rPr>
        <w:t>пр</w:t>
      </w:r>
      <w:r w:rsidRPr="00057284">
        <w:rPr>
          <w:color w:val="000000"/>
        </w:rPr>
        <w:t xml:space="preserve"> – точка прогноза.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Прогнозируемый доверительный интервал для любой точки х:</w:t>
      </w: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37" type="#_x0000_t75" style="width:104.25pt;height:15.75pt">
            <v:imagedata r:id="rId16" o:title=""/>
          </v:shape>
        </w:pict>
      </w:r>
      <w:r w:rsidR="00684A6B" w:rsidRPr="00057284">
        <w:rPr>
          <w:color w:val="000000"/>
        </w:rPr>
        <w:t xml:space="preserve">, где δ для точки прогноза </w:t>
      </w:r>
      <w:r w:rsidR="00057284">
        <w:rPr>
          <w:color w:val="000000"/>
        </w:rPr>
        <w:t xml:space="preserve">– </w:t>
      </w:r>
      <w:r w:rsidR="00057284" w:rsidRPr="00057284">
        <w:rPr>
          <w:color w:val="000000"/>
        </w:rPr>
        <w:t>δ</w:t>
      </w:r>
      <w:r w:rsidR="00057284">
        <w:rPr>
          <w:color w:val="000000"/>
        </w:rPr>
        <w:t xml:space="preserve"> </w:t>
      </w:r>
      <w:r w:rsidR="00057284" w:rsidRPr="00057284">
        <w:rPr>
          <w:color w:val="000000"/>
        </w:rPr>
        <w:t>(х=</w:t>
      </w:r>
      <w:r w:rsidR="002C1519" w:rsidRPr="00057284">
        <w:rPr>
          <w:color w:val="000000"/>
        </w:rPr>
        <w:t>88</w:t>
      </w:r>
      <w:r w:rsidR="00684A6B" w:rsidRPr="00057284">
        <w:rPr>
          <w:color w:val="000000"/>
        </w:rPr>
        <w:t xml:space="preserve">) = </w:t>
      </w:r>
      <w:r w:rsidR="001F5590" w:rsidRPr="00057284">
        <w:rPr>
          <w:color w:val="000000"/>
          <w:szCs w:val="20"/>
        </w:rPr>
        <w:t>9,668</w:t>
      </w:r>
      <w:r w:rsidR="00684A6B" w:rsidRPr="00057284">
        <w:rPr>
          <w:color w:val="000000"/>
        </w:rPr>
        <w:t xml:space="preserve">, </w:t>
      </w:r>
      <w:r w:rsidR="00057284">
        <w:rPr>
          <w:color w:val="000000"/>
        </w:rPr>
        <w:t>т.е.</w:t>
      </w:r>
      <w:r w:rsidR="00684A6B" w:rsidRPr="00057284">
        <w:rPr>
          <w:color w:val="000000"/>
        </w:rPr>
        <w:t xml:space="preserve"> доверительный интервал для х</w:t>
      </w:r>
      <w:r w:rsidR="00684A6B" w:rsidRPr="00057284">
        <w:rPr>
          <w:color w:val="000000"/>
          <w:vertAlign w:val="subscript"/>
        </w:rPr>
        <w:t xml:space="preserve">пр </w:t>
      </w:r>
      <w:r w:rsidR="00684A6B" w:rsidRPr="00057284">
        <w:rPr>
          <w:color w:val="000000"/>
        </w:rPr>
        <w:t xml:space="preserve">составляет от </w:t>
      </w:r>
      <w:r w:rsidR="001F5590" w:rsidRPr="00057284">
        <w:rPr>
          <w:color w:val="000000"/>
          <w:szCs w:val="20"/>
        </w:rPr>
        <w:t>2,909</w:t>
      </w:r>
      <w:r w:rsidR="00684A6B" w:rsidRPr="00057284">
        <w:rPr>
          <w:color w:val="000000"/>
        </w:rPr>
        <w:t xml:space="preserve"> до </w:t>
      </w:r>
      <w:r w:rsidR="001F5590" w:rsidRPr="00057284">
        <w:rPr>
          <w:color w:val="000000"/>
          <w:szCs w:val="20"/>
        </w:rPr>
        <w:t>22,244</w:t>
      </w:r>
      <w:r w:rsidR="00684A6B" w:rsidRPr="00057284">
        <w:rPr>
          <w:color w:val="000000"/>
        </w:rPr>
        <w:t xml:space="preserve"> с гарантией 9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="00684A6B"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Совокупность доверительных интервалов для всех х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из области прогнозов образует доверительную область.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Т.е. при </w:t>
      </w:r>
      <w:r w:rsidR="00711EE1" w:rsidRPr="00057284">
        <w:rPr>
          <w:color w:val="000000"/>
        </w:rPr>
        <w:t>удельном весе пашни в с/х угодьях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1,4</w:t>
      </w:r>
      <w:r w:rsidR="002C1519" w:rsidRPr="00057284">
        <w:rPr>
          <w:color w:val="000000"/>
        </w:rPr>
        <w:t>5</w:t>
      </w:r>
      <w:r w:rsidR="00057284" w:rsidRPr="00057284">
        <w:rPr>
          <w:color w:val="000000"/>
        </w:rPr>
        <w:t>8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. уровень </w:t>
      </w:r>
      <w:r w:rsidR="0001153A" w:rsidRPr="00057284">
        <w:rPr>
          <w:color w:val="000000"/>
        </w:rPr>
        <w:t>убыточности продукции животноводства</w:t>
      </w:r>
      <w:r w:rsidRPr="00057284">
        <w:rPr>
          <w:color w:val="000000"/>
        </w:rPr>
        <w:t xml:space="preserve"> составит от </w:t>
      </w:r>
      <w:r w:rsidR="001F5590" w:rsidRPr="00057284">
        <w:rPr>
          <w:color w:val="000000"/>
          <w:szCs w:val="20"/>
        </w:rPr>
        <w:t>2,90</w:t>
      </w:r>
      <w:r w:rsidR="00057284" w:rsidRPr="00057284">
        <w:rPr>
          <w:color w:val="000000"/>
          <w:szCs w:val="20"/>
        </w:rPr>
        <w:t>9</w:t>
      </w:r>
      <w:r w:rsidR="00057284">
        <w:rPr>
          <w:color w:val="000000"/>
          <w:szCs w:val="20"/>
        </w:rPr>
        <w:t>%</w:t>
      </w:r>
      <w:r w:rsidR="001F5590" w:rsidRPr="00057284">
        <w:rPr>
          <w:color w:val="000000"/>
        </w:rPr>
        <w:t xml:space="preserve"> до </w:t>
      </w:r>
      <w:r w:rsidR="001F5590" w:rsidRPr="00057284">
        <w:rPr>
          <w:color w:val="000000"/>
          <w:szCs w:val="20"/>
        </w:rPr>
        <w:t>22,24</w:t>
      </w:r>
      <w:r w:rsidR="00057284" w:rsidRPr="00057284">
        <w:rPr>
          <w:color w:val="000000"/>
          <w:szCs w:val="20"/>
        </w:rPr>
        <w:t>4</w:t>
      </w:r>
      <w:r w:rsidR="00057284">
        <w:rPr>
          <w:color w:val="000000"/>
          <w:szCs w:val="20"/>
        </w:rPr>
        <w:t>%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Найдем эластичность. Для линейной модели эластичность Е</w:t>
      </w:r>
      <w:r w:rsidRPr="00057284">
        <w:rPr>
          <w:color w:val="000000"/>
          <w:vertAlign w:val="subscript"/>
        </w:rPr>
        <w:t>х</w:t>
      </w:r>
      <w:r w:rsidRPr="00057284">
        <w:rPr>
          <w:color w:val="000000"/>
        </w:rPr>
        <w:t xml:space="preserve"> вычисляется по формуле: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30"/>
        </w:rPr>
        <w:pict>
          <v:shape id="_x0000_i1038" type="#_x0000_t75" style="width:1in;height:35.25pt">
            <v:imagedata r:id="rId17" o:title=""/>
          </v:shape>
        </w:pic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12"/>
        </w:rPr>
        <w:pict>
          <v:shape id="_x0000_i1039" type="#_x0000_t75" style="width:81pt;height:18pt">
            <v:imagedata r:id="rId18" o:title=""/>
          </v:shape>
        </w:pic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Коэффициент эластичности показывает, что при изменении </w:t>
      </w:r>
      <w:r w:rsidR="00711EE1" w:rsidRPr="00057284">
        <w:rPr>
          <w:color w:val="000000"/>
        </w:rPr>
        <w:t xml:space="preserve">удельного веса пашни в с/х угодьях </w:t>
      </w:r>
      <w:r w:rsidRPr="00057284">
        <w:rPr>
          <w:color w:val="000000"/>
        </w:rPr>
        <w:t xml:space="preserve">на </w:t>
      </w:r>
      <w:r w:rsidR="00057284" w:rsidRPr="00057284">
        <w:rPr>
          <w:color w:val="000000"/>
        </w:rPr>
        <w:t>1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уровень </w:t>
      </w:r>
      <w:r w:rsidR="0001153A" w:rsidRPr="00057284">
        <w:rPr>
          <w:color w:val="000000"/>
        </w:rPr>
        <w:t>убыточности продукции животноводства</w:t>
      </w:r>
      <w:r w:rsidRPr="00057284">
        <w:rPr>
          <w:color w:val="000000"/>
        </w:rPr>
        <w:t xml:space="preserve"> </w:t>
      </w:r>
      <w:r w:rsidR="00EA7231" w:rsidRPr="00057284">
        <w:rPr>
          <w:color w:val="000000"/>
        </w:rPr>
        <w:t>уменьшится</w:t>
      </w:r>
      <w:r w:rsidRPr="00057284">
        <w:rPr>
          <w:color w:val="000000"/>
        </w:rPr>
        <w:t xml:space="preserve"> на </w:t>
      </w:r>
      <w:r w:rsidR="00EA7231" w:rsidRPr="00057284">
        <w:rPr>
          <w:color w:val="000000"/>
        </w:rPr>
        <w:t>4,59</w:t>
      </w:r>
      <w:r w:rsidR="00057284" w:rsidRPr="00057284">
        <w:rPr>
          <w:color w:val="000000"/>
        </w:rPr>
        <w:t>3</w:t>
      </w:r>
      <w:r w:rsidR="00057284">
        <w:rPr>
          <w:color w:val="000000"/>
        </w:rPr>
        <w:t>%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Эконометрический анализ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По таблице строим корреляционное поле (диаграмму рассеивания). Нанесем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точки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х</w:t>
      </w:r>
      <w:r w:rsidRPr="00057284">
        <w:rPr>
          <w:color w:val="000000"/>
          <w:vertAlign w:val="subscript"/>
          <w:lang w:val="en-US"/>
        </w:rPr>
        <w:t>i</w:t>
      </w:r>
      <w:r w:rsidRPr="00057284">
        <w:rPr>
          <w:color w:val="000000"/>
        </w:rPr>
        <w:t>, у</w:t>
      </w:r>
      <w:r w:rsidRPr="00057284">
        <w:rPr>
          <w:color w:val="000000"/>
          <w:vertAlign w:val="subscript"/>
          <w:lang w:val="en-US"/>
        </w:rPr>
        <w:t>i</w:t>
      </w:r>
      <w:r w:rsidRPr="00057284">
        <w:rPr>
          <w:color w:val="000000"/>
        </w:rPr>
        <w:t xml:space="preserve"> на координатную плоскость.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Точка с координатами (х; у) = (</w:t>
      </w:r>
      <w:r w:rsidR="00340CB2" w:rsidRPr="00057284">
        <w:rPr>
          <w:color w:val="000000"/>
        </w:rPr>
        <w:t>17,02</w:t>
      </w:r>
      <w:r w:rsidR="00057284" w:rsidRPr="00057284">
        <w:rPr>
          <w:color w:val="000000"/>
        </w:rPr>
        <w:t>;</w:t>
      </w:r>
      <w:r w:rsidR="00057284">
        <w:rPr>
          <w:color w:val="000000"/>
        </w:rPr>
        <w:t xml:space="preserve"> </w:t>
      </w:r>
      <w:r w:rsidR="00057284" w:rsidRPr="00057284">
        <w:rPr>
          <w:color w:val="000000"/>
        </w:rPr>
        <w:t>2</w:t>
      </w:r>
      <w:r w:rsidR="00340CB2" w:rsidRPr="00057284">
        <w:rPr>
          <w:color w:val="000000"/>
        </w:rPr>
        <w:t>8,2</w:t>
      </w:r>
      <w:r w:rsidRPr="00057284">
        <w:rPr>
          <w:color w:val="000000"/>
        </w:rPr>
        <w:t>) называется центром рассеивания.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По виду корреляционного поля можно предположить, что зависимость между х и у нелинейная.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Попытаемся описать связь между х и у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зависимостью: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y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a</w:t>
      </w:r>
      <w:r w:rsidRP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ln</w:t>
      </w:r>
      <w:r w:rsidRP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x</w:t>
      </w:r>
      <w:r w:rsidRPr="00057284">
        <w:rPr>
          <w:color w:val="000000"/>
        </w:rPr>
        <w:t xml:space="preserve"> +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</w:rPr>
        <w:t>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Перейдем к линейной модели. Делаем линеаризующую подстановку:</w:t>
      </w:r>
    </w:p>
    <w:p w:rsidR="00684A6B" w:rsidRP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lang w:val="en-US"/>
        </w:rPr>
        <w:br w:type="page"/>
      </w:r>
      <w:r w:rsidR="00684A6B" w:rsidRPr="00057284">
        <w:rPr>
          <w:color w:val="000000"/>
          <w:lang w:val="en-US"/>
        </w:rPr>
        <w:t>U</w:t>
      </w:r>
      <w:r w:rsidR="00684A6B" w:rsidRPr="00057284">
        <w:rPr>
          <w:color w:val="000000"/>
        </w:rPr>
        <w:t xml:space="preserve">= </w:t>
      </w:r>
      <w:r w:rsidR="00684A6B" w:rsidRPr="00057284">
        <w:rPr>
          <w:color w:val="000000"/>
          <w:lang w:val="en-US"/>
        </w:rPr>
        <w:t>ln</w:t>
      </w:r>
      <w:r w:rsidR="00684A6B" w:rsidRPr="00057284">
        <w:rPr>
          <w:color w:val="000000"/>
        </w:rPr>
        <w:t xml:space="preserve"> </w:t>
      </w:r>
      <w:r w:rsidR="00684A6B" w:rsidRPr="00057284">
        <w:rPr>
          <w:color w:val="000000"/>
          <w:lang w:val="en-US"/>
        </w:rPr>
        <w:t>x</w:t>
      </w:r>
      <w:r w:rsidR="00DF248C" w:rsidRPr="00057284">
        <w:rPr>
          <w:color w:val="000000"/>
        </w:rPr>
        <w:t>;</w:t>
      </w:r>
      <w:r w:rsidR="00684A6B" w:rsidRPr="00057284">
        <w:rPr>
          <w:color w:val="000000"/>
        </w:rPr>
        <w:tab/>
      </w:r>
      <w:r w:rsidR="00684A6B" w:rsidRPr="00057284">
        <w:rPr>
          <w:color w:val="000000"/>
          <w:lang w:val="en-US"/>
        </w:rPr>
        <w:t>V</w:t>
      </w:r>
      <w:r w:rsidR="00684A6B" w:rsidRPr="00057284">
        <w:rPr>
          <w:color w:val="000000"/>
        </w:rPr>
        <w:t xml:space="preserve"> = </w:t>
      </w:r>
      <w:r w:rsidR="00684A6B" w:rsidRPr="00057284">
        <w:rPr>
          <w:color w:val="000000"/>
          <w:lang w:val="en-US"/>
        </w:rPr>
        <w:t>y</w:t>
      </w:r>
      <w:r w:rsidR="00684A6B" w:rsidRPr="00057284">
        <w:rPr>
          <w:color w:val="000000"/>
        </w:rPr>
        <w:t>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Для этих данных строим линейную модель: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V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Pr="00057284">
        <w:rPr>
          <w:color w:val="000000"/>
        </w:rPr>
        <w:t xml:space="preserve"> +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  <w:lang w:val="en-US"/>
        </w:rPr>
        <w:t>U</w:t>
      </w:r>
      <w:r w:rsidRPr="00057284">
        <w:rPr>
          <w:color w:val="000000"/>
        </w:rPr>
        <w:t>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Для определения линейной связи найдем коэффициент корреляции.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r</w:t>
      </w:r>
      <w:r w:rsidRPr="00057284">
        <w:rPr>
          <w:color w:val="000000"/>
        </w:rPr>
        <w:t xml:space="preserve"> =</w:t>
      </w:r>
      <w:r w:rsidR="00340CB2" w:rsidRPr="00057284">
        <w:rPr>
          <w:color w:val="000000"/>
        </w:rPr>
        <w:t>0,864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Т.к. в данном случае коэффициент корреляции | </w:t>
      </w:r>
      <w:r w:rsidRPr="00057284">
        <w:rPr>
          <w:color w:val="000000"/>
          <w:lang w:val="en-US"/>
        </w:rPr>
        <w:t>r</w:t>
      </w:r>
      <w:r w:rsidRPr="00057284">
        <w:rPr>
          <w:color w:val="000000"/>
        </w:rPr>
        <w:t xml:space="preserve"> | &gt; 0,9, то линейная связь между </w:t>
      </w:r>
      <w:r w:rsidRPr="00057284">
        <w:rPr>
          <w:color w:val="000000"/>
          <w:lang w:val="en-US"/>
        </w:rPr>
        <w:t>U</w:t>
      </w:r>
      <w:r w:rsidRPr="00057284">
        <w:rPr>
          <w:color w:val="000000"/>
        </w:rPr>
        <w:t xml:space="preserve"> и </w:t>
      </w:r>
      <w:r w:rsidRPr="00057284">
        <w:rPr>
          <w:color w:val="000000"/>
          <w:lang w:val="en-US"/>
        </w:rPr>
        <w:t>V</w:t>
      </w:r>
      <w:r w:rsidRPr="00057284">
        <w:rPr>
          <w:color w:val="000000"/>
        </w:rPr>
        <w:t xml:space="preserve"> сильная.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Попытаемся описать связь между </w:t>
      </w:r>
      <w:r w:rsidRPr="00057284">
        <w:rPr>
          <w:color w:val="000000"/>
          <w:lang w:val="en-US"/>
        </w:rPr>
        <w:t>U</w:t>
      </w:r>
      <w:r w:rsidRPr="00057284">
        <w:rPr>
          <w:color w:val="000000"/>
        </w:rPr>
        <w:t xml:space="preserve"> и </w:t>
      </w:r>
      <w:r w:rsidRPr="00057284">
        <w:rPr>
          <w:color w:val="000000"/>
          <w:lang w:val="en-US"/>
        </w:rPr>
        <w:t>V</w:t>
      </w:r>
      <w:r w:rsidRPr="00057284">
        <w:rPr>
          <w:color w:val="000000"/>
        </w:rPr>
        <w:t xml:space="preserve"> зависимостью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V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Pr="00057284">
        <w:rPr>
          <w:color w:val="000000"/>
        </w:rPr>
        <w:t xml:space="preserve"> +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  <w:lang w:val="en-US"/>
        </w:rPr>
        <w:t>U</w:t>
      </w:r>
      <w:r w:rsidRPr="00057284">
        <w:rPr>
          <w:color w:val="000000"/>
        </w:rPr>
        <w:t>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Параметры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Pr="00057284">
        <w:rPr>
          <w:color w:val="000000"/>
        </w:rPr>
        <w:t xml:space="preserve"> и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="00057284">
        <w:rPr>
          <w:color w:val="000000"/>
          <w:vertAlign w:val="subscript"/>
        </w:rPr>
        <w:t xml:space="preserve"> </w:t>
      </w:r>
      <w:r w:rsidRPr="00057284">
        <w:rPr>
          <w:color w:val="000000"/>
        </w:rPr>
        <w:t>находим по методу наименьших квадратов.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  <w:lang w:val="el-GR"/>
        </w:rPr>
      </w:pP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  <w:lang w:val="el-GR"/>
        </w:rPr>
        <w:t xml:space="preserve">1 </w:t>
      </w:r>
      <w:r w:rsidRPr="00057284">
        <w:rPr>
          <w:color w:val="000000"/>
          <w:lang w:val="el-GR"/>
        </w:rPr>
        <w:t xml:space="preserve">= </w:t>
      </w:r>
      <w:r w:rsidRPr="00057284">
        <w:rPr>
          <w:color w:val="000000"/>
          <w:lang w:val="en-US"/>
        </w:rPr>
        <w:t>r</w:t>
      </w:r>
      <w:r w:rsidRPr="00057284">
        <w:rPr>
          <w:color w:val="000000"/>
          <w:lang w:val="el-GR"/>
        </w:rPr>
        <w:t xml:space="preserve"> </w:t>
      </w:r>
      <w:r w:rsidRPr="00057284">
        <w:rPr>
          <w:color w:val="000000"/>
          <w:vertAlign w:val="subscript"/>
          <w:lang w:val="en-US"/>
        </w:rPr>
        <w:t>U</w:t>
      </w:r>
      <w:r w:rsidRPr="00057284">
        <w:rPr>
          <w:color w:val="000000"/>
          <w:vertAlign w:val="subscript"/>
          <w:lang w:val="el-GR"/>
        </w:rPr>
        <w:t xml:space="preserve"> </w:t>
      </w:r>
      <w:r w:rsidRPr="00057284">
        <w:rPr>
          <w:color w:val="000000"/>
          <w:vertAlign w:val="subscript"/>
          <w:lang w:val="en-US"/>
        </w:rPr>
        <w:t>V</w:t>
      </w:r>
      <w:r w:rsidRPr="00057284">
        <w:rPr>
          <w:color w:val="000000"/>
          <w:lang w:val="el-GR"/>
        </w:rPr>
        <w:t xml:space="preserve"> σ </w:t>
      </w:r>
      <w:r w:rsidRPr="00057284">
        <w:rPr>
          <w:color w:val="000000"/>
          <w:vertAlign w:val="subscript"/>
          <w:lang w:val="en-US"/>
        </w:rPr>
        <w:t>V</w:t>
      </w:r>
      <w:r w:rsidRPr="00057284">
        <w:rPr>
          <w:color w:val="000000"/>
          <w:lang w:val="el-GR"/>
        </w:rPr>
        <w:t xml:space="preserve"> / σ </w:t>
      </w:r>
      <w:r w:rsidRPr="00057284">
        <w:rPr>
          <w:color w:val="000000"/>
          <w:vertAlign w:val="subscript"/>
          <w:lang w:val="en-US"/>
        </w:rPr>
        <w:t>U</w:t>
      </w:r>
      <w:r w:rsidRPr="00057284">
        <w:rPr>
          <w:color w:val="000000"/>
          <w:lang w:val="el-GR"/>
        </w:rPr>
        <w:t xml:space="preserve"> = </w:t>
      </w:r>
      <w:r w:rsidR="00340CB2" w:rsidRPr="00057284">
        <w:rPr>
          <w:color w:val="000000"/>
          <w:lang w:val="el-GR"/>
        </w:rPr>
        <w:t>370.76</w:t>
      </w:r>
      <w:r w:rsidRPr="00057284">
        <w:rPr>
          <w:color w:val="000000"/>
          <w:lang w:val="el-GR"/>
        </w:rPr>
        <w:t>,</w:t>
      </w:r>
      <w:r w:rsidRPr="00057284">
        <w:rPr>
          <w:color w:val="000000"/>
          <w:lang w:val="el-GR"/>
        </w:rPr>
        <w:tab/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  <w:lang w:val="el-GR"/>
        </w:rPr>
        <w:t>0</w:t>
      </w:r>
      <w:r w:rsidRPr="00057284">
        <w:rPr>
          <w:color w:val="000000"/>
          <w:lang w:val="el-GR"/>
        </w:rPr>
        <w:t xml:space="preserve"> = </w:t>
      </w:r>
      <w:r w:rsidRPr="00057284">
        <w:rPr>
          <w:color w:val="000000"/>
          <w:lang w:val="en-US"/>
        </w:rPr>
        <w:t>V</w:t>
      </w:r>
      <w:r w:rsidR="00057284">
        <w:rPr>
          <w:color w:val="000000"/>
          <w:lang w:val="el-GR"/>
        </w:rPr>
        <w:t xml:space="preserve"> –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  <w:lang w:val="el-GR"/>
        </w:rPr>
        <w:t>1</w:t>
      </w:r>
      <w:r w:rsidRPr="00057284">
        <w:rPr>
          <w:color w:val="000000"/>
          <w:lang w:val="el-GR"/>
        </w:rPr>
        <w:t xml:space="preserve"> </w:t>
      </w:r>
      <w:r w:rsidRPr="00057284">
        <w:rPr>
          <w:color w:val="000000"/>
          <w:lang w:val="en-US"/>
        </w:rPr>
        <w:t>U</w:t>
      </w:r>
      <w:r w:rsidR="00057284">
        <w:rPr>
          <w:color w:val="000000"/>
          <w:lang w:val="el-GR"/>
        </w:rPr>
        <w:t xml:space="preserve"> </w:t>
      </w:r>
      <w:r w:rsidRPr="00057284">
        <w:rPr>
          <w:color w:val="000000"/>
          <w:lang w:val="el-GR"/>
        </w:rPr>
        <w:t xml:space="preserve">= </w:t>
      </w:r>
      <w:r w:rsidR="00340CB2" w:rsidRPr="00057284">
        <w:rPr>
          <w:color w:val="000000"/>
          <w:lang w:val="el-GR"/>
        </w:rPr>
        <w:t>3.53</w:t>
      </w:r>
      <w:r w:rsidRPr="00057284">
        <w:rPr>
          <w:color w:val="000000"/>
          <w:lang w:val="el-GR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  <w:lang w:val="en-US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Т.к.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&gt; 0,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то зависимость между </w:t>
      </w:r>
      <w:r w:rsidRPr="00057284">
        <w:rPr>
          <w:color w:val="000000"/>
          <w:lang w:val="en-US"/>
        </w:rPr>
        <w:t>U</w:t>
      </w:r>
      <w:r w:rsidRPr="00057284">
        <w:rPr>
          <w:color w:val="000000"/>
        </w:rPr>
        <w:t xml:space="preserve"> и </w:t>
      </w:r>
      <w:r w:rsidRPr="00057284">
        <w:rPr>
          <w:color w:val="000000"/>
          <w:lang w:val="en-US"/>
        </w:rPr>
        <w:t>V</w:t>
      </w:r>
      <w:r w:rsidRPr="00057284">
        <w:rPr>
          <w:color w:val="000000"/>
        </w:rPr>
        <w:t xml:space="preserve"> прямая. Т.е. с ростом </w:t>
      </w:r>
      <w:r w:rsidR="0001153A" w:rsidRPr="00057284">
        <w:rPr>
          <w:color w:val="000000"/>
        </w:rPr>
        <w:t>удельного веса лугов и пастбищ</w:t>
      </w:r>
      <w:r w:rsidRPr="00057284">
        <w:rPr>
          <w:color w:val="000000"/>
        </w:rPr>
        <w:t>,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уровень </w:t>
      </w:r>
      <w:r w:rsidR="0001153A" w:rsidRPr="00057284">
        <w:rPr>
          <w:color w:val="000000"/>
        </w:rPr>
        <w:t>убыточности продукции животноводства</w:t>
      </w:r>
      <w:r w:rsidRPr="00057284">
        <w:rPr>
          <w:color w:val="000000"/>
        </w:rPr>
        <w:t xml:space="preserve"> повышается.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Проверим значимость коэффициентов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  <w:lang w:val="en-US"/>
        </w:rPr>
        <w:t>i</w:t>
      </w:r>
      <w:r w:rsidR="00DF248C" w:rsidRPr="00057284">
        <w:rPr>
          <w:color w:val="000000"/>
        </w:rPr>
        <w:t>.</w:t>
      </w:r>
      <w:r w:rsidRPr="00057284">
        <w:rPr>
          <w:color w:val="000000"/>
        </w:rPr>
        <w:t xml:space="preserve"> Значимость может быть проверена с помощью критерия Стьюдента.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Для коэффициента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Pr="00057284">
        <w:rPr>
          <w:color w:val="000000"/>
        </w:rPr>
        <w:t>:</w:t>
      </w: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  <w:lang w:val="en-US"/>
        </w:rPr>
        <w:pict>
          <v:shape id="_x0000_i1040" type="#_x0000_t75" style="width:64.5pt;height:30.75pt">
            <v:imagedata r:id="rId7" o:title=""/>
          </v:shape>
        </w:pict>
      </w:r>
      <w:r w:rsidR="00684A6B" w:rsidRPr="00057284">
        <w:rPr>
          <w:color w:val="000000"/>
        </w:rPr>
        <w:t>=</w:t>
      </w:r>
      <w:r w:rsidR="00340CB2" w:rsidRPr="00057284">
        <w:rPr>
          <w:color w:val="000000"/>
        </w:rPr>
        <w:t>0,845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Значимость 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</w:rPr>
        <w:t xml:space="preserve"> наблюдаемого: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α·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  <w:vertAlign w:val="subscript"/>
        </w:rPr>
        <w:t>набл</w:t>
      </w:r>
      <w:r w:rsidRPr="00057284">
        <w:rPr>
          <w:color w:val="000000"/>
        </w:rPr>
        <w:t xml:space="preserve"> = </w:t>
      </w:r>
      <w:r w:rsidR="00340CB2" w:rsidRPr="00057284">
        <w:rPr>
          <w:color w:val="000000"/>
          <w:szCs w:val="20"/>
        </w:rPr>
        <w:t>0,413221639</w:t>
      </w:r>
      <w:r w:rsidRPr="00057284">
        <w:rPr>
          <w:color w:val="000000"/>
        </w:rPr>
        <w:t xml:space="preserve">, </w:t>
      </w:r>
      <w:r w:rsidR="00057284">
        <w:rPr>
          <w:color w:val="000000"/>
        </w:rPr>
        <w:t>т.е.</w:t>
      </w:r>
      <w:r w:rsidRPr="00057284">
        <w:rPr>
          <w:color w:val="000000"/>
        </w:rPr>
        <w:t xml:space="preserve"> </w:t>
      </w:r>
      <w:r w:rsidR="00340CB2" w:rsidRPr="00057284">
        <w:rPr>
          <w:color w:val="000000"/>
        </w:rPr>
        <w:t>4</w:t>
      </w:r>
      <w:r w:rsidR="00057284" w:rsidRPr="00057284">
        <w:rPr>
          <w:color w:val="000000"/>
        </w:rPr>
        <w:t>1</w:t>
      </w:r>
      <w:r w:rsidR="00057284">
        <w:rPr>
          <w:color w:val="000000"/>
        </w:rPr>
        <w:t>%</w:t>
      </w:r>
      <w:r w:rsidR="00340CB2" w:rsidRPr="00057284">
        <w:rPr>
          <w:color w:val="000000"/>
        </w:rPr>
        <w:t>&gt;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>,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Значит, коэффициент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статистически </w:t>
      </w:r>
      <w:r w:rsidR="00340CB2" w:rsidRPr="00057284">
        <w:rPr>
          <w:color w:val="000000"/>
        </w:rPr>
        <w:t xml:space="preserve">не </w:t>
      </w:r>
      <w:r w:rsidRPr="00057284">
        <w:rPr>
          <w:color w:val="000000"/>
        </w:rPr>
        <w:t>значим.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Для коэффициента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>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  <w:lang w:val="en-US"/>
        </w:rPr>
        <w:pict>
          <v:shape id="_x0000_i1041" type="#_x0000_t75" style="width:63pt;height:27pt">
            <v:imagedata r:id="rId8" o:title=""/>
          </v:shape>
        </w:pict>
      </w:r>
      <w:r w:rsidR="00684A6B" w:rsidRPr="00057284">
        <w:rPr>
          <w:color w:val="000000"/>
        </w:rPr>
        <w:t>=</w:t>
      </w:r>
      <w:r w:rsidR="00340CB2" w:rsidRPr="00057284">
        <w:rPr>
          <w:color w:val="000000"/>
        </w:rPr>
        <w:t>6,2</w:t>
      </w:r>
    </w:p>
    <w:p w:rsidR="00684A6B" w:rsidRP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684A6B" w:rsidRPr="00057284">
        <w:rPr>
          <w:color w:val="000000"/>
        </w:rPr>
        <w:t xml:space="preserve">Значимость </w:t>
      </w:r>
      <w:r w:rsidR="00684A6B" w:rsidRPr="00057284">
        <w:rPr>
          <w:color w:val="000000"/>
          <w:lang w:val="en-US"/>
        </w:rPr>
        <w:t>t</w:t>
      </w:r>
      <w:r w:rsidR="00684A6B" w:rsidRPr="00057284">
        <w:rPr>
          <w:color w:val="000000"/>
        </w:rPr>
        <w:t xml:space="preserve"> наблюдаемого:</w:t>
      </w:r>
      <w:r>
        <w:rPr>
          <w:color w:val="000000"/>
        </w:rPr>
        <w:t xml:space="preserve"> </w:t>
      </w:r>
      <w:r w:rsidR="00684A6B" w:rsidRPr="00057284">
        <w:rPr>
          <w:color w:val="000000"/>
        </w:rPr>
        <w:t>α·</w:t>
      </w:r>
      <w:r w:rsidR="00684A6B" w:rsidRPr="00057284">
        <w:rPr>
          <w:color w:val="000000"/>
          <w:lang w:val="en-US"/>
        </w:rPr>
        <w:t>t</w:t>
      </w:r>
      <w:r w:rsidR="00684A6B" w:rsidRPr="00057284">
        <w:rPr>
          <w:color w:val="000000"/>
          <w:vertAlign w:val="subscript"/>
        </w:rPr>
        <w:t>набл</w:t>
      </w:r>
      <w:r w:rsidR="00684A6B" w:rsidRPr="00057284">
        <w:rPr>
          <w:color w:val="000000"/>
        </w:rPr>
        <w:t xml:space="preserve"> = </w:t>
      </w:r>
      <w:r w:rsidR="00340CB2" w:rsidRPr="00057284">
        <w:rPr>
          <w:color w:val="000000"/>
          <w:szCs w:val="20"/>
        </w:rPr>
        <w:t>3,23039E</w:t>
      </w:r>
      <w:r>
        <w:rPr>
          <w:color w:val="000000"/>
          <w:szCs w:val="20"/>
        </w:rPr>
        <w:noBreakHyphen/>
      </w:r>
      <w:r w:rsidRPr="00057284">
        <w:rPr>
          <w:color w:val="000000"/>
          <w:szCs w:val="20"/>
        </w:rPr>
        <w:t>0</w:t>
      </w:r>
      <w:r w:rsidR="00340CB2" w:rsidRPr="00057284">
        <w:rPr>
          <w:color w:val="000000"/>
          <w:szCs w:val="20"/>
        </w:rPr>
        <w:t>5</w:t>
      </w:r>
      <w:r w:rsidR="00684A6B" w:rsidRPr="00057284">
        <w:rPr>
          <w:color w:val="000000"/>
        </w:rPr>
        <w:t>,</w:t>
      </w:r>
      <w:r>
        <w:rPr>
          <w:color w:val="000000"/>
        </w:rPr>
        <w:t xml:space="preserve"> т.е.</w:t>
      </w:r>
      <w:r w:rsidR="00684A6B" w:rsidRPr="00057284">
        <w:rPr>
          <w:color w:val="000000"/>
        </w:rPr>
        <w:t xml:space="preserve"> ≈</w:t>
      </w:r>
      <w:r w:rsidRPr="00057284">
        <w:rPr>
          <w:color w:val="000000"/>
        </w:rPr>
        <w:t>0</w:t>
      </w:r>
      <w:r>
        <w:rPr>
          <w:color w:val="000000"/>
        </w:rPr>
        <w:t>%</w:t>
      </w:r>
      <w:r w:rsidR="00684A6B" w:rsidRPr="00057284">
        <w:rPr>
          <w:color w:val="000000"/>
        </w:rPr>
        <w:t>&lt;</w:t>
      </w:r>
      <w:r w:rsidRPr="00057284">
        <w:rPr>
          <w:color w:val="000000"/>
        </w:rPr>
        <w:t>5</w:t>
      </w:r>
      <w:r>
        <w:rPr>
          <w:color w:val="000000"/>
        </w:rPr>
        <w:t>%</w:t>
      </w:r>
      <w:r w:rsidR="00684A6B" w:rsidRPr="00057284">
        <w:rPr>
          <w:color w:val="000000"/>
        </w:rPr>
        <w:t>,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Значит, коэффициент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статистически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значим.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Получим модель зависимости уровня </w:t>
      </w:r>
      <w:r w:rsidR="0001153A" w:rsidRPr="00057284">
        <w:rPr>
          <w:color w:val="000000"/>
        </w:rPr>
        <w:t>убыточности продукции животноводства</w:t>
      </w:r>
      <w:r w:rsidRPr="00057284">
        <w:rPr>
          <w:color w:val="000000"/>
        </w:rPr>
        <w:t xml:space="preserve"> от </w:t>
      </w:r>
      <w:r w:rsidR="0001153A" w:rsidRPr="00057284">
        <w:rPr>
          <w:color w:val="000000"/>
        </w:rPr>
        <w:t>удельного веса лугов и пастбищ</w:t>
      </w:r>
      <w:r w:rsidRPr="00057284">
        <w:rPr>
          <w:color w:val="000000"/>
        </w:rPr>
        <w:t>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V</w:t>
      </w:r>
      <w:r w:rsidRPr="00057284">
        <w:rPr>
          <w:color w:val="000000"/>
        </w:rPr>
        <w:t xml:space="preserve"> = </w:t>
      </w:r>
      <w:r w:rsidR="00340CB2" w:rsidRPr="00057284">
        <w:rPr>
          <w:color w:val="000000"/>
        </w:rPr>
        <w:t>370,76</w:t>
      </w:r>
      <w:r w:rsidRPr="00057284">
        <w:rPr>
          <w:color w:val="000000"/>
          <w:lang w:val="en-US"/>
        </w:rPr>
        <w:t>U</w:t>
      </w:r>
      <w:r w:rsidRPr="00057284">
        <w:rPr>
          <w:color w:val="000000"/>
        </w:rPr>
        <w:t xml:space="preserve"> </w:t>
      </w:r>
      <w:r w:rsidR="00340CB2" w:rsidRPr="00057284">
        <w:rPr>
          <w:color w:val="000000"/>
        </w:rPr>
        <w:t>+3,53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После того, как была построена модель, проверяем её на адекватность.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Разброс данных, объясняемый регрессией: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  <w:lang w:val="en-US"/>
        </w:rPr>
        <w:pict>
          <v:shape id="_x0000_i1042" type="#_x0000_t75" style="width:103.5pt;height:40.5pt">
            <v:imagedata r:id="rId19" o:title=""/>
          </v:shape>
        </w:pict>
      </w:r>
      <w:r w:rsidR="00057284">
        <w:rPr>
          <w:color w:val="000000"/>
        </w:rPr>
        <w:t xml:space="preserve"> </w:t>
      </w:r>
      <w:r w:rsidR="00684A6B" w:rsidRPr="00057284">
        <w:rPr>
          <w:color w:val="000000"/>
          <w:lang w:val="en-US"/>
        </w:rPr>
        <w:t>SSP</w:t>
      </w:r>
      <w:r w:rsidR="00684A6B" w:rsidRPr="00057284">
        <w:rPr>
          <w:color w:val="000000"/>
        </w:rPr>
        <w:t xml:space="preserve"> = </w:t>
      </w:r>
      <w:r w:rsidR="007742CA" w:rsidRPr="00057284">
        <w:rPr>
          <w:color w:val="000000"/>
        </w:rPr>
        <w:t>972,42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Остатки необъясняемые – разброс: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  <w:lang w:val="en-US"/>
        </w:rPr>
        <w:pict>
          <v:shape id="_x0000_i1043" type="#_x0000_t75" style="width:107.25pt;height:40.5pt">
            <v:imagedata r:id="rId20" o:title=""/>
          </v:shape>
        </w:pict>
      </w:r>
      <w:r w:rsidR="00057284">
        <w:rPr>
          <w:color w:val="000000"/>
        </w:rPr>
        <w:t xml:space="preserve"> </w:t>
      </w:r>
      <w:r w:rsidR="00684A6B" w:rsidRPr="00057284">
        <w:rPr>
          <w:color w:val="000000"/>
          <w:lang w:val="en-US"/>
        </w:rPr>
        <w:t>SS</w:t>
      </w:r>
      <w:r w:rsidR="00684A6B" w:rsidRPr="00057284">
        <w:rPr>
          <w:color w:val="000000"/>
        </w:rPr>
        <w:t xml:space="preserve">Е = </w:t>
      </w:r>
      <w:r w:rsidR="007742CA" w:rsidRPr="00057284">
        <w:rPr>
          <w:color w:val="000000"/>
        </w:rPr>
        <w:t>329,1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Общий разброс данных: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  <w:lang w:val="en-US"/>
        </w:rPr>
        <w:pict>
          <v:shape id="_x0000_i1044" type="#_x0000_t75" style="width:105pt;height:40.5pt">
            <v:imagedata r:id="rId21" o:title=""/>
          </v:shape>
        </w:pict>
      </w:r>
      <w:r w:rsidR="00057284">
        <w:rPr>
          <w:color w:val="000000"/>
        </w:rPr>
        <w:t xml:space="preserve"> </w:t>
      </w:r>
      <w:r w:rsidR="00684A6B" w:rsidRPr="00057284">
        <w:rPr>
          <w:color w:val="000000"/>
          <w:lang w:val="en-US"/>
        </w:rPr>
        <w:t>SSY</w:t>
      </w:r>
      <w:r w:rsidR="00684A6B" w:rsidRPr="00057284">
        <w:rPr>
          <w:color w:val="000000"/>
        </w:rPr>
        <w:t xml:space="preserve"> = </w:t>
      </w:r>
      <w:r w:rsidR="007742CA" w:rsidRPr="00057284">
        <w:rPr>
          <w:color w:val="000000"/>
        </w:rPr>
        <w:t>1301,51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Для анализа общего качества модели найдем коэффициент детерминации.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R</w:t>
      </w:r>
      <w:r w:rsidRPr="00057284">
        <w:rPr>
          <w:color w:val="000000"/>
          <w:vertAlign w:val="superscript"/>
        </w:rPr>
        <w:t>2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SSR</w:t>
      </w:r>
      <w:r w:rsidRPr="00057284">
        <w:rPr>
          <w:color w:val="000000"/>
        </w:rPr>
        <w:t xml:space="preserve">/ </w:t>
      </w:r>
      <w:r w:rsidRPr="00057284">
        <w:rPr>
          <w:color w:val="000000"/>
          <w:lang w:val="en-US"/>
        </w:rPr>
        <w:t>SSY</w:t>
      </w:r>
      <w:r w:rsidRPr="00057284">
        <w:rPr>
          <w:color w:val="000000"/>
        </w:rPr>
        <w:t xml:space="preserve"> = </w:t>
      </w:r>
      <w:r w:rsidR="007742CA" w:rsidRPr="00057284">
        <w:rPr>
          <w:color w:val="000000"/>
        </w:rPr>
        <w:t>0.747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Разброс данных объясняется: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линейной моделью на </w:t>
      </w:r>
      <w:r w:rsidR="007742CA" w:rsidRPr="00057284">
        <w:rPr>
          <w:color w:val="000000"/>
        </w:rPr>
        <w:t>74,</w:t>
      </w:r>
      <w:r w:rsidR="00057284" w:rsidRPr="00057284">
        <w:rPr>
          <w:color w:val="000000"/>
        </w:rPr>
        <w:t>7</w:t>
      </w:r>
      <w:r w:rsidR="00057284">
        <w:rPr>
          <w:color w:val="000000"/>
        </w:rPr>
        <w:t xml:space="preserve">% </w:t>
      </w:r>
      <w:r w:rsidRPr="00057284">
        <w:rPr>
          <w:color w:val="000000"/>
        </w:rPr>
        <w:t xml:space="preserve">и на </w:t>
      </w:r>
      <w:r w:rsidR="007742CA" w:rsidRPr="00057284">
        <w:rPr>
          <w:color w:val="000000"/>
        </w:rPr>
        <w:t>25,</w:t>
      </w:r>
      <w:r w:rsidR="00057284" w:rsidRPr="00057284">
        <w:rPr>
          <w:color w:val="000000"/>
        </w:rPr>
        <w:t>3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случайными ошибками ((1</w:t>
      </w:r>
      <w:r w:rsidR="00057284">
        <w:rPr>
          <w:color w:val="000000"/>
        </w:rPr>
        <w:t xml:space="preserve"> –</w:t>
      </w:r>
      <w:r w:rsidR="00057284" w:rsidRPr="00057284">
        <w:rPr>
          <w:color w:val="000000"/>
        </w:rPr>
        <w:t xml:space="preserve"> </w:t>
      </w:r>
      <w:r w:rsidR="00057284" w:rsidRPr="00057284">
        <w:rPr>
          <w:color w:val="000000"/>
          <w:lang w:val="en-US"/>
        </w:rPr>
        <w:t>R</w:t>
      </w:r>
      <w:r w:rsidR="00057284" w:rsidRPr="00057284">
        <w:rPr>
          <w:color w:val="000000"/>
          <w:vertAlign w:val="superscript"/>
        </w:rPr>
        <w:t>2</w:t>
      </w:r>
      <w:r w:rsidRPr="00057284">
        <w:rPr>
          <w:color w:val="000000"/>
        </w:rPr>
        <w:t>)·10</w:t>
      </w:r>
      <w:r w:rsidR="00057284" w:rsidRPr="00057284">
        <w:rPr>
          <w:color w:val="000000"/>
        </w:rPr>
        <w:t>0</w:t>
      </w:r>
      <w:r w:rsidR="00057284">
        <w:rPr>
          <w:color w:val="000000"/>
        </w:rPr>
        <w:t>%</w:t>
      </w:r>
      <w:r w:rsidRPr="00057284">
        <w:rPr>
          <w:color w:val="000000"/>
        </w:rPr>
        <w:t>).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Качество модели хорошее.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Проверим с помощью критерия Фишера. Для проверки найдем величины: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MSR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SSR</w:t>
      </w:r>
      <w:r w:rsidRPr="00057284">
        <w:rPr>
          <w:color w:val="000000"/>
        </w:rPr>
        <w:t xml:space="preserve"> / </w:t>
      </w:r>
      <w:r w:rsidRPr="00057284">
        <w:rPr>
          <w:color w:val="000000"/>
          <w:lang w:val="en-US"/>
        </w:rPr>
        <w:t>R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= </w:t>
      </w:r>
      <w:r w:rsidR="007742CA" w:rsidRPr="00057284">
        <w:rPr>
          <w:color w:val="000000"/>
        </w:rPr>
        <w:t>972,42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и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MS</w:t>
      </w:r>
      <w:r w:rsidRPr="00057284">
        <w:rPr>
          <w:color w:val="000000"/>
        </w:rPr>
        <w:t xml:space="preserve">Е = </w:t>
      </w:r>
      <w:r w:rsidRPr="00057284">
        <w:rPr>
          <w:color w:val="000000"/>
          <w:lang w:val="en-US"/>
        </w:rPr>
        <w:t>SS</w:t>
      </w:r>
      <w:r w:rsidRPr="00057284">
        <w:rPr>
          <w:color w:val="000000"/>
        </w:rPr>
        <w:t xml:space="preserve">Е / </w:t>
      </w:r>
      <w:r w:rsidRPr="00057284">
        <w:rPr>
          <w:color w:val="000000"/>
          <w:lang w:val="en-US"/>
        </w:rPr>
        <w:t>R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 xml:space="preserve"> = </w:t>
      </w:r>
      <w:r w:rsidR="007742CA" w:rsidRPr="00057284">
        <w:rPr>
          <w:color w:val="000000"/>
        </w:rPr>
        <w:t>25,3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Вычисляем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k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= 1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и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k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 xml:space="preserve"> = 13.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Находим наблюдаемое значение критерия Фишера.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F</w:t>
      </w:r>
      <w:r w:rsidRPr="00057284">
        <w:rPr>
          <w:color w:val="000000"/>
          <w:vertAlign w:val="subscript"/>
        </w:rPr>
        <w:t>набл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MSR</w:t>
      </w:r>
      <w:r w:rsidRPr="00057284">
        <w:rPr>
          <w:color w:val="000000"/>
        </w:rPr>
        <w:t xml:space="preserve"> / </w:t>
      </w:r>
      <w:r w:rsidRPr="00057284">
        <w:rPr>
          <w:color w:val="000000"/>
          <w:lang w:val="en-US"/>
        </w:rPr>
        <w:t>MSE</w:t>
      </w:r>
      <w:r w:rsidRPr="00057284">
        <w:rPr>
          <w:color w:val="000000"/>
        </w:rPr>
        <w:t xml:space="preserve"> = </w:t>
      </w:r>
      <w:r w:rsidR="007742CA" w:rsidRPr="00057284">
        <w:rPr>
          <w:color w:val="000000"/>
        </w:rPr>
        <w:t>38.41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Значимость этого значения</w:t>
      </w:r>
      <w:r w:rsidR="00DF248C" w:rsidRPr="00057284">
        <w:rPr>
          <w:color w:val="000000"/>
        </w:rPr>
        <w:t>:</w:t>
      </w:r>
      <w:r w:rsidRPr="00057284">
        <w:rPr>
          <w:color w:val="000000"/>
        </w:rPr>
        <w:t xml:space="preserve"> α = </w:t>
      </w:r>
      <w:r w:rsidR="007742CA" w:rsidRPr="00057284">
        <w:rPr>
          <w:color w:val="000000"/>
        </w:rPr>
        <w:t>3,23Е</w:t>
      </w:r>
      <w:r w:rsidR="00057284">
        <w:rPr>
          <w:color w:val="000000"/>
        </w:rPr>
        <w:noBreakHyphen/>
      </w:r>
      <w:r w:rsidR="00057284" w:rsidRPr="00057284">
        <w:rPr>
          <w:color w:val="000000"/>
        </w:rPr>
        <w:t>0</w:t>
      </w:r>
      <w:r w:rsidR="007742CA" w:rsidRPr="00057284">
        <w:rPr>
          <w:color w:val="000000"/>
        </w:rPr>
        <w:t>5</w:t>
      </w:r>
      <w:r w:rsidRPr="00057284">
        <w:rPr>
          <w:color w:val="000000"/>
        </w:rPr>
        <w:t xml:space="preserve">, </w:t>
      </w:r>
      <w:r w:rsidR="00057284">
        <w:rPr>
          <w:color w:val="000000"/>
        </w:rPr>
        <w:t>т.е.</w:t>
      </w:r>
      <w:r w:rsidRPr="00057284">
        <w:rPr>
          <w:color w:val="000000"/>
        </w:rPr>
        <w:t xml:space="preserve"> процент ошибки равен ≈</w:t>
      </w:r>
      <w:r w:rsidR="00057284" w:rsidRPr="00057284">
        <w:rPr>
          <w:color w:val="000000"/>
        </w:rPr>
        <w:t>0</w:t>
      </w:r>
      <w:r w:rsidR="00057284">
        <w:rPr>
          <w:color w:val="000000"/>
        </w:rPr>
        <w:t xml:space="preserve">% </w:t>
      </w:r>
      <w:r w:rsidRPr="00057284">
        <w:rPr>
          <w:color w:val="000000"/>
        </w:rPr>
        <w:t xml:space="preserve">&lt; 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Следовательно, модель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V</w:t>
      </w:r>
      <w:r w:rsidRPr="00057284">
        <w:rPr>
          <w:color w:val="000000"/>
        </w:rPr>
        <w:t xml:space="preserve"> =</w:t>
      </w:r>
      <w:r w:rsidR="00057284">
        <w:rPr>
          <w:color w:val="000000"/>
        </w:rPr>
        <w:t xml:space="preserve"> </w:t>
      </w:r>
      <w:r w:rsidR="007742CA" w:rsidRPr="00057284">
        <w:rPr>
          <w:color w:val="000000"/>
        </w:rPr>
        <w:t>370,76</w:t>
      </w:r>
      <w:r w:rsidR="007742CA" w:rsidRPr="00057284">
        <w:rPr>
          <w:color w:val="000000"/>
          <w:lang w:val="en-US"/>
        </w:rPr>
        <w:t>U</w:t>
      </w:r>
      <w:r w:rsidR="007742CA" w:rsidRPr="00057284">
        <w:rPr>
          <w:color w:val="000000"/>
        </w:rPr>
        <w:t xml:space="preserve"> +3,53.</w:t>
      </w:r>
      <w:r w:rsidRPr="00057284">
        <w:rPr>
          <w:color w:val="000000"/>
        </w:rPr>
        <w:t xml:space="preserve"> считается адекватной с гарантией более 9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>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Т.к.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линейная модель адекватна, то и соответствующая нелинейная модель то же адекватна. Находим параметры исходной нелинейной модели </w:t>
      </w:r>
      <w:r w:rsidRPr="00057284">
        <w:rPr>
          <w:color w:val="000000"/>
          <w:lang w:val="en-US"/>
        </w:rPr>
        <w:t>a</w:t>
      </w:r>
      <w:r w:rsidRPr="00057284">
        <w:rPr>
          <w:color w:val="000000"/>
        </w:rPr>
        <w:t xml:space="preserve"> и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</w:rPr>
        <w:t>. Вид нелинейной функции: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y</w:t>
      </w:r>
      <w:r w:rsidRPr="00057284">
        <w:rPr>
          <w:color w:val="000000"/>
        </w:rPr>
        <w:t xml:space="preserve"> =</w:t>
      </w:r>
      <w:r w:rsidR="00057284">
        <w:rPr>
          <w:color w:val="000000"/>
        </w:rPr>
        <w:t xml:space="preserve"> </w:t>
      </w:r>
      <w:r w:rsidR="007742CA" w:rsidRPr="00057284">
        <w:rPr>
          <w:color w:val="000000"/>
        </w:rPr>
        <w:t>370,76/</w:t>
      </w:r>
      <w:r w:rsidR="007742CA" w:rsidRPr="00057284">
        <w:rPr>
          <w:color w:val="000000"/>
          <w:lang w:val="en-US"/>
        </w:rPr>
        <w:t>x</w:t>
      </w:r>
      <w:r w:rsidR="007742CA" w:rsidRPr="00057284">
        <w:rPr>
          <w:color w:val="000000"/>
        </w:rPr>
        <w:t xml:space="preserve"> +3,53</w:t>
      </w:r>
      <w:r w:rsid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Найдем прогноз на основании линейной регрессии. Выберем произвольную точку из области прогноза.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x</w:t>
      </w:r>
      <w:r w:rsidR="00057284">
        <w:rPr>
          <w:color w:val="000000"/>
        </w:rPr>
        <w:t xml:space="preserve"> </w:t>
      </w:r>
      <w:r w:rsidR="004F4891">
        <w:rPr>
          <w:color w:val="000000"/>
          <w:position w:val="-4"/>
          <w:lang w:val="en-US"/>
        </w:rPr>
        <w:pict>
          <v:shape id="_x0000_i1045" type="#_x0000_t75" style="width:9.75pt;height:9.75pt">
            <v:imagedata r:id="rId12" o:title=""/>
          </v:shape>
        </w:pict>
      </w:r>
      <w:r w:rsidRPr="00057284">
        <w:rPr>
          <w:color w:val="000000"/>
        </w:rPr>
        <w:t xml:space="preserve"> [</w:t>
      </w:r>
      <w:r w:rsidRPr="00057284">
        <w:rPr>
          <w:color w:val="000000"/>
          <w:lang w:val="en-US"/>
        </w:rPr>
        <w:t>x</w:t>
      </w:r>
      <w:r w:rsidRPr="00057284">
        <w:rPr>
          <w:color w:val="000000"/>
          <w:vertAlign w:val="subscript"/>
          <w:lang w:val="en-US"/>
        </w:rPr>
        <w:t>min</w:t>
      </w:r>
      <w:r w:rsidRPr="00057284">
        <w:rPr>
          <w:color w:val="000000"/>
        </w:rPr>
        <w:t xml:space="preserve">, </w:t>
      </w:r>
      <w:r w:rsidRPr="00057284">
        <w:rPr>
          <w:color w:val="000000"/>
          <w:lang w:val="en-US"/>
        </w:rPr>
        <w:t>x</w:t>
      </w:r>
      <w:r w:rsidRPr="00057284">
        <w:rPr>
          <w:color w:val="000000"/>
          <w:vertAlign w:val="subscript"/>
          <w:lang w:val="en-US"/>
        </w:rPr>
        <w:t>max</w:t>
      </w:r>
      <w:r w:rsidRPr="00057284">
        <w:rPr>
          <w:color w:val="000000"/>
        </w:rPr>
        <w:t>]</w:t>
      </w:r>
      <w:r w:rsidR="00DF248C" w:rsidRPr="00057284">
        <w:rPr>
          <w:color w:val="000000"/>
        </w:rPr>
        <w:t>;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х</w:t>
      </w:r>
      <w:r w:rsidRPr="00057284">
        <w:rPr>
          <w:color w:val="000000"/>
          <w:vertAlign w:val="subscript"/>
        </w:rPr>
        <w:t>пр</w:t>
      </w:r>
      <w:r w:rsidRPr="00057284">
        <w:rPr>
          <w:color w:val="000000"/>
        </w:rPr>
        <w:t xml:space="preserve"> = </w:t>
      </w:r>
      <w:r w:rsidR="007742CA" w:rsidRPr="00057284">
        <w:rPr>
          <w:color w:val="000000"/>
        </w:rPr>
        <w:t>17,02</w:t>
      </w:r>
      <w:r w:rsidRPr="00057284">
        <w:rPr>
          <w:color w:val="000000"/>
        </w:rPr>
        <w:t xml:space="preserve">, соответственно </w:t>
      </w:r>
      <w:r w:rsidRPr="00057284">
        <w:rPr>
          <w:color w:val="000000"/>
          <w:lang w:val="en-US"/>
        </w:rPr>
        <w:t>U</w:t>
      </w:r>
      <w:r w:rsidRPr="00057284">
        <w:rPr>
          <w:color w:val="000000"/>
          <w:vertAlign w:val="subscript"/>
        </w:rPr>
        <w:t>пр</w:t>
      </w:r>
      <w:r w:rsidRPr="00057284">
        <w:rPr>
          <w:color w:val="000000"/>
        </w:rPr>
        <w:t xml:space="preserve">= </w:t>
      </w:r>
      <w:r w:rsidR="007742CA" w:rsidRPr="00057284">
        <w:rPr>
          <w:color w:val="000000"/>
        </w:rPr>
        <w:t>1/17,02</w:t>
      </w:r>
      <w:r w:rsidRPr="00057284">
        <w:rPr>
          <w:color w:val="000000"/>
        </w:rPr>
        <w:t xml:space="preserve"> = </w:t>
      </w:r>
      <w:r w:rsidR="007742CA" w:rsidRPr="00057284">
        <w:rPr>
          <w:color w:val="000000"/>
        </w:rPr>
        <w:t>0,06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Рассчитываем прогнозируемые значения по модели для всех точек выборки и для точки прогноза.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V</w:t>
      </w:r>
      <w:r w:rsidRPr="00057284">
        <w:rPr>
          <w:color w:val="000000"/>
          <w:vertAlign w:val="subscript"/>
        </w:rPr>
        <w:t>(х=</w:t>
      </w:r>
      <w:r w:rsidR="007742CA" w:rsidRPr="00057284">
        <w:rPr>
          <w:color w:val="000000"/>
          <w:vertAlign w:val="subscript"/>
        </w:rPr>
        <w:t>17,02</w:t>
      </w:r>
      <w:r w:rsidRPr="00057284">
        <w:rPr>
          <w:color w:val="000000"/>
          <w:vertAlign w:val="subscript"/>
        </w:rPr>
        <w:t>)</w:t>
      </w:r>
      <w:r w:rsidRPr="00057284">
        <w:rPr>
          <w:color w:val="000000"/>
        </w:rPr>
        <w:t xml:space="preserve"> =</w:t>
      </w:r>
      <w:r w:rsidR="00057284">
        <w:rPr>
          <w:color w:val="000000"/>
        </w:rPr>
        <w:t xml:space="preserve"> </w:t>
      </w:r>
      <w:r w:rsidR="007742CA" w:rsidRPr="00057284">
        <w:rPr>
          <w:color w:val="000000"/>
        </w:rPr>
        <w:t>370,76</w:t>
      </w:r>
      <w:r w:rsidR="007742CA" w:rsidRPr="00057284">
        <w:rPr>
          <w:color w:val="000000"/>
          <w:lang w:val="en-US"/>
        </w:rPr>
        <w:t>U</w:t>
      </w:r>
      <w:r w:rsidR="007742CA" w:rsidRPr="00057284">
        <w:rPr>
          <w:color w:val="000000"/>
        </w:rPr>
        <w:t xml:space="preserve"> +3,53.</w:t>
      </w:r>
      <w:r w:rsidRPr="00057284">
        <w:rPr>
          <w:color w:val="000000"/>
        </w:rPr>
        <w:t xml:space="preserve"> = </w:t>
      </w:r>
      <w:r w:rsidR="00FE6AF3" w:rsidRPr="00057284">
        <w:rPr>
          <w:color w:val="000000"/>
        </w:rPr>
        <w:t>25,32</w:t>
      </w:r>
      <w:r w:rsidR="00057284">
        <w:rPr>
          <w:color w:val="000000"/>
        </w:rPr>
        <w:t>,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у</w:t>
      </w:r>
      <w:r w:rsidRPr="00057284">
        <w:rPr>
          <w:color w:val="000000"/>
          <w:vertAlign w:val="subscript"/>
        </w:rPr>
        <w:t>(х=</w:t>
      </w:r>
      <w:r w:rsidR="00FE6AF3" w:rsidRPr="00057284">
        <w:rPr>
          <w:color w:val="000000"/>
          <w:vertAlign w:val="subscript"/>
        </w:rPr>
        <w:t>17,02</w:t>
      </w:r>
      <w:r w:rsidRPr="00057284">
        <w:rPr>
          <w:color w:val="000000"/>
          <w:vertAlign w:val="subscript"/>
        </w:rPr>
        <w:t>)</w:t>
      </w:r>
      <w:r w:rsidRPr="00057284">
        <w:rPr>
          <w:color w:val="000000"/>
        </w:rPr>
        <w:t xml:space="preserve"> = </w:t>
      </w:r>
      <w:r w:rsidR="00FE6AF3" w:rsidRPr="00057284">
        <w:rPr>
          <w:color w:val="000000"/>
        </w:rPr>
        <w:t>370,76/</w:t>
      </w:r>
      <w:r w:rsidR="00FE6AF3" w:rsidRPr="00057284">
        <w:rPr>
          <w:color w:val="000000"/>
          <w:lang w:val="en-US"/>
        </w:rPr>
        <w:t>x</w:t>
      </w:r>
      <w:r w:rsidR="00FE6AF3" w:rsidRPr="00057284">
        <w:rPr>
          <w:color w:val="000000"/>
        </w:rPr>
        <w:t xml:space="preserve"> +3,53</w:t>
      </w:r>
      <w:r w:rsidRPr="00057284">
        <w:rPr>
          <w:color w:val="000000"/>
        </w:rPr>
        <w:t xml:space="preserve"> = </w:t>
      </w:r>
      <w:r w:rsidR="00FE6AF3" w:rsidRPr="00057284">
        <w:rPr>
          <w:color w:val="000000"/>
        </w:rPr>
        <w:t>25,32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Т.к. </w:t>
      </w:r>
      <w:r w:rsidRPr="00057284">
        <w:rPr>
          <w:color w:val="000000"/>
          <w:lang w:val="en-US"/>
        </w:rPr>
        <w:t>y</w:t>
      </w:r>
      <w:r w:rsidRPr="00057284">
        <w:rPr>
          <w:color w:val="000000"/>
        </w:rPr>
        <w:t>(</w:t>
      </w:r>
      <w:r w:rsidRPr="00057284">
        <w:rPr>
          <w:color w:val="000000"/>
          <w:lang w:val="en-US"/>
        </w:rPr>
        <w:t>x</w:t>
      </w:r>
      <w:r w:rsidRPr="00057284">
        <w:rPr>
          <w:color w:val="000000"/>
        </w:rPr>
        <w:t xml:space="preserve">) = </w:t>
      </w:r>
      <w:r w:rsidRPr="00057284">
        <w:rPr>
          <w:color w:val="000000"/>
          <w:lang w:val="en-US"/>
        </w:rPr>
        <w:t>V</w:t>
      </w:r>
      <w:r w:rsidRPr="00057284">
        <w:rPr>
          <w:color w:val="000000"/>
        </w:rPr>
        <w:t>(</w:t>
      </w:r>
      <w:r w:rsidRPr="00057284">
        <w:rPr>
          <w:color w:val="000000"/>
          <w:lang w:val="en-US"/>
        </w:rPr>
        <w:t>U</w:t>
      </w:r>
      <w:r w:rsidRPr="00057284">
        <w:rPr>
          <w:color w:val="000000"/>
        </w:rPr>
        <w:t xml:space="preserve">), то полуширина доверительного интервала и доверительный интервал будет равен как для </w:t>
      </w:r>
      <w:r w:rsidRPr="00057284">
        <w:rPr>
          <w:color w:val="000000"/>
          <w:lang w:val="en-US"/>
        </w:rPr>
        <w:t>y</w:t>
      </w:r>
      <w:r w:rsidRPr="00057284">
        <w:rPr>
          <w:color w:val="000000"/>
        </w:rPr>
        <w:t xml:space="preserve"> так и для </w:t>
      </w:r>
      <w:r w:rsidRPr="00057284">
        <w:rPr>
          <w:color w:val="000000"/>
          <w:lang w:val="en-US"/>
        </w:rPr>
        <w:t>V</w:t>
      </w:r>
      <w:r w:rsidRPr="00057284">
        <w:rPr>
          <w:color w:val="000000"/>
        </w:rPr>
        <w:t>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Найдем полуширину доверительного интервала в каждой точке и в точке прогноза.</w:t>
      </w:r>
    </w:p>
    <w:p w:rsidR="00684A6B" w:rsidRP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F4891">
        <w:rPr>
          <w:color w:val="000000"/>
          <w:position w:val="-32"/>
          <w:lang w:val="en-US"/>
        </w:rPr>
        <w:pict>
          <v:shape id="_x0000_i1046" type="#_x0000_t75" style="width:161.25pt;height:41.25pt">
            <v:imagedata r:id="rId22" o:title=""/>
          </v:shape>
        </w:pict>
      </w:r>
      <w:r w:rsidR="00684A6B" w:rsidRPr="00057284">
        <w:rPr>
          <w:color w:val="000000"/>
        </w:rPr>
        <w:t>,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Прогнозируемый доверительный интервал для любой точки х:</w:t>
      </w: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47" type="#_x0000_t75" style="width:66.75pt;height:15.75pt">
            <v:imagedata r:id="rId16" o:title=""/>
          </v:shape>
        </w:pict>
      </w:r>
      <w:r w:rsidR="00684A6B" w:rsidRPr="00057284">
        <w:rPr>
          <w:color w:val="000000"/>
        </w:rPr>
        <w:t xml:space="preserve">, где δ для точки прогноза </w:t>
      </w:r>
      <w:r w:rsidR="00057284">
        <w:rPr>
          <w:color w:val="000000"/>
        </w:rPr>
        <w:t xml:space="preserve">– </w:t>
      </w:r>
      <w:r w:rsidR="00057284" w:rsidRPr="00057284">
        <w:rPr>
          <w:color w:val="000000"/>
        </w:rPr>
        <w:t>δ</w:t>
      </w:r>
      <w:r w:rsidR="00057284">
        <w:rPr>
          <w:color w:val="000000"/>
        </w:rPr>
        <w:t xml:space="preserve"> </w:t>
      </w:r>
      <w:r w:rsidR="00057284" w:rsidRPr="00057284">
        <w:rPr>
          <w:color w:val="000000"/>
        </w:rPr>
        <w:t>(х=</w:t>
      </w:r>
      <w:r w:rsidR="00FE6AF3" w:rsidRPr="00057284">
        <w:rPr>
          <w:color w:val="000000"/>
        </w:rPr>
        <w:t>17,02</w:t>
      </w:r>
      <w:r w:rsidR="00684A6B" w:rsidRPr="00057284">
        <w:rPr>
          <w:color w:val="000000"/>
        </w:rPr>
        <w:t xml:space="preserve">) = </w:t>
      </w:r>
      <w:r w:rsidR="00FE6AF3" w:rsidRPr="00057284">
        <w:rPr>
          <w:color w:val="000000"/>
        </w:rPr>
        <w:t>11,27</w:t>
      </w:r>
      <w:r w:rsidR="00684A6B" w:rsidRPr="00057284">
        <w:rPr>
          <w:color w:val="000000"/>
        </w:rPr>
        <w:t xml:space="preserve"> </w:t>
      </w:r>
      <w:r w:rsidR="00057284">
        <w:rPr>
          <w:color w:val="000000"/>
        </w:rPr>
        <w:t>т.е.</w:t>
      </w:r>
      <w:r w:rsidR="00684A6B" w:rsidRPr="00057284">
        <w:rPr>
          <w:color w:val="000000"/>
        </w:rPr>
        <w:t xml:space="preserve"> доверительный интервал для х</w:t>
      </w:r>
      <w:r w:rsidR="00684A6B" w:rsidRPr="00057284">
        <w:rPr>
          <w:color w:val="000000"/>
          <w:vertAlign w:val="subscript"/>
        </w:rPr>
        <w:t xml:space="preserve">пр </w:t>
      </w:r>
      <w:r w:rsidR="00684A6B" w:rsidRPr="00057284">
        <w:rPr>
          <w:color w:val="000000"/>
        </w:rPr>
        <w:t>составляет от 8,50 до 12,87 с гарантией 9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="00684A6B"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Совокупность доверительных интервалов для всех х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из области прогнозов образует доверительную область.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Т.е. при </w:t>
      </w:r>
      <w:r w:rsidR="0001153A" w:rsidRPr="00057284">
        <w:rPr>
          <w:color w:val="000000"/>
        </w:rPr>
        <w:t>удельном весе лугов и пастбищ</w:t>
      </w:r>
      <w:r w:rsidRPr="00057284">
        <w:rPr>
          <w:color w:val="000000"/>
        </w:rPr>
        <w:t xml:space="preserve"> </w:t>
      </w:r>
      <w:r w:rsidR="00FE6AF3" w:rsidRPr="00057284">
        <w:rPr>
          <w:color w:val="000000"/>
        </w:rPr>
        <w:t>17,0</w:t>
      </w:r>
      <w:r w:rsidR="00057284" w:rsidRPr="00057284">
        <w:rPr>
          <w:color w:val="000000"/>
        </w:rPr>
        <w:t>2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уровень </w:t>
      </w:r>
      <w:r w:rsidR="0001153A" w:rsidRPr="00057284">
        <w:rPr>
          <w:color w:val="000000"/>
        </w:rPr>
        <w:t>убыточности продукции животноводства</w:t>
      </w:r>
      <w:r w:rsidRPr="00057284">
        <w:rPr>
          <w:color w:val="000000"/>
        </w:rPr>
        <w:t xml:space="preserve"> составит от </w:t>
      </w:r>
      <w:r w:rsidR="00FE6AF3" w:rsidRPr="00057284">
        <w:rPr>
          <w:color w:val="000000"/>
        </w:rPr>
        <w:t>14,0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до </w:t>
      </w:r>
      <w:r w:rsidR="00FE6AF3" w:rsidRPr="00057284">
        <w:rPr>
          <w:color w:val="000000"/>
        </w:rPr>
        <w:t>36,5</w:t>
      </w:r>
      <w:r w:rsidR="00057284" w:rsidRPr="00057284">
        <w:rPr>
          <w:color w:val="000000"/>
        </w:rPr>
        <w:t>9</w:t>
      </w:r>
      <w:r w:rsidR="00057284">
        <w:rPr>
          <w:color w:val="000000"/>
        </w:rPr>
        <w:t>%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Найдем эластичность. Для линейной модели эластичность Е</w:t>
      </w:r>
      <w:r w:rsidRPr="00057284">
        <w:rPr>
          <w:color w:val="000000"/>
          <w:vertAlign w:val="subscript"/>
        </w:rPr>
        <w:t>х</w:t>
      </w:r>
      <w:r w:rsidRPr="00057284">
        <w:rPr>
          <w:color w:val="000000"/>
        </w:rPr>
        <w:t xml:space="preserve"> вычисляется по формуле: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30"/>
        </w:rPr>
        <w:pict>
          <v:shape id="_x0000_i1048" type="#_x0000_t75" style="width:59.25pt;height:36pt">
            <v:imagedata r:id="rId23" o:title=""/>
          </v:shape>
        </w:pic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26"/>
        </w:rPr>
        <w:pict>
          <v:shape id="_x0000_i1049" type="#_x0000_t75" style="width:165pt;height:33.75pt">
            <v:imagedata r:id="rId24" o:title=""/>
          </v:shape>
        </w:pic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Коэффициент эластичности показывает, что при изменении </w:t>
      </w:r>
      <w:r w:rsidR="0001153A" w:rsidRPr="00057284">
        <w:rPr>
          <w:color w:val="000000"/>
        </w:rPr>
        <w:t>удельного</w:t>
      </w:r>
      <w:r w:rsidR="00057284">
        <w:rPr>
          <w:color w:val="000000"/>
        </w:rPr>
        <w:t xml:space="preserve"> </w:t>
      </w:r>
      <w:r w:rsidR="0001153A" w:rsidRPr="00057284">
        <w:rPr>
          <w:color w:val="000000"/>
        </w:rPr>
        <w:t>веса лугов и пастбищ</w:t>
      </w:r>
      <w:r w:rsidRPr="00057284">
        <w:rPr>
          <w:color w:val="000000"/>
        </w:rPr>
        <w:t xml:space="preserve"> на </w:t>
      </w:r>
      <w:r w:rsidR="00057284" w:rsidRPr="00057284">
        <w:rPr>
          <w:color w:val="000000"/>
        </w:rPr>
        <w:t>1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уровень </w:t>
      </w:r>
      <w:r w:rsidR="0001153A" w:rsidRPr="00057284">
        <w:rPr>
          <w:color w:val="000000"/>
        </w:rPr>
        <w:t>убыточности продукции животноводства</w:t>
      </w:r>
      <w:r w:rsidRPr="00057284">
        <w:rPr>
          <w:color w:val="000000"/>
        </w:rPr>
        <w:t xml:space="preserve"> </w:t>
      </w:r>
      <w:r w:rsidR="004A6A3A" w:rsidRPr="00057284">
        <w:rPr>
          <w:color w:val="000000"/>
        </w:rPr>
        <w:t>изменяется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на </w:t>
      </w:r>
      <w:r w:rsidR="004A6A3A" w:rsidRPr="00057284">
        <w:rPr>
          <w:color w:val="000000"/>
        </w:rPr>
        <w:t>0,8</w:t>
      </w:r>
      <w:r w:rsidR="00057284" w:rsidRPr="00057284">
        <w:rPr>
          <w:color w:val="000000"/>
        </w:rPr>
        <w:t>6</w:t>
      </w:r>
      <w:r w:rsidR="00057284">
        <w:rPr>
          <w:color w:val="000000"/>
        </w:rPr>
        <w:t>%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4A6B" w:rsidRPr="00057284" w:rsidRDefault="00684A6B" w:rsidP="00057284">
      <w:pPr>
        <w:pStyle w:val="1"/>
        <w:keepNext w:val="0"/>
        <w:spacing w:line="360" w:lineRule="auto"/>
        <w:ind w:firstLine="709"/>
        <w:jc w:val="both"/>
        <w:rPr>
          <w:color w:val="000000"/>
          <w:u w:val="none"/>
        </w:rPr>
      </w:pPr>
      <w:r w:rsidRPr="00057284">
        <w:rPr>
          <w:color w:val="000000"/>
          <w:u w:val="none"/>
        </w:rPr>
        <w:t>Эконометрический анализ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Прежде, чем строить модель, проверим факторы на коллинеарность. По исходным данным строим корреляционную матрицу. Коэффициент корреляции между х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и х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 xml:space="preserve"> равен: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r</w:t>
      </w:r>
      <w:r w:rsidRPr="00057284">
        <w:rPr>
          <w:color w:val="000000"/>
          <w:vertAlign w:val="subscript"/>
        </w:rPr>
        <w:t xml:space="preserve">х1х2 </w:t>
      </w:r>
      <w:r w:rsidRPr="00057284">
        <w:rPr>
          <w:color w:val="000000"/>
        </w:rPr>
        <w:t>=</w:t>
      </w:r>
      <w:r w:rsidR="009C08FE" w:rsidRPr="00057284">
        <w:rPr>
          <w:color w:val="000000"/>
        </w:rPr>
        <w:t>-0,79</w:t>
      </w:r>
      <w:r w:rsidRPr="00057284">
        <w:rPr>
          <w:color w:val="000000"/>
        </w:rPr>
        <w:t xml:space="preserve"> &lt; 0,95, следовательно х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и х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 xml:space="preserve"> неколлинеарны.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Определим связаны ли х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>, х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 xml:space="preserve"> и у между собой. Для определения тесноты линейной связи найдем коэффициент корреляции.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r</w:t>
      </w:r>
      <w:r w:rsidRPr="00057284">
        <w:rPr>
          <w:color w:val="000000"/>
        </w:rPr>
        <w:t xml:space="preserve"> = 0,</w:t>
      </w:r>
      <w:r w:rsidR="009C08FE" w:rsidRPr="00057284">
        <w:rPr>
          <w:color w:val="000000"/>
        </w:rPr>
        <w:t>92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Попытаемся описать связь между х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>, х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 xml:space="preserve"> и у зависимостью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у =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Pr="00057284">
        <w:rPr>
          <w:color w:val="000000"/>
        </w:rPr>
        <w:t xml:space="preserve"> +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>∙х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+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 xml:space="preserve">2 </w:t>
      </w:r>
      <w:r w:rsidRPr="00057284">
        <w:rPr>
          <w:color w:val="000000"/>
        </w:rPr>
        <w:t>∙х</w:t>
      </w:r>
      <w:r w:rsidRPr="00057284">
        <w:rPr>
          <w:color w:val="000000"/>
          <w:vertAlign w:val="subscript"/>
        </w:rPr>
        <w:t>2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Параметры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Pr="00057284">
        <w:rPr>
          <w:color w:val="000000"/>
        </w:rPr>
        <w:t xml:space="preserve">,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 xml:space="preserve">1 </w:t>
      </w:r>
      <w:r w:rsidRPr="00057284">
        <w:rPr>
          <w:color w:val="000000"/>
        </w:rPr>
        <w:t xml:space="preserve">и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 xml:space="preserve">2 </w:t>
      </w:r>
      <w:r w:rsidRPr="00057284">
        <w:rPr>
          <w:color w:val="000000"/>
        </w:rPr>
        <w:t>находим по методу наименьших квадратов.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 xml:space="preserve">0 </w:t>
      </w:r>
      <w:r w:rsidRPr="00057284">
        <w:rPr>
          <w:color w:val="000000"/>
        </w:rPr>
        <w:t xml:space="preserve">= </w:t>
      </w:r>
      <w:r w:rsidR="009C08FE" w:rsidRPr="00057284">
        <w:rPr>
          <w:color w:val="000000"/>
        </w:rPr>
        <w:t>-19.995</w:t>
      </w:r>
      <w:r w:rsidRPr="00057284">
        <w:rPr>
          <w:color w:val="000000"/>
        </w:rPr>
        <w:t xml:space="preserve">,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= </w:t>
      </w:r>
      <w:r w:rsidR="009C08FE" w:rsidRPr="00057284">
        <w:rPr>
          <w:color w:val="000000"/>
        </w:rPr>
        <w:t>0.72</w:t>
      </w:r>
      <w:r w:rsidRPr="00057284">
        <w:rPr>
          <w:color w:val="000000"/>
        </w:rPr>
        <w:t>,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2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= </w:t>
      </w:r>
      <w:r w:rsidR="009C08FE" w:rsidRPr="00057284">
        <w:rPr>
          <w:color w:val="000000"/>
        </w:rPr>
        <w:t>-0.6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Проверим значимость коэффициентов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  <w:lang w:val="en-US"/>
        </w:rPr>
        <w:t>i</w:t>
      </w:r>
      <w:r w:rsidR="00DF248C" w:rsidRPr="00057284">
        <w:rPr>
          <w:color w:val="000000"/>
        </w:rPr>
        <w:t>.</w:t>
      </w:r>
      <w:r w:rsidRPr="00057284">
        <w:rPr>
          <w:color w:val="000000"/>
        </w:rPr>
        <w:t xml:space="preserve"> Значимость может быть проверена с помощью критерия Стьюдента.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Для коэффициента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Pr="00057284">
        <w:rPr>
          <w:color w:val="000000"/>
        </w:rPr>
        <w:t>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  <w:lang w:val="en-US"/>
        </w:rPr>
        <w:pict>
          <v:shape id="_x0000_i1050" type="#_x0000_t75" style="width:64.5pt;height:30.75pt">
            <v:imagedata r:id="rId7" o:title=""/>
          </v:shape>
        </w:pict>
      </w:r>
      <w:r w:rsidR="00684A6B" w:rsidRPr="00057284">
        <w:rPr>
          <w:color w:val="000000"/>
        </w:rPr>
        <w:t xml:space="preserve">= </w:t>
      </w:r>
      <w:r w:rsidR="009C08FE" w:rsidRPr="00057284">
        <w:rPr>
          <w:color w:val="000000"/>
        </w:rPr>
        <w:t>-0,87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Значимость 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</w:rPr>
        <w:t xml:space="preserve"> наблюдаемого: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α·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  <w:vertAlign w:val="subscript"/>
        </w:rPr>
        <w:t>набл</w:t>
      </w:r>
      <w:r w:rsidRPr="00057284">
        <w:rPr>
          <w:color w:val="000000"/>
        </w:rPr>
        <w:t xml:space="preserve"> = </w:t>
      </w:r>
      <w:r w:rsidR="00DC4445" w:rsidRPr="00057284">
        <w:rPr>
          <w:color w:val="000000"/>
        </w:rPr>
        <w:t>0,40</w:t>
      </w:r>
      <w:r w:rsidRPr="00057284">
        <w:rPr>
          <w:color w:val="000000"/>
        </w:rPr>
        <w:t xml:space="preserve">, </w:t>
      </w:r>
      <w:r w:rsidR="00057284">
        <w:rPr>
          <w:color w:val="000000"/>
        </w:rPr>
        <w:t>т.е.</w:t>
      </w:r>
      <w:r w:rsidRPr="00057284">
        <w:rPr>
          <w:color w:val="000000"/>
        </w:rPr>
        <w:t xml:space="preserve"> </w:t>
      </w:r>
      <w:r w:rsidR="00DC4445" w:rsidRPr="00057284">
        <w:rPr>
          <w:color w:val="000000"/>
        </w:rPr>
        <w:t>4</w:t>
      </w:r>
      <w:r w:rsidR="00057284" w:rsidRPr="00057284">
        <w:rPr>
          <w:color w:val="000000"/>
        </w:rPr>
        <w:t>0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</w:t>
      </w:r>
      <w:r w:rsidR="00DC4445" w:rsidRPr="00057284">
        <w:rPr>
          <w:color w:val="000000"/>
        </w:rPr>
        <w:t>&gt;</w:t>
      </w:r>
      <w:r w:rsidRPr="00057284">
        <w:rPr>
          <w:color w:val="000000"/>
        </w:rPr>
        <w:t xml:space="preserve"> 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>,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Значит, коэффициент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0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статистически </w:t>
      </w:r>
      <w:r w:rsidR="00DC4445" w:rsidRPr="00057284">
        <w:rPr>
          <w:color w:val="000000"/>
        </w:rPr>
        <w:t xml:space="preserve">не </w:t>
      </w:r>
      <w:r w:rsidRPr="00057284">
        <w:rPr>
          <w:color w:val="000000"/>
        </w:rPr>
        <w:t>значим.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Для коэффициента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>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  <w:lang w:val="en-US"/>
        </w:rPr>
        <w:pict>
          <v:shape id="_x0000_i1051" type="#_x0000_t75" style="width:63pt;height:27pt">
            <v:imagedata r:id="rId8" o:title=""/>
          </v:shape>
        </w:pict>
      </w:r>
      <w:r w:rsidR="00684A6B" w:rsidRPr="00057284">
        <w:rPr>
          <w:color w:val="000000"/>
        </w:rPr>
        <w:t xml:space="preserve">= </w:t>
      </w:r>
      <w:r w:rsidR="00DC4445" w:rsidRPr="00057284">
        <w:rPr>
          <w:color w:val="000000"/>
        </w:rPr>
        <w:t>3,04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Значимость 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</w:rPr>
        <w:t xml:space="preserve"> наблюдаемого: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α·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  <w:vertAlign w:val="subscript"/>
        </w:rPr>
        <w:t>набл</w:t>
      </w:r>
      <w:r w:rsidRPr="00057284">
        <w:rPr>
          <w:color w:val="000000"/>
        </w:rPr>
        <w:t xml:space="preserve"> = </w:t>
      </w:r>
      <w:r w:rsidR="00DC4445" w:rsidRPr="00057284">
        <w:rPr>
          <w:color w:val="000000"/>
        </w:rPr>
        <w:t>0,01</w:t>
      </w:r>
      <w:r w:rsidRPr="00057284">
        <w:rPr>
          <w:color w:val="000000"/>
        </w:rPr>
        <w:t>,</w:t>
      </w:r>
      <w:r w:rsidR="00057284">
        <w:rPr>
          <w:color w:val="000000"/>
        </w:rPr>
        <w:t xml:space="preserve"> т.е.</w:t>
      </w:r>
      <w:r w:rsidRPr="00057284">
        <w:rPr>
          <w:color w:val="000000"/>
        </w:rPr>
        <w:t xml:space="preserve"> </w:t>
      </w:r>
      <w:r w:rsidR="00057284" w:rsidRPr="00057284">
        <w:rPr>
          <w:color w:val="000000"/>
        </w:rPr>
        <w:t>1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</w:t>
      </w:r>
      <w:r w:rsidR="00DC4445" w:rsidRPr="00057284">
        <w:rPr>
          <w:color w:val="000000"/>
        </w:rPr>
        <w:t>&lt;</w:t>
      </w:r>
      <w:r w:rsidRPr="00057284">
        <w:rPr>
          <w:color w:val="000000"/>
        </w:rPr>
        <w:t xml:space="preserve"> 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>,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Значит, коэффициент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1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статистически значим.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Для коэффициента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>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  <w:lang w:val="en-US"/>
        </w:rPr>
        <w:pict>
          <v:shape id="_x0000_i1052" type="#_x0000_t75" style="width:63pt;height:28.5pt">
            <v:imagedata r:id="rId25" o:title=""/>
          </v:shape>
        </w:pict>
      </w:r>
      <w:r w:rsidR="00684A6B" w:rsidRPr="00057284">
        <w:rPr>
          <w:color w:val="000000"/>
        </w:rPr>
        <w:t xml:space="preserve">= </w:t>
      </w:r>
      <w:r w:rsidR="00DC4445" w:rsidRPr="00057284">
        <w:rPr>
          <w:color w:val="000000"/>
        </w:rPr>
        <w:t>-2,11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Значимость 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</w:rPr>
        <w:t xml:space="preserve"> наблюдаемого: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α·</w:t>
      </w:r>
      <w:r w:rsidRPr="00057284">
        <w:rPr>
          <w:color w:val="000000"/>
          <w:lang w:val="en-US"/>
        </w:rPr>
        <w:t>t</w:t>
      </w:r>
      <w:r w:rsidRPr="00057284">
        <w:rPr>
          <w:color w:val="000000"/>
          <w:vertAlign w:val="subscript"/>
        </w:rPr>
        <w:t>набл</w:t>
      </w:r>
      <w:r w:rsidRPr="00057284">
        <w:rPr>
          <w:color w:val="000000"/>
        </w:rPr>
        <w:t xml:space="preserve"> = 0,0</w:t>
      </w:r>
      <w:r w:rsidR="00DC4445" w:rsidRPr="00057284">
        <w:rPr>
          <w:color w:val="000000"/>
        </w:rPr>
        <w:t>6</w:t>
      </w:r>
      <w:r w:rsidRPr="00057284">
        <w:rPr>
          <w:color w:val="000000"/>
        </w:rPr>
        <w:t xml:space="preserve">, </w:t>
      </w:r>
      <w:r w:rsidR="00057284">
        <w:rPr>
          <w:color w:val="000000"/>
        </w:rPr>
        <w:t>т.е.</w:t>
      </w:r>
      <w:r w:rsidRPr="00057284">
        <w:rPr>
          <w:color w:val="000000"/>
        </w:rPr>
        <w:t xml:space="preserve"> </w:t>
      </w:r>
      <w:r w:rsidR="00057284" w:rsidRPr="00057284">
        <w:rPr>
          <w:color w:val="000000"/>
        </w:rPr>
        <w:t>6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</w:t>
      </w:r>
      <w:r w:rsidR="00DC4445" w:rsidRPr="00057284">
        <w:rPr>
          <w:color w:val="000000"/>
        </w:rPr>
        <w:t>&gt;</w:t>
      </w:r>
      <w:r w:rsidRPr="00057284">
        <w:rPr>
          <w:color w:val="000000"/>
        </w:rPr>
        <w:t xml:space="preserve"> 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>,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Значит, коэффициент </w:t>
      </w:r>
      <w:r w:rsidRPr="00057284">
        <w:rPr>
          <w:color w:val="000000"/>
          <w:lang w:val="en-US"/>
        </w:rPr>
        <w:t>b</w:t>
      </w:r>
      <w:r w:rsidRPr="00057284">
        <w:rPr>
          <w:color w:val="000000"/>
          <w:vertAlign w:val="subscript"/>
        </w:rPr>
        <w:t>2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статистически </w:t>
      </w:r>
      <w:r w:rsidR="00DC4445" w:rsidRPr="00057284">
        <w:rPr>
          <w:color w:val="000000"/>
        </w:rPr>
        <w:t xml:space="preserve">не </w:t>
      </w:r>
      <w:r w:rsidRPr="00057284">
        <w:rPr>
          <w:color w:val="000000"/>
        </w:rPr>
        <w:t>значим.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Получим модель зависимости уровня </w:t>
      </w:r>
      <w:r w:rsidR="0001153A" w:rsidRPr="00057284">
        <w:rPr>
          <w:color w:val="000000"/>
        </w:rPr>
        <w:t>убыточности продукции животноводства</w:t>
      </w:r>
      <w:r w:rsidRPr="00057284">
        <w:rPr>
          <w:color w:val="000000"/>
        </w:rPr>
        <w:t xml:space="preserve"> от </w:t>
      </w:r>
      <w:r w:rsidR="00711EE1" w:rsidRPr="00057284">
        <w:rPr>
          <w:color w:val="000000"/>
        </w:rPr>
        <w:t xml:space="preserve">удельного веса пашни в с/х угодьях </w:t>
      </w:r>
      <w:r w:rsidRPr="00057284">
        <w:rPr>
          <w:color w:val="000000"/>
        </w:rPr>
        <w:t>и и</w:t>
      </w:r>
      <w:r w:rsidR="0001153A" w:rsidRPr="00057284">
        <w:rPr>
          <w:color w:val="000000"/>
        </w:rPr>
        <w:t xml:space="preserve"> удельного веса лугов и пастбищ</w:t>
      </w:r>
      <w:r w:rsidRPr="00057284">
        <w:rPr>
          <w:color w:val="000000"/>
        </w:rPr>
        <w:t>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у = </w:t>
      </w:r>
      <w:r w:rsidR="00DC4445" w:rsidRPr="00057284">
        <w:rPr>
          <w:color w:val="000000"/>
        </w:rPr>
        <w:t>-19,995</w:t>
      </w:r>
      <w:r w:rsidRPr="00057284">
        <w:rPr>
          <w:color w:val="000000"/>
        </w:rPr>
        <w:t xml:space="preserve"> + </w:t>
      </w:r>
      <w:r w:rsidR="00DC4445" w:rsidRPr="00057284">
        <w:rPr>
          <w:color w:val="000000"/>
        </w:rPr>
        <w:t>0,72</w:t>
      </w:r>
      <w:r w:rsidRPr="00057284">
        <w:rPr>
          <w:color w:val="000000"/>
        </w:rPr>
        <w:t>∙х</w:t>
      </w:r>
      <w:r w:rsidRPr="00057284">
        <w:rPr>
          <w:color w:val="000000"/>
          <w:vertAlign w:val="subscript"/>
        </w:rPr>
        <w:t>1</w:t>
      </w:r>
      <w:r w:rsidR="00DC4445" w:rsidRPr="00057284">
        <w:rPr>
          <w:color w:val="000000"/>
        </w:rPr>
        <w:t xml:space="preserve"> </w:t>
      </w:r>
      <w:r w:rsidR="00057284">
        <w:rPr>
          <w:color w:val="000000"/>
        </w:rPr>
        <w:t>–</w:t>
      </w:r>
      <w:r w:rsidR="00057284" w:rsidRPr="00057284">
        <w:rPr>
          <w:color w:val="000000"/>
        </w:rPr>
        <w:t xml:space="preserve"> </w:t>
      </w:r>
      <w:r w:rsidR="00DC4445" w:rsidRPr="00057284">
        <w:rPr>
          <w:color w:val="000000"/>
        </w:rPr>
        <w:t>0,6</w:t>
      </w:r>
      <w:r w:rsidRPr="00057284">
        <w:rPr>
          <w:color w:val="000000"/>
        </w:rPr>
        <w:t>∙х</w:t>
      </w:r>
      <w:r w:rsidRPr="00057284">
        <w:rPr>
          <w:color w:val="000000"/>
          <w:vertAlign w:val="subscript"/>
        </w:rPr>
        <w:t>2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После того, как была построена модель, проверяем её на адекватность.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Разброс данных, объясняемый регрессией: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  <w:lang w:val="en-US"/>
        </w:rPr>
        <w:pict>
          <v:shape id="_x0000_i1053" type="#_x0000_t75" style="width:107.25pt;height:40.5pt">
            <v:imagedata r:id="rId9" o:title=""/>
          </v:shape>
        </w:pict>
      </w:r>
      <w:r w:rsidR="00057284">
        <w:rPr>
          <w:color w:val="000000"/>
        </w:rPr>
        <w:t xml:space="preserve"> </w:t>
      </w:r>
      <w:r w:rsidR="00684A6B" w:rsidRPr="00057284">
        <w:rPr>
          <w:color w:val="000000"/>
          <w:lang w:val="en-US"/>
        </w:rPr>
        <w:t>SSP</w:t>
      </w:r>
      <w:r w:rsidR="00684A6B" w:rsidRPr="00057284">
        <w:rPr>
          <w:color w:val="000000"/>
        </w:rPr>
        <w:t xml:space="preserve"> = </w:t>
      </w:r>
      <w:r w:rsidR="00003A06" w:rsidRPr="00057284">
        <w:rPr>
          <w:color w:val="000000"/>
        </w:rPr>
        <w:t>1090,3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Остатки необъясняемые – разброс: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  <w:lang w:val="en-US"/>
        </w:rPr>
        <w:pict>
          <v:shape id="_x0000_i1054" type="#_x0000_t75" style="width:108.75pt;height:40.5pt">
            <v:imagedata r:id="rId10" o:title=""/>
          </v:shape>
        </w:pict>
      </w:r>
      <w:r w:rsidR="00057284">
        <w:rPr>
          <w:color w:val="000000"/>
        </w:rPr>
        <w:t xml:space="preserve"> </w:t>
      </w:r>
      <w:r w:rsidR="00684A6B" w:rsidRPr="00057284">
        <w:rPr>
          <w:color w:val="000000"/>
          <w:lang w:val="en-US"/>
        </w:rPr>
        <w:t>SS</w:t>
      </w:r>
      <w:r w:rsidR="00684A6B" w:rsidRPr="00057284">
        <w:rPr>
          <w:color w:val="000000"/>
        </w:rPr>
        <w:t xml:space="preserve">Е = </w:t>
      </w:r>
      <w:r w:rsidR="00003A06" w:rsidRPr="00057284">
        <w:rPr>
          <w:color w:val="000000"/>
        </w:rPr>
        <w:t>211,17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Общий разброс данных: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  <w:lang w:val="en-US"/>
        </w:rPr>
        <w:pict>
          <v:shape id="_x0000_i1055" type="#_x0000_t75" style="width:111pt;height:40.5pt">
            <v:imagedata r:id="rId11" o:title=""/>
          </v:shape>
        </w:pict>
      </w:r>
      <w:r w:rsidR="00057284">
        <w:rPr>
          <w:color w:val="000000"/>
        </w:rPr>
        <w:t xml:space="preserve"> </w:t>
      </w:r>
      <w:r w:rsidR="00684A6B" w:rsidRPr="00057284">
        <w:rPr>
          <w:color w:val="000000"/>
          <w:lang w:val="en-US"/>
        </w:rPr>
        <w:t>SSY</w:t>
      </w:r>
      <w:r w:rsidR="00684A6B" w:rsidRPr="00057284">
        <w:rPr>
          <w:color w:val="000000"/>
        </w:rPr>
        <w:t xml:space="preserve"> = </w:t>
      </w:r>
      <w:r w:rsidR="00003A06" w:rsidRPr="00057284">
        <w:rPr>
          <w:color w:val="000000"/>
        </w:rPr>
        <w:t>1301,5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Для анализа общего качества модели найдем коэффициент детерминации.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R</w:t>
      </w:r>
      <w:r w:rsidRPr="00057284">
        <w:rPr>
          <w:color w:val="000000"/>
          <w:vertAlign w:val="superscript"/>
        </w:rPr>
        <w:t>2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SSR</w:t>
      </w:r>
      <w:r w:rsidRPr="00057284">
        <w:rPr>
          <w:color w:val="000000"/>
        </w:rPr>
        <w:t xml:space="preserve">/ </w:t>
      </w:r>
      <w:r w:rsidRPr="00057284">
        <w:rPr>
          <w:color w:val="000000"/>
          <w:lang w:val="en-US"/>
        </w:rPr>
        <w:t>SSY</w:t>
      </w:r>
      <w:r w:rsidRPr="00057284">
        <w:rPr>
          <w:color w:val="000000"/>
        </w:rPr>
        <w:t xml:space="preserve"> = </w:t>
      </w:r>
      <w:r w:rsidR="00003A06" w:rsidRPr="00057284">
        <w:rPr>
          <w:color w:val="000000"/>
        </w:rPr>
        <w:t>0.84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Разброс данных объясняется: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линейной моделью на 8</w:t>
      </w:r>
      <w:r w:rsidR="00057284" w:rsidRPr="00057284">
        <w:rPr>
          <w:color w:val="000000"/>
        </w:rPr>
        <w:t>4</w:t>
      </w:r>
      <w:r w:rsidR="00057284">
        <w:rPr>
          <w:color w:val="000000"/>
        </w:rPr>
        <w:t xml:space="preserve">% </w:t>
      </w:r>
      <w:r w:rsidRPr="00057284">
        <w:rPr>
          <w:color w:val="000000"/>
        </w:rPr>
        <w:t>и на 1</w:t>
      </w:r>
      <w:r w:rsidR="00057284" w:rsidRPr="00057284">
        <w:rPr>
          <w:color w:val="000000"/>
        </w:rPr>
        <w:t>6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случайными ошибками ((1</w:t>
      </w:r>
      <w:r w:rsidR="00057284">
        <w:rPr>
          <w:color w:val="000000"/>
        </w:rPr>
        <w:t xml:space="preserve"> –</w:t>
      </w:r>
      <w:r w:rsidR="00057284" w:rsidRPr="00057284">
        <w:rPr>
          <w:color w:val="000000"/>
        </w:rPr>
        <w:t xml:space="preserve"> </w:t>
      </w:r>
      <w:r w:rsidR="00057284" w:rsidRPr="00057284">
        <w:rPr>
          <w:color w:val="000000"/>
          <w:lang w:val="en-US"/>
        </w:rPr>
        <w:t>R</w:t>
      </w:r>
      <w:r w:rsidR="00057284" w:rsidRPr="00057284">
        <w:rPr>
          <w:color w:val="000000"/>
          <w:vertAlign w:val="superscript"/>
        </w:rPr>
        <w:t>2</w:t>
      </w:r>
      <w:r w:rsidRPr="00057284">
        <w:rPr>
          <w:color w:val="000000"/>
        </w:rPr>
        <w:t>)·10</w:t>
      </w:r>
      <w:r w:rsidR="00057284" w:rsidRPr="00057284">
        <w:rPr>
          <w:color w:val="000000"/>
        </w:rPr>
        <w:t>0</w:t>
      </w:r>
      <w:r w:rsidR="00057284">
        <w:rPr>
          <w:color w:val="000000"/>
        </w:rPr>
        <w:t>%</w:t>
      </w:r>
      <w:r w:rsidRPr="00057284">
        <w:rPr>
          <w:color w:val="000000"/>
        </w:rPr>
        <w:t>).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Качество модели хорошее.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Проверим с помощью критерия Фишера. Для проверки найдем величины: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MSR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SSR</w:t>
      </w:r>
      <w:r w:rsidRPr="00057284">
        <w:rPr>
          <w:color w:val="000000"/>
        </w:rPr>
        <w:t xml:space="preserve"> / </w:t>
      </w:r>
      <w:r w:rsidRPr="00057284">
        <w:rPr>
          <w:color w:val="000000"/>
          <w:lang w:val="en-US"/>
        </w:rPr>
        <w:t>R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= </w:t>
      </w:r>
      <w:r w:rsidR="00B01833" w:rsidRPr="00057284">
        <w:rPr>
          <w:color w:val="000000"/>
        </w:rPr>
        <w:t>545,17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и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MS</w:t>
      </w:r>
      <w:r w:rsidRPr="00057284">
        <w:rPr>
          <w:color w:val="000000"/>
        </w:rPr>
        <w:t xml:space="preserve">Е = </w:t>
      </w:r>
      <w:r w:rsidRPr="00057284">
        <w:rPr>
          <w:color w:val="000000"/>
          <w:lang w:val="en-US"/>
        </w:rPr>
        <w:t>SS</w:t>
      </w:r>
      <w:r w:rsidRPr="00057284">
        <w:rPr>
          <w:color w:val="000000"/>
        </w:rPr>
        <w:t xml:space="preserve">Е / </w:t>
      </w:r>
      <w:r w:rsidRPr="00057284">
        <w:rPr>
          <w:color w:val="000000"/>
          <w:lang w:val="en-US"/>
        </w:rPr>
        <w:t>R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 xml:space="preserve"> = </w:t>
      </w:r>
      <w:r w:rsidR="00B01833" w:rsidRPr="00057284">
        <w:rPr>
          <w:color w:val="000000"/>
        </w:rPr>
        <w:t>17,6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Вычисляем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k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= 2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и</w:t>
      </w:r>
      <w:r w:rsidR="00057284">
        <w:rPr>
          <w:color w:val="000000"/>
        </w:rPr>
        <w:t xml:space="preserve"> </w:t>
      </w:r>
      <w:r w:rsidRPr="00057284">
        <w:rPr>
          <w:color w:val="000000"/>
          <w:lang w:val="en-US"/>
        </w:rPr>
        <w:t>k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 xml:space="preserve"> = 12.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Находим наблюдаемое значение критерия Фишера.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F</w:t>
      </w:r>
      <w:r w:rsidRPr="00057284">
        <w:rPr>
          <w:color w:val="000000"/>
          <w:vertAlign w:val="subscript"/>
        </w:rPr>
        <w:t>набл</w:t>
      </w:r>
      <w:r w:rsidRPr="00057284">
        <w:rPr>
          <w:color w:val="000000"/>
        </w:rPr>
        <w:t xml:space="preserve"> = </w:t>
      </w:r>
      <w:r w:rsidRPr="00057284">
        <w:rPr>
          <w:color w:val="000000"/>
          <w:lang w:val="en-US"/>
        </w:rPr>
        <w:t>MSR</w:t>
      </w:r>
      <w:r w:rsidRPr="00057284">
        <w:rPr>
          <w:color w:val="000000"/>
        </w:rPr>
        <w:t xml:space="preserve"> / </w:t>
      </w:r>
      <w:r w:rsidRPr="00057284">
        <w:rPr>
          <w:color w:val="000000"/>
          <w:lang w:val="en-US"/>
        </w:rPr>
        <w:t>MSE</w:t>
      </w:r>
      <w:r w:rsidRPr="00057284">
        <w:rPr>
          <w:color w:val="000000"/>
        </w:rPr>
        <w:t xml:space="preserve"> = </w:t>
      </w:r>
      <w:r w:rsidR="00B01833" w:rsidRPr="00057284">
        <w:rPr>
          <w:color w:val="000000"/>
        </w:rPr>
        <w:t>30.98</w:t>
      </w:r>
      <w:r w:rsidRPr="00057284">
        <w:rPr>
          <w:color w:val="000000"/>
        </w:rPr>
        <w:t>.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Значимость этого значения</w:t>
      </w:r>
      <w:r w:rsidR="00DF248C" w:rsidRPr="00057284">
        <w:rPr>
          <w:color w:val="000000"/>
        </w:rPr>
        <w:t>:</w:t>
      </w:r>
      <w:r w:rsidRPr="00057284">
        <w:rPr>
          <w:color w:val="000000"/>
        </w:rPr>
        <w:t xml:space="preserve"> α</w:t>
      </w:r>
      <w:r w:rsidRPr="00057284">
        <w:rPr>
          <w:color w:val="000000"/>
          <w:szCs w:val="28"/>
        </w:rPr>
        <w:t xml:space="preserve"> = </w:t>
      </w:r>
      <w:r w:rsidR="00B01833" w:rsidRPr="00057284">
        <w:rPr>
          <w:color w:val="000000"/>
          <w:szCs w:val="28"/>
        </w:rPr>
        <w:t>1,82E</w:t>
      </w:r>
      <w:r w:rsidR="00057284">
        <w:rPr>
          <w:color w:val="000000"/>
          <w:szCs w:val="28"/>
        </w:rPr>
        <w:noBreakHyphen/>
      </w:r>
      <w:r w:rsidR="00057284" w:rsidRPr="00057284">
        <w:rPr>
          <w:color w:val="000000"/>
          <w:szCs w:val="28"/>
        </w:rPr>
        <w:t>0</w:t>
      </w:r>
      <w:r w:rsidR="00B01833" w:rsidRPr="00057284">
        <w:rPr>
          <w:color w:val="000000"/>
          <w:szCs w:val="28"/>
        </w:rPr>
        <w:t>5</w:t>
      </w:r>
      <w:r w:rsidRPr="00057284">
        <w:rPr>
          <w:color w:val="000000"/>
        </w:rPr>
        <w:t xml:space="preserve">, </w:t>
      </w:r>
      <w:r w:rsidR="00057284">
        <w:rPr>
          <w:color w:val="000000"/>
        </w:rPr>
        <w:t>т.е.</w:t>
      </w:r>
      <w:r w:rsidRPr="00057284">
        <w:rPr>
          <w:color w:val="000000"/>
        </w:rPr>
        <w:t xml:space="preserve"> процент ошибки равен ≈</w:t>
      </w:r>
      <w:r w:rsidR="00057284" w:rsidRPr="00057284">
        <w:rPr>
          <w:color w:val="000000"/>
        </w:rPr>
        <w:t>0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&lt; 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Следовательно, модель</w:t>
      </w:r>
    </w:p>
    <w:p w:rsidR="00684A6B" w:rsidRPr="00057284" w:rsidRDefault="00B01833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у = -19,995 + 0,72∙х</w:t>
      </w:r>
      <w:r w:rsidRPr="00057284">
        <w:rPr>
          <w:color w:val="000000"/>
          <w:vertAlign w:val="subscript"/>
        </w:rPr>
        <w:t>1</w:t>
      </w:r>
      <w:r w:rsidRPr="00057284">
        <w:rPr>
          <w:color w:val="000000"/>
        </w:rPr>
        <w:t xml:space="preserve"> </w:t>
      </w:r>
      <w:r w:rsidR="00057284">
        <w:rPr>
          <w:color w:val="000000"/>
        </w:rPr>
        <w:t>–</w:t>
      </w:r>
      <w:r w:rsidR="00057284" w:rsidRPr="00057284">
        <w:rPr>
          <w:color w:val="000000"/>
        </w:rPr>
        <w:t xml:space="preserve"> </w:t>
      </w:r>
      <w:r w:rsidRPr="00057284">
        <w:rPr>
          <w:color w:val="000000"/>
        </w:rPr>
        <w:t>0,6</w:t>
      </w:r>
      <w:r w:rsidRPr="00057284">
        <w:rPr>
          <w:color w:val="000000"/>
          <w:vertAlign w:val="subscript"/>
        </w:rPr>
        <w:t xml:space="preserve"> </w:t>
      </w:r>
      <w:r w:rsidRPr="00057284">
        <w:rPr>
          <w:color w:val="000000"/>
        </w:rPr>
        <w:t>∙х</w:t>
      </w:r>
      <w:r w:rsidRPr="00057284">
        <w:rPr>
          <w:color w:val="000000"/>
          <w:vertAlign w:val="subscript"/>
        </w:rPr>
        <w:t>2</w:t>
      </w:r>
      <w:r w:rsidRPr="00057284">
        <w:rPr>
          <w:color w:val="000000"/>
        </w:rPr>
        <w:t xml:space="preserve"> </w:t>
      </w:r>
      <w:r w:rsidR="00057284">
        <w:rPr>
          <w:color w:val="000000"/>
        </w:rPr>
        <w:t>–</w:t>
      </w:r>
      <w:r w:rsidR="00057284" w:rsidRPr="00057284">
        <w:rPr>
          <w:color w:val="000000"/>
        </w:rPr>
        <w:t xml:space="preserve"> </w:t>
      </w:r>
      <w:r w:rsidR="00684A6B" w:rsidRPr="00057284">
        <w:rPr>
          <w:color w:val="000000"/>
        </w:rPr>
        <w:t>считается адекватной с гарантией более 9</w:t>
      </w:r>
      <w:r w:rsidR="00057284" w:rsidRPr="00057284">
        <w:rPr>
          <w:color w:val="000000"/>
        </w:rPr>
        <w:t>5</w:t>
      </w:r>
      <w:r w:rsidR="00057284">
        <w:rPr>
          <w:color w:val="000000"/>
        </w:rPr>
        <w:t>%</w:t>
      </w:r>
      <w:r w:rsidR="00684A6B"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Найдем прогноз на основании линейной регрессии. Выберем произвольную точку из области прогноза.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  <w:lang w:val="en-US"/>
        </w:rPr>
        <w:t>X</w:t>
      </w:r>
      <w:r w:rsidRPr="00057284">
        <w:rPr>
          <w:color w:val="000000"/>
          <w:vertAlign w:val="subscript"/>
        </w:rPr>
        <w:t>1,2</w:t>
      </w:r>
      <w:r w:rsidR="00057284">
        <w:rPr>
          <w:color w:val="000000"/>
        </w:rPr>
        <w:t xml:space="preserve"> </w:t>
      </w:r>
      <w:r w:rsidR="004F4891">
        <w:rPr>
          <w:color w:val="000000"/>
          <w:position w:val="-4"/>
          <w:lang w:val="en-US"/>
        </w:rPr>
        <w:pict>
          <v:shape id="_x0000_i1056" type="#_x0000_t75" style="width:9.75pt;height:9.75pt">
            <v:imagedata r:id="rId12" o:title=""/>
          </v:shape>
        </w:pict>
      </w:r>
      <w:r w:rsidRPr="00057284">
        <w:rPr>
          <w:color w:val="000000"/>
        </w:rPr>
        <w:t xml:space="preserve"> [</w:t>
      </w:r>
      <w:r w:rsidRPr="00057284">
        <w:rPr>
          <w:color w:val="000000"/>
          <w:lang w:val="en-US"/>
        </w:rPr>
        <w:t>x</w:t>
      </w:r>
      <w:r w:rsidRPr="00057284">
        <w:rPr>
          <w:color w:val="000000"/>
          <w:vertAlign w:val="subscript"/>
          <w:lang w:val="en-US"/>
        </w:rPr>
        <w:t>min</w:t>
      </w:r>
      <w:r w:rsidRPr="00057284">
        <w:rPr>
          <w:color w:val="000000"/>
        </w:rPr>
        <w:t xml:space="preserve">, </w:t>
      </w:r>
      <w:r w:rsidRPr="00057284">
        <w:rPr>
          <w:color w:val="000000"/>
          <w:lang w:val="en-US"/>
        </w:rPr>
        <w:t>x</w:t>
      </w:r>
      <w:r w:rsidRPr="00057284">
        <w:rPr>
          <w:color w:val="000000"/>
          <w:vertAlign w:val="subscript"/>
          <w:lang w:val="en-US"/>
        </w:rPr>
        <w:t>max</w:t>
      </w:r>
      <w:r w:rsidRPr="00057284">
        <w:rPr>
          <w:color w:val="000000"/>
        </w:rPr>
        <w:t>]</w:t>
      </w:r>
      <w:r w:rsidR="00DF248C" w:rsidRPr="00057284">
        <w:rPr>
          <w:color w:val="000000"/>
        </w:rPr>
        <w:t>;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>х</w:t>
      </w:r>
      <w:r w:rsidRPr="00057284">
        <w:rPr>
          <w:color w:val="000000"/>
          <w:vertAlign w:val="subscript"/>
        </w:rPr>
        <w:t>пр</w:t>
      </w:r>
      <w:r w:rsidRPr="00057284">
        <w:rPr>
          <w:color w:val="000000"/>
        </w:rPr>
        <w:t xml:space="preserve"> = (</w:t>
      </w:r>
      <w:r w:rsidR="00B01833" w:rsidRPr="00057284">
        <w:rPr>
          <w:color w:val="000000"/>
        </w:rPr>
        <w:t>80,98</w:t>
      </w:r>
      <w:r w:rsidRPr="00057284">
        <w:rPr>
          <w:color w:val="000000"/>
        </w:rPr>
        <w:t xml:space="preserve">; </w:t>
      </w:r>
      <w:r w:rsidR="00B01833" w:rsidRPr="00057284">
        <w:rPr>
          <w:color w:val="000000"/>
        </w:rPr>
        <w:t>17,02</w:t>
      </w:r>
      <w:r w:rsidRPr="00057284">
        <w:rPr>
          <w:color w:val="000000"/>
        </w:rPr>
        <w:t>)</w:t>
      </w:r>
    </w:p>
    <w:p w:rsid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Рассчитываем прогнозируемые значения по модели для всех точек выборки и для точки прогноза.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У</w:t>
      </w:r>
      <w:r w:rsidRPr="00057284">
        <w:rPr>
          <w:color w:val="000000"/>
          <w:vertAlign w:val="subscript"/>
        </w:rPr>
        <w:t>(</w:t>
      </w:r>
      <w:r w:rsidR="00B01833" w:rsidRPr="00057284">
        <w:rPr>
          <w:color w:val="000000"/>
          <w:vertAlign w:val="subscript"/>
        </w:rPr>
        <w:t>80,98;17,02</w:t>
      </w:r>
      <w:r w:rsidRPr="00057284">
        <w:rPr>
          <w:color w:val="000000"/>
          <w:vertAlign w:val="subscript"/>
        </w:rPr>
        <w:t>)</w:t>
      </w:r>
      <w:r w:rsidRPr="00057284">
        <w:rPr>
          <w:color w:val="000000"/>
        </w:rPr>
        <w:t xml:space="preserve"> = </w:t>
      </w:r>
      <w:r w:rsidR="00B01833" w:rsidRPr="00057284">
        <w:rPr>
          <w:color w:val="000000"/>
        </w:rPr>
        <w:t xml:space="preserve">у = -19,995 + 0,72∙80,98 </w:t>
      </w:r>
      <w:r w:rsidR="00057284">
        <w:rPr>
          <w:color w:val="000000"/>
        </w:rPr>
        <w:t>–</w:t>
      </w:r>
      <w:r w:rsidR="00057284" w:rsidRPr="00057284">
        <w:rPr>
          <w:color w:val="000000"/>
        </w:rPr>
        <w:t xml:space="preserve"> </w:t>
      </w:r>
      <w:r w:rsidR="00B01833" w:rsidRPr="00057284">
        <w:rPr>
          <w:color w:val="000000"/>
        </w:rPr>
        <w:t>0,6</w:t>
      </w:r>
      <w:r w:rsidR="00B01833" w:rsidRPr="00057284">
        <w:rPr>
          <w:color w:val="000000"/>
          <w:vertAlign w:val="subscript"/>
        </w:rPr>
        <w:t xml:space="preserve"> </w:t>
      </w:r>
      <w:r w:rsidR="00B01833" w:rsidRPr="00057284">
        <w:rPr>
          <w:color w:val="000000"/>
        </w:rPr>
        <w:t>∙17,02=28,17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Найдем коэффициенты частичной эластичности Е</w:t>
      </w:r>
      <w:r w:rsidRPr="00057284">
        <w:rPr>
          <w:color w:val="000000"/>
          <w:vertAlign w:val="subscript"/>
        </w:rPr>
        <w:t>х1</w:t>
      </w:r>
      <w:r w:rsidRPr="00057284">
        <w:rPr>
          <w:color w:val="000000"/>
        </w:rPr>
        <w:t>, Е</w:t>
      </w:r>
      <w:r w:rsidRPr="00057284">
        <w:rPr>
          <w:color w:val="000000"/>
          <w:vertAlign w:val="subscript"/>
        </w:rPr>
        <w:t>х2</w:t>
      </w:r>
      <w:r w:rsidRPr="00057284">
        <w:rPr>
          <w:color w:val="000000"/>
        </w:rPr>
        <w:t>.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Для линейной модели эластичность Е</w:t>
      </w:r>
      <w:r w:rsidRPr="00057284">
        <w:rPr>
          <w:color w:val="000000"/>
          <w:vertAlign w:val="subscript"/>
        </w:rPr>
        <w:t>х</w:t>
      </w:r>
      <w:r w:rsidRPr="00057284">
        <w:rPr>
          <w:color w:val="000000"/>
        </w:rPr>
        <w:t xml:space="preserve"> вычисляется по формуле:</w: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46"/>
        </w:rPr>
        <w:pict>
          <v:shape id="_x0000_i1057" type="#_x0000_t75" style="width:105pt;height:42pt">
            <v:imagedata r:id="rId26" o:title=""/>
          </v:shape>
        </w:pic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6"/>
        </w:rPr>
        <w:pict>
          <v:shape id="_x0000_i1058" type="#_x0000_t75" style="width:282pt;height:33.75pt">
            <v:imagedata r:id="rId27" o:title=""/>
          </v:shape>
        </w:pic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 xml:space="preserve">Коэффициент эластичности показывает, что при увеличении </w:t>
      </w:r>
      <w:r w:rsidR="00711EE1" w:rsidRPr="00057284">
        <w:rPr>
          <w:color w:val="000000"/>
        </w:rPr>
        <w:t>удельного веса пашни в с/х угодьях</w:t>
      </w:r>
      <w:r w:rsidRPr="00057284">
        <w:rPr>
          <w:color w:val="000000"/>
        </w:rPr>
        <w:t xml:space="preserve"> на </w:t>
      </w:r>
      <w:r w:rsidR="00057284" w:rsidRPr="00057284">
        <w:rPr>
          <w:color w:val="000000"/>
        </w:rPr>
        <w:t>1</w:t>
      </w:r>
      <w:r w:rsidR="00057284">
        <w:rPr>
          <w:color w:val="000000"/>
        </w:rPr>
        <w:t xml:space="preserve">% </w:t>
      </w:r>
      <w:r w:rsidRPr="00057284">
        <w:rPr>
          <w:color w:val="000000"/>
        </w:rPr>
        <w:t xml:space="preserve">и </w:t>
      </w:r>
      <w:r w:rsidR="0001153A" w:rsidRPr="00057284">
        <w:rPr>
          <w:color w:val="000000"/>
        </w:rPr>
        <w:t>удельного веса лугов и пастбищ</w:t>
      </w:r>
      <w:r w:rsidR="00057284">
        <w:rPr>
          <w:color w:val="000000"/>
        </w:rPr>
        <w:t xml:space="preserve"> </w:t>
      </w:r>
      <w:r w:rsidR="0001153A" w:rsidRPr="00057284">
        <w:rPr>
          <w:color w:val="000000"/>
        </w:rPr>
        <w:t xml:space="preserve">на </w:t>
      </w:r>
      <w:r w:rsidR="00067E05" w:rsidRPr="00057284">
        <w:rPr>
          <w:color w:val="000000"/>
        </w:rPr>
        <w:t>80,9</w:t>
      </w:r>
      <w:r w:rsidR="00057284" w:rsidRPr="00057284">
        <w:rPr>
          <w:color w:val="000000"/>
        </w:rPr>
        <w:t>8</w:t>
      </w:r>
      <w:r w:rsidR="00057284">
        <w:rPr>
          <w:color w:val="000000"/>
        </w:rPr>
        <w:t>%</w:t>
      </w:r>
      <w:r w:rsidRPr="00057284">
        <w:rPr>
          <w:color w:val="000000"/>
        </w:rPr>
        <w:t xml:space="preserve"> уровень </w:t>
      </w:r>
      <w:r w:rsidR="0001153A" w:rsidRPr="00057284">
        <w:rPr>
          <w:color w:val="000000"/>
        </w:rPr>
        <w:t>убыточности продукции животноводства</w:t>
      </w:r>
      <w:r w:rsidRPr="00057284">
        <w:rPr>
          <w:color w:val="000000"/>
        </w:rPr>
        <w:t xml:space="preserve"> увеличится на </w:t>
      </w:r>
      <w:r w:rsidR="00067E05" w:rsidRPr="00057284">
        <w:rPr>
          <w:color w:val="000000"/>
        </w:rPr>
        <w:t>2,06</w:t>
      </w:r>
      <w:r w:rsidR="00057284" w:rsidRPr="00057284">
        <w:rPr>
          <w:color w:val="000000"/>
        </w:rPr>
        <w:t>4</w:t>
      </w:r>
      <w:r w:rsidR="00057284">
        <w:rPr>
          <w:color w:val="000000"/>
        </w:rPr>
        <w:t>%</w:t>
      </w: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4F4891" w:rsidP="0005728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59" type="#_x0000_t75" style="width:105.75pt;height:33.75pt">
            <v:imagedata r:id="rId28" o:title=""/>
          </v:shape>
        </w:pict>
      </w:r>
    </w:p>
    <w:p w:rsidR="00684A6B" w:rsidRP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</w:rPr>
        <w:br w:type="page"/>
      </w:r>
      <w:r w:rsidR="004F4891">
        <w:rPr>
          <w:color w:val="000000"/>
          <w:position w:val="-46"/>
        </w:rPr>
        <w:pict>
          <v:shape id="_x0000_i1060" type="#_x0000_t75" style="width:286.5pt;height:53.25pt">
            <v:imagedata r:id="rId29" o:title=""/>
          </v:shape>
        </w:pict>
      </w:r>
    </w:p>
    <w:p w:rsidR="00057284" w:rsidRDefault="00057284" w:rsidP="00057284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84A6B" w:rsidRPr="00057284" w:rsidRDefault="00684A6B" w:rsidP="00057284">
      <w:pPr>
        <w:pStyle w:val="a3"/>
        <w:spacing w:line="360" w:lineRule="auto"/>
        <w:ind w:firstLine="709"/>
        <w:jc w:val="both"/>
        <w:rPr>
          <w:color w:val="000000"/>
        </w:rPr>
      </w:pPr>
      <w:r w:rsidRPr="00057284">
        <w:rPr>
          <w:color w:val="000000"/>
        </w:rPr>
        <w:t>Коэффициент эластичности показывает, что при увеличении производительности труда</w:t>
      </w:r>
      <w:r w:rsidR="00057284">
        <w:rPr>
          <w:color w:val="000000"/>
        </w:rPr>
        <w:t xml:space="preserve"> </w:t>
      </w:r>
      <w:r w:rsidRPr="00057284">
        <w:rPr>
          <w:color w:val="000000"/>
        </w:rPr>
        <w:t xml:space="preserve">на </w:t>
      </w:r>
      <w:r w:rsidR="00057284" w:rsidRPr="00057284">
        <w:rPr>
          <w:color w:val="000000"/>
        </w:rPr>
        <w:t>1</w:t>
      </w:r>
      <w:r w:rsidR="00057284">
        <w:rPr>
          <w:color w:val="000000"/>
        </w:rPr>
        <w:t xml:space="preserve">% </w:t>
      </w:r>
      <w:r w:rsidRPr="00057284">
        <w:rPr>
          <w:color w:val="000000"/>
        </w:rPr>
        <w:t xml:space="preserve">и </w:t>
      </w:r>
      <w:r w:rsidR="00711EE1" w:rsidRPr="00057284">
        <w:rPr>
          <w:color w:val="000000"/>
        </w:rPr>
        <w:t>удельного веса пашни в с/х угодьях на</w:t>
      </w:r>
      <w:r w:rsidRPr="00057284">
        <w:rPr>
          <w:color w:val="000000"/>
        </w:rPr>
        <w:t xml:space="preserve"> </w:t>
      </w:r>
      <w:r w:rsidR="00067E05" w:rsidRPr="00057284">
        <w:rPr>
          <w:color w:val="000000"/>
        </w:rPr>
        <w:t>17,0</w:t>
      </w:r>
      <w:r w:rsidR="00057284" w:rsidRPr="00057284">
        <w:rPr>
          <w:color w:val="000000"/>
        </w:rPr>
        <w:t>2</w:t>
      </w:r>
      <w:r w:rsidR="00057284">
        <w:rPr>
          <w:color w:val="000000"/>
        </w:rPr>
        <w:t>%</w:t>
      </w:r>
      <w:r w:rsidR="00067E05" w:rsidRPr="00057284">
        <w:rPr>
          <w:color w:val="000000"/>
        </w:rPr>
        <w:t xml:space="preserve"> </w:t>
      </w:r>
      <w:r w:rsidRPr="00057284">
        <w:rPr>
          <w:color w:val="000000"/>
        </w:rPr>
        <w:t xml:space="preserve">уровень </w:t>
      </w:r>
      <w:r w:rsidR="0001153A" w:rsidRPr="00057284">
        <w:rPr>
          <w:color w:val="000000"/>
        </w:rPr>
        <w:t>убыточности продукции животноводства</w:t>
      </w:r>
      <w:r w:rsidRPr="00057284">
        <w:rPr>
          <w:color w:val="000000"/>
        </w:rPr>
        <w:t xml:space="preserve"> у</w:t>
      </w:r>
      <w:r w:rsidR="00067E05" w:rsidRPr="00057284">
        <w:rPr>
          <w:color w:val="000000"/>
        </w:rPr>
        <w:t>меньшится</w:t>
      </w:r>
      <w:r w:rsidRPr="00057284">
        <w:rPr>
          <w:color w:val="000000"/>
        </w:rPr>
        <w:t xml:space="preserve"> на </w:t>
      </w:r>
      <w:r w:rsidR="00067E05" w:rsidRPr="00057284">
        <w:rPr>
          <w:color w:val="000000"/>
        </w:rPr>
        <w:t>0,35</w:t>
      </w:r>
      <w:r w:rsidR="00057284" w:rsidRPr="00057284">
        <w:rPr>
          <w:color w:val="000000"/>
        </w:rPr>
        <w:t>4</w:t>
      </w:r>
      <w:r w:rsidR="00057284">
        <w:rPr>
          <w:color w:val="000000"/>
        </w:rPr>
        <w:t>%</w:t>
      </w:r>
      <w:r w:rsidRPr="00057284">
        <w:rPr>
          <w:color w:val="000000"/>
        </w:rPr>
        <w:t>.</w:t>
      </w:r>
      <w:bookmarkStart w:id="0" w:name="_GoBack"/>
      <w:bookmarkEnd w:id="0"/>
    </w:p>
    <w:sectPr w:rsidR="00684A6B" w:rsidRPr="00057284" w:rsidSect="0005728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EE1"/>
    <w:rsid w:val="00003A06"/>
    <w:rsid w:val="0001153A"/>
    <w:rsid w:val="0002716F"/>
    <w:rsid w:val="00057284"/>
    <w:rsid w:val="00067E05"/>
    <w:rsid w:val="001978E7"/>
    <w:rsid w:val="001F5590"/>
    <w:rsid w:val="002C1519"/>
    <w:rsid w:val="002D2E60"/>
    <w:rsid w:val="00340CB2"/>
    <w:rsid w:val="00382C09"/>
    <w:rsid w:val="004A6A3A"/>
    <w:rsid w:val="004F4891"/>
    <w:rsid w:val="0050203A"/>
    <w:rsid w:val="005356DF"/>
    <w:rsid w:val="00603C85"/>
    <w:rsid w:val="00684A6B"/>
    <w:rsid w:val="00711EE1"/>
    <w:rsid w:val="007242B0"/>
    <w:rsid w:val="007742CA"/>
    <w:rsid w:val="008146B2"/>
    <w:rsid w:val="009C08FE"/>
    <w:rsid w:val="00A336F3"/>
    <w:rsid w:val="00A83916"/>
    <w:rsid w:val="00B01833"/>
    <w:rsid w:val="00B841C0"/>
    <w:rsid w:val="00D15006"/>
    <w:rsid w:val="00D30DEC"/>
    <w:rsid w:val="00DC4445"/>
    <w:rsid w:val="00DF248C"/>
    <w:rsid w:val="00E9630F"/>
    <w:rsid w:val="00EA7231"/>
    <w:rsid w:val="00FC5B78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E5C37A70-751E-48B1-9934-88D3E611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onotype Corsiva" w:hAnsi="Monotype Corsiv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center"/>
      <w:outlineLvl w:val="0"/>
    </w:pPr>
    <w:rPr>
      <w:rFonts w:ascii="Times New Roman" w:hAnsi="Times New Roman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firstLine="708"/>
    </w:pPr>
    <w:rPr>
      <w:rFonts w:ascii="Times New Roman" w:hAnsi="Times New Roman"/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rFonts w:ascii="Monotype Corsiva" w:hAnsi="Monotype Corsiv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Эконометрический анализ основных числовых характеристик</vt:lpstr>
    </vt:vector>
  </TitlesOfParts>
  <Company>work</Company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Эконометрический анализ основных числовых характеристик</dc:title>
  <dc:subject/>
  <dc:creator>andrej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2003-04-08T19:26:00Z</cp:lastPrinted>
  <dcterms:created xsi:type="dcterms:W3CDTF">2014-09-30T16:33:00Z</dcterms:created>
  <dcterms:modified xsi:type="dcterms:W3CDTF">2014-09-30T16:33:00Z</dcterms:modified>
</cp:coreProperties>
</file>