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E2" w:rsidRPr="007E0FFB" w:rsidRDefault="00995BE2" w:rsidP="00A86157">
      <w:pPr>
        <w:spacing w:line="360" w:lineRule="auto"/>
        <w:jc w:val="center"/>
        <w:rPr>
          <w:noProof/>
          <w:color w:val="000000"/>
          <w:sz w:val="28"/>
          <w:szCs w:val="26"/>
        </w:rPr>
      </w:pPr>
      <w:r w:rsidRPr="007E0FFB">
        <w:rPr>
          <w:noProof/>
          <w:color w:val="000000"/>
          <w:sz w:val="28"/>
          <w:szCs w:val="26"/>
        </w:rPr>
        <w:t>МОСКОВСКИЙ ГОСУДАРСТВЕННЫЙ УНИВЕРСИТЕТ</w:t>
      </w:r>
    </w:p>
    <w:p w:rsidR="00D5426F" w:rsidRPr="007E0FFB" w:rsidRDefault="00995BE2" w:rsidP="00A86157">
      <w:pPr>
        <w:spacing w:line="360" w:lineRule="auto"/>
        <w:jc w:val="center"/>
        <w:rPr>
          <w:noProof/>
          <w:color w:val="000000"/>
          <w:sz w:val="28"/>
          <w:szCs w:val="26"/>
        </w:rPr>
      </w:pPr>
      <w:r w:rsidRPr="007E0FFB">
        <w:rPr>
          <w:noProof/>
          <w:color w:val="000000"/>
          <w:sz w:val="28"/>
          <w:szCs w:val="26"/>
        </w:rPr>
        <w:t>ТЕХНОЛОГИЙ И УПРАВЛЕНИЯ</w:t>
      </w:r>
    </w:p>
    <w:p w:rsidR="00995BE2" w:rsidRPr="007E0FFB" w:rsidRDefault="00995BE2" w:rsidP="00A86157">
      <w:pPr>
        <w:spacing w:line="360" w:lineRule="auto"/>
        <w:jc w:val="center"/>
        <w:rPr>
          <w:noProof/>
          <w:color w:val="000000"/>
          <w:sz w:val="28"/>
          <w:szCs w:val="26"/>
        </w:rPr>
      </w:pPr>
    </w:p>
    <w:p w:rsidR="00995BE2" w:rsidRPr="007E0FFB" w:rsidRDefault="00995BE2" w:rsidP="00A86157">
      <w:pPr>
        <w:spacing w:line="360" w:lineRule="auto"/>
        <w:jc w:val="center"/>
        <w:rPr>
          <w:noProof/>
          <w:color w:val="000000"/>
          <w:sz w:val="28"/>
          <w:szCs w:val="26"/>
        </w:rPr>
      </w:pPr>
    </w:p>
    <w:p w:rsidR="00995BE2" w:rsidRPr="007E0FFB" w:rsidRDefault="00995BE2"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A86157" w:rsidRPr="007E0FFB" w:rsidRDefault="00A86157"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A86157" w:rsidRPr="007E0FFB" w:rsidRDefault="00A86157" w:rsidP="00A86157">
      <w:pPr>
        <w:spacing w:line="360" w:lineRule="auto"/>
        <w:jc w:val="center"/>
        <w:rPr>
          <w:noProof/>
          <w:color w:val="000000"/>
          <w:sz w:val="28"/>
          <w:szCs w:val="26"/>
        </w:rPr>
      </w:pPr>
    </w:p>
    <w:p w:rsidR="00A86157" w:rsidRPr="007E0FFB" w:rsidRDefault="00A86157"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995BE2" w:rsidRPr="007E0FFB" w:rsidRDefault="00995BE2" w:rsidP="00A86157">
      <w:pPr>
        <w:spacing w:line="360" w:lineRule="auto"/>
        <w:jc w:val="center"/>
        <w:rPr>
          <w:noProof/>
          <w:color w:val="000000"/>
          <w:sz w:val="28"/>
          <w:szCs w:val="26"/>
        </w:rPr>
      </w:pPr>
    </w:p>
    <w:p w:rsidR="00A66EA8" w:rsidRPr="007E0FFB" w:rsidRDefault="00995BE2" w:rsidP="00A86157">
      <w:pPr>
        <w:spacing w:line="360" w:lineRule="auto"/>
        <w:jc w:val="center"/>
        <w:rPr>
          <w:noProof/>
          <w:color w:val="000000"/>
          <w:sz w:val="28"/>
          <w:szCs w:val="32"/>
        </w:rPr>
      </w:pPr>
      <w:r w:rsidRPr="007E0FFB">
        <w:rPr>
          <w:noProof/>
          <w:color w:val="000000"/>
          <w:sz w:val="28"/>
          <w:szCs w:val="32"/>
        </w:rPr>
        <w:t>Контрольная работа</w:t>
      </w:r>
    </w:p>
    <w:p w:rsidR="00A66EA8" w:rsidRPr="007E0FFB" w:rsidRDefault="00A66EA8" w:rsidP="00A86157">
      <w:pPr>
        <w:spacing w:line="360" w:lineRule="auto"/>
        <w:jc w:val="center"/>
        <w:rPr>
          <w:noProof/>
          <w:color w:val="000000"/>
          <w:sz w:val="28"/>
          <w:szCs w:val="26"/>
        </w:rPr>
      </w:pPr>
      <w:r w:rsidRPr="007E0FFB">
        <w:rPr>
          <w:noProof/>
          <w:color w:val="000000"/>
          <w:sz w:val="28"/>
          <w:szCs w:val="26"/>
        </w:rPr>
        <w:t>Наименование дисциплины:</w:t>
      </w:r>
      <w:r w:rsidR="00A86157" w:rsidRPr="007E0FFB">
        <w:rPr>
          <w:noProof/>
          <w:color w:val="000000"/>
          <w:sz w:val="28"/>
          <w:szCs w:val="26"/>
        </w:rPr>
        <w:t xml:space="preserve"> </w:t>
      </w:r>
      <w:r w:rsidR="00B6679B" w:rsidRPr="007E0FFB">
        <w:rPr>
          <w:noProof/>
          <w:color w:val="000000"/>
          <w:sz w:val="28"/>
          <w:szCs w:val="26"/>
        </w:rPr>
        <w:t>Рынок ценных бумаг</w:t>
      </w:r>
    </w:p>
    <w:p w:rsidR="00A66EA8" w:rsidRPr="007E0FFB" w:rsidRDefault="00A66EA8" w:rsidP="00A86157">
      <w:pPr>
        <w:spacing w:line="360" w:lineRule="auto"/>
        <w:jc w:val="center"/>
        <w:rPr>
          <w:noProof/>
          <w:color w:val="000000"/>
          <w:sz w:val="28"/>
          <w:szCs w:val="26"/>
        </w:rPr>
      </w:pPr>
      <w:r w:rsidRPr="007E0FFB">
        <w:rPr>
          <w:noProof/>
          <w:color w:val="000000"/>
          <w:sz w:val="28"/>
          <w:szCs w:val="26"/>
        </w:rPr>
        <w:t>Т</w:t>
      </w:r>
      <w:r w:rsidR="00995BE2" w:rsidRPr="007E0FFB">
        <w:rPr>
          <w:noProof/>
          <w:color w:val="000000"/>
          <w:sz w:val="28"/>
          <w:szCs w:val="26"/>
        </w:rPr>
        <w:t>ем</w:t>
      </w:r>
      <w:r w:rsidRPr="007E0FFB">
        <w:rPr>
          <w:noProof/>
          <w:color w:val="000000"/>
          <w:sz w:val="28"/>
          <w:szCs w:val="26"/>
        </w:rPr>
        <w:t>а</w:t>
      </w:r>
      <w:r w:rsidR="00995BE2" w:rsidRPr="007E0FFB">
        <w:rPr>
          <w:noProof/>
          <w:color w:val="000000"/>
          <w:sz w:val="28"/>
          <w:szCs w:val="26"/>
        </w:rPr>
        <w:t>:</w:t>
      </w:r>
    </w:p>
    <w:p w:rsidR="00995BE2" w:rsidRPr="007E0FFB" w:rsidRDefault="0084511E" w:rsidP="00A86157">
      <w:pPr>
        <w:spacing w:line="360" w:lineRule="auto"/>
        <w:jc w:val="center"/>
        <w:rPr>
          <w:b/>
          <w:noProof/>
          <w:color w:val="000000"/>
          <w:sz w:val="28"/>
          <w:szCs w:val="26"/>
        </w:rPr>
      </w:pPr>
      <w:r w:rsidRPr="007E0FFB">
        <w:rPr>
          <w:b/>
          <w:noProof/>
          <w:color w:val="000000"/>
          <w:sz w:val="28"/>
          <w:szCs w:val="26"/>
        </w:rPr>
        <w:t>Экономическая сущность, классификация, значение ценных бумаг</w:t>
      </w:r>
    </w:p>
    <w:p w:rsidR="00A66EA8" w:rsidRPr="007E0FFB" w:rsidRDefault="00A66EA8" w:rsidP="00A86157">
      <w:pPr>
        <w:spacing w:line="360" w:lineRule="auto"/>
        <w:jc w:val="center"/>
        <w:rPr>
          <w:i/>
          <w:noProof/>
          <w:color w:val="000000"/>
          <w:sz w:val="28"/>
          <w:szCs w:val="26"/>
        </w:rPr>
      </w:pPr>
    </w:p>
    <w:p w:rsidR="00A86157" w:rsidRPr="007E0FFB" w:rsidRDefault="00995BE2" w:rsidP="00A86157">
      <w:pPr>
        <w:spacing w:line="360" w:lineRule="auto"/>
        <w:ind w:firstLine="5670"/>
        <w:rPr>
          <w:noProof/>
          <w:color w:val="000000"/>
          <w:sz w:val="28"/>
          <w:szCs w:val="26"/>
        </w:rPr>
      </w:pPr>
      <w:r w:rsidRPr="007E0FFB">
        <w:rPr>
          <w:noProof/>
          <w:color w:val="000000"/>
          <w:sz w:val="28"/>
          <w:szCs w:val="26"/>
        </w:rPr>
        <w:t>Выполнил:</w:t>
      </w:r>
    </w:p>
    <w:p w:rsidR="00A86157" w:rsidRPr="007E0FFB" w:rsidRDefault="00995BE2" w:rsidP="00A86157">
      <w:pPr>
        <w:spacing w:line="360" w:lineRule="auto"/>
        <w:ind w:firstLine="5670"/>
        <w:rPr>
          <w:noProof/>
          <w:color w:val="000000"/>
          <w:sz w:val="28"/>
          <w:szCs w:val="26"/>
        </w:rPr>
      </w:pPr>
      <w:r w:rsidRPr="007E0FFB">
        <w:rPr>
          <w:noProof/>
          <w:color w:val="000000"/>
          <w:sz w:val="28"/>
          <w:szCs w:val="26"/>
        </w:rPr>
        <w:t>Мазова Кристина Андреевна</w:t>
      </w:r>
    </w:p>
    <w:p w:rsidR="00995BE2" w:rsidRPr="007E0FFB" w:rsidRDefault="00995BE2"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A86157" w:rsidRPr="007E0FFB" w:rsidRDefault="00A86157"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A66EA8" w:rsidRPr="007E0FFB" w:rsidRDefault="00A66EA8" w:rsidP="00A86157">
      <w:pPr>
        <w:spacing w:line="360" w:lineRule="auto"/>
        <w:jc w:val="center"/>
        <w:rPr>
          <w:noProof/>
          <w:color w:val="000000"/>
          <w:sz w:val="28"/>
          <w:szCs w:val="26"/>
        </w:rPr>
      </w:pPr>
    </w:p>
    <w:p w:rsidR="0023423E" w:rsidRPr="007E0FFB" w:rsidRDefault="0023423E" w:rsidP="00A86157">
      <w:pPr>
        <w:spacing w:line="360" w:lineRule="auto"/>
        <w:jc w:val="center"/>
        <w:rPr>
          <w:noProof/>
          <w:color w:val="000000"/>
          <w:sz w:val="28"/>
          <w:szCs w:val="26"/>
        </w:rPr>
      </w:pPr>
    </w:p>
    <w:p w:rsidR="00995BE2" w:rsidRPr="007E0FFB" w:rsidRDefault="00995BE2" w:rsidP="00A86157">
      <w:pPr>
        <w:spacing w:line="360" w:lineRule="auto"/>
        <w:jc w:val="center"/>
        <w:rPr>
          <w:noProof/>
          <w:color w:val="000000"/>
          <w:sz w:val="28"/>
          <w:szCs w:val="26"/>
        </w:rPr>
      </w:pPr>
    </w:p>
    <w:p w:rsidR="00995BE2" w:rsidRPr="007E0FFB" w:rsidRDefault="00995BE2" w:rsidP="00A86157">
      <w:pPr>
        <w:spacing w:line="360" w:lineRule="auto"/>
        <w:jc w:val="center"/>
        <w:rPr>
          <w:noProof/>
          <w:color w:val="000000"/>
          <w:sz w:val="28"/>
          <w:szCs w:val="26"/>
        </w:rPr>
      </w:pPr>
      <w:r w:rsidRPr="007E0FFB">
        <w:rPr>
          <w:noProof/>
          <w:color w:val="000000"/>
          <w:sz w:val="28"/>
          <w:szCs w:val="26"/>
        </w:rPr>
        <w:t>Москва, 2007 год</w:t>
      </w:r>
    </w:p>
    <w:p w:rsidR="0084511E" w:rsidRPr="007E0FFB" w:rsidRDefault="00A86157" w:rsidP="00A86157">
      <w:pPr>
        <w:spacing w:line="360" w:lineRule="auto"/>
        <w:ind w:firstLine="709"/>
        <w:jc w:val="both"/>
        <w:rPr>
          <w:b/>
          <w:noProof/>
          <w:color w:val="000000"/>
          <w:sz w:val="28"/>
          <w:szCs w:val="26"/>
        </w:rPr>
      </w:pPr>
      <w:r w:rsidRPr="007E0FFB">
        <w:rPr>
          <w:b/>
          <w:noProof/>
          <w:color w:val="000000"/>
          <w:sz w:val="28"/>
          <w:szCs w:val="26"/>
        </w:rPr>
        <w:br w:type="page"/>
        <w:t>Введение</w:t>
      </w:r>
    </w:p>
    <w:p w:rsidR="00877587" w:rsidRPr="007E0FFB" w:rsidRDefault="00877587" w:rsidP="00A86157">
      <w:pPr>
        <w:spacing w:line="360" w:lineRule="auto"/>
        <w:ind w:firstLine="709"/>
        <w:jc w:val="both"/>
        <w:rPr>
          <w:b/>
          <w:noProof/>
          <w:color w:val="000000"/>
          <w:sz w:val="28"/>
          <w:szCs w:val="26"/>
        </w:rPr>
      </w:pPr>
    </w:p>
    <w:p w:rsidR="00877587" w:rsidRPr="007E0FFB" w:rsidRDefault="00F83353" w:rsidP="00A86157">
      <w:pPr>
        <w:widowControl w:val="0"/>
        <w:spacing w:line="360" w:lineRule="auto"/>
        <w:ind w:firstLine="709"/>
        <w:jc w:val="both"/>
        <w:rPr>
          <w:noProof/>
          <w:color w:val="000000"/>
          <w:sz w:val="28"/>
          <w:szCs w:val="26"/>
        </w:rPr>
      </w:pPr>
      <w:r w:rsidRPr="007E0FFB">
        <w:rPr>
          <w:noProof/>
          <w:color w:val="000000"/>
          <w:sz w:val="28"/>
          <w:szCs w:val="26"/>
        </w:rPr>
        <w:t>В хозяйственной деятельности экономических субъектов совершается значительное число сделок с различного рода имуществом, имущественными правами, выполнением работ и оказанием услуг, информацией, результатами интеллектуальной деятельности, нематериальными благами, объектами гражданских прав и т.п. С развитием рыночных отношений операции с ценным</w:t>
      </w:r>
      <w:r w:rsidR="00877587" w:rsidRPr="007E0FFB">
        <w:rPr>
          <w:noProof/>
          <w:color w:val="000000"/>
          <w:sz w:val="28"/>
          <w:szCs w:val="26"/>
        </w:rPr>
        <w:t>и бумагами</w:t>
      </w:r>
      <w:r w:rsidRPr="007E0FFB">
        <w:rPr>
          <w:noProof/>
          <w:color w:val="000000"/>
          <w:sz w:val="28"/>
          <w:szCs w:val="26"/>
        </w:rPr>
        <w:t xml:space="preserve"> получили массовое распространение наряду с операциями по реализации товаров (работ, услуг), кредитованием и другими. </w:t>
      </w:r>
    </w:p>
    <w:p w:rsidR="00A86157" w:rsidRPr="007E0FFB" w:rsidRDefault="00F83353" w:rsidP="00A86157">
      <w:pPr>
        <w:widowControl w:val="0"/>
        <w:spacing w:line="360" w:lineRule="auto"/>
        <w:ind w:firstLine="709"/>
        <w:jc w:val="both"/>
        <w:rPr>
          <w:noProof/>
          <w:color w:val="000000"/>
          <w:sz w:val="28"/>
          <w:szCs w:val="26"/>
        </w:rPr>
      </w:pPr>
      <w:r w:rsidRPr="007E0FFB">
        <w:rPr>
          <w:noProof/>
          <w:color w:val="000000"/>
          <w:sz w:val="28"/>
          <w:szCs w:val="26"/>
        </w:rPr>
        <w:t>Ценные бумаги существуют в различных видах и служат удобным инструментом организации и функционирования предприятий (организаций) в условиях рыночной экономики. 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A86157" w:rsidRPr="007E0FFB" w:rsidRDefault="00E22C09" w:rsidP="00A86157">
      <w:pPr>
        <w:spacing w:line="360" w:lineRule="auto"/>
        <w:ind w:firstLine="709"/>
        <w:jc w:val="both"/>
        <w:rPr>
          <w:noProof/>
          <w:color w:val="000000"/>
          <w:sz w:val="28"/>
          <w:szCs w:val="26"/>
        </w:rPr>
      </w:pPr>
      <w:r w:rsidRPr="007E0FFB">
        <w:rPr>
          <w:noProof/>
          <w:color w:val="000000"/>
          <w:sz w:val="28"/>
          <w:szCs w:val="26"/>
        </w:rPr>
        <w:t xml:space="preserve">Рынок ценных бумаг (ЦБ) представляет собой часть финансового рынка, тесно связанную с денежным и кредитным рынком, на котором осуществляются операции с ЦБ. Основное назначение рынка ЦБ состоит в том, что он позволяет аккумулировать временно свободные денежные средства и направлять их на развитие перспективных отраслей экономики. В отличие от сугубо краткосрочного денежного и среднесрочного кредитного рынка ЦБ представляет собой сферу обращения финансовых обязательств или свидетельств долгосрочного характера, подтверждающих вложение или предоставление на длительных срок финансовых ресурсов. </w:t>
      </w:r>
    </w:p>
    <w:p w:rsidR="00E22C09" w:rsidRPr="007E0FFB" w:rsidRDefault="00E22C09" w:rsidP="00A86157">
      <w:pPr>
        <w:spacing w:line="360" w:lineRule="auto"/>
        <w:ind w:firstLine="709"/>
        <w:jc w:val="both"/>
        <w:rPr>
          <w:noProof/>
          <w:color w:val="000000"/>
          <w:sz w:val="28"/>
          <w:szCs w:val="26"/>
        </w:rPr>
      </w:pPr>
      <w:r w:rsidRPr="007E0FFB">
        <w:rPr>
          <w:noProof/>
          <w:color w:val="000000"/>
          <w:sz w:val="28"/>
          <w:szCs w:val="26"/>
        </w:rPr>
        <w:t xml:space="preserve">Как на всяком другом, на рынке ЦБ есть специфический объект торговли – ЦБ и субъект рынка – продавцы, покупатели и посредники, каждый их которых имеет свое особое наименование лица и организации, имеющие определенные излишки денежных средств и заинтересованные в их приумножении, называющиеся инвесторами. </w:t>
      </w:r>
    </w:p>
    <w:p w:rsidR="001E186F" w:rsidRPr="007E0FFB" w:rsidRDefault="00A86157" w:rsidP="00A86157">
      <w:pPr>
        <w:spacing w:line="360" w:lineRule="auto"/>
        <w:ind w:firstLine="709"/>
        <w:jc w:val="both"/>
        <w:rPr>
          <w:b/>
          <w:noProof/>
          <w:color w:val="000000"/>
          <w:sz w:val="28"/>
          <w:szCs w:val="26"/>
        </w:rPr>
      </w:pPr>
      <w:r w:rsidRPr="007E0FFB">
        <w:rPr>
          <w:b/>
          <w:noProof/>
          <w:color w:val="000000"/>
          <w:sz w:val="28"/>
          <w:szCs w:val="26"/>
        </w:rPr>
        <w:br w:type="page"/>
        <w:t>Понятие ценных бумаг</w:t>
      </w:r>
    </w:p>
    <w:p w:rsidR="00A86157" w:rsidRPr="007E0FFB" w:rsidRDefault="00A86157" w:rsidP="00A86157">
      <w:pPr>
        <w:spacing w:line="360" w:lineRule="auto"/>
        <w:ind w:firstLine="709"/>
        <w:jc w:val="both"/>
        <w:rPr>
          <w:b/>
          <w:noProof/>
          <w:color w:val="000000"/>
          <w:sz w:val="28"/>
          <w:szCs w:val="26"/>
        </w:rPr>
      </w:pPr>
    </w:p>
    <w:p w:rsidR="00A86157" w:rsidRPr="007E0FFB" w:rsidRDefault="001E186F" w:rsidP="00A86157">
      <w:pPr>
        <w:spacing w:line="360" w:lineRule="auto"/>
        <w:ind w:firstLine="709"/>
        <w:jc w:val="both"/>
        <w:rPr>
          <w:noProof/>
          <w:color w:val="000000"/>
          <w:sz w:val="28"/>
          <w:szCs w:val="26"/>
        </w:rPr>
      </w:pPr>
      <w:r w:rsidRPr="007E0FFB">
        <w:rPr>
          <w:noProof/>
          <w:color w:val="000000"/>
          <w:sz w:val="28"/>
          <w:szCs w:val="26"/>
        </w:rPr>
        <w:t>Согласно экономической теории</w:t>
      </w:r>
      <w:r w:rsidR="008232CD" w:rsidRPr="007E0FFB">
        <w:rPr>
          <w:noProof/>
          <w:color w:val="000000"/>
          <w:sz w:val="28"/>
          <w:szCs w:val="26"/>
        </w:rPr>
        <w:t xml:space="preserve"> весть товарный мир делится на товар и деньги. В процессе экономической деятельности всегда возникает необходимость в передаче денег одним лицом (юридическим или физическим) другому. В мировой хозяйственной практике имеются два основных способа передачи денег – путем кредитования и путем выпуска и обращения ценных бумаг.</w:t>
      </w:r>
    </w:p>
    <w:p w:rsidR="00A86157" w:rsidRPr="007E0FFB" w:rsidRDefault="008232CD" w:rsidP="00A86157">
      <w:pPr>
        <w:spacing w:line="360" w:lineRule="auto"/>
        <w:ind w:firstLine="709"/>
        <w:jc w:val="both"/>
        <w:rPr>
          <w:noProof/>
          <w:color w:val="000000"/>
          <w:sz w:val="28"/>
          <w:szCs w:val="26"/>
        </w:rPr>
      </w:pPr>
      <w:r w:rsidRPr="007E0FFB">
        <w:rPr>
          <w:noProof/>
          <w:color w:val="000000"/>
          <w:sz w:val="28"/>
          <w:szCs w:val="26"/>
        </w:rPr>
        <w:t>Участники рынка вступают между собой в определенные отношения по поводу</w:t>
      </w:r>
      <w:r w:rsidR="00A86157" w:rsidRPr="007E0FFB">
        <w:rPr>
          <w:noProof/>
          <w:color w:val="000000"/>
          <w:sz w:val="28"/>
          <w:szCs w:val="26"/>
        </w:rPr>
        <w:t xml:space="preserve"> </w:t>
      </w:r>
      <w:r w:rsidRPr="007E0FFB">
        <w:rPr>
          <w:noProof/>
          <w:color w:val="000000"/>
          <w:sz w:val="28"/>
          <w:szCs w:val="26"/>
        </w:rPr>
        <w:t>передачи денег и товаров одним лицом другому. Эти отношения определенным образом оформляются и закрепляются в строго фиксированной форме.</w:t>
      </w:r>
      <w:r w:rsidR="00A86157" w:rsidRPr="007E0FFB">
        <w:rPr>
          <w:noProof/>
          <w:color w:val="000000"/>
          <w:sz w:val="28"/>
          <w:szCs w:val="26"/>
        </w:rPr>
        <w:t xml:space="preserve"> </w:t>
      </w:r>
      <w:r w:rsidRPr="007E0FFB">
        <w:rPr>
          <w:noProof/>
          <w:color w:val="000000"/>
          <w:sz w:val="28"/>
          <w:szCs w:val="26"/>
        </w:rPr>
        <w:t>В результате ценная бумага является формо</w:t>
      </w:r>
      <w:r w:rsidR="00B965B9" w:rsidRPr="007E0FFB">
        <w:rPr>
          <w:noProof/>
          <w:color w:val="000000"/>
          <w:sz w:val="28"/>
          <w:szCs w:val="26"/>
        </w:rPr>
        <w:t xml:space="preserve">й фиксации экономических </w:t>
      </w:r>
      <w:r w:rsidR="003E0BE9" w:rsidRPr="007E0FFB">
        <w:rPr>
          <w:noProof/>
          <w:color w:val="000000"/>
          <w:sz w:val="28"/>
          <w:szCs w:val="26"/>
        </w:rPr>
        <w:t>отношений между участниками рынка, но при этом она и сама служит объектом этих отношений.</w:t>
      </w:r>
    </w:p>
    <w:p w:rsidR="003E0BE9" w:rsidRPr="007E0FFB" w:rsidRDefault="003E0BE9" w:rsidP="00A86157">
      <w:pPr>
        <w:spacing w:line="360" w:lineRule="auto"/>
        <w:ind w:firstLine="709"/>
        <w:jc w:val="both"/>
        <w:rPr>
          <w:noProof/>
          <w:color w:val="000000"/>
          <w:sz w:val="28"/>
          <w:szCs w:val="26"/>
        </w:rPr>
      </w:pPr>
      <w:r w:rsidRPr="007E0FFB">
        <w:rPr>
          <w:noProof/>
          <w:color w:val="000000"/>
          <w:sz w:val="28"/>
          <w:szCs w:val="26"/>
        </w:rPr>
        <w:t>В гражданском кодексе (ст.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p>
    <w:p w:rsidR="003E0BE9" w:rsidRPr="007E0FFB" w:rsidRDefault="003E0BE9" w:rsidP="00A86157">
      <w:pPr>
        <w:spacing w:line="360" w:lineRule="auto"/>
        <w:ind w:firstLine="709"/>
        <w:jc w:val="both"/>
        <w:rPr>
          <w:noProof/>
          <w:color w:val="000000"/>
          <w:sz w:val="28"/>
          <w:szCs w:val="26"/>
        </w:rPr>
      </w:pPr>
      <w:r w:rsidRPr="007E0FFB">
        <w:rPr>
          <w:noProof/>
          <w:color w:val="000000"/>
          <w:sz w:val="28"/>
          <w:szCs w:val="26"/>
        </w:rPr>
        <w:t xml:space="preserve">В определении, которое дано в ГК РФ, можно выделить следующие отличительные </w:t>
      </w:r>
      <w:r w:rsidRPr="007E0FFB">
        <w:rPr>
          <w:noProof/>
          <w:color w:val="000000"/>
          <w:sz w:val="28"/>
          <w:szCs w:val="26"/>
          <w:u w:val="single"/>
        </w:rPr>
        <w:t>признаки ценной бумаги</w:t>
      </w:r>
      <w:r w:rsidRPr="007E0FFB">
        <w:rPr>
          <w:noProof/>
          <w:color w:val="000000"/>
          <w:sz w:val="28"/>
          <w:szCs w:val="26"/>
        </w:rPr>
        <w:t>:</w:t>
      </w:r>
    </w:p>
    <w:p w:rsidR="003E0BE9" w:rsidRPr="007E0FFB" w:rsidRDefault="003E0BE9" w:rsidP="00A86157">
      <w:pPr>
        <w:numPr>
          <w:ilvl w:val="0"/>
          <w:numId w:val="32"/>
        </w:numPr>
        <w:spacing w:line="360" w:lineRule="auto"/>
        <w:ind w:left="0" w:firstLine="709"/>
        <w:jc w:val="both"/>
        <w:rPr>
          <w:noProof/>
          <w:color w:val="000000"/>
          <w:sz w:val="28"/>
          <w:szCs w:val="26"/>
        </w:rPr>
      </w:pPr>
      <w:r w:rsidRPr="007E0FFB">
        <w:rPr>
          <w:noProof/>
          <w:color w:val="000000"/>
          <w:sz w:val="28"/>
          <w:szCs w:val="26"/>
        </w:rPr>
        <w:t>Это документ;</w:t>
      </w:r>
    </w:p>
    <w:p w:rsidR="003E0BE9" w:rsidRPr="007E0FFB" w:rsidRDefault="003E0BE9" w:rsidP="00A86157">
      <w:pPr>
        <w:numPr>
          <w:ilvl w:val="0"/>
          <w:numId w:val="32"/>
        </w:numPr>
        <w:spacing w:line="360" w:lineRule="auto"/>
        <w:ind w:left="0" w:firstLine="709"/>
        <w:jc w:val="both"/>
        <w:rPr>
          <w:noProof/>
          <w:color w:val="000000"/>
          <w:sz w:val="28"/>
          <w:szCs w:val="26"/>
        </w:rPr>
      </w:pPr>
      <w:r w:rsidRPr="007E0FFB">
        <w:rPr>
          <w:noProof/>
          <w:color w:val="000000"/>
          <w:sz w:val="28"/>
          <w:szCs w:val="26"/>
        </w:rPr>
        <w:t>Составляется этот документ с соблюдением установленной формы и обязательных реквизитов;</w:t>
      </w:r>
    </w:p>
    <w:p w:rsidR="003E0BE9" w:rsidRPr="007E0FFB" w:rsidRDefault="003E0BE9" w:rsidP="00A86157">
      <w:pPr>
        <w:numPr>
          <w:ilvl w:val="0"/>
          <w:numId w:val="32"/>
        </w:numPr>
        <w:spacing w:line="360" w:lineRule="auto"/>
        <w:ind w:left="0" w:firstLine="709"/>
        <w:jc w:val="both"/>
        <w:rPr>
          <w:noProof/>
          <w:color w:val="000000"/>
          <w:sz w:val="28"/>
          <w:szCs w:val="26"/>
        </w:rPr>
      </w:pPr>
      <w:r w:rsidRPr="007E0FFB">
        <w:rPr>
          <w:noProof/>
          <w:color w:val="000000"/>
          <w:sz w:val="28"/>
          <w:szCs w:val="26"/>
        </w:rPr>
        <w:t>Он удостоверяет имущественные права;</w:t>
      </w:r>
    </w:p>
    <w:p w:rsidR="00A86157" w:rsidRPr="007E0FFB" w:rsidRDefault="003E0BE9" w:rsidP="00A86157">
      <w:pPr>
        <w:numPr>
          <w:ilvl w:val="0"/>
          <w:numId w:val="32"/>
        </w:numPr>
        <w:spacing w:line="360" w:lineRule="auto"/>
        <w:ind w:left="0" w:firstLine="709"/>
        <w:jc w:val="both"/>
        <w:rPr>
          <w:noProof/>
          <w:color w:val="000000"/>
          <w:sz w:val="28"/>
          <w:szCs w:val="26"/>
        </w:rPr>
      </w:pPr>
      <w:r w:rsidRPr="007E0FFB">
        <w:rPr>
          <w:noProof/>
          <w:color w:val="000000"/>
          <w:sz w:val="28"/>
          <w:szCs w:val="26"/>
        </w:rPr>
        <w:t>Осуществление или передача имущественных прав возможны только при предъявлении этого документа.</w:t>
      </w:r>
    </w:p>
    <w:p w:rsidR="00A86157" w:rsidRPr="007E0FFB" w:rsidRDefault="002F7955" w:rsidP="00A86157">
      <w:pPr>
        <w:spacing w:line="360" w:lineRule="auto"/>
        <w:ind w:firstLine="709"/>
        <w:jc w:val="both"/>
        <w:rPr>
          <w:noProof/>
          <w:color w:val="000000"/>
          <w:sz w:val="28"/>
          <w:szCs w:val="26"/>
        </w:rPr>
      </w:pPr>
      <w:r w:rsidRPr="007E0FFB">
        <w:rPr>
          <w:noProof/>
          <w:color w:val="000000"/>
          <w:sz w:val="28"/>
          <w:szCs w:val="26"/>
        </w:rPr>
        <w:t>Таким образом, ценные бумаги можно определить как специальным образом оформленные финансовые документы, в которых зафиксированы определенные права владельца или предъявителя ценной бумаги.</w:t>
      </w:r>
    </w:p>
    <w:p w:rsidR="00A86157" w:rsidRPr="007E0FFB" w:rsidRDefault="002F7955" w:rsidP="00A86157">
      <w:pPr>
        <w:spacing w:line="360" w:lineRule="auto"/>
        <w:ind w:firstLine="709"/>
        <w:jc w:val="both"/>
        <w:rPr>
          <w:noProof/>
          <w:color w:val="000000"/>
          <w:sz w:val="28"/>
          <w:szCs w:val="26"/>
        </w:rPr>
      </w:pPr>
      <w:r w:rsidRPr="007E0FFB">
        <w:rPr>
          <w:noProof/>
          <w:color w:val="000000"/>
          <w:sz w:val="28"/>
          <w:szCs w:val="26"/>
        </w:rPr>
        <w:t>Однако такая тактика очень широка и в разряд ценных бумаг согласно юридическому определению могут попасть различные финансовые документы, которые в действительности</w:t>
      </w:r>
      <w:r w:rsidR="00104949" w:rsidRPr="007E0FFB">
        <w:rPr>
          <w:noProof/>
          <w:color w:val="000000"/>
          <w:sz w:val="28"/>
          <w:szCs w:val="26"/>
        </w:rPr>
        <w:t xml:space="preserve"> таковыми не являются, например, платежные поручения, товарно-транспортные накладные.</w:t>
      </w:r>
    </w:p>
    <w:p w:rsidR="00A86157" w:rsidRPr="007E0FFB" w:rsidRDefault="00104949" w:rsidP="00A86157">
      <w:pPr>
        <w:spacing w:line="360" w:lineRule="auto"/>
        <w:ind w:firstLine="709"/>
        <w:jc w:val="both"/>
        <w:rPr>
          <w:noProof/>
          <w:color w:val="000000"/>
          <w:sz w:val="28"/>
          <w:szCs w:val="26"/>
        </w:rPr>
      </w:pPr>
      <w:r w:rsidRPr="007E0FFB">
        <w:rPr>
          <w:noProof/>
          <w:color w:val="000000"/>
          <w:sz w:val="28"/>
          <w:szCs w:val="26"/>
        </w:rPr>
        <w:t>Поэтому на практике юридический подход к определению ценной бумаги состоит в следующем. Если невозможно сформулировать строго юридическое понятие ценной бумаги на все случаи многообразной реальной деятельности, то эту проблему можно решить путем простого перечисления признанных государством видов ценных бумаг, которые выработала практика. Так, в Гражданском кодексе РФ и в ряде федеральных законов определенные виды конкретных бумаг фиксируются</w:t>
      </w:r>
      <w:r w:rsidR="00A86157" w:rsidRPr="007E0FFB">
        <w:rPr>
          <w:noProof/>
          <w:color w:val="000000"/>
          <w:sz w:val="28"/>
          <w:szCs w:val="26"/>
        </w:rPr>
        <w:t xml:space="preserve"> </w:t>
      </w:r>
      <w:r w:rsidRPr="007E0FFB">
        <w:rPr>
          <w:noProof/>
          <w:color w:val="000000"/>
          <w:sz w:val="28"/>
          <w:szCs w:val="26"/>
        </w:rPr>
        <w:t>как ценные бумаги.</w:t>
      </w:r>
    </w:p>
    <w:p w:rsidR="00A86157" w:rsidRPr="007E0FFB" w:rsidRDefault="00104949" w:rsidP="00A86157">
      <w:pPr>
        <w:spacing w:line="360" w:lineRule="auto"/>
        <w:ind w:firstLine="709"/>
        <w:jc w:val="both"/>
        <w:rPr>
          <w:noProof/>
          <w:color w:val="000000"/>
          <w:sz w:val="28"/>
          <w:szCs w:val="26"/>
        </w:rPr>
      </w:pPr>
      <w:r w:rsidRPr="007E0FFB">
        <w:rPr>
          <w:noProof/>
          <w:color w:val="000000"/>
          <w:sz w:val="28"/>
          <w:szCs w:val="26"/>
        </w:rPr>
        <w:t>В число ценных бумаг входят разнотипные</w:t>
      </w:r>
      <w:r w:rsidR="00A86157" w:rsidRPr="007E0FFB">
        <w:rPr>
          <w:noProof/>
          <w:color w:val="000000"/>
          <w:sz w:val="28"/>
          <w:szCs w:val="26"/>
        </w:rPr>
        <w:t xml:space="preserve"> </w:t>
      </w:r>
      <w:r w:rsidRPr="007E0FFB">
        <w:rPr>
          <w:noProof/>
          <w:color w:val="000000"/>
          <w:sz w:val="28"/>
          <w:szCs w:val="26"/>
        </w:rPr>
        <w:t>документы, соответствующие</w:t>
      </w:r>
      <w:r w:rsidR="00A86157" w:rsidRPr="007E0FFB">
        <w:rPr>
          <w:noProof/>
          <w:color w:val="000000"/>
          <w:sz w:val="28"/>
          <w:szCs w:val="26"/>
        </w:rPr>
        <w:t xml:space="preserve"> </w:t>
      </w:r>
      <w:r w:rsidRPr="007E0FFB">
        <w:rPr>
          <w:noProof/>
          <w:color w:val="000000"/>
          <w:sz w:val="28"/>
          <w:szCs w:val="26"/>
        </w:rPr>
        <w:t>различным ресурсам, права на которые они выражают. Так, акции отражают владельческие права на недвижимость;</w:t>
      </w:r>
      <w:r w:rsidR="00A86157" w:rsidRPr="007E0FFB">
        <w:rPr>
          <w:noProof/>
          <w:color w:val="000000"/>
          <w:sz w:val="28"/>
          <w:szCs w:val="26"/>
        </w:rPr>
        <w:t xml:space="preserve"> </w:t>
      </w:r>
      <w:r w:rsidRPr="007E0FFB">
        <w:rPr>
          <w:noProof/>
          <w:color w:val="000000"/>
          <w:sz w:val="28"/>
          <w:szCs w:val="26"/>
        </w:rPr>
        <w:t>корпоративные облигации, государственные ценные бумаги, депозитные и сберегательные сертификаты выражают долговые отношения; коносаменты, векселя, чеки связаны с движением товаров.</w:t>
      </w:r>
    </w:p>
    <w:p w:rsidR="00A86157" w:rsidRPr="007E0FFB" w:rsidRDefault="00104949" w:rsidP="00A86157">
      <w:pPr>
        <w:spacing w:line="360" w:lineRule="auto"/>
        <w:ind w:firstLine="709"/>
        <w:jc w:val="both"/>
        <w:rPr>
          <w:noProof/>
          <w:color w:val="000000"/>
          <w:sz w:val="28"/>
          <w:szCs w:val="26"/>
        </w:rPr>
      </w:pPr>
      <w:r w:rsidRPr="007E0FFB">
        <w:rPr>
          <w:noProof/>
          <w:color w:val="000000"/>
          <w:sz w:val="28"/>
          <w:szCs w:val="26"/>
        </w:rPr>
        <w:t>В экономической литературе существуют достаточно много определений ценной бумаги. Наиболее тоны, на наш взгляд, определения, которые подчеркивают, что это документы, являющиеся титулом собственности или правом на получение дохода, а также подтверждающие права на реальные активы.</w:t>
      </w:r>
    </w:p>
    <w:p w:rsidR="00A86157" w:rsidRPr="007E0FFB" w:rsidRDefault="00104949" w:rsidP="00A86157">
      <w:pPr>
        <w:spacing w:line="360" w:lineRule="auto"/>
        <w:ind w:firstLine="709"/>
        <w:jc w:val="both"/>
        <w:rPr>
          <w:noProof/>
          <w:color w:val="000000"/>
          <w:sz w:val="28"/>
          <w:szCs w:val="26"/>
        </w:rPr>
      </w:pPr>
      <w:r w:rsidRPr="007E0FFB">
        <w:rPr>
          <w:noProof/>
          <w:color w:val="000000"/>
          <w:sz w:val="28"/>
          <w:szCs w:val="26"/>
        </w:rPr>
        <w:t xml:space="preserve">Для раскрытия экономической сущности ценных бумаг необходимо рассмотреть </w:t>
      </w:r>
      <w:r w:rsidRPr="007E0FFB">
        <w:rPr>
          <w:noProof/>
          <w:color w:val="000000"/>
          <w:sz w:val="28"/>
          <w:szCs w:val="26"/>
          <w:u w:val="single"/>
        </w:rPr>
        <w:t>дополнительные признаки</w:t>
      </w:r>
      <w:r w:rsidRPr="007E0FFB">
        <w:rPr>
          <w:noProof/>
          <w:color w:val="000000"/>
          <w:sz w:val="28"/>
          <w:szCs w:val="26"/>
        </w:rPr>
        <w:t>, без которых документ не может претендовать на статус ценой бумаги.</w:t>
      </w:r>
    </w:p>
    <w:p w:rsidR="00A86157" w:rsidRPr="007E0FFB" w:rsidRDefault="00104949" w:rsidP="00A86157">
      <w:pPr>
        <w:spacing w:line="360" w:lineRule="auto"/>
        <w:ind w:firstLine="709"/>
        <w:jc w:val="both"/>
        <w:rPr>
          <w:noProof/>
          <w:color w:val="000000"/>
          <w:sz w:val="28"/>
          <w:szCs w:val="26"/>
        </w:rPr>
      </w:pPr>
      <w:r w:rsidRPr="007E0FFB">
        <w:rPr>
          <w:noProof/>
          <w:color w:val="000000"/>
          <w:sz w:val="28"/>
          <w:szCs w:val="26"/>
          <w:u w:val="single"/>
        </w:rPr>
        <w:t>Во-первых</w:t>
      </w:r>
      <w:r w:rsidRPr="007E0FFB">
        <w:rPr>
          <w:noProof/>
          <w:color w:val="000000"/>
          <w:sz w:val="28"/>
          <w:szCs w:val="26"/>
        </w:rPr>
        <w:t xml:space="preserve">, ценные бумаги </w:t>
      </w:r>
      <w:r w:rsidR="003C3191" w:rsidRPr="007E0FFB">
        <w:rPr>
          <w:noProof/>
          <w:color w:val="000000"/>
          <w:sz w:val="28"/>
          <w:szCs w:val="26"/>
        </w:rPr>
        <w:t>представляют собой денежные документы, которые выражают имущественное право в форме титула собственника (акции) или имущественное право как отношение займа владельца документа к лицу, его выпустившему (облигации).</w:t>
      </w:r>
    </w:p>
    <w:p w:rsidR="00A86157" w:rsidRPr="007E0FFB" w:rsidRDefault="003C3191" w:rsidP="00A86157">
      <w:pPr>
        <w:spacing w:line="360" w:lineRule="auto"/>
        <w:ind w:firstLine="709"/>
        <w:jc w:val="both"/>
        <w:rPr>
          <w:noProof/>
          <w:color w:val="000000"/>
          <w:sz w:val="28"/>
          <w:szCs w:val="26"/>
        </w:rPr>
      </w:pPr>
      <w:r w:rsidRPr="007E0FFB">
        <w:rPr>
          <w:noProof/>
          <w:color w:val="000000"/>
          <w:sz w:val="28"/>
          <w:szCs w:val="26"/>
          <w:u w:val="single"/>
        </w:rPr>
        <w:t>В</w:t>
      </w:r>
      <w:r w:rsidR="00075433" w:rsidRPr="007E0FFB">
        <w:rPr>
          <w:noProof/>
          <w:color w:val="000000"/>
          <w:sz w:val="28"/>
          <w:szCs w:val="26"/>
          <w:u w:val="single"/>
        </w:rPr>
        <w:t>о</w:t>
      </w:r>
      <w:r w:rsidRPr="007E0FFB">
        <w:rPr>
          <w:noProof/>
          <w:color w:val="000000"/>
          <w:sz w:val="28"/>
          <w:szCs w:val="26"/>
          <w:u w:val="single"/>
        </w:rPr>
        <w:t>-вторых</w:t>
      </w:r>
      <w:r w:rsidRPr="007E0FFB">
        <w:rPr>
          <w:noProof/>
          <w:color w:val="000000"/>
          <w:sz w:val="28"/>
          <w:szCs w:val="26"/>
        </w:rPr>
        <w:t xml:space="preserve">, ценные бумаги выступают в качестве документов, которые свидетельствуют об инвестировании средств. Ценные бумаги играют огромную роль </w:t>
      </w:r>
      <w:r w:rsidR="006042DF" w:rsidRPr="007E0FFB">
        <w:rPr>
          <w:noProof/>
          <w:color w:val="000000"/>
          <w:sz w:val="28"/>
          <w:szCs w:val="26"/>
        </w:rPr>
        <w:t xml:space="preserve">в инвестиционном процессе. С их помощью денежные сбережения физических и юридических лиц превращаются в реальные материальные объекты. Это особо важно для </w:t>
      </w:r>
      <w:r w:rsidR="00DA4A1A" w:rsidRPr="007E0FFB">
        <w:rPr>
          <w:noProof/>
          <w:color w:val="000000"/>
          <w:sz w:val="28"/>
          <w:szCs w:val="26"/>
        </w:rPr>
        <w:t>понимания экономической сущности и роли ценных бумаг. Они выступают как высшая форма инвестиций.</w:t>
      </w:r>
    </w:p>
    <w:p w:rsidR="00A86157" w:rsidRPr="007E0FFB" w:rsidRDefault="00DA4A1A" w:rsidP="00A86157">
      <w:pPr>
        <w:spacing w:line="360" w:lineRule="auto"/>
        <w:ind w:firstLine="709"/>
        <w:jc w:val="both"/>
        <w:rPr>
          <w:noProof/>
          <w:color w:val="000000"/>
          <w:sz w:val="28"/>
          <w:szCs w:val="26"/>
        </w:rPr>
      </w:pPr>
      <w:r w:rsidRPr="007E0FFB">
        <w:rPr>
          <w:noProof/>
          <w:color w:val="000000"/>
          <w:sz w:val="28"/>
          <w:szCs w:val="26"/>
          <w:u w:val="single"/>
        </w:rPr>
        <w:t>В-третьих</w:t>
      </w:r>
      <w:r w:rsidRPr="007E0FFB">
        <w:rPr>
          <w:noProof/>
          <w:color w:val="000000"/>
          <w:sz w:val="28"/>
          <w:szCs w:val="26"/>
        </w:rPr>
        <w:t>, ценные бумаги – это документы, в которых отражаются требования к реальным активам.</w:t>
      </w:r>
    </w:p>
    <w:p w:rsidR="00A86157" w:rsidRPr="007E0FFB" w:rsidRDefault="00DA4A1A" w:rsidP="00A86157">
      <w:pPr>
        <w:spacing w:line="360" w:lineRule="auto"/>
        <w:ind w:firstLine="709"/>
        <w:jc w:val="both"/>
        <w:rPr>
          <w:noProof/>
          <w:color w:val="000000"/>
          <w:sz w:val="28"/>
          <w:szCs w:val="26"/>
        </w:rPr>
      </w:pPr>
      <w:r w:rsidRPr="007E0FFB">
        <w:rPr>
          <w:noProof/>
          <w:color w:val="000000"/>
          <w:sz w:val="28"/>
          <w:szCs w:val="26"/>
          <w:u w:val="single"/>
        </w:rPr>
        <w:t>В-четвертых</w:t>
      </w:r>
      <w:r w:rsidRPr="007E0FFB">
        <w:rPr>
          <w:noProof/>
          <w:color w:val="000000"/>
          <w:sz w:val="28"/>
          <w:szCs w:val="26"/>
        </w:rPr>
        <w:t>, важным для понимания экономической сущности ценных бумаг является то обстоятельство, что они приносят доход. Это делает их капиталом для владельца.</w:t>
      </w:r>
    </w:p>
    <w:p w:rsidR="00A86157" w:rsidRPr="007E0FFB" w:rsidRDefault="00DA4A1A" w:rsidP="00A86157">
      <w:pPr>
        <w:spacing w:line="360" w:lineRule="auto"/>
        <w:ind w:firstLine="709"/>
        <w:jc w:val="both"/>
        <w:rPr>
          <w:noProof/>
          <w:color w:val="000000"/>
          <w:sz w:val="28"/>
          <w:szCs w:val="26"/>
        </w:rPr>
      </w:pPr>
      <w:r w:rsidRPr="007E0FFB">
        <w:rPr>
          <w:noProof/>
          <w:color w:val="000000"/>
          <w:sz w:val="28"/>
          <w:szCs w:val="26"/>
        </w:rPr>
        <w:t>В самой общей форме ценная бумага дает ее владельцу два вида прав, составляющих ее экономическую сущность: право на возврат ее номинала и получение дохода с этого номинала, право на обращение, а точнее, право передачи этой ценной бумаги другому владельцу.</w:t>
      </w:r>
    </w:p>
    <w:p w:rsidR="00A86157" w:rsidRPr="007E0FFB" w:rsidRDefault="00DA4A1A" w:rsidP="00A86157">
      <w:pPr>
        <w:spacing w:line="360" w:lineRule="auto"/>
        <w:ind w:firstLine="709"/>
        <w:jc w:val="both"/>
        <w:rPr>
          <w:noProof/>
          <w:color w:val="000000"/>
          <w:sz w:val="28"/>
          <w:szCs w:val="26"/>
        </w:rPr>
      </w:pPr>
      <w:r w:rsidRPr="007E0FFB">
        <w:rPr>
          <w:noProof/>
          <w:color w:val="000000"/>
          <w:sz w:val="28"/>
          <w:szCs w:val="26"/>
        </w:rPr>
        <w:t>Поэтому в современных условиях все ценные бумаги – это в конечном счете представители определенных видов функционирующего капитала: товарного, денежного, производительного. Каждая ценная бумага в зависимости от направлений использования капитала, который получен взамен ее или представителем которого она является, может выражать разные части функционирующего капитала или даже их комбинации одновременно, а потому представлять этот капитал в целом, во всех его формах.</w:t>
      </w:r>
    </w:p>
    <w:p w:rsidR="00A86157" w:rsidRPr="007E0FFB" w:rsidRDefault="00DA4A1A" w:rsidP="00A86157">
      <w:pPr>
        <w:spacing w:line="360" w:lineRule="auto"/>
        <w:ind w:firstLine="709"/>
        <w:jc w:val="both"/>
        <w:rPr>
          <w:noProof/>
          <w:color w:val="000000"/>
          <w:sz w:val="28"/>
          <w:szCs w:val="26"/>
          <w:u w:val="single"/>
        </w:rPr>
      </w:pPr>
      <w:r w:rsidRPr="007E0FFB">
        <w:rPr>
          <w:noProof/>
          <w:color w:val="000000"/>
          <w:sz w:val="28"/>
          <w:szCs w:val="26"/>
        </w:rPr>
        <w:t xml:space="preserve">Таким образом, </w:t>
      </w:r>
      <w:r w:rsidRPr="007E0FFB">
        <w:rPr>
          <w:noProof/>
          <w:color w:val="000000"/>
          <w:sz w:val="28"/>
          <w:szCs w:val="26"/>
          <w:u w:val="single"/>
        </w:rPr>
        <w:t xml:space="preserve">ценная бумага – это форма существования капитала, которая отличается от его </w:t>
      </w:r>
      <w:r w:rsidR="00290093" w:rsidRPr="007E0FFB">
        <w:rPr>
          <w:noProof/>
          <w:color w:val="000000"/>
          <w:sz w:val="28"/>
          <w:szCs w:val="26"/>
          <w:u w:val="single"/>
        </w:rPr>
        <w:t>товарной, производительной и денежной форм и которая может передаваться вместо него самого, обращаться на рынке как товар и приносить доход. Суть ее состоит в том, что у владельца капитала сам капитал отсутствует, но имеются все права на него, которые и зафиксированы документально в форме ценной бумаги.</w:t>
      </w:r>
    </w:p>
    <w:p w:rsidR="00A86157" w:rsidRPr="007E0FFB" w:rsidRDefault="00290093" w:rsidP="00A86157">
      <w:pPr>
        <w:spacing w:line="360" w:lineRule="auto"/>
        <w:ind w:firstLine="709"/>
        <w:jc w:val="both"/>
        <w:rPr>
          <w:noProof/>
          <w:color w:val="000000"/>
          <w:sz w:val="28"/>
          <w:szCs w:val="26"/>
        </w:rPr>
      </w:pPr>
      <w:r w:rsidRPr="007E0FFB">
        <w:rPr>
          <w:noProof/>
          <w:color w:val="000000"/>
          <w:sz w:val="28"/>
          <w:szCs w:val="26"/>
        </w:rPr>
        <w:t>По сути, ценная бумага есть обмен действительного капитала на совокупность прав, которые получает ее владелец взамен своего капитала.</w:t>
      </w:r>
    </w:p>
    <w:p w:rsidR="00290093" w:rsidRPr="007E0FFB" w:rsidRDefault="00290093" w:rsidP="00A86157">
      <w:pPr>
        <w:spacing w:line="360" w:lineRule="auto"/>
        <w:ind w:firstLine="709"/>
        <w:jc w:val="both"/>
        <w:rPr>
          <w:noProof/>
          <w:color w:val="000000"/>
          <w:sz w:val="28"/>
          <w:szCs w:val="26"/>
        </w:rPr>
      </w:pPr>
      <w:r w:rsidRPr="007E0FFB">
        <w:rPr>
          <w:noProof/>
          <w:color w:val="000000"/>
          <w:sz w:val="28"/>
          <w:szCs w:val="26"/>
        </w:rPr>
        <w:t>Происходит своеобразное раздвоение капитала. С одной стороны, существует реальный капитал, с другой – его отражение в ценных бумагах. Реальный капитал функционирует в процессе производства, а ценные бумаги начинают самостоятельное движение на рынке. реальный капитал может еще не завершить кругооборота, в то время как владелец, например, акций, продав их на рынке, уже получит свой денежный капитал обратно. Поэтому из простого представителя капитала ценная бумага сама превращается в капитал и становится одной из форм его существования, самостоятельным видом. Однако это уже не реальный капитал, воплощенный в различных формах, а фиктивный капитал. Таким образом, реальный капитал и фиктивный капитал как совокупность ценных бумаг вместе образуют функционирующий в современной экономике общественный капитал.</w:t>
      </w:r>
    </w:p>
    <w:p w:rsidR="00075433" w:rsidRPr="007E0FFB" w:rsidRDefault="00075433" w:rsidP="00A86157">
      <w:pPr>
        <w:spacing w:line="360" w:lineRule="auto"/>
        <w:ind w:firstLine="709"/>
        <w:jc w:val="both"/>
        <w:rPr>
          <w:noProof/>
          <w:color w:val="000000"/>
          <w:sz w:val="28"/>
          <w:szCs w:val="26"/>
        </w:rPr>
      </w:pPr>
      <w:r w:rsidRPr="007E0FFB">
        <w:rPr>
          <w:noProof/>
          <w:color w:val="000000"/>
          <w:sz w:val="28"/>
          <w:szCs w:val="26"/>
        </w:rPr>
        <w:t xml:space="preserve">В современной мировой практике все многообразие ценных бумаг делится на два больших класса: </w:t>
      </w:r>
    </w:p>
    <w:p w:rsidR="00075433" w:rsidRPr="007E0FFB" w:rsidRDefault="00075433" w:rsidP="00A86157">
      <w:pPr>
        <w:numPr>
          <w:ilvl w:val="0"/>
          <w:numId w:val="41"/>
        </w:numPr>
        <w:spacing w:line="360" w:lineRule="auto"/>
        <w:ind w:left="0" w:firstLine="709"/>
        <w:jc w:val="both"/>
        <w:rPr>
          <w:noProof/>
          <w:color w:val="000000"/>
          <w:sz w:val="28"/>
          <w:szCs w:val="26"/>
        </w:rPr>
      </w:pPr>
      <w:r w:rsidRPr="007E0FFB">
        <w:rPr>
          <w:noProof/>
          <w:color w:val="000000"/>
          <w:sz w:val="28"/>
          <w:szCs w:val="26"/>
        </w:rPr>
        <w:t>Основные ценные бумаги;</w:t>
      </w:r>
    </w:p>
    <w:p w:rsidR="00075433" w:rsidRPr="007E0FFB" w:rsidRDefault="00075433" w:rsidP="00A86157">
      <w:pPr>
        <w:numPr>
          <w:ilvl w:val="0"/>
          <w:numId w:val="41"/>
        </w:numPr>
        <w:spacing w:line="360" w:lineRule="auto"/>
        <w:ind w:left="0" w:firstLine="709"/>
        <w:jc w:val="both"/>
        <w:rPr>
          <w:noProof/>
          <w:color w:val="000000"/>
          <w:sz w:val="28"/>
          <w:szCs w:val="26"/>
        </w:rPr>
      </w:pPr>
      <w:r w:rsidRPr="007E0FFB">
        <w:rPr>
          <w:noProof/>
          <w:color w:val="000000"/>
          <w:sz w:val="28"/>
          <w:szCs w:val="26"/>
        </w:rPr>
        <w:t>Производные ценные бумаги.</w:t>
      </w:r>
    </w:p>
    <w:p w:rsidR="00075433"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ОСНОВНЫЕ ЦЕННЫЕ БУМАГИ</w:t>
      </w:r>
      <w:r w:rsidRPr="007E0FFB">
        <w:rPr>
          <w:noProof/>
          <w:color w:val="000000"/>
          <w:sz w:val="28"/>
          <w:szCs w:val="26"/>
        </w:rPr>
        <w:t xml:space="preserve"> </w:t>
      </w:r>
      <w:r w:rsidR="00075433" w:rsidRPr="007E0FFB">
        <w:rPr>
          <w:noProof/>
          <w:color w:val="000000"/>
          <w:sz w:val="28"/>
          <w:szCs w:val="26"/>
        </w:rPr>
        <w:t>– это такие ценные, в основе которых лежат имущественные права на какой-либо реальный актив, как правило, на деньги, капитал, товар, имущество, различного рода ресурсы. Они, в свою очередь, подразделяются на две группы:</w:t>
      </w:r>
    </w:p>
    <w:p w:rsidR="00075433" w:rsidRPr="007E0FFB" w:rsidRDefault="00075433" w:rsidP="00A86157">
      <w:pPr>
        <w:numPr>
          <w:ilvl w:val="1"/>
          <w:numId w:val="41"/>
        </w:numPr>
        <w:spacing w:line="360" w:lineRule="auto"/>
        <w:ind w:left="0" w:firstLine="709"/>
        <w:jc w:val="both"/>
        <w:rPr>
          <w:noProof/>
          <w:color w:val="000000"/>
          <w:sz w:val="28"/>
          <w:szCs w:val="26"/>
        </w:rPr>
      </w:pPr>
      <w:r w:rsidRPr="007E0FFB">
        <w:rPr>
          <w:noProof/>
          <w:color w:val="000000"/>
          <w:sz w:val="28"/>
          <w:szCs w:val="26"/>
        </w:rPr>
        <w:t>Первичные;</w:t>
      </w:r>
    </w:p>
    <w:p w:rsidR="00A86157" w:rsidRPr="007E0FFB" w:rsidRDefault="00075433" w:rsidP="00A86157">
      <w:pPr>
        <w:numPr>
          <w:ilvl w:val="1"/>
          <w:numId w:val="41"/>
        </w:numPr>
        <w:spacing w:line="360" w:lineRule="auto"/>
        <w:ind w:left="0" w:firstLine="709"/>
        <w:jc w:val="both"/>
        <w:rPr>
          <w:noProof/>
          <w:color w:val="000000"/>
          <w:sz w:val="28"/>
          <w:szCs w:val="26"/>
        </w:rPr>
      </w:pPr>
      <w:r w:rsidRPr="007E0FFB">
        <w:rPr>
          <w:noProof/>
          <w:color w:val="000000"/>
          <w:sz w:val="28"/>
          <w:szCs w:val="26"/>
        </w:rPr>
        <w:t>Вторичные.</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Первичные ценные бумаги</w:t>
      </w:r>
      <w:r w:rsidRPr="007E0FFB">
        <w:rPr>
          <w:noProof/>
          <w:color w:val="000000"/>
          <w:sz w:val="28"/>
          <w:szCs w:val="26"/>
        </w:rPr>
        <w:t xml:space="preserve"> основаны на реальных активах, в число которых не входят сами ценные бумаги. Это, например, акции, облигации, векселя, закладные и др.</w:t>
      </w:r>
    </w:p>
    <w:p w:rsidR="00075433"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Вторичные ценны бумаги</w:t>
      </w:r>
      <w:r w:rsidRPr="007E0FFB">
        <w:rPr>
          <w:noProof/>
          <w:color w:val="000000"/>
          <w:sz w:val="28"/>
          <w:szCs w:val="26"/>
        </w:rPr>
        <w:t xml:space="preserve"> – это ценные бумаги, которые выпускаются на основе первичных ценных бумаг. Это ценные бумаги на сами ценные бумаги: варианты на ценные бумаги, подписные права, депозитарные расписки, стрипы, опцион эмитента и др. Вторичная ценная бумага представляет собой имущественное право на другую ценную бумагу и на доход от нее, и она является представителем не действительного, а непосредственно фиктивного капитала.</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ПРОИЗВОДНЫЕ ЦЕННЫЕ БУМАГИ</w:t>
      </w:r>
      <w:r w:rsidRPr="007E0FFB">
        <w:rPr>
          <w:noProof/>
          <w:color w:val="000000"/>
          <w:sz w:val="28"/>
          <w:szCs w:val="26"/>
        </w:rPr>
        <w:t xml:space="preserve"> </w:t>
      </w:r>
      <w:r w:rsidR="00075433" w:rsidRPr="007E0FFB">
        <w:rPr>
          <w:noProof/>
          <w:color w:val="000000"/>
          <w:sz w:val="28"/>
          <w:szCs w:val="26"/>
        </w:rPr>
        <w:t>-</w:t>
      </w:r>
      <w:r w:rsidR="00A86157" w:rsidRPr="007E0FFB">
        <w:rPr>
          <w:noProof/>
          <w:color w:val="000000"/>
          <w:sz w:val="28"/>
          <w:szCs w:val="26"/>
        </w:rPr>
        <w:t xml:space="preserve"> </w:t>
      </w:r>
      <w:r w:rsidR="00075433" w:rsidRPr="007E0FFB">
        <w:rPr>
          <w:noProof/>
          <w:color w:val="000000"/>
          <w:sz w:val="28"/>
          <w:szCs w:val="26"/>
        </w:rPr>
        <w:t>это документарная форма выражения имущественного права (обязательства), возникающего в связи с изменением цены биржевого актива, лежащего в основе данной ценной бумаги.</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rPr>
        <w:t>Производные инструменты – это имущественные обязательства в неразрывном единстве с имущественными правами, но не на действительный капитал, а на будущий, которого еще нет, но прогнозы на который рынок строит постоянно путем принятия участниками срочного контракта соответствующих обязательств на будущее. К производным инструментам относят фьючерсные контракты, свободнообращающиеся опционы и др. Обращение производных инструментов – это заключение сделок, противоположных ранее заключенным.</w:t>
      </w:r>
    </w:p>
    <w:p w:rsidR="00075433" w:rsidRPr="007E0FFB" w:rsidRDefault="00075433" w:rsidP="00A86157">
      <w:pPr>
        <w:spacing w:line="360" w:lineRule="auto"/>
        <w:ind w:firstLine="709"/>
        <w:jc w:val="both"/>
        <w:rPr>
          <w:noProof/>
          <w:color w:val="000000"/>
          <w:sz w:val="28"/>
          <w:szCs w:val="26"/>
        </w:rPr>
      </w:pPr>
      <w:r w:rsidRPr="007E0FFB">
        <w:rPr>
          <w:noProof/>
          <w:color w:val="000000"/>
          <w:sz w:val="28"/>
          <w:szCs w:val="26"/>
        </w:rPr>
        <w:t>Основные ценные бумаги представлены огромным количеством их видом, перечень их приведен в Гражданском кодексе Российской Федерации:</w:t>
      </w:r>
    </w:p>
    <w:p w:rsidR="00075433" w:rsidRPr="007E0FFB" w:rsidRDefault="00075433" w:rsidP="00A86157">
      <w:pPr>
        <w:pStyle w:val="ConsPlusNormal"/>
        <w:widowControl/>
        <w:spacing w:line="360" w:lineRule="auto"/>
        <w:ind w:firstLine="709"/>
        <w:jc w:val="both"/>
        <w:rPr>
          <w:rFonts w:ascii="Times New Roman" w:hAnsi="Times New Roman" w:cs="Times New Roman"/>
          <w:noProof/>
          <w:color w:val="000000"/>
          <w:sz w:val="28"/>
        </w:rPr>
      </w:pPr>
      <w:r w:rsidRPr="007E0FFB">
        <w:rPr>
          <w:rFonts w:ascii="Times New Roman" w:hAnsi="Times New Roman" w:cs="Times New Roman"/>
          <w:noProof/>
          <w:color w:val="000000"/>
          <w:sz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A86157" w:rsidRPr="007E0FFB" w:rsidRDefault="00A86157" w:rsidP="00A86157">
      <w:pPr>
        <w:spacing w:line="360" w:lineRule="auto"/>
        <w:ind w:firstLine="709"/>
        <w:jc w:val="both"/>
        <w:rPr>
          <w:b/>
          <w:noProof/>
          <w:color w:val="000000"/>
          <w:sz w:val="28"/>
          <w:szCs w:val="26"/>
        </w:rPr>
      </w:pPr>
    </w:p>
    <w:p w:rsidR="00A86157" w:rsidRPr="007E0FFB" w:rsidRDefault="00644537" w:rsidP="00A86157">
      <w:pPr>
        <w:spacing w:line="360" w:lineRule="auto"/>
        <w:ind w:firstLine="709"/>
        <w:jc w:val="both"/>
        <w:rPr>
          <w:b/>
          <w:noProof/>
          <w:color w:val="000000"/>
          <w:sz w:val="28"/>
          <w:szCs w:val="26"/>
        </w:rPr>
      </w:pPr>
      <w:r w:rsidRPr="007E0FFB">
        <w:rPr>
          <w:b/>
          <w:noProof/>
          <w:color w:val="000000"/>
          <w:sz w:val="28"/>
          <w:szCs w:val="26"/>
        </w:rPr>
        <w:t>Основ</w:t>
      </w:r>
      <w:r w:rsidR="00A86157" w:rsidRPr="007E0FFB">
        <w:rPr>
          <w:b/>
          <w:noProof/>
          <w:color w:val="000000"/>
          <w:sz w:val="28"/>
          <w:szCs w:val="26"/>
        </w:rPr>
        <w:t>ные характеристики</w:t>
      </w:r>
    </w:p>
    <w:p w:rsidR="00644537" w:rsidRPr="007E0FFB" w:rsidRDefault="00644537" w:rsidP="00A86157">
      <w:pPr>
        <w:spacing w:line="360" w:lineRule="auto"/>
        <w:ind w:firstLine="709"/>
        <w:jc w:val="both"/>
        <w:rPr>
          <w:b/>
          <w:noProof/>
          <w:color w:val="000000"/>
          <w:sz w:val="28"/>
          <w:szCs w:val="26"/>
        </w:rPr>
      </w:pPr>
    </w:p>
    <w:p w:rsidR="0064453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Ликвидность;</w:t>
      </w:r>
    </w:p>
    <w:p w:rsidR="0064453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Обращаемость;</w:t>
      </w:r>
    </w:p>
    <w:p w:rsidR="0064453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Рыночный характер;</w:t>
      </w:r>
    </w:p>
    <w:p w:rsidR="0064453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Стандартность;</w:t>
      </w:r>
    </w:p>
    <w:p w:rsidR="0064453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Серийность;</w:t>
      </w:r>
    </w:p>
    <w:p w:rsidR="0064453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Участие в гражданском обороте;</w:t>
      </w:r>
    </w:p>
    <w:p w:rsidR="0064453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Доходность;</w:t>
      </w:r>
    </w:p>
    <w:p w:rsidR="00A86157" w:rsidRPr="007E0FFB" w:rsidRDefault="00644537" w:rsidP="00A86157">
      <w:pPr>
        <w:numPr>
          <w:ilvl w:val="0"/>
          <w:numId w:val="35"/>
        </w:numPr>
        <w:spacing w:line="360" w:lineRule="auto"/>
        <w:ind w:left="0" w:firstLine="709"/>
        <w:jc w:val="both"/>
        <w:rPr>
          <w:noProof/>
          <w:color w:val="000000"/>
          <w:sz w:val="28"/>
          <w:szCs w:val="26"/>
        </w:rPr>
      </w:pPr>
      <w:r w:rsidRPr="007E0FFB">
        <w:rPr>
          <w:noProof/>
          <w:color w:val="000000"/>
          <w:sz w:val="28"/>
          <w:szCs w:val="26"/>
        </w:rPr>
        <w:t>Риск.</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Ликвидность</w:t>
      </w:r>
      <w:r w:rsidRPr="007E0FFB">
        <w:rPr>
          <w:noProof/>
          <w:color w:val="000000"/>
          <w:sz w:val="28"/>
          <w:szCs w:val="26"/>
        </w:rPr>
        <w:t xml:space="preserve"> – это способность ценной бумаги быть превращенной в денежные средства путем продажи. Это сочетание права на передачу ее от одного владельца к другому с возможностью осуществления этого права. Для этого необходимо чтобы ценные бумаги могли обращаться на рынке.</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Обращаемость ценной бумаги</w:t>
      </w:r>
      <w:r w:rsidRPr="007E0FFB">
        <w:rPr>
          <w:noProof/>
          <w:color w:val="000000"/>
          <w:sz w:val="28"/>
          <w:szCs w:val="26"/>
        </w:rPr>
        <w:t xml:space="preserve"> – это ее способность выступать в качестве или предмета купли-продажи (акции, облигации), или платежного средства (чеки, векселя).</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Рыночный характер</w:t>
      </w:r>
      <w:r w:rsidRPr="007E0FFB">
        <w:rPr>
          <w:noProof/>
          <w:color w:val="000000"/>
          <w:sz w:val="28"/>
          <w:szCs w:val="26"/>
        </w:rPr>
        <w:t xml:space="preserve"> – это право ценных бумаг свободно продаваться и покупаться на рынке. Основные виды ценных бумаг являются рыночными. Однако в ряде случаев обращение ценных бумаг может быть ограничено, и такую ценную бумагу нельзя продать никому, кроме того, кто ее выпустил. Такие ценные бумаги являются нерыночными.</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Стандартность</w:t>
      </w:r>
      <w:r w:rsidRPr="007E0FFB">
        <w:rPr>
          <w:noProof/>
          <w:color w:val="000000"/>
          <w:sz w:val="28"/>
          <w:szCs w:val="26"/>
        </w:rPr>
        <w:t xml:space="preserve"> означает, что ценные бумаги одного типа должны иметь стандартное содержание, а именно: стандартную форму, стандартность прав, представляемых данной ценной бумагой, стандартность сроков действия. Стандартность делает ценные бумаги однотипным товаром.</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Серийность</w:t>
      </w:r>
      <w:r w:rsidRPr="007E0FFB">
        <w:rPr>
          <w:noProof/>
          <w:color w:val="000000"/>
          <w:sz w:val="28"/>
          <w:szCs w:val="26"/>
        </w:rPr>
        <w:t xml:space="preserve"> – ценных бумаг означает выпуск ценных бумаг сериями, однородными группами в большом количестве, где все ценные бумаги абсолютно идентичны.</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Участие ценных бумаг в гражданском обороте</w:t>
      </w:r>
      <w:r w:rsidRPr="007E0FFB">
        <w:rPr>
          <w:noProof/>
          <w:color w:val="000000"/>
          <w:sz w:val="28"/>
          <w:szCs w:val="26"/>
        </w:rPr>
        <w:t xml:space="preserve"> заключается в их способности быть не</w:t>
      </w:r>
      <w:r w:rsidR="00A86157" w:rsidRPr="007E0FFB">
        <w:rPr>
          <w:noProof/>
          <w:color w:val="000000"/>
          <w:sz w:val="28"/>
          <w:szCs w:val="26"/>
        </w:rPr>
        <w:t xml:space="preserve"> </w:t>
      </w:r>
      <w:r w:rsidRPr="007E0FFB">
        <w:rPr>
          <w:noProof/>
          <w:color w:val="000000"/>
          <w:sz w:val="28"/>
          <w:szCs w:val="26"/>
        </w:rPr>
        <w:t>только предметом купли-продажи, но и объектом других имущественных отношений (мены, залога, дарения, займа, наследования и т.д.)</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Доходность ценной бумаги</w:t>
      </w:r>
      <w:r w:rsidRPr="007E0FFB">
        <w:rPr>
          <w:noProof/>
          <w:color w:val="000000"/>
          <w:sz w:val="28"/>
          <w:szCs w:val="26"/>
        </w:rPr>
        <w:t xml:space="preserve"> – это степень реализации права на получение дохода ее владельцем.</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u w:val="single"/>
        </w:rPr>
        <w:t>Риск ценной бумаги</w:t>
      </w:r>
      <w:r w:rsidRPr="007E0FFB">
        <w:rPr>
          <w:noProof/>
          <w:color w:val="000000"/>
          <w:sz w:val="28"/>
          <w:szCs w:val="26"/>
        </w:rPr>
        <w:t xml:space="preserve"> означает состояние неопределенности осуществления прав (и прежде всего на доход и на обращение), которыми она наделена.</w:t>
      </w:r>
    </w:p>
    <w:p w:rsidR="00A86157" w:rsidRPr="007E0FFB" w:rsidRDefault="00644537" w:rsidP="00A86157">
      <w:pPr>
        <w:spacing w:line="360" w:lineRule="auto"/>
        <w:ind w:firstLine="709"/>
        <w:jc w:val="both"/>
        <w:rPr>
          <w:noProof/>
          <w:color w:val="000000"/>
          <w:sz w:val="28"/>
          <w:szCs w:val="26"/>
        </w:rPr>
      </w:pPr>
      <w:r w:rsidRPr="007E0FFB">
        <w:rPr>
          <w:noProof/>
          <w:color w:val="000000"/>
          <w:sz w:val="28"/>
          <w:szCs w:val="26"/>
        </w:rPr>
        <w:t>Реквизиты ценной бумаги устанавливаются законом. Условно реквизиты можно разделить на экономические и технические.</w:t>
      </w:r>
    </w:p>
    <w:p w:rsidR="00644537" w:rsidRPr="007E0FFB" w:rsidRDefault="00644537" w:rsidP="00A86157">
      <w:pPr>
        <w:spacing w:line="360" w:lineRule="auto"/>
        <w:ind w:firstLine="709"/>
        <w:jc w:val="both"/>
        <w:rPr>
          <w:noProof/>
          <w:color w:val="000000"/>
          <w:sz w:val="28"/>
          <w:szCs w:val="26"/>
        </w:rPr>
      </w:pPr>
      <w:r w:rsidRPr="007E0FFB">
        <w:rPr>
          <w:noProof/>
          <w:color w:val="000000"/>
          <w:sz w:val="28"/>
          <w:szCs w:val="26"/>
        </w:rPr>
        <w:t>К экономическим реквизитам относятся:</w:t>
      </w:r>
    </w:p>
    <w:p w:rsidR="00644537" w:rsidRPr="007E0FFB" w:rsidRDefault="00644537" w:rsidP="00A86157">
      <w:pPr>
        <w:numPr>
          <w:ilvl w:val="0"/>
          <w:numId w:val="38"/>
        </w:numPr>
        <w:spacing w:line="360" w:lineRule="auto"/>
        <w:ind w:left="0" w:firstLine="709"/>
        <w:jc w:val="both"/>
        <w:rPr>
          <w:noProof/>
          <w:color w:val="000000"/>
          <w:sz w:val="28"/>
          <w:szCs w:val="26"/>
        </w:rPr>
      </w:pPr>
      <w:r w:rsidRPr="007E0FFB">
        <w:rPr>
          <w:noProof/>
          <w:color w:val="000000"/>
          <w:sz w:val="28"/>
          <w:szCs w:val="26"/>
        </w:rPr>
        <w:t>Форма существования;</w:t>
      </w:r>
    </w:p>
    <w:p w:rsidR="00644537" w:rsidRPr="007E0FFB" w:rsidRDefault="00644537" w:rsidP="00A86157">
      <w:pPr>
        <w:numPr>
          <w:ilvl w:val="0"/>
          <w:numId w:val="38"/>
        </w:numPr>
        <w:spacing w:line="360" w:lineRule="auto"/>
        <w:ind w:left="0" w:firstLine="709"/>
        <w:jc w:val="both"/>
        <w:rPr>
          <w:noProof/>
          <w:color w:val="000000"/>
          <w:sz w:val="28"/>
          <w:szCs w:val="26"/>
        </w:rPr>
      </w:pPr>
      <w:r w:rsidRPr="007E0FFB">
        <w:rPr>
          <w:noProof/>
          <w:color w:val="000000"/>
          <w:sz w:val="28"/>
          <w:szCs w:val="26"/>
        </w:rPr>
        <w:t>Срок существования;</w:t>
      </w:r>
    </w:p>
    <w:p w:rsidR="00644537" w:rsidRPr="007E0FFB" w:rsidRDefault="00644537" w:rsidP="00A86157">
      <w:pPr>
        <w:numPr>
          <w:ilvl w:val="0"/>
          <w:numId w:val="38"/>
        </w:numPr>
        <w:spacing w:line="360" w:lineRule="auto"/>
        <w:ind w:left="0" w:firstLine="709"/>
        <w:jc w:val="both"/>
        <w:rPr>
          <w:noProof/>
          <w:color w:val="000000"/>
          <w:sz w:val="28"/>
          <w:szCs w:val="26"/>
        </w:rPr>
      </w:pPr>
      <w:r w:rsidRPr="007E0FFB">
        <w:rPr>
          <w:noProof/>
          <w:color w:val="000000"/>
          <w:sz w:val="28"/>
          <w:szCs w:val="26"/>
        </w:rPr>
        <w:t>Принадлежность;</w:t>
      </w:r>
    </w:p>
    <w:p w:rsidR="00644537" w:rsidRPr="007E0FFB" w:rsidRDefault="00644537" w:rsidP="00A86157">
      <w:pPr>
        <w:numPr>
          <w:ilvl w:val="0"/>
          <w:numId w:val="38"/>
        </w:numPr>
        <w:spacing w:line="360" w:lineRule="auto"/>
        <w:ind w:left="0" w:firstLine="709"/>
        <w:jc w:val="both"/>
        <w:rPr>
          <w:noProof/>
          <w:color w:val="000000"/>
          <w:sz w:val="28"/>
          <w:szCs w:val="26"/>
        </w:rPr>
      </w:pPr>
      <w:r w:rsidRPr="007E0FFB">
        <w:rPr>
          <w:noProof/>
          <w:color w:val="000000"/>
          <w:sz w:val="28"/>
          <w:szCs w:val="26"/>
        </w:rPr>
        <w:t>Номинал;</w:t>
      </w:r>
    </w:p>
    <w:p w:rsidR="00644537" w:rsidRPr="007E0FFB" w:rsidRDefault="00644537" w:rsidP="00A86157">
      <w:pPr>
        <w:numPr>
          <w:ilvl w:val="0"/>
          <w:numId w:val="38"/>
        </w:numPr>
        <w:spacing w:line="360" w:lineRule="auto"/>
        <w:ind w:left="0" w:firstLine="709"/>
        <w:jc w:val="both"/>
        <w:rPr>
          <w:noProof/>
          <w:color w:val="000000"/>
          <w:sz w:val="28"/>
          <w:szCs w:val="26"/>
        </w:rPr>
      </w:pPr>
      <w:r w:rsidRPr="007E0FFB">
        <w:rPr>
          <w:noProof/>
          <w:color w:val="000000"/>
          <w:sz w:val="28"/>
          <w:szCs w:val="26"/>
        </w:rPr>
        <w:t>Обязанное лицо;</w:t>
      </w:r>
    </w:p>
    <w:p w:rsidR="00644537" w:rsidRPr="007E0FFB" w:rsidRDefault="00644537" w:rsidP="00A86157">
      <w:pPr>
        <w:numPr>
          <w:ilvl w:val="0"/>
          <w:numId w:val="38"/>
        </w:numPr>
        <w:spacing w:line="360" w:lineRule="auto"/>
        <w:ind w:left="0" w:firstLine="709"/>
        <w:jc w:val="both"/>
        <w:rPr>
          <w:noProof/>
          <w:color w:val="000000"/>
          <w:sz w:val="28"/>
          <w:szCs w:val="26"/>
        </w:rPr>
      </w:pPr>
      <w:r w:rsidRPr="007E0FFB">
        <w:rPr>
          <w:noProof/>
          <w:color w:val="000000"/>
          <w:sz w:val="28"/>
          <w:szCs w:val="26"/>
        </w:rPr>
        <w:t>Предоставляемые права.</w:t>
      </w:r>
    </w:p>
    <w:p w:rsidR="00644537" w:rsidRPr="007E0FFB" w:rsidRDefault="00644537" w:rsidP="00A86157">
      <w:pPr>
        <w:spacing w:line="360" w:lineRule="auto"/>
        <w:ind w:firstLine="709"/>
        <w:jc w:val="both"/>
        <w:rPr>
          <w:noProof/>
          <w:color w:val="000000"/>
          <w:sz w:val="28"/>
          <w:szCs w:val="26"/>
        </w:rPr>
      </w:pPr>
      <w:r w:rsidRPr="007E0FFB">
        <w:rPr>
          <w:noProof/>
          <w:color w:val="000000"/>
          <w:sz w:val="28"/>
          <w:szCs w:val="26"/>
        </w:rPr>
        <w:t>К техническим реквизитам относятся:</w:t>
      </w:r>
    </w:p>
    <w:p w:rsidR="00644537" w:rsidRPr="007E0FFB" w:rsidRDefault="00644537" w:rsidP="00A86157">
      <w:pPr>
        <w:numPr>
          <w:ilvl w:val="0"/>
          <w:numId w:val="40"/>
        </w:numPr>
        <w:spacing w:line="360" w:lineRule="auto"/>
        <w:ind w:left="0" w:firstLine="709"/>
        <w:jc w:val="both"/>
        <w:rPr>
          <w:noProof/>
          <w:color w:val="000000"/>
          <w:sz w:val="28"/>
          <w:szCs w:val="26"/>
        </w:rPr>
      </w:pPr>
      <w:r w:rsidRPr="007E0FFB">
        <w:rPr>
          <w:noProof/>
          <w:color w:val="000000"/>
          <w:sz w:val="28"/>
          <w:szCs w:val="26"/>
        </w:rPr>
        <w:t>Порядковые номера;</w:t>
      </w:r>
    </w:p>
    <w:p w:rsidR="00644537" w:rsidRPr="007E0FFB" w:rsidRDefault="00644537" w:rsidP="00A86157">
      <w:pPr>
        <w:numPr>
          <w:ilvl w:val="0"/>
          <w:numId w:val="40"/>
        </w:numPr>
        <w:spacing w:line="360" w:lineRule="auto"/>
        <w:ind w:left="0" w:firstLine="709"/>
        <w:jc w:val="both"/>
        <w:rPr>
          <w:noProof/>
          <w:color w:val="000000"/>
          <w:sz w:val="28"/>
          <w:szCs w:val="26"/>
        </w:rPr>
      </w:pPr>
      <w:r w:rsidRPr="007E0FFB">
        <w:rPr>
          <w:noProof/>
          <w:color w:val="000000"/>
          <w:sz w:val="28"/>
          <w:szCs w:val="26"/>
        </w:rPr>
        <w:t>Адреса;</w:t>
      </w:r>
    </w:p>
    <w:p w:rsidR="00644537" w:rsidRPr="007E0FFB" w:rsidRDefault="00644537" w:rsidP="00A86157">
      <w:pPr>
        <w:numPr>
          <w:ilvl w:val="0"/>
          <w:numId w:val="40"/>
        </w:numPr>
        <w:spacing w:line="360" w:lineRule="auto"/>
        <w:ind w:left="0" w:firstLine="709"/>
        <w:jc w:val="both"/>
        <w:rPr>
          <w:noProof/>
          <w:color w:val="000000"/>
          <w:sz w:val="28"/>
          <w:szCs w:val="26"/>
        </w:rPr>
      </w:pPr>
      <w:r w:rsidRPr="007E0FFB">
        <w:rPr>
          <w:noProof/>
          <w:color w:val="000000"/>
          <w:sz w:val="28"/>
          <w:szCs w:val="26"/>
        </w:rPr>
        <w:t>Подписи;</w:t>
      </w:r>
    </w:p>
    <w:p w:rsidR="00644537" w:rsidRPr="007E0FFB" w:rsidRDefault="00644537" w:rsidP="00A86157">
      <w:pPr>
        <w:numPr>
          <w:ilvl w:val="0"/>
          <w:numId w:val="40"/>
        </w:numPr>
        <w:spacing w:line="360" w:lineRule="auto"/>
        <w:ind w:left="0" w:firstLine="709"/>
        <w:jc w:val="both"/>
        <w:rPr>
          <w:noProof/>
          <w:color w:val="000000"/>
          <w:sz w:val="28"/>
          <w:szCs w:val="26"/>
        </w:rPr>
      </w:pPr>
      <w:r w:rsidRPr="007E0FFB">
        <w:rPr>
          <w:noProof/>
          <w:color w:val="000000"/>
          <w:sz w:val="28"/>
          <w:szCs w:val="26"/>
        </w:rPr>
        <w:t>Печати;</w:t>
      </w:r>
    </w:p>
    <w:p w:rsidR="00644537" w:rsidRPr="007E0FFB" w:rsidRDefault="00644537" w:rsidP="00A86157">
      <w:pPr>
        <w:numPr>
          <w:ilvl w:val="0"/>
          <w:numId w:val="40"/>
        </w:numPr>
        <w:spacing w:line="360" w:lineRule="auto"/>
        <w:ind w:left="0" w:firstLine="709"/>
        <w:jc w:val="both"/>
        <w:rPr>
          <w:noProof/>
          <w:color w:val="000000"/>
          <w:sz w:val="28"/>
          <w:szCs w:val="26"/>
        </w:rPr>
      </w:pPr>
      <w:r w:rsidRPr="007E0FFB">
        <w:rPr>
          <w:noProof/>
          <w:color w:val="000000"/>
          <w:sz w:val="28"/>
          <w:szCs w:val="26"/>
        </w:rPr>
        <w:t>Наименование организаций, обслуживающих реализацию прав владельцев ценных бумаг.</w:t>
      </w:r>
    </w:p>
    <w:p w:rsidR="00644537" w:rsidRPr="007E0FFB" w:rsidRDefault="00644537" w:rsidP="00A86157">
      <w:pPr>
        <w:spacing w:line="360" w:lineRule="auto"/>
        <w:ind w:firstLine="709"/>
        <w:jc w:val="both"/>
        <w:rPr>
          <w:noProof/>
          <w:color w:val="000000"/>
          <w:sz w:val="28"/>
          <w:szCs w:val="26"/>
        </w:rPr>
      </w:pPr>
      <w:r w:rsidRPr="007E0FFB">
        <w:rPr>
          <w:noProof/>
          <w:color w:val="000000"/>
          <w:sz w:val="28"/>
          <w:szCs w:val="26"/>
        </w:rPr>
        <w:t>Специфика реквизитов ценной бумаги как установленных по закону сведений о ней состоит в том, что отсутствие какого-либо из них лишает документ статуса ценной бумаги.</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rPr>
        <w:t xml:space="preserve">Юридическое определение каждого из перечисленных </w:t>
      </w:r>
      <w:r w:rsidR="00644537" w:rsidRPr="007E0FFB">
        <w:rPr>
          <w:noProof/>
          <w:color w:val="000000"/>
          <w:sz w:val="28"/>
          <w:szCs w:val="26"/>
        </w:rPr>
        <w:t xml:space="preserve">выше </w:t>
      </w:r>
      <w:r w:rsidRPr="007E0FFB">
        <w:rPr>
          <w:noProof/>
          <w:color w:val="000000"/>
          <w:sz w:val="28"/>
          <w:szCs w:val="26"/>
        </w:rPr>
        <w:t>видов ценных бумаг дается либо в Гражданском кодексе, либо в законах, регулирующих выпуск и обращение конкретных ценных бумаг.</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rPr>
        <w:t>Познакомимся с характеристиками основных ценных бумаг.</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Государственная облигация</w:t>
      </w:r>
      <w:r w:rsidRPr="007E0FFB">
        <w:rPr>
          <w:noProof/>
          <w:color w:val="000000"/>
          <w:sz w:val="28"/>
          <w:szCs w:val="26"/>
        </w:rPr>
        <w:t xml:space="preserve"> – юридическая форма, удостоверяющая договор государственного займа. Она удостоверяет право заимодавца (т.е. владельца облигации) на получение от заемщика (т.е. государства)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Облигация</w:t>
      </w:r>
      <w:r w:rsidRPr="007E0FFB">
        <w:rPr>
          <w:noProof/>
          <w:color w:val="000000"/>
          <w:sz w:val="28"/>
          <w:szCs w:val="26"/>
        </w:rPr>
        <w:t xml:space="preserve"> – это ценная бумага, удостоверяющая право ее держателя на получение от лица, выпустившего облигацию, в предусмотренный срок номинальной стоимости облигации или иного имущественного эквивалента. Облигация представляет ее держателю также право на получение фиксированного в ней процента</w:t>
      </w:r>
      <w:r w:rsidR="00A86157" w:rsidRPr="007E0FFB">
        <w:rPr>
          <w:noProof/>
          <w:color w:val="000000"/>
          <w:sz w:val="28"/>
          <w:szCs w:val="26"/>
        </w:rPr>
        <w:t xml:space="preserve"> </w:t>
      </w:r>
      <w:r w:rsidRPr="007E0FFB">
        <w:rPr>
          <w:noProof/>
          <w:color w:val="000000"/>
          <w:sz w:val="28"/>
          <w:szCs w:val="26"/>
        </w:rPr>
        <w:t>от номинальной стоимости облигации либо иные имущественные права, если это купонная облигация.</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Вексель</w:t>
      </w:r>
      <w:r w:rsidRPr="007E0FFB">
        <w:rPr>
          <w:noProof/>
          <w:color w:val="000000"/>
          <w:sz w:val="28"/>
          <w:szCs w:val="26"/>
        </w:rPr>
        <w:t xml:space="preserve"> – это ценная бумага, удостоверяющая ничем не обусловленное обстоятельство векселедателя выплатить по наступлении</w:t>
      </w:r>
      <w:r w:rsidR="00A86157" w:rsidRPr="007E0FFB">
        <w:rPr>
          <w:noProof/>
          <w:color w:val="000000"/>
          <w:sz w:val="28"/>
          <w:szCs w:val="26"/>
        </w:rPr>
        <w:t xml:space="preserve"> </w:t>
      </w:r>
      <w:r w:rsidRPr="007E0FFB">
        <w:rPr>
          <w:noProof/>
          <w:color w:val="000000"/>
          <w:sz w:val="28"/>
          <w:szCs w:val="26"/>
        </w:rPr>
        <w:t>предусмотренного векселем срока полученную взаймы денежную сумму.</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Чек</w:t>
      </w:r>
      <w:r w:rsidRPr="007E0FFB">
        <w:rPr>
          <w:noProof/>
          <w:color w:val="000000"/>
          <w:sz w:val="28"/>
          <w:szCs w:val="26"/>
        </w:rPr>
        <w:t xml:space="preserve"> – это ценная бумага, которая содержит ничем не обусловленное распоряжение чекодателя банку произвести платеж указанной в нем суммы чекодержателю.</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Сберегательный (депозитный) сертификат</w:t>
      </w:r>
      <w:r w:rsidRPr="007E0FFB">
        <w:rPr>
          <w:noProof/>
          <w:color w:val="000000"/>
          <w:sz w:val="28"/>
          <w:szCs w:val="26"/>
        </w:rPr>
        <w:t xml:space="preserve">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Сберегательная книжка на предъявителя</w:t>
      </w:r>
      <w:r w:rsidRPr="007E0FFB">
        <w:rPr>
          <w:noProof/>
          <w:color w:val="000000"/>
          <w:sz w:val="28"/>
          <w:szCs w:val="26"/>
        </w:rPr>
        <w:t xml:space="preserve"> представляет собой юридическую форму удостоверения договора банковского вклада (депозита) с гражданином и внесения денежных средств на его счет, в соответствии с которым банк, принявший поступившую от вкладчика</w:t>
      </w:r>
      <w:r w:rsidR="00A86157" w:rsidRPr="007E0FFB">
        <w:rPr>
          <w:noProof/>
          <w:color w:val="000000"/>
          <w:sz w:val="28"/>
          <w:szCs w:val="26"/>
        </w:rPr>
        <w:t xml:space="preserve"> </w:t>
      </w:r>
      <w:r w:rsidRPr="007E0FFB">
        <w:rPr>
          <w:noProof/>
          <w:color w:val="000000"/>
          <w:sz w:val="28"/>
          <w:szCs w:val="26"/>
        </w:rPr>
        <w:t>или поступившую для него денежную сумму (вклад), обязуется возвратить сумму вклада и выплатить проценты на нее лицу, предъявившему сберегательную книжку.</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Коносамент</w:t>
      </w:r>
      <w:r w:rsidRPr="007E0FFB">
        <w:rPr>
          <w:noProof/>
          <w:color w:val="000000"/>
          <w:sz w:val="28"/>
          <w:szCs w:val="26"/>
        </w:rPr>
        <w:t xml:space="preserve"> – это ценная бумага, документ стандартной формы, принятой в международной</w:t>
      </w:r>
      <w:r w:rsidR="00A86157" w:rsidRPr="007E0FFB">
        <w:rPr>
          <w:noProof/>
          <w:color w:val="000000"/>
          <w:sz w:val="28"/>
          <w:szCs w:val="26"/>
        </w:rPr>
        <w:t xml:space="preserve"> </w:t>
      </w:r>
      <w:r w:rsidRPr="007E0FFB">
        <w:rPr>
          <w:noProof/>
          <w:color w:val="000000"/>
          <w:sz w:val="28"/>
          <w:szCs w:val="26"/>
        </w:rPr>
        <w:t>практике, который удостоверяет право владения перевозимым грузом.</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Акция</w:t>
      </w:r>
      <w:r w:rsidRPr="007E0FFB">
        <w:rPr>
          <w:noProof/>
          <w:color w:val="000000"/>
          <w:sz w:val="28"/>
          <w:szCs w:val="26"/>
        </w:rPr>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на получение информации.</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Складское свидетельство</w:t>
      </w:r>
      <w:r w:rsidRPr="007E0FFB">
        <w:rPr>
          <w:noProof/>
          <w:color w:val="000000"/>
          <w:sz w:val="28"/>
          <w:szCs w:val="26"/>
        </w:rPr>
        <w:t xml:space="preserve"> – это ценная бумага, которая подтверждает принятие товара на хранение.</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Двойное складское свидетельство</w:t>
      </w:r>
      <w:r w:rsidRPr="007E0FFB">
        <w:rPr>
          <w:noProof/>
          <w:color w:val="000000"/>
          <w:sz w:val="28"/>
          <w:szCs w:val="26"/>
        </w:rPr>
        <w:t xml:space="preserve"> – ценная бумага, которая представляет собой документ, состоящий из двух частей – складского свидетельства и залогового свидетельства (варранта), которые могут быть отделены друг от друга, и каждое из них в отдельности является именной ценной бумагой.</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Простое складское свидетельство</w:t>
      </w:r>
      <w:r w:rsidRPr="007E0FFB">
        <w:rPr>
          <w:noProof/>
          <w:color w:val="000000"/>
          <w:sz w:val="28"/>
          <w:szCs w:val="26"/>
        </w:rPr>
        <w:t xml:space="preserve"> – складское свидетельство на предъявителя.</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rPr>
        <w:t>В Федеральном законе "Об ипотеке" дается понятие закладной.</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Закладная</w:t>
      </w:r>
      <w:r w:rsidRPr="007E0FFB">
        <w:rPr>
          <w:noProof/>
          <w:color w:val="000000"/>
          <w:sz w:val="28"/>
          <w:szCs w:val="26"/>
        </w:rPr>
        <w:t xml:space="preserve"> – это именная ценная бумага, которая удостоверяет права ее владельца в соответствии с договором об ипотеке (залоге недвижимого имущества) на получение денежного обязательства или указанного в нем имущества.</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rPr>
        <w:t>В новой редакции</w:t>
      </w:r>
      <w:r w:rsidR="00A86157" w:rsidRPr="007E0FFB">
        <w:rPr>
          <w:noProof/>
          <w:color w:val="000000"/>
          <w:sz w:val="28"/>
          <w:szCs w:val="26"/>
        </w:rPr>
        <w:t xml:space="preserve"> </w:t>
      </w:r>
      <w:r w:rsidRPr="007E0FFB">
        <w:rPr>
          <w:noProof/>
          <w:color w:val="000000"/>
          <w:sz w:val="28"/>
          <w:szCs w:val="26"/>
        </w:rPr>
        <w:t>Федерального закона "О рынке ценных бумаг" (ст.2) дается определение опциона эмитента.</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rPr>
        <w:t>Опцион эмитента – это эмиссионная ценная бумага, закрепляющая право ее владельца на покупку в предусмотренный в ней срок и (или) при наступлении указанных в ней обстоятельств определенного количества</w:t>
      </w:r>
      <w:r w:rsidR="00A86157" w:rsidRPr="007E0FFB">
        <w:rPr>
          <w:noProof/>
          <w:color w:val="000000"/>
          <w:sz w:val="28"/>
          <w:szCs w:val="26"/>
        </w:rPr>
        <w:t xml:space="preserve"> </w:t>
      </w:r>
      <w:r w:rsidRPr="007E0FFB">
        <w:rPr>
          <w:noProof/>
          <w:color w:val="000000"/>
          <w:sz w:val="28"/>
          <w:szCs w:val="26"/>
        </w:rPr>
        <w:t>акций эмитента такого опциона по цене, определенной в опционе эмитента. Опцион является именной ценной бумагой.</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rPr>
        <w:t>В настоящее время в России появился еще один вид ценной бумаги – инвестиционный пай.</w:t>
      </w:r>
    </w:p>
    <w:p w:rsidR="00A86157" w:rsidRPr="007E0FFB" w:rsidRDefault="00075433" w:rsidP="00A86157">
      <w:pPr>
        <w:spacing w:line="360" w:lineRule="auto"/>
        <w:ind w:firstLine="709"/>
        <w:jc w:val="both"/>
        <w:rPr>
          <w:noProof/>
          <w:color w:val="000000"/>
          <w:sz w:val="28"/>
          <w:szCs w:val="26"/>
        </w:rPr>
      </w:pPr>
      <w:r w:rsidRPr="007E0FFB">
        <w:rPr>
          <w:noProof/>
          <w:color w:val="000000"/>
          <w:sz w:val="28"/>
          <w:szCs w:val="26"/>
          <w:u w:val="single"/>
        </w:rPr>
        <w:t>Инвестиционный пай</w:t>
      </w:r>
      <w:r w:rsidRPr="007E0FFB">
        <w:rPr>
          <w:noProof/>
          <w:color w:val="000000"/>
          <w:sz w:val="28"/>
          <w:szCs w:val="26"/>
        </w:rPr>
        <w:t xml:space="preserve"> – это именная ценная бумаг, удостоверяющая право инвестора на получение денежных средств в размере стоимости имущества фонда пропорционально количеству предъявляемых инвестором паев.</w:t>
      </w:r>
    </w:p>
    <w:p w:rsidR="00075433" w:rsidRPr="007E0FFB" w:rsidRDefault="00075433" w:rsidP="00A86157">
      <w:pPr>
        <w:spacing w:line="360" w:lineRule="auto"/>
        <w:ind w:firstLine="709"/>
        <w:jc w:val="both"/>
        <w:rPr>
          <w:noProof/>
          <w:color w:val="000000"/>
          <w:sz w:val="28"/>
          <w:szCs w:val="26"/>
        </w:rPr>
      </w:pPr>
      <w:r w:rsidRPr="007E0FFB">
        <w:rPr>
          <w:noProof/>
          <w:color w:val="000000"/>
          <w:sz w:val="28"/>
          <w:szCs w:val="26"/>
        </w:rPr>
        <w:t>Все перечисленные виды ценных бумаг являются основными ценными бумагами. Как представители действительного капитала они делятся на две большие группы – долевые, или совладельческие, ценные бумаги и долговые. Долевые ценные бумаги в России представлены только акциями и инвестиционными паями, все остальные виды ценных бумаг – это долговые ценные бумаги.</w:t>
      </w:r>
    </w:p>
    <w:p w:rsidR="00075433" w:rsidRPr="007E0FFB" w:rsidRDefault="00075433" w:rsidP="00A86157">
      <w:pPr>
        <w:spacing w:line="360" w:lineRule="auto"/>
        <w:ind w:firstLine="709"/>
        <w:jc w:val="both"/>
        <w:rPr>
          <w:noProof/>
          <w:color w:val="000000"/>
          <w:sz w:val="28"/>
          <w:szCs w:val="26"/>
        </w:rPr>
      </w:pPr>
    </w:p>
    <w:p w:rsidR="00AE2320" w:rsidRPr="007E0FFB" w:rsidRDefault="00CF72DF" w:rsidP="00A86157">
      <w:pPr>
        <w:spacing w:line="360" w:lineRule="auto"/>
        <w:ind w:firstLine="709"/>
        <w:jc w:val="both"/>
        <w:rPr>
          <w:b/>
          <w:noProof/>
          <w:color w:val="000000"/>
          <w:sz w:val="28"/>
          <w:szCs w:val="26"/>
        </w:rPr>
      </w:pPr>
      <w:r w:rsidRPr="007E0FFB">
        <w:rPr>
          <w:b/>
          <w:noProof/>
          <w:color w:val="000000"/>
          <w:sz w:val="28"/>
          <w:szCs w:val="26"/>
        </w:rPr>
        <w:t>Признаки классификации</w:t>
      </w:r>
      <w:r w:rsidR="00A86157" w:rsidRPr="007E0FFB">
        <w:rPr>
          <w:b/>
          <w:noProof/>
          <w:color w:val="000000"/>
          <w:sz w:val="28"/>
          <w:szCs w:val="26"/>
        </w:rPr>
        <w:t xml:space="preserve"> ценных бумаг</w:t>
      </w:r>
    </w:p>
    <w:p w:rsidR="00A86157" w:rsidRPr="007E0FFB" w:rsidRDefault="00A86157" w:rsidP="00A86157">
      <w:pPr>
        <w:spacing w:line="360" w:lineRule="auto"/>
        <w:ind w:firstLine="709"/>
        <w:jc w:val="both"/>
        <w:rPr>
          <w:noProof/>
          <w:color w:val="000000"/>
          <w:sz w:val="28"/>
          <w:szCs w:val="26"/>
        </w:rPr>
      </w:pPr>
    </w:p>
    <w:p w:rsidR="00AE2320" w:rsidRPr="007E0FFB" w:rsidRDefault="00AE2320" w:rsidP="00A86157">
      <w:pPr>
        <w:spacing w:line="360" w:lineRule="auto"/>
        <w:ind w:firstLine="709"/>
        <w:jc w:val="both"/>
        <w:rPr>
          <w:noProof/>
          <w:color w:val="000000"/>
          <w:sz w:val="28"/>
          <w:szCs w:val="26"/>
        </w:rPr>
      </w:pPr>
      <w:r w:rsidRPr="007E0FFB">
        <w:rPr>
          <w:noProof/>
          <w:color w:val="000000"/>
          <w:sz w:val="28"/>
          <w:szCs w:val="26"/>
        </w:rPr>
        <w:t>Ценные бумаги характеризуются совокупностью различных признаков, в соответствии с которыми они и могут быть</w:t>
      </w:r>
      <w:r w:rsidR="00A86157" w:rsidRPr="007E0FFB">
        <w:rPr>
          <w:noProof/>
          <w:color w:val="000000"/>
          <w:sz w:val="28"/>
          <w:szCs w:val="26"/>
        </w:rPr>
        <w:t xml:space="preserve"> </w:t>
      </w:r>
      <w:r w:rsidRPr="007E0FFB">
        <w:rPr>
          <w:noProof/>
          <w:color w:val="000000"/>
          <w:sz w:val="28"/>
          <w:szCs w:val="26"/>
        </w:rPr>
        <w:t>класси</w:t>
      </w:r>
      <w:r w:rsidR="004B6B12" w:rsidRPr="007E0FFB">
        <w:rPr>
          <w:noProof/>
          <w:color w:val="000000"/>
          <w:sz w:val="28"/>
          <w:szCs w:val="26"/>
        </w:rPr>
        <w:t>фицированы. Рассмотрим более подробно классификацию ценных бумаг.</w:t>
      </w:r>
    </w:p>
    <w:p w:rsidR="00CF72DF" w:rsidRPr="007E0FFB" w:rsidRDefault="00CF72DF" w:rsidP="00A86157">
      <w:pPr>
        <w:spacing w:line="360" w:lineRule="auto"/>
        <w:ind w:firstLine="709"/>
        <w:jc w:val="both"/>
        <w:rPr>
          <w:noProof/>
          <w:color w:val="000000"/>
          <w:sz w:val="28"/>
          <w:szCs w:val="26"/>
        </w:rPr>
      </w:pPr>
    </w:p>
    <w:p w:rsidR="00A86157" w:rsidRPr="007E0FFB" w:rsidRDefault="004B6B12"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В зависимости от срока существования выделяют:</w:t>
      </w:r>
    </w:p>
    <w:p w:rsidR="00A86157" w:rsidRPr="007E0FFB" w:rsidRDefault="004B6B12"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А) </w:t>
      </w:r>
      <w:r w:rsidRPr="007E0FFB">
        <w:rPr>
          <w:noProof/>
          <w:color w:val="000000"/>
          <w:sz w:val="28"/>
          <w:szCs w:val="26"/>
          <w:u w:val="single"/>
        </w:rPr>
        <w:t>срочные ценные бумаги</w:t>
      </w:r>
      <w:r w:rsidRPr="007E0FFB">
        <w:rPr>
          <w:noProof/>
          <w:color w:val="000000"/>
          <w:sz w:val="28"/>
          <w:szCs w:val="26"/>
        </w:rPr>
        <w:t xml:space="preserve"> – это ценные бумаги, которые имеют установленный при их выпуске срок существования. В свою очередь срочные ценные бумаги подразделяются по подвидам:</w:t>
      </w:r>
    </w:p>
    <w:p w:rsidR="00A86157" w:rsidRPr="007E0FFB" w:rsidRDefault="004B6B12" w:rsidP="00A86157">
      <w:pPr>
        <w:spacing w:line="360" w:lineRule="auto"/>
        <w:ind w:firstLine="709"/>
        <w:jc w:val="both"/>
        <w:rPr>
          <w:noProof/>
          <w:color w:val="000000"/>
          <w:sz w:val="28"/>
          <w:szCs w:val="26"/>
        </w:rPr>
      </w:pPr>
      <w:r w:rsidRPr="007E0FFB">
        <w:rPr>
          <w:noProof/>
          <w:color w:val="000000"/>
          <w:sz w:val="28"/>
          <w:szCs w:val="26"/>
        </w:rPr>
        <w:t>1. краткосрочные (срок обращения которых до 1 года);</w:t>
      </w:r>
    </w:p>
    <w:p w:rsidR="00A86157" w:rsidRPr="007E0FFB" w:rsidRDefault="004B6B12" w:rsidP="00A86157">
      <w:pPr>
        <w:spacing w:line="360" w:lineRule="auto"/>
        <w:ind w:firstLine="709"/>
        <w:jc w:val="both"/>
        <w:rPr>
          <w:noProof/>
          <w:color w:val="000000"/>
          <w:sz w:val="28"/>
          <w:szCs w:val="26"/>
        </w:rPr>
      </w:pPr>
      <w:r w:rsidRPr="007E0FFB">
        <w:rPr>
          <w:noProof/>
          <w:color w:val="000000"/>
          <w:sz w:val="28"/>
          <w:szCs w:val="26"/>
        </w:rPr>
        <w:t>2. среднесрочные (срок обращения которых больше 1 года);</w:t>
      </w:r>
    </w:p>
    <w:p w:rsidR="00A86157" w:rsidRPr="007E0FFB" w:rsidRDefault="004B6B12" w:rsidP="00A86157">
      <w:pPr>
        <w:spacing w:line="360" w:lineRule="auto"/>
        <w:ind w:firstLine="709"/>
        <w:jc w:val="both"/>
        <w:rPr>
          <w:noProof/>
          <w:color w:val="000000"/>
          <w:sz w:val="28"/>
          <w:szCs w:val="26"/>
        </w:rPr>
      </w:pPr>
      <w:r w:rsidRPr="007E0FFB">
        <w:rPr>
          <w:noProof/>
          <w:color w:val="000000"/>
          <w:sz w:val="28"/>
          <w:szCs w:val="26"/>
        </w:rPr>
        <w:t>3. долгосрочные (срок обращения которых до 20-30 лет)</w:t>
      </w:r>
      <w:r w:rsidR="00B0291F" w:rsidRPr="007E0FFB">
        <w:rPr>
          <w:noProof/>
          <w:color w:val="000000"/>
          <w:sz w:val="28"/>
          <w:szCs w:val="26"/>
        </w:rPr>
        <w:t>.</w:t>
      </w:r>
    </w:p>
    <w:p w:rsidR="004B6B12" w:rsidRPr="007E0FFB" w:rsidRDefault="00B0291F"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бессрочные ценные бумаги</w:t>
      </w:r>
      <w:r w:rsidRPr="007E0FFB">
        <w:rPr>
          <w:noProof/>
          <w:color w:val="000000"/>
          <w:sz w:val="28"/>
          <w:szCs w:val="26"/>
        </w:rPr>
        <w:t xml:space="preserve"> – это ценные бумаги, срок обращения которых не ограничен, т.е. они существуют "вечно", или до момента погашения,</w:t>
      </w:r>
      <w:r w:rsidR="00A86157" w:rsidRPr="007E0FFB">
        <w:rPr>
          <w:noProof/>
          <w:color w:val="000000"/>
          <w:sz w:val="28"/>
          <w:szCs w:val="26"/>
        </w:rPr>
        <w:t xml:space="preserve"> </w:t>
      </w:r>
      <w:r w:rsidRPr="007E0FFB">
        <w:rPr>
          <w:noProof/>
          <w:color w:val="000000"/>
          <w:sz w:val="28"/>
          <w:szCs w:val="26"/>
        </w:rPr>
        <w:t>дата которого не была определена при выпуске (например, акция).</w:t>
      </w:r>
    </w:p>
    <w:p w:rsidR="00A86157" w:rsidRPr="007E0FFB" w:rsidRDefault="00B0291F"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В зависимости от возможности долгосрочного погашения различают:</w:t>
      </w:r>
    </w:p>
    <w:p w:rsidR="00A86157" w:rsidRPr="007E0FFB" w:rsidRDefault="00B0291F"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безотзывные ценные бумаги</w:t>
      </w:r>
      <w:r w:rsidRPr="007E0FFB">
        <w:rPr>
          <w:noProof/>
          <w:color w:val="000000"/>
          <w:sz w:val="28"/>
          <w:szCs w:val="26"/>
        </w:rPr>
        <w:t xml:space="preserve"> – это ценные бумаги, которые не могут быть отозваны и погашены эмитентом досрочно. Отзыв и погашение должны быть предусмотрены условиями при их выпуске и зафиксированы в проспекте ценных бумаг.</w:t>
      </w:r>
    </w:p>
    <w:p w:rsidR="00B0291F" w:rsidRPr="007E0FFB" w:rsidRDefault="00B0291F"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отзывные ценные бумаги</w:t>
      </w:r>
      <w:r w:rsidRPr="007E0FFB">
        <w:rPr>
          <w:noProof/>
          <w:color w:val="000000"/>
          <w:sz w:val="28"/>
          <w:szCs w:val="26"/>
        </w:rPr>
        <w:t xml:space="preserve"> – это ценные бумаги, которые могут быть отозваны и погашены эмитентом досрочно. Процедура отзыва должна быть предусмотрена в проспекте ценных бумаг.</w:t>
      </w:r>
    </w:p>
    <w:p w:rsidR="00A86157" w:rsidRPr="007E0FFB" w:rsidRDefault="00DC7061"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В зависимости от формы существования различают:</w:t>
      </w:r>
    </w:p>
    <w:p w:rsidR="00A86157" w:rsidRPr="007E0FFB" w:rsidRDefault="00DC7061"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документарные</w:t>
      </w:r>
      <w:r w:rsidRPr="007E0FFB">
        <w:rPr>
          <w:noProof/>
          <w:color w:val="000000"/>
          <w:sz w:val="28"/>
          <w:szCs w:val="26"/>
        </w:rPr>
        <w:t>, или бумажные, ценные бумаги – это ценные бумаги, которые выпускаются в наличной документарной форме в виде бланка.</w:t>
      </w:r>
    </w:p>
    <w:p w:rsidR="00A86157" w:rsidRPr="007E0FFB" w:rsidRDefault="00DC7061"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бездокументарные</w:t>
      </w:r>
      <w:r w:rsidRPr="007E0FFB">
        <w:rPr>
          <w:noProof/>
          <w:color w:val="000000"/>
          <w:sz w:val="28"/>
          <w:szCs w:val="26"/>
        </w:rPr>
        <w:t>, или безбумажные, ценные бумаги – это те, которые выпускают в безналичной форме. Фиксация прав по этим ценным бумагам производится эмитентом или специальной фирмой путем осуществления записей в реестре. Реестр позволяет вести учет и движение ценных бумаг в бездокументарной форме.</w:t>
      </w:r>
    </w:p>
    <w:p w:rsidR="00A86157" w:rsidRPr="007E0FFB" w:rsidRDefault="00DC7061"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В зависимости от происхождения, от типа актива, лежащего в основе ценной бумаги, в зависимости от того, ведет ли она начало от своей первичной основы (товар, деньги, недвижимость) или от других ценных бумаг, различают:</w:t>
      </w:r>
    </w:p>
    <w:p w:rsidR="00A86157" w:rsidRPr="007E0FFB" w:rsidRDefault="00DC7061"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А) </w:t>
      </w:r>
      <w:r w:rsidRPr="007E0FFB">
        <w:rPr>
          <w:noProof/>
          <w:color w:val="000000"/>
          <w:sz w:val="28"/>
          <w:szCs w:val="26"/>
          <w:u w:val="single"/>
        </w:rPr>
        <w:t>первичные</w:t>
      </w:r>
      <w:r w:rsidRPr="007E0FFB">
        <w:rPr>
          <w:noProof/>
          <w:color w:val="000000"/>
          <w:sz w:val="28"/>
          <w:szCs w:val="26"/>
        </w:rPr>
        <w:t>;</w:t>
      </w:r>
    </w:p>
    <w:p w:rsidR="00DC7061" w:rsidRPr="007E0FFB" w:rsidRDefault="00DC7061"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Б) </w:t>
      </w:r>
      <w:r w:rsidRPr="007E0FFB">
        <w:rPr>
          <w:noProof/>
          <w:color w:val="000000"/>
          <w:sz w:val="28"/>
          <w:szCs w:val="26"/>
          <w:u w:val="single"/>
        </w:rPr>
        <w:t>вторичные</w:t>
      </w:r>
      <w:r w:rsidRPr="007E0FFB">
        <w:rPr>
          <w:noProof/>
          <w:color w:val="000000"/>
          <w:sz w:val="28"/>
          <w:szCs w:val="26"/>
        </w:rPr>
        <w:t>.</w:t>
      </w:r>
    </w:p>
    <w:p w:rsidR="00A86157" w:rsidRPr="007E0FFB" w:rsidRDefault="00DC7061"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 xml:space="preserve">В зависимости </w:t>
      </w:r>
      <w:r w:rsidR="00A6735D" w:rsidRPr="007E0FFB">
        <w:rPr>
          <w:noProof/>
          <w:color w:val="000000"/>
          <w:sz w:val="28"/>
          <w:szCs w:val="26"/>
        </w:rPr>
        <w:t>от национальной принадлежности выделяют:</w:t>
      </w:r>
    </w:p>
    <w:p w:rsidR="00A86157" w:rsidRPr="007E0FFB" w:rsidRDefault="002555F4"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А) </w:t>
      </w:r>
      <w:r w:rsidRPr="007E0FFB">
        <w:rPr>
          <w:noProof/>
          <w:color w:val="000000"/>
          <w:sz w:val="28"/>
          <w:szCs w:val="26"/>
          <w:u w:val="single"/>
        </w:rPr>
        <w:t>отечественные ценные бумаги</w:t>
      </w:r>
      <w:r w:rsidRPr="007E0FFB">
        <w:rPr>
          <w:noProof/>
          <w:color w:val="000000"/>
          <w:sz w:val="28"/>
          <w:szCs w:val="26"/>
        </w:rPr>
        <w:t>;</w:t>
      </w:r>
    </w:p>
    <w:p w:rsidR="002555F4" w:rsidRPr="007E0FFB" w:rsidRDefault="002555F4"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Б) </w:t>
      </w:r>
      <w:r w:rsidRPr="007E0FFB">
        <w:rPr>
          <w:noProof/>
          <w:color w:val="000000"/>
          <w:sz w:val="28"/>
          <w:szCs w:val="26"/>
          <w:u w:val="single"/>
        </w:rPr>
        <w:t>иностранные ценные бумаги</w:t>
      </w:r>
      <w:r w:rsidRPr="007E0FFB">
        <w:rPr>
          <w:noProof/>
          <w:color w:val="000000"/>
          <w:sz w:val="28"/>
          <w:szCs w:val="26"/>
        </w:rPr>
        <w:t>.</w:t>
      </w:r>
    </w:p>
    <w:p w:rsidR="00A86157" w:rsidRPr="007E0FFB" w:rsidRDefault="002555F4"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В зависимости от порядка владения, от того, каким образом осуществляется реализация прав, закрепленных ценной бумагой, различается:</w:t>
      </w:r>
    </w:p>
    <w:p w:rsidR="00A86157" w:rsidRPr="007E0FFB" w:rsidRDefault="002555F4"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А) </w:t>
      </w:r>
      <w:r w:rsidRPr="007E0FFB">
        <w:rPr>
          <w:noProof/>
          <w:color w:val="000000"/>
          <w:sz w:val="28"/>
          <w:szCs w:val="26"/>
          <w:u w:val="single"/>
        </w:rPr>
        <w:t>именная ценная бумага</w:t>
      </w:r>
      <w:r w:rsidRPr="007E0FFB">
        <w:rPr>
          <w:noProof/>
          <w:color w:val="000000"/>
          <w:sz w:val="28"/>
          <w:szCs w:val="26"/>
        </w:rPr>
        <w:t xml:space="preserve"> – это ценная бумага, имя владельца которой зафиксировано на бланке и в реестре эмитентов. Эмитент или специализированный регистратор ведут реестр владельцев именных ценных бумаг в обычной документарной или в электронной форме.</w:t>
      </w:r>
    </w:p>
    <w:p w:rsidR="00A86157" w:rsidRPr="007E0FFB" w:rsidRDefault="002555F4"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предъявительская ценная бумага</w:t>
      </w:r>
      <w:r w:rsidRPr="007E0FFB">
        <w:rPr>
          <w:noProof/>
          <w:color w:val="000000"/>
          <w:sz w:val="28"/>
          <w:szCs w:val="26"/>
        </w:rPr>
        <w:t xml:space="preserve"> – это ценная бумага, имя владельца которой не фиксируется непосредственно на ней самой, а ее обращение не требует никакой регистрации. Предъявления данной ценной бумаги достаточно для реализации закрепленных бумагой прав. Переход прав по ценной бумаге от одного лица к другому осуществляется простым вручением этой бумаги.</w:t>
      </w:r>
    </w:p>
    <w:p w:rsidR="002555F4" w:rsidRPr="007E0FFB" w:rsidRDefault="002555F4" w:rsidP="00A86157">
      <w:pPr>
        <w:tabs>
          <w:tab w:val="left" w:pos="360"/>
        </w:tabs>
        <w:spacing w:line="360" w:lineRule="auto"/>
        <w:ind w:firstLine="709"/>
        <w:jc w:val="both"/>
        <w:rPr>
          <w:noProof/>
          <w:color w:val="000000"/>
          <w:sz w:val="28"/>
          <w:szCs w:val="26"/>
        </w:rPr>
      </w:pPr>
      <w:r w:rsidRPr="007E0FFB">
        <w:rPr>
          <w:noProof/>
          <w:color w:val="000000"/>
          <w:sz w:val="28"/>
          <w:szCs w:val="26"/>
        </w:rPr>
        <w:t>В)</w:t>
      </w:r>
      <w:r w:rsidR="00A86157" w:rsidRPr="007E0FFB">
        <w:rPr>
          <w:noProof/>
          <w:color w:val="000000"/>
          <w:sz w:val="28"/>
          <w:szCs w:val="26"/>
        </w:rPr>
        <w:t xml:space="preserve"> </w:t>
      </w:r>
      <w:r w:rsidRPr="007E0FFB">
        <w:rPr>
          <w:noProof/>
          <w:color w:val="000000"/>
          <w:sz w:val="28"/>
          <w:szCs w:val="26"/>
          <w:u w:val="single"/>
        </w:rPr>
        <w:t>ордерная ценная бумага</w:t>
      </w:r>
      <w:r w:rsidRPr="007E0FFB">
        <w:rPr>
          <w:noProof/>
          <w:color w:val="000000"/>
          <w:sz w:val="28"/>
          <w:szCs w:val="26"/>
        </w:rPr>
        <w:t xml:space="preserve"> – это именная ценная бумага, которая передается другому лицу путем совершения на ней передаточной надписи</w:t>
      </w:r>
      <w:r w:rsidR="00C141B4" w:rsidRPr="007E0FFB">
        <w:rPr>
          <w:noProof/>
          <w:color w:val="000000"/>
          <w:sz w:val="28"/>
          <w:szCs w:val="26"/>
        </w:rPr>
        <w:t xml:space="preserve"> – индоссамента. Примером ордерных ценных бумаг является вексель и чек.</w:t>
      </w:r>
    </w:p>
    <w:p w:rsidR="00A86157" w:rsidRPr="007E0FFB" w:rsidRDefault="00C141B4"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В зависимости от использования различают:</w:t>
      </w:r>
    </w:p>
    <w:p w:rsidR="00A86157" w:rsidRPr="007E0FFB" w:rsidRDefault="00C141B4"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инвестиционные (капитальные) ценные бумаги</w:t>
      </w:r>
      <w:r w:rsidRPr="007E0FFB">
        <w:rPr>
          <w:noProof/>
          <w:color w:val="000000"/>
          <w:sz w:val="28"/>
          <w:szCs w:val="26"/>
        </w:rPr>
        <w:t xml:space="preserve"> – это ценные бумаги, которые являются объектом для вложения денег как капитала, т.е. с целью получения дохода.</w:t>
      </w:r>
    </w:p>
    <w:p w:rsidR="00C141B4" w:rsidRPr="007E0FFB" w:rsidRDefault="00C141B4"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rPr>
        <w:t xml:space="preserve">неинвестиционные ценные бумаги – это ценные бумаги, которые обслуживают денежные расчеты на товарных или других рынках. В этой роли выступают векселя, коносаменты, складские свидетельства. </w:t>
      </w:r>
    </w:p>
    <w:p w:rsidR="00A86157" w:rsidRPr="007E0FFB" w:rsidRDefault="00C141B4" w:rsidP="00A86157">
      <w:pPr>
        <w:numPr>
          <w:ilvl w:val="0"/>
          <w:numId w:val="42"/>
        </w:numPr>
        <w:spacing w:line="360" w:lineRule="auto"/>
        <w:ind w:left="0" w:firstLine="709"/>
        <w:jc w:val="both"/>
        <w:rPr>
          <w:noProof/>
          <w:color w:val="000000"/>
          <w:sz w:val="28"/>
          <w:szCs w:val="26"/>
        </w:rPr>
      </w:pPr>
      <w:r w:rsidRPr="007E0FFB">
        <w:rPr>
          <w:noProof/>
          <w:color w:val="000000"/>
          <w:sz w:val="28"/>
          <w:szCs w:val="26"/>
        </w:rPr>
        <w:t>В зависимости от способа и формы выпуска различают:</w:t>
      </w:r>
    </w:p>
    <w:p w:rsidR="00A86157" w:rsidRPr="007E0FFB" w:rsidRDefault="00C141B4"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А) </w:t>
      </w:r>
      <w:r w:rsidRPr="007E0FFB">
        <w:rPr>
          <w:noProof/>
          <w:color w:val="000000"/>
          <w:sz w:val="28"/>
          <w:szCs w:val="26"/>
          <w:u w:val="single"/>
        </w:rPr>
        <w:t>эмиссионные ценные бумаги.</w:t>
      </w:r>
      <w:r w:rsidRPr="007E0FFB">
        <w:rPr>
          <w:noProof/>
          <w:color w:val="000000"/>
          <w:sz w:val="28"/>
          <w:szCs w:val="26"/>
        </w:rPr>
        <w:t xml:space="preserve"> Они выпускаются, как правило, крупными сериями, в больших количествах, размещаются индивидуально, имеют разные сроки осуществления прав. Все ценные бумаги в пределах одной серии абсолютно идентичны, размещаются выпусками, имеют равные объемы и сроки осуществления прав внутри одного выпуска вне зависимости от времени приобретения ценной бумаги. Это, как правило, акции, облигации.</w:t>
      </w:r>
    </w:p>
    <w:p w:rsidR="00C141B4" w:rsidRPr="007E0FFB" w:rsidRDefault="00C141B4"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неэмиссионные ценные бумаги</w:t>
      </w:r>
      <w:r w:rsidRPr="007E0FFB">
        <w:rPr>
          <w:noProof/>
          <w:color w:val="000000"/>
          <w:sz w:val="28"/>
          <w:szCs w:val="26"/>
        </w:rPr>
        <w:t xml:space="preserve">. Они выпускаются поштучно, индивидуально или небольшими сериями (вексель, чек, коносамент). </w:t>
      </w:r>
    </w:p>
    <w:p w:rsidR="00A86157" w:rsidRPr="007E0FFB" w:rsidRDefault="00A947B2" w:rsidP="00A86157">
      <w:pPr>
        <w:tabs>
          <w:tab w:val="left" w:pos="360"/>
        </w:tabs>
        <w:spacing w:line="360" w:lineRule="auto"/>
        <w:ind w:firstLine="709"/>
        <w:jc w:val="both"/>
        <w:rPr>
          <w:noProof/>
          <w:color w:val="000000"/>
          <w:sz w:val="28"/>
          <w:szCs w:val="26"/>
        </w:rPr>
      </w:pPr>
      <w:r w:rsidRPr="007E0FFB">
        <w:rPr>
          <w:noProof/>
          <w:color w:val="000000"/>
          <w:sz w:val="28"/>
          <w:szCs w:val="26"/>
        </w:rPr>
        <w:t>9)</w:t>
      </w:r>
      <w:r w:rsidR="00A86157" w:rsidRPr="007E0FFB">
        <w:rPr>
          <w:noProof/>
          <w:color w:val="000000"/>
          <w:sz w:val="28"/>
          <w:szCs w:val="26"/>
        </w:rPr>
        <w:t xml:space="preserve"> </w:t>
      </w:r>
      <w:r w:rsidRPr="007E0FFB">
        <w:rPr>
          <w:noProof/>
          <w:color w:val="000000"/>
          <w:sz w:val="28"/>
          <w:szCs w:val="26"/>
        </w:rPr>
        <w:t>В зависимости от вида эмитента, т.е. от того, кто выпускает ценную бумагу – государство, корпорация или частные лица, различают:</w:t>
      </w:r>
    </w:p>
    <w:p w:rsidR="00A86157" w:rsidRPr="007E0FFB" w:rsidRDefault="00A947B2"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государственные ценные бумаги</w:t>
      </w:r>
      <w:r w:rsidRPr="007E0FFB">
        <w:rPr>
          <w:noProof/>
          <w:color w:val="000000"/>
          <w:sz w:val="28"/>
          <w:szCs w:val="26"/>
        </w:rPr>
        <w:t xml:space="preserve"> – это, как правило, различные виды облигаций, выпускаемые государством.</w:t>
      </w:r>
    </w:p>
    <w:p w:rsidR="00A947B2" w:rsidRPr="007E0FFB" w:rsidRDefault="00A947B2"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негосударственные ценные бумаги</w:t>
      </w:r>
      <w:r w:rsidRPr="007E0FFB">
        <w:rPr>
          <w:noProof/>
          <w:color w:val="000000"/>
          <w:sz w:val="28"/>
          <w:szCs w:val="26"/>
        </w:rPr>
        <w:t xml:space="preserve"> – это ценные бумаги, которые выпускаются в обращении компаниями, банками, организациями и иногда частными лицами.</w:t>
      </w:r>
    </w:p>
    <w:p w:rsidR="00A86157" w:rsidRPr="007E0FFB" w:rsidRDefault="00A947B2" w:rsidP="00A86157">
      <w:pPr>
        <w:numPr>
          <w:ilvl w:val="0"/>
          <w:numId w:val="45"/>
        </w:numPr>
        <w:spacing w:line="360" w:lineRule="auto"/>
        <w:ind w:left="0" w:firstLine="709"/>
        <w:jc w:val="both"/>
        <w:rPr>
          <w:noProof/>
          <w:color w:val="000000"/>
          <w:sz w:val="28"/>
          <w:szCs w:val="26"/>
        </w:rPr>
      </w:pPr>
      <w:r w:rsidRPr="007E0FFB">
        <w:rPr>
          <w:noProof/>
          <w:color w:val="000000"/>
          <w:sz w:val="28"/>
          <w:szCs w:val="26"/>
        </w:rPr>
        <w:t>В зависимости от степени обращаемости различают:</w:t>
      </w:r>
    </w:p>
    <w:p w:rsidR="00A86157" w:rsidRPr="007E0FFB" w:rsidRDefault="00A947B2"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рыночные</w:t>
      </w:r>
      <w:r w:rsidRPr="007E0FFB">
        <w:rPr>
          <w:noProof/>
          <w:color w:val="000000"/>
          <w:sz w:val="28"/>
          <w:szCs w:val="26"/>
        </w:rPr>
        <w:t>, или свободнообращающиеся, ценные бумаги – это ценные бумаги, которые могут свободно покупаться и продаваться без каких-либо ограничений. Основные виды ценных бумаг в своем большинстве являются рыночными.</w:t>
      </w:r>
    </w:p>
    <w:p w:rsidR="00A86157" w:rsidRPr="007E0FFB" w:rsidRDefault="00A947B2"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нерыночные</w:t>
      </w:r>
      <w:r w:rsidRPr="007E0FFB">
        <w:rPr>
          <w:noProof/>
          <w:color w:val="000000"/>
          <w:sz w:val="28"/>
          <w:szCs w:val="26"/>
        </w:rPr>
        <w:t xml:space="preserve"> – это необращающиеся ценные бумаги, которые имеют хождение только на первичном рынке, т.е. ценные бумаги продаются эмитентом, а инвесторы, их купившие, не имеют права перепродажи этих ценных бумаг третьим лицам, т.е. никому другому, кроме как тому, кто их выпустил, и то через определенный </w:t>
      </w:r>
      <w:r w:rsidR="00857C33" w:rsidRPr="007E0FFB">
        <w:rPr>
          <w:noProof/>
          <w:color w:val="000000"/>
          <w:sz w:val="28"/>
          <w:szCs w:val="26"/>
        </w:rPr>
        <w:t xml:space="preserve">срок (например, выпуски облигаций, размещаемых государством или корпорациями). Эти ценные бумаги </w:t>
      </w:r>
      <w:r w:rsidR="00EE68A0" w:rsidRPr="007E0FFB">
        <w:rPr>
          <w:noProof/>
          <w:color w:val="000000"/>
          <w:sz w:val="28"/>
          <w:szCs w:val="26"/>
        </w:rPr>
        <w:t>могут быть выкуплены только самим эмитентом согласно условиям выпуска.</w:t>
      </w:r>
    </w:p>
    <w:p w:rsidR="00EE68A0" w:rsidRPr="007E0FFB" w:rsidRDefault="00EE68A0" w:rsidP="00A86157">
      <w:pPr>
        <w:tabs>
          <w:tab w:val="left" w:pos="360"/>
        </w:tabs>
        <w:spacing w:line="360" w:lineRule="auto"/>
        <w:ind w:firstLine="709"/>
        <w:jc w:val="both"/>
        <w:rPr>
          <w:noProof/>
          <w:color w:val="000000"/>
          <w:sz w:val="28"/>
          <w:szCs w:val="26"/>
        </w:rPr>
      </w:pPr>
      <w:r w:rsidRPr="007E0FFB">
        <w:rPr>
          <w:noProof/>
          <w:color w:val="000000"/>
          <w:sz w:val="28"/>
          <w:szCs w:val="26"/>
        </w:rPr>
        <w:t>В)</w:t>
      </w:r>
      <w:r w:rsidR="00A86157" w:rsidRPr="007E0FFB">
        <w:rPr>
          <w:noProof/>
          <w:color w:val="000000"/>
          <w:sz w:val="28"/>
          <w:szCs w:val="26"/>
        </w:rPr>
        <w:t xml:space="preserve"> </w:t>
      </w:r>
      <w:r w:rsidRPr="007E0FFB">
        <w:rPr>
          <w:noProof/>
          <w:color w:val="000000"/>
          <w:sz w:val="28"/>
          <w:szCs w:val="26"/>
          <w:u w:val="single"/>
        </w:rPr>
        <w:t>ограниченно рыночные</w:t>
      </w:r>
      <w:r w:rsidRPr="007E0FFB">
        <w:rPr>
          <w:noProof/>
          <w:color w:val="000000"/>
          <w:sz w:val="28"/>
          <w:szCs w:val="26"/>
        </w:rPr>
        <w:t xml:space="preserve"> – это ценные бумаги с ограниченной возможностью обращения. При выпуске этих видов ценных бумаг эмитент устанавливает определенные ограничения на их обращение. Примером таких ценных бумаг являются казначейские обязательс</w:t>
      </w:r>
      <w:r w:rsidR="006E47D0" w:rsidRPr="007E0FFB">
        <w:rPr>
          <w:noProof/>
          <w:color w:val="000000"/>
          <w:sz w:val="28"/>
          <w:szCs w:val="26"/>
        </w:rPr>
        <w:t>т</w:t>
      </w:r>
      <w:r w:rsidRPr="007E0FFB">
        <w:rPr>
          <w:noProof/>
          <w:color w:val="000000"/>
          <w:sz w:val="28"/>
          <w:szCs w:val="26"/>
        </w:rPr>
        <w:t>ва</w:t>
      </w:r>
      <w:r w:rsidR="006E47D0" w:rsidRPr="007E0FFB">
        <w:rPr>
          <w:noProof/>
          <w:color w:val="000000"/>
          <w:sz w:val="28"/>
          <w:szCs w:val="26"/>
        </w:rPr>
        <w:t>.</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11) В зависимости от уровня риска различают:</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А) </w:t>
      </w:r>
      <w:r w:rsidRPr="007E0FFB">
        <w:rPr>
          <w:noProof/>
          <w:color w:val="000000"/>
          <w:sz w:val="28"/>
          <w:szCs w:val="26"/>
          <w:u w:val="single"/>
        </w:rPr>
        <w:t>безрисковые</w:t>
      </w:r>
      <w:r w:rsidRPr="007E0FFB">
        <w:rPr>
          <w:noProof/>
          <w:color w:val="000000"/>
          <w:sz w:val="28"/>
          <w:szCs w:val="26"/>
        </w:rPr>
        <w:t xml:space="preserve"> – это ценные бумаги, риск по которым практически равен нулю, т.е. отсутствует. Как правило, это краткосрочные государственные долговые обязательства. В ряде стран – это казначейские векселя.</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рисковые</w:t>
      </w:r>
      <w:r w:rsidRPr="007E0FFB">
        <w:rPr>
          <w:noProof/>
          <w:color w:val="000000"/>
          <w:sz w:val="28"/>
          <w:szCs w:val="26"/>
        </w:rPr>
        <w:t xml:space="preserve"> – это ценные бумаги, которые в процессе своего обращения на фондовом рынке подвержены определенной степени риска. Риск – это неизвестная степень осуществимости прав или целей владельца ценной бумаги. В свою очередь, рисковые ценные бумаги в зависимости от степени риска принято делить на:</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1. низкорисковые (государственные бумаги);</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2. среднерисковые (корпоративные облигации);</w:t>
      </w:r>
    </w:p>
    <w:p w:rsidR="006E47D0"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3. высокорисковые (акции).</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12) В зависимости от начисляемого дохода ценные бумаги, как правило, являются: </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доходными</w:t>
      </w:r>
      <w:r w:rsidRPr="007E0FFB">
        <w:rPr>
          <w:noProof/>
          <w:color w:val="000000"/>
          <w:sz w:val="28"/>
          <w:szCs w:val="26"/>
        </w:rPr>
        <w:t>;</w:t>
      </w:r>
    </w:p>
    <w:p w:rsidR="006E47D0"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Б) </w:t>
      </w:r>
      <w:r w:rsidRPr="007E0FFB">
        <w:rPr>
          <w:noProof/>
          <w:color w:val="000000"/>
          <w:sz w:val="28"/>
          <w:szCs w:val="26"/>
          <w:u w:val="single"/>
        </w:rPr>
        <w:t>бездоходными</w:t>
      </w:r>
      <w:r w:rsidRPr="007E0FFB">
        <w:rPr>
          <w:noProof/>
          <w:color w:val="000000"/>
          <w:sz w:val="28"/>
          <w:szCs w:val="26"/>
        </w:rPr>
        <w:t>, когда при выпуске ценной бумаги не оговаривается размер дохода ее владельца. Ценная бумага для владельца выступает</w:t>
      </w:r>
      <w:r w:rsidR="00A86157" w:rsidRPr="007E0FFB">
        <w:rPr>
          <w:noProof/>
          <w:color w:val="000000"/>
          <w:sz w:val="28"/>
          <w:szCs w:val="26"/>
        </w:rPr>
        <w:t xml:space="preserve"> </w:t>
      </w:r>
      <w:r w:rsidRPr="007E0FFB">
        <w:rPr>
          <w:noProof/>
          <w:color w:val="000000"/>
          <w:sz w:val="28"/>
          <w:szCs w:val="26"/>
        </w:rPr>
        <w:t>как простое свидетельство права на товар или на деньги, а не как капитал.</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13) В зависимости от регистрируемости ценных бумаг органами управления различают:</w:t>
      </w:r>
    </w:p>
    <w:p w:rsidR="00A86157"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регистрируемые</w:t>
      </w:r>
      <w:r w:rsidRPr="007E0FFB">
        <w:rPr>
          <w:noProof/>
          <w:color w:val="000000"/>
          <w:sz w:val="28"/>
          <w:szCs w:val="26"/>
        </w:rPr>
        <w:t xml:space="preserve"> – это ценные бумаги, которые подлежат государственной регистрации. Как правило, это эмиссионные ценные бумаги, так как их выпуск затрагивает интересы многих участников фондового рынка. По российскому законодательству обязательной регистрации подлежат выпуски акций и облигаций.</w:t>
      </w:r>
    </w:p>
    <w:p w:rsidR="006E47D0" w:rsidRPr="007E0FFB" w:rsidRDefault="006E47D0"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00F94517" w:rsidRPr="007E0FFB">
        <w:rPr>
          <w:noProof/>
          <w:color w:val="000000"/>
          <w:sz w:val="28"/>
          <w:szCs w:val="26"/>
          <w:u w:val="single"/>
        </w:rPr>
        <w:t>нерегистрируемые</w:t>
      </w:r>
      <w:r w:rsidR="00F94517" w:rsidRPr="007E0FFB">
        <w:rPr>
          <w:noProof/>
          <w:color w:val="000000"/>
          <w:sz w:val="28"/>
          <w:szCs w:val="26"/>
        </w:rPr>
        <w:t xml:space="preserve"> – это ценные бумаги, которые не подлежат регистрации в государственных органах управления.</w:t>
      </w:r>
    </w:p>
    <w:p w:rsidR="00A86157" w:rsidRPr="007E0FFB" w:rsidRDefault="00F94517" w:rsidP="00A86157">
      <w:pPr>
        <w:tabs>
          <w:tab w:val="left" w:pos="360"/>
        </w:tabs>
        <w:spacing w:line="360" w:lineRule="auto"/>
        <w:ind w:firstLine="709"/>
        <w:jc w:val="both"/>
        <w:rPr>
          <w:noProof/>
          <w:color w:val="000000"/>
          <w:sz w:val="28"/>
          <w:szCs w:val="26"/>
        </w:rPr>
      </w:pPr>
      <w:r w:rsidRPr="007E0FFB">
        <w:rPr>
          <w:noProof/>
          <w:color w:val="000000"/>
          <w:sz w:val="28"/>
          <w:szCs w:val="26"/>
        </w:rPr>
        <w:t xml:space="preserve">14) В зависимости от того, в какой </w:t>
      </w:r>
      <w:r w:rsidR="00286AC7" w:rsidRPr="007E0FFB">
        <w:rPr>
          <w:noProof/>
          <w:color w:val="000000"/>
          <w:sz w:val="28"/>
          <w:szCs w:val="26"/>
        </w:rPr>
        <w:t>форме инвестор предоставляет кап</w:t>
      </w:r>
      <w:r w:rsidR="004F31D3" w:rsidRPr="007E0FFB">
        <w:rPr>
          <w:noProof/>
          <w:color w:val="000000"/>
          <w:sz w:val="28"/>
          <w:szCs w:val="26"/>
        </w:rPr>
        <w:t>и</w:t>
      </w:r>
      <w:r w:rsidR="00286AC7" w:rsidRPr="007E0FFB">
        <w:rPr>
          <w:noProof/>
          <w:color w:val="000000"/>
          <w:sz w:val="28"/>
          <w:szCs w:val="26"/>
        </w:rPr>
        <w:t>тал эми</w:t>
      </w:r>
      <w:r w:rsidR="004F31D3" w:rsidRPr="007E0FFB">
        <w:rPr>
          <w:noProof/>
          <w:color w:val="000000"/>
          <w:sz w:val="28"/>
          <w:szCs w:val="26"/>
        </w:rPr>
        <w:t>тенту и как эти средства отражаются в капитале</w:t>
      </w:r>
      <w:r w:rsidR="00A86157" w:rsidRPr="007E0FFB">
        <w:rPr>
          <w:noProof/>
          <w:color w:val="000000"/>
          <w:sz w:val="28"/>
          <w:szCs w:val="26"/>
        </w:rPr>
        <w:t xml:space="preserve"> </w:t>
      </w:r>
      <w:r w:rsidR="004F31D3" w:rsidRPr="007E0FFB">
        <w:rPr>
          <w:noProof/>
          <w:color w:val="000000"/>
          <w:sz w:val="28"/>
          <w:szCs w:val="26"/>
        </w:rPr>
        <w:t>фирмы, как собственные или как заемные, различают:</w:t>
      </w:r>
    </w:p>
    <w:p w:rsidR="00A86157" w:rsidRPr="007E0FFB" w:rsidRDefault="004F31D3" w:rsidP="00A86157">
      <w:pPr>
        <w:tabs>
          <w:tab w:val="left" w:pos="360"/>
        </w:tabs>
        <w:spacing w:line="360" w:lineRule="auto"/>
        <w:ind w:firstLine="709"/>
        <w:jc w:val="both"/>
        <w:rPr>
          <w:noProof/>
          <w:color w:val="000000"/>
          <w:sz w:val="28"/>
          <w:szCs w:val="26"/>
        </w:rPr>
      </w:pPr>
      <w:r w:rsidRPr="007E0FFB">
        <w:rPr>
          <w:noProof/>
          <w:color w:val="000000"/>
          <w:sz w:val="28"/>
          <w:szCs w:val="26"/>
        </w:rPr>
        <w:t>А)</w:t>
      </w:r>
      <w:r w:rsidR="00A86157" w:rsidRPr="007E0FFB">
        <w:rPr>
          <w:noProof/>
          <w:color w:val="000000"/>
          <w:sz w:val="28"/>
          <w:szCs w:val="26"/>
        </w:rPr>
        <w:t xml:space="preserve"> </w:t>
      </w:r>
      <w:r w:rsidRPr="007E0FFB">
        <w:rPr>
          <w:noProof/>
          <w:color w:val="000000"/>
          <w:sz w:val="28"/>
          <w:szCs w:val="26"/>
          <w:u w:val="single"/>
        </w:rPr>
        <w:t>долевые ценные бумаги</w:t>
      </w:r>
      <w:r w:rsidRPr="007E0FFB">
        <w:rPr>
          <w:noProof/>
          <w:color w:val="000000"/>
          <w:sz w:val="28"/>
          <w:szCs w:val="26"/>
        </w:rPr>
        <w:t xml:space="preserve"> закрепляют права владельца на часть имущества фирмы при его ликвидации, подтверждают участие владельца в формировании уставного капитала, дают право</w:t>
      </w:r>
      <w:r w:rsidR="00BC5862" w:rsidRPr="007E0FFB">
        <w:rPr>
          <w:noProof/>
          <w:color w:val="000000"/>
          <w:sz w:val="28"/>
          <w:szCs w:val="26"/>
        </w:rPr>
        <w:t xml:space="preserve"> на получение части прибыли, на участие в управлении предприятием, а также право на получение информации. К долевым ценным бумагам относятся акции, инвестиционные паи.</w:t>
      </w:r>
    </w:p>
    <w:p w:rsidR="00BC5862" w:rsidRPr="007E0FFB" w:rsidRDefault="00BC5862" w:rsidP="00A86157">
      <w:pPr>
        <w:tabs>
          <w:tab w:val="left" w:pos="360"/>
        </w:tabs>
        <w:spacing w:line="360" w:lineRule="auto"/>
        <w:ind w:firstLine="709"/>
        <w:jc w:val="both"/>
        <w:rPr>
          <w:noProof/>
          <w:color w:val="000000"/>
          <w:sz w:val="28"/>
          <w:szCs w:val="26"/>
        </w:rPr>
      </w:pPr>
      <w:r w:rsidRPr="007E0FFB">
        <w:rPr>
          <w:noProof/>
          <w:color w:val="000000"/>
          <w:sz w:val="28"/>
          <w:szCs w:val="26"/>
        </w:rPr>
        <w:t>Б)</w:t>
      </w:r>
      <w:r w:rsidR="00A86157" w:rsidRPr="007E0FFB">
        <w:rPr>
          <w:noProof/>
          <w:color w:val="000000"/>
          <w:sz w:val="28"/>
          <w:szCs w:val="26"/>
        </w:rPr>
        <w:t xml:space="preserve"> </w:t>
      </w:r>
      <w:r w:rsidRPr="007E0FFB">
        <w:rPr>
          <w:noProof/>
          <w:color w:val="000000"/>
          <w:sz w:val="28"/>
          <w:szCs w:val="26"/>
          <w:u w:val="single"/>
        </w:rPr>
        <w:t>дол</w:t>
      </w:r>
      <w:r w:rsidR="00420389" w:rsidRPr="007E0FFB">
        <w:rPr>
          <w:noProof/>
          <w:color w:val="000000"/>
          <w:sz w:val="28"/>
          <w:szCs w:val="26"/>
          <w:u w:val="single"/>
        </w:rPr>
        <w:t>го</w:t>
      </w:r>
      <w:r w:rsidRPr="007E0FFB">
        <w:rPr>
          <w:noProof/>
          <w:color w:val="000000"/>
          <w:sz w:val="28"/>
          <w:szCs w:val="26"/>
          <w:u w:val="single"/>
        </w:rPr>
        <w:t>вые ценные бумаги</w:t>
      </w:r>
      <w:r w:rsidRPr="007E0FFB">
        <w:rPr>
          <w:noProof/>
          <w:color w:val="000000"/>
          <w:sz w:val="28"/>
          <w:szCs w:val="26"/>
        </w:rPr>
        <w:t xml:space="preserve"> отражают отношения займа между их владельцами и эмитентом, который обязуется их выкупить в установленный срок и выплатить определенный процент. Примером долговых ценных бумаг являются облигации.</w:t>
      </w:r>
    </w:p>
    <w:p w:rsidR="006720CB" w:rsidRPr="007E0FFB" w:rsidRDefault="00A86157" w:rsidP="00A86157">
      <w:pPr>
        <w:spacing w:line="360" w:lineRule="auto"/>
        <w:ind w:firstLine="709"/>
        <w:jc w:val="both"/>
        <w:rPr>
          <w:b/>
          <w:noProof/>
          <w:color w:val="000000"/>
          <w:sz w:val="28"/>
          <w:szCs w:val="26"/>
        </w:rPr>
      </w:pPr>
      <w:r w:rsidRPr="007E0FFB">
        <w:rPr>
          <w:b/>
          <w:noProof/>
          <w:color w:val="000000"/>
          <w:sz w:val="28"/>
          <w:szCs w:val="26"/>
        </w:rPr>
        <w:br w:type="page"/>
      </w:r>
      <w:r w:rsidR="006720CB" w:rsidRPr="007E0FFB">
        <w:rPr>
          <w:b/>
          <w:noProof/>
          <w:color w:val="000000"/>
          <w:sz w:val="28"/>
          <w:szCs w:val="26"/>
        </w:rPr>
        <w:t>Зн</w:t>
      </w:r>
      <w:r w:rsidRPr="007E0FFB">
        <w:rPr>
          <w:b/>
          <w:noProof/>
          <w:color w:val="000000"/>
          <w:sz w:val="28"/>
          <w:szCs w:val="26"/>
        </w:rPr>
        <w:t>ачение ценных бумаг в экономике</w:t>
      </w:r>
    </w:p>
    <w:p w:rsidR="00A86157" w:rsidRPr="007E0FFB" w:rsidRDefault="00A86157" w:rsidP="00A86157">
      <w:pPr>
        <w:spacing w:line="360" w:lineRule="auto"/>
        <w:ind w:firstLine="709"/>
        <w:jc w:val="both"/>
        <w:rPr>
          <w:b/>
          <w:noProof/>
          <w:color w:val="000000"/>
          <w:sz w:val="28"/>
          <w:szCs w:val="26"/>
        </w:rPr>
      </w:pPr>
    </w:p>
    <w:p w:rsidR="00877587" w:rsidRPr="007E0FFB" w:rsidRDefault="00877587" w:rsidP="00A86157">
      <w:pPr>
        <w:spacing w:line="360" w:lineRule="auto"/>
        <w:ind w:firstLine="709"/>
        <w:jc w:val="both"/>
        <w:rPr>
          <w:noProof/>
          <w:color w:val="000000"/>
          <w:sz w:val="28"/>
          <w:szCs w:val="26"/>
        </w:rPr>
      </w:pPr>
      <w:r w:rsidRPr="007E0FFB">
        <w:rPr>
          <w:noProof/>
          <w:color w:val="000000"/>
          <w:sz w:val="28"/>
          <w:szCs w:val="26"/>
        </w:rPr>
        <w:t>Ценные бумаги играют огромную роль в процессе инвестирования денежных средств. С помощью ценных бумаг денежные средства граждан и юридических лиц превращаются в определенные материальные объекты, научно-технические достижения.</w:t>
      </w:r>
      <w:r w:rsidRPr="007E0FFB">
        <w:rPr>
          <w:noProof/>
          <w:color w:val="000000"/>
          <w:sz w:val="28"/>
          <w:szCs w:val="26"/>
        </w:rPr>
        <w:tab/>
        <w:t xml:space="preserve">Ценные бумаги как финансовый инструмент используют для привлечения инвестиций и вложения финансовых ресурсов, покрытия бюджетного дефицита, платежей, залога, кредита и его обеспечения, активизации товарного оборота, реструктуризации собственности и других финансово-хозяйственных операциях. </w:t>
      </w:r>
    </w:p>
    <w:p w:rsidR="00877587" w:rsidRPr="007E0FFB" w:rsidRDefault="00C347FA" w:rsidP="00A86157">
      <w:pPr>
        <w:spacing w:line="360" w:lineRule="auto"/>
        <w:ind w:firstLine="709"/>
        <w:jc w:val="both"/>
        <w:rPr>
          <w:noProof/>
          <w:color w:val="000000"/>
          <w:sz w:val="28"/>
          <w:szCs w:val="26"/>
        </w:rPr>
      </w:pPr>
      <w:r w:rsidRPr="007E0FFB">
        <w:rPr>
          <w:noProof/>
          <w:color w:val="000000"/>
          <w:sz w:val="28"/>
          <w:szCs w:val="26"/>
        </w:rPr>
        <w:t>Ценные бумаги – это инструмент привлечения средств, объект вложения финансовых ресурсов, а их обращение связано с такими видами деятельности, как дилерская, брокерская, депозитарная, регистраторская, трастовая, клиринговая, консультационная.</w:t>
      </w:r>
      <w:r w:rsidRPr="007E0FFB">
        <w:rPr>
          <w:b/>
          <w:noProof/>
          <w:color w:val="000000"/>
          <w:sz w:val="28"/>
          <w:szCs w:val="28"/>
        </w:rPr>
        <w:t xml:space="preserve"> </w:t>
      </w:r>
      <w:r w:rsidR="00877587" w:rsidRPr="007E0FFB">
        <w:rPr>
          <w:noProof/>
          <w:color w:val="000000"/>
          <w:sz w:val="28"/>
          <w:szCs w:val="26"/>
        </w:rPr>
        <w:t xml:space="preserve">Ценные бумаги являются неотъемлемой частью рыночной экономики и способствуют интенсивному развитию финансового рынка, </w:t>
      </w:r>
      <w:r w:rsidRPr="007E0FFB">
        <w:rPr>
          <w:noProof/>
          <w:color w:val="000000"/>
          <w:sz w:val="28"/>
          <w:szCs w:val="26"/>
        </w:rPr>
        <w:t>а,</w:t>
      </w:r>
      <w:r w:rsidR="00877587" w:rsidRPr="007E0FFB">
        <w:rPr>
          <w:noProof/>
          <w:color w:val="000000"/>
          <w:sz w:val="28"/>
          <w:szCs w:val="26"/>
        </w:rPr>
        <w:t xml:space="preserve"> </w:t>
      </w:r>
      <w:r w:rsidRPr="007E0FFB">
        <w:rPr>
          <w:noProof/>
          <w:color w:val="000000"/>
          <w:sz w:val="28"/>
          <w:szCs w:val="26"/>
        </w:rPr>
        <w:t>следовательно,</w:t>
      </w:r>
      <w:r w:rsidR="00877587" w:rsidRPr="007E0FFB">
        <w:rPr>
          <w:noProof/>
          <w:color w:val="000000"/>
          <w:sz w:val="28"/>
          <w:szCs w:val="26"/>
        </w:rPr>
        <w:t xml:space="preserve"> и социально-экономическому развитию государства в целом.</w:t>
      </w:r>
    </w:p>
    <w:p w:rsidR="00877587" w:rsidRPr="007E0FFB" w:rsidRDefault="00877587" w:rsidP="00A86157">
      <w:pPr>
        <w:spacing w:line="360" w:lineRule="auto"/>
        <w:ind w:firstLine="709"/>
        <w:jc w:val="both"/>
        <w:rPr>
          <w:noProof/>
          <w:color w:val="000000"/>
          <w:sz w:val="28"/>
          <w:szCs w:val="26"/>
        </w:rPr>
      </w:pPr>
      <w:r w:rsidRPr="007E0FFB">
        <w:rPr>
          <w:noProof/>
          <w:color w:val="000000"/>
          <w:sz w:val="28"/>
          <w:szCs w:val="26"/>
        </w:rPr>
        <w:t>В ходе экономических реформ в России произошло возрождение рынка ценных бумаг. Появилось огромное множество их видов. Принят ряд нормативных актов, регулирующих выпуск и обращение ценных бумаг, а также правила поведения участников фондового рынка.</w:t>
      </w:r>
    </w:p>
    <w:p w:rsidR="00C347FA" w:rsidRPr="007E0FFB" w:rsidRDefault="00C347FA" w:rsidP="00A86157">
      <w:pPr>
        <w:spacing w:line="360" w:lineRule="auto"/>
        <w:ind w:firstLine="709"/>
        <w:jc w:val="both"/>
        <w:rPr>
          <w:noProof/>
          <w:color w:val="000000"/>
          <w:sz w:val="28"/>
          <w:szCs w:val="26"/>
        </w:rPr>
      </w:pPr>
      <w:r w:rsidRPr="007E0FFB">
        <w:rPr>
          <w:noProof/>
          <w:color w:val="000000"/>
          <w:sz w:val="28"/>
          <w:szCs w:val="26"/>
        </w:rPr>
        <w:t>Рынок ценных бумаг играет важную роль в системе перераспределения</w:t>
      </w:r>
      <w:r w:rsidR="00A86157" w:rsidRPr="007E0FFB">
        <w:rPr>
          <w:noProof/>
          <w:color w:val="000000"/>
          <w:sz w:val="28"/>
          <w:szCs w:val="26"/>
        </w:rPr>
        <w:t xml:space="preserve"> </w:t>
      </w:r>
      <w:r w:rsidRPr="007E0FFB">
        <w:rPr>
          <w:noProof/>
          <w:color w:val="000000"/>
          <w:sz w:val="28"/>
          <w:szCs w:val="26"/>
        </w:rPr>
        <w:t>финансовых ресурсов государства,</w:t>
      </w:r>
      <w:r w:rsidR="00A86157" w:rsidRPr="007E0FFB">
        <w:rPr>
          <w:noProof/>
          <w:color w:val="000000"/>
          <w:sz w:val="28"/>
          <w:szCs w:val="26"/>
        </w:rPr>
        <w:t xml:space="preserve"> </w:t>
      </w:r>
      <w:r w:rsidRPr="007E0FFB">
        <w:rPr>
          <w:noProof/>
          <w:color w:val="000000"/>
          <w:sz w:val="28"/>
          <w:szCs w:val="26"/>
        </w:rPr>
        <w:t>а также</w:t>
      </w:r>
      <w:r w:rsidR="00A86157" w:rsidRPr="007E0FFB">
        <w:rPr>
          <w:noProof/>
          <w:color w:val="000000"/>
          <w:sz w:val="28"/>
          <w:szCs w:val="26"/>
        </w:rPr>
        <w:t xml:space="preserve"> </w:t>
      </w:r>
      <w:r w:rsidRPr="007E0FFB">
        <w:rPr>
          <w:noProof/>
          <w:color w:val="000000"/>
          <w:sz w:val="28"/>
          <w:szCs w:val="26"/>
        </w:rPr>
        <w:t>необходим для нормального функционирования рыночной экономики. Поэтому</w:t>
      </w:r>
      <w:r w:rsidR="00A86157" w:rsidRPr="007E0FFB">
        <w:rPr>
          <w:noProof/>
          <w:color w:val="000000"/>
          <w:sz w:val="28"/>
          <w:szCs w:val="26"/>
        </w:rPr>
        <w:t xml:space="preserve"> </w:t>
      </w:r>
      <w:r w:rsidRPr="007E0FFB">
        <w:rPr>
          <w:noProof/>
          <w:color w:val="000000"/>
          <w:sz w:val="28"/>
          <w:szCs w:val="26"/>
        </w:rPr>
        <w:t>восстановление</w:t>
      </w:r>
      <w:r w:rsidR="00A86157" w:rsidRPr="007E0FFB">
        <w:rPr>
          <w:noProof/>
          <w:color w:val="000000"/>
          <w:sz w:val="28"/>
          <w:szCs w:val="26"/>
        </w:rPr>
        <w:t xml:space="preserve"> </w:t>
      </w:r>
      <w:r w:rsidRPr="007E0FFB">
        <w:rPr>
          <w:noProof/>
          <w:color w:val="000000"/>
          <w:sz w:val="28"/>
          <w:szCs w:val="26"/>
        </w:rPr>
        <w:t>и регулирование</w:t>
      </w:r>
      <w:r w:rsidR="00A86157" w:rsidRPr="007E0FFB">
        <w:rPr>
          <w:noProof/>
          <w:color w:val="000000"/>
          <w:sz w:val="28"/>
          <w:szCs w:val="26"/>
        </w:rPr>
        <w:t xml:space="preserve"> </w:t>
      </w:r>
      <w:r w:rsidRPr="007E0FFB">
        <w:rPr>
          <w:noProof/>
          <w:color w:val="000000"/>
          <w:sz w:val="28"/>
          <w:szCs w:val="26"/>
        </w:rPr>
        <w:t>развития фондового рынка является одной из первоочередных задач,</w:t>
      </w:r>
      <w:r w:rsidR="00A86157" w:rsidRPr="007E0FFB">
        <w:rPr>
          <w:noProof/>
          <w:color w:val="000000"/>
          <w:sz w:val="28"/>
          <w:szCs w:val="26"/>
        </w:rPr>
        <w:t xml:space="preserve"> </w:t>
      </w:r>
      <w:r w:rsidRPr="007E0FFB">
        <w:rPr>
          <w:noProof/>
          <w:color w:val="000000"/>
          <w:sz w:val="28"/>
          <w:szCs w:val="26"/>
        </w:rPr>
        <w:t>стоящих перед правительством,</w:t>
      </w:r>
      <w:r w:rsidR="00A86157" w:rsidRPr="007E0FFB">
        <w:rPr>
          <w:noProof/>
          <w:color w:val="000000"/>
          <w:sz w:val="28"/>
          <w:szCs w:val="26"/>
        </w:rPr>
        <w:t xml:space="preserve"> </w:t>
      </w:r>
      <w:r w:rsidRPr="007E0FFB">
        <w:rPr>
          <w:noProof/>
          <w:color w:val="000000"/>
          <w:sz w:val="28"/>
          <w:szCs w:val="26"/>
        </w:rPr>
        <w:t>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84511E" w:rsidRPr="007E0FFB" w:rsidRDefault="00A86157" w:rsidP="00A86157">
      <w:pPr>
        <w:spacing w:line="360" w:lineRule="auto"/>
        <w:ind w:firstLine="709"/>
        <w:jc w:val="both"/>
        <w:rPr>
          <w:b/>
          <w:noProof/>
          <w:color w:val="000000"/>
          <w:sz w:val="28"/>
          <w:szCs w:val="26"/>
        </w:rPr>
      </w:pPr>
      <w:r w:rsidRPr="007E0FFB">
        <w:rPr>
          <w:b/>
          <w:noProof/>
          <w:color w:val="000000"/>
          <w:sz w:val="28"/>
          <w:szCs w:val="26"/>
        </w:rPr>
        <w:br w:type="page"/>
        <w:t>Заключение</w:t>
      </w:r>
    </w:p>
    <w:p w:rsidR="00CF72DF" w:rsidRPr="007E0FFB" w:rsidRDefault="00CF72DF" w:rsidP="00A86157">
      <w:pPr>
        <w:spacing w:line="360" w:lineRule="auto"/>
        <w:ind w:firstLine="709"/>
        <w:jc w:val="both"/>
        <w:rPr>
          <w:b/>
          <w:noProof/>
          <w:color w:val="000000"/>
          <w:sz w:val="28"/>
          <w:szCs w:val="26"/>
        </w:rPr>
      </w:pPr>
    </w:p>
    <w:p w:rsidR="0084511E" w:rsidRPr="007E0FFB" w:rsidRDefault="006720CB" w:rsidP="00A86157">
      <w:pPr>
        <w:spacing w:line="360" w:lineRule="auto"/>
        <w:ind w:firstLine="709"/>
        <w:jc w:val="both"/>
        <w:rPr>
          <w:b/>
          <w:noProof/>
          <w:color w:val="000000"/>
          <w:sz w:val="28"/>
          <w:szCs w:val="26"/>
        </w:rPr>
      </w:pPr>
      <w:r w:rsidRPr="007E0FFB">
        <w:rPr>
          <w:noProof/>
          <w:color w:val="000000"/>
          <w:sz w:val="28"/>
          <w:szCs w:val="26"/>
        </w:rPr>
        <w:t>В данной работе были рассмотрены различные виды ценных бумаг, обращающихся на фондовом рынке. Я постаралась постепенно перейти от общего подхода к этим понятиям к их более узкому определению.</w:t>
      </w:r>
    </w:p>
    <w:p w:rsidR="00A86157" w:rsidRPr="007E0FFB" w:rsidRDefault="00EF2D8E" w:rsidP="00A86157">
      <w:pPr>
        <w:spacing w:line="360" w:lineRule="auto"/>
        <w:ind w:firstLine="709"/>
        <w:jc w:val="both"/>
        <w:rPr>
          <w:noProof/>
          <w:color w:val="000000"/>
          <w:sz w:val="28"/>
          <w:szCs w:val="26"/>
        </w:rPr>
      </w:pPr>
      <w:r w:rsidRPr="007E0FFB">
        <w:rPr>
          <w:noProof/>
          <w:color w:val="000000"/>
          <w:sz w:val="28"/>
          <w:szCs w:val="26"/>
        </w:rPr>
        <w:t xml:space="preserve">Ценные бумаги - это одно из величайших достижений человечества в области экономики. Ценные бумаги нужны для здоровой экономики в любом государстве. Какова бы не была страна, капиталистическая или социалистическая, ценные бумаги - неотъемлемая часть экономики как в </w:t>
      </w:r>
      <w:r w:rsidR="00C347FA" w:rsidRPr="007E0FFB">
        <w:rPr>
          <w:noProof/>
          <w:color w:val="000000"/>
          <w:sz w:val="28"/>
          <w:szCs w:val="26"/>
        </w:rPr>
        <w:t>той,</w:t>
      </w:r>
      <w:r w:rsidRPr="007E0FFB">
        <w:rPr>
          <w:noProof/>
          <w:color w:val="000000"/>
          <w:sz w:val="28"/>
          <w:szCs w:val="26"/>
        </w:rPr>
        <w:t xml:space="preserve"> так и в другой.</w:t>
      </w:r>
    </w:p>
    <w:p w:rsidR="0084511E" w:rsidRPr="007E0FFB" w:rsidRDefault="00877587" w:rsidP="00A86157">
      <w:pPr>
        <w:spacing w:line="360" w:lineRule="auto"/>
        <w:ind w:firstLine="709"/>
        <w:jc w:val="both"/>
        <w:rPr>
          <w:b/>
          <w:noProof/>
          <w:color w:val="000000"/>
          <w:sz w:val="28"/>
          <w:szCs w:val="26"/>
        </w:rPr>
      </w:pPr>
      <w:r w:rsidRPr="007E0FFB">
        <w:rPr>
          <w:noProof/>
          <w:color w:val="000000"/>
          <w:sz w:val="28"/>
          <w:szCs w:val="26"/>
        </w:rPr>
        <w:t>К сожа</w:t>
      </w:r>
      <w:r w:rsidR="00EF2D8E" w:rsidRPr="007E0FFB">
        <w:rPr>
          <w:noProof/>
          <w:color w:val="000000"/>
          <w:sz w:val="28"/>
          <w:szCs w:val="26"/>
        </w:rPr>
        <w:t>лению, в последнее время ценные бумаги стали сильным "орудием" в руках аферистов (вспомним МММ). И чтобы не стать их жертвами</w:t>
      </w:r>
      <w:r w:rsidR="00C347FA" w:rsidRPr="007E0FFB">
        <w:rPr>
          <w:noProof/>
          <w:color w:val="000000"/>
          <w:sz w:val="28"/>
          <w:szCs w:val="26"/>
        </w:rPr>
        <w:t xml:space="preserve">, </w:t>
      </w:r>
      <w:r w:rsidR="00EF2D8E" w:rsidRPr="007E0FFB">
        <w:rPr>
          <w:noProof/>
          <w:color w:val="000000"/>
          <w:sz w:val="28"/>
          <w:szCs w:val="26"/>
        </w:rPr>
        <w:t>людям надо быть более просвещенными в данной области экономики.</w:t>
      </w:r>
    </w:p>
    <w:p w:rsidR="00376DC9" w:rsidRPr="007E0FFB" w:rsidRDefault="00A86157" w:rsidP="00A86157">
      <w:pPr>
        <w:spacing w:line="360" w:lineRule="auto"/>
        <w:ind w:firstLine="709"/>
        <w:jc w:val="both"/>
        <w:rPr>
          <w:b/>
          <w:noProof/>
          <w:color w:val="000000"/>
          <w:sz w:val="28"/>
          <w:szCs w:val="26"/>
        </w:rPr>
      </w:pPr>
      <w:r w:rsidRPr="007E0FFB">
        <w:rPr>
          <w:b/>
          <w:noProof/>
          <w:color w:val="000000"/>
          <w:sz w:val="28"/>
          <w:szCs w:val="26"/>
        </w:rPr>
        <w:br w:type="page"/>
        <w:t>Список литературы</w:t>
      </w:r>
    </w:p>
    <w:p w:rsidR="00B6679B" w:rsidRPr="007E0FFB" w:rsidRDefault="00B6679B" w:rsidP="00A86157">
      <w:pPr>
        <w:spacing w:line="360" w:lineRule="auto"/>
        <w:ind w:firstLine="709"/>
        <w:jc w:val="both"/>
        <w:rPr>
          <w:b/>
          <w:noProof/>
          <w:color w:val="000000"/>
          <w:sz w:val="28"/>
          <w:szCs w:val="26"/>
        </w:rPr>
      </w:pPr>
    </w:p>
    <w:p w:rsidR="00B6679B" w:rsidRPr="007E0FFB" w:rsidRDefault="00B6679B" w:rsidP="00A86157">
      <w:pPr>
        <w:numPr>
          <w:ilvl w:val="0"/>
          <w:numId w:val="28"/>
        </w:numPr>
        <w:tabs>
          <w:tab w:val="left" w:pos="284"/>
        </w:tabs>
        <w:spacing w:line="360" w:lineRule="auto"/>
        <w:ind w:left="0" w:firstLine="0"/>
        <w:jc w:val="both"/>
        <w:rPr>
          <w:noProof/>
          <w:color w:val="000000"/>
          <w:sz w:val="28"/>
          <w:szCs w:val="26"/>
        </w:rPr>
      </w:pPr>
      <w:r w:rsidRPr="007E0FFB">
        <w:rPr>
          <w:noProof/>
          <w:color w:val="000000"/>
          <w:sz w:val="28"/>
          <w:szCs w:val="26"/>
        </w:rPr>
        <w:t>Маршков Н.А. Российский рынок ценных бумаг и биржевое дело. Курс лекций – М.: УРСС, 2000.</w:t>
      </w:r>
    </w:p>
    <w:p w:rsidR="00A86157" w:rsidRPr="007E0FFB" w:rsidRDefault="005D6FB6" w:rsidP="00A86157">
      <w:pPr>
        <w:numPr>
          <w:ilvl w:val="0"/>
          <w:numId w:val="28"/>
        </w:numPr>
        <w:tabs>
          <w:tab w:val="left" w:pos="284"/>
        </w:tabs>
        <w:spacing w:line="360" w:lineRule="auto"/>
        <w:ind w:left="0" w:firstLine="0"/>
        <w:jc w:val="both"/>
        <w:rPr>
          <w:noProof/>
          <w:color w:val="000000"/>
          <w:sz w:val="28"/>
          <w:szCs w:val="26"/>
        </w:rPr>
      </w:pPr>
      <w:r w:rsidRPr="007E0FFB">
        <w:rPr>
          <w:noProof/>
          <w:color w:val="000000"/>
          <w:sz w:val="28"/>
          <w:szCs w:val="26"/>
        </w:rPr>
        <w:t>Райзберг Б.А., Лозовский Л.Ш., Стародубцева Е.Б.</w:t>
      </w:r>
    </w:p>
    <w:p w:rsidR="005D6FB6" w:rsidRPr="007E0FFB" w:rsidRDefault="005D6FB6" w:rsidP="00A86157">
      <w:pPr>
        <w:numPr>
          <w:ilvl w:val="0"/>
          <w:numId w:val="28"/>
        </w:numPr>
        <w:tabs>
          <w:tab w:val="left" w:pos="284"/>
        </w:tabs>
        <w:spacing w:line="360" w:lineRule="auto"/>
        <w:ind w:left="0" w:firstLine="0"/>
        <w:jc w:val="both"/>
        <w:rPr>
          <w:noProof/>
          <w:color w:val="000000"/>
          <w:sz w:val="28"/>
          <w:szCs w:val="26"/>
        </w:rPr>
      </w:pPr>
      <w:r w:rsidRPr="007E0FFB">
        <w:rPr>
          <w:noProof/>
          <w:color w:val="000000"/>
          <w:sz w:val="28"/>
          <w:szCs w:val="26"/>
        </w:rPr>
        <w:t>"Современный экономический словарь". (ИНФРА-М, 2006)</w:t>
      </w:r>
    </w:p>
    <w:p w:rsidR="00E22C09" w:rsidRPr="007E0FFB" w:rsidRDefault="00E22C09" w:rsidP="00A86157">
      <w:pPr>
        <w:numPr>
          <w:ilvl w:val="0"/>
          <w:numId w:val="28"/>
        </w:numPr>
        <w:tabs>
          <w:tab w:val="left" w:pos="284"/>
        </w:tabs>
        <w:spacing w:line="360" w:lineRule="auto"/>
        <w:ind w:left="0" w:firstLine="0"/>
        <w:jc w:val="both"/>
        <w:rPr>
          <w:noProof/>
          <w:color w:val="000000"/>
          <w:sz w:val="28"/>
          <w:szCs w:val="26"/>
        </w:rPr>
      </w:pPr>
      <w:r w:rsidRPr="007E0FFB">
        <w:rPr>
          <w:noProof/>
          <w:color w:val="000000"/>
          <w:sz w:val="28"/>
          <w:szCs w:val="26"/>
        </w:rPr>
        <w:t>Филатов О.К., Рябова Г.Ф., Минаева Е.В. – Экономика организаций (предприятий) – Москва, "Финансы и статистика", 2005 г.</w:t>
      </w:r>
    </w:p>
    <w:p w:rsidR="00B6679B" w:rsidRPr="007E0FFB" w:rsidRDefault="00B6679B" w:rsidP="00A86157">
      <w:pPr>
        <w:numPr>
          <w:ilvl w:val="0"/>
          <w:numId w:val="28"/>
        </w:numPr>
        <w:tabs>
          <w:tab w:val="left" w:pos="284"/>
        </w:tabs>
        <w:spacing w:line="360" w:lineRule="auto"/>
        <w:ind w:left="0" w:firstLine="0"/>
        <w:jc w:val="both"/>
        <w:rPr>
          <w:noProof/>
          <w:color w:val="000000"/>
          <w:sz w:val="28"/>
          <w:szCs w:val="26"/>
        </w:rPr>
      </w:pPr>
      <w:r w:rsidRPr="007E0FFB">
        <w:rPr>
          <w:noProof/>
          <w:color w:val="000000"/>
          <w:sz w:val="28"/>
          <w:szCs w:val="26"/>
        </w:rPr>
        <w:t>Рынок ценных бумаг /Под редакцией В.А. Галанова, А.И. Басова – 2-е изд. – М.: Финансы и статистика, 1999.</w:t>
      </w:r>
    </w:p>
    <w:p w:rsidR="00B6679B" w:rsidRPr="007E0FFB" w:rsidRDefault="00B6679B" w:rsidP="00A86157">
      <w:pPr>
        <w:numPr>
          <w:ilvl w:val="0"/>
          <w:numId w:val="28"/>
        </w:numPr>
        <w:tabs>
          <w:tab w:val="left" w:pos="284"/>
        </w:tabs>
        <w:spacing w:line="360" w:lineRule="auto"/>
        <w:ind w:left="0" w:firstLine="0"/>
        <w:jc w:val="both"/>
        <w:rPr>
          <w:noProof/>
          <w:color w:val="000000"/>
          <w:sz w:val="28"/>
          <w:szCs w:val="26"/>
        </w:rPr>
      </w:pPr>
      <w:r w:rsidRPr="007E0FFB">
        <w:rPr>
          <w:noProof/>
          <w:color w:val="000000"/>
          <w:sz w:val="28"/>
          <w:szCs w:val="26"/>
        </w:rPr>
        <w:t xml:space="preserve">Ценные бумаги /Под редакцией В.И. Колесникова, В.С. Торкановского. – М., 1999. </w:t>
      </w:r>
    </w:p>
    <w:p w:rsidR="00BA51B2" w:rsidRPr="007E0FFB" w:rsidRDefault="00A86157" w:rsidP="00A86157">
      <w:pPr>
        <w:spacing w:line="360" w:lineRule="auto"/>
        <w:ind w:firstLine="709"/>
        <w:jc w:val="both"/>
        <w:rPr>
          <w:b/>
          <w:noProof/>
          <w:color w:val="000000"/>
          <w:sz w:val="28"/>
          <w:szCs w:val="26"/>
        </w:rPr>
      </w:pPr>
      <w:r w:rsidRPr="007E0FFB">
        <w:rPr>
          <w:noProof/>
          <w:color w:val="000000"/>
          <w:sz w:val="28"/>
          <w:szCs w:val="26"/>
        </w:rPr>
        <w:br w:type="page"/>
      </w:r>
      <w:r w:rsidRPr="007E0FFB">
        <w:rPr>
          <w:b/>
          <w:noProof/>
          <w:color w:val="000000"/>
          <w:sz w:val="28"/>
          <w:szCs w:val="26"/>
        </w:rPr>
        <w:t>Приложение</w:t>
      </w:r>
    </w:p>
    <w:p w:rsidR="005D6FB6" w:rsidRPr="007E0FFB" w:rsidRDefault="005D6FB6" w:rsidP="00A86157">
      <w:pPr>
        <w:spacing w:line="360" w:lineRule="auto"/>
        <w:ind w:firstLine="709"/>
        <w:jc w:val="both"/>
        <w:rPr>
          <w:noProof/>
          <w:color w:val="000000"/>
          <w:sz w:val="28"/>
          <w:szCs w:val="26"/>
        </w:rPr>
      </w:pPr>
    </w:p>
    <w:p w:rsidR="00075433" w:rsidRPr="007E0FFB" w:rsidRDefault="00075433" w:rsidP="00A86157">
      <w:pPr>
        <w:spacing w:line="360" w:lineRule="auto"/>
        <w:ind w:firstLine="709"/>
        <w:jc w:val="both"/>
        <w:rPr>
          <w:b/>
          <w:noProof/>
          <w:color w:val="000000"/>
          <w:sz w:val="28"/>
          <w:szCs w:val="26"/>
        </w:rPr>
      </w:pPr>
      <w:r w:rsidRPr="007E0FFB">
        <w:rPr>
          <w:b/>
          <w:noProof/>
          <w:color w:val="000000"/>
          <w:sz w:val="28"/>
          <w:szCs w:val="26"/>
        </w:rPr>
        <w:t>Терминология</w:t>
      </w:r>
      <w:r w:rsidR="005D6FB6" w:rsidRPr="007E0FFB">
        <w:rPr>
          <w:b/>
          <w:noProof/>
          <w:color w:val="000000"/>
          <w:sz w:val="28"/>
          <w:szCs w:val="26"/>
        </w:rPr>
        <w:t xml:space="preserve"> – извлечение из документов</w:t>
      </w:r>
    </w:p>
    <w:p w:rsidR="005D6FB6" w:rsidRPr="007E0FFB" w:rsidRDefault="005D6FB6" w:rsidP="00A86157">
      <w:pPr>
        <w:autoSpaceDE w:val="0"/>
        <w:autoSpaceDN w:val="0"/>
        <w:adjustRightInd w:val="0"/>
        <w:spacing w:line="360" w:lineRule="auto"/>
        <w:ind w:firstLine="709"/>
        <w:jc w:val="both"/>
        <w:rPr>
          <w:b/>
          <w:bCs/>
          <w:noProof/>
          <w:color w:val="000000"/>
          <w:sz w:val="28"/>
          <w:szCs w:val="26"/>
        </w:rPr>
      </w:pP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Государственные ценные бумаги субъектов РФ:</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"...В соответствии с настоящим Федеральным законом государственными ценными бумагами субъектов Российской Федерации признаются ценные бумаги, выпущенные от имени субъекта Российской Федерации (далее - ценные бумаги субъекта Российской Федерации)..."</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ФЕДЕРАЛЬНЫЙ ЗАКОН от 29.07.1998 N 136-ФЗ</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18.07.2005, с изм. от 26.04.2007)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"ОБ ОСОБЕННОСТЯХ ЭМИССИИ И ОБРАЩЕНИЯ ГОСУДАРСТВЕННЫХ И МУНИЦИПАЛЬНЫХ ЦЕННЫХ БУМАГ"</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(принят ГД ФС РФ 15.07.1998)</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Держатель реестра владельцев ценных бумаг (регистратор):</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"...Лица, осуществляющие деятельность по ведению реестра владельцев ценных бумаг, именуются держателями реестра (регистраторами)..."</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ФЕДЕРАЛЬНЫЙ ЗАКОН от 22.04.1996 N 39-ФЗ</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17.05.2007)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"О РЫНКЕ ЦЕННЫХ БУМАГ"</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(принят ГД ФС РФ 20.03.1996)</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Дробные акции:</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"...3. 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ФЕДЕРАЛЬНЫЙ ЗАКОН от 26.12.1995 N 208-ФЗ</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05.02.2007)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"ОБ АКЦИОНЕРНЫХ ОБЩЕСТВАХ"</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(принят ГД ФС РФ 24.11.1995)</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Переоценка ценных бумаг:</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"...2.7.3. Переоценка ценных бумаг - определение балансовой стоимости ценных бумаг, которые находятся в портфеле кредитной организации по состоянию на конец рабочего дня. Переоценка производится путем умножения количества ценных бумаг на их рыночную цену..."</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"ПОЛОЖЕНИЕ О ПРАВИЛАХ ВЕДЕНИЯ БУХГАЛТЕРСКОГО УЧЕТА В КРЕДИТНЫХ ОРГАНИЗАЦИЯХ, РАСПОЛОЖЕННЫХ НА ТЕРРИТОРИИ РОССИЙСКОЙ ФЕДЕРАЦИИ"</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(утв. ЦБ РФ 05.12.2002 N 205-П)</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11.12.2006, с изм. от 26.03.2007)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(Зарегистрировано в Минюсте РФ 20.12.2002 N 4061)</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Приобретение ценной бумаги:</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"...2.5. Приобретение ценной бумаги - постановка ценной бумаги на учет на счета баланса в связи с приобретением права собственности на ценную бумагу..."</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"ПОЛОЖЕНИЕ О ПРАВИЛАХ ВЕДЕНИЯ БУХГАЛТЕРСКОГО УЧЕТА В КРЕДИТНЫХ ОРГАНИЗАЦИЯХ, РАСПОЛОЖЕННЫХ НА ТЕРРИТОРИИ РОССИЙСКОЙ ФЕДЕРАЦИИ"</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(утв. ЦБ РФ 05.12.2002 N 205-П)</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11.12.2006, с изм. от 26.03.2007)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(Зарегистрировано в Минюсте РФ 20.12.2002 N 4061)</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Реестр владельцев ценных бумаг:</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"...Реестр владельцев ценных бумаг (далее - реестр) - это часть системы ведения реестра, представляющая собой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ФЕДЕРАЛЬНЫЙ ЗАКОН от 22.04.1996 N 39-ФЗ</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17.05.2007)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"О РЫНКЕ ЦЕННЫХ БУМАГ"</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(принят ГД ФС РФ 20.03.1996)</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Рыночная цена ценной бумаги:</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"...2.7.4. Рыночная цена - рыночная цена ценной бумаги, рассчитанная организатором торговли в соответствии с нормативными актами Федеральной комиссии по рынку ценных бумаг..."</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"ПОЛОЖЕНИЕ О ПРАВИЛАХ ВЕДЕНИЯ БУХГАЛТЕРСКОГО УЧЕТА В КРЕДИТНЫХ ОРГАНИЗАЦИЯХ, РАСПОЛОЖЕННЫХ НА ТЕРРИТОРИИ РОССИЙСКОЙ ФЕДЕРАЦИИ"</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(утв. ЦБ РФ 05.12.2002 N 205-П)</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11.12.2006, с изм. от 26.03.2007)</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(Зарегистрировано в Минюсте РФ 20.12.2002 N 4061)</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"...5. Рыночной ценой ценных бумаг, обращающихся на организованном рынке ценных бумаг, для целей налогообложения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 В случае совершения сделки через организатора торговли под датой совершения сделки следует понимать дату проведения торгов, на которых соответствующая сделка с ценной бумагой была заключена. В случае реализации ценной бумаги вне организованного рынка ценных бумаг датой совершения сделки считается дата определения всех существенных условий передачи ценной бумаги, то есть дата подписания договора..."</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"НАЛОГОВЫЙ КОДЕКС РОССИЙСКОЙ ФЕДЕРАЦИИ (ЧАСТЬ ВТОРАЯ)" от 05.08.2000 N 117-ФЗ</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(принят ГД ФС РФ 19.07.2000)</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30.12.2006, с изм. от 23.03.2007)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(с изм. и доп., вступающими в силу с 01.03.2007)</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Себестоимость ценных бумаг:</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"...2.9. Себестоимость ценных бумаг - стоимость вложений в ценные бумаги, отражаемая в бухгалтерском учете при их выбытии на основании метода оценки себестоимости реализованных и выбывающих ценных бумаг..."</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"ПОЛОЖЕНИЕ О ПРАВИЛАХ ВЕДЕНИЯ БУХГАЛТЕРСКОГО УЧЕТА В КРЕДИТНЫХ ОРГАНИЗАЦИЯХ, РАСПОЛОЖЕННЫХ НА ТЕРРИТОРИИ РОССИЙСКОЙ ФЕДЕРАЦИИ"</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(утв. ЦБ РФ 05.12.2002 N 205-П)</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11.12.2006, с изм. от 26.03.2007)</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(Зарегистрировано в Минюсте РФ 20.12.2002 N 4061)</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b/>
          <w:bCs/>
          <w:noProof/>
          <w:color w:val="000000"/>
          <w:sz w:val="28"/>
          <w:szCs w:val="26"/>
        </w:rPr>
        <w:t>Управляющий ценными бумагами:</w:t>
      </w:r>
    </w:p>
    <w:p w:rsidR="00BA51B2"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"...Профессиональный участник рынка ценных бумаг, осуществляющий деятельность по управлению ценными бумагами, именуется управляющим..."</w:t>
      </w:r>
    </w:p>
    <w:p w:rsidR="00BA51B2" w:rsidRPr="007E0FFB" w:rsidRDefault="00BA51B2" w:rsidP="00A86157">
      <w:pPr>
        <w:autoSpaceDE w:val="0"/>
        <w:autoSpaceDN w:val="0"/>
        <w:adjustRightInd w:val="0"/>
        <w:spacing w:line="360" w:lineRule="auto"/>
        <w:ind w:firstLine="709"/>
        <w:jc w:val="both"/>
        <w:rPr>
          <w:bCs/>
          <w:noProof/>
          <w:color w:val="000000"/>
          <w:sz w:val="28"/>
          <w:szCs w:val="26"/>
          <w:u w:val="single"/>
        </w:rPr>
      </w:pPr>
      <w:r w:rsidRPr="007E0FFB">
        <w:rPr>
          <w:bCs/>
          <w:noProof/>
          <w:color w:val="000000"/>
          <w:sz w:val="28"/>
          <w:szCs w:val="26"/>
          <w:u w:val="single"/>
        </w:rPr>
        <w:t>Извлечение из документа:</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ФЕДЕРАЛЬНЫЙ ЗАКОН от 22.04.1996 N 39-ФЗ</w:t>
      </w:r>
    </w:p>
    <w:p w:rsidR="00A86157" w:rsidRPr="007E0FFB" w:rsidRDefault="00BA51B2" w:rsidP="00A86157">
      <w:pPr>
        <w:autoSpaceDE w:val="0"/>
        <w:autoSpaceDN w:val="0"/>
        <w:adjustRightInd w:val="0"/>
        <w:spacing w:line="360" w:lineRule="auto"/>
        <w:ind w:firstLine="709"/>
        <w:jc w:val="both"/>
        <w:rPr>
          <w:noProof/>
          <w:color w:val="000000"/>
          <w:sz w:val="28"/>
          <w:szCs w:val="26"/>
        </w:rPr>
      </w:pPr>
      <w:r w:rsidRPr="007E0FFB">
        <w:rPr>
          <w:noProof/>
          <w:color w:val="000000"/>
          <w:sz w:val="28"/>
          <w:szCs w:val="26"/>
        </w:rPr>
        <w:t>(ред. от 17.05.2007)</w:t>
      </w:r>
      <w:bookmarkStart w:id="0" w:name="_GoBack"/>
      <w:bookmarkEnd w:id="0"/>
    </w:p>
    <w:sectPr w:rsidR="00A86157" w:rsidRPr="007E0FFB" w:rsidSect="00A8615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BB" w:rsidRDefault="000002BB">
      <w:r>
        <w:separator/>
      </w:r>
    </w:p>
  </w:endnote>
  <w:endnote w:type="continuationSeparator" w:id="0">
    <w:p w:rsidR="000002BB" w:rsidRDefault="0000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3E" w:rsidRDefault="0039753E" w:rsidP="003E203E">
    <w:pPr>
      <w:pStyle w:val="a6"/>
      <w:framePr w:wrap="around" w:vAnchor="text" w:hAnchor="margin" w:xAlign="right" w:y="1"/>
      <w:rPr>
        <w:rStyle w:val="a8"/>
      </w:rPr>
    </w:pPr>
  </w:p>
  <w:p w:rsidR="0039753E" w:rsidRDefault="0039753E" w:rsidP="002342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3E" w:rsidRDefault="009F10B3" w:rsidP="003E203E">
    <w:pPr>
      <w:pStyle w:val="a6"/>
      <w:framePr w:wrap="around" w:vAnchor="text" w:hAnchor="margin" w:xAlign="right" w:y="1"/>
      <w:rPr>
        <w:rStyle w:val="a8"/>
      </w:rPr>
    </w:pPr>
    <w:r>
      <w:rPr>
        <w:rStyle w:val="a8"/>
        <w:noProof/>
      </w:rPr>
      <w:t>2</w:t>
    </w:r>
  </w:p>
  <w:p w:rsidR="0039753E" w:rsidRDefault="0039753E" w:rsidP="002342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BB" w:rsidRDefault="000002BB">
      <w:r>
        <w:separator/>
      </w:r>
    </w:p>
  </w:footnote>
  <w:footnote w:type="continuationSeparator" w:id="0">
    <w:p w:rsidR="000002BB" w:rsidRDefault="00000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15F"/>
    <w:multiLevelType w:val="hybridMultilevel"/>
    <w:tmpl w:val="1B10A4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F92DE7"/>
    <w:multiLevelType w:val="hybridMultilevel"/>
    <w:tmpl w:val="6F88159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A4C07"/>
    <w:multiLevelType w:val="hybridMultilevel"/>
    <w:tmpl w:val="5A5A81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731471"/>
    <w:multiLevelType w:val="multilevel"/>
    <w:tmpl w:val="9C8E970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D3145A4"/>
    <w:multiLevelType w:val="hybridMultilevel"/>
    <w:tmpl w:val="DCBEE6F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1E07876"/>
    <w:multiLevelType w:val="hybridMultilevel"/>
    <w:tmpl w:val="4BC2D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644F40"/>
    <w:multiLevelType w:val="multilevel"/>
    <w:tmpl w:val="169845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8262720"/>
    <w:multiLevelType w:val="hybridMultilevel"/>
    <w:tmpl w:val="79786AB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CA940CC"/>
    <w:multiLevelType w:val="hybridMultilevel"/>
    <w:tmpl w:val="30F6D7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D604A8"/>
    <w:multiLevelType w:val="hybridMultilevel"/>
    <w:tmpl w:val="1090B212"/>
    <w:lvl w:ilvl="0" w:tplc="DED64A04">
      <w:start w:val="10"/>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C76E66"/>
    <w:multiLevelType w:val="multilevel"/>
    <w:tmpl w:val="A4E683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B34A3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4267AFF"/>
    <w:multiLevelType w:val="hybridMultilevel"/>
    <w:tmpl w:val="969ED23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4CC62F7"/>
    <w:multiLevelType w:val="hybridMultilevel"/>
    <w:tmpl w:val="BD6ECCCC"/>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2060E8"/>
    <w:multiLevelType w:val="hybridMultilevel"/>
    <w:tmpl w:val="FEDAB2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7F5317"/>
    <w:multiLevelType w:val="multilevel"/>
    <w:tmpl w:val="00D415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821758"/>
    <w:multiLevelType w:val="hybridMultilevel"/>
    <w:tmpl w:val="89F850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A133CE"/>
    <w:multiLevelType w:val="multilevel"/>
    <w:tmpl w:val="257A1E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3B0E437A"/>
    <w:multiLevelType w:val="hybridMultilevel"/>
    <w:tmpl w:val="AFA011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E14F19"/>
    <w:multiLevelType w:val="hybridMultilevel"/>
    <w:tmpl w:val="6D8861B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1F21116"/>
    <w:multiLevelType w:val="multilevel"/>
    <w:tmpl w:val="8B2CB7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340411C"/>
    <w:multiLevelType w:val="hybridMultilevel"/>
    <w:tmpl w:val="257A1E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97C7093"/>
    <w:multiLevelType w:val="hybridMultilevel"/>
    <w:tmpl w:val="0E66CD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9883533"/>
    <w:multiLevelType w:val="multilevel"/>
    <w:tmpl w:val="0E66CD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CEE7B03"/>
    <w:multiLevelType w:val="hybridMultilevel"/>
    <w:tmpl w:val="DA102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CFB09F8"/>
    <w:multiLevelType w:val="hybridMultilevel"/>
    <w:tmpl w:val="4DFC1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D57692"/>
    <w:multiLevelType w:val="hybridMultilevel"/>
    <w:tmpl w:val="0CA68EEC"/>
    <w:lvl w:ilvl="0" w:tplc="0419000D">
      <w:start w:val="1"/>
      <w:numFmt w:val="bullet"/>
      <w:lvlText w:val=""/>
      <w:lvlJc w:val="left"/>
      <w:pPr>
        <w:tabs>
          <w:tab w:val="num" w:pos="804"/>
        </w:tabs>
        <w:ind w:left="804" w:hanging="360"/>
      </w:pPr>
      <w:rPr>
        <w:rFonts w:ascii="Wingdings" w:hAnsi="Wingdings" w:hint="default"/>
      </w:rPr>
    </w:lvl>
    <w:lvl w:ilvl="1" w:tplc="04190003" w:tentative="1">
      <w:start w:val="1"/>
      <w:numFmt w:val="bullet"/>
      <w:lvlText w:val="o"/>
      <w:lvlJc w:val="left"/>
      <w:pPr>
        <w:tabs>
          <w:tab w:val="num" w:pos="1524"/>
        </w:tabs>
        <w:ind w:left="1524" w:hanging="360"/>
      </w:pPr>
      <w:rPr>
        <w:rFonts w:ascii="Courier New" w:hAnsi="Courier New" w:hint="default"/>
      </w:rPr>
    </w:lvl>
    <w:lvl w:ilvl="2" w:tplc="04190005" w:tentative="1">
      <w:start w:val="1"/>
      <w:numFmt w:val="bullet"/>
      <w:lvlText w:val=""/>
      <w:lvlJc w:val="left"/>
      <w:pPr>
        <w:tabs>
          <w:tab w:val="num" w:pos="2244"/>
        </w:tabs>
        <w:ind w:left="2244" w:hanging="360"/>
      </w:pPr>
      <w:rPr>
        <w:rFonts w:ascii="Wingdings" w:hAnsi="Wingdings" w:hint="default"/>
      </w:rPr>
    </w:lvl>
    <w:lvl w:ilvl="3" w:tplc="04190001" w:tentative="1">
      <w:start w:val="1"/>
      <w:numFmt w:val="bullet"/>
      <w:lvlText w:val=""/>
      <w:lvlJc w:val="left"/>
      <w:pPr>
        <w:tabs>
          <w:tab w:val="num" w:pos="2964"/>
        </w:tabs>
        <w:ind w:left="2964" w:hanging="360"/>
      </w:pPr>
      <w:rPr>
        <w:rFonts w:ascii="Symbol" w:hAnsi="Symbol" w:hint="default"/>
      </w:rPr>
    </w:lvl>
    <w:lvl w:ilvl="4" w:tplc="04190003" w:tentative="1">
      <w:start w:val="1"/>
      <w:numFmt w:val="bullet"/>
      <w:lvlText w:val="o"/>
      <w:lvlJc w:val="left"/>
      <w:pPr>
        <w:tabs>
          <w:tab w:val="num" w:pos="3684"/>
        </w:tabs>
        <w:ind w:left="3684" w:hanging="360"/>
      </w:pPr>
      <w:rPr>
        <w:rFonts w:ascii="Courier New" w:hAnsi="Courier New" w:hint="default"/>
      </w:rPr>
    </w:lvl>
    <w:lvl w:ilvl="5" w:tplc="04190005" w:tentative="1">
      <w:start w:val="1"/>
      <w:numFmt w:val="bullet"/>
      <w:lvlText w:val=""/>
      <w:lvlJc w:val="left"/>
      <w:pPr>
        <w:tabs>
          <w:tab w:val="num" w:pos="4404"/>
        </w:tabs>
        <w:ind w:left="4404" w:hanging="360"/>
      </w:pPr>
      <w:rPr>
        <w:rFonts w:ascii="Wingdings" w:hAnsi="Wingdings" w:hint="default"/>
      </w:rPr>
    </w:lvl>
    <w:lvl w:ilvl="6" w:tplc="04190001" w:tentative="1">
      <w:start w:val="1"/>
      <w:numFmt w:val="bullet"/>
      <w:lvlText w:val=""/>
      <w:lvlJc w:val="left"/>
      <w:pPr>
        <w:tabs>
          <w:tab w:val="num" w:pos="5124"/>
        </w:tabs>
        <w:ind w:left="5124" w:hanging="360"/>
      </w:pPr>
      <w:rPr>
        <w:rFonts w:ascii="Symbol" w:hAnsi="Symbol" w:hint="default"/>
      </w:rPr>
    </w:lvl>
    <w:lvl w:ilvl="7" w:tplc="04190003" w:tentative="1">
      <w:start w:val="1"/>
      <w:numFmt w:val="bullet"/>
      <w:lvlText w:val="o"/>
      <w:lvlJc w:val="left"/>
      <w:pPr>
        <w:tabs>
          <w:tab w:val="num" w:pos="5844"/>
        </w:tabs>
        <w:ind w:left="5844" w:hanging="360"/>
      </w:pPr>
      <w:rPr>
        <w:rFonts w:ascii="Courier New" w:hAnsi="Courier New" w:hint="default"/>
      </w:rPr>
    </w:lvl>
    <w:lvl w:ilvl="8" w:tplc="04190005" w:tentative="1">
      <w:start w:val="1"/>
      <w:numFmt w:val="bullet"/>
      <w:lvlText w:val=""/>
      <w:lvlJc w:val="left"/>
      <w:pPr>
        <w:tabs>
          <w:tab w:val="num" w:pos="6564"/>
        </w:tabs>
        <w:ind w:left="6564" w:hanging="360"/>
      </w:pPr>
      <w:rPr>
        <w:rFonts w:ascii="Wingdings" w:hAnsi="Wingdings" w:hint="default"/>
      </w:rPr>
    </w:lvl>
  </w:abstractNum>
  <w:abstractNum w:abstractNumId="27">
    <w:nsid w:val="57854C49"/>
    <w:multiLevelType w:val="hybridMultilevel"/>
    <w:tmpl w:val="9C8E97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8492427"/>
    <w:multiLevelType w:val="hybridMultilevel"/>
    <w:tmpl w:val="B37C3C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8BC6766"/>
    <w:multiLevelType w:val="multilevel"/>
    <w:tmpl w:val="4BC2D6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B0C20FC"/>
    <w:multiLevelType w:val="hybridMultilevel"/>
    <w:tmpl w:val="558C421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454246"/>
    <w:multiLevelType w:val="hybridMultilevel"/>
    <w:tmpl w:val="8B2CB7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B5D3E2C"/>
    <w:multiLevelType w:val="hybridMultilevel"/>
    <w:tmpl w:val="BDD070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A526A5"/>
    <w:multiLevelType w:val="hybridMultilevel"/>
    <w:tmpl w:val="A4E68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C21843"/>
    <w:multiLevelType w:val="multilevel"/>
    <w:tmpl w:val="0E66CD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645F56FF"/>
    <w:multiLevelType w:val="hybridMultilevel"/>
    <w:tmpl w:val="8C3425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D8338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69692005"/>
    <w:multiLevelType w:val="multilevel"/>
    <w:tmpl w:val="4DFC11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AAC1190"/>
    <w:multiLevelType w:val="hybridMultilevel"/>
    <w:tmpl w:val="00D41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755EBD"/>
    <w:multiLevelType w:val="hybridMultilevel"/>
    <w:tmpl w:val="6B58B07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E4C27F6"/>
    <w:multiLevelType w:val="multilevel"/>
    <w:tmpl w:val="7BF019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3C63D7E"/>
    <w:multiLevelType w:val="multilevel"/>
    <w:tmpl w:val="0E66CD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nsid w:val="75D12040"/>
    <w:multiLevelType w:val="hybridMultilevel"/>
    <w:tmpl w:val="F73C70E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6753B5E"/>
    <w:multiLevelType w:val="hybridMultilevel"/>
    <w:tmpl w:val="7BF01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9C7E15"/>
    <w:multiLevelType w:val="hybridMultilevel"/>
    <w:tmpl w:val="97D654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12"/>
  </w:num>
  <w:num w:numId="4">
    <w:abstractNumId w:val="22"/>
  </w:num>
  <w:num w:numId="5">
    <w:abstractNumId w:val="41"/>
  </w:num>
  <w:num w:numId="6">
    <w:abstractNumId w:val="19"/>
  </w:num>
  <w:num w:numId="7">
    <w:abstractNumId w:val="34"/>
  </w:num>
  <w:num w:numId="8">
    <w:abstractNumId w:val="42"/>
  </w:num>
  <w:num w:numId="9">
    <w:abstractNumId w:val="23"/>
  </w:num>
  <w:num w:numId="10">
    <w:abstractNumId w:val="7"/>
  </w:num>
  <w:num w:numId="11">
    <w:abstractNumId w:val="21"/>
  </w:num>
  <w:num w:numId="12">
    <w:abstractNumId w:val="17"/>
  </w:num>
  <w:num w:numId="13">
    <w:abstractNumId w:val="27"/>
  </w:num>
  <w:num w:numId="14">
    <w:abstractNumId w:val="3"/>
  </w:num>
  <w:num w:numId="15">
    <w:abstractNumId w:val="39"/>
  </w:num>
  <w:num w:numId="16">
    <w:abstractNumId w:val="38"/>
  </w:num>
  <w:num w:numId="17">
    <w:abstractNumId w:val="15"/>
  </w:num>
  <w:num w:numId="18">
    <w:abstractNumId w:val="30"/>
  </w:num>
  <w:num w:numId="19">
    <w:abstractNumId w:val="35"/>
  </w:num>
  <w:num w:numId="20">
    <w:abstractNumId w:val="26"/>
  </w:num>
  <w:num w:numId="21">
    <w:abstractNumId w:val="44"/>
  </w:num>
  <w:num w:numId="22">
    <w:abstractNumId w:val="13"/>
  </w:num>
  <w:num w:numId="23">
    <w:abstractNumId w:val="43"/>
  </w:num>
  <w:num w:numId="24">
    <w:abstractNumId w:val="40"/>
  </w:num>
  <w:num w:numId="25">
    <w:abstractNumId w:val="16"/>
  </w:num>
  <w:num w:numId="26">
    <w:abstractNumId w:val="28"/>
  </w:num>
  <w:num w:numId="27">
    <w:abstractNumId w:val="24"/>
  </w:num>
  <w:num w:numId="28">
    <w:abstractNumId w:val="32"/>
  </w:num>
  <w:num w:numId="29">
    <w:abstractNumId w:val="2"/>
  </w:num>
  <w:num w:numId="30">
    <w:abstractNumId w:val="25"/>
  </w:num>
  <w:num w:numId="31">
    <w:abstractNumId w:val="37"/>
  </w:num>
  <w:num w:numId="32">
    <w:abstractNumId w:val="14"/>
  </w:num>
  <w:num w:numId="33">
    <w:abstractNumId w:val="5"/>
  </w:num>
  <w:num w:numId="34">
    <w:abstractNumId w:val="29"/>
  </w:num>
  <w:num w:numId="35">
    <w:abstractNumId w:val="0"/>
  </w:num>
  <w:num w:numId="36">
    <w:abstractNumId w:val="33"/>
  </w:num>
  <w:num w:numId="37">
    <w:abstractNumId w:val="10"/>
  </w:num>
  <w:num w:numId="38">
    <w:abstractNumId w:val="8"/>
  </w:num>
  <w:num w:numId="39">
    <w:abstractNumId w:val="4"/>
  </w:num>
  <w:num w:numId="40">
    <w:abstractNumId w:val="18"/>
  </w:num>
  <w:num w:numId="41">
    <w:abstractNumId w:val="1"/>
  </w:num>
  <w:num w:numId="42">
    <w:abstractNumId w:val="11"/>
  </w:num>
  <w:num w:numId="43">
    <w:abstractNumId w:val="6"/>
  </w:num>
  <w:num w:numId="44">
    <w:abstractNumId w:val="3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E2"/>
    <w:rsid w:val="000002BB"/>
    <w:rsid w:val="00011701"/>
    <w:rsid w:val="000128EA"/>
    <w:rsid w:val="0002125C"/>
    <w:rsid w:val="00027FAF"/>
    <w:rsid w:val="0003448A"/>
    <w:rsid w:val="00041780"/>
    <w:rsid w:val="0005146E"/>
    <w:rsid w:val="00067E25"/>
    <w:rsid w:val="00075433"/>
    <w:rsid w:val="00086DB9"/>
    <w:rsid w:val="00092607"/>
    <w:rsid w:val="0009521A"/>
    <w:rsid w:val="000A1280"/>
    <w:rsid w:val="000C5393"/>
    <w:rsid w:val="000F2B96"/>
    <w:rsid w:val="0010336A"/>
    <w:rsid w:val="00104949"/>
    <w:rsid w:val="001104A8"/>
    <w:rsid w:val="00114A73"/>
    <w:rsid w:val="00123E10"/>
    <w:rsid w:val="001258B2"/>
    <w:rsid w:val="00136733"/>
    <w:rsid w:val="00152A6B"/>
    <w:rsid w:val="0016201C"/>
    <w:rsid w:val="00163E50"/>
    <w:rsid w:val="00166828"/>
    <w:rsid w:val="001B61BA"/>
    <w:rsid w:val="001C5F09"/>
    <w:rsid w:val="001E09EE"/>
    <w:rsid w:val="001E186F"/>
    <w:rsid w:val="001E7E04"/>
    <w:rsid w:val="0021625D"/>
    <w:rsid w:val="00224CA6"/>
    <w:rsid w:val="002305A1"/>
    <w:rsid w:val="0023423E"/>
    <w:rsid w:val="00250D83"/>
    <w:rsid w:val="002553FF"/>
    <w:rsid w:val="002555F4"/>
    <w:rsid w:val="00280E0C"/>
    <w:rsid w:val="0028458D"/>
    <w:rsid w:val="00286AC7"/>
    <w:rsid w:val="0028703B"/>
    <w:rsid w:val="00290093"/>
    <w:rsid w:val="002A0B71"/>
    <w:rsid w:val="002F1FB7"/>
    <w:rsid w:val="002F7955"/>
    <w:rsid w:val="00307C74"/>
    <w:rsid w:val="0032660E"/>
    <w:rsid w:val="0032730F"/>
    <w:rsid w:val="00363974"/>
    <w:rsid w:val="00376DC9"/>
    <w:rsid w:val="00380FE7"/>
    <w:rsid w:val="00384381"/>
    <w:rsid w:val="00396BB1"/>
    <w:rsid w:val="0039753E"/>
    <w:rsid w:val="003C2118"/>
    <w:rsid w:val="003C3191"/>
    <w:rsid w:val="003C35AA"/>
    <w:rsid w:val="003C4139"/>
    <w:rsid w:val="003E0BE9"/>
    <w:rsid w:val="003E203E"/>
    <w:rsid w:val="0040690E"/>
    <w:rsid w:val="00420389"/>
    <w:rsid w:val="00427F42"/>
    <w:rsid w:val="004614F7"/>
    <w:rsid w:val="004665D7"/>
    <w:rsid w:val="00494C87"/>
    <w:rsid w:val="004B6B12"/>
    <w:rsid w:val="004F31D3"/>
    <w:rsid w:val="004F4443"/>
    <w:rsid w:val="004F6581"/>
    <w:rsid w:val="005072F1"/>
    <w:rsid w:val="005164F6"/>
    <w:rsid w:val="00521C0B"/>
    <w:rsid w:val="005349BC"/>
    <w:rsid w:val="00561B30"/>
    <w:rsid w:val="0057190A"/>
    <w:rsid w:val="0058670D"/>
    <w:rsid w:val="005C7FC6"/>
    <w:rsid w:val="005D1638"/>
    <w:rsid w:val="005D6FB6"/>
    <w:rsid w:val="005D7B0B"/>
    <w:rsid w:val="005E04C2"/>
    <w:rsid w:val="005E5AA0"/>
    <w:rsid w:val="006042DF"/>
    <w:rsid w:val="0061489E"/>
    <w:rsid w:val="00617FA4"/>
    <w:rsid w:val="00644537"/>
    <w:rsid w:val="006720CB"/>
    <w:rsid w:val="006E47D0"/>
    <w:rsid w:val="006F2216"/>
    <w:rsid w:val="00703963"/>
    <w:rsid w:val="00707730"/>
    <w:rsid w:val="007336EB"/>
    <w:rsid w:val="00737693"/>
    <w:rsid w:val="007C7E1B"/>
    <w:rsid w:val="007E0FFB"/>
    <w:rsid w:val="007E5854"/>
    <w:rsid w:val="0080335F"/>
    <w:rsid w:val="008064EA"/>
    <w:rsid w:val="0081125D"/>
    <w:rsid w:val="00817DF9"/>
    <w:rsid w:val="008232CD"/>
    <w:rsid w:val="00830669"/>
    <w:rsid w:val="00831A23"/>
    <w:rsid w:val="00836C30"/>
    <w:rsid w:val="00836D9A"/>
    <w:rsid w:val="0084412A"/>
    <w:rsid w:val="0084511E"/>
    <w:rsid w:val="0085303B"/>
    <w:rsid w:val="00857C33"/>
    <w:rsid w:val="008642AF"/>
    <w:rsid w:val="00877587"/>
    <w:rsid w:val="008904B2"/>
    <w:rsid w:val="00896483"/>
    <w:rsid w:val="008C3671"/>
    <w:rsid w:val="008D10B4"/>
    <w:rsid w:val="00921498"/>
    <w:rsid w:val="0092431A"/>
    <w:rsid w:val="00940448"/>
    <w:rsid w:val="00941220"/>
    <w:rsid w:val="00995BE2"/>
    <w:rsid w:val="009D0428"/>
    <w:rsid w:val="009E2720"/>
    <w:rsid w:val="009F10B3"/>
    <w:rsid w:val="00A13841"/>
    <w:rsid w:val="00A47241"/>
    <w:rsid w:val="00A6313D"/>
    <w:rsid w:val="00A66EA8"/>
    <w:rsid w:val="00A6735D"/>
    <w:rsid w:val="00A6737A"/>
    <w:rsid w:val="00A73A01"/>
    <w:rsid w:val="00A76DC1"/>
    <w:rsid w:val="00A86157"/>
    <w:rsid w:val="00A947B2"/>
    <w:rsid w:val="00A95B8F"/>
    <w:rsid w:val="00AC0241"/>
    <w:rsid w:val="00AD2F10"/>
    <w:rsid w:val="00AE2320"/>
    <w:rsid w:val="00B0291F"/>
    <w:rsid w:val="00B05762"/>
    <w:rsid w:val="00B170C1"/>
    <w:rsid w:val="00B204B7"/>
    <w:rsid w:val="00B2798A"/>
    <w:rsid w:val="00B45733"/>
    <w:rsid w:val="00B64D35"/>
    <w:rsid w:val="00B6679B"/>
    <w:rsid w:val="00B965B9"/>
    <w:rsid w:val="00BA51B2"/>
    <w:rsid w:val="00BC5862"/>
    <w:rsid w:val="00BD31A7"/>
    <w:rsid w:val="00BF2969"/>
    <w:rsid w:val="00C141B4"/>
    <w:rsid w:val="00C226E5"/>
    <w:rsid w:val="00C347FA"/>
    <w:rsid w:val="00C4560E"/>
    <w:rsid w:val="00C62305"/>
    <w:rsid w:val="00C77DC4"/>
    <w:rsid w:val="00CE64F7"/>
    <w:rsid w:val="00CF72DF"/>
    <w:rsid w:val="00D0303E"/>
    <w:rsid w:val="00D07616"/>
    <w:rsid w:val="00D22D00"/>
    <w:rsid w:val="00D40993"/>
    <w:rsid w:val="00D43844"/>
    <w:rsid w:val="00D5426F"/>
    <w:rsid w:val="00D75DAE"/>
    <w:rsid w:val="00DA4A1A"/>
    <w:rsid w:val="00DB05DF"/>
    <w:rsid w:val="00DB547F"/>
    <w:rsid w:val="00DC7061"/>
    <w:rsid w:val="00DD0119"/>
    <w:rsid w:val="00E22C09"/>
    <w:rsid w:val="00E65063"/>
    <w:rsid w:val="00EB44F7"/>
    <w:rsid w:val="00EE4EC3"/>
    <w:rsid w:val="00EE68A0"/>
    <w:rsid w:val="00EF2D8E"/>
    <w:rsid w:val="00EF35E4"/>
    <w:rsid w:val="00F0002A"/>
    <w:rsid w:val="00F13BED"/>
    <w:rsid w:val="00F33008"/>
    <w:rsid w:val="00F536A9"/>
    <w:rsid w:val="00F83353"/>
    <w:rsid w:val="00F94517"/>
    <w:rsid w:val="00F96E60"/>
    <w:rsid w:val="00FC33D2"/>
    <w:rsid w:val="00FD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A9EBD3-4602-4C37-97E5-3B87977A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F1FB7"/>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F1FB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3423E"/>
    <w:rPr>
      <w:rFonts w:cs="Times New Roman"/>
    </w:rPr>
  </w:style>
  <w:style w:type="paragraph" w:styleId="a9">
    <w:name w:val="footnote text"/>
    <w:basedOn w:val="a"/>
    <w:link w:val="aa"/>
    <w:uiPriority w:val="99"/>
    <w:semiHidden/>
    <w:rsid w:val="00F96E60"/>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F96E60"/>
    <w:rPr>
      <w:rFonts w:cs="Times New Roman"/>
      <w:vertAlign w:val="superscript"/>
    </w:rPr>
  </w:style>
  <w:style w:type="paragraph" w:customStyle="1" w:styleId="ConsPlusNormal">
    <w:name w:val="ConsPlusNormal"/>
    <w:rsid w:val="00280E0C"/>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C774-2A2A-46A0-AC02-89B018FA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His Infernal Majesty</Company>
  <LinksUpToDate>false</LinksUpToDate>
  <CharactersWithSpaces>32792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Кристина</dc:creator>
  <cp:keywords/>
  <dc:description/>
  <cp:lastModifiedBy>admin</cp:lastModifiedBy>
  <cp:revision>2</cp:revision>
  <dcterms:created xsi:type="dcterms:W3CDTF">2014-03-13T03:29:00Z</dcterms:created>
  <dcterms:modified xsi:type="dcterms:W3CDTF">2014-03-13T03:29:00Z</dcterms:modified>
</cp:coreProperties>
</file>