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41" w:rsidRPr="00EF25F3" w:rsidRDefault="004C0841" w:rsidP="00EF25F3">
      <w:pPr>
        <w:widowControl/>
        <w:suppressAutoHyphens/>
        <w:spacing w:line="360" w:lineRule="auto"/>
        <w:ind w:firstLine="709"/>
        <w:rPr>
          <w:b/>
          <w:sz w:val="28"/>
        </w:rPr>
      </w:pPr>
      <w:r w:rsidRPr="00EF25F3">
        <w:rPr>
          <w:b/>
          <w:sz w:val="28"/>
        </w:rPr>
        <w:t>Содержание</w:t>
      </w:r>
    </w:p>
    <w:p w:rsidR="004808B6" w:rsidRPr="00EF25F3" w:rsidRDefault="004808B6" w:rsidP="00EF25F3">
      <w:pPr>
        <w:widowControl/>
        <w:suppressAutoHyphens/>
        <w:spacing w:line="360" w:lineRule="auto"/>
        <w:ind w:firstLine="709"/>
        <w:rPr>
          <w:sz w:val="28"/>
        </w:rPr>
      </w:pPr>
    </w:p>
    <w:p w:rsidR="003A4CEE" w:rsidRPr="00EF25F3" w:rsidRDefault="0049133F" w:rsidP="00EF25F3">
      <w:pPr>
        <w:widowControl/>
        <w:suppressAutoHyphens/>
        <w:spacing w:line="360" w:lineRule="auto"/>
        <w:ind w:firstLine="0"/>
        <w:jc w:val="left"/>
        <w:rPr>
          <w:sz w:val="28"/>
          <w:szCs w:val="28"/>
        </w:rPr>
      </w:pPr>
      <w:r w:rsidRPr="00EF25F3">
        <w:rPr>
          <w:sz w:val="28"/>
          <w:szCs w:val="28"/>
        </w:rPr>
        <w:t>1</w:t>
      </w:r>
      <w:r w:rsidR="003A4CEE" w:rsidRPr="00EF25F3">
        <w:rPr>
          <w:sz w:val="28"/>
          <w:szCs w:val="28"/>
        </w:rPr>
        <w:t>.</w:t>
      </w:r>
      <w:r w:rsidR="00EF25F3">
        <w:rPr>
          <w:sz w:val="28"/>
          <w:szCs w:val="28"/>
        </w:rPr>
        <w:t xml:space="preserve"> </w:t>
      </w:r>
      <w:r w:rsidR="008436EC" w:rsidRPr="00EF25F3">
        <w:rPr>
          <w:sz w:val="28"/>
          <w:szCs w:val="28"/>
        </w:rPr>
        <w:t>Экономико-математические методы, применяемые в анализе хозяйственной деятельности</w:t>
      </w:r>
    </w:p>
    <w:p w:rsidR="00105CF3" w:rsidRPr="00EF25F3" w:rsidRDefault="00F4215C" w:rsidP="00EF25F3">
      <w:pPr>
        <w:widowControl/>
        <w:suppressAutoHyphens/>
        <w:spacing w:line="360" w:lineRule="auto"/>
        <w:ind w:firstLine="0"/>
        <w:jc w:val="left"/>
        <w:rPr>
          <w:sz w:val="28"/>
          <w:szCs w:val="28"/>
        </w:rPr>
      </w:pPr>
      <w:r w:rsidRPr="00EF25F3">
        <w:rPr>
          <w:sz w:val="28"/>
          <w:szCs w:val="28"/>
        </w:rPr>
        <w:t>Задача</w:t>
      </w:r>
      <w:r w:rsidR="008436EC" w:rsidRPr="00EF25F3">
        <w:rPr>
          <w:sz w:val="28"/>
          <w:szCs w:val="28"/>
        </w:rPr>
        <w:t xml:space="preserve"> 1</w:t>
      </w:r>
    </w:p>
    <w:p w:rsidR="00F4215C" w:rsidRPr="00EF25F3" w:rsidRDefault="00F4215C" w:rsidP="00EF25F3">
      <w:pPr>
        <w:widowControl/>
        <w:suppressAutoHyphens/>
        <w:spacing w:line="360" w:lineRule="auto"/>
        <w:ind w:firstLine="0"/>
        <w:jc w:val="left"/>
        <w:rPr>
          <w:sz w:val="28"/>
          <w:szCs w:val="28"/>
        </w:rPr>
      </w:pPr>
      <w:r w:rsidRPr="00EF25F3">
        <w:rPr>
          <w:sz w:val="28"/>
          <w:szCs w:val="28"/>
        </w:rPr>
        <w:t>Задача</w:t>
      </w:r>
      <w:r w:rsidR="008436EC" w:rsidRPr="00EF25F3">
        <w:rPr>
          <w:sz w:val="28"/>
          <w:szCs w:val="28"/>
        </w:rPr>
        <w:t xml:space="preserve"> 2</w:t>
      </w:r>
    </w:p>
    <w:p w:rsidR="008436EC" w:rsidRPr="00EF25F3" w:rsidRDefault="008436EC" w:rsidP="00EF25F3">
      <w:pPr>
        <w:widowControl/>
        <w:suppressAutoHyphens/>
        <w:spacing w:line="360" w:lineRule="auto"/>
        <w:ind w:firstLine="0"/>
        <w:jc w:val="left"/>
        <w:rPr>
          <w:sz w:val="28"/>
          <w:szCs w:val="28"/>
        </w:rPr>
      </w:pPr>
      <w:r w:rsidRPr="00EF25F3">
        <w:rPr>
          <w:sz w:val="28"/>
          <w:szCs w:val="28"/>
        </w:rPr>
        <w:t>Задача 3</w:t>
      </w:r>
    </w:p>
    <w:p w:rsidR="00CA222B" w:rsidRPr="00EF25F3" w:rsidRDefault="004808B6" w:rsidP="00EF25F3">
      <w:pPr>
        <w:widowControl/>
        <w:suppressAutoHyphens/>
        <w:spacing w:line="360" w:lineRule="auto"/>
        <w:ind w:firstLine="0"/>
        <w:jc w:val="left"/>
        <w:rPr>
          <w:sz w:val="28"/>
          <w:szCs w:val="28"/>
        </w:rPr>
      </w:pPr>
      <w:r w:rsidRPr="00EF25F3">
        <w:rPr>
          <w:sz w:val="28"/>
          <w:szCs w:val="28"/>
        </w:rPr>
        <w:t>Список использован</w:t>
      </w:r>
      <w:r w:rsidR="00F132D3" w:rsidRPr="00EF25F3">
        <w:rPr>
          <w:sz w:val="28"/>
          <w:szCs w:val="28"/>
        </w:rPr>
        <w:t xml:space="preserve">ных </w:t>
      </w:r>
      <w:r w:rsidR="00AF7B4B" w:rsidRPr="00EF25F3">
        <w:rPr>
          <w:sz w:val="28"/>
          <w:szCs w:val="28"/>
        </w:rPr>
        <w:t>источников</w:t>
      </w:r>
    </w:p>
    <w:p w:rsidR="00C71F39" w:rsidRPr="00EF25F3" w:rsidRDefault="00C71F39" w:rsidP="00EF25F3">
      <w:pPr>
        <w:widowControl/>
        <w:suppressAutoHyphens/>
        <w:spacing w:line="360" w:lineRule="auto"/>
        <w:ind w:firstLine="709"/>
        <w:rPr>
          <w:sz w:val="28"/>
          <w:szCs w:val="28"/>
        </w:rPr>
      </w:pPr>
    </w:p>
    <w:p w:rsidR="00394670" w:rsidRPr="00EF25F3" w:rsidRDefault="00C71F39" w:rsidP="00EF25F3">
      <w:pPr>
        <w:widowControl/>
        <w:suppressAutoHyphens/>
        <w:spacing w:line="360" w:lineRule="auto"/>
        <w:ind w:firstLine="709"/>
        <w:rPr>
          <w:b/>
          <w:sz w:val="28"/>
          <w:szCs w:val="28"/>
        </w:rPr>
      </w:pPr>
      <w:r w:rsidRPr="00EF25F3">
        <w:rPr>
          <w:sz w:val="28"/>
          <w:szCs w:val="28"/>
        </w:rPr>
        <w:br w:type="page"/>
      </w:r>
      <w:r w:rsidR="005A6A0B" w:rsidRPr="00EF25F3">
        <w:rPr>
          <w:b/>
          <w:sz w:val="28"/>
          <w:szCs w:val="28"/>
        </w:rPr>
        <w:t>1.</w:t>
      </w:r>
      <w:r w:rsidR="00EF25F3">
        <w:rPr>
          <w:b/>
          <w:sz w:val="28"/>
          <w:szCs w:val="28"/>
        </w:rPr>
        <w:t xml:space="preserve"> </w:t>
      </w:r>
      <w:r w:rsidR="005A6A0B" w:rsidRPr="00EF25F3">
        <w:rPr>
          <w:rStyle w:val="HTML"/>
          <w:rFonts w:ascii="Times New Roman" w:hAnsi="Times New Roman" w:cs="Times New Roman"/>
          <w:b/>
          <w:sz w:val="28"/>
          <w:szCs w:val="28"/>
        </w:rPr>
        <w:t>Экономико-математические методы, применяемые в анализе хозяйственной деятельности</w:t>
      </w:r>
    </w:p>
    <w:p w:rsidR="005A6A0B" w:rsidRPr="00EF25F3" w:rsidRDefault="005A6A0B" w:rsidP="00EF25F3">
      <w:pPr>
        <w:widowControl/>
        <w:suppressAutoHyphens/>
        <w:spacing w:line="360" w:lineRule="auto"/>
        <w:ind w:firstLine="709"/>
        <w:rPr>
          <w:sz w:val="28"/>
          <w:szCs w:val="28"/>
        </w:rPr>
      </w:pPr>
    </w:p>
    <w:p w:rsidR="008A13D9" w:rsidRPr="00EF25F3" w:rsidRDefault="008A13D9" w:rsidP="00EF25F3">
      <w:pPr>
        <w:widowControl/>
        <w:suppressAutoHyphens/>
        <w:spacing w:line="360" w:lineRule="auto"/>
        <w:ind w:firstLine="709"/>
        <w:rPr>
          <w:sz w:val="28"/>
          <w:szCs w:val="28"/>
        </w:rPr>
      </w:pPr>
      <w:r w:rsidRPr="00EF25F3">
        <w:rPr>
          <w:sz w:val="28"/>
          <w:szCs w:val="28"/>
        </w:rPr>
        <w:t>Одним из направлений совершенствования анализа хозяйственной деятельности являет</w:t>
      </w:r>
      <w:r w:rsidR="00CE7B3D" w:rsidRPr="00EF25F3">
        <w:rPr>
          <w:sz w:val="28"/>
          <w:szCs w:val="28"/>
        </w:rPr>
        <w:t>ся внедрение экономико-математи</w:t>
      </w:r>
      <w:r w:rsidRPr="00EF25F3">
        <w:rPr>
          <w:sz w:val="28"/>
          <w:szCs w:val="28"/>
        </w:rPr>
        <w:t>ческих методов и современных ЭВМ. Их применение повышает эффективность экономического анализа за счет расширения изучаемых факторов, обоснования принимаемых управленческих решений, выбора оптимального варианта использования хозяйственных ресурсов, выявления и мобилизации резервов повышения эффективности производства.</w:t>
      </w:r>
    </w:p>
    <w:p w:rsidR="008A13D9" w:rsidRPr="00EF25F3" w:rsidRDefault="008A13D9" w:rsidP="00EF25F3">
      <w:pPr>
        <w:widowControl/>
        <w:suppressAutoHyphens/>
        <w:spacing w:line="360" w:lineRule="auto"/>
        <w:ind w:firstLine="709"/>
        <w:rPr>
          <w:sz w:val="28"/>
          <w:szCs w:val="28"/>
        </w:rPr>
      </w:pPr>
      <w:r w:rsidRPr="00EF25F3">
        <w:rPr>
          <w:sz w:val="28"/>
          <w:szCs w:val="28"/>
        </w:rPr>
        <w:t>Математические методы</w:t>
      </w:r>
      <w:r w:rsidR="00CE7B3D" w:rsidRPr="00EF25F3">
        <w:rPr>
          <w:sz w:val="28"/>
          <w:szCs w:val="28"/>
        </w:rPr>
        <w:t xml:space="preserve"> опираются на методологию эконо</w:t>
      </w:r>
      <w:r w:rsidRPr="00EF25F3">
        <w:rPr>
          <w:sz w:val="28"/>
          <w:szCs w:val="28"/>
        </w:rPr>
        <w:t>мико-математического моделирования и научно обоснованную классификацию задач анализа хозяйственной деятельности. В зависимости от целей экономического анализа различают следующие экономико-математические мо</w:t>
      </w:r>
      <w:r w:rsidR="00CE7B3D" w:rsidRPr="00EF25F3">
        <w:rPr>
          <w:sz w:val="28"/>
          <w:szCs w:val="28"/>
        </w:rPr>
        <w:t>дели: в детерминиро</w:t>
      </w:r>
      <w:r w:rsidRPr="00EF25F3">
        <w:rPr>
          <w:sz w:val="28"/>
          <w:szCs w:val="28"/>
        </w:rPr>
        <w:t>ванных моделях - логарифми</w:t>
      </w:r>
      <w:r w:rsidR="00CE7B3D" w:rsidRPr="00EF25F3">
        <w:rPr>
          <w:sz w:val="28"/>
          <w:szCs w:val="28"/>
        </w:rPr>
        <w:t>рование, долевое участие, диффе</w:t>
      </w:r>
      <w:r w:rsidRPr="00EF25F3">
        <w:rPr>
          <w:sz w:val="28"/>
          <w:szCs w:val="28"/>
        </w:rPr>
        <w:t>ренцирование; в стохастических моделях -</w:t>
      </w:r>
      <w:r w:rsidR="00CE7B3D" w:rsidRPr="00EF25F3">
        <w:rPr>
          <w:sz w:val="28"/>
          <w:szCs w:val="28"/>
        </w:rPr>
        <w:t xml:space="preserve"> корреляционно-рег</w:t>
      </w:r>
      <w:r w:rsidRPr="00EF25F3">
        <w:rPr>
          <w:sz w:val="28"/>
          <w:szCs w:val="28"/>
        </w:rPr>
        <w:t>рессивный метод, линейное программирование, теорию массового обслуживания, теорию графов и др.</w:t>
      </w:r>
    </w:p>
    <w:p w:rsidR="00AF7B4B" w:rsidRPr="00EF25F3" w:rsidRDefault="00983FC8" w:rsidP="00EF25F3">
      <w:pPr>
        <w:widowControl/>
        <w:suppressAutoHyphens/>
        <w:spacing w:line="360" w:lineRule="auto"/>
        <w:ind w:firstLine="709"/>
        <w:rPr>
          <w:sz w:val="28"/>
          <w:szCs w:val="28"/>
        </w:rPr>
      </w:pPr>
      <w:r w:rsidRPr="00EF25F3">
        <w:rPr>
          <w:sz w:val="28"/>
          <w:szCs w:val="28"/>
        </w:rPr>
        <w:t>Стохастический анализ - это метод решения широкого класса задач статистического оценивания. Он предполагает изучение массовых эмпирических данных путем построения моделей изменения показателей за счет факторов, не находящихся в прямых связях, в прямой взаимозависимости и взаимообусловленности. Стохастическая связь существует между случайными величинами и проявляется в том, что при изменении одной из них меняется закон распределения другой.</w:t>
      </w:r>
    </w:p>
    <w:p w:rsidR="00983FC8" w:rsidRPr="00EF25F3" w:rsidRDefault="00983FC8" w:rsidP="00EF25F3">
      <w:pPr>
        <w:widowControl/>
        <w:suppressAutoHyphens/>
        <w:spacing w:line="360" w:lineRule="auto"/>
        <w:ind w:firstLine="709"/>
        <w:rPr>
          <w:sz w:val="28"/>
          <w:szCs w:val="28"/>
        </w:rPr>
      </w:pPr>
      <w:r w:rsidRPr="00EF25F3">
        <w:rPr>
          <w:sz w:val="28"/>
          <w:szCs w:val="28"/>
        </w:rPr>
        <w:t>В экономическом анализе выделяются следующие наиболее типичные задачи стохастического анализа:</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изучение наличия и тесноты связи между функцией и факторами, а также между факторами;</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ранжирование и классификация факторов экономических явлений;</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выявление аналитической формы связи между изучаемыми явлениями;</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сглаживание динамики изменения уровня показателей;</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выявление параметров закономерных периодических колебаний уровня показателей;</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изучение размерности (сложности, многогранности) экономических явлений;</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количественное изменение информативных показателей;</w:t>
      </w:r>
    </w:p>
    <w:p w:rsidR="00983FC8" w:rsidRPr="00EF25F3" w:rsidRDefault="00983FC8" w:rsidP="00EF25F3">
      <w:pPr>
        <w:widowControl/>
        <w:suppressAutoHyphens/>
        <w:spacing w:line="360" w:lineRule="auto"/>
        <w:ind w:firstLine="709"/>
        <w:rPr>
          <w:sz w:val="28"/>
          <w:szCs w:val="28"/>
        </w:rPr>
      </w:pPr>
      <w:r w:rsidRPr="00EF25F3">
        <w:rPr>
          <w:sz w:val="28"/>
          <w:szCs w:val="28"/>
        </w:rPr>
        <w:t>-</w:t>
      </w:r>
      <w:r w:rsidR="00EF25F3">
        <w:rPr>
          <w:sz w:val="28"/>
          <w:szCs w:val="28"/>
        </w:rPr>
        <w:t xml:space="preserve"> </w:t>
      </w:r>
      <w:r w:rsidRPr="00EF25F3">
        <w:rPr>
          <w:sz w:val="28"/>
          <w:szCs w:val="28"/>
        </w:rPr>
        <w:t>количественное изменение влияния факторов на изменение анализируемых показателей (экономическая интерпретация полученных уравнений).</w:t>
      </w:r>
    </w:p>
    <w:p w:rsidR="00983FC8" w:rsidRPr="00EF25F3" w:rsidRDefault="00983FC8" w:rsidP="00EF25F3">
      <w:pPr>
        <w:widowControl/>
        <w:suppressAutoHyphens/>
        <w:spacing w:line="360" w:lineRule="auto"/>
        <w:ind w:firstLine="709"/>
        <w:rPr>
          <w:sz w:val="28"/>
          <w:szCs w:val="28"/>
        </w:rPr>
      </w:pPr>
      <w:r w:rsidRPr="00EF25F3">
        <w:rPr>
          <w:sz w:val="28"/>
          <w:szCs w:val="28"/>
        </w:rPr>
        <w:t>Стохастическое моделирование и анализ связей между изученными показателями начинаются с корреляционного анализа. Корреляция состоит в том, что средняя величина одного из признаков изменяется в зависимости от значения другого. Признак, от которого зависит другой признак, принято называть факторным. Зависимый признак именуют результативным. В каждом конкретном случае для установления факторного и результативного признаков в неодинаковых совокупностях необходим анализ природы связи. Так, при анализе различных признаков в одной совокупности заработная плата рабочих в связи с их производственным стажем выступает как результативный признак, а в связи с показателями жизненного уровня или культурными потребностями - как факторный. Часто зависимости рассматривают не от одного факторного признака, а от нескольких. Для этого применяется совокупность методов и приемов выявления и количественной оценки взаимосвязей и взаимозависимостей между признаками.</w:t>
      </w:r>
    </w:p>
    <w:p w:rsidR="00983FC8" w:rsidRPr="00EF25F3" w:rsidRDefault="00983FC8" w:rsidP="00EF25F3">
      <w:pPr>
        <w:widowControl/>
        <w:suppressAutoHyphens/>
        <w:spacing w:line="360" w:lineRule="auto"/>
        <w:ind w:firstLine="709"/>
        <w:rPr>
          <w:sz w:val="28"/>
          <w:szCs w:val="28"/>
        </w:rPr>
      </w:pPr>
      <w:r w:rsidRPr="00EF25F3">
        <w:rPr>
          <w:sz w:val="28"/>
          <w:szCs w:val="28"/>
        </w:rPr>
        <w:t>При исследовании массовых общественно-экономических явлений между факторными признаками проявляется корреляционная связь, при которой на величину результативного признака влияет, помимо факторного, множество других признаков, действующих в разных направлениях одновременно или последовательно. Часто корреляционную связь называют неполной статистической или частичной в отличие от функциональной, которая выражается в том, что при определенном значении переменной (независимая переменная - аргумент) другая (зависимая переменная - функция) принимает строгое значение.</w:t>
      </w:r>
    </w:p>
    <w:p w:rsidR="00983FC8" w:rsidRPr="00EF25F3" w:rsidRDefault="00983FC8" w:rsidP="00EF25F3">
      <w:pPr>
        <w:widowControl/>
        <w:suppressAutoHyphens/>
        <w:spacing w:line="360" w:lineRule="auto"/>
        <w:ind w:firstLine="709"/>
        <w:rPr>
          <w:sz w:val="28"/>
          <w:szCs w:val="28"/>
        </w:rPr>
      </w:pPr>
      <w:r w:rsidRPr="00EF25F3">
        <w:rPr>
          <w:sz w:val="28"/>
          <w:szCs w:val="28"/>
        </w:rPr>
        <w:t>Корреляционную связь можно выявить только в виде общей тенденции при массовом сопоставлении фактов. Каждому значению факторного признака будет соответствовать не одно значение результативного признака, а их совокупность. В этом случае для вскрытия связи необходимо найти среднее значение результативного признака для каждого значения факторного.</w:t>
      </w:r>
    </w:p>
    <w:p w:rsidR="00C8207E" w:rsidRPr="00EF25F3" w:rsidRDefault="00C8207E" w:rsidP="00EF25F3">
      <w:pPr>
        <w:widowControl/>
        <w:suppressAutoHyphens/>
        <w:spacing w:line="360" w:lineRule="auto"/>
        <w:ind w:firstLine="709"/>
        <w:rPr>
          <w:sz w:val="28"/>
          <w:szCs w:val="28"/>
        </w:rPr>
      </w:pPr>
      <w:r w:rsidRPr="00EF25F3">
        <w:rPr>
          <w:sz w:val="28"/>
          <w:szCs w:val="28"/>
        </w:rPr>
        <w:t>Если зависимость прямолинейная:</w:t>
      </w:r>
    </w:p>
    <w:p w:rsidR="00EF25F3" w:rsidRPr="00FB1CB4" w:rsidRDefault="00EF25F3" w:rsidP="00EF25F3">
      <w:pPr>
        <w:widowControl/>
        <w:suppressAutoHyphens/>
        <w:spacing w:line="360" w:lineRule="auto"/>
        <w:ind w:firstLine="709"/>
        <w:rPr>
          <w:sz w:val="28"/>
          <w:szCs w:val="28"/>
        </w:rPr>
      </w:pPr>
    </w:p>
    <w:p w:rsidR="00C8207E" w:rsidRPr="00EF25F3" w:rsidRDefault="0073606E" w:rsidP="00EF25F3">
      <w:pPr>
        <w:widowControl/>
        <w:suppressAutoHyphens/>
        <w:spacing w:line="360" w:lineRule="auto"/>
        <w:ind w:firstLine="709"/>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v:imagedata r:id="rId7" o:title=""/>
          </v:shape>
        </w:pict>
      </w:r>
      <w:r w:rsidR="00C8207E" w:rsidRPr="00EF25F3">
        <w:rPr>
          <w:sz w:val="28"/>
          <w:szCs w:val="28"/>
        </w:rPr>
        <w:t>.</w:t>
      </w:r>
    </w:p>
    <w:p w:rsidR="00EF25F3" w:rsidRPr="00FB1CB4" w:rsidRDefault="00EF25F3" w:rsidP="00EF25F3">
      <w:pPr>
        <w:widowControl/>
        <w:suppressAutoHyphens/>
        <w:spacing w:line="360" w:lineRule="auto"/>
        <w:ind w:firstLine="709"/>
        <w:rPr>
          <w:sz w:val="28"/>
          <w:szCs w:val="28"/>
        </w:rPr>
      </w:pPr>
    </w:p>
    <w:p w:rsidR="00C8207E" w:rsidRPr="00EF25F3" w:rsidRDefault="00C8207E" w:rsidP="00EF25F3">
      <w:pPr>
        <w:widowControl/>
        <w:suppressAutoHyphens/>
        <w:spacing w:line="360" w:lineRule="auto"/>
        <w:ind w:firstLine="709"/>
        <w:rPr>
          <w:sz w:val="28"/>
          <w:szCs w:val="28"/>
        </w:rPr>
      </w:pPr>
      <w:r w:rsidRPr="00EF25F3">
        <w:rPr>
          <w:sz w:val="28"/>
          <w:szCs w:val="28"/>
        </w:rPr>
        <w:t xml:space="preserve">Значения коэффициентов а и </w:t>
      </w:r>
      <w:r w:rsidRPr="00EF25F3">
        <w:rPr>
          <w:sz w:val="28"/>
          <w:szCs w:val="28"/>
          <w:lang w:val="en-US"/>
        </w:rPr>
        <w:t>b</w:t>
      </w:r>
      <w:r w:rsidRPr="00EF25F3">
        <w:rPr>
          <w:sz w:val="28"/>
          <w:szCs w:val="28"/>
        </w:rPr>
        <w:t xml:space="preserve"> находится из системы уравнений, полученных по способу наименьших квадратов по формуле:</w:t>
      </w:r>
    </w:p>
    <w:p w:rsidR="00EF25F3" w:rsidRPr="00FB1CB4" w:rsidRDefault="00EF25F3" w:rsidP="00EF25F3">
      <w:pPr>
        <w:widowControl/>
        <w:suppressAutoHyphens/>
        <w:spacing w:line="360" w:lineRule="auto"/>
        <w:ind w:firstLine="709"/>
        <w:rPr>
          <w:sz w:val="28"/>
          <w:szCs w:val="28"/>
        </w:rPr>
      </w:pPr>
    </w:p>
    <w:p w:rsidR="00CE7B3D" w:rsidRPr="00EF25F3" w:rsidRDefault="0073606E" w:rsidP="00EF25F3">
      <w:pPr>
        <w:widowControl/>
        <w:suppressAutoHyphens/>
        <w:spacing w:line="360" w:lineRule="auto"/>
        <w:ind w:firstLine="709"/>
        <w:rPr>
          <w:sz w:val="28"/>
          <w:szCs w:val="28"/>
        </w:rPr>
      </w:pPr>
      <w:r>
        <w:rPr>
          <w:position w:val="-34"/>
          <w:sz w:val="28"/>
          <w:szCs w:val="28"/>
        </w:rPr>
        <w:pict>
          <v:shape id="_x0000_i1026" type="#_x0000_t75" style="width:120pt;height:39.75pt">
            <v:imagedata r:id="rId8" o:title=""/>
          </v:shape>
        </w:pict>
      </w:r>
      <w:r w:rsidR="00C8207E" w:rsidRPr="00EF25F3">
        <w:rPr>
          <w:sz w:val="28"/>
          <w:szCs w:val="28"/>
        </w:rPr>
        <w:t xml:space="preserve">, </w:t>
      </w:r>
      <w:r w:rsidR="00C8207E" w:rsidRPr="00EF25F3">
        <w:rPr>
          <w:sz w:val="28"/>
          <w:szCs w:val="28"/>
          <w:lang w:val="en-US"/>
        </w:rPr>
        <w:t>n</w:t>
      </w:r>
      <w:r w:rsidR="00C8207E" w:rsidRPr="00EF25F3">
        <w:rPr>
          <w:sz w:val="28"/>
          <w:szCs w:val="28"/>
        </w:rPr>
        <w:t xml:space="preserve"> - число наблюдений.</w:t>
      </w:r>
    </w:p>
    <w:p w:rsidR="00EF25F3" w:rsidRPr="00FB1CB4" w:rsidRDefault="00EF25F3" w:rsidP="00EF25F3">
      <w:pPr>
        <w:widowControl/>
        <w:suppressAutoHyphens/>
        <w:spacing w:line="360" w:lineRule="auto"/>
        <w:ind w:firstLine="709"/>
        <w:rPr>
          <w:sz w:val="28"/>
          <w:szCs w:val="28"/>
        </w:rPr>
      </w:pPr>
    </w:p>
    <w:p w:rsidR="00C8207E" w:rsidRPr="00EF25F3" w:rsidRDefault="00C8207E" w:rsidP="00EF25F3">
      <w:pPr>
        <w:widowControl/>
        <w:suppressAutoHyphens/>
        <w:spacing w:line="360" w:lineRule="auto"/>
        <w:ind w:firstLine="709"/>
        <w:rPr>
          <w:sz w:val="28"/>
          <w:szCs w:val="28"/>
        </w:rPr>
      </w:pPr>
      <w:r w:rsidRPr="00EF25F3">
        <w:rPr>
          <w:sz w:val="28"/>
          <w:szCs w:val="28"/>
        </w:rPr>
        <w:t>В случае прямолинейной формы связи между изучаемыми показателями коэффициент корреляции рассчитывается по формуле:</w:t>
      </w:r>
    </w:p>
    <w:p w:rsidR="00EF25F3" w:rsidRPr="00FB1CB4" w:rsidRDefault="00EF25F3" w:rsidP="00EF25F3">
      <w:pPr>
        <w:widowControl/>
        <w:suppressAutoHyphens/>
        <w:spacing w:line="360" w:lineRule="auto"/>
        <w:ind w:firstLine="709"/>
        <w:rPr>
          <w:sz w:val="28"/>
          <w:szCs w:val="28"/>
        </w:rPr>
      </w:pPr>
    </w:p>
    <w:p w:rsidR="00C8207E" w:rsidRPr="00EF25F3" w:rsidRDefault="0073606E" w:rsidP="00EF25F3">
      <w:pPr>
        <w:widowControl/>
        <w:suppressAutoHyphens/>
        <w:spacing w:line="360" w:lineRule="auto"/>
        <w:ind w:firstLine="709"/>
        <w:rPr>
          <w:sz w:val="28"/>
          <w:szCs w:val="28"/>
        </w:rPr>
      </w:pPr>
      <w:r>
        <w:rPr>
          <w:position w:val="-90"/>
          <w:sz w:val="28"/>
          <w:szCs w:val="28"/>
        </w:rPr>
        <w:pict>
          <v:shape id="_x0000_i1027" type="#_x0000_t75" style="width:168pt;height:65.25pt">
            <v:imagedata r:id="rId9" o:title=""/>
          </v:shape>
        </w:pict>
      </w:r>
      <w:r w:rsidR="00C8207E" w:rsidRPr="00EF25F3">
        <w:rPr>
          <w:sz w:val="28"/>
          <w:szCs w:val="28"/>
        </w:rPr>
        <w:t>.</w:t>
      </w:r>
    </w:p>
    <w:p w:rsidR="00EF25F3" w:rsidRPr="00FB1CB4" w:rsidRDefault="00EF25F3" w:rsidP="00EF25F3">
      <w:pPr>
        <w:widowControl/>
        <w:suppressAutoHyphens/>
        <w:spacing w:line="360" w:lineRule="auto"/>
        <w:ind w:firstLine="709"/>
        <w:rPr>
          <w:sz w:val="28"/>
          <w:szCs w:val="28"/>
        </w:rPr>
      </w:pPr>
    </w:p>
    <w:p w:rsidR="00CE7B3D" w:rsidRPr="00EF25F3" w:rsidRDefault="00C8207E" w:rsidP="00EF25F3">
      <w:pPr>
        <w:widowControl/>
        <w:suppressAutoHyphens/>
        <w:spacing w:line="360" w:lineRule="auto"/>
        <w:ind w:firstLine="709"/>
        <w:rPr>
          <w:sz w:val="28"/>
          <w:szCs w:val="28"/>
        </w:rPr>
      </w:pPr>
      <w:r w:rsidRPr="00EF25F3">
        <w:rPr>
          <w:sz w:val="28"/>
          <w:szCs w:val="28"/>
        </w:rPr>
        <w:t>Если коэффициент корреляции возвести в квадрат, то получим коэффициент детерминации.</w:t>
      </w:r>
    </w:p>
    <w:p w:rsidR="00FA50F8" w:rsidRPr="00EF25F3" w:rsidRDefault="00FA50F8" w:rsidP="00EF25F3">
      <w:pPr>
        <w:widowControl/>
        <w:suppressAutoHyphens/>
        <w:spacing w:line="360" w:lineRule="auto"/>
        <w:ind w:firstLine="709"/>
        <w:rPr>
          <w:sz w:val="28"/>
          <w:szCs w:val="28"/>
        </w:rPr>
      </w:pPr>
      <w:r w:rsidRPr="00EF25F3">
        <w:rPr>
          <w:sz w:val="28"/>
          <w:szCs w:val="28"/>
        </w:rPr>
        <w:t>Дисконтирование - это процесс пересчета будущей стоимости капитала, денежных потоков или чистого дохода в настоящую. Ставка, по которой производится дисконтирование, называется ставкой дисконтирования (ставкой дисконта). Основная посылка, лежащая в основе понятия дисконтированного потока реальных денег, состоит в том, что деньги имеют временную цену, то есть сумма денег, имеющаяся в наличии в настоящее время, обладает большей ценностью, чем такая же сумма в будущем. Эта разница может быть выражена как процентная ставка, характеризующая относительные изменения за определенный период (обычно равный году).</w:t>
      </w:r>
    </w:p>
    <w:p w:rsidR="00400859" w:rsidRPr="00EF25F3" w:rsidRDefault="00400859" w:rsidP="00EF25F3">
      <w:pPr>
        <w:widowControl/>
        <w:suppressAutoHyphens/>
        <w:spacing w:line="360" w:lineRule="auto"/>
        <w:ind w:firstLine="709"/>
        <w:rPr>
          <w:sz w:val="28"/>
          <w:szCs w:val="28"/>
        </w:rPr>
      </w:pPr>
      <w:r w:rsidRPr="00EF25F3">
        <w:rPr>
          <w:sz w:val="28"/>
          <w:szCs w:val="28"/>
        </w:rPr>
        <w:t>Многие задачи, с которыми приходится сталкиваться экономисту в повседневной практике при анализе хозяйственной деятельности предприятий, многовариантны. Так как не все варианты одинаково хороши, среди множества возможных приходится отыскивать оптимальный. Значительная часть подобных задач на протяжении долгого времени решалась исходя из здравого смысла и опыта. При этом не было никакой уверенности, что найденный вариант является наилучшим.</w:t>
      </w:r>
    </w:p>
    <w:p w:rsidR="00400859" w:rsidRPr="00EF25F3" w:rsidRDefault="00400859" w:rsidP="00EF25F3">
      <w:pPr>
        <w:widowControl/>
        <w:suppressAutoHyphens/>
        <w:spacing w:line="360" w:lineRule="auto"/>
        <w:ind w:firstLine="709"/>
        <w:rPr>
          <w:sz w:val="28"/>
          <w:szCs w:val="28"/>
        </w:rPr>
      </w:pPr>
      <w:r w:rsidRPr="00EF25F3">
        <w:rPr>
          <w:sz w:val="28"/>
          <w:szCs w:val="28"/>
        </w:rPr>
        <w:t xml:space="preserve">В современных условиях даже незначительные ошибки могут привести к огромным потерям. В связи с этим возникла необходимость привлечения к анализу и синтезу экономических систем оптимизационных экономико-математических методов и ЭВМ, что создает основу для принятия научно обоснованных решений. Такие методы объединяются в одну группу под общим названием </w:t>
      </w:r>
      <w:r w:rsidR="00EF25F3">
        <w:rPr>
          <w:sz w:val="28"/>
          <w:szCs w:val="28"/>
        </w:rPr>
        <w:t>"</w:t>
      </w:r>
      <w:r w:rsidRPr="00EF25F3">
        <w:rPr>
          <w:sz w:val="28"/>
          <w:szCs w:val="28"/>
        </w:rPr>
        <w:t>оптимизационные методы принятия решений в экономике</w:t>
      </w:r>
      <w:r w:rsidR="00EF25F3">
        <w:rPr>
          <w:sz w:val="28"/>
          <w:szCs w:val="28"/>
        </w:rPr>
        <w:t>"</w:t>
      </w:r>
      <w:r w:rsidRPr="00EF25F3">
        <w:rPr>
          <w:sz w:val="28"/>
          <w:szCs w:val="28"/>
        </w:rPr>
        <w:t>.</w:t>
      </w:r>
      <w:r w:rsidR="00EF25F3" w:rsidRPr="00EF25F3">
        <w:rPr>
          <w:sz w:val="28"/>
          <w:szCs w:val="28"/>
        </w:rPr>
        <w:t xml:space="preserve"> </w:t>
      </w:r>
      <w:r w:rsidRPr="00EF25F3">
        <w:rPr>
          <w:sz w:val="28"/>
          <w:szCs w:val="28"/>
        </w:rPr>
        <w:t>Чтобы решить экономическую задачу математическими методами, прежде всего, необходимо построить адекватную ей математическую модель, то есть формализовать цель и условия задачи в виде математических функций, уравнений и (или) неравенств.</w:t>
      </w:r>
    </w:p>
    <w:p w:rsidR="00400859" w:rsidRPr="00EF25F3" w:rsidRDefault="00400859" w:rsidP="00EF25F3">
      <w:pPr>
        <w:widowControl/>
        <w:suppressAutoHyphens/>
        <w:spacing w:line="360" w:lineRule="auto"/>
        <w:ind w:firstLine="709"/>
        <w:rPr>
          <w:sz w:val="28"/>
          <w:szCs w:val="28"/>
        </w:rPr>
      </w:pPr>
      <w:r w:rsidRPr="00EF25F3">
        <w:rPr>
          <w:sz w:val="28"/>
          <w:szCs w:val="28"/>
        </w:rPr>
        <w:t>В общем случае математическая модель оптимизационной задачи имеет вид:</w:t>
      </w:r>
    </w:p>
    <w:p w:rsidR="00400859" w:rsidRPr="00EF25F3" w:rsidRDefault="00EF25F3" w:rsidP="00EF25F3">
      <w:pPr>
        <w:widowControl/>
        <w:suppressAutoHyphens/>
        <w:spacing w:line="360" w:lineRule="auto"/>
        <w:ind w:firstLine="709"/>
        <w:rPr>
          <w:sz w:val="28"/>
          <w:szCs w:val="28"/>
        </w:rPr>
      </w:pPr>
      <w:r>
        <w:rPr>
          <w:sz w:val="28"/>
          <w:szCs w:val="28"/>
        </w:rPr>
        <w:br w:type="page"/>
      </w:r>
      <w:r w:rsidR="00400859" w:rsidRPr="00EF25F3">
        <w:rPr>
          <w:sz w:val="28"/>
          <w:szCs w:val="28"/>
        </w:rPr>
        <w:t>max (min): Z = Z(x),</w:t>
      </w:r>
    </w:p>
    <w:p w:rsidR="00EF25F3" w:rsidRPr="00FB1CB4" w:rsidRDefault="00EF25F3" w:rsidP="00EF25F3">
      <w:pPr>
        <w:widowControl/>
        <w:suppressAutoHyphens/>
        <w:spacing w:line="360" w:lineRule="auto"/>
        <w:ind w:firstLine="709"/>
        <w:rPr>
          <w:sz w:val="28"/>
          <w:szCs w:val="28"/>
        </w:rPr>
      </w:pPr>
    </w:p>
    <w:p w:rsidR="00400859" w:rsidRPr="00EF25F3" w:rsidRDefault="00400859" w:rsidP="00EF25F3">
      <w:pPr>
        <w:widowControl/>
        <w:suppressAutoHyphens/>
        <w:spacing w:line="360" w:lineRule="auto"/>
        <w:ind w:firstLine="709"/>
        <w:rPr>
          <w:sz w:val="28"/>
          <w:szCs w:val="28"/>
        </w:rPr>
      </w:pPr>
      <w:r w:rsidRPr="00EF25F3">
        <w:rPr>
          <w:sz w:val="28"/>
          <w:szCs w:val="28"/>
        </w:rPr>
        <w:t>при ограничениях</w:t>
      </w:r>
    </w:p>
    <w:p w:rsidR="00EF25F3" w:rsidRPr="00FB1CB4" w:rsidRDefault="00EF25F3" w:rsidP="00EF25F3">
      <w:pPr>
        <w:widowControl/>
        <w:suppressAutoHyphens/>
        <w:spacing w:line="360" w:lineRule="auto"/>
        <w:ind w:firstLine="709"/>
        <w:rPr>
          <w:sz w:val="28"/>
          <w:szCs w:val="28"/>
        </w:rPr>
      </w:pPr>
    </w:p>
    <w:p w:rsidR="00400859" w:rsidRPr="00EF25F3" w:rsidRDefault="00400859" w:rsidP="00EF25F3">
      <w:pPr>
        <w:widowControl/>
        <w:suppressAutoHyphens/>
        <w:spacing w:line="360" w:lineRule="auto"/>
        <w:ind w:firstLine="709"/>
        <w:rPr>
          <w:sz w:val="28"/>
          <w:szCs w:val="28"/>
        </w:rPr>
      </w:pPr>
      <w:r w:rsidRPr="00EF25F3">
        <w:rPr>
          <w:sz w:val="28"/>
          <w:szCs w:val="28"/>
          <w:lang w:val="en-US"/>
        </w:rPr>
        <w:t>f</w:t>
      </w:r>
      <w:r w:rsidRPr="00EF25F3">
        <w:rPr>
          <w:sz w:val="28"/>
          <w:szCs w:val="28"/>
          <w:vertAlign w:val="subscript"/>
          <w:lang w:val="en-US"/>
        </w:rPr>
        <w:t>i</w:t>
      </w:r>
      <w:r w:rsidRPr="00EF25F3">
        <w:rPr>
          <w:sz w:val="28"/>
          <w:szCs w:val="28"/>
        </w:rPr>
        <w:t>(</w:t>
      </w:r>
      <w:r w:rsidRPr="00EF25F3">
        <w:rPr>
          <w:sz w:val="28"/>
          <w:szCs w:val="28"/>
          <w:lang w:val="en-US"/>
        </w:rPr>
        <w:t>x</w:t>
      </w:r>
      <w:r w:rsidRPr="00EF25F3">
        <w:rPr>
          <w:sz w:val="28"/>
          <w:szCs w:val="28"/>
        </w:rPr>
        <w:t xml:space="preserve">) </w:t>
      </w:r>
      <w:r w:rsidRPr="00EF25F3">
        <w:rPr>
          <w:sz w:val="28"/>
          <w:szCs w:val="28"/>
          <w:lang w:val="en-US"/>
        </w:rPr>
        <w:t>Rb</w:t>
      </w:r>
      <w:r w:rsidRPr="00EF25F3">
        <w:rPr>
          <w:sz w:val="28"/>
          <w:szCs w:val="28"/>
          <w:vertAlign w:val="subscript"/>
          <w:lang w:val="en-US"/>
        </w:rPr>
        <w:t>i</w:t>
      </w:r>
      <w:r w:rsidRPr="00EF25F3">
        <w:rPr>
          <w:sz w:val="28"/>
          <w:szCs w:val="28"/>
        </w:rPr>
        <w:t xml:space="preserve">, </w:t>
      </w:r>
      <w:r w:rsidRPr="00EF25F3">
        <w:rPr>
          <w:sz w:val="28"/>
          <w:szCs w:val="28"/>
          <w:lang w:val="en-US"/>
        </w:rPr>
        <w:t>i</w:t>
      </w:r>
      <w:r w:rsidRPr="00EF25F3">
        <w:rPr>
          <w:sz w:val="28"/>
          <w:szCs w:val="28"/>
        </w:rPr>
        <w:t xml:space="preserve"> = </w:t>
      </w:r>
      <w:r w:rsidR="0073606E">
        <w:rPr>
          <w:position w:val="-10"/>
          <w:sz w:val="28"/>
          <w:szCs w:val="28"/>
          <w:lang w:val="en-US"/>
        </w:rPr>
        <w:pict>
          <v:shape id="_x0000_i1028" type="#_x0000_t75" style="width:21pt;height:18.75pt">
            <v:imagedata r:id="rId10" o:title=""/>
          </v:shape>
        </w:pict>
      </w:r>
      <w:r w:rsidRPr="00EF25F3">
        <w:rPr>
          <w:sz w:val="28"/>
          <w:szCs w:val="28"/>
        </w:rPr>
        <w:t>,</w:t>
      </w:r>
    </w:p>
    <w:p w:rsidR="00EF25F3" w:rsidRPr="00FB1CB4" w:rsidRDefault="00EF25F3" w:rsidP="00EF25F3">
      <w:pPr>
        <w:widowControl/>
        <w:suppressAutoHyphens/>
        <w:spacing w:line="360" w:lineRule="auto"/>
        <w:ind w:firstLine="709"/>
        <w:rPr>
          <w:sz w:val="28"/>
          <w:szCs w:val="28"/>
        </w:rPr>
      </w:pPr>
    </w:p>
    <w:p w:rsidR="00400859" w:rsidRPr="00EF25F3" w:rsidRDefault="00400859" w:rsidP="00EF25F3">
      <w:pPr>
        <w:widowControl/>
        <w:suppressAutoHyphens/>
        <w:spacing w:line="360" w:lineRule="auto"/>
        <w:ind w:firstLine="709"/>
        <w:rPr>
          <w:sz w:val="28"/>
          <w:szCs w:val="28"/>
        </w:rPr>
      </w:pPr>
      <w:r w:rsidRPr="00EF25F3">
        <w:rPr>
          <w:sz w:val="28"/>
          <w:szCs w:val="28"/>
        </w:rPr>
        <w:t xml:space="preserve">где </w:t>
      </w:r>
      <w:r w:rsidRPr="00EF25F3">
        <w:rPr>
          <w:sz w:val="28"/>
          <w:szCs w:val="28"/>
          <w:lang w:val="en-US"/>
        </w:rPr>
        <w:t>R</w:t>
      </w:r>
      <w:r w:rsidRPr="00EF25F3">
        <w:rPr>
          <w:sz w:val="28"/>
          <w:szCs w:val="28"/>
        </w:rPr>
        <w:t xml:space="preserve"> - отношения равенства, меньше или больше.</w:t>
      </w:r>
    </w:p>
    <w:p w:rsidR="00400859" w:rsidRPr="00EF25F3" w:rsidRDefault="00400859" w:rsidP="00EF25F3">
      <w:pPr>
        <w:widowControl/>
        <w:suppressAutoHyphens/>
        <w:spacing w:line="360" w:lineRule="auto"/>
        <w:ind w:firstLine="709"/>
        <w:rPr>
          <w:sz w:val="28"/>
          <w:szCs w:val="28"/>
        </w:rPr>
      </w:pPr>
      <w:r w:rsidRPr="00EF25F3">
        <w:rPr>
          <w:sz w:val="28"/>
          <w:szCs w:val="28"/>
        </w:rPr>
        <w:t>Если целевая функция и функции, входящие в систему ограничений, линейны относительно входящих в задачу неизвестных, такая задача называется задачей линейного программирования. Если же целевая функция</w:t>
      </w:r>
      <w:r w:rsidR="00DE6933" w:rsidRPr="00EF25F3">
        <w:rPr>
          <w:sz w:val="28"/>
          <w:szCs w:val="28"/>
        </w:rPr>
        <w:t xml:space="preserve"> </w:t>
      </w:r>
      <w:r w:rsidRPr="00EF25F3">
        <w:rPr>
          <w:sz w:val="28"/>
          <w:szCs w:val="28"/>
        </w:rPr>
        <w:t>или система ограничений не линейна, такая задача называется задачей нелинейного программирования.</w:t>
      </w:r>
    </w:p>
    <w:p w:rsidR="00400859" w:rsidRPr="00EF25F3" w:rsidRDefault="00400859" w:rsidP="00EF25F3">
      <w:pPr>
        <w:widowControl/>
        <w:suppressAutoHyphens/>
        <w:spacing w:line="360" w:lineRule="auto"/>
        <w:ind w:firstLine="709"/>
        <w:rPr>
          <w:sz w:val="28"/>
          <w:szCs w:val="28"/>
        </w:rPr>
      </w:pPr>
      <w:r w:rsidRPr="00EF25F3">
        <w:rPr>
          <w:sz w:val="28"/>
          <w:szCs w:val="28"/>
        </w:rPr>
        <w:t>В основном, на практике, задачи нелинейного программирования путем линеаризации сводятся к задаче линейного программирования. Особый практический интерес среди задач нелинейного программирования представляют задачи динамического программирования, которые из-за своей многоэтапности нельзя линеаризовать. Поэтому мы рассмотрим только эти два вида оптимизационных моделей, для которых в настоящее время имеется хорошее математическое и программное обеспечение.</w:t>
      </w:r>
    </w:p>
    <w:p w:rsidR="006B4564" w:rsidRPr="00EF25F3" w:rsidRDefault="006B4564" w:rsidP="00EF25F3">
      <w:pPr>
        <w:widowControl/>
        <w:suppressAutoHyphens/>
        <w:spacing w:line="360" w:lineRule="auto"/>
        <w:ind w:firstLine="709"/>
        <w:rPr>
          <w:sz w:val="28"/>
          <w:szCs w:val="28"/>
        </w:rPr>
      </w:pPr>
      <w:r w:rsidRPr="00EF25F3">
        <w:rPr>
          <w:sz w:val="28"/>
          <w:szCs w:val="28"/>
        </w:rPr>
        <w:t xml:space="preserve">Метод динамического программирования представляет собой особый математический прием оптимизации нелинейных задач математического программирования, который специально приспособлен к многошаговым процессам. Многошаговым обычно считают процесс, развивающийся во времени и распадающийся на ряд </w:t>
      </w:r>
      <w:r w:rsidR="00EF25F3">
        <w:rPr>
          <w:sz w:val="28"/>
          <w:szCs w:val="28"/>
        </w:rPr>
        <w:t>"</w:t>
      </w:r>
      <w:r w:rsidRPr="00EF25F3">
        <w:rPr>
          <w:sz w:val="28"/>
          <w:szCs w:val="28"/>
        </w:rPr>
        <w:t>шагов</w:t>
      </w:r>
      <w:r w:rsidR="00EF25F3">
        <w:rPr>
          <w:sz w:val="28"/>
          <w:szCs w:val="28"/>
        </w:rPr>
        <w:t>"</w:t>
      </w:r>
      <w:r w:rsidRPr="00EF25F3">
        <w:rPr>
          <w:sz w:val="28"/>
          <w:szCs w:val="28"/>
        </w:rPr>
        <w:t xml:space="preserve">, или </w:t>
      </w:r>
      <w:r w:rsidR="00EF25F3">
        <w:rPr>
          <w:sz w:val="28"/>
          <w:szCs w:val="28"/>
        </w:rPr>
        <w:t>"</w:t>
      </w:r>
      <w:r w:rsidRPr="00EF25F3">
        <w:rPr>
          <w:sz w:val="28"/>
          <w:szCs w:val="28"/>
        </w:rPr>
        <w:t>этапов</w:t>
      </w:r>
      <w:r w:rsidR="00EF25F3">
        <w:rPr>
          <w:sz w:val="28"/>
          <w:szCs w:val="28"/>
        </w:rPr>
        <w:t>"</w:t>
      </w:r>
      <w:r w:rsidRPr="00EF25F3">
        <w:rPr>
          <w:sz w:val="28"/>
          <w:szCs w:val="28"/>
        </w:rPr>
        <w:t>. Однако метод динамического программирования используется и для решения задач, в которых время не фигурирует. Некоторые процессы распадаются на шаги естественным образом (например, процесс планирования хозяйственной деятельности предприятия на отрезок времени, состоящий из нескольких лет). Многие процессы можно расчленить на этапы искусственно.</w:t>
      </w:r>
    </w:p>
    <w:p w:rsidR="006B4564" w:rsidRPr="00EF25F3" w:rsidRDefault="006B4564" w:rsidP="00EF25F3">
      <w:pPr>
        <w:widowControl/>
        <w:suppressAutoHyphens/>
        <w:spacing w:line="360" w:lineRule="auto"/>
        <w:ind w:firstLine="709"/>
        <w:rPr>
          <w:sz w:val="28"/>
          <w:szCs w:val="28"/>
        </w:rPr>
      </w:pPr>
      <w:r w:rsidRPr="00EF25F3">
        <w:rPr>
          <w:sz w:val="28"/>
          <w:szCs w:val="28"/>
        </w:rPr>
        <w:t>Суть метода динамического программирования состоит в том, что вместо поиска оптимального решения сразу для всей сложной задачи предпочитают находить оптимальные решения для нескольких более простых задач аналогичного содержания, на которые расчленяется исходная задача.</w:t>
      </w:r>
    </w:p>
    <w:p w:rsidR="006B4564" w:rsidRPr="00EF25F3" w:rsidRDefault="006B4564" w:rsidP="00EF25F3">
      <w:pPr>
        <w:widowControl/>
        <w:suppressAutoHyphens/>
        <w:spacing w:line="360" w:lineRule="auto"/>
        <w:ind w:firstLine="709"/>
        <w:rPr>
          <w:sz w:val="28"/>
          <w:szCs w:val="28"/>
        </w:rPr>
      </w:pPr>
      <w:r w:rsidRPr="00EF25F3">
        <w:rPr>
          <w:sz w:val="28"/>
          <w:szCs w:val="28"/>
        </w:rPr>
        <w:t>Метод динамического программирования также характеризуется тем, что выбор оптимального решения на каждом шаге должен производиться с учетом последствий в будущем. Это означает, что, оптимизируя процесс на каждом отдельном шаге, ни в коем случае нельзя забывать обо всех последующих шагах. Таким образом, динамическое программирование - это дальновидное планирование с учетом перспективы.</w:t>
      </w:r>
    </w:p>
    <w:p w:rsidR="006B4564" w:rsidRPr="00EF25F3" w:rsidRDefault="006B4564" w:rsidP="00EF25F3">
      <w:pPr>
        <w:widowControl/>
        <w:suppressAutoHyphens/>
        <w:spacing w:line="360" w:lineRule="auto"/>
        <w:ind w:firstLine="709"/>
        <w:rPr>
          <w:sz w:val="28"/>
          <w:szCs w:val="28"/>
        </w:rPr>
      </w:pPr>
      <w:r w:rsidRPr="00EF25F3">
        <w:rPr>
          <w:sz w:val="28"/>
          <w:szCs w:val="28"/>
        </w:rPr>
        <w:t>Принцип выбора решения в динамическом программировании является определяющим и носит название принципа оптимальности Беллмана. Сформулируем его следующим образом: оптимальная стратегия обладает тем свойством, что, каковы бы ни были первоначальное состояние и решение, принятое в начальный момент, последующие решения должны вести к улучшению ситуации относительно состояния, являющегося результатом первоначального решения.</w:t>
      </w:r>
    </w:p>
    <w:p w:rsidR="006B4564" w:rsidRPr="00EF25F3" w:rsidRDefault="006B4564" w:rsidP="00EF25F3">
      <w:pPr>
        <w:widowControl/>
        <w:suppressAutoHyphens/>
        <w:spacing w:line="360" w:lineRule="auto"/>
        <w:ind w:firstLine="709"/>
        <w:rPr>
          <w:sz w:val="28"/>
          <w:szCs w:val="28"/>
        </w:rPr>
      </w:pPr>
      <w:r w:rsidRPr="00EF25F3">
        <w:rPr>
          <w:sz w:val="28"/>
          <w:szCs w:val="28"/>
        </w:rPr>
        <w:t xml:space="preserve">Таким образом, при решении оптимизационной задачи методом динамического программирования необходимо на каждом шаге учитывать последствия, к которым приведет в будущем решение, принимаемое в данный момент. Исключением является последний шаг, которым заканчивается процесс. Здесь можно принимать такое решение, чтобы обеспечить максимальный эффект. Спланировав оптимальным образом последний шаг, можно </w:t>
      </w:r>
      <w:r w:rsidR="00EF25F3">
        <w:rPr>
          <w:sz w:val="28"/>
          <w:szCs w:val="28"/>
        </w:rPr>
        <w:t>"</w:t>
      </w:r>
      <w:r w:rsidRPr="00EF25F3">
        <w:rPr>
          <w:sz w:val="28"/>
          <w:szCs w:val="28"/>
        </w:rPr>
        <w:t>пристраивать</w:t>
      </w:r>
      <w:r w:rsidR="00EF25F3">
        <w:rPr>
          <w:sz w:val="28"/>
          <w:szCs w:val="28"/>
        </w:rPr>
        <w:t>"</w:t>
      </w:r>
      <w:r w:rsidRPr="00EF25F3">
        <w:rPr>
          <w:sz w:val="28"/>
          <w:szCs w:val="28"/>
        </w:rPr>
        <w:t xml:space="preserve"> к нему предпоследний так, чтобы результат этих двух шагов был оптимальным, и т.д. Именно таким образом - от конца к началу - можно развернуть процедуру принятия решений. Оптимальное решение, найденное при условии, что предыдущий шаг закончился определенным образом, называют условно-оптимальным решением.</w:t>
      </w:r>
    </w:p>
    <w:p w:rsidR="00BA5728" w:rsidRPr="00EF25F3" w:rsidRDefault="00BA5728" w:rsidP="00EF25F3">
      <w:pPr>
        <w:widowControl/>
        <w:suppressAutoHyphens/>
        <w:spacing w:line="360" w:lineRule="auto"/>
        <w:ind w:firstLine="709"/>
        <w:rPr>
          <w:sz w:val="28"/>
          <w:szCs w:val="28"/>
        </w:rPr>
      </w:pPr>
      <w:r w:rsidRPr="00EF25F3">
        <w:rPr>
          <w:sz w:val="28"/>
          <w:szCs w:val="28"/>
        </w:rPr>
        <w:t xml:space="preserve">Статистическая теория игр является составной частью общей теории игр, которая представляет собой раздел современной прикладной математики, изучающий методы обоснования оптимальных решений в конфликтных ситуациях. В теории статистических игр различают такие понятия, как исходная стратегическая игра и собственно статистическая игра. В этой теории первого игрока называют </w:t>
      </w:r>
      <w:r w:rsidR="00EF25F3">
        <w:rPr>
          <w:sz w:val="28"/>
          <w:szCs w:val="28"/>
        </w:rPr>
        <w:t>"</w:t>
      </w:r>
      <w:r w:rsidRPr="00EF25F3">
        <w:rPr>
          <w:sz w:val="28"/>
          <w:szCs w:val="28"/>
        </w:rPr>
        <w:t>природой</w:t>
      </w:r>
      <w:r w:rsidR="00EF25F3">
        <w:rPr>
          <w:sz w:val="28"/>
          <w:szCs w:val="28"/>
        </w:rPr>
        <w:t>"</w:t>
      </w:r>
      <w:r w:rsidRPr="00EF25F3">
        <w:rPr>
          <w:sz w:val="28"/>
          <w:szCs w:val="28"/>
        </w:rPr>
        <w:t xml:space="preserve">, под которой понимают совокупность обстоятельств, в условиях которой приходится принимать решения второму игроку - </w:t>
      </w:r>
      <w:r w:rsidR="00EF25F3">
        <w:rPr>
          <w:sz w:val="28"/>
          <w:szCs w:val="28"/>
        </w:rPr>
        <w:t>"</w:t>
      </w:r>
      <w:r w:rsidRPr="00EF25F3">
        <w:rPr>
          <w:sz w:val="28"/>
          <w:szCs w:val="28"/>
        </w:rPr>
        <w:t>статистику</w:t>
      </w:r>
      <w:r w:rsidR="00EF25F3">
        <w:rPr>
          <w:sz w:val="28"/>
          <w:szCs w:val="28"/>
        </w:rPr>
        <w:t>"</w:t>
      </w:r>
      <w:r w:rsidRPr="00EF25F3">
        <w:rPr>
          <w:sz w:val="28"/>
          <w:szCs w:val="28"/>
        </w:rPr>
        <w:t xml:space="preserve">. В стратегической игре оба игрока действуют активно, предполагая, что противник - </w:t>
      </w:r>
      <w:r w:rsidR="00EF25F3">
        <w:rPr>
          <w:sz w:val="28"/>
          <w:szCs w:val="28"/>
        </w:rPr>
        <w:t>"</w:t>
      </w:r>
      <w:r w:rsidRPr="00EF25F3">
        <w:rPr>
          <w:sz w:val="28"/>
          <w:szCs w:val="28"/>
        </w:rPr>
        <w:t>разумный</w:t>
      </w:r>
      <w:r w:rsidR="00EF25F3">
        <w:rPr>
          <w:sz w:val="28"/>
          <w:szCs w:val="28"/>
        </w:rPr>
        <w:t>"</w:t>
      </w:r>
      <w:r w:rsidRPr="00EF25F3">
        <w:rPr>
          <w:sz w:val="28"/>
          <w:szCs w:val="28"/>
        </w:rPr>
        <w:t xml:space="preserve"> игрок. Для стратегической игры характерна полная неопределенность в выборе стратегии каждым игроком, то есть игроки ничего не знают о стратегиях друг друга. В стратегической игре оба игрока действуют на основе детерминированной информации, определенной матрицей потерь.</w:t>
      </w:r>
    </w:p>
    <w:p w:rsidR="00BA5728" w:rsidRPr="00EF25F3" w:rsidRDefault="00BA5728" w:rsidP="00EF25F3">
      <w:pPr>
        <w:widowControl/>
        <w:suppressAutoHyphens/>
        <w:spacing w:line="360" w:lineRule="auto"/>
        <w:ind w:firstLine="709"/>
        <w:rPr>
          <w:sz w:val="28"/>
          <w:szCs w:val="28"/>
        </w:rPr>
      </w:pPr>
      <w:r w:rsidRPr="00EF25F3">
        <w:rPr>
          <w:sz w:val="28"/>
          <w:szCs w:val="28"/>
        </w:rPr>
        <w:t xml:space="preserve">В собственно статистической игре природа не является активно действующим игроком в том смысле, что она </w:t>
      </w:r>
      <w:r w:rsidR="00EF25F3">
        <w:rPr>
          <w:sz w:val="28"/>
          <w:szCs w:val="28"/>
        </w:rPr>
        <w:t>"</w:t>
      </w:r>
      <w:r w:rsidRPr="00EF25F3">
        <w:rPr>
          <w:sz w:val="28"/>
          <w:szCs w:val="28"/>
        </w:rPr>
        <w:t>не разумна</w:t>
      </w:r>
      <w:r w:rsidR="00EF25F3">
        <w:rPr>
          <w:sz w:val="28"/>
          <w:szCs w:val="28"/>
        </w:rPr>
        <w:t>"</w:t>
      </w:r>
      <w:r w:rsidRPr="00EF25F3">
        <w:rPr>
          <w:sz w:val="28"/>
          <w:szCs w:val="28"/>
        </w:rPr>
        <w:t xml:space="preserve"> и не пытается противодействовать максимальному выигрышу второго игрока. Статистик (второй игрок) в статистической игре стремится выиграть игру у воображаемого противника - природы. Если в стратегической игре игроки действуют в условиях полной неопределенности, то для статистической игры характерна частичная неопределеннос</w:t>
      </w:r>
      <w:r w:rsidR="00CE2A4D" w:rsidRPr="00EF25F3">
        <w:rPr>
          <w:sz w:val="28"/>
          <w:szCs w:val="28"/>
        </w:rPr>
        <w:t>ть. Дело в том, что природа раз</w:t>
      </w:r>
      <w:r w:rsidRPr="00EF25F3">
        <w:rPr>
          <w:sz w:val="28"/>
          <w:szCs w:val="28"/>
        </w:rPr>
        <w:t xml:space="preserve">вивается и </w:t>
      </w:r>
      <w:r w:rsidR="00EF25F3">
        <w:rPr>
          <w:sz w:val="28"/>
          <w:szCs w:val="28"/>
        </w:rPr>
        <w:t>"</w:t>
      </w:r>
      <w:r w:rsidRPr="00EF25F3">
        <w:rPr>
          <w:sz w:val="28"/>
          <w:szCs w:val="28"/>
        </w:rPr>
        <w:t>действует</w:t>
      </w:r>
      <w:r w:rsidR="00EF25F3">
        <w:rPr>
          <w:sz w:val="28"/>
          <w:szCs w:val="28"/>
        </w:rPr>
        <w:t>"</w:t>
      </w:r>
      <w:r w:rsidRPr="00EF25F3">
        <w:rPr>
          <w:sz w:val="28"/>
          <w:szCs w:val="28"/>
        </w:rPr>
        <w:t xml:space="preserve"> в соответствии со своими объективно существующими законами. У статистика есть возможность постепенно изучать эти законы, </w:t>
      </w:r>
      <w:r w:rsidR="00CE2A4D" w:rsidRPr="00EF25F3">
        <w:rPr>
          <w:sz w:val="28"/>
          <w:szCs w:val="28"/>
        </w:rPr>
        <w:t>например, на основе статистичес</w:t>
      </w:r>
      <w:r w:rsidRPr="00EF25F3">
        <w:rPr>
          <w:sz w:val="28"/>
          <w:szCs w:val="28"/>
        </w:rPr>
        <w:t>кого эксперимента.</w:t>
      </w:r>
    </w:p>
    <w:p w:rsidR="00AA31FF" w:rsidRPr="00EF25F3" w:rsidRDefault="00AA31FF" w:rsidP="00EF25F3">
      <w:pPr>
        <w:widowControl/>
        <w:suppressAutoHyphens/>
        <w:spacing w:line="360" w:lineRule="auto"/>
        <w:ind w:firstLine="709"/>
        <w:rPr>
          <w:sz w:val="28"/>
          <w:szCs w:val="28"/>
        </w:rPr>
      </w:pPr>
      <w:r w:rsidRPr="00EF25F3">
        <w:rPr>
          <w:sz w:val="28"/>
          <w:szCs w:val="28"/>
        </w:rPr>
        <w:t>Теория массового обслуживания - прикладная область теории случайных процессов. Предметом ее исследования являются вероятностные модели реальных систем обслуживания, где в случайные (или не в случайные) моменты времени возникают заявки на обслуживание и имеются устройства (каналы) выполнения заявок. Теория массового обслуживания исследует математические методы количественной оценки процессов массового обслуживания, качества функционирования систем, где случайными могут быть как моменты появления требований (заявок), так и затраты времени на их исполнение.</w:t>
      </w:r>
    </w:p>
    <w:p w:rsidR="00AA31FF" w:rsidRPr="00EF25F3" w:rsidRDefault="00AA31FF" w:rsidP="00EF25F3">
      <w:pPr>
        <w:widowControl/>
        <w:suppressAutoHyphens/>
        <w:spacing w:line="360" w:lineRule="auto"/>
        <w:ind w:firstLine="709"/>
        <w:rPr>
          <w:sz w:val="28"/>
          <w:szCs w:val="28"/>
        </w:rPr>
      </w:pPr>
      <w:r w:rsidRPr="00EF25F3">
        <w:rPr>
          <w:sz w:val="28"/>
          <w:szCs w:val="28"/>
        </w:rPr>
        <w:t>Система массового обслуживания находит применение в решении следующих задач: например, тогда, когда в массовом порядке поступают заявки (требования) на обслуживание с последующим их удовлетворением. На практике это могут быть поступление сырья, материалов, полуфабрикатов, изделий на склад и их выдача со склада; обработка широкой номенклатуры деталей на одном и том же технологическом оборудовании; организация наладки и ремонта оборудования; транспортные операции; планирование резервных и страховых запасов ресурсов; определение оптимальной численности отделов и служб предприятия; обработка плановой и отчетной документации и др.</w:t>
      </w:r>
    </w:p>
    <w:p w:rsidR="00AA56CB" w:rsidRPr="00EF25F3" w:rsidRDefault="00AA56CB" w:rsidP="00EF25F3">
      <w:pPr>
        <w:widowControl/>
        <w:suppressAutoHyphens/>
        <w:spacing w:line="360" w:lineRule="auto"/>
        <w:ind w:firstLine="709"/>
        <w:rPr>
          <w:sz w:val="28"/>
          <w:szCs w:val="28"/>
        </w:rPr>
      </w:pPr>
      <w:r w:rsidRPr="00EF25F3">
        <w:rPr>
          <w:sz w:val="28"/>
          <w:szCs w:val="28"/>
        </w:rPr>
        <w:t>Балансовая модель - это система уравнений, характеризующих наличие ресурсов (продуктов) в натуральном или денежном выражении и направления их использования. При этом наличие ресурсов (продуктов) и потребность в них количественно совпадают. В основу решения таких моделей положены методы линейной векторно-матричной алгебры. Поэтому балансовые методы и модели называют матричными методами анализа. Наглядность изображений различных экономических процессов в матричных моделях и элементарные способы разрешения систем уравнений позволяют применять их в различных производственно-хозяйственных ситуациях.</w:t>
      </w:r>
    </w:p>
    <w:p w:rsidR="00AA56CB" w:rsidRPr="00EF25F3" w:rsidRDefault="00AA56CB" w:rsidP="00EF25F3">
      <w:pPr>
        <w:widowControl/>
        <w:suppressAutoHyphens/>
        <w:spacing w:line="360" w:lineRule="auto"/>
        <w:ind w:firstLine="709"/>
        <w:rPr>
          <w:sz w:val="28"/>
          <w:szCs w:val="28"/>
        </w:rPr>
      </w:pPr>
      <w:r w:rsidRPr="00EF25F3">
        <w:rPr>
          <w:sz w:val="28"/>
          <w:szCs w:val="28"/>
        </w:rPr>
        <w:t xml:space="preserve">Математическая теория нечетких множеств, разработанная в 60-е годы XX столетия, сегодня все шире применяется в финансовом анализе деятельности предприятия, включающем анализ и прогноз финансового положения предприятия, анализ изменений оборотного фонда, потоков свободных денежных средств, экономического риска, оценки влияния затрат на прибыль, расчета стоимости капитала. В основе данной теории лежат понятия </w:t>
      </w:r>
      <w:r w:rsidR="00EF25F3">
        <w:rPr>
          <w:sz w:val="28"/>
          <w:szCs w:val="28"/>
        </w:rPr>
        <w:t>"</w:t>
      </w:r>
      <w:r w:rsidRPr="00EF25F3">
        <w:rPr>
          <w:sz w:val="28"/>
          <w:szCs w:val="28"/>
        </w:rPr>
        <w:t>нечеткое множество</w:t>
      </w:r>
      <w:r w:rsidR="00EF25F3">
        <w:rPr>
          <w:sz w:val="28"/>
          <w:szCs w:val="28"/>
        </w:rPr>
        <w:t>"</w:t>
      </w:r>
      <w:r w:rsidRPr="00EF25F3">
        <w:rPr>
          <w:sz w:val="28"/>
          <w:szCs w:val="28"/>
        </w:rPr>
        <w:t xml:space="preserve"> и </w:t>
      </w:r>
      <w:r w:rsidR="00EF25F3">
        <w:rPr>
          <w:sz w:val="28"/>
          <w:szCs w:val="28"/>
        </w:rPr>
        <w:t>"</w:t>
      </w:r>
      <w:r w:rsidRPr="00EF25F3">
        <w:rPr>
          <w:sz w:val="28"/>
          <w:szCs w:val="28"/>
        </w:rPr>
        <w:t>функции принадлежности</w:t>
      </w:r>
      <w:r w:rsidR="00EF25F3">
        <w:rPr>
          <w:sz w:val="28"/>
          <w:szCs w:val="28"/>
        </w:rPr>
        <w:t>"</w:t>
      </w:r>
      <w:r w:rsidRPr="00EF25F3">
        <w:rPr>
          <w:sz w:val="28"/>
          <w:szCs w:val="28"/>
        </w:rPr>
        <w:t>.</w:t>
      </w:r>
    </w:p>
    <w:p w:rsidR="00AA56CB" w:rsidRPr="00EF25F3" w:rsidRDefault="00AA56CB" w:rsidP="00EF25F3">
      <w:pPr>
        <w:widowControl/>
        <w:suppressAutoHyphens/>
        <w:spacing w:line="360" w:lineRule="auto"/>
        <w:ind w:firstLine="709"/>
        <w:rPr>
          <w:sz w:val="28"/>
          <w:szCs w:val="28"/>
        </w:rPr>
      </w:pPr>
      <w:r w:rsidRPr="00EF25F3">
        <w:rPr>
          <w:sz w:val="28"/>
          <w:szCs w:val="28"/>
        </w:rPr>
        <w:t>В общем случае решение задач такого типа довольно громоздко, так как имеет место большой объем информации. Практическое использование теории нечетких множеств позволяет развивать традиционные методы финансово-хозяйственной деятельности, адаптировать их к новым потребностям учета неопределенности в будущем основных показателей деятельности предприятий.</w:t>
      </w:r>
    </w:p>
    <w:p w:rsidR="00FA50F8" w:rsidRPr="00EF25F3" w:rsidRDefault="00FA50F8" w:rsidP="00EF25F3">
      <w:pPr>
        <w:widowControl/>
        <w:suppressAutoHyphens/>
        <w:spacing w:line="360" w:lineRule="auto"/>
        <w:ind w:firstLine="709"/>
        <w:rPr>
          <w:sz w:val="28"/>
          <w:szCs w:val="28"/>
        </w:rPr>
      </w:pPr>
    </w:p>
    <w:p w:rsidR="00C71F39" w:rsidRPr="00EF25F3" w:rsidRDefault="00C71F39" w:rsidP="00EF25F3">
      <w:pPr>
        <w:widowControl/>
        <w:suppressAutoHyphens/>
        <w:spacing w:line="360" w:lineRule="auto"/>
        <w:ind w:firstLine="709"/>
        <w:rPr>
          <w:b/>
          <w:sz w:val="28"/>
          <w:szCs w:val="28"/>
        </w:rPr>
      </w:pPr>
      <w:r w:rsidRPr="00EF25F3">
        <w:rPr>
          <w:sz w:val="28"/>
          <w:szCs w:val="28"/>
        </w:rPr>
        <w:br w:type="page"/>
      </w:r>
      <w:r w:rsidR="004548B9" w:rsidRPr="00EF25F3">
        <w:rPr>
          <w:b/>
          <w:sz w:val="28"/>
          <w:szCs w:val="28"/>
        </w:rPr>
        <w:t>Задача</w:t>
      </w:r>
      <w:r w:rsidR="005A6A0B" w:rsidRPr="00EF25F3">
        <w:rPr>
          <w:b/>
          <w:sz w:val="28"/>
          <w:szCs w:val="28"/>
        </w:rPr>
        <w:t xml:space="preserve"> 1</w:t>
      </w:r>
    </w:p>
    <w:p w:rsidR="00C71F39" w:rsidRPr="00EF25F3" w:rsidRDefault="00C71F39" w:rsidP="00EF25F3">
      <w:pPr>
        <w:widowControl/>
        <w:suppressAutoHyphens/>
        <w:spacing w:line="360" w:lineRule="auto"/>
        <w:ind w:firstLine="709"/>
        <w:rPr>
          <w:rStyle w:val="FontStyle20"/>
          <w:sz w:val="28"/>
          <w:szCs w:val="28"/>
        </w:rPr>
      </w:pPr>
    </w:p>
    <w:p w:rsidR="00287DE3" w:rsidRPr="00EF25F3" w:rsidRDefault="008E35C7" w:rsidP="00EF25F3">
      <w:pPr>
        <w:widowControl/>
        <w:suppressAutoHyphens/>
        <w:spacing w:line="360" w:lineRule="auto"/>
        <w:ind w:firstLine="709"/>
        <w:rPr>
          <w:rStyle w:val="FontStyle20"/>
          <w:sz w:val="28"/>
          <w:szCs w:val="28"/>
        </w:rPr>
      </w:pPr>
      <w:r w:rsidRPr="00EF25F3">
        <w:rPr>
          <w:rStyle w:val="FontStyle20"/>
          <w:sz w:val="28"/>
          <w:szCs w:val="28"/>
        </w:rPr>
        <w:t>По приведенным данным о численности персонала промышленного предприятия рассчитать коэффициент оборота по приему и выбытию рабочих и коэффиц</w:t>
      </w:r>
      <w:r w:rsidR="00287DE3" w:rsidRPr="00EF25F3">
        <w:rPr>
          <w:rStyle w:val="FontStyle20"/>
          <w:sz w:val="28"/>
          <w:szCs w:val="28"/>
        </w:rPr>
        <w:t>иент текучести. Сделать выводы.</w:t>
      </w:r>
    </w:p>
    <w:p w:rsidR="00B72E6A" w:rsidRPr="00EF25F3" w:rsidRDefault="00B72E6A" w:rsidP="00EF25F3">
      <w:pPr>
        <w:widowControl/>
        <w:suppressAutoHyphens/>
        <w:spacing w:line="360" w:lineRule="auto"/>
        <w:ind w:firstLine="709"/>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20"/>
        <w:gridCol w:w="1390"/>
        <w:gridCol w:w="1407"/>
      </w:tblGrid>
      <w:tr w:rsidR="00287DE3" w:rsidRPr="00D82C7E" w:rsidTr="00D82C7E">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Показатели</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rStyle w:val="FontStyle20"/>
                <w:sz w:val="20"/>
                <w:szCs w:val="26"/>
              </w:rPr>
              <w:t>Прошлый год</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rStyle w:val="FontStyle20"/>
                <w:sz w:val="20"/>
                <w:szCs w:val="26"/>
              </w:rPr>
              <w:t>Отчетный год</w:t>
            </w:r>
          </w:p>
        </w:tc>
      </w:tr>
      <w:tr w:rsidR="00287DE3" w:rsidRPr="00D82C7E" w:rsidTr="00D82C7E">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rStyle w:val="FontStyle20"/>
                <w:sz w:val="20"/>
                <w:szCs w:val="26"/>
              </w:rPr>
              <w:t>Принято на работу</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610</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650</w:t>
            </w:r>
          </w:p>
        </w:tc>
      </w:tr>
      <w:tr w:rsidR="002D399A" w:rsidRPr="00D82C7E" w:rsidTr="00D82C7E">
        <w:tc>
          <w:tcPr>
            <w:tcW w:w="0" w:type="auto"/>
            <w:shd w:val="clear" w:color="auto" w:fill="auto"/>
          </w:tcPr>
          <w:p w:rsidR="002D399A" w:rsidRPr="00D82C7E" w:rsidRDefault="00287DE3" w:rsidP="00D82C7E">
            <w:pPr>
              <w:widowControl/>
              <w:suppressAutoHyphens/>
              <w:spacing w:line="360" w:lineRule="auto"/>
              <w:ind w:firstLine="0"/>
              <w:jc w:val="left"/>
              <w:rPr>
                <w:szCs w:val="26"/>
              </w:rPr>
            </w:pPr>
            <w:r w:rsidRPr="00D82C7E">
              <w:rPr>
                <w:rStyle w:val="FontStyle20"/>
                <w:sz w:val="20"/>
                <w:szCs w:val="26"/>
              </w:rPr>
              <w:t>Выбыло всего,</w:t>
            </w:r>
            <w:r w:rsidR="00EF25F3" w:rsidRPr="00D82C7E">
              <w:rPr>
                <w:rStyle w:val="FontStyle20"/>
                <w:sz w:val="20"/>
                <w:szCs w:val="26"/>
              </w:rPr>
              <w:t xml:space="preserve"> </w:t>
            </w:r>
            <w:r w:rsidRPr="00D82C7E">
              <w:rPr>
                <w:rStyle w:val="FontStyle20"/>
                <w:sz w:val="20"/>
                <w:szCs w:val="26"/>
              </w:rPr>
              <w:t>в том числе:</w:t>
            </w:r>
          </w:p>
        </w:tc>
        <w:tc>
          <w:tcPr>
            <w:tcW w:w="0" w:type="auto"/>
            <w:shd w:val="clear" w:color="auto" w:fill="auto"/>
          </w:tcPr>
          <w:p w:rsidR="002D399A" w:rsidRPr="00D82C7E" w:rsidRDefault="003B3BDE" w:rsidP="00D82C7E">
            <w:pPr>
              <w:widowControl/>
              <w:suppressAutoHyphens/>
              <w:spacing w:line="360" w:lineRule="auto"/>
              <w:ind w:firstLine="0"/>
              <w:jc w:val="left"/>
              <w:rPr>
                <w:szCs w:val="26"/>
              </w:rPr>
            </w:pPr>
            <w:r w:rsidRPr="00D82C7E">
              <w:rPr>
                <w:szCs w:val="26"/>
              </w:rPr>
              <w:t>690</w:t>
            </w:r>
          </w:p>
        </w:tc>
        <w:tc>
          <w:tcPr>
            <w:tcW w:w="0" w:type="auto"/>
            <w:shd w:val="clear" w:color="auto" w:fill="auto"/>
          </w:tcPr>
          <w:p w:rsidR="002D399A" w:rsidRPr="00D82C7E" w:rsidRDefault="003B3BDE" w:rsidP="00D82C7E">
            <w:pPr>
              <w:widowControl/>
              <w:suppressAutoHyphens/>
              <w:spacing w:line="360" w:lineRule="auto"/>
              <w:ind w:firstLine="0"/>
              <w:jc w:val="left"/>
              <w:rPr>
                <w:szCs w:val="26"/>
              </w:rPr>
            </w:pPr>
            <w:r w:rsidRPr="00D82C7E">
              <w:rPr>
                <w:szCs w:val="26"/>
              </w:rPr>
              <w:t>725</w:t>
            </w:r>
          </w:p>
        </w:tc>
      </w:tr>
      <w:tr w:rsidR="00287DE3" w:rsidRPr="00D82C7E" w:rsidTr="00D82C7E">
        <w:tc>
          <w:tcPr>
            <w:tcW w:w="0" w:type="auto"/>
            <w:shd w:val="clear" w:color="auto" w:fill="auto"/>
          </w:tcPr>
          <w:p w:rsidR="00287DE3" w:rsidRPr="00D82C7E" w:rsidRDefault="00287DE3" w:rsidP="00D82C7E">
            <w:pPr>
              <w:widowControl/>
              <w:suppressAutoHyphens/>
              <w:spacing w:line="360" w:lineRule="auto"/>
              <w:ind w:firstLine="0"/>
              <w:jc w:val="left"/>
              <w:rPr>
                <w:rStyle w:val="FontStyle20"/>
                <w:sz w:val="20"/>
                <w:szCs w:val="26"/>
              </w:rPr>
            </w:pPr>
            <w:r w:rsidRPr="00D82C7E">
              <w:rPr>
                <w:rStyle w:val="FontStyle20"/>
                <w:sz w:val="20"/>
                <w:szCs w:val="26"/>
              </w:rPr>
              <w:t>по собственному желанию</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110</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192</w:t>
            </w:r>
          </w:p>
        </w:tc>
      </w:tr>
      <w:tr w:rsidR="00287DE3" w:rsidRPr="00D82C7E" w:rsidTr="00D82C7E">
        <w:tc>
          <w:tcPr>
            <w:tcW w:w="0" w:type="auto"/>
            <w:shd w:val="clear" w:color="auto" w:fill="auto"/>
          </w:tcPr>
          <w:p w:rsidR="00287DE3" w:rsidRPr="00D82C7E" w:rsidRDefault="00287DE3" w:rsidP="00D82C7E">
            <w:pPr>
              <w:widowControl/>
              <w:suppressAutoHyphens/>
              <w:spacing w:line="360" w:lineRule="auto"/>
              <w:ind w:firstLine="0"/>
              <w:jc w:val="left"/>
              <w:rPr>
                <w:rStyle w:val="FontStyle20"/>
                <w:sz w:val="20"/>
                <w:szCs w:val="26"/>
              </w:rPr>
            </w:pPr>
            <w:r w:rsidRPr="00D82C7E">
              <w:rPr>
                <w:rStyle w:val="FontStyle20"/>
                <w:sz w:val="20"/>
                <w:szCs w:val="26"/>
              </w:rPr>
              <w:t>за нарушение трудовой дисциплины</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30</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25</w:t>
            </w:r>
          </w:p>
        </w:tc>
      </w:tr>
      <w:tr w:rsidR="00287DE3" w:rsidRPr="00D82C7E" w:rsidTr="00D82C7E">
        <w:tc>
          <w:tcPr>
            <w:tcW w:w="0" w:type="auto"/>
            <w:shd w:val="clear" w:color="auto" w:fill="auto"/>
          </w:tcPr>
          <w:p w:rsidR="00287DE3" w:rsidRPr="00D82C7E" w:rsidRDefault="00287DE3" w:rsidP="00D82C7E">
            <w:pPr>
              <w:widowControl/>
              <w:suppressAutoHyphens/>
              <w:spacing w:line="360" w:lineRule="auto"/>
              <w:ind w:firstLine="0"/>
              <w:jc w:val="left"/>
              <w:rPr>
                <w:rStyle w:val="FontStyle20"/>
                <w:sz w:val="20"/>
                <w:szCs w:val="26"/>
              </w:rPr>
            </w:pPr>
            <w:r w:rsidRPr="00D82C7E">
              <w:rPr>
                <w:rStyle w:val="FontStyle20"/>
                <w:sz w:val="20"/>
                <w:szCs w:val="26"/>
              </w:rPr>
              <w:t>Среднесписочная численность работников</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2490</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2539</w:t>
            </w:r>
          </w:p>
        </w:tc>
      </w:tr>
      <w:tr w:rsidR="00287DE3" w:rsidRPr="00D82C7E" w:rsidTr="00D82C7E">
        <w:tc>
          <w:tcPr>
            <w:tcW w:w="0" w:type="auto"/>
            <w:shd w:val="clear" w:color="auto" w:fill="auto"/>
          </w:tcPr>
          <w:p w:rsidR="00287DE3" w:rsidRPr="00D82C7E" w:rsidRDefault="00287DE3" w:rsidP="00D82C7E">
            <w:pPr>
              <w:widowControl/>
              <w:suppressAutoHyphens/>
              <w:spacing w:line="360" w:lineRule="auto"/>
              <w:ind w:firstLine="0"/>
              <w:jc w:val="left"/>
              <w:rPr>
                <w:rStyle w:val="FontStyle20"/>
                <w:sz w:val="20"/>
                <w:szCs w:val="26"/>
              </w:rPr>
            </w:pPr>
            <w:r w:rsidRPr="00D82C7E">
              <w:rPr>
                <w:rStyle w:val="FontStyle20"/>
                <w:sz w:val="20"/>
                <w:szCs w:val="26"/>
              </w:rPr>
              <w:t>Среднесписочная численность рабочих, чел.</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3500</w:t>
            </w:r>
          </w:p>
        </w:tc>
        <w:tc>
          <w:tcPr>
            <w:tcW w:w="0" w:type="auto"/>
            <w:shd w:val="clear" w:color="auto" w:fill="auto"/>
          </w:tcPr>
          <w:p w:rsidR="00287DE3" w:rsidRPr="00D82C7E" w:rsidRDefault="00287DE3" w:rsidP="00D82C7E">
            <w:pPr>
              <w:widowControl/>
              <w:suppressAutoHyphens/>
              <w:spacing w:line="360" w:lineRule="auto"/>
              <w:ind w:firstLine="0"/>
              <w:jc w:val="left"/>
              <w:rPr>
                <w:szCs w:val="26"/>
              </w:rPr>
            </w:pPr>
            <w:r w:rsidRPr="00D82C7E">
              <w:rPr>
                <w:szCs w:val="26"/>
              </w:rPr>
              <w:t>4200</w:t>
            </w:r>
          </w:p>
        </w:tc>
      </w:tr>
    </w:tbl>
    <w:p w:rsidR="00886586" w:rsidRPr="00EF25F3" w:rsidRDefault="00886586" w:rsidP="00EF25F3">
      <w:pPr>
        <w:widowControl/>
        <w:suppressAutoHyphens/>
        <w:spacing w:line="360" w:lineRule="auto"/>
        <w:ind w:firstLine="709"/>
        <w:rPr>
          <w:sz w:val="28"/>
          <w:szCs w:val="28"/>
        </w:rPr>
      </w:pPr>
    </w:p>
    <w:p w:rsidR="00005752" w:rsidRPr="00EF25F3" w:rsidRDefault="00005752" w:rsidP="00EF25F3">
      <w:pPr>
        <w:widowControl/>
        <w:suppressAutoHyphens/>
        <w:spacing w:line="360" w:lineRule="auto"/>
        <w:ind w:firstLine="709"/>
        <w:rPr>
          <w:i/>
          <w:sz w:val="28"/>
          <w:szCs w:val="28"/>
        </w:rPr>
      </w:pPr>
      <w:r w:rsidRPr="00EF25F3">
        <w:rPr>
          <w:i/>
          <w:sz w:val="28"/>
          <w:szCs w:val="28"/>
        </w:rPr>
        <w:t>Решение:</w:t>
      </w:r>
    </w:p>
    <w:p w:rsidR="00E1147E" w:rsidRPr="00EF25F3" w:rsidRDefault="00E1147E" w:rsidP="00EF25F3">
      <w:pPr>
        <w:widowControl/>
        <w:suppressAutoHyphens/>
        <w:spacing w:line="360" w:lineRule="auto"/>
        <w:ind w:firstLine="709"/>
        <w:rPr>
          <w:sz w:val="28"/>
          <w:szCs w:val="28"/>
        </w:rPr>
      </w:pPr>
      <w:r w:rsidRPr="00EF25F3">
        <w:rPr>
          <w:sz w:val="28"/>
          <w:szCs w:val="28"/>
        </w:rPr>
        <w:t>Определим:</w:t>
      </w:r>
    </w:p>
    <w:p w:rsidR="00E1147E" w:rsidRPr="00EF25F3" w:rsidRDefault="00E1147E" w:rsidP="00EF25F3">
      <w:pPr>
        <w:widowControl/>
        <w:suppressAutoHyphens/>
        <w:spacing w:line="360" w:lineRule="auto"/>
        <w:ind w:firstLine="709"/>
        <w:rPr>
          <w:iCs/>
          <w:sz w:val="28"/>
          <w:szCs w:val="28"/>
        </w:rPr>
      </w:pPr>
      <w:r w:rsidRPr="00EF25F3">
        <w:rPr>
          <w:sz w:val="28"/>
          <w:szCs w:val="28"/>
        </w:rPr>
        <w:t xml:space="preserve">1) коэффициент по приему </w:t>
      </w:r>
      <w:r w:rsidRPr="00EF25F3">
        <w:rPr>
          <w:iCs/>
          <w:sz w:val="28"/>
          <w:szCs w:val="28"/>
        </w:rPr>
        <w:t>(К</w:t>
      </w:r>
      <w:r w:rsidRPr="00EF25F3">
        <w:rPr>
          <w:iCs/>
          <w:sz w:val="28"/>
          <w:szCs w:val="28"/>
          <w:vertAlign w:val="subscript"/>
        </w:rPr>
        <w:t>пр</w:t>
      </w:r>
      <w:r w:rsidRPr="00EF25F3">
        <w:rPr>
          <w:iCs/>
          <w:sz w:val="28"/>
          <w:szCs w:val="28"/>
        </w:rPr>
        <w:t>):</w:t>
      </w:r>
    </w:p>
    <w:p w:rsidR="00EF25F3" w:rsidRDefault="00EF25F3" w:rsidP="00EF25F3">
      <w:pPr>
        <w:widowControl/>
        <w:suppressAutoHyphens/>
        <w:spacing w:line="360" w:lineRule="auto"/>
        <w:ind w:firstLine="709"/>
        <w:rPr>
          <w:sz w:val="28"/>
          <w:szCs w:val="28"/>
          <w:lang w:val="en-US"/>
        </w:rPr>
      </w:pPr>
    </w:p>
    <w:p w:rsidR="00E1147E" w:rsidRPr="00EF25F3" w:rsidRDefault="0073606E" w:rsidP="00EF25F3">
      <w:pPr>
        <w:widowControl/>
        <w:suppressAutoHyphens/>
        <w:spacing w:line="360" w:lineRule="auto"/>
        <w:ind w:firstLine="709"/>
        <w:rPr>
          <w:sz w:val="28"/>
          <w:szCs w:val="28"/>
        </w:rPr>
      </w:pPr>
      <w:r>
        <w:rPr>
          <w:position w:val="-30"/>
          <w:sz w:val="28"/>
          <w:szCs w:val="28"/>
        </w:rPr>
        <w:pict>
          <v:shape id="_x0000_i1029" type="#_x0000_t75" style="width:273pt;height:33.75pt">
            <v:imagedata r:id="rId11" o:title=""/>
          </v:shape>
        </w:pict>
      </w:r>
      <w:r w:rsidR="00E1147E" w:rsidRPr="00EF25F3">
        <w:rPr>
          <w:sz w:val="28"/>
          <w:szCs w:val="28"/>
        </w:rPr>
        <w:t>;</w:t>
      </w:r>
    </w:p>
    <w:p w:rsidR="00FD222E" w:rsidRDefault="00FD222E" w:rsidP="00EF25F3">
      <w:pPr>
        <w:pStyle w:val="a6"/>
        <w:suppressAutoHyphens/>
        <w:spacing w:line="360" w:lineRule="auto"/>
        <w:ind w:firstLine="709"/>
        <w:jc w:val="both"/>
        <w:rPr>
          <w:b w:val="0"/>
          <w:lang w:val="en-US"/>
        </w:rPr>
      </w:pPr>
    </w:p>
    <w:p w:rsidR="00E1147E" w:rsidRPr="00EF25F3" w:rsidRDefault="00E1147E" w:rsidP="00EF25F3">
      <w:pPr>
        <w:pStyle w:val="a6"/>
        <w:suppressAutoHyphens/>
        <w:spacing w:line="360" w:lineRule="auto"/>
        <w:ind w:firstLine="709"/>
        <w:jc w:val="both"/>
        <w:rPr>
          <w:b w:val="0"/>
        </w:rPr>
      </w:pPr>
      <w:r w:rsidRPr="00EF25F3">
        <w:rPr>
          <w:b w:val="0"/>
        </w:rPr>
        <w:t>Прошлый год:</w:t>
      </w:r>
      <w:r w:rsidR="00EF25F3" w:rsidRPr="00FD222E">
        <w:rPr>
          <w:b w:val="0"/>
        </w:rPr>
        <w:t xml:space="preserve"> </w:t>
      </w:r>
      <w:r w:rsidRPr="00EF25F3">
        <w:rPr>
          <w:b w:val="0"/>
        </w:rPr>
        <w:t>К</w:t>
      </w:r>
      <w:r w:rsidRPr="00EF25F3">
        <w:rPr>
          <w:b w:val="0"/>
          <w:vertAlign w:val="subscript"/>
        </w:rPr>
        <w:t>пр</w:t>
      </w:r>
      <w:r w:rsidR="001F54CF" w:rsidRPr="00EF25F3">
        <w:rPr>
          <w:b w:val="0"/>
        </w:rPr>
        <w:t xml:space="preserve"> = 610 </w:t>
      </w:r>
      <w:r w:rsidRPr="00EF25F3">
        <w:rPr>
          <w:b w:val="0"/>
        </w:rPr>
        <w:t>/ (2490 + 3500) = 0,102</w:t>
      </w:r>
    </w:p>
    <w:p w:rsidR="00E1147E" w:rsidRPr="00EF25F3" w:rsidRDefault="00E1147E" w:rsidP="00EF25F3">
      <w:pPr>
        <w:pStyle w:val="a6"/>
        <w:suppressAutoHyphens/>
        <w:spacing w:line="360" w:lineRule="auto"/>
        <w:ind w:firstLine="709"/>
        <w:jc w:val="both"/>
        <w:rPr>
          <w:b w:val="0"/>
        </w:rPr>
      </w:pPr>
      <w:r w:rsidRPr="00EF25F3">
        <w:rPr>
          <w:b w:val="0"/>
        </w:rPr>
        <w:t>Отчетный год:</w:t>
      </w:r>
      <w:r w:rsidR="00EF25F3" w:rsidRPr="00EF25F3">
        <w:rPr>
          <w:b w:val="0"/>
        </w:rPr>
        <w:t xml:space="preserve"> </w:t>
      </w:r>
      <w:r w:rsidRPr="00EF25F3">
        <w:rPr>
          <w:b w:val="0"/>
        </w:rPr>
        <w:t>К</w:t>
      </w:r>
      <w:r w:rsidRPr="00EF25F3">
        <w:rPr>
          <w:b w:val="0"/>
          <w:vertAlign w:val="subscript"/>
        </w:rPr>
        <w:t>пр.</w:t>
      </w:r>
      <w:r w:rsidRPr="00EF25F3">
        <w:rPr>
          <w:b w:val="0"/>
        </w:rPr>
        <w:t xml:space="preserve"> = 650</w:t>
      </w:r>
      <w:r w:rsidR="001F54CF" w:rsidRPr="00EF25F3">
        <w:rPr>
          <w:b w:val="0"/>
        </w:rPr>
        <w:t xml:space="preserve"> </w:t>
      </w:r>
      <w:r w:rsidRPr="00EF25F3">
        <w:rPr>
          <w:b w:val="0"/>
        </w:rPr>
        <w:t>/ (2539 + 4200) = 0,096</w:t>
      </w:r>
    </w:p>
    <w:p w:rsidR="00EF25F3" w:rsidRPr="00FD222E" w:rsidRDefault="00EF25F3" w:rsidP="00EF25F3">
      <w:pPr>
        <w:pStyle w:val="a6"/>
        <w:suppressAutoHyphens/>
        <w:spacing w:line="360" w:lineRule="auto"/>
        <w:ind w:firstLine="709"/>
        <w:jc w:val="both"/>
        <w:rPr>
          <w:b w:val="0"/>
        </w:rPr>
      </w:pPr>
    </w:p>
    <w:p w:rsidR="00E1147E" w:rsidRPr="00EF25F3" w:rsidRDefault="00E1147E" w:rsidP="00EF25F3">
      <w:pPr>
        <w:pStyle w:val="a6"/>
        <w:suppressAutoHyphens/>
        <w:spacing w:line="360" w:lineRule="auto"/>
        <w:ind w:firstLine="709"/>
        <w:jc w:val="both"/>
        <w:rPr>
          <w:b w:val="0"/>
        </w:rPr>
      </w:pPr>
      <w:r w:rsidRPr="00EF25F3">
        <w:rPr>
          <w:b w:val="0"/>
        </w:rPr>
        <w:t>В отчетном году коэффициент внешнего оборота по принятию уменьшился на 0,006 (0,096 - 0,102).</w:t>
      </w:r>
    </w:p>
    <w:p w:rsidR="00E1147E" w:rsidRPr="00EF25F3" w:rsidRDefault="00E1147E" w:rsidP="00EF25F3">
      <w:pPr>
        <w:widowControl/>
        <w:suppressAutoHyphens/>
        <w:spacing w:line="360" w:lineRule="auto"/>
        <w:ind w:firstLine="709"/>
        <w:rPr>
          <w:iCs/>
          <w:sz w:val="28"/>
          <w:szCs w:val="28"/>
        </w:rPr>
      </w:pPr>
      <w:r w:rsidRPr="00EF25F3">
        <w:rPr>
          <w:sz w:val="28"/>
          <w:szCs w:val="28"/>
        </w:rPr>
        <w:t xml:space="preserve">2) коэффициент по увольнению (выбытию) работников </w:t>
      </w:r>
      <w:r w:rsidRPr="00EF25F3">
        <w:rPr>
          <w:iCs/>
          <w:sz w:val="28"/>
          <w:szCs w:val="28"/>
        </w:rPr>
        <w:t>(К</w:t>
      </w:r>
      <w:r w:rsidRPr="00EF25F3">
        <w:rPr>
          <w:iCs/>
          <w:sz w:val="28"/>
          <w:szCs w:val="28"/>
          <w:vertAlign w:val="subscript"/>
        </w:rPr>
        <w:t>ув</w:t>
      </w:r>
      <w:r w:rsidRPr="00EF25F3">
        <w:rPr>
          <w:iCs/>
          <w:sz w:val="28"/>
          <w:szCs w:val="28"/>
        </w:rPr>
        <w:t>):</w:t>
      </w:r>
    </w:p>
    <w:p w:rsidR="00EF25F3" w:rsidRPr="00FB1CB4" w:rsidRDefault="00EF25F3" w:rsidP="00EF25F3">
      <w:pPr>
        <w:widowControl/>
        <w:suppressAutoHyphens/>
        <w:spacing w:line="360" w:lineRule="auto"/>
        <w:ind w:firstLine="709"/>
        <w:rPr>
          <w:sz w:val="28"/>
          <w:szCs w:val="28"/>
        </w:rPr>
      </w:pPr>
    </w:p>
    <w:p w:rsidR="00E1147E" w:rsidRPr="00EF25F3" w:rsidRDefault="0073606E" w:rsidP="00EF25F3">
      <w:pPr>
        <w:widowControl/>
        <w:suppressAutoHyphens/>
        <w:spacing w:line="360" w:lineRule="auto"/>
        <w:ind w:firstLine="709"/>
        <w:rPr>
          <w:sz w:val="28"/>
          <w:szCs w:val="28"/>
        </w:rPr>
      </w:pPr>
      <w:r>
        <w:rPr>
          <w:position w:val="-30"/>
          <w:sz w:val="28"/>
          <w:szCs w:val="28"/>
        </w:rPr>
        <w:pict>
          <v:shape id="_x0000_i1030" type="#_x0000_t75" style="width:249pt;height:33.75pt">
            <v:imagedata r:id="rId12" o:title=""/>
          </v:shape>
        </w:pict>
      </w:r>
      <w:r w:rsidR="00E1147E" w:rsidRPr="00EF25F3">
        <w:rPr>
          <w:sz w:val="28"/>
          <w:szCs w:val="28"/>
        </w:rPr>
        <w:t>;</w:t>
      </w:r>
    </w:p>
    <w:p w:rsidR="00E1147E" w:rsidRPr="00EF25F3" w:rsidRDefault="00E1147E" w:rsidP="00EF25F3">
      <w:pPr>
        <w:pStyle w:val="a6"/>
        <w:suppressAutoHyphens/>
        <w:spacing w:line="360" w:lineRule="auto"/>
        <w:ind w:firstLine="709"/>
        <w:jc w:val="both"/>
        <w:rPr>
          <w:b w:val="0"/>
        </w:rPr>
      </w:pPr>
      <w:r w:rsidRPr="00EF25F3">
        <w:rPr>
          <w:b w:val="0"/>
        </w:rPr>
        <w:t>Прошлый год:</w:t>
      </w:r>
      <w:r w:rsidR="00EF25F3" w:rsidRPr="00EF25F3">
        <w:rPr>
          <w:b w:val="0"/>
        </w:rPr>
        <w:t xml:space="preserve"> </w:t>
      </w:r>
      <w:r w:rsidRPr="00EF25F3">
        <w:rPr>
          <w:b w:val="0"/>
        </w:rPr>
        <w:t>К</w:t>
      </w:r>
      <w:r w:rsidRPr="00EF25F3">
        <w:rPr>
          <w:b w:val="0"/>
          <w:vertAlign w:val="subscript"/>
        </w:rPr>
        <w:t>выб.</w:t>
      </w:r>
      <w:r w:rsidRPr="00EF25F3">
        <w:rPr>
          <w:b w:val="0"/>
        </w:rPr>
        <w:t xml:space="preserve"> = </w:t>
      </w:r>
      <w:r w:rsidR="004B4FDC" w:rsidRPr="00EF25F3">
        <w:rPr>
          <w:b w:val="0"/>
        </w:rPr>
        <w:t>690</w:t>
      </w:r>
      <w:r w:rsidR="001F54CF" w:rsidRPr="00EF25F3">
        <w:rPr>
          <w:b w:val="0"/>
        </w:rPr>
        <w:t xml:space="preserve"> </w:t>
      </w:r>
      <w:r w:rsidR="004B4FDC" w:rsidRPr="00EF25F3">
        <w:rPr>
          <w:b w:val="0"/>
        </w:rPr>
        <w:t>/ (2490 + 3500) = 0,115</w:t>
      </w:r>
    </w:p>
    <w:p w:rsidR="00E1147E" w:rsidRPr="00FB1CB4" w:rsidRDefault="00E1147E" w:rsidP="00EF25F3">
      <w:pPr>
        <w:pStyle w:val="a6"/>
        <w:suppressAutoHyphens/>
        <w:spacing w:line="360" w:lineRule="auto"/>
        <w:ind w:firstLine="709"/>
        <w:jc w:val="both"/>
        <w:rPr>
          <w:b w:val="0"/>
        </w:rPr>
      </w:pPr>
      <w:r w:rsidRPr="00EF25F3">
        <w:rPr>
          <w:b w:val="0"/>
        </w:rPr>
        <w:tab/>
        <w:t>Отчетный год:</w:t>
      </w:r>
      <w:r w:rsidR="00EF25F3" w:rsidRPr="00EF25F3">
        <w:rPr>
          <w:b w:val="0"/>
        </w:rPr>
        <w:t xml:space="preserve"> </w:t>
      </w:r>
      <w:r w:rsidRPr="00EF25F3">
        <w:rPr>
          <w:b w:val="0"/>
        </w:rPr>
        <w:t>К</w:t>
      </w:r>
      <w:r w:rsidRPr="00EF25F3">
        <w:rPr>
          <w:b w:val="0"/>
          <w:vertAlign w:val="subscript"/>
        </w:rPr>
        <w:t>выб.</w:t>
      </w:r>
      <w:r w:rsidRPr="00EF25F3">
        <w:rPr>
          <w:b w:val="0"/>
        </w:rPr>
        <w:t xml:space="preserve"> = 725</w:t>
      </w:r>
      <w:r w:rsidR="001F54CF" w:rsidRPr="00EF25F3">
        <w:rPr>
          <w:b w:val="0"/>
        </w:rPr>
        <w:t xml:space="preserve"> </w:t>
      </w:r>
      <w:r w:rsidR="004B4FDC" w:rsidRPr="00EF25F3">
        <w:rPr>
          <w:b w:val="0"/>
        </w:rPr>
        <w:t>/ (2539 + 4200) = 0,108</w:t>
      </w:r>
    </w:p>
    <w:p w:rsidR="004B4FDC" w:rsidRPr="00EF25F3" w:rsidRDefault="00E1147E" w:rsidP="00EF25F3">
      <w:pPr>
        <w:pStyle w:val="a6"/>
        <w:suppressAutoHyphens/>
        <w:spacing w:line="360" w:lineRule="auto"/>
        <w:ind w:firstLine="709"/>
        <w:jc w:val="both"/>
        <w:rPr>
          <w:b w:val="0"/>
        </w:rPr>
      </w:pPr>
      <w:r w:rsidRPr="00EF25F3">
        <w:rPr>
          <w:b w:val="0"/>
        </w:rPr>
        <w:t xml:space="preserve">В отчетном году коэффициент внешнего оборота по </w:t>
      </w:r>
      <w:r w:rsidR="004B4FDC" w:rsidRPr="00EF25F3">
        <w:rPr>
          <w:b w:val="0"/>
        </w:rPr>
        <w:t>выбытию также снизился на 0,007 (0,108 - 0,115).</w:t>
      </w:r>
    </w:p>
    <w:p w:rsidR="004B4FDC" w:rsidRPr="00EF25F3" w:rsidRDefault="004B4FDC" w:rsidP="00EF25F3">
      <w:pPr>
        <w:widowControl/>
        <w:suppressAutoHyphens/>
        <w:spacing w:line="360" w:lineRule="auto"/>
        <w:ind w:firstLine="709"/>
        <w:rPr>
          <w:iCs/>
          <w:sz w:val="28"/>
          <w:szCs w:val="28"/>
        </w:rPr>
      </w:pPr>
      <w:r w:rsidRPr="00EF25F3">
        <w:rPr>
          <w:sz w:val="28"/>
          <w:szCs w:val="28"/>
        </w:rPr>
        <w:t xml:space="preserve">3) коэффициент текучести кадров </w:t>
      </w:r>
      <w:r w:rsidRPr="00EF25F3">
        <w:rPr>
          <w:iCs/>
          <w:sz w:val="28"/>
          <w:szCs w:val="28"/>
        </w:rPr>
        <w:t>(К</w:t>
      </w:r>
      <w:r w:rsidRPr="00EF25F3">
        <w:rPr>
          <w:iCs/>
          <w:sz w:val="28"/>
          <w:szCs w:val="28"/>
          <w:vertAlign w:val="subscript"/>
        </w:rPr>
        <w:t>тек</w:t>
      </w:r>
      <w:r w:rsidRPr="00EF25F3">
        <w:rPr>
          <w:iCs/>
          <w:sz w:val="28"/>
          <w:szCs w:val="28"/>
        </w:rPr>
        <w:t>):</w:t>
      </w:r>
    </w:p>
    <w:p w:rsidR="004B4FDC" w:rsidRPr="00EF25F3" w:rsidRDefault="004B4FDC" w:rsidP="00EF25F3">
      <w:pPr>
        <w:widowControl/>
        <w:suppressAutoHyphens/>
        <w:spacing w:line="360" w:lineRule="auto"/>
        <w:ind w:firstLine="709"/>
        <w:rPr>
          <w:iCs/>
          <w:sz w:val="28"/>
          <w:szCs w:val="28"/>
        </w:rPr>
      </w:pPr>
    </w:p>
    <w:p w:rsidR="004B4FDC" w:rsidRPr="00EF25F3" w:rsidRDefault="0073606E" w:rsidP="00EF25F3">
      <w:pPr>
        <w:widowControl/>
        <w:suppressAutoHyphens/>
        <w:spacing w:line="360" w:lineRule="auto"/>
        <w:ind w:firstLine="709"/>
        <w:rPr>
          <w:sz w:val="28"/>
          <w:szCs w:val="28"/>
        </w:rPr>
      </w:pPr>
      <w:r>
        <w:rPr>
          <w:position w:val="-30"/>
          <w:sz w:val="28"/>
          <w:szCs w:val="28"/>
        </w:rPr>
        <w:pict>
          <v:shape id="_x0000_i1031" type="#_x0000_t75" style="width:384pt;height:51.75pt">
            <v:imagedata r:id="rId13" o:title=""/>
          </v:shape>
        </w:pict>
      </w:r>
      <w:r w:rsidR="00925F0D" w:rsidRPr="00EF25F3">
        <w:rPr>
          <w:sz w:val="28"/>
          <w:szCs w:val="28"/>
        </w:rPr>
        <w:t>;</w:t>
      </w:r>
    </w:p>
    <w:p w:rsidR="00FD222E" w:rsidRDefault="00FD222E" w:rsidP="00EF25F3">
      <w:pPr>
        <w:pStyle w:val="a6"/>
        <w:suppressAutoHyphens/>
        <w:spacing w:line="360" w:lineRule="auto"/>
        <w:ind w:firstLine="709"/>
        <w:jc w:val="both"/>
        <w:rPr>
          <w:b w:val="0"/>
          <w:lang w:val="en-US"/>
        </w:rPr>
      </w:pPr>
    </w:p>
    <w:p w:rsidR="00925F0D" w:rsidRPr="00EF25F3" w:rsidRDefault="00925F0D" w:rsidP="00EF25F3">
      <w:pPr>
        <w:pStyle w:val="a6"/>
        <w:suppressAutoHyphens/>
        <w:spacing w:line="360" w:lineRule="auto"/>
        <w:ind w:firstLine="709"/>
        <w:jc w:val="both"/>
        <w:rPr>
          <w:b w:val="0"/>
        </w:rPr>
      </w:pPr>
      <w:r w:rsidRPr="00EF25F3">
        <w:rPr>
          <w:b w:val="0"/>
        </w:rPr>
        <w:t>Прошлый год:</w:t>
      </w:r>
      <w:r w:rsidR="00EF25F3" w:rsidRPr="00EF25F3">
        <w:rPr>
          <w:b w:val="0"/>
        </w:rPr>
        <w:t xml:space="preserve"> </w:t>
      </w:r>
      <w:r w:rsidRPr="00EF25F3">
        <w:rPr>
          <w:b w:val="0"/>
        </w:rPr>
        <w:t>К</w:t>
      </w:r>
      <w:r w:rsidRPr="00EF25F3">
        <w:rPr>
          <w:b w:val="0"/>
          <w:vertAlign w:val="subscript"/>
        </w:rPr>
        <w:t>тек.</w:t>
      </w:r>
      <w:r w:rsidRPr="00EF25F3">
        <w:rPr>
          <w:b w:val="0"/>
        </w:rPr>
        <w:t xml:space="preserve"> = (110 + 30)</w:t>
      </w:r>
      <w:r w:rsidR="001F54CF" w:rsidRPr="00EF25F3">
        <w:rPr>
          <w:b w:val="0"/>
        </w:rPr>
        <w:t xml:space="preserve"> </w:t>
      </w:r>
      <w:r w:rsidRPr="00EF25F3">
        <w:rPr>
          <w:b w:val="0"/>
        </w:rPr>
        <w:t>/ (2490 + 3500) = 0,023</w:t>
      </w:r>
    </w:p>
    <w:p w:rsidR="00925F0D" w:rsidRPr="00EF25F3" w:rsidRDefault="00925F0D" w:rsidP="00EF25F3">
      <w:pPr>
        <w:pStyle w:val="a6"/>
        <w:suppressAutoHyphens/>
        <w:spacing w:line="360" w:lineRule="auto"/>
        <w:ind w:firstLine="709"/>
        <w:jc w:val="both"/>
        <w:rPr>
          <w:b w:val="0"/>
        </w:rPr>
      </w:pPr>
      <w:r w:rsidRPr="00EF25F3">
        <w:rPr>
          <w:b w:val="0"/>
        </w:rPr>
        <w:t>Отчетный год:</w:t>
      </w:r>
      <w:r w:rsidR="00EF25F3" w:rsidRPr="00EF25F3">
        <w:rPr>
          <w:b w:val="0"/>
        </w:rPr>
        <w:t xml:space="preserve"> </w:t>
      </w:r>
      <w:r w:rsidRPr="00EF25F3">
        <w:rPr>
          <w:b w:val="0"/>
        </w:rPr>
        <w:t>К</w:t>
      </w:r>
      <w:r w:rsidRPr="00EF25F3">
        <w:rPr>
          <w:b w:val="0"/>
          <w:vertAlign w:val="subscript"/>
        </w:rPr>
        <w:t>тек.</w:t>
      </w:r>
      <w:r w:rsidRPr="00EF25F3">
        <w:rPr>
          <w:b w:val="0"/>
        </w:rPr>
        <w:t xml:space="preserve"> = (192 + 25)</w:t>
      </w:r>
      <w:r w:rsidR="001F54CF" w:rsidRPr="00EF25F3">
        <w:rPr>
          <w:b w:val="0"/>
        </w:rPr>
        <w:t xml:space="preserve"> </w:t>
      </w:r>
      <w:r w:rsidRPr="00EF25F3">
        <w:rPr>
          <w:b w:val="0"/>
        </w:rPr>
        <w:t>/ (2539 + 4200) = 0,032</w:t>
      </w:r>
    </w:p>
    <w:p w:rsidR="00EF25F3" w:rsidRPr="00FB1CB4" w:rsidRDefault="00EF25F3" w:rsidP="00EF25F3">
      <w:pPr>
        <w:pStyle w:val="a6"/>
        <w:suppressAutoHyphens/>
        <w:spacing w:line="360" w:lineRule="auto"/>
        <w:ind w:firstLine="709"/>
        <w:jc w:val="both"/>
        <w:rPr>
          <w:b w:val="0"/>
        </w:rPr>
      </w:pPr>
    </w:p>
    <w:p w:rsidR="00925F0D" w:rsidRPr="00EF25F3" w:rsidRDefault="00925F0D" w:rsidP="00EF25F3">
      <w:pPr>
        <w:pStyle w:val="a6"/>
        <w:suppressAutoHyphens/>
        <w:spacing w:line="360" w:lineRule="auto"/>
        <w:ind w:firstLine="709"/>
        <w:jc w:val="both"/>
        <w:rPr>
          <w:b w:val="0"/>
        </w:rPr>
      </w:pPr>
      <w:r w:rsidRPr="00EF25F3">
        <w:rPr>
          <w:b w:val="0"/>
        </w:rPr>
        <w:t xml:space="preserve">В отчетном году коэффициент </w:t>
      </w:r>
      <w:r w:rsidRPr="00EF25F3">
        <w:rPr>
          <w:b w:val="0"/>
          <w:szCs w:val="28"/>
        </w:rPr>
        <w:t xml:space="preserve">текучести кадров </w:t>
      </w:r>
      <w:r w:rsidRPr="00EF25F3">
        <w:rPr>
          <w:b w:val="0"/>
        </w:rPr>
        <w:t>также вырос на 0,009 (0,032 - 0,023)</w:t>
      </w:r>
      <w:r w:rsidR="006D45DA" w:rsidRPr="00EF25F3">
        <w:rPr>
          <w:b w:val="0"/>
        </w:rPr>
        <w:t>, что является отрицательной тенденцией в движении кадров</w:t>
      </w:r>
      <w:r w:rsidRPr="00EF25F3">
        <w:rPr>
          <w:b w:val="0"/>
        </w:rPr>
        <w:t>.</w:t>
      </w:r>
    </w:p>
    <w:p w:rsidR="00925F0D" w:rsidRPr="00EF25F3" w:rsidRDefault="00925F0D" w:rsidP="00EF25F3">
      <w:pPr>
        <w:widowControl/>
        <w:suppressAutoHyphens/>
        <w:spacing w:line="360" w:lineRule="auto"/>
        <w:ind w:firstLine="709"/>
        <w:rPr>
          <w:iCs/>
          <w:sz w:val="28"/>
          <w:szCs w:val="28"/>
        </w:rPr>
      </w:pPr>
      <w:r w:rsidRPr="00EF25F3">
        <w:rPr>
          <w:sz w:val="28"/>
          <w:szCs w:val="28"/>
        </w:rPr>
        <w:t xml:space="preserve">4) коэффициент общего оборота рабочей силы </w:t>
      </w:r>
      <w:r w:rsidRPr="00EF25F3">
        <w:rPr>
          <w:iCs/>
          <w:sz w:val="28"/>
          <w:szCs w:val="28"/>
        </w:rPr>
        <w:t>(К</w:t>
      </w:r>
      <w:r w:rsidRPr="00EF25F3">
        <w:rPr>
          <w:iCs/>
          <w:sz w:val="28"/>
          <w:szCs w:val="28"/>
          <w:vertAlign w:val="subscript"/>
        </w:rPr>
        <w:t>об</w:t>
      </w:r>
      <w:r w:rsidRPr="00EF25F3">
        <w:rPr>
          <w:iCs/>
          <w:sz w:val="28"/>
          <w:szCs w:val="28"/>
        </w:rPr>
        <w:t>):</w:t>
      </w:r>
    </w:p>
    <w:p w:rsidR="00EF25F3" w:rsidRPr="00FB1CB4" w:rsidRDefault="00EF25F3" w:rsidP="00EF25F3">
      <w:pPr>
        <w:widowControl/>
        <w:suppressAutoHyphens/>
        <w:spacing w:line="360" w:lineRule="auto"/>
        <w:ind w:firstLine="709"/>
        <w:rPr>
          <w:sz w:val="28"/>
          <w:szCs w:val="28"/>
        </w:rPr>
      </w:pPr>
    </w:p>
    <w:p w:rsidR="00925F0D" w:rsidRPr="00EF25F3" w:rsidRDefault="0073606E" w:rsidP="00EF25F3">
      <w:pPr>
        <w:widowControl/>
        <w:suppressAutoHyphens/>
        <w:spacing w:line="360" w:lineRule="auto"/>
        <w:ind w:firstLine="709"/>
        <w:rPr>
          <w:sz w:val="28"/>
          <w:szCs w:val="28"/>
        </w:rPr>
      </w:pPr>
      <w:r>
        <w:rPr>
          <w:position w:val="-30"/>
          <w:sz w:val="28"/>
          <w:szCs w:val="28"/>
        </w:rPr>
        <w:pict>
          <v:shape id="_x0000_i1032" type="#_x0000_t75" style="width:288.75pt;height:33.75pt">
            <v:imagedata r:id="rId14" o:title=""/>
          </v:shape>
        </w:pict>
      </w:r>
      <w:r w:rsidR="00925F0D" w:rsidRPr="00EF25F3">
        <w:rPr>
          <w:sz w:val="28"/>
          <w:szCs w:val="28"/>
        </w:rPr>
        <w:t>;</w:t>
      </w:r>
    </w:p>
    <w:p w:rsidR="00925F0D" w:rsidRPr="00EF25F3" w:rsidRDefault="00925F0D" w:rsidP="00EF25F3">
      <w:pPr>
        <w:pStyle w:val="a6"/>
        <w:suppressAutoHyphens/>
        <w:spacing w:line="360" w:lineRule="auto"/>
        <w:ind w:firstLine="709"/>
        <w:jc w:val="both"/>
        <w:rPr>
          <w:b w:val="0"/>
        </w:rPr>
      </w:pPr>
      <w:r w:rsidRPr="00EF25F3">
        <w:rPr>
          <w:b w:val="0"/>
        </w:rPr>
        <w:t>Прошлый год:</w:t>
      </w:r>
      <w:r w:rsidR="00EF25F3" w:rsidRPr="00EF25F3">
        <w:rPr>
          <w:b w:val="0"/>
        </w:rPr>
        <w:t xml:space="preserve"> </w:t>
      </w:r>
      <w:r w:rsidRPr="00EF25F3">
        <w:rPr>
          <w:b w:val="0"/>
        </w:rPr>
        <w:t>К</w:t>
      </w:r>
      <w:r w:rsidRPr="00EF25F3">
        <w:rPr>
          <w:b w:val="0"/>
          <w:vertAlign w:val="subscript"/>
        </w:rPr>
        <w:t>об</w:t>
      </w:r>
      <w:r w:rsidRPr="00EF25F3">
        <w:rPr>
          <w:b w:val="0"/>
        </w:rPr>
        <w:t xml:space="preserve"> = (610∙+ 690)</w:t>
      </w:r>
      <w:r w:rsidR="001F54CF" w:rsidRPr="00EF25F3">
        <w:rPr>
          <w:b w:val="0"/>
        </w:rPr>
        <w:t xml:space="preserve"> </w:t>
      </w:r>
      <w:r w:rsidRPr="00EF25F3">
        <w:rPr>
          <w:b w:val="0"/>
        </w:rPr>
        <w:t>/ (2490 + 3500) = 0,217</w:t>
      </w:r>
    </w:p>
    <w:p w:rsidR="00925F0D" w:rsidRPr="00EF25F3" w:rsidRDefault="00925F0D" w:rsidP="00EF25F3">
      <w:pPr>
        <w:pStyle w:val="a6"/>
        <w:suppressAutoHyphens/>
        <w:spacing w:line="360" w:lineRule="auto"/>
        <w:ind w:firstLine="709"/>
        <w:jc w:val="both"/>
        <w:rPr>
          <w:b w:val="0"/>
        </w:rPr>
      </w:pPr>
      <w:r w:rsidRPr="00EF25F3">
        <w:rPr>
          <w:b w:val="0"/>
        </w:rPr>
        <w:t>Отчетный год:</w:t>
      </w:r>
      <w:r w:rsidR="00EF25F3" w:rsidRPr="00EF25F3">
        <w:rPr>
          <w:b w:val="0"/>
        </w:rPr>
        <w:t xml:space="preserve"> </w:t>
      </w:r>
      <w:r w:rsidRPr="00EF25F3">
        <w:rPr>
          <w:b w:val="0"/>
        </w:rPr>
        <w:t>К</w:t>
      </w:r>
      <w:r w:rsidRPr="00EF25F3">
        <w:rPr>
          <w:b w:val="0"/>
          <w:vertAlign w:val="subscript"/>
        </w:rPr>
        <w:t>об.</w:t>
      </w:r>
      <w:r w:rsidRPr="00EF25F3">
        <w:rPr>
          <w:b w:val="0"/>
        </w:rPr>
        <w:t xml:space="preserve"> = (650 + 725</w:t>
      </w:r>
      <w:r w:rsidR="001F54CF" w:rsidRPr="00EF25F3">
        <w:rPr>
          <w:b w:val="0"/>
        </w:rPr>
        <w:t xml:space="preserve">) </w:t>
      </w:r>
      <w:r w:rsidRPr="00EF25F3">
        <w:rPr>
          <w:b w:val="0"/>
        </w:rPr>
        <w:t>/ (2539 + 4200) = 0,204</w:t>
      </w:r>
    </w:p>
    <w:p w:rsidR="00EF25F3" w:rsidRPr="00FB1CB4" w:rsidRDefault="00EF25F3" w:rsidP="00EF25F3">
      <w:pPr>
        <w:pStyle w:val="a6"/>
        <w:suppressAutoHyphens/>
        <w:spacing w:line="360" w:lineRule="auto"/>
        <w:ind w:firstLine="709"/>
        <w:jc w:val="both"/>
        <w:rPr>
          <w:b w:val="0"/>
          <w:szCs w:val="28"/>
        </w:rPr>
      </w:pPr>
    </w:p>
    <w:p w:rsidR="004B4FDC" w:rsidRPr="00EF25F3" w:rsidRDefault="00046754" w:rsidP="00EF25F3">
      <w:pPr>
        <w:pStyle w:val="a6"/>
        <w:suppressAutoHyphens/>
        <w:spacing w:line="360" w:lineRule="auto"/>
        <w:ind w:firstLine="709"/>
        <w:jc w:val="both"/>
        <w:rPr>
          <w:b w:val="0"/>
        </w:rPr>
      </w:pPr>
      <w:r w:rsidRPr="00EF25F3">
        <w:rPr>
          <w:b w:val="0"/>
          <w:szCs w:val="28"/>
        </w:rPr>
        <w:t>Коэффициент общего оборота рабочей силы снизился на 0,013</w:t>
      </w:r>
      <w:r w:rsidR="00EF25F3">
        <w:rPr>
          <w:b w:val="0"/>
          <w:szCs w:val="28"/>
        </w:rPr>
        <w:t xml:space="preserve"> </w:t>
      </w:r>
      <w:r w:rsidRPr="00EF25F3">
        <w:rPr>
          <w:b w:val="0"/>
          <w:szCs w:val="28"/>
        </w:rPr>
        <w:t>(0,204 - 0,217).</w:t>
      </w:r>
    </w:p>
    <w:p w:rsidR="00050467" w:rsidRPr="00EF25F3" w:rsidRDefault="00050467" w:rsidP="00EF25F3">
      <w:pPr>
        <w:widowControl/>
        <w:suppressAutoHyphens/>
        <w:spacing w:line="360" w:lineRule="auto"/>
        <w:ind w:firstLine="709"/>
        <w:rPr>
          <w:sz w:val="28"/>
          <w:szCs w:val="28"/>
        </w:rPr>
      </w:pPr>
    </w:p>
    <w:p w:rsidR="00C71F39" w:rsidRPr="00EF25F3" w:rsidRDefault="00381A55" w:rsidP="00EF25F3">
      <w:pPr>
        <w:widowControl/>
        <w:suppressAutoHyphens/>
        <w:spacing w:line="360" w:lineRule="auto"/>
        <w:ind w:firstLine="709"/>
        <w:rPr>
          <w:b/>
          <w:sz w:val="28"/>
          <w:szCs w:val="28"/>
        </w:rPr>
      </w:pPr>
      <w:r w:rsidRPr="00EF25F3">
        <w:rPr>
          <w:b/>
          <w:sz w:val="28"/>
          <w:szCs w:val="28"/>
        </w:rPr>
        <w:t>Задача</w:t>
      </w:r>
      <w:r w:rsidR="00647E3A" w:rsidRPr="00EF25F3">
        <w:rPr>
          <w:b/>
          <w:sz w:val="28"/>
          <w:szCs w:val="28"/>
        </w:rPr>
        <w:t xml:space="preserve"> 2</w:t>
      </w:r>
    </w:p>
    <w:p w:rsidR="00456BC2" w:rsidRPr="00EF25F3" w:rsidRDefault="00456BC2" w:rsidP="00EF25F3">
      <w:pPr>
        <w:widowControl/>
        <w:suppressAutoHyphens/>
        <w:spacing w:line="360" w:lineRule="auto"/>
        <w:ind w:firstLine="709"/>
        <w:rPr>
          <w:rStyle w:val="FontStyle20"/>
          <w:sz w:val="28"/>
          <w:szCs w:val="28"/>
        </w:rPr>
      </w:pPr>
    </w:p>
    <w:p w:rsidR="00647E3A" w:rsidRPr="00EF25F3" w:rsidRDefault="00647E3A" w:rsidP="00EF25F3">
      <w:pPr>
        <w:widowControl/>
        <w:suppressAutoHyphens/>
        <w:spacing w:line="360" w:lineRule="auto"/>
        <w:ind w:firstLine="709"/>
        <w:rPr>
          <w:rStyle w:val="FontStyle20"/>
          <w:sz w:val="28"/>
          <w:szCs w:val="28"/>
        </w:rPr>
      </w:pPr>
      <w:r w:rsidRPr="00EF25F3">
        <w:rPr>
          <w:rStyle w:val="FontStyle20"/>
          <w:sz w:val="28"/>
          <w:szCs w:val="28"/>
        </w:rPr>
        <w:t>Составить исходную модель объема продукции. Определить тип факторной модели. Рассчитать влияние факторов на изменение объема продукции всеми известными приемами.</w:t>
      </w:r>
    </w:p>
    <w:p w:rsidR="00FD222E" w:rsidRDefault="00FD222E" w:rsidP="00EF25F3">
      <w:pPr>
        <w:widowControl/>
        <w:suppressAutoHyphens/>
        <w:spacing w:line="360" w:lineRule="auto"/>
        <w:ind w:firstLine="709"/>
        <w:rPr>
          <w:rStyle w:val="FontStyle20"/>
          <w:sz w:val="28"/>
          <w:szCs w:val="28"/>
        </w:rPr>
        <w:sectPr w:rsidR="00FD222E" w:rsidSect="00EF25F3">
          <w:headerReference w:type="even" r:id="rId15"/>
          <w:footerReference w:type="even" r:id="rId16"/>
          <w:pgSz w:w="11906" w:h="16838" w:code="9"/>
          <w:pgMar w:top="1134" w:right="850" w:bottom="1134" w:left="1701" w:header="709" w:footer="709" w:gutter="0"/>
          <w:pgNumType w:start="2"/>
          <w:cols w:space="720"/>
          <w:docGrid w:linePitch="272"/>
        </w:sectPr>
      </w:pPr>
    </w:p>
    <w:tbl>
      <w:tblPr>
        <w:tblW w:w="88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51"/>
        <w:gridCol w:w="1014"/>
        <w:gridCol w:w="1237"/>
        <w:gridCol w:w="1244"/>
        <w:gridCol w:w="1254"/>
      </w:tblGrid>
      <w:tr w:rsidR="00DE6933" w:rsidRPr="00EF25F3" w:rsidTr="00D82C7E">
        <w:tc>
          <w:tcPr>
            <w:tcW w:w="0" w:type="auto"/>
            <w:shd w:val="clear" w:color="auto" w:fill="auto"/>
          </w:tcPr>
          <w:p w:rsidR="00DE6933" w:rsidRPr="00D82C7E" w:rsidRDefault="00EF25F3" w:rsidP="00D82C7E">
            <w:pPr>
              <w:widowControl/>
              <w:suppressAutoHyphens/>
              <w:spacing w:line="360" w:lineRule="auto"/>
              <w:ind w:firstLine="0"/>
              <w:jc w:val="left"/>
              <w:rPr>
                <w:szCs w:val="26"/>
              </w:rPr>
            </w:pPr>
            <w:r w:rsidRPr="00D82C7E">
              <w:rPr>
                <w:rStyle w:val="FontStyle20"/>
                <w:sz w:val="28"/>
                <w:szCs w:val="28"/>
              </w:rPr>
              <w:br w:type="page"/>
            </w:r>
            <w:r w:rsidR="00DE6933" w:rsidRPr="00D82C7E">
              <w:rPr>
                <w:szCs w:val="26"/>
              </w:rPr>
              <w:t>Показатели</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По плану</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Фактически</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Отклонение от плана</w:t>
            </w: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Процент выполнения плана</w:t>
            </w:r>
          </w:p>
        </w:tc>
      </w:tr>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Объем продукции, тыс. руб. (ВП)</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20433</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20193</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p>
        </w:tc>
      </w:tr>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Стоимость основных фондов, тыс. руб. (ОФ)</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2593</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2577</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p>
        </w:tc>
      </w:tr>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Фондоотдача, руб. (ФО)</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7,880</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7,836</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p>
        </w:tc>
      </w:tr>
    </w:tbl>
    <w:p w:rsidR="00647E3A" w:rsidRPr="00EF25F3" w:rsidRDefault="00647E3A" w:rsidP="00EF25F3">
      <w:pPr>
        <w:widowControl/>
        <w:suppressAutoHyphens/>
        <w:spacing w:line="360" w:lineRule="auto"/>
        <w:ind w:firstLine="709"/>
        <w:rPr>
          <w:rStyle w:val="FontStyle20"/>
          <w:sz w:val="28"/>
          <w:szCs w:val="28"/>
        </w:rPr>
      </w:pPr>
    </w:p>
    <w:p w:rsidR="00456BC2" w:rsidRPr="00EF25F3" w:rsidRDefault="00456BC2" w:rsidP="00EF25F3">
      <w:pPr>
        <w:widowControl/>
        <w:suppressAutoHyphens/>
        <w:spacing w:line="360" w:lineRule="auto"/>
        <w:ind w:firstLine="709"/>
        <w:rPr>
          <w:i/>
          <w:sz w:val="28"/>
          <w:szCs w:val="28"/>
        </w:rPr>
      </w:pPr>
      <w:r w:rsidRPr="00EF25F3">
        <w:rPr>
          <w:i/>
          <w:sz w:val="28"/>
          <w:szCs w:val="28"/>
        </w:rPr>
        <w:t>Решение:</w:t>
      </w:r>
    </w:p>
    <w:p w:rsidR="00FB381B" w:rsidRPr="00EF25F3" w:rsidRDefault="00FB381B" w:rsidP="00EF25F3">
      <w:pPr>
        <w:widowControl/>
        <w:suppressAutoHyphens/>
        <w:spacing w:line="360" w:lineRule="auto"/>
        <w:ind w:firstLine="709"/>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51"/>
        <w:gridCol w:w="1014"/>
        <w:gridCol w:w="1237"/>
        <w:gridCol w:w="1244"/>
        <w:gridCol w:w="1254"/>
      </w:tblGrid>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Показатели</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По плану</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Фактически</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Отклонение от плана</w:t>
            </w: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Процент выполнения плана</w:t>
            </w:r>
          </w:p>
        </w:tc>
      </w:tr>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Объем продукции, тыс. руб. (ВП)</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20433</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20193</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-240</w:t>
            </w: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98,8</w:t>
            </w:r>
          </w:p>
        </w:tc>
      </w:tr>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Стоимость основных фондов, тыс. руб. (ОФ)</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2593</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2577</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-16</w:t>
            </w: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99,4</w:t>
            </w:r>
          </w:p>
        </w:tc>
      </w:tr>
      <w:tr w:rsidR="00DE6933" w:rsidRPr="00EF25F3" w:rsidTr="00D82C7E">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Фондоотдача, руб. (ФО)</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7,880</w:t>
            </w:r>
          </w:p>
        </w:tc>
        <w:tc>
          <w:tcPr>
            <w:tcW w:w="0" w:type="auto"/>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7,836</w:t>
            </w:r>
          </w:p>
        </w:tc>
        <w:tc>
          <w:tcPr>
            <w:tcW w:w="124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-0,044</w:t>
            </w:r>
          </w:p>
        </w:tc>
        <w:tc>
          <w:tcPr>
            <w:tcW w:w="1254" w:type="dxa"/>
            <w:shd w:val="clear" w:color="auto" w:fill="auto"/>
          </w:tcPr>
          <w:p w:rsidR="00DE6933" w:rsidRPr="00D82C7E" w:rsidRDefault="00DE6933" w:rsidP="00D82C7E">
            <w:pPr>
              <w:widowControl/>
              <w:suppressAutoHyphens/>
              <w:spacing w:line="360" w:lineRule="auto"/>
              <w:ind w:firstLine="0"/>
              <w:jc w:val="left"/>
              <w:rPr>
                <w:szCs w:val="26"/>
              </w:rPr>
            </w:pPr>
            <w:r w:rsidRPr="00D82C7E">
              <w:rPr>
                <w:szCs w:val="26"/>
              </w:rPr>
              <w:t>99,44</w:t>
            </w:r>
          </w:p>
        </w:tc>
      </w:tr>
    </w:tbl>
    <w:p w:rsidR="00DE6933" w:rsidRPr="00EF25F3" w:rsidRDefault="00DE6933" w:rsidP="00EF25F3">
      <w:pPr>
        <w:widowControl/>
        <w:suppressAutoHyphens/>
        <w:spacing w:line="360" w:lineRule="auto"/>
        <w:ind w:firstLine="709"/>
        <w:rPr>
          <w:sz w:val="28"/>
          <w:szCs w:val="28"/>
        </w:rPr>
      </w:pPr>
    </w:p>
    <w:p w:rsidR="0022340A" w:rsidRPr="00EF25F3" w:rsidRDefault="0022340A" w:rsidP="00EF25F3">
      <w:pPr>
        <w:widowControl/>
        <w:suppressAutoHyphens/>
        <w:spacing w:line="360" w:lineRule="auto"/>
        <w:ind w:firstLine="709"/>
        <w:rPr>
          <w:sz w:val="28"/>
          <w:szCs w:val="28"/>
        </w:rPr>
      </w:pPr>
      <w:r w:rsidRPr="00EF25F3">
        <w:rPr>
          <w:sz w:val="28"/>
          <w:szCs w:val="28"/>
        </w:rPr>
        <w:t>Результативный показатель - фондоотдача.</w:t>
      </w:r>
    </w:p>
    <w:p w:rsidR="0022340A" w:rsidRPr="00EF25F3" w:rsidRDefault="0022340A" w:rsidP="00EF25F3">
      <w:pPr>
        <w:widowControl/>
        <w:suppressAutoHyphens/>
        <w:spacing w:line="360" w:lineRule="auto"/>
        <w:ind w:firstLine="709"/>
        <w:rPr>
          <w:sz w:val="28"/>
          <w:szCs w:val="28"/>
        </w:rPr>
      </w:pPr>
      <w:r w:rsidRPr="00EF25F3">
        <w:rPr>
          <w:sz w:val="28"/>
          <w:szCs w:val="28"/>
        </w:rPr>
        <w:t>Исходная математическая модель:</w:t>
      </w:r>
    </w:p>
    <w:p w:rsidR="00EF25F3" w:rsidRDefault="00EF25F3" w:rsidP="00EF25F3">
      <w:pPr>
        <w:widowControl/>
        <w:suppressAutoHyphens/>
        <w:spacing w:line="360" w:lineRule="auto"/>
        <w:ind w:firstLine="709"/>
        <w:rPr>
          <w:sz w:val="28"/>
          <w:szCs w:val="28"/>
          <w:lang w:val="en-US"/>
        </w:rPr>
      </w:pPr>
    </w:p>
    <w:p w:rsidR="0022340A" w:rsidRPr="00EF25F3" w:rsidRDefault="0022340A" w:rsidP="00EF25F3">
      <w:pPr>
        <w:widowControl/>
        <w:suppressAutoHyphens/>
        <w:spacing w:line="360" w:lineRule="auto"/>
        <w:ind w:firstLine="709"/>
        <w:rPr>
          <w:sz w:val="28"/>
          <w:szCs w:val="28"/>
        </w:rPr>
      </w:pPr>
      <w:r w:rsidRPr="00EF25F3">
        <w:rPr>
          <w:sz w:val="28"/>
          <w:szCs w:val="28"/>
        </w:rPr>
        <w:t>ФО = ВП / ОФ.</w:t>
      </w:r>
    </w:p>
    <w:p w:rsidR="00EF25F3" w:rsidRDefault="00EF25F3" w:rsidP="00EF25F3">
      <w:pPr>
        <w:widowControl/>
        <w:suppressAutoHyphens/>
        <w:spacing w:line="360" w:lineRule="auto"/>
        <w:ind w:firstLine="709"/>
        <w:rPr>
          <w:sz w:val="28"/>
          <w:szCs w:val="28"/>
          <w:lang w:val="en-US"/>
        </w:rPr>
      </w:pPr>
    </w:p>
    <w:p w:rsidR="0022340A" w:rsidRPr="00EF25F3" w:rsidRDefault="0022340A" w:rsidP="00EF25F3">
      <w:pPr>
        <w:widowControl/>
        <w:suppressAutoHyphens/>
        <w:spacing w:line="360" w:lineRule="auto"/>
        <w:ind w:firstLine="709"/>
        <w:rPr>
          <w:sz w:val="28"/>
          <w:szCs w:val="28"/>
        </w:rPr>
      </w:pPr>
      <w:r w:rsidRPr="00EF25F3">
        <w:rPr>
          <w:sz w:val="28"/>
          <w:szCs w:val="28"/>
        </w:rPr>
        <w:t>Тип модели - кратный. Общее количество используемых для расчета результативных показателей - 3, т. к. рассчитывается влияние 2-х факторов</w:t>
      </w:r>
      <w:r w:rsidR="00EF25F3">
        <w:rPr>
          <w:sz w:val="28"/>
          <w:szCs w:val="28"/>
        </w:rPr>
        <w:t xml:space="preserve"> </w:t>
      </w:r>
      <w:r w:rsidRPr="00EF25F3">
        <w:rPr>
          <w:sz w:val="28"/>
          <w:szCs w:val="28"/>
        </w:rPr>
        <w:t>(2 + 1 = 3). Количество условных результативных показателей - 1, т. к. оно равно количеству факторов минус 1.</w:t>
      </w:r>
    </w:p>
    <w:p w:rsidR="0022340A" w:rsidRPr="00EF25F3" w:rsidRDefault="0022340A" w:rsidP="00EF25F3">
      <w:pPr>
        <w:widowControl/>
        <w:suppressAutoHyphens/>
        <w:spacing w:line="360" w:lineRule="auto"/>
        <w:ind w:firstLine="709"/>
        <w:rPr>
          <w:b/>
          <w:sz w:val="28"/>
          <w:szCs w:val="28"/>
        </w:rPr>
      </w:pPr>
      <w:r w:rsidRPr="00EF25F3">
        <w:rPr>
          <w:sz w:val="28"/>
          <w:szCs w:val="28"/>
        </w:rPr>
        <w:t>Для данной модели применимы следующие приемы: цепной подстановки, индексный и интегральный.</w:t>
      </w:r>
    </w:p>
    <w:p w:rsidR="0022340A" w:rsidRPr="00EF25F3" w:rsidRDefault="0022340A" w:rsidP="00EF25F3">
      <w:pPr>
        <w:widowControl/>
        <w:suppressAutoHyphens/>
        <w:spacing w:line="360" w:lineRule="auto"/>
        <w:ind w:firstLine="709"/>
        <w:rPr>
          <w:sz w:val="28"/>
          <w:szCs w:val="28"/>
        </w:rPr>
      </w:pPr>
      <w:r w:rsidRPr="00EF25F3">
        <w:rPr>
          <w:sz w:val="28"/>
          <w:szCs w:val="28"/>
        </w:rPr>
        <w:t>1.</w:t>
      </w:r>
      <w:r w:rsidR="00EF25F3">
        <w:rPr>
          <w:sz w:val="28"/>
          <w:szCs w:val="28"/>
        </w:rPr>
        <w:t xml:space="preserve"> </w:t>
      </w:r>
      <w:r w:rsidRPr="00EF25F3">
        <w:rPr>
          <w:sz w:val="28"/>
          <w:szCs w:val="28"/>
        </w:rPr>
        <w:t>Рассчитаем уровень влияния факторов изменения результативного показателя способом цепной подстановки.</w:t>
      </w:r>
    </w:p>
    <w:p w:rsidR="0022340A" w:rsidRPr="00EF25F3" w:rsidRDefault="0022340A" w:rsidP="00EF25F3">
      <w:pPr>
        <w:widowControl/>
        <w:suppressAutoHyphens/>
        <w:spacing w:line="360" w:lineRule="auto"/>
        <w:ind w:firstLine="709"/>
        <w:rPr>
          <w:sz w:val="28"/>
          <w:szCs w:val="28"/>
        </w:rPr>
      </w:pPr>
      <w:r w:rsidRPr="00EF25F3">
        <w:rPr>
          <w:sz w:val="28"/>
          <w:szCs w:val="28"/>
        </w:rPr>
        <w:t>Алгоритм решения:</w:t>
      </w:r>
    </w:p>
    <w:p w:rsidR="00EF25F3" w:rsidRPr="00FB1CB4" w:rsidRDefault="00EF25F3" w:rsidP="00EF25F3">
      <w:pPr>
        <w:widowControl/>
        <w:suppressAutoHyphens/>
        <w:spacing w:line="360" w:lineRule="auto"/>
        <w:ind w:firstLine="709"/>
        <w:rPr>
          <w:sz w:val="28"/>
          <w:szCs w:val="28"/>
        </w:rPr>
      </w:pP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пл</w:t>
      </w:r>
      <w:r w:rsidRPr="00EF25F3">
        <w:rPr>
          <w:sz w:val="28"/>
          <w:szCs w:val="28"/>
        </w:rPr>
        <w:t xml:space="preserve"> = ВП</w:t>
      </w:r>
      <w:r w:rsidRPr="00EF25F3">
        <w:rPr>
          <w:sz w:val="28"/>
          <w:szCs w:val="28"/>
          <w:vertAlign w:val="subscript"/>
        </w:rPr>
        <w:t>пл</w:t>
      </w:r>
      <w:r w:rsidRPr="00EF25F3">
        <w:rPr>
          <w:sz w:val="28"/>
          <w:szCs w:val="28"/>
        </w:rPr>
        <w:t xml:space="preserve"> /ОФ</w:t>
      </w:r>
      <w:r w:rsidRPr="00EF25F3">
        <w:rPr>
          <w:sz w:val="28"/>
          <w:szCs w:val="28"/>
          <w:vertAlign w:val="subscript"/>
        </w:rPr>
        <w:t>пл</w:t>
      </w:r>
      <w:r w:rsidRPr="00EF25F3">
        <w:rPr>
          <w:sz w:val="28"/>
          <w:szCs w:val="28"/>
        </w:rPr>
        <w:t xml:space="preserve"> = 20433 / 2593 = 7,88 руб.</w:t>
      </w: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усл1</w:t>
      </w:r>
      <w:r w:rsidRPr="00EF25F3">
        <w:rPr>
          <w:sz w:val="28"/>
          <w:szCs w:val="28"/>
        </w:rPr>
        <w:t xml:space="preserve"> = ВП</w:t>
      </w:r>
      <w:r w:rsidRPr="00EF25F3">
        <w:rPr>
          <w:sz w:val="28"/>
          <w:szCs w:val="28"/>
          <w:vertAlign w:val="subscript"/>
        </w:rPr>
        <w:t>ф</w:t>
      </w:r>
      <w:r w:rsidRPr="00EF25F3">
        <w:rPr>
          <w:sz w:val="28"/>
          <w:szCs w:val="28"/>
        </w:rPr>
        <w:t xml:space="preserve"> /ОФ</w:t>
      </w:r>
      <w:r w:rsidRPr="00EF25F3">
        <w:rPr>
          <w:sz w:val="28"/>
          <w:szCs w:val="28"/>
          <w:vertAlign w:val="subscript"/>
        </w:rPr>
        <w:t>пл</w:t>
      </w:r>
      <w:r w:rsidRPr="00EF25F3">
        <w:rPr>
          <w:sz w:val="28"/>
          <w:szCs w:val="28"/>
        </w:rPr>
        <w:t xml:space="preserve"> =20193 / 2593 = 7,786 руб.</w:t>
      </w: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ф</w:t>
      </w:r>
      <w:r w:rsidRPr="00EF25F3">
        <w:rPr>
          <w:sz w:val="28"/>
          <w:szCs w:val="28"/>
        </w:rPr>
        <w:t xml:space="preserve"> = ВП</w:t>
      </w:r>
      <w:r w:rsidRPr="00EF25F3">
        <w:rPr>
          <w:sz w:val="28"/>
          <w:szCs w:val="28"/>
          <w:vertAlign w:val="subscript"/>
        </w:rPr>
        <w:t>ф</w:t>
      </w:r>
      <w:r w:rsidRPr="00EF25F3">
        <w:rPr>
          <w:sz w:val="28"/>
          <w:szCs w:val="28"/>
        </w:rPr>
        <w:t xml:space="preserve"> /ОФ</w:t>
      </w:r>
      <w:r w:rsidRPr="00EF25F3">
        <w:rPr>
          <w:sz w:val="28"/>
          <w:szCs w:val="28"/>
          <w:vertAlign w:val="subscript"/>
        </w:rPr>
        <w:t>ф</w:t>
      </w:r>
      <w:r w:rsidRPr="00EF25F3">
        <w:rPr>
          <w:sz w:val="28"/>
          <w:szCs w:val="28"/>
        </w:rPr>
        <w:t xml:space="preserve"> =20193 / 2577 = 7,836 руб.</w:t>
      </w:r>
    </w:p>
    <w:p w:rsidR="00EF25F3" w:rsidRPr="00FB1CB4" w:rsidRDefault="00EF25F3" w:rsidP="00EF25F3">
      <w:pPr>
        <w:widowControl/>
        <w:suppressAutoHyphens/>
        <w:spacing w:line="360" w:lineRule="auto"/>
        <w:ind w:firstLine="709"/>
        <w:rPr>
          <w:color w:val="000000"/>
          <w:sz w:val="28"/>
          <w:szCs w:val="28"/>
        </w:rPr>
      </w:pPr>
    </w:p>
    <w:p w:rsidR="0022340A" w:rsidRPr="00EF25F3" w:rsidRDefault="0022340A" w:rsidP="00EF25F3">
      <w:pPr>
        <w:widowControl/>
        <w:suppressAutoHyphens/>
        <w:spacing w:line="360" w:lineRule="auto"/>
        <w:ind w:firstLine="709"/>
        <w:rPr>
          <w:color w:val="000000"/>
          <w:sz w:val="28"/>
          <w:szCs w:val="28"/>
        </w:rPr>
      </w:pPr>
      <w:r w:rsidRPr="00EF25F3">
        <w:rPr>
          <w:color w:val="000000"/>
          <w:sz w:val="28"/>
          <w:szCs w:val="28"/>
        </w:rPr>
        <w:t>Расчет факторов, повлиявших на изменение фондоотдачи, оформим в таблице.</w:t>
      </w:r>
    </w:p>
    <w:p w:rsidR="0022340A" w:rsidRPr="00EF25F3" w:rsidRDefault="0022340A" w:rsidP="00EF25F3">
      <w:pPr>
        <w:widowControl/>
        <w:suppressAutoHyphens/>
        <w:spacing w:line="360" w:lineRule="auto"/>
        <w:ind w:firstLine="709"/>
        <w:rPr>
          <w:color w:val="000000"/>
          <w:sz w:val="28"/>
          <w:szCs w:val="28"/>
        </w:rPr>
      </w:pPr>
    </w:p>
    <w:tbl>
      <w:tblPr>
        <w:tblW w:w="79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3119"/>
        <w:gridCol w:w="1833"/>
        <w:gridCol w:w="2277"/>
      </w:tblGrid>
      <w:tr w:rsidR="00EF25F3" w:rsidRPr="00D82C7E" w:rsidTr="00D82C7E">
        <w:tc>
          <w:tcPr>
            <w:tcW w:w="704"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 фак</w:t>
            </w:r>
            <w:r w:rsidR="00EF25F3" w:rsidRPr="00D82C7E">
              <w:rPr>
                <w:color w:val="000000"/>
                <w:szCs w:val="24"/>
                <w:lang w:val="en-US"/>
              </w:rPr>
              <w:t>-</w:t>
            </w:r>
            <w:r w:rsidRPr="00D82C7E">
              <w:rPr>
                <w:color w:val="000000"/>
                <w:szCs w:val="24"/>
              </w:rPr>
              <w:t>торов</w:t>
            </w:r>
          </w:p>
        </w:tc>
        <w:tc>
          <w:tcPr>
            <w:tcW w:w="3119"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Название факторов</w:t>
            </w:r>
          </w:p>
        </w:tc>
        <w:tc>
          <w:tcPr>
            <w:tcW w:w="1833"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Расчет уровня влияния факторов</w:t>
            </w:r>
          </w:p>
        </w:tc>
        <w:tc>
          <w:tcPr>
            <w:tcW w:w="2277"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Уровень влияния факторов изменения общей суммы прибыли</w:t>
            </w:r>
          </w:p>
        </w:tc>
      </w:tr>
      <w:tr w:rsidR="00EF25F3" w:rsidRPr="00D82C7E" w:rsidTr="00D82C7E">
        <w:tc>
          <w:tcPr>
            <w:tcW w:w="704"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1.</w:t>
            </w:r>
          </w:p>
        </w:tc>
        <w:tc>
          <w:tcPr>
            <w:tcW w:w="3119"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 xml:space="preserve">Измените фондоотдачи за счет </w:t>
            </w:r>
            <w:r w:rsidRPr="00D82C7E">
              <w:rPr>
                <w:szCs w:val="24"/>
              </w:rPr>
              <w:t>изменения объема продукции</w:t>
            </w:r>
          </w:p>
        </w:tc>
        <w:tc>
          <w:tcPr>
            <w:tcW w:w="1833"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szCs w:val="24"/>
              </w:rPr>
              <w:t>7,786-7,88 =-0,094</w:t>
            </w:r>
          </w:p>
        </w:tc>
        <w:tc>
          <w:tcPr>
            <w:tcW w:w="2277"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szCs w:val="24"/>
              </w:rPr>
              <w:t>-0,094</w:t>
            </w:r>
          </w:p>
        </w:tc>
      </w:tr>
      <w:tr w:rsidR="00EF25F3" w:rsidRPr="00D82C7E" w:rsidTr="00D82C7E">
        <w:tc>
          <w:tcPr>
            <w:tcW w:w="704"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2.</w:t>
            </w:r>
          </w:p>
        </w:tc>
        <w:tc>
          <w:tcPr>
            <w:tcW w:w="3119"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Измените фондоотдачи за счет изменения основных фондов</w:t>
            </w:r>
          </w:p>
        </w:tc>
        <w:tc>
          <w:tcPr>
            <w:tcW w:w="1833"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szCs w:val="24"/>
              </w:rPr>
              <w:t>7,836-7,786 = 0,05</w:t>
            </w:r>
          </w:p>
        </w:tc>
        <w:tc>
          <w:tcPr>
            <w:tcW w:w="2277"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szCs w:val="24"/>
              </w:rPr>
              <w:t>+0,05</w:t>
            </w:r>
          </w:p>
        </w:tc>
      </w:tr>
      <w:tr w:rsidR="00EF25F3" w:rsidRPr="00D82C7E" w:rsidTr="00D82C7E">
        <w:tc>
          <w:tcPr>
            <w:tcW w:w="704"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p>
        </w:tc>
        <w:tc>
          <w:tcPr>
            <w:tcW w:w="3119"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color w:val="000000"/>
                <w:szCs w:val="24"/>
              </w:rPr>
              <w:t>ИТОГО</w:t>
            </w:r>
            <w:r w:rsidR="00EF25F3" w:rsidRPr="00D82C7E">
              <w:rPr>
                <w:color w:val="000000"/>
                <w:szCs w:val="24"/>
              </w:rPr>
              <w:t xml:space="preserve"> </w:t>
            </w:r>
            <w:r w:rsidRPr="00D82C7E">
              <w:rPr>
                <w:color w:val="000000"/>
                <w:szCs w:val="24"/>
              </w:rPr>
              <w:t>(балансовая увязка)</w:t>
            </w:r>
          </w:p>
        </w:tc>
        <w:tc>
          <w:tcPr>
            <w:tcW w:w="1833"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szCs w:val="24"/>
              </w:rPr>
              <w:t>7,836-7,88</w:t>
            </w:r>
          </w:p>
        </w:tc>
        <w:tc>
          <w:tcPr>
            <w:tcW w:w="2277" w:type="dxa"/>
            <w:shd w:val="clear" w:color="auto" w:fill="auto"/>
          </w:tcPr>
          <w:p w:rsidR="0022340A" w:rsidRPr="00D82C7E" w:rsidRDefault="0022340A" w:rsidP="00D82C7E">
            <w:pPr>
              <w:widowControl/>
              <w:suppressAutoHyphens/>
              <w:autoSpaceDE w:val="0"/>
              <w:autoSpaceDN w:val="0"/>
              <w:adjustRightInd w:val="0"/>
              <w:spacing w:line="360" w:lineRule="auto"/>
              <w:ind w:firstLine="0"/>
              <w:jc w:val="left"/>
              <w:rPr>
                <w:szCs w:val="24"/>
              </w:rPr>
            </w:pPr>
            <w:r w:rsidRPr="00D82C7E">
              <w:rPr>
                <w:szCs w:val="24"/>
              </w:rPr>
              <w:t>-0,04</w:t>
            </w:r>
          </w:p>
        </w:tc>
      </w:tr>
    </w:tbl>
    <w:p w:rsidR="0022340A" w:rsidRPr="00EF25F3" w:rsidRDefault="0022340A" w:rsidP="00EF25F3">
      <w:pPr>
        <w:widowControl/>
        <w:suppressAutoHyphens/>
        <w:spacing w:line="360" w:lineRule="auto"/>
        <w:ind w:firstLine="709"/>
        <w:rPr>
          <w:sz w:val="28"/>
          <w:szCs w:val="28"/>
        </w:rPr>
      </w:pPr>
    </w:p>
    <w:p w:rsidR="0022340A" w:rsidRPr="00EF25F3" w:rsidRDefault="0022340A" w:rsidP="00EF25F3">
      <w:pPr>
        <w:widowControl/>
        <w:suppressAutoHyphens/>
        <w:spacing w:line="360" w:lineRule="auto"/>
        <w:ind w:firstLine="709"/>
        <w:rPr>
          <w:sz w:val="28"/>
          <w:szCs w:val="28"/>
        </w:rPr>
      </w:pPr>
      <w:r w:rsidRPr="00EF25F3">
        <w:rPr>
          <w:sz w:val="28"/>
          <w:szCs w:val="28"/>
        </w:rPr>
        <w:t>2.</w:t>
      </w:r>
      <w:r w:rsidR="00EF25F3">
        <w:rPr>
          <w:sz w:val="28"/>
          <w:szCs w:val="28"/>
        </w:rPr>
        <w:t xml:space="preserve"> </w:t>
      </w:r>
      <w:r w:rsidRPr="00EF25F3">
        <w:rPr>
          <w:sz w:val="28"/>
          <w:szCs w:val="28"/>
        </w:rPr>
        <w:t>Рассчитаем уровень влияния факторов изменения результативного показателя интегральным способом.</w:t>
      </w:r>
    </w:p>
    <w:p w:rsidR="00EF25F3" w:rsidRPr="00FB1CB4" w:rsidRDefault="00EF25F3" w:rsidP="00EF25F3">
      <w:pPr>
        <w:widowControl/>
        <w:suppressAutoHyphens/>
        <w:spacing w:line="360" w:lineRule="auto"/>
        <w:ind w:firstLine="709"/>
        <w:rPr>
          <w:sz w:val="28"/>
          <w:szCs w:val="28"/>
        </w:rPr>
      </w:pPr>
    </w:p>
    <w:p w:rsidR="0022340A" w:rsidRPr="00EF25F3" w:rsidRDefault="0022340A" w:rsidP="00EF25F3">
      <w:pPr>
        <w:widowControl/>
        <w:suppressAutoHyphens/>
        <w:spacing w:line="360" w:lineRule="auto"/>
        <w:ind w:firstLine="709"/>
        <w:rPr>
          <w:sz w:val="28"/>
          <w:szCs w:val="28"/>
        </w:rPr>
      </w:pPr>
      <w:r w:rsidRPr="00EF25F3">
        <w:rPr>
          <w:sz w:val="28"/>
          <w:szCs w:val="28"/>
        </w:rPr>
        <w:t>∆ВП = ВП</w:t>
      </w:r>
      <w:r w:rsidRPr="00EF25F3">
        <w:rPr>
          <w:sz w:val="28"/>
          <w:szCs w:val="28"/>
          <w:vertAlign w:val="subscript"/>
        </w:rPr>
        <w:t>ф</w:t>
      </w:r>
      <w:r w:rsidRPr="00EF25F3">
        <w:rPr>
          <w:sz w:val="28"/>
          <w:szCs w:val="28"/>
        </w:rPr>
        <w:t xml:space="preserve"> - ВП</w:t>
      </w:r>
      <w:r w:rsidRPr="00EF25F3">
        <w:rPr>
          <w:sz w:val="28"/>
          <w:szCs w:val="28"/>
          <w:vertAlign w:val="subscript"/>
        </w:rPr>
        <w:t>пл</w:t>
      </w:r>
      <w:r w:rsidRPr="00EF25F3">
        <w:rPr>
          <w:sz w:val="28"/>
          <w:szCs w:val="28"/>
        </w:rPr>
        <w:t xml:space="preserve"> = 20193 - 20433 = -240;</w:t>
      </w:r>
    </w:p>
    <w:p w:rsidR="0022340A" w:rsidRPr="00EF25F3" w:rsidRDefault="0022340A" w:rsidP="00EF25F3">
      <w:pPr>
        <w:widowControl/>
        <w:suppressAutoHyphens/>
        <w:spacing w:line="360" w:lineRule="auto"/>
        <w:ind w:firstLine="709"/>
        <w:rPr>
          <w:sz w:val="28"/>
          <w:szCs w:val="28"/>
        </w:rPr>
      </w:pPr>
      <w:r w:rsidRPr="00EF25F3">
        <w:rPr>
          <w:sz w:val="28"/>
          <w:szCs w:val="28"/>
        </w:rPr>
        <w:t>∆ОФ = ОФ</w:t>
      </w:r>
      <w:r w:rsidRPr="00EF25F3">
        <w:rPr>
          <w:sz w:val="28"/>
          <w:szCs w:val="28"/>
          <w:vertAlign w:val="subscript"/>
        </w:rPr>
        <w:t>ф</w:t>
      </w:r>
      <w:r w:rsidRPr="00EF25F3">
        <w:rPr>
          <w:sz w:val="28"/>
          <w:szCs w:val="28"/>
        </w:rPr>
        <w:t xml:space="preserve"> - ОФ</w:t>
      </w:r>
      <w:r w:rsidRPr="00EF25F3">
        <w:rPr>
          <w:sz w:val="28"/>
          <w:szCs w:val="28"/>
          <w:vertAlign w:val="subscript"/>
        </w:rPr>
        <w:t>пл</w:t>
      </w:r>
      <w:r w:rsidRPr="00EF25F3">
        <w:rPr>
          <w:sz w:val="28"/>
          <w:szCs w:val="28"/>
        </w:rPr>
        <w:t xml:space="preserve"> = 2577 - 2593 = -16.</w:t>
      </w: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пл</w:t>
      </w:r>
      <w:r w:rsidRPr="00EF25F3">
        <w:rPr>
          <w:sz w:val="28"/>
          <w:szCs w:val="28"/>
        </w:rPr>
        <w:t xml:space="preserve"> = 20433 / 2593 = 7,88 руб.</w:t>
      </w: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ф</w:t>
      </w:r>
      <w:r w:rsidRPr="00EF25F3">
        <w:rPr>
          <w:sz w:val="28"/>
          <w:szCs w:val="28"/>
        </w:rPr>
        <w:t xml:space="preserve"> = 20193 / 2577 = 7,836 руб.</w:t>
      </w: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вп</w:t>
      </w:r>
      <w:r w:rsidRPr="00EF25F3">
        <w:rPr>
          <w:sz w:val="28"/>
          <w:szCs w:val="28"/>
        </w:rPr>
        <w:t xml:space="preserve"> = </w:t>
      </w:r>
      <w:r w:rsidR="0073606E">
        <w:rPr>
          <w:position w:val="-32"/>
          <w:sz w:val="28"/>
          <w:szCs w:val="28"/>
        </w:rPr>
        <w:pict>
          <v:shape id="_x0000_i1033" type="#_x0000_t75" style="width:81.75pt;height:42pt">
            <v:imagedata r:id="rId17" o:title=""/>
          </v:shape>
        </w:pict>
      </w:r>
      <w:r w:rsidRPr="00EF25F3">
        <w:rPr>
          <w:sz w:val="28"/>
          <w:szCs w:val="28"/>
        </w:rPr>
        <w:t xml:space="preserve"> = 15∙</w:t>
      </w:r>
      <w:r w:rsidRPr="00EF25F3">
        <w:rPr>
          <w:sz w:val="28"/>
          <w:szCs w:val="28"/>
          <w:lang w:val="en-US"/>
        </w:rPr>
        <w:t>ln</w:t>
      </w:r>
      <w:r w:rsidRPr="00EF25F3">
        <w:rPr>
          <w:sz w:val="28"/>
          <w:szCs w:val="28"/>
        </w:rPr>
        <w:t>|0,99| = -0,09284</w:t>
      </w:r>
    </w:p>
    <w:p w:rsidR="0022340A" w:rsidRPr="00EF25F3" w:rsidRDefault="0022340A" w:rsidP="00EF25F3">
      <w:pPr>
        <w:widowControl/>
        <w:suppressAutoHyphens/>
        <w:spacing w:line="360" w:lineRule="auto"/>
        <w:ind w:firstLine="709"/>
        <w:rPr>
          <w:sz w:val="28"/>
          <w:szCs w:val="28"/>
        </w:rPr>
      </w:pPr>
      <w:r w:rsidRPr="00EF25F3">
        <w:rPr>
          <w:sz w:val="28"/>
          <w:szCs w:val="28"/>
        </w:rPr>
        <w:t>∆ФО</w:t>
      </w:r>
      <w:r w:rsidRPr="00EF25F3">
        <w:rPr>
          <w:sz w:val="28"/>
          <w:szCs w:val="28"/>
          <w:vertAlign w:val="subscript"/>
        </w:rPr>
        <w:t>оф</w:t>
      </w:r>
      <w:r w:rsidRPr="00EF25F3">
        <w:rPr>
          <w:sz w:val="28"/>
          <w:szCs w:val="28"/>
        </w:rPr>
        <w:t xml:space="preserve"> = ∆ФО</w:t>
      </w:r>
      <w:r w:rsidRPr="00EF25F3">
        <w:rPr>
          <w:sz w:val="28"/>
          <w:szCs w:val="28"/>
          <w:vertAlign w:val="subscript"/>
        </w:rPr>
        <w:t xml:space="preserve">общ </w:t>
      </w:r>
      <w:r w:rsidRPr="00EF25F3">
        <w:rPr>
          <w:sz w:val="28"/>
          <w:szCs w:val="28"/>
        </w:rPr>
        <w:t>- ∆ФО</w:t>
      </w:r>
      <w:r w:rsidRPr="00EF25F3">
        <w:rPr>
          <w:sz w:val="28"/>
          <w:szCs w:val="28"/>
          <w:vertAlign w:val="subscript"/>
        </w:rPr>
        <w:t>вп</w:t>
      </w:r>
      <w:r w:rsidRPr="00EF25F3">
        <w:rPr>
          <w:sz w:val="28"/>
          <w:szCs w:val="28"/>
        </w:rPr>
        <w:t xml:space="preserve"> = (7,836-7,88) - (-0,09284) = 0,04884</w:t>
      </w:r>
    </w:p>
    <w:p w:rsidR="00EF25F3" w:rsidRPr="00FB1CB4" w:rsidRDefault="00EF25F3" w:rsidP="00EF25F3">
      <w:pPr>
        <w:widowControl/>
        <w:suppressAutoHyphens/>
        <w:spacing w:line="360" w:lineRule="auto"/>
        <w:ind w:firstLine="709"/>
        <w:rPr>
          <w:sz w:val="28"/>
          <w:szCs w:val="28"/>
        </w:rPr>
      </w:pPr>
    </w:p>
    <w:p w:rsidR="0022340A" w:rsidRPr="00EF25F3" w:rsidRDefault="0022340A" w:rsidP="00EF25F3">
      <w:pPr>
        <w:widowControl/>
        <w:suppressAutoHyphens/>
        <w:spacing w:line="360" w:lineRule="auto"/>
        <w:ind w:firstLine="709"/>
        <w:rPr>
          <w:sz w:val="28"/>
          <w:szCs w:val="28"/>
        </w:rPr>
      </w:pPr>
      <w:r w:rsidRPr="00EF25F3">
        <w:rPr>
          <w:sz w:val="28"/>
          <w:szCs w:val="28"/>
        </w:rPr>
        <w:t>3.</w:t>
      </w:r>
      <w:r w:rsidR="00EF25F3">
        <w:rPr>
          <w:sz w:val="28"/>
          <w:szCs w:val="28"/>
        </w:rPr>
        <w:t xml:space="preserve"> </w:t>
      </w:r>
      <w:r w:rsidRPr="00EF25F3">
        <w:rPr>
          <w:sz w:val="28"/>
          <w:szCs w:val="28"/>
        </w:rPr>
        <w:t>Рассчитаем уровень влияния факторов изменения результативного показателя индексным способом.</w:t>
      </w:r>
    </w:p>
    <w:p w:rsidR="00EF25F3" w:rsidRPr="00FB1CB4" w:rsidRDefault="00EF25F3" w:rsidP="00EF25F3">
      <w:pPr>
        <w:widowControl/>
        <w:suppressAutoHyphens/>
        <w:spacing w:line="360" w:lineRule="auto"/>
        <w:ind w:firstLine="709"/>
        <w:rPr>
          <w:sz w:val="28"/>
          <w:szCs w:val="28"/>
        </w:rPr>
      </w:pPr>
    </w:p>
    <w:p w:rsidR="0022340A" w:rsidRPr="00EF25F3" w:rsidRDefault="0022340A" w:rsidP="00EF25F3">
      <w:pPr>
        <w:widowControl/>
        <w:suppressAutoHyphens/>
        <w:spacing w:line="360" w:lineRule="auto"/>
        <w:ind w:firstLine="709"/>
        <w:rPr>
          <w:sz w:val="28"/>
          <w:szCs w:val="28"/>
          <w:vertAlign w:val="subscript"/>
        </w:rPr>
      </w:pPr>
      <w:r w:rsidRPr="00EF25F3">
        <w:rPr>
          <w:sz w:val="28"/>
          <w:szCs w:val="28"/>
          <w:lang w:val="en-US"/>
        </w:rPr>
        <w:t>I</w:t>
      </w:r>
      <w:r w:rsidRPr="00EF25F3">
        <w:rPr>
          <w:sz w:val="28"/>
          <w:szCs w:val="28"/>
          <w:vertAlign w:val="subscript"/>
        </w:rPr>
        <w:t>ФО</w:t>
      </w:r>
      <w:r w:rsidRPr="00EF25F3">
        <w:rPr>
          <w:sz w:val="28"/>
          <w:szCs w:val="28"/>
        </w:rPr>
        <w:t xml:space="preserve"> = </w:t>
      </w:r>
      <w:r w:rsidRPr="00EF25F3">
        <w:rPr>
          <w:sz w:val="28"/>
          <w:szCs w:val="28"/>
          <w:lang w:val="en-US"/>
        </w:rPr>
        <w:t>I</w:t>
      </w:r>
      <w:r w:rsidRPr="00EF25F3">
        <w:rPr>
          <w:sz w:val="28"/>
          <w:szCs w:val="28"/>
          <w:vertAlign w:val="subscript"/>
        </w:rPr>
        <w:t>ВП</w:t>
      </w:r>
      <w:r w:rsidRPr="00EF25F3">
        <w:rPr>
          <w:sz w:val="28"/>
          <w:szCs w:val="28"/>
        </w:rPr>
        <w:t>∙</w:t>
      </w:r>
      <w:r w:rsidRPr="00EF25F3">
        <w:rPr>
          <w:sz w:val="28"/>
          <w:szCs w:val="28"/>
          <w:lang w:val="en-US"/>
        </w:rPr>
        <w:t>I</w:t>
      </w:r>
      <w:r w:rsidRPr="00EF25F3">
        <w:rPr>
          <w:sz w:val="28"/>
          <w:szCs w:val="28"/>
          <w:vertAlign w:val="subscript"/>
        </w:rPr>
        <w:t>ОФ.</w:t>
      </w:r>
    </w:p>
    <w:p w:rsidR="0022340A" w:rsidRPr="00EF25F3" w:rsidRDefault="0022340A" w:rsidP="00EF25F3">
      <w:pPr>
        <w:widowControl/>
        <w:suppressAutoHyphens/>
        <w:spacing w:line="360" w:lineRule="auto"/>
        <w:ind w:firstLine="709"/>
        <w:rPr>
          <w:sz w:val="28"/>
          <w:szCs w:val="28"/>
          <w:vertAlign w:val="subscript"/>
        </w:rPr>
      </w:pPr>
      <w:r w:rsidRPr="00EF25F3">
        <w:rPr>
          <w:sz w:val="28"/>
          <w:szCs w:val="28"/>
          <w:lang w:val="en-US"/>
        </w:rPr>
        <w:t>I</w:t>
      </w:r>
      <w:r w:rsidRPr="00EF25F3">
        <w:rPr>
          <w:sz w:val="28"/>
          <w:szCs w:val="28"/>
          <w:vertAlign w:val="subscript"/>
        </w:rPr>
        <w:t>ФО</w:t>
      </w:r>
      <w:r w:rsidRPr="00EF25F3">
        <w:rPr>
          <w:sz w:val="28"/>
          <w:szCs w:val="28"/>
        </w:rPr>
        <w:t xml:space="preserve"> = (ВП</w:t>
      </w:r>
      <w:r w:rsidRPr="00EF25F3">
        <w:rPr>
          <w:sz w:val="28"/>
          <w:szCs w:val="28"/>
          <w:vertAlign w:val="subscript"/>
        </w:rPr>
        <w:t>ф</w:t>
      </w:r>
      <w:r w:rsidRPr="00EF25F3">
        <w:rPr>
          <w:sz w:val="28"/>
          <w:szCs w:val="28"/>
        </w:rPr>
        <w:t xml:space="preserve"> / ОФ</w:t>
      </w:r>
      <w:r w:rsidRPr="00EF25F3">
        <w:rPr>
          <w:sz w:val="28"/>
          <w:szCs w:val="28"/>
          <w:vertAlign w:val="subscript"/>
        </w:rPr>
        <w:t>ф</w:t>
      </w:r>
      <w:r w:rsidRPr="00EF25F3">
        <w:rPr>
          <w:sz w:val="28"/>
          <w:szCs w:val="28"/>
        </w:rPr>
        <w:t>) : (ВП</w:t>
      </w:r>
      <w:r w:rsidRPr="00EF25F3">
        <w:rPr>
          <w:sz w:val="28"/>
          <w:szCs w:val="28"/>
          <w:vertAlign w:val="subscript"/>
        </w:rPr>
        <w:t>пл</w:t>
      </w:r>
      <w:r w:rsidRPr="00EF25F3">
        <w:rPr>
          <w:sz w:val="28"/>
          <w:szCs w:val="28"/>
        </w:rPr>
        <w:t xml:space="preserve"> / ОФ</w:t>
      </w:r>
      <w:r w:rsidRPr="00EF25F3">
        <w:rPr>
          <w:sz w:val="28"/>
          <w:szCs w:val="28"/>
          <w:vertAlign w:val="subscript"/>
        </w:rPr>
        <w:t>пл</w:t>
      </w:r>
      <w:r w:rsidRPr="00EF25F3">
        <w:rPr>
          <w:sz w:val="28"/>
          <w:szCs w:val="28"/>
        </w:rPr>
        <w:t>) = 7,836/7,88 = 0,99</w:t>
      </w:r>
    </w:p>
    <w:p w:rsidR="0022340A" w:rsidRPr="00EF25F3" w:rsidRDefault="0022340A" w:rsidP="00EF25F3">
      <w:pPr>
        <w:widowControl/>
        <w:suppressAutoHyphens/>
        <w:spacing w:line="360" w:lineRule="auto"/>
        <w:ind w:firstLine="709"/>
        <w:rPr>
          <w:sz w:val="28"/>
          <w:szCs w:val="28"/>
          <w:vertAlign w:val="subscript"/>
        </w:rPr>
      </w:pPr>
      <w:r w:rsidRPr="00EF25F3">
        <w:rPr>
          <w:sz w:val="28"/>
          <w:szCs w:val="28"/>
          <w:lang w:val="en-US"/>
        </w:rPr>
        <w:t>I</w:t>
      </w:r>
      <w:r w:rsidRPr="00EF25F3">
        <w:rPr>
          <w:sz w:val="28"/>
          <w:szCs w:val="28"/>
          <w:vertAlign w:val="subscript"/>
        </w:rPr>
        <w:t>ВП</w:t>
      </w:r>
      <w:r w:rsidRPr="00EF25F3">
        <w:rPr>
          <w:sz w:val="28"/>
          <w:szCs w:val="28"/>
        </w:rPr>
        <w:t xml:space="preserve"> = (ВП</w:t>
      </w:r>
      <w:r w:rsidRPr="00EF25F3">
        <w:rPr>
          <w:sz w:val="28"/>
          <w:szCs w:val="28"/>
          <w:vertAlign w:val="subscript"/>
        </w:rPr>
        <w:t>ф</w:t>
      </w:r>
      <w:r w:rsidRPr="00EF25F3">
        <w:rPr>
          <w:sz w:val="28"/>
          <w:szCs w:val="28"/>
        </w:rPr>
        <w:t xml:space="preserve"> / ОФ</w:t>
      </w:r>
      <w:r w:rsidRPr="00EF25F3">
        <w:rPr>
          <w:sz w:val="28"/>
          <w:szCs w:val="28"/>
          <w:vertAlign w:val="subscript"/>
        </w:rPr>
        <w:t>пл</w:t>
      </w:r>
      <w:r w:rsidRPr="00EF25F3">
        <w:rPr>
          <w:sz w:val="28"/>
          <w:szCs w:val="28"/>
        </w:rPr>
        <w:t>) : (ВП</w:t>
      </w:r>
      <w:r w:rsidRPr="00EF25F3">
        <w:rPr>
          <w:sz w:val="28"/>
          <w:szCs w:val="28"/>
          <w:vertAlign w:val="subscript"/>
        </w:rPr>
        <w:t>пл</w:t>
      </w:r>
      <w:r w:rsidRPr="00EF25F3">
        <w:rPr>
          <w:sz w:val="28"/>
          <w:szCs w:val="28"/>
        </w:rPr>
        <w:t xml:space="preserve"> / ОФ</w:t>
      </w:r>
      <w:r w:rsidRPr="00EF25F3">
        <w:rPr>
          <w:sz w:val="28"/>
          <w:szCs w:val="28"/>
          <w:vertAlign w:val="subscript"/>
        </w:rPr>
        <w:t>пл</w:t>
      </w:r>
      <w:r w:rsidRPr="00EF25F3">
        <w:rPr>
          <w:sz w:val="28"/>
          <w:szCs w:val="28"/>
        </w:rPr>
        <w:t>) = 7,786 /7,88 = 0,988</w:t>
      </w:r>
    </w:p>
    <w:p w:rsidR="0022340A" w:rsidRPr="00EF25F3" w:rsidRDefault="0022340A" w:rsidP="00EF25F3">
      <w:pPr>
        <w:widowControl/>
        <w:suppressAutoHyphens/>
        <w:spacing w:line="360" w:lineRule="auto"/>
        <w:ind w:firstLine="709"/>
        <w:rPr>
          <w:sz w:val="28"/>
          <w:szCs w:val="28"/>
          <w:vertAlign w:val="subscript"/>
        </w:rPr>
      </w:pPr>
      <w:r w:rsidRPr="00EF25F3">
        <w:rPr>
          <w:sz w:val="28"/>
          <w:szCs w:val="28"/>
          <w:lang w:val="en-US"/>
        </w:rPr>
        <w:t>I</w:t>
      </w:r>
      <w:r w:rsidRPr="00EF25F3">
        <w:rPr>
          <w:sz w:val="28"/>
          <w:szCs w:val="28"/>
          <w:vertAlign w:val="subscript"/>
        </w:rPr>
        <w:t>ОФ</w:t>
      </w:r>
      <w:r w:rsidRPr="00EF25F3">
        <w:rPr>
          <w:sz w:val="28"/>
          <w:szCs w:val="28"/>
        </w:rPr>
        <w:t xml:space="preserve"> = (ВП</w:t>
      </w:r>
      <w:r w:rsidRPr="00EF25F3">
        <w:rPr>
          <w:sz w:val="28"/>
          <w:szCs w:val="28"/>
          <w:vertAlign w:val="subscript"/>
        </w:rPr>
        <w:t>ф</w:t>
      </w:r>
      <w:r w:rsidRPr="00EF25F3">
        <w:rPr>
          <w:sz w:val="28"/>
          <w:szCs w:val="28"/>
        </w:rPr>
        <w:t xml:space="preserve"> / ОФ</w:t>
      </w:r>
      <w:r w:rsidRPr="00EF25F3">
        <w:rPr>
          <w:sz w:val="28"/>
          <w:szCs w:val="28"/>
          <w:vertAlign w:val="subscript"/>
        </w:rPr>
        <w:t>ф</w:t>
      </w:r>
      <w:r w:rsidRPr="00EF25F3">
        <w:rPr>
          <w:sz w:val="28"/>
          <w:szCs w:val="28"/>
        </w:rPr>
        <w:t>) : (ВП</w:t>
      </w:r>
      <w:r w:rsidRPr="00EF25F3">
        <w:rPr>
          <w:sz w:val="28"/>
          <w:szCs w:val="28"/>
          <w:vertAlign w:val="subscript"/>
        </w:rPr>
        <w:t>ф</w:t>
      </w:r>
      <w:r w:rsidRPr="00EF25F3">
        <w:rPr>
          <w:sz w:val="28"/>
          <w:szCs w:val="28"/>
        </w:rPr>
        <w:t xml:space="preserve"> / ОФ</w:t>
      </w:r>
      <w:r w:rsidRPr="00EF25F3">
        <w:rPr>
          <w:sz w:val="28"/>
          <w:szCs w:val="28"/>
          <w:vertAlign w:val="subscript"/>
        </w:rPr>
        <w:t>пл</w:t>
      </w:r>
      <w:r w:rsidRPr="00EF25F3">
        <w:rPr>
          <w:sz w:val="28"/>
          <w:szCs w:val="28"/>
        </w:rPr>
        <w:t>) = 7,836/7,786 = 1,006</w:t>
      </w:r>
    </w:p>
    <w:p w:rsidR="0022340A" w:rsidRPr="00EF25F3" w:rsidRDefault="0022340A" w:rsidP="00EF25F3">
      <w:pPr>
        <w:widowControl/>
        <w:suppressAutoHyphens/>
        <w:spacing w:line="360" w:lineRule="auto"/>
        <w:ind w:firstLine="709"/>
        <w:rPr>
          <w:sz w:val="28"/>
          <w:szCs w:val="28"/>
        </w:rPr>
      </w:pPr>
      <w:r w:rsidRPr="00EF25F3">
        <w:rPr>
          <w:sz w:val="28"/>
          <w:szCs w:val="28"/>
          <w:lang w:val="en-US"/>
        </w:rPr>
        <w:t>I</w:t>
      </w:r>
      <w:r w:rsidRPr="00EF25F3">
        <w:rPr>
          <w:sz w:val="28"/>
          <w:szCs w:val="28"/>
          <w:vertAlign w:val="subscript"/>
        </w:rPr>
        <w:t>ФО</w:t>
      </w:r>
      <w:r w:rsidRPr="00EF25F3">
        <w:rPr>
          <w:sz w:val="28"/>
          <w:szCs w:val="28"/>
        </w:rPr>
        <w:t xml:space="preserve"> = </w:t>
      </w:r>
      <w:r w:rsidRPr="00EF25F3">
        <w:rPr>
          <w:sz w:val="28"/>
          <w:szCs w:val="28"/>
          <w:lang w:val="en-US"/>
        </w:rPr>
        <w:t>I</w:t>
      </w:r>
      <w:r w:rsidRPr="00EF25F3">
        <w:rPr>
          <w:sz w:val="28"/>
          <w:szCs w:val="28"/>
          <w:vertAlign w:val="subscript"/>
        </w:rPr>
        <w:t>ВП</w:t>
      </w:r>
      <w:r w:rsidRPr="00EF25F3">
        <w:rPr>
          <w:sz w:val="28"/>
          <w:szCs w:val="28"/>
        </w:rPr>
        <w:t>∙</w:t>
      </w:r>
      <w:r w:rsidRPr="00EF25F3">
        <w:rPr>
          <w:sz w:val="28"/>
          <w:szCs w:val="28"/>
          <w:lang w:val="en-US"/>
        </w:rPr>
        <w:t>I</w:t>
      </w:r>
      <w:r w:rsidRPr="00EF25F3">
        <w:rPr>
          <w:sz w:val="28"/>
          <w:szCs w:val="28"/>
          <w:vertAlign w:val="subscript"/>
        </w:rPr>
        <w:t>ОФ</w:t>
      </w:r>
      <w:r w:rsidRPr="00EF25F3">
        <w:rPr>
          <w:sz w:val="28"/>
          <w:szCs w:val="28"/>
        </w:rPr>
        <w:t xml:space="preserve"> = 0,988∙1,006 = 0,99.</w:t>
      </w:r>
    </w:p>
    <w:p w:rsidR="00EF25F3" w:rsidRPr="00FB1CB4" w:rsidRDefault="00EF25F3" w:rsidP="00EF25F3">
      <w:pPr>
        <w:widowControl/>
        <w:suppressAutoHyphens/>
        <w:spacing w:line="360" w:lineRule="auto"/>
        <w:ind w:firstLine="709"/>
        <w:rPr>
          <w:sz w:val="28"/>
          <w:szCs w:val="28"/>
        </w:rPr>
      </w:pPr>
    </w:p>
    <w:p w:rsidR="00F52932" w:rsidRPr="00EF25F3" w:rsidRDefault="0022340A" w:rsidP="00EF25F3">
      <w:pPr>
        <w:widowControl/>
        <w:suppressAutoHyphens/>
        <w:spacing w:line="360" w:lineRule="auto"/>
        <w:ind w:firstLine="709"/>
        <w:rPr>
          <w:sz w:val="28"/>
          <w:szCs w:val="28"/>
        </w:rPr>
      </w:pPr>
      <w:r w:rsidRPr="00EF25F3">
        <w:rPr>
          <w:sz w:val="28"/>
          <w:szCs w:val="28"/>
        </w:rPr>
        <w:t>Если из числителя вышеприведенных формул вычесть знаменатель, то получим абсолютные приросты фондоотдачи в целом и за счет каждого фактора в отдельности, т. е. те же результаты, что и способом цепной подстановки.</w:t>
      </w:r>
    </w:p>
    <w:p w:rsidR="00EF25F3" w:rsidRPr="00FB1CB4" w:rsidRDefault="00EF25F3" w:rsidP="00EF25F3">
      <w:pPr>
        <w:widowControl/>
        <w:suppressAutoHyphens/>
        <w:spacing w:line="360" w:lineRule="auto"/>
        <w:ind w:firstLine="709"/>
        <w:rPr>
          <w:sz w:val="28"/>
          <w:szCs w:val="28"/>
        </w:rPr>
      </w:pPr>
    </w:p>
    <w:p w:rsidR="0022340A" w:rsidRPr="00EF25F3" w:rsidRDefault="00F52932" w:rsidP="00EF25F3">
      <w:pPr>
        <w:widowControl/>
        <w:suppressAutoHyphens/>
        <w:spacing w:line="360" w:lineRule="auto"/>
        <w:ind w:firstLine="709"/>
        <w:rPr>
          <w:b/>
          <w:sz w:val="28"/>
          <w:szCs w:val="28"/>
        </w:rPr>
      </w:pPr>
      <w:r w:rsidRPr="00EF25F3">
        <w:rPr>
          <w:b/>
          <w:sz w:val="28"/>
          <w:szCs w:val="28"/>
        </w:rPr>
        <w:t>Задача 3</w:t>
      </w:r>
    </w:p>
    <w:p w:rsidR="00F52932" w:rsidRPr="00EF25F3" w:rsidRDefault="00F52932" w:rsidP="00EF25F3">
      <w:pPr>
        <w:widowControl/>
        <w:suppressAutoHyphens/>
        <w:spacing w:line="360" w:lineRule="auto"/>
        <w:ind w:firstLine="709"/>
        <w:rPr>
          <w:sz w:val="28"/>
          <w:szCs w:val="28"/>
        </w:rPr>
      </w:pPr>
    </w:p>
    <w:p w:rsidR="001361CC" w:rsidRPr="00EF25F3" w:rsidRDefault="001361CC" w:rsidP="00EF25F3">
      <w:pPr>
        <w:widowControl/>
        <w:suppressAutoHyphens/>
        <w:autoSpaceDE w:val="0"/>
        <w:autoSpaceDN w:val="0"/>
        <w:adjustRightInd w:val="0"/>
        <w:spacing w:line="360" w:lineRule="auto"/>
        <w:ind w:firstLine="709"/>
        <w:rPr>
          <w:sz w:val="28"/>
          <w:szCs w:val="28"/>
        </w:rPr>
      </w:pPr>
      <w:r w:rsidRPr="00EF25F3">
        <w:rPr>
          <w:color w:val="000000"/>
          <w:sz w:val="28"/>
          <w:szCs w:val="28"/>
        </w:rPr>
        <w:t>Определить каким будет средний уровень урожайности, если количество внесенных удобрений составит 20 ц. Определить тесноту связи между показателем "у" и фактором "х".</w:t>
      </w:r>
    </w:p>
    <w:p w:rsidR="001361CC" w:rsidRPr="00EF25F3" w:rsidRDefault="001361CC" w:rsidP="00EF25F3">
      <w:pPr>
        <w:widowControl/>
        <w:suppressAutoHyphens/>
        <w:autoSpaceDE w:val="0"/>
        <w:autoSpaceDN w:val="0"/>
        <w:adjustRightInd w:val="0"/>
        <w:spacing w:line="360" w:lineRule="auto"/>
        <w:ind w:firstLine="709"/>
        <w:rPr>
          <w:sz w:val="28"/>
          <w:szCs w:val="28"/>
        </w:rPr>
      </w:pPr>
      <w:r w:rsidRPr="00EF25F3">
        <w:rPr>
          <w:color w:val="000000"/>
          <w:sz w:val="28"/>
          <w:szCs w:val="28"/>
        </w:rPr>
        <w:t>Дано: Уравнение регрессии</w:t>
      </w:r>
    </w:p>
    <w:p w:rsidR="00EF25F3" w:rsidRPr="00FB1CB4" w:rsidRDefault="00EF25F3" w:rsidP="00EF25F3">
      <w:pPr>
        <w:widowControl/>
        <w:suppressAutoHyphens/>
        <w:autoSpaceDE w:val="0"/>
        <w:autoSpaceDN w:val="0"/>
        <w:adjustRightInd w:val="0"/>
        <w:spacing w:line="360" w:lineRule="auto"/>
        <w:ind w:firstLine="709"/>
        <w:rPr>
          <w:color w:val="000000"/>
          <w:sz w:val="28"/>
          <w:szCs w:val="28"/>
        </w:rPr>
      </w:pPr>
    </w:p>
    <w:p w:rsidR="001361CC" w:rsidRPr="00EF25F3" w:rsidRDefault="001361CC" w:rsidP="00EF25F3">
      <w:pPr>
        <w:widowControl/>
        <w:suppressAutoHyphens/>
        <w:autoSpaceDE w:val="0"/>
        <w:autoSpaceDN w:val="0"/>
        <w:adjustRightInd w:val="0"/>
        <w:spacing w:line="360" w:lineRule="auto"/>
        <w:ind w:firstLine="709"/>
        <w:rPr>
          <w:sz w:val="28"/>
          <w:szCs w:val="28"/>
        </w:rPr>
      </w:pPr>
      <w:r w:rsidRPr="00EF25F3">
        <w:rPr>
          <w:color w:val="000000"/>
          <w:sz w:val="28"/>
          <w:szCs w:val="28"/>
          <w:lang w:val="en-US"/>
        </w:rPr>
        <w:t>Y</w:t>
      </w:r>
      <w:r w:rsidRPr="00EF25F3">
        <w:rPr>
          <w:color w:val="000000"/>
          <w:sz w:val="28"/>
          <w:szCs w:val="28"/>
        </w:rPr>
        <w:t xml:space="preserve"> = 2 + 3х,</w:t>
      </w:r>
    </w:p>
    <w:p w:rsidR="00EF25F3" w:rsidRPr="00FB1CB4" w:rsidRDefault="00EF25F3" w:rsidP="00EF25F3">
      <w:pPr>
        <w:widowControl/>
        <w:suppressAutoHyphens/>
        <w:autoSpaceDE w:val="0"/>
        <w:autoSpaceDN w:val="0"/>
        <w:adjustRightInd w:val="0"/>
        <w:spacing w:line="360" w:lineRule="auto"/>
        <w:ind w:firstLine="709"/>
        <w:rPr>
          <w:color w:val="000000"/>
          <w:sz w:val="28"/>
          <w:szCs w:val="28"/>
        </w:rPr>
      </w:pPr>
    </w:p>
    <w:p w:rsidR="001361CC" w:rsidRPr="00EF25F3" w:rsidRDefault="001361CC" w:rsidP="00EF25F3">
      <w:pPr>
        <w:widowControl/>
        <w:suppressAutoHyphens/>
        <w:autoSpaceDE w:val="0"/>
        <w:autoSpaceDN w:val="0"/>
        <w:adjustRightInd w:val="0"/>
        <w:spacing w:line="360" w:lineRule="auto"/>
        <w:ind w:firstLine="709"/>
        <w:rPr>
          <w:color w:val="000000"/>
          <w:sz w:val="28"/>
          <w:szCs w:val="28"/>
        </w:rPr>
      </w:pPr>
      <w:r w:rsidRPr="00EF25F3">
        <w:rPr>
          <w:color w:val="000000"/>
          <w:sz w:val="28"/>
          <w:szCs w:val="28"/>
        </w:rPr>
        <w:t>где у - среднее изменение урожайности, ц /га</w:t>
      </w:r>
    </w:p>
    <w:p w:rsidR="001361CC" w:rsidRPr="00EF25F3" w:rsidRDefault="001361CC" w:rsidP="00EF25F3">
      <w:pPr>
        <w:widowControl/>
        <w:suppressAutoHyphens/>
        <w:autoSpaceDE w:val="0"/>
        <w:autoSpaceDN w:val="0"/>
        <w:adjustRightInd w:val="0"/>
        <w:spacing w:line="360" w:lineRule="auto"/>
        <w:ind w:firstLine="709"/>
        <w:rPr>
          <w:sz w:val="28"/>
          <w:szCs w:val="28"/>
        </w:rPr>
      </w:pPr>
      <w:r w:rsidRPr="00EF25F3">
        <w:rPr>
          <w:color w:val="000000"/>
          <w:sz w:val="28"/>
          <w:szCs w:val="28"/>
        </w:rPr>
        <w:t>х - количество внесенных удобрений, ц.</w:t>
      </w:r>
    </w:p>
    <w:p w:rsidR="001361CC" w:rsidRPr="00EF25F3" w:rsidRDefault="001361CC" w:rsidP="00EF25F3">
      <w:pPr>
        <w:widowControl/>
        <w:suppressAutoHyphens/>
        <w:spacing w:line="360" w:lineRule="auto"/>
        <w:ind w:firstLine="709"/>
        <w:rPr>
          <w:color w:val="000000"/>
          <w:sz w:val="28"/>
          <w:szCs w:val="28"/>
        </w:rPr>
      </w:pPr>
      <w:r w:rsidRPr="00EF25F3">
        <w:rPr>
          <w:color w:val="000000"/>
          <w:sz w:val="28"/>
          <w:szCs w:val="28"/>
        </w:rPr>
        <w:t>Коэффициент детерминации - 0,92.</w:t>
      </w:r>
    </w:p>
    <w:p w:rsidR="001361CC" w:rsidRPr="00EF25F3" w:rsidRDefault="001361CC" w:rsidP="00EF25F3">
      <w:pPr>
        <w:widowControl/>
        <w:suppressAutoHyphens/>
        <w:spacing w:line="360" w:lineRule="auto"/>
        <w:ind w:firstLine="709"/>
        <w:rPr>
          <w:i/>
          <w:color w:val="000000"/>
          <w:sz w:val="28"/>
          <w:szCs w:val="28"/>
        </w:rPr>
      </w:pPr>
      <w:r w:rsidRPr="00EF25F3">
        <w:rPr>
          <w:i/>
          <w:color w:val="000000"/>
          <w:sz w:val="28"/>
          <w:szCs w:val="28"/>
        </w:rPr>
        <w:t>Решение:</w:t>
      </w:r>
    </w:p>
    <w:p w:rsidR="001361CC" w:rsidRPr="00EF25F3" w:rsidRDefault="001361CC" w:rsidP="00EF25F3">
      <w:pPr>
        <w:widowControl/>
        <w:suppressAutoHyphens/>
        <w:spacing w:line="360" w:lineRule="auto"/>
        <w:ind w:firstLine="709"/>
        <w:rPr>
          <w:color w:val="000000"/>
          <w:sz w:val="28"/>
          <w:szCs w:val="28"/>
        </w:rPr>
      </w:pPr>
      <w:r w:rsidRPr="00EF25F3">
        <w:rPr>
          <w:color w:val="000000"/>
          <w:sz w:val="28"/>
          <w:szCs w:val="28"/>
        </w:rPr>
        <w:t>Средний уровень урожайности равен 62 ц /га.</w:t>
      </w:r>
    </w:p>
    <w:p w:rsidR="00EF25F3" w:rsidRDefault="001361CC" w:rsidP="00EF25F3">
      <w:pPr>
        <w:pStyle w:val="af"/>
        <w:suppressAutoHyphens/>
        <w:spacing w:after="0" w:afterAutospacing="0" w:line="360" w:lineRule="auto"/>
        <w:ind w:firstLine="709"/>
        <w:jc w:val="both"/>
        <w:rPr>
          <w:color w:val="auto"/>
          <w:sz w:val="28"/>
          <w:szCs w:val="28"/>
        </w:rPr>
      </w:pPr>
      <w:r w:rsidRPr="003C0F44">
        <w:rPr>
          <w:iCs/>
          <w:color w:val="auto"/>
          <w:sz w:val="28"/>
          <w:szCs w:val="28"/>
        </w:rPr>
        <w:t>Регрессионный анализ</w:t>
      </w:r>
      <w:r w:rsidRPr="00EF25F3">
        <w:rPr>
          <w:iCs/>
          <w:color w:val="auto"/>
          <w:sz w:val="28"/>
          <w:szCs w:val="28"/>
        </w:rPr>
        <w:t xml:space="preserve"> </w:t>
      </w:r>
      <w:r w:rsidRPr="00EF25F3">
        <w:rPr>
          <w:color w:val="auto"/>
          <w:sz w:val="28"/>
          <w:szCs w:val="28"/>
        </w:rPr>
        <w:t>своей целью имеет вывод, определение (идентификацию) уравнения регрессии, включая статистическую оценку его параметров. Уравнение регрессии позволяет найти значение зависимой переменной, если величина независимой или независимых переменных известна.</w:t>
      </w:r>
    </w:p>
    <w:p w:rsidR="001361CC" w:rsidRPr="00EF25F3" w:rsidRDefault="001361CC" w:rsidP="00EF25F3">
      <w:pPr>
        <w:pStyle w:val="af"/>
        <w:suppressAutoHyphens/>
        <w:spacing w:after="0" w:afterAutospacing="0" w:line="360" w:lineRule="auto"/>
        <w:ind w:firstLine="709"/>
        <w:jc w:val="both"/>
        <w:rPr>
          <w:sz w:val="28"/>
          <w:szCs w:val="28"/>
        </w:rPr>
      </w:pPr>
      <w:r w:rsidRPr="00EF25F3">
        <w:rPr>
          <w:sz w:val="28"/>
          <w:szCs w:val="28"/>
        </w:rPr>
        <w:t>Коэффициент корреляции вычисляется по формуле</w:t>
      </w:r>
      <w:r w:rsidR="00825730" w:rsidRPr="00EF25F3">
        <w:rPr>
          <w:sz w:val="28"/>
          <w:szCs w:val="28"/>
        </w:rPr>
        <w:t>:</w:t>
      </w:r>
    </w:p>
    <w:p w:rsidR="00EF25F3" w:rsidRPr="00FB1CB4" w:rsidRDefault="00EF25F3" w:rsidP="00EF25F3">
      <w:pPr>
        <w:pStyle w:val="af"/>
        <w:suppressAutoHyphens/>
        <w:spacing w:after="0" w:afterAutospacing="0" w:line="360" w:lineRule="auto"/>
        <w:ind w:firstLine="709"/>
        <w:jc w:val="both"/>
        <w:rPr>
          <w:sz w:val="28"/>
          <w:szCs w:val="28"/>
        </w:rPr>
      </w:pPr>
    </w:p>
    <w:p w:rsidR="00825730" w:rsidRPr="00EF25F3" w:rsidRDefault="00EF25F3" w:rsidP="00EF25F3">
      <w:pPr>
        <w:pStyle w:val="af"/>
        <w:suppressAutoHyphens/>
        <w:spacing w:after="0" w:afterAutospacing="0" w:line="360" w:lineRule="auto"/>
        <w:ind w:firstLine="709"/>
        <w:jc w:val="both"/>
        <w:rPr>
          <w:sz w:val="28"/>
          <w:szCs w:val="28"/>
        </w:rPr>
      </w:pPr>
      <w:r w:rsidRPr="00FB1CB4">
        <w:rPr>
          <w:sz w:val="28"/>
          <w:szCs w:val="28"/>
        </w:rPr>
        <w:br w:type="page"/>
      </w:r>
      <w:r w:rsidR="0073606E">
        <w:rPr>
          <w:position w:val="-32"/>
          <w:sz w:val="28"/>
          <w:szCs w:val="28"/>
        </w:rPr>
        <w:pict>
          <v:shape id="_x0000_i1034" type="#_x0000_t75" style="width:65.25pt;height:36.75pt">
            <v:imagedata r:id="rId18" o:title=""/>
          </v:shape>
        </w:pict>
      </w:r>
      <w:r w:rsidR="00825730" w:rsidRPr="00EF25F3">
        <w:rPr>
          <w:sz w:val="28"/>
          <w:szCs w:val="28"/>
        </w:rPr>
        <w:t>.</w:t>
      </w:r>
    </w:p>
    <w:p w:rsidR="00EF25F3" w:rsidRPr="00FB1CB4" w:rsidRDefault="00EF25F3" w:rsidP="00EF25F3">
      <w:pPr>
        <w:pStyle w:val="af"/>
        <w:suppressAutoHyphens/>
        <w:spacing w:after="0" w:afterAutospacing="0" w:line="360" w:lineRule="auto"/>
        <w:ind w:firstLine="709"/>
        <w:jc w:val="both"/>
        <w:rPr>
          <w:sz w:val="28"/>
          <w:szCs w:val="28"/>
        </w:rPr>
      </w:pPr>
    </w:p>
    <w:p w:rsidR="001361CC" w:rsidRPr="00EF25F3" w:rsidRDefault="001361CC" w:rsidP="00EF25F3">
      <w:pPr>
        <w:pStyle w:val="af"/>
        <w:suppressAutoHyphens/>
        <w:spacing w:after="0" w:afterAutospacing="0" w:line="360" w:lineRule="auto"/>
        <w:ind w:firstLine="709"/>
        <w:jc w:val="both"/>
        <w:rPr>
          <w:sz w:val="28"/>
          <w:szCs w:val="28"/>
        </w:rPr>
      </w:pPr>
      <w:r w:rsidRPr="00EF25F3">
        <w:rPr>
          <w:sz w:val="28"/>
          <w:szCs w:val="28"/>
        </w:rPr>
        <w:t>Доказано, что коэффициент корреляции находится в интервале от минус единицы до плюс единицы (-1</w:t>
      </w:r>
      <w:r w:rsidR="00825730" w:rsidRPr="00EF25F3">
        <w:rPr>
          <w:sz w:val="28"/>
          <w:szCs w:val="28"/>
        </w:rPr>
        <w:t xml:space="preserve"> </w:t>
      </w:r>
      <w:r w:rsidRPr="00EF25F3">
        <w:rPr>
          <w:sz w:val="28"/>
          <w:szCs w:val="28"/>
        </w:rPr>
        <w:t>&lt;</w:t>
      </w:r>
      <w:r w:rsidR="00825730" w:rsidRPr="00EF25F3">
        <w:rPr>
          <w:sz w:val="28"/>
          <w:szCs w:val="28"/>
        </w:rPr>
        <w:t xml:space="preserve"> </w:t>
      </w:r>
      <w:r w:rsidRPr="00EF25F3">
        <w:rPr>
          <w:i/>
          <w:iCs/>
          <w:sz w:val="28"/>
          <w:szCs w:val="28"/>
        </w:rPr>
        <w:t>R</w:t>
      </w:r>
      <w:r w:rsidRPr="00EF25F3">
        <w:rPr>
          <w:i/>
          <w:iCs/>
          <w:sz w:val="28"/>
          <w:szCs w:val="28"/>
          <w:vertAlign w:val="subscript"/>
        </w:rPr>
        <w:t>x,</w:t>
      </w:r>
      <w:r w:rsidR="00EF25F3">
        <w:rPr>
          <w:i/>
          <w:iCs/>
          <w:sz w:val="28"/>
          <w:szCs w:val="28"/>
          <w:vertAlign w:val="subscript"/>
        </w:rPr>
        <w:t xml:space="preserve"> </w:t>
      </w:r>
      <w:r w:rsidRPr="00EF25F3">
        <w:rPr>
          <w:i/>
          <w:iCs/>
          <w:sz w:val="28"/>
          <w:szCs w:val="28"/>
          <w:vertAlign w:val="subscript"/>
        </w:rPr>
        <w:t>y</w:t>
      </w:r>
      <w:r w:rsidR="00825730" w:rsidRPr="00EF25F3">
        <w:rPr>
          <w:iCs/>
          <w:sz w:val="28"/>
          <w:szCs w:val="28"/>
        </w:rPr>
        <w:t xml:space="preserve"> </w:t>
      </w:r>
      <w:r w:rsidRPr="00EF25F3">
        <w:rPr>
          <w:sz w:val="28"/>
          <w:szCs w:val="28"/>
        </w:rPr>
        <w:t xml:space="preserve">&lt;1). Коэффициент корреляции в квадрате </w:t>
      </w:r>
      <w:r w:rsidR="00825730" w:rsidRPr="00EF25F3">
        <w:rPr>
          <w:sz w:val="28"/>
          <w:szCs w:val="28"/>
        </w:rPr>
        <w:t>(</w:t>
      </w:r>
      <w:r w:rsidR="0073606E">
        <w:rPr>
          <w:position w:val="-14"/>
          <w:sz w:val="28"/>
        </w:rPr>
        <w:pict>
          <v:shape id="_x0000_i1035" type="#_x0000_t75" style="width:21.75pt;height:20.25pt">
            <v:imagedata r:id="rId19" o:title=""/>
          </v:shape>
        </w:pict>
      </w:r>
      <w:r w:rsidR="00825730" w:rsidRPr="00EF25F3">
        <w:rPr>
          <w:sz w:val="28"/>
          <w:szCs w:val="28"/>
        </w:rPr>
        <w:t xml:space="preserve">) </w:t>
      </w:r>
      <w:r w:rsidRPr="00EF25F3">
        <w:rPr>
          <w:sz w:val="28"/>
          <w:szCs w:val="28"/>
        </w:rPr>
        <w:t>называе</w:t>
      </w:r>
      <w:r w:rsidR="00825730" w:rsidRPr="00EF25F3">
        <w:rPr>
          <w:sz w:val="28"/>
          <w:szCs w:val="28"/>
        </w:rPr>
        <w:t xml:space="preserve">тся коэффициентом детерминации. </w:t>
      </w:r>
      <w:r w:rsidRPr="00EF25F3">
        <w:rPr>
          <w:sz w:val="28"/>
          <w:szCs w:val="28"/>
        </w:rPr>
        <w:t xml:space="preserve">Коэффициент корреляции </w:t>
      </w:r>
      <w:r w:rsidRPr="00EF25F3">
        <w:rPr>
          <w:i/>
          <w:iCs/>
          <w:sz w:val="28"/>
          <w:szCs w:val="28"/>
        </w:rPr>
        <w:t>R</w:t>
      </w:r>
      <w:r w:rsidRPr="00EF25F3">
        <w:rPr>
          <w:sz w:val="28"/>
          <w:szCs w:val="28"/>
        </w:rPr>
        <w:t xml:space="preserve"> для данной выборки равен 0,9592 (</w:t>
      </w:r>
      <w:r w:rsidR="0073606E">
        <w:rPr>
          <w:position w:val="-12"/>
          <w:sz w:val="28"/>
          <w:szCs w:val="28"/>
        </w:rPr>
        <w:pict>
          <v:shape id="_x0000_i1036" type="#_x0000_t75" style="width:33pt;height:20.25pt">
            <v:imagedata r:id="rId20" o:title=""/>
          </v:shape>
        </w:pict>
      </w:r>
      <w:r w:rsidRPr="00EF25F3">
        <w:rPr>
          <w:sz w:val="28"/>
          <w:szCs w:val="28"/>
        </w:rPr>
        <w:t>). Чем он ближе к единице, тем теснее связь между признаками. В данном случае связь очень тесная, почти абсолютная корреляция.</w:t>
      </w:r>
      <w:r w:rsidR="00825730" w:rsidRPr="00EF25F3">
        <w:rPr>
          <w:sz w:val="28"/>
          <w:szCs w:val="28"/>
        </w:rPr>
        <w:t xml:space="preserve"> </w:t>
      </w:r>
      <w:r w:rsidRPr="00EF25F3">
        <w:rPr>
          <w:sz w:val="28"/>
          <w:szCs w:val="28"/>
        </w:rPr>
        <w:t xml:space="preserve">Коэффициент детерминации </w:t>
      </w:r>
      <w:r w:rsidRPr="00EF25F3">
        <w:rPr>
          <w:i/>
          <w:iCs/>
          <w:sz w:val="28"/>
          <w:szCs w:val="28"/>
        </w:rPr>
        <w:t>R</w:t>
      </w:r>
      <w:r w:rsidRPr="00EF25F3">
        <w:rPr>
          <w:i/>
          <w:iCs/>
          <w:sz w:val="28"/>
          <w:szCs w:val="28"/>
          <w:vertAlign w:val="superscript"/>
        </w:rPr>
        <w:t>2</w:t>
      </w:r>
      <w:r w:rsidRPr="00EF25F3">
        <w:rPr>
          <w:sz w:val="28"/>
          <w:szCs w:val="28"/>
        </w:rPr>
        <w:t xml:space="preserve"> равен 0,92. Это означает, что уравнение регрессии определяется на 92</w:t>
      </w:r>
      <w:r w:rsidR="00EF25F3">
        <w:rPr>
          <w:sz w:val="28"/>
          <w:szCs w:val="28"/>
        </w:rPr>
        <w:t xml:space="preserve"> </w:t>
      </w:r>
      <w:r w:rsidRPr="00EF25F3">
        <w:rPr>
          <w:sz w:val="28"/>
          <w:szCs w:val="28"/>
        </w:rPr>
        <w:t>% дисперсией результативного признака, а на долю сторонних факторов приходится 8</w:t>
      </w:r>
      <w:r w:rsidR="00EF25F3">
        <w:rPr>
          <w:sz w:val="28"/>
          <w:szCs w:val="28"/>
        </w:rPr>
        <w:t xml:space="preserve"> </w:t>
      </w:r>
      <w:r w:rsidRPr="00EF25F3">
        <w:rPr>
          <w:sz w:val="28"/>
          <w:szCs w:val="28"/>
        </w:rPr>
        <w:t>%.</w:t>
      </w:r>
    </w:p>
    <w:p w:rsidR="001361CC" w:rsidRPr="00EF25F3" w:rsidRDefault="001361CC" w:rsidP="00EF25F3">
      <w:pPr>
        <w:widowControl/>
        <w:suppressAutoHyphens/>
        <w:spacing w:line="360" w:lineRule="auto"/>
        <w:ind w:firstLine="709"/>
        <w:rPr>
          <w:sz w:val="28"/>
          <w:szCs w:val="28"/>
        </w:rPr>
      </w:pPr>
      <w:r w:rsidRPr="00EF25F3">
        <w:rPr>
          <w:sz w:val="28"/>
          <w:szCs w:val="28"/>
        </w:rPr>
        <w:t xml:space="preserve">Коэффициент детерминации показывает долю разброса, учитываемого регрессией, в общем разбросе результативного признака. Этот показатель, равный отношению факторной вариации к полной вариации признака, позволяет судить о том, насколько </w:t>
      </w:r>
      <w:r w:rsidR="00EF25F3">
        <w:rPr>
          <w:sz w:val="28"/>
          <w:szCs w:val="28"/>
        </w:rPr>
        <w:t>"</w:t>
      </w:r>
      <w:r w:rsidRPr="00EF25F3">
        <w:rPr>
          <w:sz w:val="28"/>
          <w:szCs w:val="28"/>
        </w:rPr>
        <w:t>удачно</w:t>
      </w:r>
      <w:r w:rsidR="00EF25F3">
        <w:rPr>
          <w:sz w:val="28"/>
          <w:szCs w:val="28"/>
        </w:rPr>
        <w:t>"</w:t>
      </w:r>
      <w:r w:rsidRPr="00EF25F3">
        <w:rPr>
          <w:sz w:val="28"/>
          <w:szCs w:val="28"/>
        </w:rPr>
        <w:t xml:space="preserve"> выбран вид функции. Чем больше R</w:t>
      </w:r>
      <w:r w:rsidRPr="00EF25F3">
        <w:rPr>
          <w:sz w:val="28"/>
          <w:szCs w:val="28"/>
          <w:vertAlign w:val="superscript"/>
        </w:rPr>
        <w:t>2</w:t>
      </w:r>
      <w:r w:rsidRPr="00EF25F3">
        <w:rPr>
          <w:sz w:val="28"/>
          <w:szCs w:val="28"/>
        </w:rPr>
        <w:t>, тем больше изменение факторного признака объясняет изменение результативного признака и тем, следовательно, лучше уравнение регрессии, лучше выбор функции.</w:t>
      </w:r>
    </w:p>
    <w:p w:rsidR="00EF25F3" w:rsidRPr="00FB1CB4" w:rsidRDefault="00EF25F3" w:rsidP="00EF25F3">
      <w:pPr>
        <w:widowControl/>
        <w:suppressAutoHyphens/>
        <w:spacing w:line="360" w:lineRule="auto"/>
        <w:ind w:firstLine="709"/>
        <w:rPr>
          <w:b/>
          <w:sz w:val="28"/>
        </w:rPr>
      </w:pPr>
    </w:p>
    <w:p w:rsidR="004C0841" w:rsidRPr="00EF25F3" w:rsidRDefault="00921BBD" w:rsidP="00EF25F3">
      <w:pPr>
        <w:widowControl/>
        <w:suppressAutoHyphens/>
        <w:spacing w:line="360" w:lineRule="auto"/>
        <w:ind w:firstLine="709"/>
        <w:rPr>
          <w:sz w:val="28"/>
        </w:rPr>
      </w:pPr>
      <w:r w:rsidRPr="00EF25F3">
        <w:rPr>
          <w:b/>
          <w:sz w:val="28"/>
        </w:rPr>
        <w:br w:type="page"/>
      </w:r>
      <w:r w:rsidR="00C66DBF" w:rsidRPr="00EF25F3">
        <w:rPr>
          <w:b/>
          <w:sz w:val="28"/>
        </w:rPr>
        <w:t>Список использованных источников</w:t>
      </w:r>
    </w:p>
    <w:p w:rsidR="000E5A95" w:rsidRPr="00EF25F3" w:rsidRDefault="000E5A95" w:rsidP="00EF25F3">
      <w:pPr>
        <w:widowControl/>
        <w:suppressAutoHyphens/>
        <w:spacing w:line="360" w:lineRule="auto"/>
        <w:ind w:firstLine="709"/>
        <w:rPr>
          <w:sz w:val="28"/>
        </w:rPr>
      </w:pPr>
    </w:p>
    <w:p w:rsidR="004C0841" w:rsidRPr="00EF25F3" w:rsidRDefault="001B34BE" w:rsidP="00EF25F3">
      <w:pPr>
        <w:widowControl/>
        <w:numPr>
          <w:ilvl w:val="0"/>
          <w:numId w:val="1"/>
        </w:numPr>
        <w:tabs>
          <w:tab w:val="clear" w:pos="360"/>
          <w:tab w:val="left" w:pos="567"/>
        </w:tabs>
        <w:suppressAutoHyphens/>
        <w:spacing w:line="360" w:lineRule="auto"/>
        <w:ind w:left="0" w:firstLine="0"/>
        <w:jc w:val="left"/>
        <w:rPr>
          <w:sz w:val="28"/>
          <w:szCs w:val="28"/>
        </w:rPr>
      </w:pPr>
      <w:r w:rsidRPr="00EF25F3">
        <w:rPr>
          <w:sz w:val="28"/>
          <w:szCs w:val="28"/>
        </w:rPr>
        <w:t>Анализ хозяйственной деятельности предприятия: Учеб. пособие/ Под общ. ред. Л. Л. Ермолович. - Мн.: Интерпрессервис; Экоперспектива, 2001. - 576 с.</w:t>
      </w:r>
    </w:p>
    <w:p w:rsidR="001B34BE" w:rsidRPr="00EF25F3" w:rsidRDefault="001B34BE" w:rsidP="00EF25F3">
      <w:pPr>
        <w:widowControl/>
        <w:numPr>
          <w:ilvl w:val="0"/>
          <w:numId w:val="1"/>
        </w:numPr>
        <w:tabs>
          <w:tab w:val="clear" w:pos="360"/>
          <w:tab w:val="left" w:pos="567"/>
        </w:tabs>
        <w:suppressAutoHyphens/>
        <w:spacing w:line="360" w:lineRule="auto"/>
        <w:ind w:left="0" w:firstLine="0"/>
        <w:jc w:val="left"/>
        <w:rPr>
          <w:sz w:val="28"/>
          <w:szCs w:val="28"/>
        </w:rPr>
      </w:pPr>
      <w:r w:rsidRPr="00EF25F3">
        <w:rPr>
          <w:sz w:val="28"/>
          <w:szCs w:val="28"/>
        </w:rPr>
        <w:t>Савицкая Г. В. Анализ хозяйственной деятельности предприятия, 7-е изд., испр. - Мн.: Новое знание, 2002. - 704 с.</w:t>
      </w:r>
    </w:p>
    <w:p w:rsidR="005E4C0C" w:rsidRPr="00EF25F3" w:rsidRDefault="005E4C0C" w:rsidP="00EF25F3">
      <w:pPr>
        <w:widowControl/>
        <w:numPr>
          <w:ilvl w:val="0"/>
          <w:numId w:val="1"/>
        </w:numPr>
        <w:tabs>
          <w:tab w:val="clear" w:pos="360"/>
          <w:tab w:val="left" w:pos="567"/>
        </w:tabs>
        <w:suppressAutoHyphens/>
        <w:spacing w:line="360" w:lineRule="auto"/>
        <w:ind w:left="0" w:firstLine="0"/>
        <w:jc w:val="left"/>
        <w:rPr>
          <w:sz w:val="28"/>
          <w:szCs w:val="28"/>
        </w:rPr>
      </w:pPr>
      <w:r w:rsidRPr="00EF25F3">
        <w:rPr>
          <w:sz w:val="28"/>
          <w:szCs w:val="28"/>
        </w:rPr>
        <w:t xml:space="preserve">Савицкая Г. В. </w:t>
      </w:r>
      <w:r w:rsidRPr="003C0F44">
        <w:rPr>
          <w:sz w:val="28"/>
          <w:szCs w:val="28"/>
        </w:rPr>
        <w:t>Теория анализа хозяйственной деятельности</w:t>
      </w:r>
      <w:r w:rsidRPr="00EF25F3">
        <w:rPr>
          <w:sz w:val="28"/>
          <w:szCs w:val="28"/>
        </w:rPr>
        <w:t xml:space="preserve">. - М.: </w:t>
      </w:r>
      <w:r w:rsidRPr="00EF25F3">
        <w:rPr>
          <w:bCs/>
          <w:sz w:val="28"/>
          <w:szCs w:val="28"/>
        </w:rPr>
        <w:t>Инфра-М</w:t>
      </w:r>
      <w:r w:rsidRPr="00EF25F3">
        <w:rPr>
          <w:sz w:val="28"/>
          <w:szCs w:val="28"/>
        </w:rPr>
        <w:t>, 2007.</w:t>
      </w:r>
    </w:p>
    <w:p w:rsidR="001B34BE" w:rsidRPr="00EF25F3" w:rsidRDefault="001B34BE" w:rsidP="00EF25F3">
      <w:pPr>
        <w:widowControl/>
        <w:numPr>
          <w:ilvl w:val="0"/>
          <w:numId w:val="1"/>
        </w:numPr>
        <w:tabs>
          <w:tab w:val="clear" w:pos="360"/>
          <w:tab w:val="left" w:pos="567"/>
        </w:tabs>
        <w:suppressAutoHyphens/>
        <w:spacing w:line="360" w:lineRule="auto"/>
        <w:ind w:left="0" w:firstLine="0"/>
        <w:jc w:val="left"/>
        <w:rPr>
          <w:sz w:val="28"/>
          <w:szCs w:val="28"/>
        </w:rPr>
      </w:pPr>
      <w:r w:rsidRPr="00EF25F3">
        <w:rPr>
          <w:sz w:val="28"/>
          <w:szCs w:val="28"/>
        </w:rPr>
        <w:t>Савицкая Г. В. Экономический анализ: Учеб. - 10-е изд., испр. - М.: Новое знание, 2004. - 640 с.</w:t>
      </w:r>
    </w:p>
    <w:p w:rsidR="00C66DBF" w:rsidRPr="00EF25F3" w:rsidRDefault="005E4C0C" w:rsidP="00EF25F3">
      <w:pPr>
        <w:widowControl/>
        <w:numPr>
          <w:ilvl w:val="0"/>
          <w:numId w:val="1"/>
        </w:numPr>
        <w:tabs>
          <w:tab w:val="clear" w:pos="360"/>
          <w:tab w:val="left" w:pos="567"/>
        </w:tabs>
        <w:suppressAutoHyphens/>
        <w:spacing w:line="360" w:lineRule="auto"/>
        <w:ind w:left="0" w:firstLine="0"/>
        <w:jc w:val="left"/>
        <w:rPr>
          <w:sz w:val="28"/>
          <w:szCs w:val="28"/>
        </w:rPr>
      </w:pPr>
      <w:r w:rsidRPr="00EF25F3">
        <w:rPr>
          <w:sz w:val="28"/>
          <w:szCs w:val="28"/>
        </w:rPr>
        <w:t>Скамай Л. Г., Трубочкина М. И. Экономический анализ деятельности предприятия. - М.: Инфра-М, 2007.</w:t>
      </w:r>
      <w:bookmarkStart w:id="0" w:name="_GoBack"/>
      <w:bookmarkEnd w:id="0"/>
    </w:p>
    <w:sectPr w:rsidR="00C66DBF" w:rsidRPr="00EF25F3" w:rsidSect="00EF25F3">
      <w:pgSz w:w="11906" w:h="16838"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7E" w:rsidRDefault="00D82C7E">
      <w:pPr>
        <w:widowControl/>
        <w:ind w:firstLine="0"/>
        <w:jc w:val="left"/>
      </w:pPr>
      <w:r>
        <w:separator/>
      </w:r>
    </w:p>
  </w:endnote>
  <w:endnote w:type="continuationSeparator" w:id="0">
    <w:p w:rsidR="00D82C7E" w:rsidRDefault="00D82C7E">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AC" w:rsidRDefault="003251AC" w:rsidP="00D756BB">
    <w:pPr>
      <w:pStyle w:val="a8"/>
      <w:framePr w:wrap="around" w:vAnchor="text" w:hAnchor="margin" w:xAlign="center" w:y="1"/>
      <w:rPr>
        <w:rStyle w:val="a5"/>
      </w:rPr>
    </w:pPr>
  </w:p>
  <w:p w:rsidR="003251AC" w:rsidRDefault="003251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7E" w:rsidRDefault="00D82C7E">
      <w:pPr>
        <w:widowControl/>
        <w:ind w:firstLine="0"/>
        <w:jc w:val="left"/>
      </w:pPr>
      <w:r>
        <w:separator/>
      </w:r>
    </w:p>
  </w:footnote>
  <w:footnote w:type="continuationSeparator" w:id="0">
    <w:p w:rsidR="00D82C7E" w:rsidRDefault="00D82C7E">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AC" w:rsidRDefault="003251AC">
    <w:pPr>
      <w:pStyle w:val="a3"/>
      <w:framePr w:wrap="around" w:vAnchor="text" w:hAnchor="margin" w:xAlign="right" w:y="1"/>
      <w:rPr>
        <w:rStyle w:val="a5"/>
      </w:rPr>
    </w:pPr>
  </w:p>
  <w:p w:rsidR="003251AC" w:rsidRDefault="003251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1A226C"/>
    <w:lvl w:ilvl="0">
      <w:numFmt w:val="bullet"/>
      <w:lvlText w:val="*"/>
      <w:lvlJc w:val="left"/>
    </w:lvl>
  </w:abstractNum>
  <w:abstractNum w:abstractNumId="1">
    <w:nsid w:val="02B74BA5"/>
    <w:multiLevelType w:val="hybridMultilevel"/>
    <w:tmpl w:val="DE54D45A"/>
    <w:lvl w:ilvl="0" w:tplc="B764F496">
      <w:start w:val="1"/>
      <w:numFmt w:val="decimal"/>
      <w:lvlText w:val="%1."/>
      <w:lvlJc w:val="left"/>
      <w:pPr>
        <w:tabs>
          <w:tab w:val="num" w:pos="1234"/>
        </w:tabs>
        <w:ind w:left="1234" w:hanging="360"/>
      </w:pPr>
      <w:rPr>
        <w:rFonts w:cs="Times New Roman" w:hint="default"/>
      </w:rPr>
    </w:lvl>
    <w:lvl w:ilvl="1" w:tplc="04190019" w:tentative="1">
      <w:start w:val="1"/>
      <w:numFmt w:val="lowerLetter"/>
      <w:lvlText w:val="%2."/>
      <w:lvlJc w:val="left"/>
      <w:pPr>
        <w:tabs>
          <w:tab w:val="num" w:pos="1954"/>
        </w:tabs>
        <w:ind w:left="1954" w:hanging="360"/>
      </w:pPr>
      <w:rPr>
        <w:rFonts w:cs="Times New Roman"/>
      </w:rPr>
    </w:lvl>
    <w:lvl w:ilvl="2" w:tplc="0419001B" w:tentative="1">
      <w:start w:val="1"/>
      <w:numFmt w:val="lowerRoman"/>
      <w:lvlText w:val="%3."/>
      <w:lvlJc w:val="right"/>
      <w:pPr>
        <w:tabs>
          <w:tab w:val="num" w:pos="2674"/>
        </w:tabs>
        <w:ind w:left="2674" w:hanging="180"/>
      </w:pPr>
      <w:rPr>
        <w:rFonts w:cs="Times New Roman"/>
      </w:rPr>
    </w:lvl>
    <w:lvl w:ilvl="3" w:tplc="0419000F" w:tentative="1">
      <w:start w:val="1"/>
      <w:numFmt w:val="decimal"/>
      <w:lvlText w:val="%4."/>
      <w:lvlJc w:val="left"/>
      <w:pPr>
        <w:tabs>
          <w:tab w:val="num" w:pos="3394"/>
        </w:tabs>
        <w:ind w:left="3394" w:hanging="360"/>
      </w:pPr>
      <w:rPr>
        <w:rFonts w:cs="Times New Roman"/>
      </w:rPr>
    </w:lvl>
    <w:lvl w:ilvl="4" w:tplc="04190019" w:tentative="1">
      <w:start w:val="1"/>
      <w:numFmt w:val="lowerLetter"/>
      <w:lvlText w:val="%5."/>
      <w:lvlJc w:val="left"/>
      <w:pPr>
        <w:tabs>
          <w:tab w:val="num" w:pos="4114"/>
        </w:tabs>
        <w:ind w:left="4114" w:hanging="360"/>
      </w:pPr>
      <w:rPr>
        <w:rFonts w:cs="Times New Roman"/>
      </w:rPr>
    </w:lvl>
    <w:lvl w:ilvl="5" w:tplc="0419001B" w:tentative="1">
      <w:start w:val="1"/>
      <w:numFmt w:val="lowerRoman"/>
      <w:lvlText w:val="%6."/>
      <w:lvlJc w:val="right"/>
      <w:pPr>
        <w:tabs>
          <w:tab w:val="num" w:pos="4834"/>
        </w:tabs>
        <w:ind w:left="4834" w:hanging="180"/>
      </w:pPr>
      <w:rPr>
        <w:rFonts w:cs="Times New Roman"/>
      </w:rPr>
    </w:lvl>
    <w:lvl w:ilvl="6" w:tplc="0419000F" w:tentative="1">
      <w:start w:val="1"/>
      <w:numFmt w:val="decimal"/>
      <w:lvlText w:val="%7."/>
      <w:lvlJc w:val="left"/>
      <w:pPr>
        <w:tabs>
          <w:tab w:val="num" w:pos="5554"/>
        </w:tabs>
        <w:ind w:left="5554" w:hanging="360"/>
      </w:pPr>
      <w:rPr>
        <w:rFonts w:cs="Times New Roman"/>
      </w:rPr>
    </w:lvl>
    <w:lvl w:ilvl="7" w:tplc="04190019" w:tentative="1">
      <w:start w:val="1"/>
      <w:numFmt w:val="lowerLetter"/>
      <w:lvlText w:val="%8."/>
      <w:lvlJc w:val="left"/>
      <w:pPr>
        <w:tabs>
          <w:tab w:val="num" w:pos="6274"/>
        </w:tabs>
        <w:ind w:left="6274" w:hanging="360"/>
      </w:pPr>
      <w:rPr>
        <w:rFonts w:cs="Times New Roman"/>
      </w:rPr>
    </w:lvl>
    <w:lvl w:ilvl="8" w:tplc="0419001B" w:tentative="1">
      <w:start w:val="1"/>
      <w:numFmt w:val="lowerRoman"/>
      <w:lvlText w:val="%9."/>
      <w:lvlJc w:val="right"/>
      <w:pPr>
        <w:tabs>
          <w:tab w:val="num" w:pos="6994"/>
        </w:tabs>
        <w:ind w:left="6994" w:hanging="180"/>
      </w:pPr>
      <w:rPr>
        <w:rFonts w:cs="Times New Roman"/>
      </w:rPr>
    </w:lvl>
  </w:abstractNum>
  <w:abstractNum w:abstractNumId="2">
    <w:nsid w:val="02D8348C"/>
    <w:multiLevelType w:val="singleLevel"/>
    <w:tmpl w:val="2526845A"/>
    <w:lvl w:ilvl="0">
      <w:start w:val="1"/>
      <w:numFmt w:val="decimal"/>
      <w:lvlText w:val="%1)"/>
      <w:lvlJc w:val="left"/>
      <w:pPr>
        <w:tabs>
          <w:tab w:val="num" w:pos="680"/>
        </w:tabs>
        <w:ind w:left="680" w:hanging="360"/>
      </w:pPr>
      <w:rPr>
        <w:rFonts w:cs="Times New Roman" w:hint="default"/>
      </w:rPr>
    </w:lvl>
  </w:abstractNum>
  <w:abstractNum w:abstractNumId="3">
    <w:nsid w:val="03101CE4"/>
    <w:multiLevelType w:val="hybridMultilevel"/>
    <w:tmpl w:val="C9C64C1A"/>
    <w:lvl w:ilvl="0" w:tplc="CE0668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51F1DAB"/>
    <w:multiLevelType w:val="singleLevel"/>
    <w:tmpl w:val="ABEC1B7E"/>
    <w:lvl w:ilvl="0">
      <w:start w:val="1"/>
      <w:numFmt w:val="decimal"/>
      <w:lvlText w:val="%1."/>
      <w:legacy w:legacy="1" w:legacySpace="0" w:legacyIndent="346"/>
      <w:lvlJc w:val="left"/>
      <w:rPr>
        <w:rFonts w:ascii="Times New Roman" w:hAnsi="Times New Roman" w:cs="Times New Roman" w:hint="default"/>
      </w:rPr>
    </w:lvl>
  </w:abstractNum>
  <w:abstractNum w:abstractNumId="5">
    <w:nsid w:val="5B3019E7"/>
    <w:multiLevelType w:val="singleLevel"/>
    <w:tmpl w:val="BB542B20"/>
    <w:lvl w:ilvl="0">
      <w:start w:val="1"/>
      <w:numFmt w:val="bullet"/>
      <w:lvlText w:val="-"/>
      <w:lvlJc w:val="left"/>
      <w:pPr>
        <w:tabs>
          <w:tab w:val="num" w:pos="732"/>
        </w:tabs>
        <w:ind w:left="732" w:hanging="432"/>
      </w:pPr>
      <w:rPr>
        <w:rFonts w:hint="default"/>
      </w:rPr>
    </w:lvl>
  </w:abstractNum>
  <w:abstractNum w:abstractNumId="6">
    <w:nsid w:val="615A073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1"/>
  </w:num>
  <w:num w:numId="3">
    <w:abstractNumId w:val="2"/>
  </w:num>
  <w:num w:numId="4">
    <w:abstractNumId w:val="5"/>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331"/>
    <w:rsid w:val="00005752"/>
    <w:rsid w:val="0001726A"/>
    <w:rsid w:val="000235D4"/>
    <w:rsid w:val="000267C4"/>
    <w:rsid w:val="000407A9"/>
    <w:rsid w:val="00041AC2"/>
    <w:rsid w:val="00046754"/>
    <w:rsid w:val="00050467"/>
    <w:rsid w:val="00050876"/>
    <w:rsid w:val="00050945"/>
    <w:rsid w:val="00074541"/>
    <w:rsid w:val="00083B9C"/>
    <w:rsid w:val="00086D20"/>
    <w:rsid w:val="000951EF"/>
    <w:rsid w:val="00095537"/>
    <w:rsid w:val="0009624B"/>
    <w:rsid w:val="000A0F05"/>
    <w:rsid w:val="000A426D"/>
    <w:rsid w:val="000B7602"/>
    <w:rsid w:val="000C02E5"/>
    <w:rsid w:val="000C273D"/>
    <w:rsid w:val="000C28AD"/>
    <w:rsid w:val="000D496B"/>
    <w:rsid w:val="000E3A28"/>
    <w:rsid w:val="000E505F"/>
    <w:rsid w:val="000E5A95"/>
    <w:rsid w:val="000F1C37"/>
    <w:rsid w:val="00103396"/>
    <w:rsid w:val="00105CF3"/>
    <w:rsid w:val="00105D0B"/>
    <w:rsid w:val="0011190B"/>
    <w:rsid w:val="00111DFB"/>
    <w:rsid w:val="00114663"/>
    <w:rsid w:val="00115899"/>
    <w:rsid w:val="00115D80"/>
    <w:rsid w:val="00117768"/>
    <w:rsid w:val="00124322"/>
    <w:rsid w:val="001301CE"/>
    <w:rsid w:val="001361CC"/>
    <w:rsid w:val="00141079"/>
    <w:rsid w:val="00150201"/>
    <w:rsid w:val="00155E9A"/>
    <w:rsid w:val="00167563"/>
    <w:rsid w:val="00195D30"/>
    <w:rsid w:val="001A34DA"/>
    <w:rsid w:val="001B2E48"/>
    <w:rsid w:val="001B34BE"/>
    <w:rsid w:val="001E28F6"/>
    <w:rsid w:val="001E3373"/>
    <w:rsid w:val="001F54CF"/>
    <w:rsid w:val="001F5690"/>
    <w:rsid w:val="001F58B8"/>
    <w:rsid w:val="00201A1E"/>
    <w:rsid w:val="002165B3"/>
    <w:rsid w:val="0022340A"/>
    <w:rsid w:val="0023655C"/>
    <w:rsid w:val="00246DE0"/>
    <w:rsid w:val="00253393"/>
    <w:rsid w:val="00273921"/>
    <w:rsid w:val="00277FB8"/>
    <w:rsid w:val="00286219"/>
    <w:rsid w:val="00287DE3"/>
    <w:rsid w:val="00291592"/>
    <w:rsid w:val="00295017"/>
    <w:rsid w:val="00295179"/>
    <w:rsid w:val="0029597A"/>
    <w:rsid w:val="002A09F3"/>
    <w:rsid w:val="002A26A8"/>
    <w:rsid w:val="002B7079"/>
    <w:rsid w:val="002C1996"/>
    <w:rsid w:val="002C3A25"/>
    <w:rsid w:val="002C797E"/>
    <w:rsid w:val="002D399A"/>
    <w:rsid w:val="002E0DC1"/>
    <w:rsid w:val="002E19B3"/>
    <w:rsid w:val="002E1A33"/>
    <w:rsid w:val="003066A6"/>
    <w:rsid w:val="0032403D"/>
    <w:rsid w:val="003251AC"/>
    <w:rsid w:val="003307D2"/>
    <w:rsid w:val="00330B23"/>
    <w:rsid w:val="00331FC6"/>
    <w:rsid w:val="00334BCB"/>
    <w:rsid w:val="003361BF"/>
    <w:rsid w:val="00345553"/>
    <w:rsid w:val="00354142"/>
    <w:rsid w:val="003606ED"/>
    <w:rsid w:val="00360916"/>
    <w:rsid w:val="00381A55"/>
    <w:rsid w:val="0038228C"/>
    <w:rsid w:val="003846C3"/>
    <w:rsid w:val="0038690C"/>
    <w:rsid w:val="00394450"/>
    <w:rsid w:val="00394670"/>
    <w:rsid w:val="003A239F"/>
    <w:rsid w:val="003A4CEE"/>
    <w:rsid w:val="003B0EA2"/>
    <w:rsid w:val="003B3BDE"/>
    <w:rsid w:val="003B621F"/>
    <w:rsid w:val="003C0F44"/>
    <w:rsid w:val="003C72DE"/>
    <w:rsid w:val="003D1477"/>
    <w:rsid w:val="003D7B88"/>
    <w:rsid w:val="003E056D"/>
    <w:rsid w:val="003E2948"/>
    <w:rsid w:val="003F0D56"/>
    <w:rsid w:val="003F19B2"/>
    <w:rsid w:val="003F4648"/>
    <w:rsid w:val="00400859"/>
    <w:rsid w:val="0040470C"/>
    <w:rsid w:val="00410049"/>
    <w:rsid w:val="00412FEE"/>
    <w:rsid w:val="00425269"/>
    <w:rsid w:val="00440739"/>
    <w:rsid w:val="00447887"/>
    <w:rsid w:val="004548B9"/>
    <w:rsid w:val="00456331"/>
    <w:rsid w:val="00456BC2"/>
    <w:rsid w:val="00464874"/>
    <w:rsid w:val="00474662"/>
    <w:rsid w:val="004808B6"/>
    <w:rsid w:val="0049133F"/>
    <w:rsid w:val="00495FAD"/>
    <w:rsid w:val="00497424"/>
    <w:rsid w:val="004A1A17"/>
    <w:rsid w:val="004A2187"/>
    <w:rsid w:val="004A6D81"/>
    <w:rsid w:val="004B4FDC"/>
    <w:rsid w:val="004B5CE6"/>
    <w:rsid w:val="004C0841"/>
    <w:rsid w:val="004C3DD5"/>
    <w:rsid w:val="004C4136"/>
    <w:rsid w:val="004C6CC5"/>
    <w:rsid w:val="004D124B"/>
    <w:rsid w:val="004D1EBC"/>
    <w:rsid w:val="004E04CC"/>
    <w:rsid w:val="004E0598"/>
    <w:rsid w:val="004E5A34"/>
    <w:rsid w:val="004F27D0"/>
    <w:rsid w:val="0050327E"/>
    <w:rsid w:val="0051291D"/>
    <w:rsid w:val="005135DF"/>
    <w:rsid w:val="00513819"/>
    <w:rsid w:val="00514154"/>
    <w:rsid w:val="00516E96"/>
    <w:rsid w:val="0051788F"/>
    <w:rsid w:val="00521F6D"/>
    <w:rsid w:val="00524760"/>
    <w:rsid w:val="00532B3F"/>
    <w:rsid w:val="0054474E"/>
    <w:rsid w:val="00550D70"/>
    <w:rsid w:val="00560596"/>
    <w:rsid w:val="00571670"/>
    <w:rsid w:val="005724AD"/>
    <w:rsid w:val="00575A15"/>
    <w:rsid w:val="00583C6E"/>
    <w:rsid w:val="0059456A"/>
    <w:rsid w:val="005A6A0B"/>
    <w:rsid w:val="005B1E9E"/>
    <w:rsid w:val="005B54DB"/>
    <w:rsid w:val="005B72E9"/>
    <w:rsid w:val="005B7DF2"/>
    <w:rsid w:val="005D67CF"/>
    <w:rsid w:val="005E4C0C"/>
    <w:rsid w:val="005E607F"/>
    <w:rsid w:val="005F4D9C"/>
    <w:rsid w:val="005F5ED6"/>
    <w:rsid w:val="005F70A9"/>
    <w:rsid w:val="006039FB"/>
    <w:rsid w:val="0060738D"/>
    <w:rsid w:val="00610616"/>
    <w:rsid w:val="00620D45"/>
    <w:rsid w:val="006258A2"/>
    <w:rsid w:val="00626E90"/>
    <w:rsid w:val="00627B05"/>
    <w:rsid w:val="00630867"/>
    <w:rsid w:val="00633732"/>
    <w:rsid w:val="00647E3A"/>
    <w:rsid w:val="00651109"/>
    <w:rsid w:val="0065439B"/>
    <w:rsid w:val="00672D2A"/>
    <w:rsid w:val="00673CC4"/>
    <w:rsid w:val="0067450E"/>
    <w:rsid w:val="00674942"/>
    <w:rsid w:val="00677C38"/>
    <w:rsid w:val="00685565"/>
    <w:rsid w:val="00687E4A"/>
    <w:rsid w:val="00691383"/>
    <w:rsid w:val="00696827"/>
    <w:rsid w:val="00697EA9"/>
    <w:rsid w:val="006A6961"/>
    <w:rsid w:val="006B4564"/>
    <w:rsid w:val="006B7887"/>
    <w:rsid w:val="006C58A0"/>
    <w:rsid w:val="006D24DC"/>
    <w:rsid w:val="006D45DA"/>
    <w:rsid w:val="006F12FA"/>
    <w:rsid w:val="006F35BC"/>
    <w:rsid w:val="006F4A5A"/>
    <w:rsid w:val="007109FB"/>
    <w:rsid w:val="007120DA"/>
    <w:rsid w:val="00723F6C"/>
    <w:rsid w:val="0072452E"/>
    <w:rsid w:val="00726C93"/>
    <w:rsid w:val="007316EA"/>
    <w:rsid w:val="00731DB7"/>
    <w:rsid w:val="0073606E"/>
    <w:rsid w:val="007427BA"/>
    <w:rsid w:val="00745237"/>
    <w:rsid w:val="0075587E"/>
    <w:rsid w:val="00761E83"/>
    <w:rsid w:val="00765361"/>
    <w:rsid w:val="00766799"/>
    <w:rsid w:val="00777F83"/>
    <w:rsid w:val="00790B2B"/>
    <w:rsid w:val="00796748"/>
    <w:rsid w:val="007A37B0"/>
    <w:rsid w:val="007A4CE3"/>
    <w:rsid w:val="007A5B0F"/>
    <w:rsid w:val="007B087B"/>
    <w:rsid w:val="007B4FF6"/>
    <w:rsid w:val="007B5CFE"/>
    <w:rsid w:val="007C3DEF"/>
    <w:rsid w:val="007C4118"/>
    <w:rsid w:val="007C7378"/>
    <w:rsid w:val="007D470B"/>
    <w:rsid w:val="007D4894"/>
    <w:rsid w:val="007D631E"/>
    <w:rsid w:val="007E69B7"/>
    <w:rsid w:val="007F28A6"/>
    <w:rsid w:val="007F4E11"/>
    <w:rsid w:val="0080687B"/>
    <w:rsid w:val="00806EE5"/>
    <w:rsid w:val="0082283A"/>
    <w:rsid w:val="0082309B"/>
    <w:rsid w:val="008231D8"/>
    <w:rsid w:val="00824079"/>
    <w:rsid w:val="00825730"/>
    <w:rsid w:val="00834FA7"/>
    <w:rsid w:val="00842181"/>
    <w:rsid w:val="008436EC"/>
    <w:rsid w:val="0084540C"/>
    <w:rsid w:val="00851316"/>
    <w:rsid w:val="00865860"/>
    <w:rsid w:val="00872F97"/>
    <w:rsid w:val="00875A76"/>
    <w:rsid w:val="008806F4"/>
    <w:rsid w:val="00886586"/>
    <w:rsid w:val="00887B6B"/>
    <w:rsid w:val="00891399"/>
    <w:rsid w:val="008A13D9"/>
    <w:rsid w:val="008B17A1"/>
    <w:rsid w:val="008B1A69"/>
    <w:rsid w:val="008B7893"/>
    <w:rsid w:val="008C125C"/>
    <w:rsid w:val="008D6A40"/>
    <w:rsid w:val="008E2AC3"/>
    <w:rsid w:val="008E35C7"/>
    <w:rsid w:val="008F6370"/>
    <w:rsid w:val="008F736C"/>
    <w:rsid w:val="008F763F"/>
    <w:rsid w:val="00907B4E"/>
    <w:rsid w:val="00921BBD"/>
    <w:rsid w:val="00925F0D"/>
    <w:rsid w:val="0095007B"/>
    <w:rsid w:val="00962C41"/>
    <w:rsid w:val="00962D78"/>
    <w:rsid w:val="009644B4"/>
    <w:rsid w:val="00967BC8"/>
    <w:rsid w:val="00983FC8"/>
    <w:rsid w:val="00991FD8"/>
    <w:rsid w:val="009B1123"/>
    <w:rsid w:val="009B61B7"/>
    <w:rsid w:val="009B73D3"/>
    <w:rsid w:val="009C76CB"/>
    <w:rsid w:val="009D28E6"/>
    <w:rsid w:val="009D3029"/>
    <w:rsid w:val="009E139A"/>
    <w:rsid w:val="009E5840"/>
    <w:rsid w:val="009E7467"/>
    <w:rsid w:val="00A05730"/>
    <w:rsid w:val="00A10C32"/>
    <w:rsid w:val="00A24618"/>
    <w:rsid w:val="00A3644E"/>
    <w:rsid w:val="00A53800"/>
    <w:rsid w:val="00A605FC"/>
    <w:rsid w:val="00A66F54"/>
    <w:rsid w:val="00A722B0"/>
    <w:rsid w:val="00A729E5"/>
    <w:rsid w:val="00A747FD"/>
    <w:rsid w:val="00A8288B"/>
    <w:rsid w:val="00A82BC7"/>
    <w:rsid w:val="00A914B2"/>
    <w:rsid w:val="00A93556"/>
    <w:rsid w:val="00AA1C0E"/>
    <w:rsid w:val="00AA31FF"/>
    <w:rsid w:val="00AA56CB"/>
    <w:rsid w:val="00AA6598"/>
    <w:rsid w:val="00AA7808"/>
    <w:rsid w:val="00AB708B"/>
    <w:rsid w:val="00AC54AE"/>
    <w:rsid w:val="00AC7DF5"/>
    <w:rsid w:val="00AD1458"/>
    <w:rsid w:val="00AD1A77"/>
    <w:rsid w:val="00AE1DB3"/>
    <w:rsid w:val="00AE2C0E"/>
    <w:rsid w:val="00AE4605"/>
    <w:rsid w:val="00AE7D1A"/>
    <w:rsid w:val="00AF11FA"/>
    <w:rsid w:val="00AF4CCE"/>
    <w:rsid w:val="00AF5B6B"/>
    <w:rsid w:val="00AF7AC0"/>
    <w:rsid w:val="00AF7B4B"/>
    <w:rsid w:val="00B05DE2"/>
    <w:rsid w:val="00B13369"/>
    <w:rsid w:val="00B15F5E"/>
    <w:rsid w:val="00B27C0A"/>
    <w:rsid w:val="00B3041F"/>
    <w:rsid w:val="00B327D3"/>
    <w:rsid w:val="00B37ADF"/>
    <w:rsid w:val="00B410DC"/>
    <w:rsid w:val="00B43215"/>
    <w:rsid w:val="00B514A7"/>
    <w:rsid w:val="00B542C1"/>
    <w:rsid w:val="00B60F97"/>
    <w:rsid w:val="00B65413"/>
    <w:rsid w:val="00B72E6A"/>
    <w:rsid w:val="00B90850"/>
    <w:rsid w:val="00BA45CB"/>
    <w:rsid w:val="00BA45F5"/>
    <w:rsid w:val="00BA5728"/>
    <w:rsid w:val="00BA69D0"/>
    <w:rsid w:val="00BB0631"/>
    <w:rsid w:val="00BC096B"/>
    <w:rsid w:val="00BC70A9"/>
    <w:rsid w:val="00BD6583"/>
    <w:rsid w:val="00BE16D6"/>
    <w:rsid w:val="00BE2DA8"/>
    <w:rsid w:val="00BE37F5"/>
    <w:rsid w:val="00BF644E"/>
    <w:rsid w:val="00C24E54"/>
    <w:rsid w:val="00C26E69"/>
    <w:rsid w:val="00C36E37"/>
    <w:rsid w:val="00C53659"/>
    <w:rsid w:val="00C537C9"/>
    <w:rsid w:val="00C645C4"/>
    <w:rsid w:val="00C65E18"/>
    <w:rsid w:val="00C66D27"/>
    <w:rsid w:val="00C66DBF"/>
    <w:rsid w:val="00C71F39"/>
    <w:rsid w:val="00C76257"/>
    <w:rsid w:val="00C81135"/>
    <w:rsid w:val="00C8207E"/>
    <w:rsid w:val="00C86271"/>
    <w:rsid w:val="00C9027E"/>
    <w:rsid w:val="00C9095E"/>
    <w:rsid w:val="00CA222B"/>
    <w:rsid w:val="00CA28F9"/>
    <w:rsid w:val="00CB3FB4"/>
    <w:rsid w:val="00CB6232"/>
    <w:rsid w:val="00CB6344"/>
    <w:rsid w:val="00CB6982"/>
    <w:rsid w:val="00CB7AA3"/>
    <w:rsid w:val="00CC36D3"/>
    <w:rsid w:val="00CC4FE8"/>
    <w:rsid w:val="00CD177F"/>
    <w:rsid w:val="00CD2BCB"/>
    <w:rsid w:val="00CE09C3"/>
    <w:rsid w:val="00CE2A4D"/>
    <w:rsid w:val="00CE486B"/>
    <w:rsid w:val="00CE70CB"/>
    <w:rsid w:val="00CE7B3D"/>
    <w:rsid w:val="00D00A61"/>
    <w:rsid w:val="00D06A09"/>
    <w:rsid w:val="00D13F2A"/>
    <w:rsid w:val="00D164A2"/>
    <w:rsid w:val="00D26A6F"/>
    <w:rsid w:val="00D26AF3"/>
    <w:rsid w:val="00D31684"/>
    <w:rsid w:val="00D43A39"/>
    <w:rsid w:val="00D46869"/>
    <w:rsid w:val="00D57F21"/>
    <w:rsid w:val="00D756BB"/>
    <w:rsid w:val="00D81FB7"/>
    <w:rsid w:val="00D82C7E"/>
    <w:rsid w:val="00D85148"/>
    <w:rsid w:val="00D93709"/>
    <w:rsid w:val="00DA2494"/>
    <w:rsid w:val="00DA67AD"/>
    <w:rsid w:val="00DB1C9D"/>
    <w:rsid w:val="00DB3D3A"/>
    <w:rsid w:val="00DB73F6"/>
    <w:rsid w:val="00DC1D60"/>
    <w:rsid w:val="00DC50FB"/>
    <w:rsid w:val="00DC76E1"/>
    <w:rsid w:val="00DE6933"/>
    <w:rsid w:val="00E0206C"/>
    <w:rsid w:val="00E1147E"/>
    <w:rsid w:val="00E14974"/>
    <w:rsid w:val="00E22D9B"/>
    <w:rsid w:val="00E26C90"/>
    <w:rsid w:val="00E26F1A"/>
    <w:rsid w:val="00E409F7"/>
    <w:rsid w:val="00E436AC"/>
    <w:rsid w:val="00E46250"/>
    <w:rsid w:val="00E501BD"/>
    <w:rsid w:val="00E62AE3"/>
    <w:rsid w:val="00E70E51"/>
    <w:rsid w:val="00E765EA"/>
    <w:rsid w:val="00E83F9D"/>
    <w:rsid w:val="00E84C14"/>
    <w:rsid w:val="00E90F66"/>
    <w:rsid w:val="00E94167"/>
    <w:rsid w:val="00E958DE"/>
    <w:rsid w:val="00EB1436"/>
    <w:rsid w:val="00EB3D74"/>
    <w:rsid w:val="00EB60D4"/>
    <w:rsid w:val="00ED5ECA"/>
    <w:rsid w:val="00EE2C7B"/>
    <w:rsid w:val="00EE5484"/>
    <w:rsid w:val="00EE673F"/>
    <w:rsid w:val="00EF25F3"/>
    <w:rsid w:val="00EF49DD"/>
    <w:rsid w:val="00EF697F"/>
    <w:rsid w:val="00EF70E8"/>
    <w:rsid w:val="00F1151D"/>
    <w:rsid w:val="00F132D3"/>
    <w:rsid w:val="00F210BC"/>
    <w:rsid w:val="00F363E4"/>
    <w:rsid w:val="00F36C96"/>
    <w:rsid w:val="00F4215C"/>
    <w:rsid w:val="00F52932"/>
    <w:rsid w:val="00F5362A"/>
    <w:rsid w:val="00F550D3"/>
    <w:rsid w:val="00F61713"/>
    <w:rsid w:val="00F662CC"/>
    <w:rsid w:val="00F711AD"/>
    <w:rsid w:val="00F80A0A"/>
    <w:rsid w:val="00FA0748"/>
    <w:rsid w:val="00FA50F8"/>
    <w:rsid w:val="00FB0F5D"/>
    <w:rsid w:val="00FB1CB4"/>
    <w:rsid w:val="00FB381B"/>
    <w:rsid w:val="00FC00F0"/>
    <w:rsid w:val="00FC5EDE"/>
    <w:rsid w:val="00FC7AF4"/>
    <w:rsid w:val="00FD0DD5"/>
    <w:rsid w:val="00FD222E"/>
    <w:rsid w:val="00FD3E97"/>
    <w:rsid w:val="00FD428F"/>
    <w:rsid w:val="00FD551C"/>
    <w:rsid w:val="00FD732B"/>
    <w:rsid w:val="00FE204C"/>
    <w:rsid w:val="00FE425A"/>
    <w:rsid w:val="00FE461F"/>
    <w:rsid w:val="00FE5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330D91F-A579-4C87-8941-9EB96F20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5ED6"/>
    <w:pPr>
      <w:widowControl w:val="0"/>
      <w:ind w:firstLine="300"/>
      <w:jc w:val="both"/>
    </w:pPr>
  </w:style>
  <w:style w:type="paragraph" w:styleId="1">
    <w:name w:val="heading 1"/>
    <w:basedOn w:val="a"/>
    <w:next w:val="a"/>
    <w:link w:val="10"/>
    <w:uiPriority w:val="9"/>
    <w:qFormat/>
    <w:pPr>
      <w:keepNext/>
      <w:widowControl/>
      <w:ind w:firstLine="0"/>
      <w:jc w:val="left"/>
      <w:outlineLvl w:val="0"/>
    </w:pPr>
    <w:rPr>
      <w:sz w:val="28"/>
      <w:lang w:val="en-US"/>
    </w:rPr>
  </w:style>
  <w:style w:type="paragraph" w:styleId="2">
    <w:name w:val="heading 2"/>
    <w:basedOn w:val="a"/>
    <w:next w:val="a"/>
    <w:link w:val="20"/>
    <w:uiPriority w:val="9"/>
    <w:qFormat/>
    <w:pPr>
      <w:keepNext/>
      <w:widowControl/>
      <w:ind w:right="282" w:firstLine="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і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Body Text"/>
    <w:basedOn w:val="a"/>
    <w:link w:val="a7"/>
    <w:uiPriority w:val="99"/>
    <w:pPr>
      <w:widowControl/>
      <w:ind w:firstLine="0"/>
      <w:jc w:val="center"/>
    </w:pPr>
    <w:rPr>
      <w:b/>
      <w:sz w:val="28"/>
    </w:rPr>
  </w:style>
  <w:style w:type="character" w:customStyle="1" w:styleId="a7">
    <w:name w:val="Основний текст Знак"/>
    <w:link w:val="a6"/>
    <w:uiPriority w:val="99"/>
    <w:semiHidden/>
    <w:locked/>
    <w:rPr>
      <w:rFonts w:cs="Times New Roman"/>
    </w:rPr>
  </w:style>
  <w:style w:type="paragraph" w:styleId="21">
    <w:name w:val="Body Text 2"/>
    <w:basedOn w:val="a"/>
    <w:link w:val="22"/>
    <w:uiPriority w:val="99"/>
    <w:pPr>
      <w:widowControl/>
      <w:ind w:firstLine="0"/>
    </w:pPr>
    <w:rPr>
      <w:sz w:val="28"/>
    </w:rPr>
  </w:style>
  <w:style w:type="character" w:customStyle="1" w:styleId="22">
    <w:name w:val="Основний текст 2 Знак"/>
    <w:link w:val="21"/>
    <w:uiPriority w:val="99"/>
    <w:semiHidden/>
    <w:locked/>
    <w:rPr>
      <w:rFonts w:cs="Times New Roman"/>
    </w:rPr>
  </w:style>
  <w:style w:type="paragraph" w:styleId="a8">
    <w:name w:val="footer"/>
    <w:basedOn w:val="a"/>
    <w:link w:val="a9"/>
    <w:uiPriority w:val="99"/>
    <w:pPr>
      <w:widowControl/>
      <w:tabs>
        <w:tab w:val="center" w:pos="4677"/>
        <w:tab w:val="right" w:pos="9355"/>
      </w:tabs>
      <w:ind w:firstLine="0"/>
      <w:jc w:val="left"/>
    </w:pPr>
  </w:style>
  <w:style w:type="character" w:customStyle="1" w:styleId="a9">
    <w:name w:val="Нижній колонтитул Знак"/>
    <w:link w:val="a8"/>
    <w:uiPriority w:val="99"/>
    <w:semiHidden/>
    <w:locked/>
    <w:rPr>
      <w:rFonts w:cs="Times New Roman"/>
    </w:rPr>
  </w:style>
  <w:style w:type="paragraph" w:styleId="3">
    <w:name w:val="Body Text 3"/>
    <w:basedOn w:val="a"/>
    <w:link w:val="30"/>
    <w:uiPriority w:val="99"/>
    <w:pPr>
      <w:widowControl/>
      <w:ind w:right="282" w:firstLine="0"/>
    </w:pPr>
    <w:rPr>
      <w:sz w:val="28"/>
    </w:rPr>
  </w:style>
  <w:style w:type="character" w:customStyle="1" w:styleId="30">
    <w:name w:val="Основний текст 3 Знак"/>
    <w:link w:val="3"/>
    <w:uiPriority w:val="99"/>
    <w:semiHidden/>
    <w:locked/>
    <w:rPr>
      <w:rFonts w:cs="Times New Roman"/>
      <w:sz w:val="16"/>
      <w:szCs w:val="16"/>
    </w:rPr>
  </w:style>
  <w:style w:type="table" w:styleId="aa">
    <w:name w:val="Table Grid"/>
    <w:basedOn w:val="a1"/>
    <w:uiPriority w:val="59"/>
    <w:rsid w:val="000E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5F5ED6"/>
    <w:pPr>
      <w:widowControl/>
      <w:spacing w:after="120"/>
      <w:ind w:left="283" w:firstLine="0"/>
      <w:jc w:val="left"/>
    </w:pPr>
  </w:style>
  <w:style w:type="character" w:customStyle="1" w:styleId="ac">
    <w:name w:val="Основний текст з відступом Знак"/>
    <w:link w:val="ab"/>
    <w:uiPriority w:val="99"/>
    <w:semiHidden/>
    <w:locked/>
    <w:rPr>
      <w:rFonts w:cs="Times New Roman"/>
    </w:rPr>
  </w:style>
  <w:style w:type="paragraph" w:styleId="23">
    <w:name w:val="Body Text Indent 2"/>
    <w:basedOn w:val="a"/>
    <w:link w:val="24"/>
    <w:uiPriority w:val="99"/>
    <w:rsid w:val="005F5ED6"/>
    <w:pPr>
      <w:widowControl/>
      <w:spacing w:after="120" w:line="480" w:lineRule="auto"/>
      <w:ind w:left="283" w:firstLine="0"/>
      <w:jc w:val="left"/>
    </w:pPr>
  </w:style>
  <w:style w:type="character" w:customStyle="1" w:styleId="24">
    <w:name w:val="Основний текст з відступом 2 Знак"/>
    <w:link w:val="23"/>
    <w:uiPriority w:val="99"/>
    <w:semiHidden/>
    <w:locked/>
    <w:rPr>
      <w:rFonts w:cs="Times New Roman"/>
    </w:rPr>
  </w:style>
  <w:style w:type="paragraph" w:styleId="31">
    <w:name w:val="Body Text Indent 3"/>
    <w:basedOn w:val="a"/>
    <w:link w:val="32"/>
    <w:uiPriority w:val="99"/>
    <w:rsid w:val="005F5ED6"/>
    <w:pPr>
      <w:widowControl/>
      <w:spacing w:after="120"/>
      <w:ind w:left="283" w:firstLine="0"/>
      <w:jc w:val="left"/>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Style4">
    <w:name w:val="Style4"/>
    <w:basedOn w:val="a"/>
    <w:rsid w:val="00E90F66"/>
    <w:pPr>
      <w:autoSpaceDE w:val="0"/>
      <w:autoSpaceDN w:val="0"/>
      <w:adjustRightInd w:val="0"/>
      <w:spacing w:line="245" w:lineRule="exact"/>
      <w:ind w:firstLine="0"/>
    </w:pPr>
    <w:rPr>
      <w:rFonts w:ascii="Franklin Gothic Medium Cond" w:hAnsi="Franklin Gothic Medium Cond"/>
      <w:sz w:val="24"/>
      <w:szCs w:val="24"/>
    </w:rPr>
  </w:style>
  <w:style w:type="paragraph" w:customStyle="1" w:styleId="Style5">
    <w:name w:val="Style5"/>
    <w:basedOn w:val="a"/>
    <w:rsid w:val="00E90F66"/>
    <w:pPr>
      <w:autoSpaceDE w:val="0"/>
      <w:autoSpaceDN w:val="0"/>
      <w:adjustRightInd w:val="0"/>
      <w:spacing w:line="245" w:lineRule="exact"/>
      <w:ind w:firstLine="336"/>
    </w:pPr>
    <w:rPr>
      <w:rFonts w:ascii="Franklin Gothic Medium Cond" w:hAnsi="Franklin Gothic Medium Cond"/>
      <w:sz w:val="24"/>
      <w:szCs w:val="24"/>
    </w:rPr>
  </w:style>
  <w:style w:type="paragraph" w:customStyle="1" w:styleId="Style6">
    <w:name w:val="Style6"/>
    <w:basedOn w:val="a"/>
    <w:rsid w:val="00E90F66"/>
    <w:pPr>
      <w:autoSpaceDE w:val="0"/>
      <w:autoSpaceDN w:val="0"/>
      <w:adjustRightInd w:val="0"/>
      <w:ind w:firstLine="0"/>
      <w:jc w:val="left"/>
    </w:pPr>
    <w:rPr>
      <w:rFonts w:ascii="Franklin Gothic Medium Cond" w:hAnsi="Franklin Gothic Medium Cond"/>
      <w:sz w:val="24"/>
      <w:szCs w:val="24"/>
    </w:rPr>
  </w:style>
  <w:style w:type="paragraph" w:customStyle="1" w:styleId="Style9">
    <w:name w:val="Style9"/>
    <w:basedOn w:val="a"/>
    <w:rsid w:val="00E90F66"/>
    <w:pPr>
      <w:autoSpaceDE w:val="0"/>
      <w:autoSpaceDN w:val="0"/>
      <w:adjustRightInd w:val="0"/>
      <w:spacing w:line="202" w:lineRule="exact"/>
      <w:ind w:firstLine="0"/>
      <w:jc w:val="center"/>
    </w:pPr>
    <w:rPr>
      <w:rFonts w:ascii="Franklin Gothic Medium Cond" w:hAnsi="Franklin Gothic Medium Cond"/>
      <w:sz w:val="24"/>
      <w:szCs w:val="24"/>
    </w:rPr>
  </w:style>
  <w:style w:type="character" w:customStyle="1" w:styleId="FontStyle14">
    <w:name w:val="Font Style14"/>
    <w:rsid w:val="00E90F66"/>
    <w:rPr>
      <w:rFonts w:ascii="Franklin Gothic Medium Cond" w:hAnsi="Franklin Gothic Medium Cond" w:cs="Franklin Gothic Medium Cond"/>
      <w:sz w:val="18"/>
      <w:szCs w:val="18"/>
    </w:rPr>
  </w:style>
  <w:style w:type="character" w:customStyle="1" w:styleId="FontStyle15">
    <w:name w:val="Font Style15"/>
    <w:rsid w:val="00E90F66"/>
    <w:rPr>
      <w:rFonts w:ascii="Times New Roman" w:hAnsi="Times New Roman" w:cs="Times New Roman"/>
      <w:i/>
      <w:iCs/>
      <w:sz w:val="20"/>
      <w:szCs w:val="20"/>
    </w:rPr>
  </w:style>
  <w:style w:type="character" w:customStyle="1" w:styleId="FontStyle16">
    <w:name w:val="Font Style16"/>
    <w:rsid w:val="00E90F66"/>
    <w:rPr>
      <w:rFonts w:ascii="Times New Roman" w:hAnsi="Times New Roman" w:cs="Times New Roman"/>
      <w:sz w:val="20"/>
      <w:szCs w:val="20"/>
    </w:rPr>
  </w:style>
  <w:style w:type="paragraph" w:customStyle="1" w:styleId="ad">
    <w:name w:val="Знак Знак Знак Знак"/>
    <w:basedOn w:val="a"/>
    <w:rsid w:val="00CB6232"/>
    <w:pPr>
      <w:pageBreakBefore/>
      <w:widowControl/>
      <w:spacing w:after="160" w:line="360" w:lineRule="auto"/>
      <w:ind w:firstLine="0"/>
      <w:jc w:val="left"/>
    </w:pPr>
    <w:rPr>
      <w:sz w:val="28"/>
      <w:lang w:val="en-US" w:eastAsia="en-US"/>
    </w:rPr>
  </w:style>
  <w:style w:type="character" w:styleId="ae">
    <w:name w:val="Hyperlink"/>
    <w:uiPriority w:val="99"/>
    <w:rsid w:val="005E4C0C"/>
    <w:rPr>
      <w:rFonts w:cs="Times New Roman"/>
      <w:color w:val="0000FF"/>
      <w:u w:val="single"/>
    </w:rPr>
  </w:style>
  <w:style w:type="character" w:customStyle="1" w:styleId="FontStyle20">
    <w:name w:val="Font Style20"/>
    <w:rsid w:val="00115D80"/>
    <w:rPr>
      <w:rFonts w:ascii="Times New Roman" w:hAnsi="Times New Roman" w:cs="Times New Roman"/>
      <w:sz w:val="22"/>
      <w:szCs w:val="22"/>
    </w:rPr>
  </w:style>
  <w:style w:type="character" w:customStyle="1" w:styleId="FontStyle27">
    <w:name w:val="Font Style27"/>
    <w:rsid w:val="00115D80"/>
    <w:rPr>
      <w:rFonts w:ascii="Times New Roman" w:hAnsi="Times New Roman" w:cs="Times New Roman"/>
      <w:sz w:val="22"/>
      <w:szCs w:val="22"/>
    </w:rPr>
  </w:style>
  <w:style w:type="paragraph" w:customStyle="1" w:styleId="Style2">
    <w:name w:val="Style2"/>
    <w:basedOn w:val="a"/>
    <w:rsid w:val="00C645C4"/>
    <w:pPr>
      <w:autoSpaceDE w:val="0"/>
      <w:autoSpaceDN w:val="0"/>
      <w:adjustRightInd w:val="0"/>
      <w:spacing w:line="281" w:lineRule="exact"/>
      <w:ind w:firstLine="0"/>
    </w:pPr>
    <w:rPr>
      <w:sz w:val="24"/>
      <w:szCs w:val="24"/>
    </w:rPr>
  </w:style>
  <w:style w:type="paragraph" w:customStyle="1" w:styleId="Style10">
    <w:name w:val="Style10"/>
    <w:basedOn w:val="a"/>
    <w:rsid w:val="00550D70"/>
    <w:pPr>
      <w:autoSpaceDE w:val="0"/>
      <w:autoSpaceDN w:val="0"/>
      <w:adjustRightInd w:val="0"/>
      <w:ind w:firstLine="0"/>
      <w:jc w:val="left"/>
    </w:pPr>
    <w:rPr>
      <w:sz w:val="24"/>
      <w:szCs w:val="24"/>
    </w:rPr>
  </w:style>
  <w:style w:type="paragraph" w:customStyle="1" w:styleId="Style12">
    <w:name w:val="Style12"/>
    <w:basedOn w:val="a"/>
    <w:rsid w:val="00550D70"/>
    <w:pPr>
      <w:autoSpaceDE w:val="0"/>
      <w:autoSpaceDN w:val="0"/>
      <w:adjustRightInd w:val="0"/>
      <w:ind w:firstLine="0"/>
      <w:jc w:val="left"/>
    </w:pPr>
    <w:rPr>
      <w:sz w:val="24"/>
      <w:szCs w:val="24"/>
    </w:rPr>
  </w:style>
  <w:style w:type="paragraph" w:customStyle="1" w:styleId="Style13">
    <w:name w:val="Style13"/>
    <w:basedOn w:val="a"/>
    <w:rsid w:val="00550D70"/>
    <w:pPr>
      <w:autoSpaceDE w:val="0"/>
      <w:autoSpaceDN w:val="0"/>
      <w:adjustRightInd w:val="0"/>
      <w:spacing w:line="292" w:lineRule="exact"/>
      <w:ind w:firstLine="427"/>
      <w:jc w:val="left"/>
    </w:pPr>
    <w:rPr>
      <w:sz w:val="24"/>
      <w:szCs w:val="24"/>
    </w:rPr>
  </w:style>
  <w:style w:type="paragraph" w:customStyle="1" w:styleId="Style14">
    <w:name w:val="Style14"/>
    <w:basedOn w:val="a"/>
    <w:rsid w:val="00550D70"/>
    <w:pPr>
      <w:autoSpaceDE w:val="0"/>
      <w:autoSpaceDN w:val="0"/>
      <w:adjustRightInd w:val="0"/>
      <w:spacing w:line="298" w:lineRule="exact"/>
      <w:ind w:firstLine="0"/>
      <w:jc w:val="left"/>
    </w:pPr>
    <w:rPr>
      <w:sz w:val="24"/>
      <w:szCs w:val="24"/>
    </w:rPr>
  </w:style>
  <w:style w:type="paragraph" w:customStyle="1" w:styleId="Style15">
    <w:name w:val="Style15"/>
    <w:basedOn w:val="a"/>
    <w:rsid w:val="00550D70"/>
    <w:pPr>
      <w:autoSpaceDE w:val="0"/>
      <w:autoSpaceDN w:val="0"/>
      <w:adjustRightInd w:val="0"/>
      <w:ind w:firstLine="0"/>
      <w:jc w:val="left"/>
    </w:pPr>
    <w:rPr>
      <w:sz w:val="24"/>
      <w:szCs w:val="24"/>
    </w:rPr>
  </w:style>
  <w:style w:type="paragraph" w:customStyle="1" w:styleId="Style16">
    <w:name w:val="Style16"/>
    <w:basedOn w:val="a"/>
    <w:rsid w:val="00550D70"/>
    <w:pPr>
      <w:autoSpaceDE w:val="0"/>
      <w:autoSpaceDN w:val="0"/>
      <w:adjustRightInd w:val="0"/>
      <w:ind w:firstLine="0"/>
      <w:jc w:val="left"/>
    </w:pPr>
    <w:rPr>
      <w:sz w:val="24"/>
      <w:szCs w:val="24"/>
    </w:rPr>
  </w:style>
  <w:style w:type="paragraph" w:customStyle="1" w:styleId="Style17">
    <w:name w:val="Style17"/>
    <w:basedOn w:val="a"/>
    <w:rsid w:val="00550D70"/>
    <w:pPr>
      <w:autoSpaceDE w:val="0"/>
      <w:autoSpaceDN w:val="0"/>
      <w:adjustRightInd w:val="0"/>
      <w:ind w:firstLine="0"/>
      <w:jc w:val="left"/>
    </w:pPr>
    <w:rPr>
      <w:sz w:val="24"/>
      <w:szCs w:val="24"/>
    </w:rPr>
  </w:style>
  <w:style w:type="paragraph" w:customStyle="1" w:styleId="Style18">
    <w:name w:val="Style18"/>
    <w:basedOn w:val="a"/>
    <w:rsid w:val="00550D70"/>
    <w:pPr>
      <w:autoSpaceDE w:val="0"/>
      <w:autoSpaceDN w:val="0"/>
      <w:adjustRightInd w:val="0"/>
      <w:spacing w:line="283" w:lineRule="exact"/>
      <w:ind w:firstLine="427"/>
    </w:pPr>
    <w:rPr>
      <w:sz w:val="24"/>
      <w:szCs w:val="24"/>
    </w:rPr>
  </w:style>
  <w:style w:type="character" w:customStyle="1" w:styleId="FontStyle26">
    <w:name w:val="Font Style26"/>
    <w:rsid w:val="00550D70"/>
    <w:rPr>
      <w:rFonts w:ascii="Times New Roman" w:hAnsi="Times New Roman" w:cs="Times New Roman"/>
      <w:b/>
      <w:bCs/>
      <w:spacing w:val="70"/>
      <w:sz w:val="24"/>
      <w:szCs w:val="24"/>
    </w:rPr>
  </w:style>
  <w:style w:type="character" w:customStyle="1" w:styleId="FontStyle30">
    <w:name w:val="Font Style30"/>
    <w:rsid w:val="00550D70"/>
    <w:rPr>
      <w:rFonts w:ascii="Times New Roman" w:hAnsi="Times New Roman" w:cs="Times New Roman"/>
      <w:i/>
      <w:iCs/>
      <w:spacing w:val="60"/>
      <w:sz w:val="22"/>
      <w:szCs w:val="22"/>
    </w:rPr>
  </w:style>
  <w:style w:type="character" w:customStyle="1" w:styleId="FontStyle31">
    <w:name w:val="Font Style31"/>
    <w:rsid w:val="00550D70"/>
    <w:rPr>
      <w:rFonts w:ascii="Times New Roman" w:hAnsi="Times New Roman" w:cs="Times New Roman"/>
      <w:smallCaps/>
      <w:spacing w:val="10"/>
      <w:sz w:val="20"/>
      <w:szCs w:val="20"/>
    </w:rPr>
  </w:style>
  <w:style w:type="character" w:customStyle="1" w:styleId="FontStyle32">
    <w:name w:val="Font Style32"/>
    <w:rsid w:val="00550D70"/>
    <w:rPr>
      <w:rFonts w:ascii="Times New Roman" w:hAnsi="Times New Roman" w:cs="Times New Roman"/>
      <w:b/>
      <w:bCs/>
      <w:sz w:val="14"/>
      <w:szCs w:val="14"/>
    </w:rPr>
  </w:style>
  <w:style w:type="character" w:customStyle="1" w:styleId="FontStyle33">
    <w:name w:val="Font Style33"/>
    <w:rsid w:val="00550D70"/>
    <w:rPr>
      <w:rFonts w:ascii="Times New Roman" w:hAnsi="Times New Roman" w:cs="Times New Roman"/>
      <w:b/>
      <w:bCs/>
      <w:sz w:val="10"/>
      <w:szCs w:val="10"/>
    </w:rPr>
  </w:style>
  <w:style w:type="character" w:customStyle="1" w:styleId="FontStyle34">
    <w:name w:val="Font Style34"/>
    <w:rsid w:val="00550D70"/>
    <w:rPr>
      <w:rFonts w:ascii="Times New Roman" w:hAnsi="Times New Roman" w:cs="Times New Roman"/>
      <w:b/>
      <w:bCs/>
      <w:sz w:val="22"/>
      <w:szCs w:val="22"/>
    </w:rPr>
  </w:style>
  <w:style w:type="character" w:customStyle="1" w:styleId="FontStyle35">
    <w:name w:val="Font Style35"/>
    <w:rsid w:val="00550D70"/>
    <w:rPr>
      <w:rFonts w:ascii="Times New Roman" w:hAnsi="Times New Roman" w:cs="Times New Roman"/>
      <w:sz w:val="22"/>
      <w:szCs w:val="22"/>
    </w:rPr>
  </w:style>
  <w:style w:type="character" w:customStyle="1" w:styleId="FontStyle36">
    <w:name w:val="Font Style36"/>
    <w:rsid w:val="00550D70"/>
    <w:rPr>
      <w:rFonts w:ascii="Times New Roman" w:hAnsi="Times New Roman" w:cs="Times New Roman"/>
      <w:sz w:val="18"/>
      <w:szCs w:val="18"/>
    </w:rPr>
  </w:style>
  <w:style w:type="character" w:customStyle="1" w:styleId="FontStyle37">
    <w:name w:val="Font Style37"/>
    <w:rsid w:val="00550D70"/>
    <w:rPr>
      <w:rFonts w:ascii="Times New Roman" w:hAnsi="Times New Roman" w:cs="Times New Roman"/>
      <w:sz w:val="20"/>
      <w:szCs w:val="20"/>
    </w:rPr>
  </w:style>
  <w:style w:type="character" w:customStyle="1" w:styleId="FontStyle38">
    <w:name w:val="Font Style38"/>
    <w:rsid w:val="00550D70"/>
    <w:rPr>
      <w:rFonts w:ascii="Times New Roman" w:hAnsi="Times New Roman" w:cs="Times New Roman"/>
      <w:b/>
      <w:bCs/>
      <w:spacing w:val="10"/>
      <w:sz w:val="20"/>
      <w:szCs w:val="20"/>
    </w:rPr>
  </w:style>
  <w:style w:type="character" w:customStyle="1" w:styleId="FontStyle39">
    <w:name w:val="Font Style39"/>
    <w:rsid w:val="00550D70"/>
    <w:rPr>
      <w:rFonts w:ascii="Times New Roman" w:hAnsi="Times New Roman" w:cs="Times New Roman"/>
      <w:smallCaps/>
      <w:spacing w:val="10"/>
      <w:sz w:val="16"/>
      <w:szCs w:val="16"/>
    </w:rPr>
  </w:style>
  <w:style w:type="character" w:customStyle="1" w:styleId="FontStyle40">
    <w:name w:val="Font Style40"/>
    <w:rsid w:val="00550D70"/>
    <w:rPr>
      <w:rFonts w:ascii="Times New Roman" w:hAnsi="Times New Roman" w:cs="Times New Roman"/>
      <w:smallCaps/>
      <w:spacing w:val="10"/>
      <w:sz w:val="20"/>
      <w:szCs w:val="20"/>
    </w:rPr>
  </w:style>
  <w:style w:type="character" w:styleId="HTML">
    <w:name w:val="HTML Typewriter"/>
    <w:uiPriority w:val="99"/>
    <w:rsid w:val="008436EC"/>
    <w:rPr>
      <w:rFonts w:ascii="Courier New" w:hAnsi="Courier New" w:cs="Courier New"/>
      <w:sz w:val="20"/>
      <w:szCs w:val="20"/>
    </w:rPr>
  </w:style>
  <w:style w:type="paragraph" w:styleId="af">
    <w:name w:val="Normal (Web)"/>
    <w:basedOn w:val="a"/>
    <w:uiPriority w:val="99"/>
    <w:rsid w:val="001361CC"/>
    <w:pPr>
      <w:widowControl/>
      <w:spacing w:after="100" w:afterAutospacing="1"/>
      <w:ind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dcterms:created xsi:type="dcterms:W3CDTF">2014-09-30T16:34:00Z</dcterms:created>
  <dcterms:modified xsi:type="dcterms:W3CDTF">2014-09-30T16:34:00Z</dcterms:modified>
</cp:coreProperties>
</file>