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C55" w:rsidRPr="00D76C55" w:rsidRDefault="00D76C55" w:rsidP="002A07B1">
      <w:pPr>
        <w:pStyle w:val="a3"/>
        <w:widowControl/>
        <w:ind w:firstLine="709"/>
        <w:jc w:val="center"/>
        <w:rPr>
          <w:sz w:val="28"/>
        </w:rPr>
      </w:pPr>
      <w:r w:rsidRPr="00D76C55">
        <w:rPr>
          <w:sz w:val="28"/>
        </w:rPr>
        <w:t>Ордена</w:t>
      </w:r>
      <w:r>
        <w:rPr>
          <w:sz w:val="28"/>
        </w:rPr>
        <w:t xml:space="preserve"> </w:t>
      </w:r>
      <w:r w:rsidRPr="00D76C55">
        <w:rPr>
          <w:sz w:val="28"/>
        </w:rPr>
        <w:t>Дружбы</w:t>
      </w:r>
      <w:r>
        <w:rPr>
          <w:sz w:val="28"/>
        </w:rPr>
        <w:t xml:space="preserve"> </w:t>
      </w:r>
      <w:r w:rsidRPr="00D76C55">
        <w:rPr>
          <w:sz w:val="28"/>
        </w:rPr>
        <w:t>народов</w:t>
      </w:r>
    </w:p>
    <w:p w:rsidR="00D76C55" w:rsidRPr="00D945FC" w:rsidRDefault="00D76C55" w:rsidP="002A07B1">
      <w:pPr>
        <w:pStyle w:val="a3"/>
        <w:widowControl/>
        <w:ind w:firstLine="709"/>
        <w:jc w:val="center"/>
        <w:rPr>
          <w:bCs w:val="0"/>
          <w:sz w:val="28"/>
        </w:rPr>
      </w:pPr>
      <w:r w:rsidRPr="00D945FC">
        <w:rPr>
          <w:bCs w:val="0"/>
          <w:sz w:val="28"/>
        </w:rPr>
        <w:t>Российский Университет Дружбы Народов</w:t>
      </w:r>
    </w:p>
    <w:p w:rsidR="00D76C55" w:rsidRPr="00D76C55" w:rsidRDefault="00D76C55" w:rsidP="002A07B1">
      <w:pPr>
        <w:pStyle w:val="a3"/>
        <w:widowControl/>
        <w:ind w:firstLine="709"/>
        <w:jc w:val="center"/>
        <w:rPr>
          <w:sz w:val="28"/>
        </w:rPr>
      </w:pPr>
      <w:r w:rsidRPr="00D76C55">
        <w:rPr>
          <w:sz w:val="28"/>
        </w:rPr>
        <w:t>Аграрный</w:t>
      </w:r>
      <w:r>
        <w:rPr>
          <w:sz w:val="28"/>
        </w:rPr>
        <w:t xml:space="preserve"> </w:t>
      </w:r>
      <w:r w:rsidRPr="00D76C55">
        <w:rPr>
          <w:sz w:val="28"/>
        </w:rPr>
        <w:t>факультет</w:t>
      </w:r>
    </w:p>
    <w:p w:rsidR="00D76C55" w:rsidRPr="00D76C55" w:rsidRDefault="00D76C55" w:rsidP="002A07B1">
      <w:pPr>
        <w:pStyle w:val="a3"/>
        <w:widowControl/>
        <w:ind w:firstLine="709"/>
        <w:jc w:val="center"/>
        <w:rPr>
          <w:sz w:val="28"/>
        </w:rPr>
      </w:pPr>
      <w:r w:rsidRPr="00D76C55">
        <w:rPr>
          <w:sz w:val="28"/>
        </w:rPr>
        <w:t>Кафедра</w:t>
      </w:r>
      <w:r>
        <w:rPr>
          <w:sz w:val="28"/>
        </w:rPr>
        <w:t xml:space="preserve"> </w:t>
      </w:r>
      <w:r w:rsidRPr="00D76C55">
        <w:rPr>
          <w:sz w:val="28"/>
        </w:rPr>
        <w:t>морфологии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физиологии</w:t>
      </w:r>
      <w:r>
        <w:rPr>
          <w:sz w:val="28"/>
        </w:rPr>
        <w:t xml:space="preserve"> </w:t>
      </w:r>
      <w:r w:rsidRPr="00D76C55">
        <w:rPr>
          <w:sz w:val="28"/>
        </w:rPr>
        <w:t>животных</w:t>
      </w:r>
    </w:p>
    <w:p w:rsidR="00D76C55" w:rsidRPr="00D76C55" w:rsidRDefault="00D76C55" w:rsidP="002A07B1">
      <w:pPr>
        <w:pStyle w:val="a3"/>
        <w:widowControl/>
        <w:ind w:firstLine="709"/>
        <w:jc w:val="center"/>
        <w:rPr>
          <w:sz w:val="28"/>
        </w:rPr>
      </w:pPr>
    </w:p>
    <w:p w:rsidR="00D76C55" w:rsidRDefault="00D76C55" w:rsidP="002A07B1">
      <w:pPr>
        <w:pStyle w:val="a3"/>
        <w:widowControl/>
        <w:ind w:firstLine="709"/>
        <w:jc w:val="center"/>
        <w:rPr>
          <w:sz w:val="28"/>
        </w:rPr>
      </w:pPr>
    </w:p>
    <w:p w:rsidR="00D36D10" w:rsidRDefault="00D36D10" w:rsidP="002A07B1">
      <w:pPr>
        <w:pStyle w:val="a3"/>
        <w:widowControl/>
        <w:ind w:firstLine="709"/>
        <w:jc w:val="center"/>
        <w:rPr>
          <w:sz w:val="28"/>
        </w:rPr>
      </w:pPr>
    </w:p>
    <w:p w:rsidR="00D36D10" w:rsidRDefault="00D36D10" w:rsidP="002A07B1">
      <w:pPr>
        <w:pStyle w:val="a3"/>
        <w:widowControl/>
        <w:ind w:firstLine="709"/>
        <w:jc w:val="center"/>
        <w:rPr>
          <w:sz w:val="28"/>
        </w:rPr>
      </w:pPr>
    </w:p>
    <w:p w:rsidR="00D36D10" w:rsidRDefault="00D36D10" w:rsidP="002A07B1">
      <w:pPr>
        <w:pStyle w:val="a3"/>
        <w:widowControl/>
        <w:ind w:firstLine="709"/>
        <w:jc w:val="center"/>
        <w:rPr>
          <w:sz w:val="28"/>
        </w:rPr>
      </w:pPr>
    </w:p>
    <w:p w:rsidR="00D36D10" w:rsidRDefault="00D36D10" w:rsidP="002A07B1">
      <w:pPr>
        <w:pStyle w:val="a3"/>
        <w:widowControl/>
        <w:ind w:firstLine="709"/>
        <w:jc w:val="center"/>
        <w:rPr>
          <w:sz w:val="28"/>
        </w:rPr>
      </w:pPr>
    </w:p>
    <w:p w:rsidR="00D36D10" w:rsidRDefault="00D36D10" w:rsidP="002A07B1">
      <w:pPr>
        <w:pStyle w:val="a3"/>
        <w:widowControl/>
        <w:ind w:firstLine="709"/>
        <w:jc w:val="center"/>
        <w:rPr>
          <w:sz w:val="28"/>
        </w:rPr>
      </w:pPr>
    </w:p>
    <w:p w:rsidR="00D36D10" w:rsidRDefault="00D36D10" w:rsidP="002A07B1">
      <w:pPr>
        <w:pStyle w:val="a3"/>
        <w:widowControl/>
        <w:ind w:firstLine="709"/>
        <w:jc w:val="center"/>
        <w:rPr>
          <w:sz w:val="28"/>
        </w:rPr>
      </w:pPr>
    </w:p>
    <w:p w:rsidR="00D36D10" w:rsidRDefault="00D36D10" w:rsidP="002A07B1">
      <w:pPr>
        <w:pStyle w:val="a3"/>
        <w:widowControl/>
        <w:ind w:firstLine="709"/>
        <w:jc w:val="center"/>
        <w:rPr>
          <w:sz w:val="28"/>
        </w:rPr>
      </w:pPr>
    </w:p>
    <w:p w:rsidR="00D36D10" w:rsidRPr="00D76C55" w:rsidRDefault="00D36D10" w:rsidP="002A07B1">
      <w:pPr>
        <w:pStyle w:val="a3"/>
        <w:widowControl/>
        <w:ind w:firstLine="709"/>
        <w:jc w:val="center"/>
        <w:rPr>
          <w:sz w:val="28"/>
        </w:rPr>
      </w:pPr>
    </w:p>
    <w:p w:rsidR="00D76C55" w:rsidRPr="00D76C55" w:rsidRDefault="00D76C55" w:rsidP="002A07B1">
      <w:pPr>
        <w:pStyle w:val="a3"/>
        <w:widowControl/>
        <w:ind w:firstLine="709"/>
        <w:jc w:val="center"/>
        <w:rPr>
          <w:sz w:val="28"/>
        </w:rPr>
      </w:pPr>
    </w:p>
    <w:p w:rsidR="00D76C55" w:rsidRPr="002A07B1" w:rsidRDefault="00D76C55" w:rsidP="002A07B1">
      <w:pPr>
        <w:pStyle w:val="a3"/>
        <w:widowControl/>
        <w:ind w:firstLine="709"/>
        <w:jc w:val="center"/>
        <w:rPr>
          <w:sz w:val="28"/>
        </w:rPr>
      </w:pPr>
      <w:r w:rsidRPr="002A07B1">
        <w:rPr>
          <w:bCs w:val="0"/>
          <w:sz w:val="28"/>
        </w:rPr>
        <w:t>Курсовая работа</w:t>
      </w:r>
      <w:r w:rsidR="00D36D10" w:rsidRPr="002A07B1">
        <w:rPr>
          <w:bCs w:val="0"/>
          <w:sz w:val="28"/>
        </w:rPr>
        <w:t xml:space="preserve"> </w:t>
      </w:r>
      <w:r w:rsidRPr="002A07B1">
        <w:rPr>
          <w:sz w:val="28"/>
        </w:rPr>
        <w:t>по физиологии животных</w:t>
      </w:r>
      <w:r w:rsidR="00D36D10" w:rsidRPr="002A07B1">
        <w:rPr>
          <w:sz w:val="28"/>
        </w:rPr>
        <w:t>:</w:t>
      </w:r>
    </w:p>
    <w:p w:rsidR="00D76C55" w:rsidRPr="00D76C55" w:rsidRDefault="00D76C55" w:rsidP="002A07B1">
      <w:pPr>
        <w:pStyle w:val="a3"/>
        <w:widowControl/>
        <w:ind w:firstLine="709"/>
        <w:jc w:val="center"/>
        <w:rPr>
          <w:b/>
          <w:bCs w:val="0"/>
          <w:sz w:val="28"/>
        </w:rPr>
      </w:pPr>
      <w:r w:rsidRPr="00D76C55">
        <w:rPr>
          <w:b/>
          <w:bCs w:val="0"/>
          <w:sz w:val="28"/>
        </w:rPr>
        <w:t>Электрофизиология</w:t>
      </w:r>
      <w:r>
        <w:rPr>
          <w:b/>
          <w:bCs w:val="0"/>
          <w:sz w:val="28"/>
        </w:rPr>
        <w:t xml:space="preserve"> </w:t>
      </w:r>
      <w:r w:rsidRPr="00D76C55">
        <w:rPr>
          <w:b/>
          <w:bCs w:val="0"/>
          <w:sz w:val="28"/>
        </w:rPr>
        <w:t>и</w:t>
      </w:r>
      <w:r>
        <w:rPr>
          <w:b/>
          <w:bCs w:val="0"/>
          <w:sz w:val="28"/>
        </w:rPr>
        <w:t xml:space="preserve"> </w:t>
      </w:r>
      <w:r w:rsidRPr="00D76C55">
        <w:rPr>
          <w:b/>
          <w:bCs w:val="0"/>
          <w:sz w:val="28"/>
        </w:rPr>
        <w:t>электрография</w:t>
      </w:r>
      <w:r>
        <w:rPr>
          <w:b/>
          <w:bCs w:val="0"/>
          <w:sz w:val="28"/>
        </w:rPr>
        <w:t xml:space="preserve"> </w:t>
      </w:r>
      <w:r w:rsidRPr="00D76C55">
        <w:rPr>
          <w:b/>
          <w:bCs w:val="0"/>
          <w:sz w:val="28"/>
        </w:rPr>
        <w:t>сердца</w:t>
      </w:r>
      <w:r>
        <w:rPr>
          <w:b/>
          <w:bCs w:val="0"/>
          <w:sz w:val="28"/>
        </w:rPr>
        <w:t xml:space="preserve"> </w:t>
      </w:r>
      <w:r w:rsidR="00D36D10">
        <w:rPr>
          <w:b/>
          <w:bCs w:val="0"/>
          <w:sz w:val="28"/>
        </w:rPr>
        <w:t>собаки</w:t>
      </w:r>
    </w:p>
    <w:p w:rsidR="00D76C55" w:rsidRPr="00D76C55" w:rsidRDefault="00D76C55" w:rsidP="002A07B1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D76C55" w:rsidRPr="00D76C55" w:rsidRDefault="00D76C55" w:rsidP="002A07B1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D76C55" w:rsidRPr="00D76C55" w:rsidRDefault="00D76C55" w:rsidP="002A07B1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D76C55">
        <w:rPr>
          <w:rFonts w:ascii="Times New Roman" w:hAnsi="Times New Roman"/>
          <w:b/>
          <w:bCs/>
          <w:sz w:val="28"/>
        </w:rPr>
        <w:t>Студент:</w:t>
      </w:r>
      <w:r>
        <w:rPr>
          <w:rFonts w:ascii="Times New Roman" w:hAnsi="Times New Roman"/>
          <w:sz w:val="28"/>
        </w:rPr>
        <w:t xml:space="preserve"> </w:t>
      </w:r>
      <w:r w:rsidRPr="00D76C55">
        <w:rPr>
          <w:rFonts w:ascii="Times New Roman" w:hAnsi="Times New Roman"/>
          <w:sz w:val="28"/>
        </w:rPr>
        <w:t>А.</w:t>
      </w:r>
      <w:r>
        <w:rPr>
          <w:rFonts w:ascii="Times New Roman" w:hAnsi="Times New Roman"/>
          <w:sz w:val="28"/>
        </w:rPr>
        <w:t xml:space="preserve"> </w:t>
      </w:r>
      <w:r w:rsidRPr="00D76C55">
        <w:rPr>
          <w:rFonts w:ascii="Times New Roman" w:hAnsi="Times New Roman"/>
          <w:sz w:val="28"/>
        </w:rPr>
        <w:t>Ю.</w:t>
      </w:r>
      <w:r>
        <w:rPr>
          <w:rFonts w:ascii="Times New Roman" w:hAnsi="Times New Roman"/>
          <w:sz w:val="28"/>
        </w:rPr>
        <w:t xml:space="preserve"> </w:t>
      </w:r>
      <w:r w:rsidRPr="00D76C55">
        <w:rPr>
          <w:rFonts w:ascii="Times New Roman" w:hAnsi="Times New Roman"/>
          <w:sz w:val="28"/>
        </w:rPr>
        <w:t>Павлюченко</w:t>
      </w:r>
    </w:p>
    <w:p w:rsidR="00D76C55" w:rsidRPr="00D76C55" w:rsidRDefault="00D76C55" w:rsidP="002A07B1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D76C55">
        <w:rPr>
          <w:rFonts w:ascii="Times New Roman" w:hAnsi="Times New Roman"/>
          <w:b/>
          <w:bCs/>
          <w:sz w:val="28"/>
        </w:rPr>
        <w:t>Группа:</w:t>
      </w:r>
      <w:r>
        <w:rPr>
          <w:rFonts w:ascii="Times New Roman" w:hAnsi="Times New Roman"/>
          <w:sz w:val="28"/>
        </w:rPr>
        <w:t xml:space="preserve"> </w:t>
      </w:r>
      <w:r w:rsidRPr="00D76C55">
        <w:rPr>
          <w:rFonts w:ascii="Times New Roman" w:hAnsi="Times New Roman"/>
          <w:sz w:val="28"/>
        </w:rPr>
        <w:t>СВ-22</w:t>
      </w:r>
    </w:p>
    <w:p w:rsidR="00D76C55" w:rsidRPr="00D76C55" w:rsidRDefault="00D76C55" w:rsidP="002A07B1">
      <w:pPr>
        <w:spacing w:after="0" w:line="360" w:lineRule="auto"/>
        <w:ind w:firstLine="709"/>
        <w:rPr>
          <w:rFonts w:ascii="Times New Roman" w:hAnsi="Times New Roman"/>
          <w:sz w:val="28"/>
        </w:rPr>
      </w:pPr>
      <w:r w:rsidRPr="00D76C55">
        <w:rPr>
          <w:rFonts w:ascii="Times New Roman" w:hAnsi="Times New Roman"/>
          <w:b/>
          <w:bCs/>
          <w:sz w:val="28"/>
        </w:rPr>
        <w:t>Руководитель:</w:t>
      </w:r>
      <w:r>
        <w:rPr>
          <w:rFonts w:ascii="Times New Roman" w:hAnsi="Times New Roman"/>
          <w:sz w:val="28"/>
        </w:rPr>
        <w:t xml:space="preserve"> </w:t>
      </w:r>
      <w:r w:rsidRPr="00D76C55">
        <w:rPr>
          <w:rFonts w:ascii="Times New Roman" w:hAnsi="Times New Roman"/>
          <w:sz w:val="28"/>
        </w:rPr>
        <w:t>доц.</w:t>
      </w:r>
      <w:r>
        <w:rPr>
          <w:rFonts w:ascii="Times New Roman" w:hAnsi="Times New Roman"/>
          <w:sz w:val="28"/>
        </w:rPr>
        <w:t xml:space="preserve"> </w:t>
      </w:r>
      <w:r w:rsidRPr="00D76C55"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</w:t>
      </w:r>
      <w:r w:rsidRPr="00D76C55">
        <w:rPr>
          <w:rFonts w:ascii="Times New Roman" w:hAnsi="Times New Roman"/>
          <w:sz w:val="28"/>
        </w:rPr>
        <w:t>И.</w:t>
      </w:r>
      <w:r>
        <w:rPr>
          <w:rFonts w:ascii="Times New Roman" w:hAnsi="Times New Roman"/>
          <w:sz w:val="28"/>
        </w:rPr>
        <w:t xml:space="preserve"> </w:t>
      </w:r>
      <w:r w:rsidRPr="00D76C55">
        <w:rPr>
          <w:rFonts w:ascii="Times New Roman" w:hAnsi="Times New Roman"/>
          <w:sz w:val="28"/>
        </w:rPr>
        <w:t>Забалуев</w:t>
      </w:r>
    </w:p>
    <w:p w:rsidR="00D76C55" w:rsidRDefault="00D76C55" w:rsidP="002A07B1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D36D10" w:rsidRDefault="00D36D10" w:rsidP="002A07B1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D36D10" w:rsidRDefault="00D36D10" w:rsidP="002A07B1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D36D10" w:rsidRDefault="00D36D10" w:rsidP="002A07B1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D36D10" w:rsidRDefault="00D36D10" w:rsidP="002A07B1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D945FC" w:rsidRDefault="00D945FC" w:rsidP="002A07B1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D76C55" w:rsidRPr="00D76C55" w:rsidRDefault="00D76C55" w:rsidP="002A07B1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D76C55"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</w:t>
      </w:r>
      <w:r w:rsidR="000A4C90">
        <w:rPr>
          <w:rFonts w:ascii="Times New Roman" w:hAnsi="Times New Roman"/>
          <w:sz w:val="28"/>
        </w:rPr>
        <w:t>Москва</w:t>
      </w:r>
    </w:p>
    <w:p w:rsidR="00D76C55" w:rsidRPr="00D76C55" w:rsidRDefault="00D76C55" w:rsidP="00D76C5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6C55">
        <w:rPr>
          <w:rFonts w:ascii="Times New Roman" w:hAnsi="Times New Roman"/>
          <w:sz w:val="28"/>
        </w:rPr>
        <w:br w:type="page"/>
      </w:r>
    </w:p>
    <w:p w:rsidR="00D76C55" w:rsidRPr="00D76C55" w:rsidRDefault="00D76C55" w:rsidP="00D76C55">
      <w:pPr>
        <w:pStyle w:val="11"/>
        <w:keepNext w:val="0"/>
        <w:spacing w:before="0" w:after="0" w:line="360" w:lineRule="auto"/>
        <w:ind w:left="0" w:firstLine="709"/>
        <w:jc w:val="both"/>
        <w:outlineLvl w:val="9"/>
        <w:rPr>
          <w:sz w:val="28"/>
        </w:rPr>
      </w:pPr>
      <w:bookmarkStart w:id="0" w:name="_Toc70769928"/>
      <w:bookmarkStart w:id="1" w:name="_Toc70869884"/>
      <w:r w:rsidRPr="00D76C55">
        <w:rPr>
          <w:sz w:val="28"/>
        </w:rPr>
        <w:t>Введение</w:t>
      </w:r>
      <w:bookmarkEnd w:id="0"/>
      <w:bookmarkEnd w:id="1"/>
    </w:p>
    <w:p w:rsidR="00D76C55" w:rsidRDefault="00D76C55" w:rsidP="00D76C55">
      <w:pPr>
        <w:pStyle w:val="a3"/>
        <w:widowControl/>
        <w:ind w:firstLine="709"/>
        <w:jc w:val="both"/>
        <w:rPr>
          <w:sz w:val="28"/>
        </w:rPr>
      </w:pP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Знание</w:t>
      </w:r>
      <w:r>
        <w:rPr>
          <w:sz w:val="28"/>
        </w:rPr>
        <w:t xml:space="preserve"> </w:t>
      </w:r>
      <w:r w:rsidRPr="00D76C55">
        <w:rPr>
          <w:sz w:val="28"/>
        </w:rPr>
        <w:t>физиологии</w:t>
      </w:r>
      <w:r>
        <w:rPr>
          <w:sz w:val="28"/>
        </w:rPr>
        <w:t xml:space="preserve"> </w:t>
      </w:r>
      <w:r w:rsidRPr="00D76C55">
        <w:rPr>
          <w:sz w:val="28"/>
        </w:rPr>
        <w:t>проводящей</w:t>
      </w:r>
      <w:r>
        <w:rPr>
          <w:sz w:val="28"/>
        </w:rPr>
        <w:t xml:space="preserve"> </w:t>
      </w:r>
      <w:r w:rsidRPr="00D76C55">
        <w:rPr>
          <w:sz w:val="28"/>
        </w:rPr>
        <w:t>системы</w:t>
      </w:r>
      <w:r>
        <w:rPr>
          <w:sz w:val="28"/>
        </w:rPr>
        <w:t xml:space="preserve"> </w:t>
      </w:r>
      <w:r w:rsidRPr="00D76C55">
        <w:rPr>
          <w:sz w:val="28"/>
        </w:rPr>
        <w:t>сердца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владение</w:t>
      </w:r>
      <w:r>
        <w:rPr>
          <w:sz w:val="28"/>
        </w:rPr>
        <w:t xml:space="preserve"> </w:t>
      </w:r>
      <w:r w:rsidRPr="00D76C55">
        <w:rPr>
          <w:sz w:val="28"/>
        </w:rPr>
        <w:t>методами</w:t>
      </w:r>
      <w:r>
        <w:rPr>
          <w:sz w:val="28"/>
        </w:rPr>
        <w:t xml:space="preserve"> </w:t>
      </w:r>
      <w:r w:rsidRPr="00D76C55">
        <w:rPr>
          <w:sz w:val="28"/>
        </w:rPr>
        <w:t>ее</w:t>
      </w:r>
      <w:r>
        <w:rPr>
          <w:sz w:val="28"/>
        </w:rPr>
        <w:t xml:space="preserve"> </w:t>
      </w:r>
      <w:r w:rsidRPr="00D76C55">
        <w:rPr>
          <w:sz w:val="28"/>
        </w:rPr>
        <w:t>исследования</w:t>
      </w:r>
      <w:r>
        <w:rPr>
          <w:sz w:val="28"/>
        </w:rPr>
        <w:t xml:space="preserve"> </w:t>
      </w:r>
      <w:r w:rsidRPr="00D76C55">
        <w:rPr>
          <w:sz w:val="28"/>
        </w:rPr>
        <w:t>чрезвычайно</w:t>
      </w:r>
      <w:r>
        <w:rPr>
          <w:sz w:val="28"/>
        </w:rPr>
        <w:t xml:space="preserve"> </w:t>
      </w:r>
      <w:r w:rsidRPr="00D76C55">
        <w:rPr>
          <w:sz w:val="28"/>
        </w:rPr>
        <w:t>важно</w:t>
      </w:r>
      <w:r>
        <w:rPr>
          <w:sz w:val="28"/>
        </w:rPr>
        <w:t xml:space="preserve"> </w:t>
      </w:r>
      <w:r w:rsidRPr="00D76C55">
        <w:rPr>
          <w:sz w:val="28"/>
        </w:rPr>
        <w:t>для</w:t>
      </w:r>
      <w:r>
        <w:rPr>
          <w:sz w:val="28"/>
        </w:rPr>
        <w:t xml:space="preserve"> </w:t>
      </w:r>
      <w:r w:rsidRPr="00D76C55">
        <w:rPr>
          <w:sz w:val="28"/>
        </w:rPr>
        <w:t>любого</w:t>
      </w:r>
      <w:r>
        <w:rPr>
          <w:sz w:val="28"/>
        </w:rPr>
        <w:t xml:space="preserve"> </w:t>
      </w:r>
      <w:r w:rsidRPr="00D76C55">
        <w:rPr>
          <w:sz w:val="28"/>
        </w:rPr>
        <w:t>врача,</w:t>
      </w:r>
      <w:r>
        <w:rPr>
          <w:sz w:val="28"/>
        </w:rPr>
        <w:t xml:space="preserve"> </w:t>
      </w:r>
      <w:r w:rsidRPr="00D76C55">
        <w:rPr>
          <w:sz w:val="28"/>
        </w:rPr>
        <w:t>занимающегося</w:t>
      </w:r>
      <w:r>
        <w:rPr>
          <w:sz w:val="28"/>
        </w:rPr>
        <w:t xml:space="preserve"> </w:t>
      </w:r>
      <w:r w:rsidRPr="00D76C55">
        <w:rPr>
          <w:sz w:val="28"/>
        </w:rPr>
        <w:t>ветеринарной</w:t>
      </w:r>
      <w:r>
        <w:rPr>
          <w:sz w:val="28"/>
        </w:rPr>
        <w:t xml:space="preserve"> </w:t>
      </w:r>
      <w:r w:rsidRPr="00D76C55">
        <w:rPr>
          <w:sz w:val="28"/>
        </w:rPr>
        <w:t>медициной</w:t>
      </w:r>
      <w:r>
        <w:rPr>
          <w:sz w:val="28"/>
        </w:rPr>
        <w:t xml:space="preserve"> </w:t>
      </w:r>
      <w:r w:rsidRPr="00D76C55">
        <w:rPr>
          <w:sz w:val="28"/>
        </w:rPr>
        <w:t>мелких</w:t>
      </w:r>
      <w:r>
        <w:rPr>
          <w:sz w:val="28"/>
        </w:rPr>
        <w:t xml:space="preserve"> </w:t>
      </w:r>
      <w:r w:rsidRPr="00D76C55">
        <w:rPr>
          <w:sz w:val="28"/>
        </w:rPr>
        <w:t>домашних</w:t>
      </w:r>
      <w:r>
        <w:rPr>
          <w:sz w:val="28"/>
        </w:rPr>
        <w:t xml:space="preserve"> </w:t>
      </w:r>
      <w:r w:rsidRPr="00D76C55">
        <w:rPr>
          <w:sz w:val="28"/>
        </w:rPr>
        <w:t>животных,</w:t>
      </w:r>
      <w:r>
        <w:rPr>
          <w:sz w:val="28"/>
        </w:rPr>
        <w:t xml:space="preserve"> </w:t>
      </w:r>
      <w:r w:rsidRPr="00D76C55">
        <w:rPr>
          <w:sz w:val="28"/>
        </w:rPr>
        <w:t>поскольку</w:t>
      </w:r>
      <w:r>
        <w:rPr>
          <w:sz w:val="28"/>
        </w:rPr>
        <w:t xml:space="preserve"> </w:t>
      </w:r>
      <w:r w:rsidRPr="00D76C55">
        <w:rPr>
          <w:sz w:val="28"/>
        </w:rPr>
        <w:t>заболевания</w:t>
      </w:r>
      <w:r>
        <w:rPr>
          <w:sz w:val="28"/>
        </w:rPr>
        <w:t xml:space="preserve"> </w:t>
      </w:r>
      <w:r w:rsidRPr="00D76C55">
        <w:rPr>
          <w:sz w:val="28"/>
        </w:rPr>
        <w:t>сердца,</w:t>
      </w:r>
      <w:r>
        <w:rPr>
          <w:sz w:val="28"/>
        </w:rPr>
        <w:t xml:space="preserve"> </w:t>
      </w:r>
      <w:r w:rsidRPr="00D76C55">
        <w:rPr>
          <w:sz w:val="28"/>
        </w:rPr>
        <w:t>связанные</w:t>
      </w:r>
      <w:r>
        <w:rPr>
          <w:sz w:val="28"/>
        </w:rPr>
        <w:t xml:space="preserve"> </w:t>
      </w:r>
      <w:r w:rsidRPr="00D76C55">
        <w:rPr>
          <w:sz w:val="28"/>
        </w:rPr>
        <w:t>с</w:t>
      </w:r>
      <w:r>
        <w:rPr>
          <w:sz w:val="28"/>
        </w:rPr>
        <w:t xml:space="preserve"> </w:t>
      </w:r>
      <w:r w:rsidRPr="00D76C55">
        <w:rPr>
          <w:sz w:val="28"/>
        </w:rPr>
        <w:t>нарушением</w:t>
      </w:r>
      <w:r>
        <w:rPr>
          <w:sz w:val="28"/>
        </w:rPr>
        <w:t xml:space="preserve"> </w:t>
      </w:r>
      <w:r w:rsidRPr="00D76C55">
        <w:rPr>
          <w:sz w:val="28"/>
        </w:rPr>
        <w:t>работы</w:t>
      </w:r>
      <w:r>
        <w:rPr>
          <w:sz w:val="28"/>
        </w:rPr>
        <w:t xml:space="preserve"> </w:t>
      </w:r>
      <w:r w:rsidRPr="00D76C55">
        <w:rPr>
          <w:sz w:val="28"/>
        </w:rPr>
        <w:t>его</w:t>
      </w:r>
      <w:r>
        <w:rPr>
          <w:sz w:val="28"/>
        </w:rPr>
        <w:t xml:space="preserve"> </w:t>
      </w:r>
      <w:r w:rsidRPr="00D76C55">
        <w:rPr>
          <w:sz w:val="28"/>
        </w:rPr>
        <w:t>проводящей</w:t>
      </w:r>
      <w:r>
        <w:rPr>
          <w:sz w:val="28"/>
        </w:rPr>
        <w:t xml:space="preserve"> </w:t>
      </w:r>
      <w:r w:rsidRPr="00D76C55">
        <w:rPr>
          <w:sz w:val="28"/>
        </w:rPr>
        <w:t>системы,</w:t>
      </w:r>
      <w:r>
        <w:rPr>
          <w:sz w:val="28"/>
        </w:rPr>
        <w:t xml:space="preserve"> </w:t>
      </w:r>
      <w:r w:rsidRPr="00D76C55">
        <w:rPr>
          <w:sz w:val="28"/>
        </w:rPr>
        <w:t>достаточно</w:t>
      </w:r>
      <w:r>
        <w:rPr>
          <w:sz w:val="28"/>
        </w:rPr>
        <w:t xml:space="preserve"> </w:t>
      </w:r>
      <w:r w:rsidRPr="00D76C55">
        <w:rPr>
          <w:sz w:val="28"/>
        </w:rPr>
        <w:t>часто</w:t>
      </w:r>
      <w:r>
        <w:rPr>
          <w:sz w:val="28"/>
        </w:rPr>
        <w:t xml:space="preserve"> </w:t>
      </w:r>
      <w:r w:rsidRPr="00D76C55">
        <w:rPr>
          <w:sz w:val="28"/>
        </w:rPr>
        <w:t>встречаются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практике.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Электрокардиография</w:t>
      </w:r>
      <w:r>
        <w:rPr>
          <w:sz w:val="28"/>
        </w:rPr>
        <w:t xml:space="preserve"> </w:t>
      </w:r>
      <w:r w:rsidRPr="00D76C55">
        <w:rPr>
          <w:sz w:val="28"/>
        </w:rPr>
        <w:t>как</w:t>
      </w:r>
      <w:r>
        <w:rPr>
          <w:sz w:val="28"/>
        </w:rPr>
        <w:t xml:space="preserve"> </w:t>
      </w:r>
      <w:r w:rsidRPr="00D76C55">
        <w:rPr>
          <w:sz w:val="28"/>
        </w:rPr>
        <w:t>метод</w:t>
      </w:r>
      <w:r>
        <w:rPr>
          <w:sz w:val="28"/>
        </w:rPr>
        <w:t xml:space="preserve"> </w:t>
      </w:r>
      <w:r w:rsidRPr="00D76C55">
        <w:rPr>
          <w:sz w:val="28"/>
        </w:rPr>
        <w:t>функциональной</w:t>
      </w:r>
      <w:r>
        <w:rPr>
          <w:sz w:val="28"/>
        </w:rPr>
        <w:t xml:space="preserve"> </w:t>
      </w:r>
      <w:r w:rsidRPr="00D76C55">
        <w:rPr>
          <w:sz w:val="28"/>
        </w:rPr>
        <w:t>диагностики</w:t>
      </w:r>
      <w:r>
        <w:rPr>
          <w:sz w:val="28"/>
        </w:rPr>
        <w:t xml:space="preserve"> </w:t>
      </w:r>
      <w:r w:rsidRPr="00D76C55">
        <w:rPr>
          <w:sz w:val="28"/>
        </w:rPr>
        <w:t>широко</w:t>
      </w:r>
      <w:r>
        <w:rPr>
          <w:sz w:val="28"/>
        </w:rPr>
        <w:t xml:space="preserve"> </w:t>
      </w:r>
      <w:r w:rsidRPr="00D76C55">
        <w:rPr>
          <w:sz w:val="28"/>
        </w:rPr>
        <w:t>используется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медицине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ветеринарии.</w:t>
      </w:r>
      <w:r>
        <w:rPr>
          <w:sz w:val="28"/>
        </w:rPr>
        <w:t xml:space="preserve"> </w:t>
      </w:r>
      <w:r w:rsidRPr="00D76C55">
        <w:rPr>
          <w:sz w:val="28"/>
        </w:rPr>
        <w:t>ЭКГ</w:t>
      </w:r>
      <w:r>
        <w:rPr>
          <w:sz w:val="28"/>
        </w:rPr>
        <w:t xml:space="preserve"> </w:t>
      </w:r>
      <w:r w:rsidRPr="00D76C55">
        <w:rPr>
          <w:sz w:val="28"/>
        </w:rPr>
        <w:t>входит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протокол</w:t>
      </w:r>
      <w:r>
        <w:rPr>
          <w:sz w:val="28"/>
        </w:rPr>
        <w:t xml:space="preserve"> </w:t>
      </w:r>
      <w:r w:rsidRPr="00D76C55">
        <w:rPr>
          <w:sz w:val="28"/>
        </w:rPr>
        <w:t>обследования</w:t>
      </w:r>
      <w:r>
        <w:rPr>
          <w:sz w:val="28"/>
        </w:rPr>
        <w:t xml:space="preserve"> </w:t>
      </w:r>
      <w:r w:rsidRPr="00D76C55">
        <w:rPr>
          <w:sz w:val="28"/>
        </w:rPr>
        <w:t>кардиологического</w:t>
      </w:r>
      <w:r>
        <w:rPr>
          <w:sz w:val="28"/>
        </w:rPr>
        <w:t xml:space="preserve"> </w:t>
      </w:r>
      <w:r w:rsidRPr="00D76C55">
        <w:rPr>
          <w:sz w:val="28"/>
        </w:rPr>
        <w:t>больного,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позволяет</w:t>
      </w:r>
      <w:r>
        <w:rPr>
          <w:sz w:val="28"/>
        </w:rPr>
        <w:t xml:space="preserve"> </w:t>
      </w:r>
      <w:r w:rsidRPr="00D76C55">
        <w:rPr>
          <w:sz w:val="28"/>
        </w:rPr>
        <w:t>с</w:t>
      </w:r>
      <w:r>
        <w:rPr>
          <w:sz w:val="28"/>
        </w:rPr>
        <w:t xml:space="preserve"> </w:t>
      </w:r>
      <w:r w:rsidRPr="00D76C55">
        <w:rPr>
          <w:sz w:val="28"/>
        </w:rPr>
        <w:t>высокой</w:t>
      </w:r>
      <w:r>
        <w:rPr>
          <w:sz w:val="28"/>
        </w:rPr>
        <w:t xml:space="preserve"> </w:t>
      </w:r>
      <w:r w:rsidRPr="00D76C55">
        <w:rPr>
          <w:sz w:val="28"/>
        </w:rPr>
        <w:t>степенью</w:t>
      </w:r>
      <w:r>
        <w:rPr>
          <w:sz w:val="28"/>
        </w:rPr>
        <w:t xml:space="preserve"> </w:t>
      </w:r>
      <w:r w:rsidRPr="00D76C55">
        <w:rPr>
          <w:sz w:val="28"/>
        </w:rPr>
        <w:t>достоверности</w:t>
      </w:r>
      <w:r>
        <w:rPr>
          <w:sz w:val="28"/>
        </w:rPr>
        <w:t xml:space="preserve"> </w:t>
      </w:r>
      <w:r w:rsidRPr="00D76C55">
        <w:rPr>
          <w:sz w:val="28"/>
        </w:rPr>
        <w:t>определять</w:t>
      </w:r>
      <w:r>
        <w:rPr>
          <w:sz w:val="28"/>
        </w:rPr>
        <w:t xml:space="preserve"> </w:t>
      </w:r>
      <w:r w:rsidRPr="00D76C55">
        <w:rPr>
          <w:sz w:val="28"/>
        </w:rPr>
        <w:t>виды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тяжесть</w:t>
      </w:r>
      <w:r>
        <w:rPr>
          <w:sz w:val="28"/>
        </w:rPr>
        <w:t xml:space="preserve"> </w:t>
      </w:r>
      <w:r w:rsidRPr="00D76C55">
        <w:rPr>
          <w:sz w:val="28"/>
        </w:rPr>
        <w:t>аритмий,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меньшей</w:t>
      </w:r>
      <w:r>
        <w:rPr>
          <w:sz w:val="28"/>
        </w:rPr>
        <w:t xml:space="preserve"> </w:t>
      </w:r>
      <w:r w:rsidRPr="00D76C55">
        <w:rPr>
          <w:sz w:val="28"/>
        </w:rPr>
        <w:t>степени</w:t>
      </w:r>
      <w:r>
        <w:rPr>
          <w:sz w:val="28"/>
        </w:rPr>
        <w:t xml:space="preserve"> </w:t>
      </w:r>
      <w:r w:rsidRPr="00D76C55">
        <w:rPr>
          <w:sz w:val="28"/>
        </w:rPr>
        <w:t>этот</w:t>
      </w:r>
      <w:r>
        <w:rPr>
          <w:sz w:val="28"/>
        </w:rPr>
        <w:t xml:space="preserve"> </w:t>
      </w:r>
      <w:r w:rsidRPr="00D76C55">
        <w:rPr>
          <w:sz w:val="28"/>
        </w:rPr>
        <w:t>метод</w:t>
      </w:r>
      <w:r>
        <w:rPr>
          <w:sz w:val="28"/>
        </w:rPr>
        <w:t xml:space="preserve"> </w:t>
      </w:r>
      <w:r w:rsidRPr="00D76C55">
        <w:rPr>
          <w:sz w:val="28"/>
        </w:rPr>
        <w:t>чувствителен</w:t>
      </w:r>
      <w:r>
        <w:rPr>
          <w:sz w:val="28"/>
        </w:rPr>
        <w:t xml:space="preserve"> </w:t>
      </w:r>
      <w:r w:rsidRPr="00D76C55">
        <w:rPr>
          <w:sz w:val="28"/>
        </w:rPr>
        <w:t>для</w:t>
      </w:r>
      <w:r>
        <w:rPr>
          <w:sz w:val="28"/>
        </w:rPr>
        <w:t xml:space="preserve"> </w:t>
      </w:r>
      <w:r w:rsidRPr="00D76C55">
        <w:rPr>
          <w:sz w:val="28"/>
        </w:rPr>
        <w:t>выявления</w:t>
      </w:r>
      <w:r>
        <w:rPr>
          <w:sz w:val="28"/>
        </w:rPr>
        <w:t xml:space="preserve"> </w:t>
      </w:r>
      <w:r w:rsidRPr="00D76C55">
        <w:rPr>
          <w:sz w:val="28"/>
        </w:rPr>
        <w:t>гипертрофии</w:t>
      </w:r>
      <w:r>
        <w:rPr>
          <w:sz w:val="28"/>
        </w:rPr>
        <w:t xml:space="preserve"> </w:t>
      </w:r>
      <w:r w:rsidRPr="00D76C55">
        <w:rPr>
          <w:sz w:val="28"/>
        </w:rPr>
        <w:t>миокарда,</w:t>
      </w:r>
      <w:r>
        <w:rPr>
          <w:sz w:val="28"/>
        </w:rPr>
        <w:t xml:space="preserve"> </w:t>
      </w:r>
      <w:r w:rsidRPr="00D76C55">
        <w:rPr>
          <w:sz w:val="28"/>
        </w:rPr>
        <w:t>локализации</w:t>
      </w:r>
      <w:r>
        <w:rPr>
          <w:sz w:val="28"/>
        </w:rPr>
        <w:t xml:space="preserve"> </w:t>
      </w:r>
      <w:r w:rsidRPr="00D76C55">
        <w:rPr>
          <w:sz w:val="28"/>
        </w:rPr>
        <w:t>зон</w:t>
      </w:r>
      <w:r>
        <w:rPr>
          <w:sz w:val="28"/>
        </w:rPr>
        <w:t xml:space="preserve"> </w:t>
      </w:r>
      <w:r w:rsidRPr="00D76C55">
        <w:rPr>
          <w:sz w:val="28"/>
        </w:rPr>
        <w:t>гипоксии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инфаркта,</w:t>
      </w:r>
      <w:r>
        <w:rPr>
          <w:sz w:val="28"/>
        </w:rPr>
        <w:t xml:space="preserve"> </w:t>
      </w:r>
      <w:r w:rsidRPr="00D76C55">
        <w:rPr>
          <w:sz w:val="28"/>
        </w:rPr>
        <w:t>наличия</w:t>
      </w:r>
      <w:r>
        <w:rPr>
          <w:sz w:val="28"/>
        </w:rPr>
        <w:t xml:space="preserve"> </w:t>
      </w:r>
      <w:r w:rsidRPr="00D76C55">
        <w:rPr>
          <w:sz w:val="28"/>
        </w:rPr>
        <w:t>стенозов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недостаточности</w:t>
      </w:r>
      <w:r>
        <w:rPr>
          <w:sz w:val="28"/>
        </w:rPr>
        <w:t xml:space="preserve"> </w:t>
      </w:r>
      <w:r w:rsidRPr="00D76C55">
        <w:rPr>
          <w:sz w:val="28"/>
        </w:rPr>
        <w:t>клапанов.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Особенно</w:t>
      </w:r>
      <w:r>
        <w:rPr>
          <w:sz w:val="28"/>
        </w:rPr>
        <w:t xml:space="preserve"> </w:t>
      </w:r>
      <w:r w:rsidRPr="00D76C55">
        <w:rPr>
          <w:sz w:val="28"/>
        </w:rPr>
        <w:t>важно</w:t>
      </w:r>
      <w:r>
        <w:rPr>
          <w:sz w:val="28"/>
        </w:rPr>
        <w:t xml:space="preserve"> </w:t>
      </w:r>
      <w:r w:rsidRPr="00D76C55">
        <w:rPr>
          <w:sz w:val="28"/>
        </w:rPr>
        <w:t>мониторирование</w:t>
      </w:r>
      <w:r>
        <w:rPr>
          <w:sz w:val="28"/>
        </w:rPr>
        <w:t xml:space="preserve"> </w:t>
      </w:r>
      <w:r w:rsidRPr="00D76C55">
        <w:rPr>
          <w:sz w:val="28"/>
        </w:rPr>
        <w:t>ЭКГ</w:t>
      </w:r>
      <w:r>
        <w:rPr>
          <w:sz w:val="28"/>
        </w:rPr>
        <w:t xml:space="preserve"> </w:t>
      </w:r>
      <w:r w:rsidRPr="00D76C55">
        <w:rPr>
          <w:sz w:val="28"/>
        </w:rPr>
        <w:t>во</w:t>
      </w:r>
      <w:r>
        <w:rPr>
          <w:sz w:val="28"/>
        </w:rPr>
        <w:t xml:space="preserve"> </w:t>
      </w:r>
      <w:r w:rsidRPr="00D76C55">
        <w:rPr>
          <w:sz w:val="28"/>
        </w:rPr>
        <w:t>время</w:t>
      </w:r>
      <w:r>
        <w:rPr>
          <w:sz w:val="28"/>
        </w:rPr>
        <w:t xml:space="preserve"> </w:t>
      </w:r>
      <w:r w:rsidRPr="00D76C55">
        <w:rPr>
          <w:sz w:val="28"/>
        </w:rPr>
        <w:t>оперативных</w:t>
      </w:r>
      <w:r>
        <w:rPr>
          <w:sz w:val="28"/>
        </w:rPr>
        <w:t xml:space="preserve"> </w:t>
      </w:r>
      <w:r w:rsidRPr="00D76C55">
        <w:rPr>
          <w:sz w:val="28"/>
        </w:rPr>
        <w:t>вмешательств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послеоперационный</w:t>
      </w:r>
      <w:r>
        <w:rPr>
          <w:sz w:val="28"/>
        </w:rPr>
        <w:t xml:space="preserve"> </w:t>
      </w:r>
      <w:r w:rsidRPr="00D76C55">
        <w:rPr>
          <w:sz w:val="28"/>
        </w:rPr>
        <w:t>период,</w:t>
      </w:r>
      <w:r>
        <w:rPr>
          <w:sz w:val="28"/>
        </w:rPr>
        <w:t xml:space="preserve"> </w:t>
      </w:r>
      <w:r w:rsidRPr="00D76C55">
        <w:rPr>
          <w:sz w:val="28"/>
        </w:rPr>
        <w:t>т.</w:t>
      </w:r>
      <w:r>
        <w:rPr>
          <w:sz w:val="28"/>
        </w:rPr>
        <w:t xml:space="preserve"> </w:t>
      </w:r>
      <w:r w:rsidRPr="00D76C55">
        <w:rPr>
          <w:sz w:val="28"/>
        </w:rPr>
        <w:t>к.</w:t>
      </w:r>
      <w:r>
        <w:rPr>
          <w:sz w:val="28"/>
        </w:rPr>
        <w:t xml:space="preserve"> </w:t>
      </w:r>
      <w:r w:rsidRPr="00D76C55">
        <w:rPr>
          <w:sz w:val="28"/>
        </w:rPr>
        <w:t>это</w:t>
      </w:r>
      <w:r>
        <w:rPr>
          <w:sz w:val="28"/>
        </w:rPr>
        <w:t xml:space="preserve"> </w:t>
      </w:r>
      <w:r w:rsidRPr="00D76C55">
        <w:rPr>
          <w:sz w:val="28"/>
        </w:rPr>
        <w:t>позволяет</w:t>
      </w:r>
      <w:r>
        <w:rPr>
          <w:sz w:val="28"/>
        </w:rPr>
        <w:t xml:space="preserve"> </w:t>
      </w:r>
      <w:r w:rsidRPr="00D76C55">
        <w:rPr>
          <w:sz w:val="28"/>
        </w:rPr>
        <w:t>быстро</w:t>
      </w:r>
      <w:r>
        <w:rPr>
          <w:sz w:val="28"/>
        </w:rPr>
        <w:t xml:space="preserve"> </w:t>
      </w:r>
      <w:r w:rsidRPr="00D76C55">
        <w:rPr>
          <w:sz w:val="28"/>
        </w:rPr>
        <w:t>диагностировать</w:t>
      </w:r>
      <w:r>
        <w:rPr>
          <w:sz w:val="28"/>
        </w:rPr>
        <w:t xml:space="preserve"> </w:t>
      </w:r>
      <w:r w:rsidRPr="00D76C55">
        <w:rPr>
          <w:sz w:val="28"/>
        </w:rPr>
        <w:t>опасные</w:t>
      </w:r>
      <w:r>
        <w:rPr>
          <w:sz w:val="28"/>
        </w:rPr>
        <w:t xml:space="preserve"> </w:t>
      </w:r>
      <w:r w:rsidRPr="00D76C55">
        <w:rPr>
          <w:sz w:val="28"/>
        </w:rPr>
        <w:t>для</w:t>
      </w:r>
      <w:r>
        <w:rPr>
          <w:sz w:val="28"/>
        </w:rPr>
        <w:t xml:space="preserve"> </w:t>
      </w:r>
      <w:r w:rsidRPr="00D76C55">
        <w:rPr>
          <w:sz w:val="28"/>
        </w:rPr>
        <w:t>пациента</w:t>
      </w:r>
      <w:r>
        <w:rPr>
          <w:sz w:val="28"/>
        </w:rPr>
        <w:t xml:space="preserve"> </w:t>
      </w:r>
      <w:r w:rsidRPr="00D76C55">
        <w:rPr>
          <w:sz w:val="28"/>
        </w:rPr>
        <w:t>нарушения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работе</w:t>
      </w:r>
      <w:r>
        <w:rPr>
          <w:sz w:val="28"/>
        </w:rPr>
        <w:t xml:space="preserve"> </w:t>
      </w:r>
      <w:r w:rsidRPr="00D76C55">
        <w:rPr>
          <w:sz w:val="28"/>
        </w:rPr>
        <w:t>сердца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своевременно</w:t>
      </w:r>
      <w:r>
        <w:rPr>
          <w:sz w:val="28"/>
        </w:rPr>
        <w:t xml:space="preserve"> </w:t>
      </w:r>
      <w:r w:rsidRPr="00D76C55">
        <w:rPr>
          <w:sz w:val="28"/>
        </w:rPr>
        <w:t>провести</w:t>
      </w:r>
      <w:r>
        <w:rPr>
          <w:sz w:val="28"/>
        </w:rPr>
        <w:t xml:space="preserve"> </w:t>
      </w:r>
      <w:r w:rsidRPr="00D76C55">
        <w:rPr>
          <w:sz w:val="28"/>
        </w:rPr>
        <w:t>лечебные</w:t>
      </w:r>
      <w:r>
        <w:rPr>
          <w:sz w:val="28"/>
        </w:rPr>
        <w:t xml:space="preserve"> </w:t>
      </w:r>
      <w:r w:rsidRPr="00D76C55">
        <w:rPr>
          <w:sz w:val="28"/>
        </w:rPr>
        <w:t>мероприятия.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При</w:t>
      </w:r>
      <w:r>
        <w:rPr>
          <w:sz w:val="28"/>
        </w:rPr>
        <w:t xml:space="preserve"> </w:t>
      </w:r>
      <w:r w:rsidRPr="00D76C55">
        <w:rPr>
          <w:sz w:val="28"/>
        </w:rPr>
        <w:t>обследовании</w:t>
      </w:r>
      <w:r>
        <w:rPr>
          <w:sz w:val="28"/>
        </w:rPr>
        <w:t xml:space="preserve"> </w:t>
      </w:r>
      <w:r w:rsidRPr="00D76C55">
        <w:rPr>
          <w:sz w:val="28"/>
        </w:rPr>
        <w:t>кардиологического</w:t>
      </w:r>
      <w:r>
        <w:rPr>
          <w:sz w:val="28"/>
        </w:rPr>
        <w:t xml:space="preserve"> </w:t>
      </w:r>
      <w:r w:rsidRPr="00D76C55">
        <w:rPr>
          <w:sz w:val="28"/>
        </w:rPr>
        <w:t>больного</w:t>
      </w:r>
      <w:r>
        <w:rPr>
          <w:sz w:val="28"/>
        </w:rPr>
        <w:t xml:space="preserve"> </w:t>
      </w:r>
      <w:r w:rsidRPr="00D76C55">
        <w:rPr>
          <w:sz w:val="28"/>
        </w:rPr>
        <w:t>результаты</w:t>
      </w:r>
      <w:r>
        <w:rPr>
          <w:sz w:val="28"/>
        </w:rPr>
        <w:t xml:space="preserve"> </w:t>
      </w:r>
      <w:r w:rsidRPr="00D76C55">
        <w:rPr>
          <w:sz w:val="28"/>
        </w:rPr>
        <w:t>ЭКГ</w:t>
      </w:r>
      <w:r>
        <w:rPr>
          <w:sz w:val="28"/>
        </w:rPr>
        <w:t xml:space="preserve"> </w:t>
      </w:r>
      <w:r w:rsidRPr="00D76C55">
        <w:rPr>
          <w:sz w:val="28"/>
        </w:rPr>
        <w:t>должны</w:t>
      </w:r>
      <w:r>
        <w:rPr>
          <w:sz w:val="28"/>
        </w:rPr>
        <w:t xml:space="preserve"> </w:t>
      </w:r>
      <w:r w:rsidRPr="00D76C55">
        <w:rPr>
          <w:sz w:val="28"/>
        </w:rPr>
        <w:t>оцениваться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комплексе</w:t>
      </w:r>
      <w:r>
        <w:rPr>
          <w:sz w:val="28"/>
        </w:rPr>
        <w:t xml:space="preserve"> </w:t>
      </w:r>
      <w:r w:rsidRPr="00D76C55">
        <w:rPr>
          <w:sz w:val="28"/>
        </w:rPr>
        <w:t>с</w:t>
      </w:r>
      <w:r>
        <w:rPr>
          <w:sz w:val="28"/>
        </w:rPr>
        <w:t xml:space="preserve"> </w:t>
      </w:r>
      <w:r w:rsidRPr="00D76C55">
        <w:rPr>
          <w:sz w:val="28"/>
        </w:rPr>
        <w:t>результатами</w:t>
      </w:r>
      <w:r>
        <w:rPr>
          <w:sz w:val="28"/>
        </w:rPr>
        <w:t xml:space="preserve"> </w:t>
      </w:r>
      <w:r w:rsidRPr="00D76C55">
        <w:rPr>
          <w:sz w:val="28"/>
        </w:rPr>
        <w:t>сбора</w:t>
      </w:r>
      <w:r>
        <w:rPr>
          <w:sz w:val="28"/>
        </w:rPr>
        <w:t xml:space="preserve"> </w:t>
      </w:r>
      <w:r w:rsidRPr="00D76C55">
        <w:rPr>
          <w:sz w:val="28"/>
        </w:rPr>
        <w:t>анамнеза,</w:t>
      </w:r>
      <w:r>
        <w:rPr>
          <w:sz w:val="28"/>
        </w:rPr>
        <w:t xml:space="preserve"> </w:t>
      </w:r>
      <w:r w:rsidRPr="00D76C55">
        <w:rPr>
          <w:sz w:val="28"/>
        </w:rPr>
        <w:t>физикального</w:t>
      </w:r>
      <w:r>
        <w:rPr>
          <w:sz w:val="28"/>
        </w:rPr>
        <w:t xml:space="preserve"> </w:t>
      </w:r>
      <w:r w:rsidRPr="00D76C55">
        <w:rPr>
          <w:sz w:val="28"/>
        </w:rPr>
        <w:t>обследования,</w:t>
      </w:r>
      <w:r>
        <w:rPr>
          <w:sz w:val="28"/>
        </w:rPr>
        <w:t xml:space="preserve"> </w:t>
      </w:r>
      <w:r w:rsidRPr="00D76C55">
        <w:rPr>
          <w:sz w:val="28"/>
        </w:rPr>
        <w:t>ЭхоКГ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рентгенографии.</w:t>
      </w:r>
      <w:r>
        <w:rPr>
          <w:sz w:val="28"/>
        </w:rPr>
        <w:t xml:space="preserve"> </w:t>
      </w:r>
      <w:r w:rsidRPr="00D76C55">
        <w:rPr>
          <w:sz w:val="28"/>
        </w:rPr>
        <w:t>Другие</w:t>
      </w:r>
      <w:r>
        <w:rPr>
          <w:sz w:val="28"/>
        </w:rPr>
        <w:t xml:space="preserve"> </w:t>
      </w:r>
      <w:r w:rsidRPr="00D76C55">
        <w:rPr>
          <w:sz w:val="28"/>
        </w:rPr>
        <w:t>методы</w:t>
      </w:r>
      <w:r>
        <w:rPr>
          <w:sz w:val="28"/>
        </w:rPr>
        <w:t xml:space="preserve"> </w:t>
      </w:r>
      <w:r w:rsidRPr="00D76C55">
        <w:rPr>
          <w:sz w:val="28"/>
        </w:rPr>
        <w:t>исследования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кардиологической</w:t>
      </w:r>
      <w:r>
        <w:rPr>
          <w:sz w:val="28"/>
        </w:rPr>
        <w:t xml:space="preserve"> </w:t>
      </w:r>
      <w:r w:rsidRPr="00D76C55">
        <w:rPr>
          <w:sz w:val="28"/>
        </w:rPr>
        <w:t>ветеринарной</w:t>
      </w:r>
      <w:r>
        <w:rPr>
          <w:sz w:val="28"/>
        </w:rPr>
        <w:t xml:space="preserve"> </w:t>
      </w:r>
      <w:r w:rsidRPr="00D76C55">
        <w:rPr>
          <w:sz w:val="28"/>
        </w:rPr>
        <w:t>практике</w:t>
      </w:r>
      <w:r>
        <w:rPr>
          <w:sz w:val="28"/>
        </w:rPr>
        <w:t xml:space="preserve"> </w:t>
      </w:r>
      <w:r w:rsidRPr="00D76C55">
        <w:rPr>
          <w:sz w:val="28"/>
        </w:rPr>
        <w:t>распространены</w:t>
      </w:r>
      <w:r>
        <w:rPr>
          <w:sz w:val="28"/>
        </w:rPr>
        <w:t xml:space="preserve"> </w:t>
      </w:r>
      <w:r w:rsidRPr="00D76C55">
        <w:rPr>
          <w:sz w:val="28"/>
        </w:rPr>
        <w:t>меньше.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При</w:t>
      </w:r>
      <w:r>
        <w:rPr>
          <w:sz w:val="28"/>
        </w:rPr>
        <w:t xml:space="preserve"> </w:t>
      </w:r>
      <w:r w:rsidRPr="00D76C55">
        <w:rPr>
          <w:sz w:val="28"/>
        </w:rPr>
        <w:t>подготовке</w:t>
      </w:r>
      <w:r>
        <w:rPr>
          <w:sz w:val="28"/>
        </w:rPr>
        <w:t xml:space="preserve"> </w:t>
      </w:r>
      <w:r w:rsidRPr="00D76C55">
        <w:rPr>
          <w:sz w:val="28"/>
        </w:rPr>
        <w:t>данной</w:t>
      </w:r>
      <w:r>
        <w:rPr>
          <w:sz w:val="28"/>
        </w:rPr>
        <w:t xml:space="preserve"> </w:t>
      </w:r>
      <w:r w:rsidRPr="00D76C55">
        <w:rPr>
          <w:sz w:val="28"/>
        </w:rPr>
        <w:t>работы</w:t>
      </w:r>
      <w:r>
        <w:rPr>
          <w:sz w:val="28"/>
        </w:rPr>
        <w:t xml:space="preserve"> </w:t>
      </w:r>
      <w:r w:rsidRPr="00D76C55">
        <w:rPr>
          <w:sz w:val="28"/>
        </w:rPr>
        <w:t>автор</w:t>
      </w:r>
      <w:r>
        <w:rPr>
          <w:sz w:val="28"/>
        </w:rPr>
        <w:t xml:space="preserve"> </w:t>
      </w:r>
      <w:r w:rsidRPr="00D76C55">
        <w:rPr>
          <w:sz w:val="28"/>
        </w:rPr>
        <w:t>постарался</w:t>
      </w:r>
      <w:r>
        <w:rPr>
          <w:sz w:val="28"/>
        </w:rPr>
        <w:t xml:space="preserve"> </w:t>
      </w:r>
      <w:r w:rsidRPr="00D76C55">
        <w:rPr>
          <w:sz w:val="28"/>
        </w:rPr>
        <w:t>освоить</w:t>
      </w:r>
      <w:r>
        <w:rPr>
          <w:sz w:val="28"/>
        </w:rPr>
        <w:t xml:space="preserve"> </w:t>
      </w:r>
      <w:r w:rsidRPr="00D76C55">
        <w:rPr>
          <w:sz w:val="28"/>
        </w:rPr>
        <w:t>метод</w:t>
      </w:r>
      <w:r>
        <w:rPr>
          <w:sz w:val="28"/>
        </w:rPr>
        <w:t xml:space="preserve"> </w:t>
      </w:r>
      <w:r w:rsidRPr="00D76C55">
        <w:rPr>
          <w:sz w:val="28"/>
        </w:rPr>
        <w:t>электрокардиографии</w:t>
      </w:r>
      <w:r>
        <w:rPr>
          <w:sz w:val="28"/>
        </w:rPr>
        <w:t xml:space="preserve"> </w:t>
      </w:r>
      <w:r w:rsidRPr="00D76C55">
        <w:rPr>
          <w:sz w:val="28"/>
        </w:rPr>
        <w:t>на</w:t>
      </w:r>
      <w:r>
        <w:rPr>
          <w:sz w:val="28"/>
        </w:rPr>
        <w:t xml:space="preserve"> </w:t>
      </w:r>
      <w:r w:rsidRPr="00D76C55">
        <w:rPr>
          <w:sz w:val="28"/>
        </w:rPr>
        <w:t>достаточном</w:t>
      </w:r>
      <w:r>
        <w:rPr>
          <w:sz w:val="28"/>
        </w:rPr>
        <w:t xml:space="preserve"> </w:t>
      </w:r>
      <w:r w:rsidRPr="00D76C55">
        <w:rPr>
          <w:sz w:val="28"/>
        </w:rPr>
        <w:t>для</w:t>
      </w:r>
      <w:r>
        <w:rPr>
          <w:sz w:val="28"/>
        </w:rPr>
        <w:t xml:space="preserve"> </w:t>
      </w:r>
      <w:r w:rsidRPr="00D76C55">
        <w:rPr>
          <w:sz w:val="28"/>
        </w:rPr>
        <w:t>ветеринарного</w:t>
      </w:r>
      <w:r>
        <w:rPr>
          <w:sz w:val="28"/>
        </w:rPr>
        <w:t xml:space="preserve"> </w:t>
      </w:r>
      <w:r w:rsidRPr="00D76C55">
        <w:rPr>
          <w:sz w:val="28"/>
        </w:rPr>
        <w:t>врача</w:t>
      </w:r>
      <w:r>
        <w:rPr>
          <w:sz w:val="28"/>
        </w:rPr>
        <w:t xml:space="preserve"> </w:t>
      </w:r>
      <w:r w:rsidRPr="00D76C55">
        <w:rPr>
          <w:sz w:val="28"/>
        </w:rPr>
        <w:t>уровне.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Вследствие</w:t>
      </w:r>
      <w:r>
        <w:rPr>
          <w:sz w:val="28"/>
        </w:rPr>
        <w:t xml:space="preserve"> </w:t>
      </w:r>
      <w:r w:rsidRPr="00D76C55">
        <w:rPr>
          <w:sz w:val="28"/>
        </w:rPr>
        <w:t>практической</w:t>
      </w:r>
      <w:r>
        <w:rPr>
          <w:sz w:val="28"/>
        </w:rPr>
        <w:t xml:space="preserve"> </w:t>
      </w:r>
      <w:r w:rsidRPr="00D76C55">
        <w:rPr>
          <w:sz w:val="28"/>
        </w:rPr>
        <w:t>направленности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с</w:t>
      </w:r>
      <w:r>
        <w:rPr>
          <w:sz w:val="28"/>
        </w:rPr>
        <w:t xml:space="preserve"> </w:t>
      </w:r>
      <w:r w:rsidRPr="00D76C55">
        <w:rPr>
          <w:sz w:val="28"/>
        </w:rPr>
        <w:t>целью</w:t>
      </w:r>
      <w:r>
        <w:rPr>
          <w:sz w:val="28"/>
        </w:rPr>
        <w:t xml:space="preserve"> </w:t>
      </w:r>
      <w:r w:rsidRPr="00D76C55">
        <w:rPr>
          <w:sz w:val="28"/>
        </w:rPr>
        <w:t>сокращения</w:t>
      </w:r>
      <w:r>
        <w:rPr>
          <w:sz w:val="28"/>
        </w:rPr>
        <w:t xml:space="preserve"> </w:t>
      </w:r>
      <w:r w:rsidRPr="00D76C55">
        <w:rPr>
          <w:sz w:val="28"/>
        </w:rPr>
        <w:t>объема</w:t>
      </w:r>
      <w:r>
        <w:rPr>
          <w:sz w:val="28"/>
        </w:rPr>
        <w:t xml:space="preserve"> </w:t>
      </w:r>
      <w:r w:rsidRPr="00D76C55">
        <w:rPr>
          <w:sz w:val="28"/>
        </w:rPr>
        <w:t>печатной</w:t>
      </w:r>
      <w:r>
        <w:rPr>
          <w:sz w:val="28"/>
        </w:rPr>
        <w:t xml:space="preserve"> </w:t>
      </w:r>
      <w:r w:rsidRPr="00D76C55">
        <w:rPr>
          <w:sz w:val="28"/>
        </w:rPr>
        <w:t>работы</w:t>
      </w:r>
      <w:r>
        <w:rPr>
          <w:sz w:val="28"/>
        </w:rPr>
        <w:t xml:space="preserve"> </w:t>
      </w:r>
      <w:r w:rsidRPr="00D76C55">
        <w:rPr>
          <w:sz w:val="28"/>
        </w:rPr>
        <w:t>местами</w:t>
      </w:r>
      <w:r>
        <w:rPr>
          <w:sz w:val="28"/>
        </w:rPr>
        <w:t xml:space="preserve"> </w:t>
      </w:r>
      <w:r w:rsidRPr="00D76C55">
        <w:rPr>
          <w:sz w:val="28"/>
        </w:rPr>
        <w:t>могут</w:t>
      </w:r>
      <w:r>
        <w:rPr>
          <w:sz w:val="28"/>
        </w:rPr>
        <w:t xml:space="preserve"> </w:t>
      </w:r>
      <w:r w:rsidRPr="00D76C55">
        <w:rPr>
          <w:sz w:val="28"/>
        </w:rPr>
        <w:t>быть</w:t>
      </w:r>
      <w:r>
        <w:rPr>
          <w:sz w:val="28"/>
        </w:rPr>
        <w:t xml:space="preserve"> </w:t>
      </w:r>
      <w:r w:rsidRPr="00D76C55">
        <w:rPr>
          <w:sz w:val="28"/>
        </w:rPr>
        <w:t>опущены</w:t>
      </w:r>
      <w:r>
        <w:rPr>
          <w:sz w:val="28"/>
        </w:rPr>
        <w:t xml:space="preserve"> </w:t>
      </w:r>
      <w:r w:rsidRPr="00D76C55">
        <w:rPr>
          <w:sz w:val="28"/>
        </w:rPr>
        <w:t>базовые</w:t>
      </w:r>
      <w:r>
        <w:rPr>
          <w:sz w:val="28"/>
        </w:rPr>
        <w:t xml:space="preserve"> </w:t>
      </w:r>
      <w:r w:rsidRPr="00D76C55">
        <w:rPr>
          <w:sz w:val="28"/>
        </w:rPr>
        <w:t>сведения,</w:t>
      </w:r>
      <w:r>
        <w:rPr>
          <w:sz w:val="28"/>
        </w:rPr>
        <w:t xml:space="preserve"> </w:t>
      </w:r>
      <w:r w:rsidRPr="00D76C55">
        <w:rPr>
          <w:sz w:val="28"/>
        </w:rPr>
        <w:t>входящие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стандартный</w:t>
      </w:r>
      <w:r>
        <w:rPr>
          <w:sz w:val="28"/>
        </w:rPr>
        <w:t xml:space="preserve"> </w:t>
      </w:r>
      <w:r w:rsidRPr="00D76C55">
        <w:rPr>
          <w:sz w:val="28"/>
        </w:rPr>
        <w:t>курс</w:t>
      </w:r>
      <w:r>
        <w:rPr>
          <w:sz w:val="28"/>
        </w:rPr>
        <w:t xml:space="preserve"> </w:t>
      </w:r>
      <w:r w:rsidRPr="00D76C55">
        <w:rPr>
          <w:sz w:val="28"/>
        </w:rPr>
        <w:t>физиологии</w:t>
      </w:r>
      <w:r>
        <w:rPr>
          <w:sz w:val="28"/>
        </w:rPr>
        <w:t xml:space="preserve"> </w:t>
      </w:r>
      <w:r w:rsidRPr="00D76C55">
        <w:rPr>
          <w:sz w:val="28"/>
        </w:rPr>
        <w:t>для</w:t>
      </w:r>
      <w:r>
        <w:rPr>
          <w:sz w:val="28"/>
        </w:rPr>
        <w:t xml:space="preserve"> </w:t>
      </w:r>
      <w:r w:rsidRPr="00D76C55">
        <w:rPr>
          <w:sz w:val="28"/>
        </w:rPr>
        <w:t>ветеринарных</w:t>
      </w:r>
      <w:r>
        <w:rPr>
          <w:sz w:val="28"/>
        </w:rPr>
        <w:t xml:space="preserve"> </w:t>
      </w:r>
      <w:r w:rsidRPr="00D76C55">
        <w:rPr>
          <w:sz w:val="28"/>
        </w:rPr>
        <w:t>вузов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</w:p>
    <w:p w:rsidR="00D76C55" w:rsidRPr="00D76C55" w:rsidRDefault="00D76C55" w:rsidP="002A07B1">
      <w:pPr>
        <w:pStyle w:val="11"/>
        <w:keepNext w:val="0"/>
        <w:spacing w:before="0" w:after="0" w:line="360" w:lineRule="auto"/>
        <w:ind w:left="0" w:firstLine="708"/>
        <w:jc w:val="both"/>
        <w:outlineLvl w:val="9"/>
        <w:rPr>
          <w:sz w:val="28"/>
          <w:lang w:eastAsia="ja-JP"/>
        </w:rPr>
      </w:pPr>
      <w:r w:rsidRPr="00D76C55">
        <w:rPr>
          <w:sz w:val="28"/>
        </w:rPr>
        <w:br w:type="page"/>
      </w:r>
      <w:bookmarkStart w:id="2" w:name="_Toc70769929"/>
      <w:bookmarkStart w:id="3" w:name="_Toc70869885"/>
      <w:r w:rsidRPr="00D76C55">
        <w:rPr>
          <w:sz w:val="28"/>
          <w:lang w:eastAsia="ja-JP"/>
        </w:rPr>
        <w:lastRenderedPageBreak/>
        <w:t>Нормальная</w:t>
      </w:r>
      <w:r>
        <w:rPr>
          <w:sz w:val="28"/>
          <w:lang w:eastAsia="ja-JP"/>
        </w:rPr>
        <w:t xml:space="preserve"> </w:t>
      </w:r>
      <w:r w:rsidRPr="00D76C55">
        <w:rPr>
          <w:sz w:val="28"/>
          <w:lang w:eastAsia="ja-JP"/>
        </w:rPr>
        <w:t>электрофизиология</w:t>
      </w:r>
      <w:r>
        <w:rPr>
          <w:sz w:val="28"/>
          <w:lang w:eastAsia="ja-JP"/>
        </w:rPr>
        <w:t xml:space="preserve"> </w:t>
      </w:r>
      <w:r w:rsidRPr="00D76C55">
        <w:rPr>
          <w:sz w:val="28"/>
          <w:lang w:eastAsia="ja-JP"/>
        </w:rPr>
        <w:t>сердечной</w:t>
      </w:r>
      <w:r>
        <w:rPr>
          <w:sz w:val="28"/>
          <w:lang w:eastAsia="ja-JP"/>
        </w:rPr>
        <w:t xml:space="preserve"> </w:t>
      </w:r>
      <w:r w:rsidRPr="00D76C55">
        <w:rPr>
          <w:sz w:val="28"/>
          <w:lang w:eastAsia="ja-JP"/>
        </w:rPr>
        <w:t>деятельности</w:t>
      </w:r>
      <w:bookmarkEnd w:id="2"/>
      <w:bookmarkEnd w:id="3"/>
    </w:p>
    <w:p w:rsidR="00D76C55" w:rsidRDefault="00D76C55" w:rsidP="00D76C55">
      <w:pPr>
        <w:pStyle w:val="21"/>
        <w:keepNext w:val="0"/>
        <w:spacing w:before="0" w:after="0" w:line="360" w:lineRule="auto"/>
        <w:ind w:firstLine="709"/>
        <w:jc w:val="both"/>
        <w:outlineLvl w:val="9"/>
        <w:rPr>
          <w:lang w:eastAsia="ja-JP"/>
        </w:rPr>
      </w:pPr>
      <w:bookmarkStart w:id="4" w:name="_Toc70769930"/>
      <w:bookmarkStart w:id="5" w:name="_Toc70869886"/>
    </w:p>
    <w:p w:rsidR="00D76C55" w:rsidRPr="00D76C55" w:rsidRDefault="00D76C55" w:rsidP="00D76C55">
      <w:pPr>
        <w:pStyle w:val="21"/>
        <w:keepNext w:val="0"/>
        <w:spacing w:before="0" w:after="0" w:line="360" w:lineRule="auto"/>
        <w:ind w:firstLine="709"/>
        <w:jc w:val="both"/>
        <w:outlineLvl w:val="9"/>
        <w:rPr>
          <w:lang w:eastAsia="ja-JP"/>
        </w:rPr>
      </w:pPr>
      <w:r w:rsidRPr="00D76C55">
        <w:rPr>
          <w:lang w:eastAsia="ja-JP"/>
        </w:rPr>
        <w:t>Морфофункциональная</w:t>
      </w:r>
      <w:r>
        <w:rPr>
          <w:lang w:eastAsia="ja-JP"/>
        </w:rPr>
        <w:t xml:space="preserve"> </w:t>
      </w:r>
      <w:r w:rsidRPr="00D76C55">
        <w:rPr>
          <w:lang w:eastAsia="ja-JP"/>
        </w:rPr>
        <w:t>характеристика</w:t>
      </w:r>
      <w:r>
        <w:rPr>
          <w:lang w:eastAsia="ja-JP"/>
        </w:rPr>
        <w:t xml:space="preserve"> </w:t>
      </w:r>
      <w:r w:rsidRPr="00D76C55">
        <w:rPr>
          <w:lang w:eastAsia="ja-JP"/>
        </w:rPr>
        <w:t>кардиомиоцитов</w:t>
      </w:r>
      <w:bookmarkEnd w:id="4"/>
      <w:bookmarkEnd w:id="5"/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  <w:szCs w:val="24"/>
        </w:rPr>
      </w:pP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составе</w:t>
      </w:r>
      <w:r>
        <w:rPr>
          <w:sz w:val="28"/>
        </w:rPr>
        <w:t xml:space="preserve"> </w:t>
      </w:r>
      <w:r w:rsidRPr="00D76C55">
        <w:rPr>
          <w:sz w:val="28"/>
        </w:rPr>
        <w:t>сердечной</w:t>
      </w:r>
      <w:r>
        <w:rPr>
          <w:sz w:val="28"/>
        </w:rPr>
        <w:t xml:space="preserve"> </w:t>
      </w:r>
      <w:r w:rsidRPr="00D76C55">
        <w:rPr>
          <w:sz w:val="28"/>
        </w:rPr>
        <w:t>мышечной</w:t>
      </w:r>
      <w:r>
        <w:rPr>
          <w:sz w:val="28"/>
        </w:rPr>
        <w:t xml:space="preserve"> </w:t>
      </w:r>
      <w:r w:rsidRPr="00D76C55">
        <w:rPr>
          <w:sz w:val="28"/>
        </w:rPr>
        <w:t>ткани</w:t>
      </w:r>
      <w:r>
        <w:rPr>
          <w:sz w:val="28"/>
        </w:rPr>
        <w:t xml:space="preserve"> </w:t>
      </w:r>
      <w:r w:rsidRPr="00D76C55">
        <w:rPr>
          <w:sz w:val="28"/>
        </w:rPr>
        <w:t>выделяют</w:t>
      </w:r>
      <w:r>
        <w:rPr>
          <w:sz w:val="28"/>
        </w:rPr>
        <w:t xml:space="preserve"> </w:t>
      </w:r>
      <w:r w:rsidRPr="00D76C55">
        <w:rPr>
          <w:sz w:val="28"/>
        </w:rPr>
        <w:t>несколько</w:t>
      </w:r>
      <w:r>
        <w:rPr>
          <w:sz w:val="28"/>
        </w:rPr>
        <w:t xml:space="preserve"> </w:t>
      </w:r>
      <w:r w:rsidRPr="00D76C55">
        <w:rPr>
          <w:sz w:val="28"/>
        </w:rPr>
        <w:t>морфофункциональных</w:t>
      </w:r>
      <w:r>
        <w:rPr>
          <w:sz w:val="28"/>
        </w:rPr>
        <w:t xml:space="preserve"> </w:t>
      </w:r>
      <w:r w:rsidRPr="00D76C55">
        <w:rPr>
          <w:sz w:val="28"/>
        </w:rPr>
        <w:t>разновидностей</w:t>
      </w:r>
      <w:r>
        <w:rPr>
          <w:sz w:val="28"/>
        </w:rPr>
        <w:t xml:space="preserve"> </w:t>
      </w:r>
      <w:r w:rsidRPr="00D76C55">
        <w:rPr>
          <w:sz w:val="28"/>
        </w:rPr>
        <w:t>кардиомиоцитов: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  <w:szCs w:val="24"/>
        </w:rPr>
      </w:pPr>
      <w:r w:rsidRPr="00D76C55">
        <w:rPr>
          <w:sz w:val="28"/>
        </w:rPr>
        <w:t>Сократительные</w:t>
      </w:r>
      <w:r>
        <w:rPr>
          <w:sz w:val="28"/>
        </w:rPr>
        <w:t xml:space="preserve"> </w:t>
      </w:r>
      <w:r w:rsidRPr="00D76C55">
        <w:rPr>
          <w:sz w:val="28"/>
        </w:rPr>
        <w:t>(типичные,</w:t>
      </w:r>
      <w:r>
        <w:rPr>
          <w:sz w:val="28"/>
        </w:rPr>
        <w:t xml:space="preserve"> </w:t>
      </w:r>
      <w:r w:rsidRPr="00D76C55">
        <w:rPr>
          <w:sz w:val="28"/>
        </w:rPr>
        <w:t>рабочие)</w:t>
      </w:r>
      <w:r>
        <w:rPr>
          <w:sz w:val="28"/>
        </w:rPr>
        <w:t xml:space="preserve"> </w:t>
      </w:r>
      <w:r w:rsidRPr="00D76C55">
        <w:rPr>
          <w:sz w:val="28"/>
        </w:rPr>
        <w:t>кардиомиоциты</w:t>
      </w:r>
      <w:r>
        <w:rPr>
          <w:sz w:val="28"/>
        </w:rPr>
        <w:t xml:space="preserve"> </w:t>
      </w:r>
      <w:r w:rsidRPr="00D76C55">
        <w:rPr>
          <w:sz w:val="28"/>
        </w:rPr>
        <w:t>составляют</w:t>
      </w:r>
      <w:r>
        <w:rPr>
          <w:sz w:val="28"/>
        </w:rPr>
        <w:t xml:space="preserve"> </w:t>
      </w:r>
      <w:r w:rsidRPr="00D76C55">
        <w:rPr>
          <w:sz w:val="28"/>
        </w:rPr>
        <w:t>99%</w:t>
      </w:r>
      <w:r>
        <w:rPr>
          <w:sz w:val="28"/>
        </w:rPr>
        <w:t xml:space="preserve"> </w:t>
      </w:r>
      <w:r w:rsidRPr="00D76C55">
        <w:rPr>
          <w:sz w:val="28"/>
        </w:rPr>
        <w:t>массы</w:t>
      </w:r>
      <w:r>
        <w:rPr>
          <w:sz w:val="28"/>
        </w:rPr>
        <w:t xml:space="preserve"> </w:t>
      </w:r>
      <w:r w:rsidRPr="00D76C55">
        <w:rPr>
          <w:sz w:val="28"/>
        </w:rPr>
        <w:t>миокарда.</w:t>
      </w:r>
      <w:r>
        <w:rPr>
          <w:sz w:val="28"/>
        </w:rPr>
        <w:t xml:space="preserve"> </w:t>
      </w:r>
      <w:r w:rsidRPr="00D76C55">
        <w:rPr>
          <w:sz w:val="28"/>
        </w:rPr>
        <w:t>Они</w:t>
      </w:r>
      <w:r>
        <w:rPr>
          <w:sz w:val="28"/>
        </w:rPr>
        <w:t xml:space="preserve"> </w:t>
      </w:r>
      <w:r w:rsidRPr="00D76C55">
        <w:rPr>
          <w:sz w:val="28"/>
        </w:rPr>
        <w:t>обеспечивают</w:t>
      </w:r>
      <w:r>
        <w:rPr>
          <w:sz w:val="28"/>
        </w:rPr>
        <w:t xml:space="preserve"> </w:t>
      </w:r>
      <w:r w:rsidRPr="00D76C55">
        <w:rPr>
          <w:sz w:val="28"/>
        </w:rPr>
        <w:t>сократительную</w:t>
      </w:r>
      <w:r>
        <w:rPr>
          <w:sz w:val="28"/>
        </w:rPr>
        <w:t xml:space="preserve"> </w:t>
      </w:r>
      <w:r w:rsidRPr="00D76C55">
        <w:rPr>
          <w:sz w:val="28"/>
        </w:rPr>
        <w:t>функцию</w:t>
      </w:r>
      <w:r>
        <w:rPr>
          <w:sz w:val="28"/>
        </w:rPr>
        <w:t xml:space="preserve"> </w:t>
      </w:r>
      <w:r w:rsidRPr="00D76C55">
        <w:rPr>
          <w:sz w:val="28"/>
        </w:rPr>
        <w:t>сердца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содержат</w:t>
      </w:r>
      <w:r>
        <w:rPr>
          <w:sz w:val="28"/>
        </w:rPr>
        <w:t xml:space="preserve"> </w:t>
      </w:r>
      <w:r w:rsidRPr="00D76C55">
        <w:rPr>
          <w:sz w:val="28"/>
        </w:rPr>
        <w:t>большое</w:t>
      </w:r>
      <w:r>
        <w:rPr>
          <w:sz w:val="28"/>
        </w:rPr>
        <w:t xml:space="preserve"> </w:t>
      </w:r>
      <w:r w:rsidRPr="00D76C55">
        <w:rPr>
          <w:sz w:val="28"/>
        </w:rPr>
        <w:t>количество</w:t>
      </w:r>
      <w:r>
        <w:rPr>
          <w:sz w:val="28"/>
        </w:rPr>
        <w:t xml:space="preserve"> </w:t>
      </w:r>
      <w:r w:rsidRPr="00D76C55">
        <w:rPr>
          <w:sz w:val="28"/>
        </w:rPr>
        <w:t>упорядоченных</w:t>
      </w:r>
      <w:r>
        <w:rPr>
          <w:sz w:val="28"/>
        </w:rPr>
        <w:t xml:space="preserve"> </w:t>
      </w:r>
      <w:r w:rsidRPr="00D76C55">
        <w:rPr>
          <w:sz w:val="28"/>
        </w:rPr>
        <w:t>миофибрилл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митохондрий,</w:t>
      </w:r>
      <w:r>
        <w:rPr>
          <w:sz w:val="28"/>
        </w:rPr>
        <w:t xml:space="preserve"> </w:t>
      </w:r>
      <w:r w:rsidRPr="00D76C55">
        <w:rPr>
          <w:sz w:val="28"/>
        </w:rPr>
        <w:t>имеют</w:t>
      </w:r>
      <w:r>
        <w:rPr>
          <w:sz w:val="28"/>
        </w:rPr>
        <w:t xml:space="preserve"> </w:t>
      </w:r>
      <w:r w:rsidRPr="00D76C55">
        <w:rPr>
          <w:sz w:val="28"/>
        </w:rPr>
        <w:t>развитый</w:t>
      </w:r>
      <w:r>
        <w:rPr>
          <w:sz w:val="28"/>
        </w:rPr>
        <w:t xml:space="preserve"> </w:t>
      </w:r>
      <w:r w:rsidRPr="00D76C55">
        <w:rPr>
          <w:sz w:val="28"/>
        </w:rPr>
        <w:t>саркоплазматический</w:t>
      </w:r>
      <w:r>
        <w:rPr>
          <w:sz w:val="28"/>
        </w:rPr>
        <w:t xml:space="preserve"> </w:t>
      </w:r>
      <w:r w:rsidRPr="00D76C55">
        <w:rPr>
          <w:sz w:val="28"/>
        </w:rPr>
        <w:t>ретикулум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систему</w:t>
      </w:r>
      <w:r>
        <w:rPr>
          <w:sz w:val="28"/>
        </w:rPr>
        <w:t xml:space="preserve"> </w:t>
      </w:r>
      <w:r w:rsidRPr="00D76C55">
        <w:rPr>
          <w:sz w:val="28"/>
        </w:rPr>
        <w:t>Т-трубочек.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  <w:szCs w:val="24"/>
        </w:rPr>
      </w:pPr>
      <w:r w:rsidRPr="00D76C55">
        <w:rPr>
          <w:sz w:val="28"/>
        </w:rPr>
        <w:t>Проводящие</w:t>
      </w:r>
      <w:r>
        <w:rPr>
          <w:sz w:val="28"/>
        </w:rPr>
        <w:t xml:space="preserve"> </w:t>
      </w:r>
      <w:r w:rsidRPr="00D76C55">
        <w:rPr>
          <w:sz w:val="28"/>
        </w:rPr>
        <w:t>(атипичные,</w:t>
      </w:r>
      <w:r>
        <w:rPr>
          <w:sz w:val="28"/>
        </w:rPr>
        <w:t xml:space="preserve"> </w:t>
      </w:r>
      <w:r w:rsidRPr="00D76C55">
        <w:rPr>
          <w:sz w:val="28"/>
        </w:rPr>
        <w:t>специализированные)</w:t>
      </w:r>
      <w:r>
        <w:rPr>
          <w:sz w:val="28"/>
        </w:rPr>
        <w:t xml:space="preserve"> </w:t>
      </w:r>
      <w:r w:rsidRPr="00D76C55">
        <w:rPr>
          <w:sz w:val="28"/>
        </w:rPr>
        <w:t>кардиомиоциты</w:t>
      </w:r>
      <w:r>
        <w:rPr>
          <w:sz w:val="28"/>
        </w:rPr>
        <w:t xml:space="preserve"> </w:t>
      </w:r>
      <w:r w:rsidRPr="00D76C55">
        <w:rPr>
          <w:sz w:val="28"/>
        </w:rPr>
        <w:t>имеют</w:t>
      </w:r>
      <w:r>
        <w:rPr>
          <w:sz w:val="28"/>
        </w:rPr>
        <w:t xml:space="preserve"> </w:t>
      </w:r>
      <w:r w:rsidRPr="00D76C55">
        <w:rPr>
          <w:sz w:val="28"/>
        </w:rPr>
        <w:t>слабо</w:t>
      </w:r>
      <w:r>
        <w:rPr>
          <w:sz w:val="28"/>
        </w:rPr>
        <w:t xml:space="preserve"> </w:t>
      </w:r>
      <w:r w:rsidRPr="00D76C55">
        <w:rPr>
          <w:sz w:val="28"/>
        </w:rPr>
        <w:t>развитый</w:t>
      </w:r>
      <w:r>
        <w:rPr>
          <w:sz w:val="28"/>
        </w:rPr>
        <w:t xml:space="preserve"> </w:t>
      </w:r>
      <w:r w:rsidRPr="00D76C55">
        <w:rPr>
          <w:sz w:val="28"/>
        </w:rPr>
        <w:t>сократительный</w:t>
      </w:r>
      <w:r>
        <w:rPr>
          <w:sz w:val="28"/>
        </w:rPr>
        <w:t xml:space="preserve"> </w:t>
      </w:r>
      <w:r w:rsidRPr="00D76C55">
        <w:rPr>
          <w:sz w:val="28"/>
        </w:rPr>
        <w:t>аппарат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формируют</w:t>
      </w:r>
      <w:r>
        <w:rPr>
          <w:sz w:val="28"/>
        </w:rPr>
        <w:t xml:space="preserve"> </w:t>
      </w:r>
      <w:r w:rsidRPr="00D76C55">
        <w:rPr>
          <w:sz w:val="28"/>
        </w:rPr>
        <w:t>проводящую</w:t>
      </w:r>
      <w:r>
        <w:rPr>
          <w:sz w:val="28"/>
        </w:rPr>
        <w:t xml:space="preserve"> </w:t>
      </w:r>
      <w:r w:rsidRPr="00D76C55">
        <w:rPr>
          <w:sz w:val="28"/>
        </w:rPr>
        <w:t>систему</w:t>
      </w:r>
      <w:r>
        <w:rPr>
          <w:sz w:val="28"/>
        </w:rPr>
        <w:t xml:space="preserve"> </w:t>
      </w:r>
      <w:r w:rsidRPr="00D76C55">
        <w:rPr>
          <w:sz w:val="28"/>
        </w:rPr>
        <w:t>сердца.</w:t>
      </w:r>
      <w:r>
        <w:rPr>
          <w:sz w:val="28"/>
        </w:rPr>
        <w:t xml:space="preserve"> </w:t>
      </w:r>
      <w:r w:rsidRPr="00D76C55">
        <w:rPr>
          <w:sz w:val="28"/>
        </w:rPr>
        <w:t>Среди</w:t>
      </w:r>
      <w:r>
        <w:rPr>
          <w:sz w:val="28"/>
        </w:rPr>
        <w:t xml:space="preserve"> </w:t>
      </w:r>
      <w:r w:rsidRPr="00D76C55">
        <w:rPr>
          <w:sz w:val="28"/>
        </w:rPr>
        <w:t>этого</w:t>
      </w:r>
      <w:r>
        <w:rPr>
          <w:sz w:val="28"/>
        </w:rPr>
        <w:t xml:space="preserve"> </w:t>
      </w:r>
      <w:r w:rsidRPr="00D76C55">
        <w:rPr>
          <w:sz w:val="28"/>
        </w:rPr>
        <w:t>вида</w:t>
      </w:r>
      <w:r>
        <w:rPr>
          <w:sz w:val="28"/>
        </w:rPr>
        <w:t xml:space="preserve"> </w:t>
      </w:r>
      <w:r w:rsidRPr="00D76C55">
        <w:rPr>
          <w:sz w:val="28"/>
        </w:rPr>
        <w:t>кардиомиоцитов</w:t>
      </w:r>
      <w:r>
        <w:rPr>
          <w:sz w:val="28"/>
        </w:rPr>
        <w:t xml:space="preserve"> </w:t>
      </w:r>
      <w:r w:rsidRPr="00D76C55">
        <w:rPr>
          <w:sz w:val="28"/>
        </w:rPr>
        <w:t>различают</w:t>
      </w:r>
      <w:r>
        <w:rPr>
          <w:sz w:val="28"/>
        </w:rPr>
        <w:t xml:space="preserve"> </w:t>
      </w:r>
      <w:r w:rsidRPr="00D76C55">
        <w:rPr>
          <w:sz w:val="28"/>
        </w:rPr>
        <w:t>Р-клетки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клетки</w:t>
      </w:r>
      <w:r>
        <w:rPr>
          <w:sz w:val="28"/>
        </w:rPr>
        <w:t xml:space="preserve"> </w:t>
      </w:r>
      <w:r w:rsidRPr="00D76C55">
        <w:rPr>
          <w:sz w:val="28"/>
        </w:rPr>
        <w:t>Пуркинье: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  <w:szCs w:val="24"/>
        </w:rPr>
      </w:pPr>
      <w:r w:rsidRPr="00D76C55">
        <w:rPr>
          <w:sz w:val="28"/>
        </w:rPr>
        <w:t>Округлые</w:t>
      </w:r>
      <w:r>
        <w:rPr>
          <w:sz w:val="28"/>
        </w:rPr>
        <w:t xml:space="preserve"> </w:t>
      </w:r>
      <w:r w:rsidRPr="00D76C55">
        <w:rPr>
          <w:sz w:val="28"/>
        </w:rPr>
        <w:t>Р-клетки</w:t>
      </w:r>
      <w:r>
        <w:rPr>
          <w:sz w:val="28"/>
        </w:rPr>
        <w:t xml:space="preserve"> </w:t>
      </w:r>
      <w:r w:rsidRPr="00D76C55">
        <w:rPr>
          <w:sz w:val="28"/>
        </w:rPr>
        <w:t>(от</w:t>
      </w:r>
      <w:r>
        <w:rPr>
          <w:sz w:val="28"/>
        </w:rPr>
        <w:t xml:space="preserve"> </w:t>
      </w:r>
      <w:r w:rsidRPr="00D76C55">
        <w:rPr>
          <w:sz w:val="28"/>
        </w:rPr>
        <w:t>англ,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pale</w:t>
      </w:r>
      <w:r>
        <w:rPr>
          <w:sz w:val="28"/>
        </w:rPr>
        <w:t xml:space="preserve"> </w:t>
      </w:r>
      <w:r w:rsidRPr="00D76C55">
        <w:rPr>
          <w:sz w:val="28"/>
        </w:rPr>
        <w:t>—</w:t>
      </w:r>
      <w:r>
        <w:rPr>
          <w:sz w:val="28"/>
        </w:rPr>
        <w:t xml:space="preserve"> </w:t>
      </w:r>
      <w:r w:rsidRPr="00D76C55">
        <w:rPr>
          <w:sz w:val="28"/>
        </w:rPr>
        <w:t>бледный)</w:t>
      </w:r>
      <w:r>
        <w:rPr>
          <w:sz w:val="28"/>
        </w:rPr>
        <w:t xml:space="preserve"> </w:t>
      </w:r>
      <w:r w:rsidRPr="00D76C55">
        <w:rPr>
          <w:sz w:val="28"/>
        </w:rPr>
        <w:t>со</w:t>
      </w:r>
      <w:r>
        <w:rPr>
          <w:sz w:val="28"/>
        </w:rPr>
        <w:t xml:space="preserve"> </w:t>
      </w:r>
      <w:r w:rsidRPr="00D76C55">
        <w:rPr>
          <w:sz w:val="28"/>
        </w:rPr>
        <w:t>светлой</w:t>
      </w:r>
      <w:r>
        <w:rPr>
          <w:sz w:val="28"/>
        </w:rPr>
        <w:t xml:space="preserve"> </w:t>
      </w:r>
      <w:r w:rsidRPr="00D76C55">
        <w:rPr>
          <w:sz w:val="28"/>
        </w:rPr>
        <w:t>цитоплазмой,</w:t>
      </w:r>
      <w:r>
        <w:rPr>
          <w:sz w:val="28"/>
        </w:rPr>
        <w:t xml:space="preserve"> </w:t>
      </w:r>
      <w:r w:rsidRPr="00D76C55">
        <w:rPr>
          <w:sz w:val="28"/>
        </w:rPr>
        <w:t>почти</w:t>
      </w:r>
      <w:r>
        <w:rPr>
          <w:sz w:val="28"/>
        </w:rPr>
        <w:t xml:space="preserve"> </w:t>
      </w:r>
      <w:r w:rsidRPr="00D76C55">
        <w:rPr>
          <w:sz w:val="28"/>
        </w:rPr>
        <w:t>лишенной</w:t>
      </w:r>
      <w:r>
        <w:rPr>
          <w:sz w:val="28"/>
        </w:rPr>
        <w:t xml:space="preserve"> </w:t>
      </w:r>
      <w:r w:rsidRPr="00D76C55">
        <w:rPr>
          <w:sz w:val="28"/>
        </w:rPr>
        <w:t>сократительных</w:t>
      </w:r>
      <w:r>
        <w:rPr>
          <w:sz w:val="28"/>
        </w:rPr>
        <w:t xml:space="preserve"> </w:t>
      </w:r>
      <w:r w:rsidRPr="00D76C55">
        <w:rPr>
          <w:sz w:val="28"/>
        </w:rPr>
        <w:t>элементов,</w:t>
      </w:r>
      <w:r>
        <w:rPr>
          <w:sz w:val="28"/>
        </w:rPr>
        <w:t xml:space="preserve"> </w:t>
      </w:r>
      <w:r w:rsidRPr="00D76C55">
        <w:rPr>
          <w:sz w:val="28"/>
        </w:rPr>
        <w:t>обладают</w:t>
      </w:r>
      <w:r>
        <w:rPr>
          <w:sz w:val="28"/>
        </w:rPr>
        <w:t xml:space="preserve"> </w:t>
      </w:r>
      <w:r w:rsidRPr="00D76C55">
        <w:rPr>
          <w:sz w:val="28"/>
        </w:rPr>
        <w:t>способностью</w:t>
      </w:r>
      <w:r>
        <w:rPr>
          <w:sz w:val="28"/>
        </w:rPr>
        <w:t xml:space="preserve"> </w:t>
      </w:r>
      <w:r w:rsidRPr="00D76C55">
        <w:rPr>
          <w:sz w:val="28"/>
        </w:rPr>
        <w:t>периодически</w:t>
      </w:r>
      <w:r>
        <w:rPr>
          <w:sz w:val="28"/>
        </w:rPr>
        <w:t xml:space="preserve"> </w:t>
      </w:r>
      <w:r w:rsidRPr="00D76C55">
        <w:rPr>
          <w:sz w:val="28"/>
        </w:rPr>
        <w:t>генерировать</w:t>
      </w:r>
      <w:r>
        <w:rPr>
          <w:sz w:val="28"/>
        </w:rPr>
        <w:t xml:space="preserve"> </w:t>
      </w:r>
      <w:r w:rsidRPr="00D76C55">
        <w:rPr>
          <w:sz w:val="28"/>
        </w:rPr>
        <w:t>электрические</w:t>
      </w:r>
      <w:r>
        <w:rPr>
          <w:sz w:val="28"/>
        </w:rPr>
        <w:t xml:space="preserve"> </w:t>
      </w:r>
      <w:r w:rsidRPr="00D76C55">
        <w:rPr>
          <w:sz w:val="28"/>
        </w:rPr>
        <w:t>импульсы,</w:t>
      </w:r>
      <w:r>
        <w:rPr>
          <w:sz w:val="28"/>
        </w:rPr>
        <w:t xml:space="preserve"> </w:t>
      </w:r>
      <w:r w:rsidRPr="00D76C55">
        <w:rPr>
          <w:sz w:val="28"/>
        </w:rPr>
        <w:t>обеспечивая</w:t>
      </w:r>
      <w:r>
        <w:rPr>
          <w:sz w:val="28"/>
        </w:rPr>
        <w:t xml:space="preserve"> </w:t>
      </w:r>
      <w:r w:rsidRPr="00D76C55">
        <w:rPr>
          <w:sz w:val="28"/>
        </w:rPr>
        <w:t>(в</w:t>
      </w:r>
      <w:r>
        <w:rPr>
          <w:sz w:val="28"/>
        </w:rPr>
        <w:t xml:space="preserve"> </w:t>
      </w:r>
      <w:r w:rsidRPr="00D76C55">
        <w:rPr>
          <w:sz w:val="28"/>
        </w:rPr>
        <w:t>норме)</w:t>
      </w:r>
      <w:r>
        <w:rPr>
          <w:sz w:val="28"/>
        </w:rPr>
        <w:t xml:space="preserve"> </w:t>
      </w:r>
      <w:r w:rsidRPr="00D76C55">
        <w:rPr>
          <w:sz w:val="28"/>
        </w:rPr>
        <w:t>автоматию</w:t>
      </w:r>
      <w:r>
        <w:rPr>
          <w:sz w:val="28"/>
        </w:rPr>
        <w:t xml:space="preserve"> </w:t>
      </w:r>
      <w:r w:rsidRPr="00D76C55">
        <w:rPr>
          <w:sz w:val="28"/>
        </w:rPr>
        <w:t>сердечной</w:t>
      </w:r>
      <w:r>
        <w:rPr>
          <w:sz w:val="28"/>
        </w:rPr>
        <w:t xml:space="preserve"> </w:t>
      </w:r>
      <w:r w:rsidRPr="00D76C55">
        <w:rPr>
          <w:sz w:val="28"/>
        </w:rPr>
        <w:t>мышцы;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  <w:szCs w:val="24"/>
        </w:rPr>
      </w:pPr>
      <w:r w:rsidRPr="00D76C55">
        <w:rPr>
          <w:sz w:val="28"/>
        </w:rPr>
        <w:t>Клетки</w:t>
      </w:r>
      <w:r>
        <w:rPr>
          <w:sz w:val="28"/>
        </w:rPr>
        <w:t xml:space="preserve"> </w:t>
      </w:r>
      <w:r w:rsidRPr="00D76C55">
        <w:rPr>
          <w:sz w:val="28"/>
        </w:rPr>
        <w:t>Пуркинье</w:t>
      </w:r>
      <w:r>
        <w:rPr>
          <w:sz w:val="28"/>
        </w:rPr>
        <w:t xml:space="preserve"> </w:t>
      </w:r>
      <w:r w:rsidRPr="00D76C55">
        <w:rPr>
          <w:sz w:val="28"/>
        </w:rPr>
        <w:t>имеют</w:t>
      </w:r>
      <w:r>
        <w:rPr>
          <w:sz w:val="28"/>
        </w:rPr>
        <w:t xml:space="preserve"> </w:t>
      </w:r>
      <w:r w:rsidRPr="00D76C55">
        <w:rPr>
          <w:sz w:val="28"/>
        </w:rPr>
        <w:t>протяженную</w:t>
      </w:r>
      <w:r>
        <w:rPr>
          <w:sz w:val="28"/>
        </w:rPr>
        <w:t xml:space="preserve"> </w:t>
      </w:r>
      <w:r w:rsidRPr="00D76C55">
        <w:rPr>
          <w:sz w:val="28"/>
        </w:rPr>
        <w:t>форму</w:t>
      </w:r>
      <w:r>
        <w:rPr>
          <w:sz w:val="28"/>
        </w:rPr>
        <w:t xml:space="preserve"> </w:t>
      </w:r>
      <w:r w:rsidRPr="00D76C55">
        <w:rPr>
          <w:sz w:val="28"/>
        </w:rPr>
        <w:t>с</w:t>
      </w:r>
      <w:r>
        <w:rPr>
          <w:sz w:val="28"/>
        </w:rPr>
        <w:t xml:space="preserve"> </w:t>
      </w:r>
      <w:r w:rsidRPr="00D76C55">
        <w:rPr>
          <w:sz w:val="28"/>
        </w:rPr>
        <w:t>большим</w:t>
      </w:r>
      <w:r>
        <w:rPr>
          <w:sz w:val="28"/>
        </w:rPr>
        <w:t xml:space="preserve"> </w:t>
      </w:r>
      <w:r w:rsidRPr="00D76C55">
        <w:rPr>
          <w:sz w:val="28"/>
        </w:rPr>
        <w:t>диаметром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образуют</w:t>
      </w:r>
      <w:r>
        <w:rPr>
          <w:sz w:val="28"/>
        </w:rPr>
        <w:t xml:space="preserve"> </w:t>
      </w:r>
      <w:r w:rsidRPr="00D76C55">
        <w:rPr>
          <w:sz w:val="28"/>
        </w:rPr>
        <w:t>волокна,</w:t>
      </w:r>
      <w:r>
        <w:rPr>
          <w:sz w:val="28"/>
        </w:rPr>
        <w:t xml:space="preserve"> </w:t>
      </w:r>
      <w:r w:rsidRPr="00D76C55">
        <w:rPr>
          <w:sz w:val="28"/>
        </w:rPr>
        <w:t>осуществляя</w:t>
      </w:r>
      <w:r>
        <w:rPr>
          <w:sz w:val="28"/>
        </w:rPr>
        <w:t xml:space="preserve"> </w:t>
      </w:r>
      <w:r w:rsidRPr="00D76C55">
        <w:rPr>
          <w:sz w:val="28"/>
        </w:rPr>
        <w:t>быстрое,</w:t>
      </w:r>
      <w:r>
        <w:rPr>
          <w:sz w:val="28"/>
        </w:rPr>
        <w:t xml:space="preserve"> </w:t>
      </w:r>
      <w:r w:rsidRPr="00D76C55">
        <w:rPr>
          <w:sz w:val="28"/>
        </w:rPr>
        <w:t>незатухающее,</w:t>
      </w:r>
      <w:r>
        <w:rPr>
          <w:sz w:val="28"/>
        </w:rPr>
        <w:t xml:space="preserve"> </w:t>
      </w:r>
      <w:r w:rsidRPr="00D76C55">
        <w:rPr>
          <w:sz w:val="28"/>
        </w:rPr>
        <w:t>своевременное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синхронное</w:t>
      </w:r>
      <w:r>
        <w:rPr>
          <w:sz w:val="28"/>
        </w:rPr>
        <w:t xml:space="preserve"> </w:t>
      </w:r>
      <w:r w:rsidRPr="00D76C55">
        <w:rPr>
          <w:sz w:val="28"/>
        </w:rPr>
        <w:t>проведение</w:t>
      </w:r>
      <w:r>
        <w:rPr>
          <w:sz w:val="28"/>
        </w:rPr>
        <w:t xml:space="preserve"> </w:t>
      </w:r>
      <w:r w:rsidRPr="00D76C55">
        <w:rPr>
          <w:sz w:val="28"/>
        </w:rPr>
        <w:t>возбуждения</w:t>
      </w:r>
      <w:r>
        <w:rPr>
          <w:sz w:val="28"/>
        </w:rPr>
        <w:t xml:space="preserve"> </w:t>
      </w:r>
      <w:r w:rsidRPr="00D76C55">
        <w:rPr>
          <w:sz w:val="28"/>
        </w:rPr>
        <w:t>к</w:t>
      </w:r>
      <w:r>
        <w:rPr>
          <w:sz w:val="28"/>
        </w:rPr>
        <w:t xml:space="preserve"> </w:t>
      </w:r>
      <w:r w:rsidRPr="00D76C55">
        <w:rPr>
          <w:sz w:val="28"/>
        </w:rPr>
        <w:t>сократительным</w:t>
      </w:r>
      <w:r>
        <w:rPr>
          <w:sz w:val="28"/>
        </w:rPr>
        <w:t xml:space="preserve"> </w:t>
      </w:r>
      <w:r w:rsidRPr="00D76C55">
        <w:rPr>
          <w:sz w:val="28"/>
        </w:rPr>
        <w:t>кардиомиоцитам.</w:t>
      </w:r>
      <w:r>
        <w:rPr>
          <w:sz w:val="28"/>
        </w:rPr>
        <w:t xml:space="preserve"> </w:t>
      </w:r>
      <w:r w:rsidRPr="00D76C55">
        <w:rPr>
          <w:sz w:val="28"/>
        </w:rPr>
        <w:t>Автоматия</w:t>
      </w:r>
      <w:r>
        <w:rPr>
          <w:sz w:val="28"/>
        </w:rPr>
        <w:t xml:space="preserve"> </w:t>
      </w:r>
      <w:r w:rsidRPr="00D76C55">
        <w:rPr>
          <w:sz w:val="28"/>
        </w:rPr>
        <w:t>у</w:t>
      </w:r>
      <w:r>
        <w:rPr>
          <w:sz w:val="28"/>
        </w:rPr>
        <w:t xml:space="preserve"> </w:t>
      </w:r>
      <w:r w:rsidRPr="00D76C55">
        <w:rPr>
          <w:sz w:val="28"/>
        </w:rPr>
        <w:t>клеток</w:t>
      </w:r>
      <w:r>
        <w:rPr>
          <w:sz w:val="28"/>
        </w:rPr>
        <w:t xml:space="preserve"> </w:t>
      </w:r>
      <w:r w:rsidRPr="00D76C55">
        <w:rPr>
          <w:sz w:val="28"/>
        </w:rPr>
        <w:t>Пуркинье</w:t>
      </w:r>
      <w:r>
        <w:rPr>
          <w:sz w:val="28"/>
        </w:rPr>
        <w:t xml:space="preserve"> </w:t>
      </w:r>
      <w:r w:rsidRPr="00D76C55">
        <w:rPr>
          <w:sz w:val="28"/>
        </w:rPr>
        <w:t>есть,</w:t>
      </w:r>
      <w:r>
        <w:rPr>
          <w:sz w:val="28"/>
        </w:rPr>
        <w:t xml:space="preserve"> </w:t>
      </w:r>
      <w:r w:rsidRPr="00D76C55">
        <w:rPr>
          <w:sz w:val="28"/>
        </w:rPr>
        <w:t>но</w:t>
      </w:r>
      <w:r>
        <w:rPr>
          <w:sz w:val="28"/>
        </w:rPr>
        <w:t xml:space="preserve"> </w:t>
      </w:r>
      <w:r w:rsidRPr="00D76C55">
        <w:rPr>
          <w:sz w:val="28"/>
        </w:rPr>
        <w:t>выражена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меньшей</w:t>
      </w:r>
      <w:r>
        <w:rPr>
          <w:sz w:val="28"/>
        </w:rPr>
        <w:t xml:space="preserve"> </w:t>
      </w:r>
      <w:r w:rsidRPr="00D76C55">
        <w:rPr>
          <w:sz w:val="28"/>
        </w:rPr>
        <w:t>степени,</w:t>
      </w:r>
      <w:r>
        <w:rPr>
          <w:sz w:val="28"/>
        </w:rPr>
        <w:t xml:space="preserve"> </w:t>
      </w:r>
      <w:r w:rsidRPr="00D76C55">
        <w:rPr>
          <w:sz w:val="28"/>
        </w:rPr>
        <w:t>чем</w:t>
      </w:r>
      <w:r>
        <w:rPr>
          <w:sz w:val="28"/>
        </w:rPr>
        <w:t xml:space="preserve"> </w:t>
      </w:r>
      <w:r w:rsidRPr="00D76C55">
        <w:rPr>
          <w:sz w:val="28"/>
        </w:rPr>
        <w:t>у</w:t>
      </w:r>
      <w:r>
        <w:rPr>
          <w:sz w:val="28"/>
        </w:rPr>
        <w:t xml:space="preserve"> </w:t>
      </w:r>
      <w:r w:rsidRPr="00D76C55">
        <w:rPr>
          <w:sz w:val="28"/>
        </w:rPr>
        <w:t>Р-клеток.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  <w:szCs w:val="24"/>
        </w:rPr>
      </w:pPr>
      <w:r w:rsidRPr="00D76C55">
        <w:rPr>
          <w:sz w:val="28"/>
        </w:rPr>
        <w:t>Переходные</w:t>
      </w:r>
      <w:r>
        <w:rPr>
          <w:sz w:val="28"/>
        </w:rPr>
        <w:t xml:space="preserve"> </w:t>
      </w:r>
      <w:r w:rsidRPr="00D76C55">
        <w:rPr>
          <w:sz w:val="28"/>
        </w:rPr>
        <w:t>кардиомиоциты</w:t>
      </w:r>
      <w:r>
        <w:rPr>
          <w:sz w:val="28"/>
        </w:rPr>
        <w:t xml:space="preserve"> </w:t>
      </w:r>
      <w:r w:rsidRPr="00D76C55">
        <w:rPr>
          <w:sz w:val="28"/>
        </w:rPr>
        <w:t>или</w:t>
      </w:r>
      <w:r>
        <w:rPr>
          <w:sz w:val="28"/>
        </w:rPr>
        <w:t xml:space="preserve"> </w:t>
      </w:r>
      <w:r w:rsidRPr="00D76C55">
        <w:rPr>
          <w:sz w:val="28"/>
        </w:rPr>
        <w:t>Т-клетки</w:t>
      </w:r>
      <w:r>
        <w:rPr>
          <w:sz w:val="28"/>
        </w:rPr>
        <w:t xml:space="preserve"> </w:t>
      </w:r>
      <w:r w:rsidRPr="00D76C55">
        <w:rPr>
          <w:sz w:val="28"/>
        </w:rPr>
        <w:t>(от</w:t>
      </w:r>
      <w:r>
        <w:rPr>
          <w:sz w:val="28"/>
        </w:rPr>
        <w:t xml:space="preserve"> </w:t>
      </w:r>
      <w:r w:rsidRPr="00D76C55">
        <w:rPr>
          <w:sz w:val="28"/>
        </w:rPr>
        <w:t>англ.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transitional</w:t>
      </w:r>
      <w:r>
        <w:rPr>
          <w:sz w:val="28"/>
        </w:rPr>
        <w:t xml:space="preserve"> </w:t>
      </w:r>
      <w:r w:rsidRPr="00D76C55">
        <w:rPr>
          <w:sz w:val="28"/>
        </w:rPr>
        <w:t>—</w:t>
      </w:r>
      <w:r>
        <w:rPr>
          <w:sz w:val="28"/>
        </w:rPr>
        <w:t xml:space="preserve"> </w:t>
      </w:r>
      <w:r w:rsidRPr="00D76C55">
        <w:rPr>
          <w:sz w:val="28"/>
        </w:rPr>
        <w:t>переходный)</w:t>
      </w:r>
      <w:r>
        <w:rPr>
          <w:sz w:val="28"/>
        </w:rPr>
        <w:t xml:space="preserve"> </w:t>
      </w:r>
      <w:r w:rsidRPr="00D76C55">
        <w:rPr>
          <w:sz w:val="28"/>
        </w:rPr>
        <w:t>располагаются</w:t>
      </w:r>
      <w:r>
        <w:rPr>
          <w:sz w:val="28"/>
        </w:rPr>
        <w:t xml:space="preserve"> </w:t>
      </w:r>
      <w:r w:rsidRPr="00D76C55">
        <w:rPr>
          <w:sz w:val="28"/>
        </w:rPr>
        <w:t>между</w:t>
      </w:r>
      <w:r>
        <w:rPr>
          <w:sz w:val="28"/>
        </w:rPr>
        <w:t xml:space="preserve"> </w:t>
      </w:r>
      <w:r w:rsidRPr="00D76C55">
        <w:rPr>
          <w:sz w:val="28"/>
        </w:rPr>
        <w:t>проводящими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сократительными</w:t>
      </w:r>
      <w:r>
        <w:rPr>
          <w:sz w:val="28"/>
        </w:rPr>
        <w:t xml:space="preserve"> </w:t>
      </w:r>
      <w:r w:rsidRPr="00D76C55">
        <w:rPr>
          <w:sz w:val="28"/>
        </w:rPr>
        <w:t>кардиомиоцитами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имеют</w:t>
      </w:r>
      <w:r>
        <w:rPr>
          <w:sz w:val="28"/>
        </w:rPr>
        <w:t xml:space="preserve"> </w:t>
      </w:r>
      <w:r w:rsidRPr="00D76C55">
        <w:rPr>
          <w:sz w:val="28"/>
        </w:rPr>
        <w:t>промежуточные</w:t>
      </w:r>
      <w:r>
        <w:rPr>
          <w:sz w:val="28"/>
        </w:rPr>
        <w:t xml:space="preserve"> </w:t>
      </w:r>
      <w:r w:rsidRPr="00D76C55">
        <w:rPr>
          <w:sz w:val="28"/>
        </w:rPr>
        <w:t>цитологические</w:t>
      </w:r>
      <w:r>
        <w:rPr>
          <w:sz w:val="28"/>
        </w:rPr>
        <w:t xml:space="preserve"> </w:t>
      </w:r>
      <w:r w:rsidRPr="00D76C55">
        <w:rPr>
          <w:sz w:val="28"/>
        </w:rPr>
        <w:t>характеристики.</w:t>
      </w:r>
      <w:r>
        <w:rPr>
          <w:sz w:val="28"/>
        </w:rPr>
        <w:t xml:space="preserve"> </w:t>
      </w:r>
      <w:r w:rsidRPr="00D76C55">
        <w:rPr>
          <w:sz w:val="28"/>
        </w:rPr>
        <w:t>Эти</w:t>
      </w:r>
      <w:r>
        <w:rPr>
          <w:sz w:val="28"/>
        </w:rPr>
        <w:t xml:space="preserve"> </w:t>
      </w:r>
      <w:r w:rsidRPr="00D76C55">
        <w:rPr>
          <w:sz w:val="28"/>
        </w:rPr>
        <w:t>клетки</w:t>
      </w:r>
      <w:r>
        <w:rPr>
          <w:sz w:val="28"/>
        </w:rPr>
        <w:t xml:space="preserve"> </w:t>
      </w:r>
      <w:r w:rsidRPr="00D76C55">
        <w:rPr>
          <w:sz w:val="28"/>
        </w:rPr>
        <w:t>обеспечивают</w:t>
      </w:r>
      <w:r>
        <w:rPr>
          <w:sz w:val="28"/>
        </w:rPr>
        <w:t xml:space="preserve"> </w:t>
      </w:r>
      <w:r w:rsidRPr="00D76C55">
        <w:rPr>
          <w:sz w:val="28"/>
        </w:rPr>
        <w:t>взаимодействие</w:t>
      </w:r>
      <w:r>
        <w:rPr>
          <w:sz w:val="28"/>
        </w:rPr>
        <w:t xml:space="preserve"> </w:t>
      </w:r>
      <w:r w:rsidRPr="00D76C55">
        <w:rPr>
          <w:sz w:val="28"/>
        </w:rPr>
        <w:t>остальных</w:t>
      </w:r>
      <w:r>
        <w:rPr>
          <w:sz w:val="28"/>
        </w:rPr>
        <w:t xml:space="preserve"> </w:t>
      </w:r>
      <w:r w:rsidRPr="00D76C55">
        <w:rPr>
          <w:sz w:val="28"/>
        </w:rPr>
        <w:t>типов</w:t>
      </w:r>
      <w:r>
        <w:rPr>
          <w:sz w:val="28"/>
        </w:rPr>
        <w:t xml:space="preserve"> </w:t>
      </w:r>
      <w:r w:rsidRPr="00D76C55">
        <w:rPr>
          <w:sz w:val="28"/>
        </w:rPr>
        <w:t>кардиомиоцитов.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Секреторные</w:t>
      </w:r>
      <w:r>
        <w:rPr>
          <w:sz w:val="28"/>
        </w:rPr>
        <w:t xml:space="preserve"> </w:t>
      </w:r>
      <w:r w:rsidRPr="00D76C55">
        <w:rPr>
          <w:sz w:val="28"/>
        </w:rPr>
        <w:t>кардиомиоциты</w:t>
      </w:r>
      <w:r>
        <w:rPr>
          <w:sz w:val="28"/>
        </w:rPr>
        <w:t xml:space="preserve"> </w:t>
      </w:r>
      <w:r w:rsidRPr="00D76C55">
        <w:rPr>
          <w:sz w:val="28"/>
        </w:rPr>
        <w:t>располагаются,</w:t>
      </w:r>
      <w:r>
        <w:rPr>
          <w:sz w:val="28"/>
        </w:rPr>
        <w:t xml:space="preserve"> </w:t>
      </w:r>
      <w:r w:rsidRPr="00D76C55">
        <w:rPr>
          <w:sz w:val="28"/>
        </w:rPr>
        <w:t>преимущественно,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предсердиях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выполняют</w:t>
      </w:r>
      <w:r>
        <w:rPr>
          <w:sz w:val="28"/>
        </w:rPr>
        <w:t xml:space="preserve"> </w:t>
      </w:r>
      <w:r w:rsidRPr="00D76C55">
        <w:rPr>
          <w:sz w:val="28"/>
        </w:rPr>
        <w:t>эндокринную</w:t>
      </w:r>
      <w:r>
        <w:rPr>
          <w:sz w:val="28"/>
        </w:rPr>
        <w:t xml:space="preserve"> </w:t>
      </w:r>
      <w:r w:rsidRPr="00D76C55">
        <w:rPr>
          <w:sz w:val="28"/>
        </w:rPr>
        <w:t>функцию.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частности,</w:t>
      </w:r>
      <w:r>
        <w:rPr>
          <w:sz w:val="28"/>
        </w:rPr>
        <w:t xml:space="preserve"> </w:t>
      </w:r>
      <w:r w:rsidRPr="00D76C55">
        <w:rPr>
          <w:sz w:val="28"/>
        </w:rPr>
        <w:t>эти</w:t>
      </w:r>
      <w:r>
        <w:rPr>
          <w:sz w:val="28"/>
        </w:rPr>
        <w:t xml:space="preserve"> </w:t>
      </w:r>
      <w:r w:rsidRPr="00D76C55">
        <w:rPr>
          <w:sz w:val="28"/>
        </w:rPr>
        <w:t>клетки</w:t>
      </w:r>
      <w:r>
        <w:rPr>
          <w:sz w:val="28"/>
        </w:rPr>
        <w:t xml:space="preserve"> </w:t>
      </w:r>
      <w:r w:rsidRPr="00D76C55">
        <w:rPr>
          <w:sz w:val="28"/>
        </w:rPr>
        <w:t>секретируют</w:t>
      </w:r>
      <w:r>
        <w:rPr>
          <w:sz w:val="28"/>
        </w:rPr>
        <w:t xml:space="preserve"> </w:t>
      </w:r>
      <w:r w:rsidRPr="00D76C55">
        <w:rPr>
          <w:sz w:val="28"/>
        </w:rPr>
        <w:t>во</w:t>
      </w:r>
      <w:r>
        <w:rPr>
          <w:sz w:val="28"/>
        </w:rPr>
        <w:t xml:space="preserve"> </w:t>
      </w:r>
      <w:r w:rsidRPr="00D76C55">
        <w:rPr>
          <w:sz w:val="28"/>
        </w:rPr>
        <w:t>внутреннюю</w:t>
      </w:r>
      <w:r>
        <w:rPr>
          <w:sz w:val="28"/>
        </w:rPr>
        <w:t xml:space="preserve"> </w:t>
      </w:r>
      <w:r w:rsidRPr="00D76C55">
        <w:rPr>
          <w:sz w:val="28"/>
        </w:rPr>
        <w:t>среду</w:t>
      </w:r>
      <w:r>
        <w:rPr>
          <w:sz w:val="28"/>
        </w:rPr>
        <w:t xml:space="preserve"> </w:t>
      </w:r>
      <w:r w:rsidRPr="00D76C55">
        <w:rPr>
          <w:sz w:val="28"/>
        </w:rPr>
        <w:t>предсердный</w:t>
      </w:r>
      <w:r>
        <w:rPr>
          <w:sz w:val="28"/>
        </w:rPr>
        <w:t xml:space="preserve"> </w:t>
      </w:r>
      <w:r w:rsidRPr="00D76C55">
        <w:rPr>
          <w:sz w:val="28"/>
        </w:rPr>
        <w:t>натрийуретический</w:t>
      </w:r>
      <w:r>
        <w:rPr>
          <w:sz w:val="28"/>
        </w:rPr>
        <w:t xml:space="preserve"> </w:t>
      </w:r>
      <w:r w:rsidRPr="00D76C55">
        <w:rPr>
          <w:sz w:val="28"/>
        </w:rPr>
        <w:t>пептид</w:t>
      </w:r>
      <w:r>
        <w:rPr>
          <w:sz w:val="28"/>
        </w:rPr>
        <w:t xml:space="preserve"> </w:t>
      </w:r>
      <w:r w:rsidRPr="00D76C55">
        <w:rPr>
          <w:sz w:val="28"/>
        </w:rPr>
        <w:lastRenderedPageBreak/>
        <w:t>—</w:t>
      </w:r>
      <w:r>
        <w:rPr>
          <w:sz w:val="28"/>
        </w:rPr>
        <w:t xml:space="preserve"> </w:t>
      </w:r>
      <w:r w:rsidRPr="00D76C55">
        <w:rPr>
          <w:sz w:val="28"/>
        </w:rPr>
        <w:t>гормон,</w:t>
      </w:r>
      <w:r>
        <w:rPr>
          <w:sz w:val="28"/>
        </w:rPr>
        <w:t xml:space="preserve"> </w:t>
      </w:r>
      <w:r w:rsidRPr="00D76C55">
        <w:rPr>
          <w:sz w:val="28"/>
        </w:rPr>
        <w:t>принимающий</w:t>
      </w:r>
      <w:r>
        <w:rPr>
          <w:sz w:val="28"/>
        </w:rPr>
        <w:t xml:space="preserve"> </w:t>
      </w:r>
      <w:r w:rsidRPr="00D76C55">
        <w:rPr>
          <w:sz w:val="28"/>
        </w:rPr>
        <w:t>участие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регуляции</w:t>
      </w:r>
      <w:r>
        <w:rPr>
          <w:sz w:val="28"/>
        </w:rPr>
        <w:t xml:space="preserve"> </w:t>
      </w:r>
      <w:r w:rsidRPr="00D76C55">
        <w:rPr>
          <w:sz w:val="28"/>
        </w:rPr>
        <w:t>водно-электролитного</w:t>
      </w:r>
      <w:r>
        <w:rPr>
          <w:sz w:val="28"/>
        </w:rPr>
        <w:t xml:space="preserve"> </w:t>
      </w:r>
      <w:r w:rsidRPr="00D76C55">
        <w:rPr>
          <w:sz w:val="28"/>
        </w:rPr>
        <w:t>баланса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артериального</w:t>
      </w:r>
      <w:r>
        <w:rPr>
          <w:sz w:val="28"/>
        </w:rPr>
        <w:t xml:space="preserve"> </w:t>
      </w:r>
      <w:r w:rsidRPr="00D76C55">
        <w:rPr>
          <w:sz w:val="28"/>
        </w:rPr>
        <w:t>давления.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  <w:szCs w:val="24"/>
        </w:rPr>
      </w:pPr>
      <w:r w:rsidRPr="00D76C55">
        <w:rPr>
          <w:sz w:val="28"/>
        </w:rPr>
        <w:t>Морфологически</w:t>
      </w:r>
      <w:r>
        <w:rPr>
          <w:sz w:val="28"/>
        </w:rPr>
        <w:t xml:space="preserve"> </w:t>
      </w:r>
      <w:r w:rsidRPr="00D76C55">
        <w:rPr>
          <w:sz w:val="28"/>
        </w:rPr>
        <w:t>сердечная</w:t>
      </w:r>
      <w:r>
        <w:rPr>
          <w:sz w:val="28"/>
        </w:rPr>
        <w:t xml:space="preserve"> </w:t>
      </w:r>
      <w:r w:rsidRPr="00D76C55">
        <w:rPr>
          <w:sz w:val="28"/>
        </w:rPr>
        <w:t>мышечная</w:t>
      </w:r>
      <w:r>
        <w:rPr>
          <w:sz w:val="28"/>
        </w:rPr>
        <w:t xml:space="preserve"> </w:t>
      </w:r>
      <w:r w:rsidRPr="00D76C55">
        <w:rPr>
          <w:sz w:val="28"/>
        </w:rPr>
        <w:t>ткань,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отличие</w:t>
      </w:r>
      <w:r>
        <w:rPr>
          <w:sz w:val="28"/>
        </w:rPr>
        <w:t xml:space="preserve"> </w:t>
      </w:r>
      <w:r w:rsidRPr="00D76C55">
        <w:rPr>
          <w:sz w:val="28"/>
        </w:rPr>
        <w:t>от</w:t>
      </w:r>
      <w:r>
        <w:rPr>
          <w:sz w:val="28"/>
        </w:rPr>
        <w:t xml:space="preserve"> </w:t>
      </w:r>
      <w:r w:rsidRPr="00D76C55">
        <w:rPr>
          <w:sz w:val="28"/>
        </w:rPr>
        <w:t>скелетной,</w:t>
      </w:r>
      <w:r>
        <w:rPr>
          <w:sz w:val="28"/>
        </w:rPr>
        <w:t xml:space="preserve"> </w:t>
      </w:r>
      <w:r w:rsidRPr="00D76C55">
        <w:rPr>
          <w:sz w:val="28"/>
        </w:rPr>
        <w:t>не</w:t>
      </w:r>
      <w:r>
        <w:rPr>
          <w:sz w:val="28"/>
        </w:rPr>
        <w:t xml:space="preserve"> </w:t>
      </w:r>
      <w:r w:rsidRPr="00D76C55">
        <w:rPr>
          <w:sz w:val="28"/>
        </w:rPr>
        <w:t>имеет</w:t>
      </w:r>
      <w:r>
        <w:rPr>
          <w:sz w:val="28"/>
        </w:rPr>
        <w:t xml:space="preserve"> </w:t>
      </w:r>
      <w:r w:rsidRPr="00D76C55">
        <w:rPr>
          <w:sz w:val="28"/>
        </w:rPr>
        <w:t>симпластического</w:t>
      </w:r>
      <w:r>
        <w:rPr>
          <w:sz w:val="28"/>
        </w:rPr>
        <w:t xml:space="preserve"> </w:t>
      </w:r>
      <w:r w:rsidRPr="00D76C55">
        <w:rPr>
          <w:sz w:val="28"/>
        </w:rPr>
        <w:t>строения,</w:t>
      </w:r>
      <w:r>
        <w:rPr>
          <w:sz w:val="28"/>
        </w:rPr>
        <w:t xml:space="preserve"> </w:t>
      </w:r>
      <w:r w:rsidRPr="00D76C55">
        <w:rPr>
          <w:sz w:val="28"/>
        </w:rPr>
        <w:t>однако</w:t>
      </w:r>
      <w:r>
        <w:rPr>
          <w:sz w:val="28"/>
        </w:rPr>
        <w:t xml:space="preserve"> </w:t>
      </w:r>
      <w:r w:rsidRPr="00D76C55">
        <w:rPr>
          <w:sz w:val="28"/>
        </w:rPr>
        <w:t>отдельные</w:t>
      </w:r>
      <w:r>
        <w:rPr>
          <w:sz w:val="28"/>
        </w:rPr>
        <w:t xml:space="preserve"> </w:t>
      </w:r>
      <w:r w:rsidRPr="00D76C55">
        <w:rPr>
          <w:sz w:val="28"/>
        </w:rPr>
        <w:t>кардиомиоциты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структурно,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функционально</w:t>
      </w:r>
      <w:r>
        <w:rPr>
          <w:sz w:val="28"/>
        </w:rPr>
        <w:t xml:space="preserve"> </w:t>
      </w:r>
      <w:r w:rsidRPr="00D76C55">
        <w:rPr>
          <w:sz w:val="28"/>
        </w:rPr>
        <w:t>тесно</w:t>
      </w:r>
      <w:r>
        <w:rPr>
          <w:sz w:val="28"/>
        </w:rPr>
        <w:t xml:space="preserve"> </w:t>
      </w:r>
      <w:r w:rsidRPr="00D76C55">
        <w:rPr>
          <w:sz w:val="28"/>
        </w:rPr>
        <w:t>связаны</w:t>
      </w:r>
      <w:r>
        <w:rPr>
          <w:sz w:val="28"/>
        </w:rPr>
        <w:t xml:space="preserve"> </w:t>
      </w:r>
      <w:r w:rsidRPr="00D76C55">
        <w:rPr>
          <w:sz w:val="28"/>
        </w:rPr>
        <w:t>друг</w:t>
      </w:r>
      <w:r>
        <w:rPr>
          <w:sz w:val="28"/>
        </w:rPr>
        <w:t xml:space="preserve"> </w:t>
      </w:r>
      <w:r w:rsidRPr="00D76C55">
        <w:rPr>
          <w:sz w:val="28"/>
        </w:rPr>
        <w:t>с</w:t>
      </w:r>
      <w:r>
        <w:rPr>
          <w:sz w:val="28"/>
        </w:rPr>
        <w:t xml:space="preserve"> </w:t>
      </w:r>
      <w:r w:rsidRPr="00D76C55">
        <w:rPr>
          <w:sz w:val="28"/>
        </w:rPr>
        <w:t>другом</w:t>
      </w:r>
      <w:r>
        <w:rPr>
          <w:sz w:val="28"/>
        </w:rPr>
        <w:t xml:space="preserve"> </w:t>
      </w:r>
      <w:r w:rsidRPr="00D76C55">
        <w:rPr>
          <w:sz w:val="28"/>
        </w:rPr>
        <w:t>посредством</w:t>
      </w:r>
      <w:r>
        <w:rPr>
          <w:sz w:val="28"/>
        </w:rPr>
        <w:t xml:space="preserve"> </w:t>
      </w:r>
      <w:r w:rsidRPr="00D76C55">
        <w:rPr>
          <w:sz w:val="28"/>
        </w:rPr>
        <w:t>вставочных</w:t>
      </w:r>
      <w:r>
        <w:rPr>
          <w:sz w:val="28"/>
        </w:rPr>
        <w:t xml:space="preserve"> </w:t>
      </w:r>
      <w:r w:rsidRPr="00D76C55">
        <w:rPr>
          <w:sz w:val="28"/>
        </w:rPr>
        <w:t>дисков,</w:t>
      </w:r>
      <w:r>
        <w:rPr>
          <w:sz w:val="28"/>
        </w:rPr>
        <w:t xml:space="preserve"> </w:t>
      </w:r>
      <w:r w:rsidRPr="00D76C55">
        <w:rPr>
          <w:sz w:val="28"/>
        </w:rPr>
        <w:t>особенно</w:t>
      </w:r>
      <w:r>
        <w:rPr>
          <w:sz w:val="28"/>
        </w:rPr>
        <w:t xml:space="preserve"> </w:t>
      </w:r>
      <w:r w:rsidRPr="00D76C55">
        <w:rPr>
          <w:sz w:val="28"/>
        </w:rPr>
        <w:t>хорошо</w:t>
      </w:r>
      <w:r>
        <w:rPr>
          <w:sz w:val="28"/>
        </w:rPr>
        <w:t xml:space="preserve"> </w:t>
      </w:r>
      <w:r w:rsidRPr="00D76C55">
        <w:rPr>
          <w:sz w:val="28"/>
        </w:rPr>
        <w:t>выраженных</w:t>
      </w:r>
      <w:r>
        <w:rPr>
          <w:sz w:val="28"/>
        </w:rPr>
        <w:t xml:space="preserve"> </w:t>
      </w:r>
      <w:r w:rsidRPr="00D76C55">
        <w:rPr>
          <w:sz w:val="28"/>
        </w:rPr>
        <w:t>между</w:t>
      </w:r>
      <w:r>
        <w:rPr>
          <w:sz w:val="28"/>
        </w:rPr>
        <w:t xml:space="preserve"> </w:t>
      </w:r>
      <w:r w:rsidRPr="00D76C55">
        <w:rPr>
          <w:sz w:val="28"/>
        </w:rPr>
        <w:t>сократительными</w:t>
      </w:r>
      <w:r>
        <w:rPr>
          <w:sz w:val="28"/>
        </w:rPr>
        <w:t xml:space="preserve"> </w:t>
      </w:r>
      <w:r w:rsidRPr="00D76C55">
        <w:rPr>
          <w:sz w:val="28"/>
        </w:rPr>
        <w:t>кардиомиоцитами.</w:t>
      </w:r>
      <w:r>
        <w:rPr>
          <w:sz w:val="28"/>
        </w:rPr>
        <w:t xml:space="preserve"> </w:t>
      </w:r>
      <w:r w:rsidRPr="00D76C55">
        <w:rPr>
          <w:sz w:val="28"/>
        </w:rPr>
        <w:t>Механическую</w:t>
      </w:r>
      <w:r>
        <w:rPr>
          <w:sz w:val="28"/>
        </w:rPr>
        <w:t xml:space="preserve"> </w:t>
      </w:r>
      <w:r w:rsidRPr="00D76C55">
        <w:rPr>
          <w:sz w:val="28"/>
        </w:rPr>
        <w:t>связь</w:t>
      </w:r>
      <w:r>
        <w:rPr>
          <w:sz w:val="28"/>
        </w:rPr>
        <w:t xml:space="preserve"> </w:t>
      </w:r>
      <w:r w:rsidRPr="00D76C55">
        <w:rPr>
          <w:sz w:val="28"/>
        </w:rPr>
        <w:t>обеспечивают</w:t>
      </w:r>
      <w:r>
        <w:rPr>
          <w:sz w:val="28"/>
        </w:rPr>
        <w:t xml:space="preserve"> </w:t>
      </w:r>
      <w:r w:rsidRPr="00D76C55">
        <w:rPr>
          <w:sz w:val="28"/>
        </w:rPr>
        <w:t>находящиеся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области</w:t>
      </w:r>
      <w:r>
        <w:rPr>
          <w:sz w:val="28"/>
        </w:rPr>
        <w:t xml:space="preserve"> </w:t>
      </w:r>
      <w:r w:rsidRPr="00D76C55">
        <w:rPr>
          <w:sz w:val="28"/>
        </w:rPr>
        <w:t>вставочного</w:t>
      </w:r>
      <w:r>
        <w:rPr>
          <w:sz w:val="28"/>
        </w:rPr>
        <w:t xml:space="preserve"> </w:t>
      </w:r>
      <w:r w:rsidRPr="00D76C55">
        <w:rPr>
          <w:sz w:val="28"/>
        </w:rPr>
        <w:t>диска</w:t>
      </w:r>
      <w:r>
        <w:rPr>
          <w:sz w:val="28"/>
        </w:rPr>
        <w:t xml:space="preserve"> </w:t>
      </w:r>
      <w:r w:rsidRPr="00D76C55">
        <w:rPr>
          <w:sz w:val="28"/>
        </w:rPr>
        <w:t>десмосомы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интердигитации,</w:t>
      </w:r>
      <w:r>
        <w:rPr>
          <w:sz w:val="28"/>
        </w:rPr>
        <w:t xml:space="preserve"> </w:t>
      </w:r>
      <w:r w:rsidRPr="00D76C55">
        <w:rPr>
          <w:sz w:val="28"/>
        </w:rPr>
        <w:t>а</w:t>
      </w:r>
      <w:r>
        <w:rPr>
          <w:sz w:val="28"/>
        </w:rPr>
        <w:t xml:space="preserve"> </w:t>
      </w:r>
      <w:r w:rsidRPr="00D76C55">
        <w:rPr>
          <w:sz w:val="28"/>
        </w:rPr>
        <w:t>функциональное</w:t>
      </w:r>
      <w:r>
        <w:rPr>
          <w:sz w:val="28"/>
        </w:rPr>
        <w:t xml:space="preserve"> </w:t>
      </w:r>
      <w:r w:rsidRPr="00D76C55">
        <w:rPr>
          <w:sz w:val="28"/>
        </w:rPr>
        <w:t>взаимодействие</w:t>
      </w:r>
      <w:r>
        <w:rPr>
          <w:sz w:val="28"/>
        </w:rPr>
        <w:t xml:space="preserve"> </w:t>
      </w:r>
      <w:r w:rsidRPr="00D76C55">
        <w:rPr>
          <w:sz w:val="28"/>
        </w:rPr>
        <w:t>—</w:t>
      </w:r>
      <w:r>
        <w:rPr>
          <w:sz w:val="28"/>
        </w:rPr>
        <w:t xml:space="preserve"> </w:t>
      </w:r>
      <w:r w:rsidRPr="00D76C55">
        <w:rPr>
          <w:sz w:val="28"/>
        </w:rPr>
        <w:t>щелевые</w:t>
      </w:r>
      <w:r>
        <w:rPr>
          <w:sz w:val="28"/>
        </w:rPr>
        <w:t xml:space="preserve"> </w:t>
      </w:r>
      <w:r w:rsidRPr="00D76C55">
        <w:rPr>
          <w:sz w:val="28"/>
        </w:rPr>
        <w:t>контакты</w:t>
      </w:r>
      <w:r>
        <w:rPr>
          <w:sz w:val="28"/>
        </w:rPr>
        <w:t xml:space="preserve"> </w:t>
      </w:r>
      <w:r w:rsidRPr="00D76C55">
        <w:rPr>
          <w:sz w:val="28"/>
        </w:rPr>
        <w:t>(</w:t>
      </w:r>
      <w:r w:rsidRPr="00D76C55">
        <w:rPr>
          <w:sz w:val="28"/>
          <w:lang w:val="en-US"/>
        </w:rPr>
        <w:t>gap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junctions</w:t>
      </w:r>
      <w:r w:rsidRPr="00D76C55">
        <w:rPr>
          <w:sz w:val="28"/>
        </w:rPr>
        <w:t>)</w:t>
      </w:r>
      <w:r>
        <w:rPr>
          <w:sz w:val="28"/>
        </w:rPr>
        <w:t xml:space="preserve"> </w:t>
      </w:r>
      <w:r w:rsidRPr="00D76C55">
        <w:rPr>
          <w:sz w:val="28"/>
        </w:rPr>
        <w:t>или</w:t>
      </w:r>
      <w:r>
        <w:rPr>
          <w:sz w:val="28"/>
        </w:rPr>
        <w:t xml:space="preserve"> </w:t>
      </w:r>
      <w:r w:rsidRPr="00D76C55">
        <w:rPr>
          <w:sz w:val="28"/>
        </w:rPr>
        <w:t>нексусы.</w:t>
      </w:r>
    </w:p>
    <w:p w:rsid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При</w:t>
      </w:r>
      <w:r>
        <w:rPr>
          <w:sz w:val="28"/>
        </w:rPr>
        <w:t xml:space="preserve"> </w:t>
      </w:r>
      <w:r w:rsidRPr="00D76C55">
        <w:rPr>
          <w:sz w:val="28"/>
        </w:rPr>
        <w:t>повреждающих</w:t>
      </w:r>
      <w:r>
        <w:rPr>
          <w:sz w:val="28"/>
        </w:rPr>
        <w:t xml:space="preserve"> </w:t>
      </w:r>
      <w:r w:rsidRPr="00D76C55">
        <w:rPr>
          <w:sz w:val="28"/>
        </w:rPr>
        <w:t>воздействиях</w:t>
      </w:r>
      <w:r>
        <w:rPr>
          <w:sz w:val="28"/>
        </w:rPr>
        <w:t xml:space="preserve"> </w:t>
      </w:r>
      <w:r w:rsidRPr="00D76C55">
        <w:rPr>
          <w:sz w:val="28"/>
        </w:rPr>
        <w:t>(гипотермия,</w:t>
      </w:r>
      <w:r>
        <w:rPr>
          <w:sz w:val="28"/>
        </w:rPr>
        <w:t xml:space="preserve"> </w:t>
      </w:r>
      <w:r w:rsidRPr="00D76C55">
        <w:rPr>
          <w:sz w:val="28"/>
        </w:rPr>
        <w:t>некоторые</w:t>
      </w:r>
      <w:r>
        <w:rPr>
          <w:sz w:val="28"/>
        </w:rPr>
        <w:t xml:space="preserve"> </w:t>
      </w:r>
      <w:r w:rsidRPr="00D76C55">
        <w:rPr>
          <w:sz w:val="28"/>
        </w:rPr>
        <w:t>яды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др.)</w:t>
      </w:r>
      <w:r>
        <w:rPr>
          <w:sz w:val="28"/>
        </w:rPr>
        <w:t xml:space="preserve"> </w:t>
      </w:r>
      <w:r w:rsidRPr="00D76C55">
        <w:rPr>
          <w:sz w:val="28"/>
        </w:rPr>
        <w:t>проницаемость</w:t>
      </w:r>
      <w:r>
        <w:rPr>
          <w:sz w:val="28"/>
        </w:rPr>
        <w:t xml:space="preserve"> </w:t>
      </w:r>
      <w:r w:rsidRPr="00D76C55">
        <w:rPr>
          <w:sz w:val="28"/>
        </w:rPr>
        <w:t>каналов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области</w:t>
      </w:r>
      <w:r>
        <w:rPr>
          <w:sz w:val="28"/>
        </w:rPr>
        <w:t xml:space="preserve"> </w:t>
      </w:r>
      <w:r w:rsidRPr="00D76C55">
        <w:rPr>
          <w:sz w:val="28"/>
        </w:rPr>
        <w:t>щелевых</w:t>
      </w:r>
      <w:r>
        <w:rPr>
          <w:sz w:val="28"/>
        </w:rPr>
        <w:t xml:space="preserve"> </w:t>
      </w:r>
      <w:r w:rsidRPr="00D76C55">
        <w:rPr>
          <w:sz w:val="28"/>
        </w:rPr>
        <w:t>контактов</w:t>
      </w:r>
      <w:r>
        <w:rPr>
          <w:sz w:val="28"/>
        </w:rPr>
        <w:t xml:space="preserve"> </w:t>
      </w:r>
      <w:r w:rsidRPr="00D76C55">
        <w:rPr>
          <w:sz w:val="28"/>
        </w:rPr>
        <w:t>резко</w:t>
      </w:r>
      <w:r>
        <w:rPr>
          <w:sz w:val="28"/>
        </w:rPr>
        <w:t xml:space="preserve"> </w:t>
      </w:r>
      <w:r w:rsidRPr="00D76C55">
        <w:rPr>
          <w:sz w:val="28"/>
        </w:rPr>
        <w:t>снижается,</w:t>
      </w:r>
      <w:r>
        <w:rPr>
          <w:sz w:val="28"/>
        </w:rPr>
        <w:t xml:space="preserve"> </w:t>
      </w:r>
      <w:r w:rsidRPr="00D76C55">
        <w:rPr>
          <w:sz w:val="28"/>
        </w:rPr>
        <w:t>что</w:t>
      </w:r>
      <w:r>
        <w:rPr>
          <w:sz w:val="28"/>
        </w:rPr>
        <w:t xml:space="preserve"> </w:t>
      </w:r>
      <w:r w:rsidRPr="00D76C55">
        <w:rPr>
          <w:sz w:val="28"/>
        </w:rPr>
        <w:t>приводит</w:t>
      </w:r>
      <w:r>
        <w:rPr>
          <w:sz w:val="28"/>
        </w:rPr>
        <w:t xml:space="preserve"> </w:t>
      </w:r>
      <w:r w:rsidRPr="00D76C55">
        <w:rPr>
          <w:sz w:val="28"/>
        </w:rPr>
        <w:t>к</w:t>
      </w:r>
      <w:r>
        <w:rPr>
          <w:sz w:val="28"/>
        </w:rPr>
        <w:t xml:space="preserve"> </w:t>
      </w:r>
      <w:r w:rsidRPr="00D76C55">
        <w:rPr>
          <w:sz w:val="28"/>
        </w:rPr>
        <w:t>нарушениям</w:t>
      </w:r>
      <w:r>
        <w:rPr>
          <w:sz w:val="28"/>
        </w:rPr>
        <w:t xml:space="preserve"> </w:t>
      </w:r>
      <w:r w:rsidRPr="00D76C55">
        <w:rPr>
          <w:sz w:val="28"/>
        </w:rPr>
        <w:t>проведения</w:t>
      </w:r>
      <w:r>
        <w:rPr>
          <w:sz w:val="28"/>
        </w:rPr>
        <w:t xml:space="preserve"> </w:t>
      </w:r>
      <w:r w:rsidRPr="00D76C55">
        <w:rPr>
          <w:sz w:val="28"/>
        </w:rPr>
        <w:t>возбуждения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миокарде.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  <w:szCs w:val="24"/>
        </w:rPr>
      </w:pPr>
    </w:p>
    <w:p w:rsidR="00D76C55" w:rsidRPr="00D945FC" w:rsidRDefault="00D76C55" w:rsidP="00D76C55">
      <w:pPr>
        <w:pStyle w:val="ae"/>
        <w:spacing w:before="0" w:after="0" w:line="360" w:lineRule="auto"/>
        <w:ind w:firstLine="709"/>
        <w:jc w:val="both"/>
        <w:rPr>
          <w:b w:val="0"/>
          <w:sz w:val="28"/>
        </w:rPr>
      </w:pPr>
      <w:r w:rsidRPr="00D945FC">
        <w:rPr>
          <w:b w:val="0"/>
          <w:sz w:val="28"/>
        </w:rPr>
        <w:t xml:space="preserve">Таблица </w:t>
      </w:r>
      <w:r w:rsidRPr="00D945FC">
        <w:rPr>
          <w:b w:val="0"/>
          <w:noProof/>
          <w:sz w:val="28"/>
        </w:rPr>
        <w:t>1</w:t>
      </w:r>
      <w:r w:rsidRPr="00D945FC">
        <w:rPr>
          <w:b w:val="0"/>
          <w:sz w:val="28"/>
        </w:rPr>
        <w:t>. Основные типы кардиомиоцитов и их свойства</w:t>
      </w:r>
    </w:p>
    <w:tbl>
      <w:tblPr>
        <w:tblW w:w="83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276"/>
        <w:gridCol w:w="1842"/>
        <w:gridCol w:w="2127"/>
      </w:tblGrid>
      <w:tr w:rsidR="00D76C55" w:rsidRPr="009339EC" w:rsidTr="00D76C55">
        <w:trPr>
          <w:cantSplit/>
          <w:trHeight w:val="307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 xml:space="preserve">Морфофункциональная характеристика 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pStyle w:val="4"/>
              <w:keepNext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bookmarkStart w:id="6" w:name="_Toc70869887"/>
            <w:r w:rsidRPr="009339EC">
              <w:rPr>
                <w:color w:val="auto"/>
                <w:sz w:val="20"/>
                <w:szCs w:val="20"/>
              </w:rPr>
              <w:t>Проводящие</w:t>
            </w:r>
            <w:bookmarkEnd w:id="6"/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C55" w:rsidRPr="009339EC" w:rsidRDefault="00D76C55" w:rsidP="00D76C55">
            <w:pPr>
              <w:pStyle w:val="4"/>
              <w:keepNext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bookmarkStart w:id="7" w:name="_Toc70869888"/>
            <w:r w:rsidRPr="009339EC">
              <w:rPr>
                <w:color w:val="auto"/>
                <w:sz w:val="20"/>
                <w:szCs w:val="20"/>
              </w:rPr>
              <w:t>Сократительные</w:t>
            </w:r>
            <w:bookmarkEnd w:id="7"/>
          </w:p>
        </w:tc>
      </w:tr>
      <w:tr w:rsidR="00D76C55" w:rsidRPr="009339EC" w:rsidTr="00D76C55">
        <w:trPr>
          <w:cantSplit/>
          <w:trHeight w:val="157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C55" w:rsidRPr="009339EC" w:rsidRDefault="00D76C55" w:rsidP="00D76C5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>Р-клетки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>Клетки Пуркинье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C55" w:rsidRPr="009339EC" w:rsidTr="00D76C55">
        <w:trPr>
          <w:trHeight w:val="61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 xml:space="preserve">Основная локализация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 xml:space="preserve">СА-узел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 xml:space="preserve">АВ-соединение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 xml:space="preserve">Система Гиса — Пуркинье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 xml:space="preserve">Остальной миокард </w:t>
            </w:r>
          </w:p>
        </w:tc>
      </w:tr>
      <w:tr w:rsidR="00D76C55" w:rsidRPr="009339EC" w:rsidTr="00D76C55">
        <w:trPr>
          <w:trHeight w:val="43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 xml:space="preserve">Электрофизиологическая характеристика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>С медленным ответом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>С быстрым ответом</w:t>
            </w:r>
          </w:p>
        </w:tc>
      </w:tr>
      <w:tr w:rsidR="00D76C55" w:rsidRPr="009339EC" w:rsidTr="00D76C55">
        <w:trPr>
          <w:trHeight w:val="45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 xml:space="preserve">Максимальный диастолический потенциал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>-60... -50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>-70...-60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>-95...-90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>-90.. .-80</w:t>
            </w:r>
          </w:p>
        </w:tc>
      </w:tr>
      <w:tr w:rsidR="00D76C55" w:rsidRPr="009339EC" w:rsidTr="00D76C55">
        <w:trPr>
          <w:trHeight w:val="3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 xml:space="preserve">Параметры потенциала действия: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C55" w:rsidRPr="009339EC" w:rsidTr="00D76C55">
        <w:trPr>
          <w:trHeight w:val="187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 xml:space="preserve">амплитуда (мВ)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>60—70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>70—80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>100—120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>100—120</w:t>
            </w:r>
          </w:p>
        </w:tc>
      </w:tr>
      <w:tr w:rsidR="00D76C55" w:rsidRPr="009339EC" w:rsidTr="00D76C55">
        <w:trPr>
          <w:trHeight w:val="173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 xml:space="preserve">овершут (мВ)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>0—10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>5—15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>20—30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>20—30</w:t>
            </w:r>
          </w:p>
        </w:tc>
      </w:tr>
      <w:tr w:rsidR="00D76C55" w:rsidRPr="009339EC" w:rsidTr="00D76C55">
        <w:trPr>
          <w:trHeight w:val="178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 xml:space="preserve">длительность (мс)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>100—300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>100—300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>300—500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>200—300*</w:t>
            </w:r>
          </w:p>
        </w:tc>
      </w:tr>
      <w:tr w:rsidR="00D76C55" w:rsidRPr="009339EC" w:rsidTr="00D76C55">
        <w:trPr>
          <w:trHeight w:val="331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 xml:space="preserve">скорость нарастания фазы 0 (В/с)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>1—10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>5—20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>500—1000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>100—300</w:t>
            </w:r>
          </w:p>
        </w:tc>
      </w:tr>
      <w:tr w:rsidR="00D76C55" w:rsidRPr="009339EC" w:rsidTr="00D76C55">
        <w:trPr>
          <w:trHeight w:val="206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 xml:space="preserve">скорость проведения (м/с)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>до 0,05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>1—4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>0,1—0,5"</w:t>
            </w:r>
          </w:p>
        </w:tc>
      </w:tr>
      <w:tr w:rsidR="00D76C55" w:rsidRPr="009339EC" w:rsidTr="00D76C55">
        <w:trPr>
          <w:trHeight w:val="46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 xml:space="preserve">Собственная частота импульсации (имп/мин)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>70—120***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>40—60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>20—40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>- ****</w:t>
            </w:r>
          </w:p>
        </w:tc>
      </w:tr>
    </w:tbl>
    <w:p w:rsidR="00D76C55" w:rsidRDefault="00D76C55">
      <w:pPr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br w:type="page"/>
      </w:r>
    </w:p>
    <w:p w:rsidR="00D76C55" w:rsidRPr="00D76C55" w:rsidRDefault="00D76C55" w:rsidP="00D76C5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D76C55">
        <w:rPr>
          <w:rFonts w:ascii="Times New Roman" w:hAnsi="Times New Roman"/>
          <w:sz w:val="28"/>
          <w:szCs w:val="18"/>
        </w:rPr>
        <w:t>*</w:t>
      </w:r>
      <w:r>
        <w:rPr>
          <w:rFonts w:ascii="Times New Roman" w:hAnsi="Times New Roman"/>
          <w:sz w:val="28"/>
          <w:szCs w:val="18"/>
        </w:rPr>
        <w:t xml:space="preserve"> </w:t>
      </w:r>
      <w:r w:rsidRPr="00D76C55">
        <w:rPr>
          <w:rFonts w:ascii="Times New Roman" w:hAnsi="Times New Roman"/>
          <w:sz w:val="28"/>
          <w:szCs w:val="18"/>
        </w:rPr>
        <w:t>Длительность</w:t>
      </w:r>
      <w:r>
        <w:rPr>
          <w:rFonts w:ascii="Times New Roman" w:hAnsi="Times New Roman"/>
          <w:sz w:val="28"/>
          <w:szCs w:val="18"/>
        </w:rPr>
        <w:t xml:space="preserve"> </w:t>
      </w:r>
      <w:r w:rsidRPr="00D76C55">
        <w:rPr>
          <w:rFonts w:ascii="Times New Roman" w:hAnsi="Times New Roman"/>
          <w:sz w:val="28"/>
          <w:szCs w:val="18"/>
        </w:rPr>
        <w:t>потенциала</w:t>
      </w:r>
      <w:r>
        <w:rPr>
          <w:rFonts w:ascii="Times New Roman" w:hAnsi="Times New Roman"/>
          <w:sz w:val="28"/>
          <w:szCs w:val="18"/>
        </w:rPr>
        <w:t xml:space="preserve"> </w:t>
      </w:r>
      <w:r w:rsidRPr="00D76C55">
        <w:rPr>
          <w:rFonts w:ascii="Times New Roman" w:hAnsi="Times New Roman"/>
          <w:sz w:val="28"/>
          <w:szCs w:val="18"/>
        </w:rPr>
        <w:t>действия</w:t>
      </w:r>
      <w:r>
        <w:rPr>
          <w:rFonts w:ascii="Times New Roman" w:hAnsi="Times New Roman"/>
          <w:sz w:val="28"/>
          <w:szCs w:val="18"/>
        </w:rPr>
        <w:t xml:space="preserve"> </w:t>
      </w:r>
      <w:r w:rsidRPr="00D76C55">
        <w:rPr>
          <w:rFonts w:ascii="Times New Roman" w:hAnsi="Times New Roman"/>
          <w:sz w:val="28"/>
          <w:szCs w:val="18"/>
        </w:rPr>
        <w:t>в</w:t>
      </w:r>
      <w:r>
        <w:rPr>
          <w:rFonts w:ascii="Times New Roman" w:hAnsi="Times New Roman"/>
          <w:sz w:val="28"/>
          <w:szCs w:val="18"/>
        </w:rPr>
        <w:t xml:space="preserve"> </w:t>
      </w:r>
      <w:r w:rsidRPr="00D76C55">
        <w:rPr>
          <w:rFonts w:ascii="Times New Roman" w:hAnsi="Times New Roman"/>
          <w:sz w:val="28"/>
          <w:szCs w:val="18"/>
        </w:rPr>
        <w:t>предсердиях</w:t>
      </w:r>
      <w:r>
        <w:rPr>
          <w:rFonts w:ascii="Times New Roman" w:hAnsi="Times New Roman"/>
          <w:sz w:val="28"/>
          <w:szCs w:val="18"/>
        </w:rPr>
        <w:t xml:space="preserve"> </w:t>
      </w:r>
      <w:r w:rsidRPr="00D76C55">
        <w:rPr>
          <w:rFonts w:ascii="Times New Roman" w:hAnsi="Times New Roman"/>
          <w:sz w:val="28"/>
          <w:szCs w:val="18"/>
        </w:rPr>
        <w:t>—</w:t>
      </w:r>
      <w:r>
        <w:rPr>
          <w:rFonts w:ascii="Times New Roman" w:hAnsi="Times New Roman"/>
          <w:sz w:val="28"/>
          <w:szCs w:val="18"/>
        </w:rPr>
        <w:t xml:space="preserve"> </w:t>
      </w:r>
      <w:r w:rsidRPr="00D76C55">
        <w:rPr>
          <w:rFonts w:ascii="Times New Roman" w:hAnsi="Times New Roman"/>
          <w:sz w:val="28"/>
          <w:szCs w:val="18"/>
        </w:rPr>
        <w:t>100—300</w:t>
      </w:r>
      <w:r>
        <w:rPr>
          <w:rFonts w:ascii="Times New Roman" w:hAnsi="Times New Roman"/>
          <w:sz w:val="28"/>
          <w:szCs w:val="18"/>
        </w:rPr>
        <w:t xml:space="preserve"> </w:t>
      </w:r>
      <w:r w:rsidRPr="00D76C55">
        <w:rPr>
          <w:rFonts w:ascii="Times New Roman" w:hAnsi="Times New Roman"/>
          <w:sz w:val="28"/>
          <w:szCs w:val="18"/>
        </w:rPr>
        <w:t>мс.</w:t>
      </w:r>
    </w:p>
    <w:p w:rsidR="00D76C55" w:rsidRPr="00D76C55" w:rsidRDefault="00D76C55" w:rsidP="00D76C5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76C55">
        <w:rPr>
          <w:rFonts w:ascii="Times New Roman" w:hAnsi="Times New Roman"/>
          <w:sz w:val="28"/>
          <w:szCs w:val="18"/>
        </w:rPr>
        <w:t>**</w:t>
      </w:r>
      <w:r>
        <w:rPr>
          <w:rFonts w:ascii="Times New Roman" w:hAnsi="Times New Roman"/>
          <w:sz w:val="28"/>
          <w:szCs w:val="18"/>
        </w:rPr>
        <w:t xml:space="preserve"> </w:t>
      </w:r>
      <w:r w:rsidRPr="00D76C55">
        <w:rPr>
          <w:rFonts w:ascii="Times New Roman" w:hAnsi="Times New Roman"/>
          <w:sz w:val="28"/>
          <w:szCs w:val="18"/>
        </w:rPr>
        <w:t>Скорость</w:t>
      </w:r>
      <w:r>
        <w:rPr>
          <w:rFonts w:ascii="Times New Roman" w:hAnsi="Times New Roman"/>
          <w:sz w:val="28"/>
          <w:szCs w:val="18"/>
        </w:rPr>
        <w:t xml:space="preserve"> </w:t>
      </w:r>
      <w:r w:rsidRPr="00D76C55">
        <w:rPr>
          <w:rFonts w:ascii="Times New Roman" w:hAnsi="Times New Roman"/>
          <w:sz w:val="28"/>
          <w:szCs w:val="18"/>
        </w:rPr>
        <w:t>проведения</w:t>
      </w:r>
      <w:r>
        <w:rPr>
          <w:rFonts w:ascii="Times New Roman" w:hAnsi="Times New Roman"/>
          <w:sz w:val="28"/>
          <w:szCs w:val="18"/>
        </w:rPr>
        <w:t xml:space="preserve"> </w:t>
      </w:r>
      <w:r w:rsidRPr="00D76C55">
        <w:rPr>
          <w:rFonts w:ascii="Times New Roman" w:hAnsi="Times New Roman"/>
          <w:sz w:val="28"/>
          <w:szCs w:val="18"/>
        </w:rPr>
        <w:t>в</w:t>
      </w:r>
      <w:r>
        <w:rPr>
          <w:rFonts w:ascii="Times New Roman" w:hAnsi="Times New Roman"/>
          <w:sz w:val="28"/>
          <w:szCs w:val="18"/>
        </w:rPr>
        <w:t xml:space="preserve"> </w:t>
      </w:r>
      <w:r w:rsidRPr="00D76C55">
        <w:rPr>
          <w:rFonts w:ascii="Times New Roman" w:hAnsi="Times New Roman"/>
          <w:sz w:val="28"/>
          <w:szCs w:val="18"/>
          <w:lang w:val="en-US"/>
        </w:rPr>
        <w:t>AN</w:t>
      </w:r>
      <w:r w:rsidRPr="00D76C55">
        <w:rPr>
          <w:rFonts w:ascii="Times New Roman" w:hAnsi="Times New Roman"/>
          <w:sz w:val="28"/>
          <w:szCs w:val="18"/>
        </w:rPr>
        <w:t>-зоне</w:t>
      </w:r>
      <w:r>
        <w:rPr>
          <w:rFonts w:ascii="Times New Roman" w:hAnsi="Times New Roman"/>
          <w:sz w:val="28"/>
          <w:szCs w:val="18"/>
        </w:rPr>
        <w:t xml:space="preserve"> </w:t>
      </w:r>
      <w:r w:rsidRPr="00D76C55">
        <w:rPr>
          <w:rFonts w:ascii="Times New Roman" w:hAnsi="Times New Roman"/>
          <w:sz w:val="28"/>
          <w:szCs w:val="18"/>
        </w:rPr>
        <w:t>атриовентрикулярного</w:t>
      </w:r>
      <w:r>
        <w:rPr>
          <w:rFonts w:ascii="Times New Roman" w:hAnsi="Times New Roman"/>
          <w:sz w:val="28"/>
          <w:szCs w:val="18"/>
        </w:rPr>
        <w:t xml:space="preserve"> </w:t>
      </w:r>
      <w:r w:rsidRPr="00D76C55">
        <w:rPr>
          <w:rFonts w:ascii="Times New Roman" w:hAnsi="Times New Roman"/>
          <w:sz w:val="28"/>
          <w:szCs w:val="18"/>
        </w:rPr>
        <w:t>соединения</w:t>
      </w:r>
      <w:r>
        <w:rPr>
          <w:rFonts w:ascii="Times New Roman" w:hAnsi="Times New Roman"/>
          <w:sz w:val="28"/>
          <w:szCs w:val="18"/>
        </w:rPr>
        <w:t xml:space="preserve"> </w:t>
      </w:r>
      <w:r w:rsidRPr="00D76C55">
        <w:rPr>
          <w:rFonts w:ascii="Times New Roman" w:hAnsi="Times New Roman"/>
          <w:sz w:val="28"/>
          <w:szCs w:val="18"/>
        </w:rPr>
        <w:t>около</w:t>
      </w:r>
      <w:r>
        <w:rPr>
          <w:rFonts w:ascii="Times New Roman" w:hAnsi="Times New Roman"/>
          <w:sz w:val="28"/>
          <w:szCs w:val="18"/>
        </w:rPr>
        <w:t xml:space="preserve"> </w:t>
      </w:r>
      <w:r w:rsidRPr="00D76C55">
        <w:rPr>
          <w:rFonts w:ascii="Times New Roman" w:hAnsi="Times New Roman"/>
          <w:sz w:val="28"/>
          <w:szCs w:val="18"/>
        </w:rPr>
        <w:t>0,05</w:t>
      </w:r>
      <w:r>
        <w:rPr>
          <w:rFonts w:ascii="Times New Roman" w:hAnsi="Times New Roman"/>
          <w:sz w:val="28"/>
          <w:szCs w:val="18"/>
        </w:rPr>
        <w:t xml:space="preserve"> </w:t>
      </w:r>
      <w:r w:rsidRPr="00D76C55">
        <w:rPr>
          <w:rFonts w:ascii="Times New Roman" w:hAnsi="Times New Roman"/>
          <w:iCs/>
          <w:sz w:val="28"/>
          <w:szCs w:val="18"/>
        </w:rPr>
        <w:t>м/с</w:t>
      </w:r>
      <w:r>
        <w:rPr>
          <w:rFonts w:ascii="Times New Roman" w:hAnsi="Times New Roman"/>
          <w:iCs/>
          <w:sz w:val="28"/>
          <w:szCs w:val="18"/>
        </w:rPr>
        <w:t xml:space="preserve"> </w:t>
      </w:r>
      <w:r w:rsidRPr="00D76C55">
        <w:rPr>
          <w:rFonts w:ascii="Times New Roman" w:hAnsi="Times New Roman"/>
          <w:iCs/>
          <w:sz w:val="28"/>
          <w:szCs w:val="18"/>
        </w:rPr>
        <w:t>в</w:t>
      </w:r>
      <w:r>
        <w:rPr>
          <w:rFonts w:ascii="Times New Roman" w:hAnsi="Times New Roman"/>
          <w:iCs/>
          <w:sz w:val="28"/>
          <w:szCs w:val="18"/>
        </w:rPr>
        <w:t xml:space="preserve"> </w:t>
      </w:r>
      <w:r w:rsidRPr="00D76C55">
        <w:rPr>
          <w:rFonts w:ascii="Times New Roman" w:hAnsi="Times New Roman"/>
          <w:sz w:val="28"/>
          <w:szCs w:val="18"/>
        </w:rPr>
        <w:t>пучке</w:t>
      </w:r>
      <w:r>
        <w:rPr>
          <w:rFonts w:ascii="Times New Roman" w:hAnsi="Times New Roman"/>
          <w:sz w:val="28"/>
          <w:szCs w:val="18"/>
        </w:rPr>
        <w:t xml:space="preserve"> </w:t>
      </w:r>
      <w:r w:rsidRPr="00D76C55">
        <w:rPr>
          <w:rFonts w:ascii="Times New Roman" w:hAnsi="Times New Roman"/>
          <w:sz w:val="28"/>
          <w:szCs w:val="18"/>
        </w:rPr>
        <w:t>Гиса</w:t>
      </w:r>
      <w:r>
        <w:rPr>
          <w:rFonts w:ascii="Times New Roman" w:hAnsi="Times New Roman"/>
          <w:sz w:val="28"/>
          <w:szCs w:val="18"/>
        </w:rPr>
        <w:t xml:space="preserve"> </w:t>
      </w:r>
      <w:r w:rsidRPr="00D76C55">
        <w:rPr>
          <w:rFonts w:ascii="Times New Roman" w:hAnsi="Times New Roman"/>
          <w:sz w:val="28"/>
          <w:szCs w:val="18"/>
        </w:rPr>
        <w:t>—</w:t>
      </w:r>
      <w:r>
        <w:rPr>
          <w:rFonts w:ascii="Times New Roman" w:hAnsi="Times New Roman"/>
          <w:sz w:val="28"/>
          <w:szCs w:val="18"/>
        </w:rPr>
        <w:t xml:space="preserve"> </w:t>
      </w:r>
      <w:r w:rsidRPr="00D76C55">
        <w:rPr>
          <w:rFonts w:ascii="Times New Roman" w:hAnsi="Times New Roman"/>
          <w:sz w:val="28"/>
          <w:szCs w:val="18"/>
        </w:rPr>
        <w:t>меньше,</w:t>
      </w:r>
      <w:r>
        <w:rPr>
          <w:rFonts w:ascii="Times New Roman" w:hAnsi="Times New Roman"/>
          <w:sz w:val="28"/>
          <w:szCs w:val="18"/>
        </w:rPr>
        <w:t xml:space="preserve"> </w:t>
      </w:r>
      <w:r w:rsidRPr="00D76C55">
        <w:rPr>
          <w:rFonts w:ascii="Times New Roman" w:hAnsi="Times New Roman"/>
          <w:sz w:val="28"/>
          <w:szCs w:val="18"/>
        </w:rPr>
        <w:t>чем</w:t>
      </w:r>
      <w:r>
        <w:rPr>
          <w:rFonts w:ascii="Times New Roman" w:hAnsi="Times New Roman"/>
          <w:sz w:val="28"/>
          <w:szCs w:val="18"/>
        </w:rPr>
        <w:t xml:space="preserve"> </w:t>
      </w:r>
      <w:r w:rsidRPr="00D76C55">
        <w:rPr>
          <w:rFonts w:ascii="Times New Roman" w:hAnsi="Times New Roman"/>
          <w:sz w:val="28"/>
          <w:szCs w:val="18"/>
        </w:rPr>
        <w:t>в</w:t>
      </w:r>
      <w:r>
        <w:rPr>
          <w:rFonts w:ascii="Times New Roman" w:hAnsi="Times New Roman"/>
          <w:sz w:val="28"/>
          <w:szCs w:val="18"/>
        </w:rPr>
        <w:t xml:space="preserve"> </w:t>
      </w:r>
      <w:r w:rsidRPr="00D76C55">
        <w:rPr>
          <w:rFonts w:ascii="Times New Roman" w:hAnsi="Times New Roman"/>
          <w:sz w:val="28"/>
          <w:szCs w:val="18"/>
        </w:rPr>
        <w:t>волокнах</w:t>
      </w:r>
      <w:r>
        <w:rPr>
          <w:rFonts w:ascii="Times New Roman" w:hAnsi="Times New Roman"/>
          <w:sz w:val="28"/>
          <w:szCs w:val="18"/>
        </w:rPr>
        <w:t xml:space="preserve"> </w:t>
      </w:r>
      <w:r w:rsidRPr="00D76C55">
        <w:rPr>
          <w:rFonts w:ascii="Times New Roman" w:hAnsi="Times New Roman"/>
          <w:sz w:val="28"/>
          <w:szCs w:val="18"/>
        </w:rPr>
        <w:t>Пуркинье,</w:t>
      </w:r>
      <w:r>
        <w:rPr>
          <w:rFonts w:ascii="Times New Roman" w:hAnsi="Times New Roman"/>
          <w:sz w:val="28"/>
          <w:szCs w:val="18"/>
        </w:rPr>
        <w:t xml:space="preserve"> </w:t>
      </w:r>
      <w:r w:rsidRPr="00D76C55">
        <w:rPr>
          <w:rFonts w:ascii="Times New Roman" w:hAnsi="Times New Roman"/>
          <w:sz w:val="28"/>
          <w:szCs w:val="18"/>
        </w:rPr>
        <w:t>в</w:t>
      </w:r>
      <w:r>
        <w:rPr>
          <w:rFonts w:ascii="Times New Roman" w:hAnsi="Times New Roman"/>
          <w:sz w:val="28"/>
          <w:szCs w:val="18"/>
        </w:rPr>
        <w:t xml:space="preserve"> </w:t>
      </w:r>
      <w:r w:rsidRPr="00D76C55">
        <w:rPr>
          <w:rFonts w:ascii="Times New Roman" w:hAnsi="Times New Roman"/>
          <w:sz w:val="28"/>
          <w:szCs w:val="18"/>
        </w:rPr>
        <w:t>сократительных</w:t>
      </w:r>
      <w:r>
        <w:rPr>
          <w:rFonts w:ascii="Times New Roman" w:hAnsi="Times New Roman"/>
          <w:sz w:val="28"/>
          <w:szCs w:val="18"/>
        </w:rPr>
        <w:t xml:space="preserve"> </w:t>
      </w:r>
      <w:r w:rsidRPr="00D76C55">
        <w:rPr>
          <w:rFonts w:ascii="Times New Roman" w:hAnsi="Times New Roman"/>
          <w:sz w:val="28"/>
          <w:szCs w:val="18"/>
        </w:rPr>
        <w:t>миоцитах</w:t>
      </w:r>
      <w:r>
        <w:rPr>
          <w:rFonts w:ascii="Times New Roman" w:hAnsi="Times New Roman"/>
          <w:sz w:val="28"/>
          <w:szCs w:val="18"/>
        </w:rPr>
        <w:t xml:space="preserve"> </w:t>
      </w:r>
      <w:r w:rsidRPr="00D76C55">
        <w:rPr>
          <w:rFonts w:ascii="Times New Roman" w:hAnsi="Times New Roman"/>
          <w:sz w:val="28"/>
          <w:szCs w:val="18"/>
        </w:rPr>
        <w:t>предсердий</w:t>
      </w:r>
      <w:r>
        <w:rPr>
          <w:rFonts w:ascii="Times New Roman" w:hAnsi="Times New Roman"/>
          <w:sz w:val="28"/>
          <w:szCs w:val="18"/>
        </w:rPr>
        <w:t xml:space="preserve"> </w:t>
      </w:r>
      <w:r w:rsidRPr="00D76C55">
        <w:rPr>
          <w:rFonts w:ascii="Times New Roman" w:hAnsi="Times New Roman"/>
          <w:sz w:val="28"/>
          <w:szCs w:val="18"/>
        </w:rPr>
        <w:t>—</w:t>
      </w:r>
      <w:r>
        <w:rPr>
          <w:rFonts w:ascii="Times New Roman" w:hAnsi="Times New Roman"/>
          <w:sz w:val="28"/>
          <w:szCs w:val="18"/>
        </w:rPr>
        <w:t xml:space="preserve"> </w:t>
      </w:r>
      <w:r w:rsidRPr="00D76C55">
        <w:rPr>
          <w:rFonts w:ascii="Times New Roman" w:hAnsi="Times New Roman"/>
          <w:sz w:val="28"/>
          <w:szCs w:val="18"/>
        </w:rPr>
        <w:t>меньше,</w:t>
      </w:r>
      <w:r>
        <w:rPr>
          <w:rFonts w:ascii="Times New Roman" w:hAnsi="Times New Roman"/>
          <w:sz w:val="28"/>
          <w:szCs w:val="18"/>
        </w:rPr>
        <w:t xml:space="preserve"> </w:t>
      </w:r>
      <w:r w:rsidRPr="00D76C55">
        <w:rPr>
          <w:rFonts w:ascii="Times New Roman" w:hAnsi="Times New Roman"/>
          <w:sz w:val="28"/>
          <w:szCs w:val="18"/>
        </w:rPr>
        <w:t>чем</w:t>
      </w:r>
      <w:r>
        <w:rPr>
          <w:rFonts w:ascii="Times New Roman" w:hAnsi="Times New Roman"/>
          <w:sz w:val="28"/>
          <w:szCs w:val="18"/>
        </w:rPr>
        <w:t xml:space="preserve"> </w:t>
      </w:r>
      <w:r w:rsidRPr="00D76C55">
        <w:rPr>
          <w:rFonts w:ascii="Times New Roman" w:hAnsi="Times New Roman"/>
          <w:sz w:val="28"/>
          <w:szCs w:val="18"/>
        </w:rPr>
        <w:t>в</w:t>
      </w:r>
      <w:r>
        <w:rPr>
          <w:rFonts w:ascii="Times New Roman" w:hAnsi="Times New Roman"/>
          <w:sz w:val="28"/>
          <w:szCs w:val="18"/>
        </w:rPr>
        <w:t xml:space="preserve"> </w:t>
      </w:r>
      <w:r w:rsidRPr="00D76C55">
        <w:rPr>
          <w:rFonts w:ascii="Times New Roman" w:hAnsi="Times New Roman"/>
          <w:sz w:val="28"/>
          <w:szCs w:val="18"/>
        </w:rPr>
        <w:t>желудочках.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***</w:t>
      </w:r>
      <w:r>
        <w:rPr>
          <w:sz w:val="28"/>
        </w:rPr>
        <w:t xml:space="preserve"> </w:t>
      </w:r>
      <w:r w:rsidRPr="00D76C55">
        <w:rPr>
          <w:sz w:val="28"/>
        </w:rPr>
        <w:t>ЧСС</w:t>
      </w:r>
      <w:r>
        <w:rPr>
          <w:sz w:val="28"/>
        </w:rPr>
        <w:t xml:space="preserve"> </w:t>
      </w:r>
      <w:r w:rsidRPr="00D76C55">
        <w:rPr>
          <w:sz w:val="28"/>
        </w:rPr>
        <w:t>зависит</w:t>
      </w:r>
      <w:r>
        <w:rPr>
          <w:sz w:val="28"/>
        </w:rPr>
        <w:t xml:space="preserve"> </w:t>
      </w:r>
      <w:r w:rsidRPr="00D76C55">
        <w:rPr>
          <w:sz w:val="28"/>
        </w:rPr>
        <w:t>от</w:t>
      </w:r>
      <w:r>
        <w:rPr>
          <w:sz w:val="28"/>
        </w:rPr>
        <w:t xml:space="preserve"> </w:t>
      </w:r>
      <w:r w:rsidRPr="00D76C55">
        <w:rPr>
          <w:sz w:val="28"/>
        </w:rPr>
        <w:t>породы</w:t>
      </w:r>
      <w:r>
        <w:rPr>
          <w:sz w:val="28"/>
        </w:rPr>
        <w:t xml:space="preserve"> </w:t>
      </w:r>
      <w:r w:rsidRPr="00D76C55">
        <w:rPr>
          <w:sz w:val="28"/>
        </w:rPr>
        <w:t>собаки,</w:t>
      </w:r>
      <w:r>
        <w:rPr>
          <w:sz w:val="28"/>
        </w:rPr>
        <w:t xml:space="preserve"> </w:t>
      </w:r>
      <w:r w:rsidRPr="00D76C55">
        <w:rPr>
          <w:sz w:val="28"/>
        </w:rPr>
        <w:t>её</w:t>
      </w:r>
      <w:r>
        <w:rPr>
          <w:sz w:val="28"/>
        </w:rPr>
        <w:t xml:space="preserve"> </w:t>
      </w:r>
      <w:r w:rsidRPr="00D76C55">
        <w:rPr>
          <w:sz w:val="28"/>
        </w:rPr>
        <w:t>величины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возраста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  <w:szCs w:val="24"/>
        </w:rPr>
      </w:pPr>
      <w:r w:rsidRPr="00D76C55">
        <w:rPr>
          <w:sz w:val="28"/>
        </w:rPr>
        <w:t>****</w:t>
      </w:r>
      <w:r>
        <w:rPr>
          <w:sz w:val="28"/>
        </w:rPr>
        <w:t xml:space="preserve"> </w:t>
      </w:r>
      <w:r w:rsidRPr="00D76C55">
        <w:rPr>
          <w:sz w:val="28"/>
        </w:rPr>
        <w:t>Сократительные</w:t>
      </w:r>
      <w:r>
        <w:rPr>
          <w:sz w:val="28"/>
        </w:rPr>
        <w:t xml:space="preserve"> </w:t>
      </w:r>
      <w:r w:rsidRPr="00D76C55">
        <w:rPr>
          <w:sz w:val="28"/>
        </w:rPr>
        <w:t>кардиомиоциты</w:t>
      </w:r>
      <w:r>
        <w:rPr>
          <w:sz w:val="28"/>
        </w:rPr>
        <w:t xml:space="preserve"> </w:t>
      </w:r>
      <w:r w:rsidRPr="00D76C55">
        <w:rPr>
          <w:sz w:val="28"/>
        </w:rPr>
        <w:t>не</w:t>
      </w:r>
      <w:r>
        <w:rPr>
          <w:sz w:val="28"/>
        </w:rPr>
        <w:t xml:space="preserve"> </w:t>
      </w:r>
      <w:r w:rsidRPr="00D76C55">
        <w:rPr>
          <w:sz w:val="28"/>
        </w:rPr>
        <w:t>обладают</w:t>
      </w:r>
      <w:r>
        <w:rPr>
          <w:sz w:val="28"/>
        </w:rPr>
        <w:t xml:space="preserve"> </w:t>
      </w:r>
      <w:r w:rsidRPr="00D76C55">
        <w:rPr>
          <w:sz w:val="28"/>
        </w:rPr>
        <w:t>автоматией.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Вставочные</w:t>
      </w:r>
      <w:r>
        <w:rPr>
          <w:sz w:val="28"/>
        </w:rPr>
        <w:t xml:space="preserve"> </w:t>
      </w:r>
      <w:r w:rsidRPr="00D76C55">
        <w:rPr>
          <w:sz w:val="28"/>
        </w:rPr>
        <w:t>диски,</w:t>
      </w:r>
      <w:r>
        <w:rPr>
          <w:sz w:val="28"/>
        </w:rPr>
        <w:t xml:space="preserve"> </w:t>
      </w:r>
      <w:r w:rsidRPr="00D76C55">
        <w:rPr>
          <w:sz w:val="28"/>
        </w:rPr>
        <w:t>расположенные</w:t>
      </w:r>
      <w:r>
        <w:rPr>
          <w:sz w:val="28"/>
        </w:rPr>
        <w:t xml:space="preserve"> </w:t>
      </w:r>
      <w:r w:rsidRPr="00D76C55">
        <w:rPr>
          <w:sz w:val="28"/>
        </w:rPr>
        <w:t>на</w:t>
      </w:r>
      <w:r>
        <w:rPr>
          <w:sz w:val="28"/>
        </w:rPr>
        <w:t xml:space="preserve"> </w:t>
      </w:r>
      <w:r w:rsidRPr="00D76C55">
        <w:rPr>
          <w:sz w:val="28"/>
        </w:rPr>
        <w:t>торцах</w:t>
      </w:r>
      <w:r>
        <w:rPr>
          <w:sz w:val="28"/>
        </w:rPr>
        <w:t xml:space="preserve"> </w:t>
      </w:r>
      <w:r w:rsidRPr="00D76C55">
        <w:rPr>
          <w:sz w:val="28"/>
        </w:rPr>
        <w:t>клеток,</w:t>
      </w:r>
      <w:r>
        <w:rPr>
          <w:sz w:val="28"/>
        </w:rPr>
        <w:t xml:space="preserve"> </w:t>
      </w:r>
      <w:r w:rsidRPr="00D76C55">
        <w:rPr>
          <w:sz w:val="28"/>
        </w:rPr>
        <w:t>соединяют</w:t>
      </w:r>
      <w:r>
        <w:rPr>
          <w:sz w:val="28"/>
        </w:rPr>
        <w:t xml:space="preserve"> </w:t>
      </w:r>
      <w:r w:rsidRPr="00D76C55">
        <w:rPr>
          <w:sz w:val="28"/>
        </w:rPr>
        <w:t>кардиомиоциты</w:t>
      </w:r>
      <w:r>
        <w:rPr>
          <w:sz w:val="28"/>
        </w:rPr>
        <w:t xml:space="preserve"> </w:t>
      </w:r>
      <w:r w:rsidRPr="00D76C55">
        <w:rPr>
          <w:sz w:val="28"/>
        </w:rPr>
        <w:t>«конец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конец»,</w:t>
      </w:r>
      <w:r>
        <w:rPr>
          <w:sz w:val="28"/>
        </w:rPr>
        <w:t xml:space="preserve"> </w:t>
      </w:r>
      <w:r w:rsidRPr="00D76C55">
        <w:rPr>
          <w:sz w:val="28"/>
        </w:rPr>
        <w:t>что</w:t>
      </w:r>
      <w:r>
        <w:rPr>
          <w:sz w:val="28"/>
        </w:rPr>
        <w:t xml:space="preserve"> </w:t>
      </w:r>
      <w:r w:rsidRPr="00D76C55">
        <w:rPr>
          <w:sz w:val="28"/>
        </w:rPr>
        <w:t>приводит</w:t>
      </w:r>
      <w:r>
        <w:rPr>
          <w:sz w:val="28"/>
        </w:rPr>
        <w:t xml:space="preserve"> </w:t>
      </w:r>
      <w:r w:rsidRPr="00D76C55">
        <w:rPr>
          <w:sz w:val="28"/>
        </w:rPr>
        <w:t>к</w:t>
      </w:r>
      <w:r>
        <w:rPr>
          <w:sz w:val="28"/>
        </w:rPr>
        <w:t xml:space="preserve"> </w:t>
      </w:r>
      <w:r w:rsidRPr="00D76C55">
        <w:rPr>
          <w:sz w:val="28"/>
        </w:rPr>
        <w:t>образованию</w:t>
      </w:r>
      <w:r>
        <w:rPr>
          <w:sz w:val="28"/>
        </w:rPr>
        <w:t xml:space="preserve"> </w:t>
      </w:r>
      <w:r w:rsidRPr="00D76C55">
        <w:rPr>
          <w:sz w:val="28"/>
        </w:rPr>
        <w:t>мышечных</w:t>
      </w:r>
      <w:r>
        <w:rPr>
          <w:sz w:val="28"/>
        </w:rPr>
        <w:t xml:space="preserve"> </w:t>
      </w:r>
      <w:r w:rsidRPr="00D76C55">
        <w:rPr>
          <w:sz w:val="28"/>
        </w:rPr>
        <w:t>волокон,</w:t>
      </w:r>
      <w:r>
        <w:rPr>
          <w:sz w:val="28"/>
        </w:rPr>
        <w:t xml:space="preserve"> </w:t>
      </w:r>
      <w:r w:rsidRPr="00D76C55">
        <w:rPr>
          <w:sz w:val="28"/>
        </w:rPr>
        <w:t>которые</w:t>
      </w:r>
      <w:r>
        <w:rPr>
          <w:sz w:val="28"/>
        </w:rPr>
        <w:t xml:space="preserve"> </w:t>
      </w:r>
      <w:r w:rsidRPr="00D76C55">
        <w:rPr>
          <w:sz w:val="28"/>
        </w:rPr>
        <w:t>также</w:t>
      </w:r>
      <w:r>
        <w:rPr>
          <w:sz w:val="28"/>
        </w:rPr>
        <w:t xml:space="preserve"> </w:t>
      </w:r>
      <w:r w:rsidRPr="00D76C55">
        <w:rPr>
          <w:sz w:val="28"/>
        </w:rPr>
        <w:t>связаны</w:t>
      </w:r>
      <w:r>
        <w:rPr>
          <w:sz w:val="28"/>
        </w:rPr>
        <w:t xml:space="preserve"> </w:t>
      </w:r>
      <w:r w:rsidRPr="00D76C55">
        <w:rPr>
          <w:sz w:val="28"/>
        </w:rPr>
        <w:t>друг</w:t>
      </w:r>
      <w:r>
        <w:rPr>
          <w:sz w:val="28"/>
        </w:rPr>
        <w:t xml:space="preserve"> </w:t>
      </w:r>
      <w:r w:rsidRPr="00D76C55">
        <w:rPr>
          <w:sz w:val="28"/>
        </w:rPr>
        <w:t>с</w:t>
      </w:r>
      <w:r>
        <w:rPr>
          <w:sz w:val="28"/>
        </w:rPr>
        <w:t xml:space="preserve"> </w:t>
      </w:r>
      <w:r w:rsidRPr="00D76C55">
        <w:rPr>
          <w:sz w:val="28"/>
        </w:rPr>
        <w:t>другом</w:t>
      </w:r>
      <w:r>
        <w:rPr>
          <w:sz w:val="28"/>
        </w:rPr>
        <w:t xml:space="preserve"> </w:t>
      </w:r>
      <w:r w:rsidRPr="00D76C55">
        <w:rPr>
          <w:sz w:val="28"/>
        </w:rPr>
        <w:t>посредством</w:t>
      </w:r>
      <w:r>
        <w:rPr>
          <w:sz w:val="28"/>
        </w:rPr>
        <w:t xml:space="preserve"> </w:t>
      </w:r>
      <w:r w:rsidRPr="00D76C55">
        <w:rPr>
          <w:sz w:val="28"/>
        </w:rPr>
        <w:t>вставочных</w:t>
      </w:r>
      <w:r>
        <w:rPr>
          <w:sz w:val="28"/>
        </w:rPr>
        <w:t xml:space="preserve"> </w:t>
      </w:r>
      <w:r w:rsidRPr="00D76C55">
        <w:rPr>
          <w:sz w:val="28"/>
        </w:rPr>
        <w:t>дисков.</w:t>
      </w:r>
      <w:r>
        <w:rPr>
          <w:sz w:val="28"/>
        </w:rPr>
        <w:t xml:space="preserve"> </w:t>
      </w:r>
      <w:r w:rsidRPr="00D76C55">
        <w:rPr>
          <w:sz w:val="28"/>
        </w:rPr>
        <w:t>Таким</w:t>
      </w:r>
      <w:r>
        <w:rPr>
          <w:sz w:val="28"/>
        </w:rPr>
        <w:t xml:space="preserve"> </w:t>
      </w:r>
      <w:r w:rsidRPr="00D76C55">
        <w:rPr>
          <w:sz w:val="28"/>
        </w:rPr>
        <w:t>образом,</w:t>
      </w:r>
      <w:r>
        <w:rPr>
          <w:sz w:val="28"/>
        </w:rPr>
        <w:t xml:space="preserve"> </w:t>
      </w:r>
      <w:r w:rsidRPr="00D76C55">
        <w:rPr>
          <w:sz w:val="28"/>
        </w:rPr>
        <w:t>кардиомиоциты</w:t>
      </w:r>
      <w:r>
        <w:rPr>
          <w:sz w:val="28"/>
        </w:rPr>
        <w:t xml:space="preserve"> </w:t>
      </w:r>
      <w:r w:rsidRPr="00D76C55">
        <w:rPr>
          <w:sz w:val="28"/>
        </w:rPr>
        <w:t>объединены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непрерывную</w:t>
      </w:r>
      <w:r>
        <w:rPr>
          <w:sz w:val="28"/>
        </w:rPr>
        <w:t xml:space="preserve"> </w:t>
      </w:r>
      <w:r w:rsidRPr="00D76C55">
        <w:rPr>
          <w:sz w:val="28"/>
        </w:rPr>
        <w:t>электрическую</w:t>
      </w:r>
      <w:r>
        <w:rPr>
          <w:sz w:val="28"/>
        </w:rPr>
        <w:t xml:space="preserve"> </w:t>
      </w:r>
      <w:r w:rsidRPr="00D76C55">
        <w:rPr>
          <w:sz w:val="28"/>
        </w:rPr>
        <w:t>сеть</w:t>
      </w:r>
      <w:r>
        <w:rPr>
          <w:sz w:val="28"/>
        </w:rPr>
        <w:t xml:space="preserve"> </w:t>
      </w:r>
      <w:r w:rsidRPr="00D76C55">
        <w:rPr>
          <w:sz w:val="28"/>
        </w:rPr>
        <w:t>—</w:t>
      </w:r>
      <w:r>
        <w:rPr>
          <w:sz w:val="28"/>
        </w:rPr>
        <w:t xml:space="preserve"> </w:t>
      </w:r>
      <w:r w:rsidRPr="00D76C55">
        <w:rPr>
          <w:sz w:val="28"/>
        </w:rPr>
        <w:t>функциональный</w:t>
      </w:r>
      <w:r>
        <w:rPr>
          <w:sz w:val="28"/>
        </w:rPr>
        <w:t xml:space="preserve"> </w:t>
      </w:r>
      <w:r w:rsidRPr="00D76C55">
        <w:rPr>
          <w:sz w:val="28"/>
        </w:rPr>
        <w:t>синцитий.</w:t>
      </w:r>
      <w:r>
        <w:rPr>
          <w:sz w:val="28"/>
        </w:rPr>
        <w:t xml:space="preserve"> </w:t>
      </w:r>
      <w:r w:rsidRPr="00D76C55">
        <w:rPr>
          <w:sz w:val="28"/>
        </w:rPr>
        <w:t>Вследствие</w:t>
      </w:r>
      <w:r>
        <w:rPr>
          <w:sz w:val="28"/>
        </w:rPr>
        <w:t xml:space="preserve"> </w:t>
      </w:r>
      <w:r w:rsidRPr="00D76C55">
        <w:rPr>
          <w:sz w:val="28"/>
        </w:rPr>
        <w:t>такого</w:t>
      </w:r>
      <w:r>
        <w:rPr>
          <w:sz w:val="28"/>
        </w:rPr>
        <w:t xml:space="preserve"> </w:t>
      </w:r>
      <w:r w:rsidRPr="00D76C55">
        <w:rPr>
          <w:sz w:val="28"/>
        </w:rPr>
        <w:t>строения</w:t>
      </w:r>
      <w:r>
        <w:rPr>
          <w:sz w:val="28"/>
        </w:rPr>
        <w:t xml:space="preserve"> </w:t>
      </w:r>
      <w:r w:rsidRPr="00D76C55">
        <w:rPr>
          <w:sz w:val="28"/>
        </w:rPr>
        <w:t>миокарда</w:t>
      </w:r>
      <w:r>
        <w:rPr>
          <w:sz w:val="28"/>
        </w:rPr>
        <w:t xml:space="preserve"> </w:t>
      </w:r>
      <w:r w:rsidRPr="00D76C55">
        <w:rPr>
          <w:sz w:val="28"/>
        </w:rPr>
        <w:t>возбуждение,</w:t>
      </w:r>
      <w:r>
        <w:rPr>
          <w:sz w:val="28"/>
        </w:rPr>
        <w:t xml:space="preserve"> </w:t>
      </w:r>
      <w:r w:rsidRPr="00D76C55">
        <w:rPr>
          <w:sz w:val="28"/>
        </w:rPr>
        <w:t>возникшее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любой</w:t>
      </w:r>
      <w:r>
        <w:rPr>
          <w:sz w:val="28"/>
        </w:rPr>
        <w:t xml:space="preserve"> </w:t>
      </w:r>
      <w:r w:rsidRPr="00D76C55">
        <w:rPr>
          <w:sz w:val="28"/>
        </w:rPr>
        <w:t>точке</w:t>
      </w:r>
      <w:r>
        <w:rPr>
          <w:sz w:val="28"/>
        </w:rPr>
        <w:t xml:space="preserve"> </w:t>
      </w:r>
      <w:r w:rsidRPr="00D76C55">
        <w:rPr>
          <w:sz w:val="28"/>
        </w:rPr>
        <w:t>сердца,</w:t>
      </w:r>
      <w:r>
        <w:rPr>
          <w:sz w:val="28"/>
        </w:rPr>
        <w:t xml:space="preserve"> </w:t>
      </w:r>
      <w:r w:rsidRPr="00D76C55">
        <w:rPr>
          <w:sz w:val="28"/>
        </w:rPr>
        <w:t>охватывает</w:t>
      </w:r>
      <w:r>
        <w:rPr>
          <w:sz w:val="28"/>
        </w:rPr>
        <w:t xml:space="preserve"> </w:t>
      </w:r>
      <w:r w:rsidRPr="00D76C55">
        <w:rPr>
          <w:sz w:val="28"/>
        </w:rPr>
        <w:t>его</w:t>
      </w:r>
      <w:r>
        <w:rPr>
          <w:sz w:val="28"/>
        </w:rPr>
        <w:t xml:space="preserve"> </w:t>
      </w:r>
      <w:r w:rsidRPr="00D76C55">
        <w:rPr>
          <w:sz w:val="28"/>
        </w:rPr>
        <w:t>целиком</w:t>
      </w:r>
    </w:p>
    <w:p w:rsid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Возбудимость,</w:t>
      </w:r>
      <w:r>
        <w:rPr>
          <w:sz w:val="28"/>
        </w:rPr>
        <w:t xml:space="preserve"> </w:t>
      </w:r>
      <w:r w:rsidRPr="00D76C55">
        <w:rPr>
          <w:sz w:val="28"/>
        </w:rPr>
        <w:t>проводимость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автоматия</w:t>
      </w:r>
      <w:r>
        <w:rPr>
          <w:sz w:val="28"/>
        </w:rPr>
        <w:t xml:space="preserve"> </w:t>
      </w:r>
      <w:r w:rsidRPr="00D76C55">
        <w:rPr>
          <w:sz w:val="28"/>
        </w:rPr>
        <w:t>миокарда</w:t>
      </w:r>
      <w:r>
        <w:rPr>
          <w:sz w:val="28"/>
        </w:rPr>
        <w:t xml:space="preserve"> </w:t>
      </w:r>
      <w:r w:rsidRPr="00D76C55">
        <w:rPr>
          <w:sz w:val="28"/>
        </w:rPr>
        <w:t>обеспечивается</w:t>
      </w:r>
      <w:r>
        <w:rPr>
          <w:sz w:val="28"/>
        </w:rPr>
        <w:t xml:space="preserve"> </w:t>
      </w:r>
      <w:r w:rsidRPr="00D76C55">
        <w:rPr>
          <w:sz w:val="28"/>
        </w:rPr>
        <w:t>электрохимическими</w:t>
      </w:r>
      <w:r>
        <w:rPr>
          <w:sz w:val="28"/>
        </w:rPr>
        <w:t xml:space="preserve"> </w:t>
      </w:r>
      <w:r w:rsidRPr="00D76C55">
        <w:rPr>
          <w:sz w:val="28"/>
        </w:rPr>
        <w:t>процессами,</w:t>
      </w:r>
      <w:r>
        <w:rPr>
          <w:sz w:val="28"/>
        </w:rPr>
        <w:t xml:space="preserve"> </w:t>
      </w:r>
      <w:r w:rsidRPr="00D76C55">
        <w:rPr>
          <w:sz w:val="28"/>
        </w:rPr>
        <w:t>происходящими</w:t>
      </w:r>
      <w:r>
        <w:rPr>
          <w:sz w:val="28"/>
        </w:rPr>
        <w:t xml:space="preserve"> </w:t>
      </w:r>
      <w:r w:rsidRPr="00D76C55">
        <w:rPr>
          <w:sz w:val="28"/>
        </w:rPr>
        <w:t>на</w:t>
      </w:r>
      <w:r>
        <w:rPr>
          <w:sz w:val="28"/>
        </w:rPr>
        <w:t xml:space="preserve"> </w:t>
      </w:r>
      <w:r w:rsidRPr="00D76C55">
        <w:rPr>
          <w:sz w:val="28"/>
        </w:rPr>
        <w:t>сарколемме</w:t>
      </w:r>
      <w:r>
        <w:rPr>
          <w:sz w:val="28"/>
        </w:rPr>
        <w:t xml:space="preserve"> </w:t>
      </w:r>
      <w:r w:rsidRPr="00D76C55">
        <w:rPr>
          <w:sz w:val="28"/>
        </w:rPr>
        <w:t>кардиомиоцитов.</w:t>
      </w:r>
      <w:r>
        <w:rPr>
          <w:sz w:val="28"/>
        </w:rPr>
        <w:t xml:space="preserve"> </w:t>
      </w:r>
      <w:r w:rsidRPr="00D76C55">
        <w:rPr>
          <w:sz w:val="28"/>
        </w:rPr>
        <w:t>Мембранный</w:t>
      </w:r>
      <w:r>
        <w:rPr>
          <w:sz w:val="28"/>
        </w:rPr>
        <w:t xml:space="preserve"> </w:t>
      </w:r>
      <w:r w:rsidRPr="00D76C55">
        <w:rPr>
          <w:sz w:val="28"/>
        </w:rPr>
        <w:t>потенциал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его</w:t>
      </w:r>
      <w:r>
        <w:rPr>
          <w:sz w:val="28"/>
        </w:rPr>
        <w:t xml:space="preserve"> </w:t>
      </w:r>
      <w:r w:rsidRPr="00D76C55">
        <w:rPr>
          <w:sz w:val="28"/>
        </w:rPr>
        <w:t>изменение</w:t>
      </w:r>
      <w:r>
        <w:rPr>
          <w:sz w:val="28"/>
        </w:rPr>
        <w:t xml:space="preserve"> </w:t>
      </w:r>
      <w:r w:rsidRPr="00D76C55">
        <w:rPr>
          <w:sz w:val="28"/>
        </w:rPr>
        <w:t>обеспечиваются</w:t>
      </w:r>
      <w:r>
        <w:rPr>
          <w:sz w:val="28"/>
        </w:rPr>
        <w:t xml:space="preserve"> </w:t>
      </w:r>
      <w:r w:rsidRPr="00D76C55">
        <w:rPr>
          <w:sz w:val="28"/>
        </w:rPr>
        <w:t>током</w:t>
      </w:r>
      <w:r>
        <w:rPr>
          <w:sz w:val="28"/>
        </w:rPr>
        <w:t xml:space="preserve"> </w:t>
      </w:r>
      <w:r w:rsidRPr="00D76C55">
        <w:rPr>
          <w:sz w:val="28"/>
        </w:rPr>
        <w:t>ионов</w:t>
      </w:r>
      <w:r>
        <w:rPr>
          <w:sz w:val="28"/>
        </w:rPr>
        <w:t xml:space="preserve"> </w:t>
      </w:r>
      <w:r w:rsidRPr="00D76C55">
        <w:rPr>
          <w:sz w:val="28"/>
        </w:rPr>
        <w:t>через</w:t>
      </w:r>
      <w:r>
        <w:rPr>
          <w:sz w:val="28"/>
        </w:rPr>
        <w:t xml:space="preserve"> </w:t>
      </w:r>
      <w:r w:rsidRPr="00D76C55">
        <w:rPr>
          <w:sz w:val="28"/>
        </w:rPr>
        <w:t>ионные</w:t>
      </w:r>
      <w:r>
        <w:rPr>
          <w:sz w:val="28"/>
        </w:rPr>
        <w:t xml:space="preserve"> </w:t>
      </w:r>
      <w:r w:rsidRPr="00D76C55">
        <w:rPr>
          <w:sz w:val="28"/>
        </w:rPr>
        <w:t>каналы.</w:t>
      </w:r>
      <w:r>
        <w:rPr>
          <w:sz w:val="28"/>
        </w:rPr>
        <w:t xml:space="preserve"> </w:t>
      </w:r>
      <w:r w:rsidRPr="00D76C55">
        <w:rPr>
          <w:sz w:val="28"/>
        </w:rPr>
        <w:t>Градиенты</w:t>
      </w:r>
      <w:r>
        <w:rPr>
          <w:sz w:val="28"/>
        </w:rPr>
        <w:t xml:space="preserve"> </w:t>
      </w:r>
      <w:r w:rsidRPr="00D76C55">
        <w:rPr>
          <w:sz w:val="28"/>
        </w:rPr>
        <w:t>ионных</w:t>
      </w:r>
      <w:r>
        <w:rPr>
          <w:sz w:val="28"/>
        </w:rPr>
        <w:t xml:space="preserve"> </w:t>
      </w:r>
      <w:r w:rsidRPr="00D76C55">
        <w:rPr>
          <w:sz w:val="28"/>
        </w:rPr>
        <w:t>концентраций</w:t>
      </w:r>
      <w:r>
        <w:rPr>
          <w:sz w:val="28"/>
        </w:rPr>
        <w:t xml:space="preserve"> </w:t>
      </w:r>
      <w:r w:rsidRPr="00D76C55">
        <w:rPr>
          <w:sz w:val="28"/>
        </w:rPr>
        <w:t>невозбужденной</w:t>
      </w:r>
      <w:r>
        <w:rPr>
          <w:sz w:val="28"/>
        </w:rPr>
        <w:t xml:space="preserve"> </w:t>
      </w:r>
      <w:r w:rsidRPr="00D76C55">
        <w:rPr>
          <w:sz w:val="28"/>
        </w:rPr>
        <w:t>клетки</w:t>
      </w:r>
      <w:r>
        <w:rPr>
          <w:sz w:val="28"/>
        </w:rPr>
        <w:t xml:space="preserve"> </w:t>
      </w:r>
      <w:r w:rsidRPr="00D76C55">
        <w:rPr>
          <w:sz w:val="28"/>
        </w:rPr>
        <w:t>показаны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таблице</w:t>
      </w:r>
      <w:r>
        <w:rPr>
          <w:sz w:val="28"/>
        </w:rPr>
        <w:t xml:space="preserve"> </w:t>
      </w:r>
      <w:r w:rsidRPr="00D76C55">
        <w:rPr>
          <w:sz w:val="28"/>
        </w:rPr>
        <w:t>2.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</w:p>
    <w:p w:rsidR="00D76C55" w:rsidRPr="00D76C55" w:rsidRDefault="00D76C55" w:rsidP="00D76C55">
      <w:pPr>
        <w:pStyle w:val="ae"/>
        <w:spacing w:before="0" w:after="0" w:line="360" w:lineRule="auto"/>
        <w:ind w:firstLine="709"/>
        <w:jc w:val="both"/>
        <w:rPr>
          <w:b w:val="0"/>
          <w:sz w:val="28"/>
        </w:rPr>
      </w:pPr>
      <w:r w:rsidRPr="00D76C55">
        <w:rPr>
          <w:b w:val="0"/>
          <w:sz w:val="28"/>
        </w:rPr>
        <w:t>Таблица 2. Ионный градиент потенциала покоя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0"/>
        <w:gridCol w:w="567"/>
        <w:gridCol w:w="2598"/>
      </w:tblGrid>
      <w:tr w:rsidR="00D76C55" w:rsidRPr="009339EC" w:rsidTr="00D76C55">
        <w:trPr>
          <w:cantSplit/>
          <w:trHeight w:val="345"/>
          <w:jc w:val="center"/>
        </w:trPr>
        <w:tc>
          <w:tcPr>
            <w:tcW w:w="2220" w:type="dxa"/>
          </w:tcPr>
          <w:p w:rsidR="00D76C55" w:rsidRPr="009339EC" w:rsidRDefault="00D76C55" w:rsidP="00D76C55">
            <w:pPr>
              <w:pStyle w:val="5"/>
              <w:keepNext w:val="0"/>
              <w:spacing w:line="360" w:lineRule="auto"/>
              <w:jc w:val="both"/>
              <w:rPr>
                <w:sz w:val="20"/>
              </w:rPr>
            </w:pPr>
            <w:r w:rsidRPr="009339EC">
              <w:rPr>
                <w:sz w:val="20"/>
              </w:rPr>
              <w:t>Снаружи клетки</w:t>
            </w:r>
          </w:p>
        </w:tc>
        <w:tc>
          <w:tcPr>
            <w:tcW w:w="379" w:type="dxa"/>
            <w:vMerge w:val="restart"/>
            <w:textDirection w:val="btLr"/>
            <w:vAlign w:val="center"/>
          </w:tcPr>
          <w:p w:rsidR="00D76C55" w:rsidRPr="009339EC" w:rsidRDefault="00D76C55" w:rsidP="00D76C55">
            <w:pPr>
              <w:pStyle w:val="5"/>
              <w:keepNext w:val="0"/>
              <w:spacing w:line="360" w:lineRule="auto"/>
              <w:jc w:val="both"/>
              <w:rPr>
                <w:sz w:val="20"/>
              </w:rPr>
            </w:pPr>
            <w:r w:rsidRPr="009339EC">
              <w:rPr>
                <w:sz w:val="20"/>
              </w:rPr>
              <w:t>Сарколемма</w:t>
            </w:r>
          </w:p>
        </w:tc>
        <w:tc>
          <w:tcPr>
            <w:tcW w:w="2598" w:type="dxa"/>
          </w:tcPr>
          <w:p w:rsidR="00D76C55" w:rsidRPr="009339EC" w:rsidRDefault="00D76C55" w:rsidP="00D76C55">
            <w:pPr>
              <w:pStyle w:val="5"/>
              <w:keepNext w:val="0"/>
              <w:spacing w:line="360" w:lineRule="auto"/>
              <w:jc w:val="both"/>
              <w:rPr>
                <w:sz w:val="20"/>
              </w:rPr>
            </w:pPr>
            <w:r w:rsidRPr="009339EC">
              <w:rPr>
                <w:sz w:val="20"/>
              </w:rPr>
              <w:t>Внутри клетки</w:t>
            </w:r>
          </w:p>
        </w:tc>
      </w:tr>
      <w:tr w:rsidR="00D76C55" w:rsidRPr="009339EC" w:rsidTr="00D76C55">
        <w:trPr>
          <w:cantSplit/>
          <w:trHeight w:val="169"/>
          <w:jc w:val="center"/>
        </w:trPr>
        <w:tc>
          <w:tcPr>
            <w:tcW w:w="2220" w:type="dxa"/>
            <w:tcBorders>
              <w:bottom w:val="nil"/>
            </w:tcBorders>
          </w:tcPr>
          <w:p w:rsidR="00D76C55" w:rsidRPr="009339EC" w:rsidRDefault="00D76C55" w:rsidP="00D76C5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339EC">
              <w:rPr>
                <w:rFonts w:ascii="Times New Roman" w:hAnsi="Times New Roman"/>
                <w:b/>
                <w:bCs/>
                <w:sz w:val="20"/>
                <w:szCs w:val="20"/>
                <w:lang w:eastAsia="ja-JP"/>
              </w:rPr>
              <w:t>20</w:t>
            </w:r>
            <w:r w:rsidRPr="009339EC">
              <w:rPr>
                <w:rFonts w:ascii="Times New Roman" w:hAnsi="Times New Roman"/>
                <w:sz w:val="20"/>
                <w:szCs w:val="20"/>
                <w:lang w:eastAsia="ja-JP"/>
              </w:rPr>
              <w:t xml:space="preserve"> </w:t>
            </w:r>
            <w:r w:rsidRPr="009339EC">
              <w:rPr>
                <w:rFonts w:ascii="Times New Roman" w:hAnsi="Times New Roman"/>
                <w:sz w:val="20"/>
                <w:szCs w:val="20"/>
                <w:lang w:val="en-US" w:eastAsia="ja-JP"/>
              </w:rPr>
              <w:t>Na</w:t>
            </w:r>
            <w:r w:rsidRPr="009339EC">
              <w:rPr>
                <w:rFonts w:ascii="Times New Roman" w:hAnsi="Times New Roman"/>
                <w:sz w:val="20"/>
                <w:szCs w:val="20"/>
                <w:lang w:eastAsia="ja-JP"/>
              </w:rPr>
              <w:t>+</w:t>
            </w:r>
          </w:p>
        </w:tc>
        <w:tc>
          <w:tcPr>
            <w:tcW w:w="379" w:type="dxa"/>
            <w:vMerge/>
          </w:tcPr>
          <w:p w:rsidR="00D76C55" w:rsidRPr="009339EC" w:rsidRDefault="00D76C55" w:rsidP="00D76C5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2598" w:type="dxa"/>
            <w:tcBorders>
              <w:bottom w:val="nil"/>
            </w:tcBorders>
          </w:tcPr>
          <w:p w:rsidR="00D76C55" w:rsidRPr="009339EC" w:rsidRDefault="00D76C55" w:rsidP="00D76C5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ja-JP"/>
              </w:rPr>
            </w:pPr>
            <w:r w:rsidRPr="009339EC">
              <w:rPr>
                <w:rFonts w:ascii="Times New Roman" w:hAnsi="Times New Roman"/>
                <w:sz w:val="20"/>
                <w:szCs w:val="20"/>
                <w:lang w:val="en-US" w:eastAsia="ja-JP"/>
              </w:rPr>
              <w:t>Na+</w:t>
            </w:r>
          </w:p>
        </w:tc>
      </w:tr>
      <w:tr w:rsidR="00D76C55" w:rsidRPr="009339EC" w:rsidTr="00D76C55">
        <w:trPr>
          <w:cantSplit/>
          <w:trHeight w:val="70"/>
          <w:jc w:val="center"/>
        </w:trPr>
        <w:tc>
          <w:tcPr>
            <w:tcW w:w="2220" w:type="dxa"/>
            <w:tcBorders>
              <w:top w:val="nil"/>
              <w:bottom w:val="nil"/>
            </w:tcBorders>
          </w:tcPr>
          <w:p w:rsidR="00D76C55" w:rsidRPr="009339EC" w:rsidRDefault="00D76C55" w:rsidP="00D76C5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ja-JP"/>
              </w:rPr>
            </w:pPr>
            <w:r w:rsidRPr="009339EC">
              <w:rPr>
                <w:rFonts w:ascii="Times New Roman" w:hAnsi="Times New Roman"/>
                <w:sz w:val="20"/>
                <w:szCs w:val="20"/>
                <w:lang w:val="en-US" w:eastAsia="ja-JP"/>
              </w:rPr>
              <w:t>K+</w:t>
            </w:r>
          </w:p>
        </w:tc>
        <w:tc>
          <w:tcPr>
            <w:tcW w:w="379" w:type="dxa"/>
            <w:vMerge/>
          </w:tcPr>
          <w:p w:rsidR="00D76C55" w:rsidRPr="009339EC" w:rsidRDefault="00D76C55" w:rsidP="00D76C5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2598" w:type="dxa"/>
            <w:tcBorders>
              <w:top w:val="nil"/>
              <w:bottom w:val="nil"/>
            </w:tcBorders>
          </w:tcPr>
          <w:p w:rsidR="00D76C55" w:rsidRPr="009339EC" w:rsidRDefault="00D76C55" w:rsidP="00D76C5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ja-JP"/>
              </w:rPr>
            </w:pPr>
            <w:r w:rsidRPr="009339EC">
              <w:rPr>
                <w:rFonts w:ascii="Times New Roman" w:hAnsi="Times New Roman"/>
                <w:b/>
                <w:bCs/>
                <w:sz w:val="20"/>
                <w:szCs w:val="20"/>
                <w:lang w:val="en-US" w:eastAsia="ja-JP"/>
              </w:rPr>
              <w:t>30</w:t>
            </w:r>
            <w:r w:rsidRPr="009339EC">
              <w:rPr>
                <w:rFonts w:ascii="Times New Roman" w:hAnsi="Times New Roman"/>
                <w:sz w:val="20"/>
                <w:szCs w:val="20"/>
                <w:lang w:val="en-US" w:eastAsia="ja-JP"/>
              </w:rPr>
              <w:t xml:space="preserve"> K+</w:t>
            </w:r>
          </w:p>
        </w:tc>
      </w:tr>
      <w:tr w:rsidR="00D76C55" w:rsidRPr="009339EC" w:rsidTr="00D76C55">
        <w:trPr>
          <w:cantSplit/>
          <w:trHeight w:val="70"/>
          <w:jc w:val="center"/>
        </w:trPr>
        <w:tc>
          <w:tcPr>
            <w:tcW w:w="2220" w:type="dxa"/>
            <w:tcBorders>
              <w:top w:val="nil"/>
              <w:bottom w:val="nil"/>
            </w:tcBorders>
          </w:tcPr>
          <w:p w:rsidR="00D76C55" w:rsidRPr="009339EC" w:rsidRDefault="00D76C55" w:rsidP="00D76C5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ja-JP"/>
              </w:rPr>
            </w:pPr>
            <w:r w:rsidRPr="009339EC">
              <w:rPr>
                <w:rFonts w:ascii="Times New Roman" w:hAnsi="Times New Roman"/>
                <w:sz w:val="20"/>
                <w:szCs w:val="20"/>
                <w:lang w:val="en-US" w:eastAsia="ja-JP"/>
              </w:rPr>
              <w:t>Ca2+</w:t>
            </w:r>
          </w:p>
        </w:tc>
        <w:tc>
          <w:tcPr>
            <w:tcW w:w="379" w:type="dxa"/>
            <w:vMerge/>
          </w:tcPr>
          <w:p w:rsidR="00D76C55" w:rsidRPr="009339EC" w:rsidRDefault="00D76C55" w:rsidP="00D76C5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2598" w:type="dxa"/>
            <w:tcBorders>
              <w:top w:val="nil"/>
              <w:bottom w:val="nil"/>
            </w:tcBorders>
          </w:tcPr>
          <w:p w:rsidR="00D76C55" w:rsidRPr="009339EC" w:rsidRDefault="00D76C55" w:rsidP="00D76C5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ja-JP"/>
              </w:rPr>
            </w:pPr>
            <w:r w:rsidRPr="009339EC">
              <w:rPr>
                <w:rFonts w:ascii="Times New Roman" w:hAnsi="Times New Roman"/>
                <w:b/>
                <w:bCs/>
                <w:sz w:val="20"/>
                <w:szCs w:val="20"/>
                <w:lang w:val="en-US" w:eastAsia="ja-JP"/>
              </w:rPr>
              <w:t>25</w:t>
            </w:r>
            <w:r w:rsidRPr="009339EC">
              <w:rPr>
                <w:rFonts w:ascii="Times New Roman" w:hAnsi="Times New Roman"/>
                <w:sz w:val="20"/>
                <w:szCs w:val="20"/>
                <w:lang w:val="en-US" w:eastAsia="ja-JP"/>
              </w:rPr>
              <w:t xml:space="preserve"> Ca2+</w:t>
            </w:r>
          </w:p>
        </w:tc>
      </w:tr>
      <w:tr w:rsidR="00D76C55" w:rsidRPr="009339EC" w:rsidTr="00D76C55">
        <w:trPr>
          <w:cantSplit/>
          <w:trHeight w:val="336"/>
          <w:jc w:val="center"/>
        </w:trPr>
        <w:tc>
          <w:tcPr>
            <w:tcW w:w="2220" w:type="dxa"/>
            <w:tcBorders>
              <w:top w:val="nil"/>
            </w:tcBorders>
          </w:tcPr>
          <w:p w:rsidR="00D76C55" w:rsidRPr="009339EC" w:rsidRDefault="00D76C55" w:rsidP="00D76C5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ja-JP"/>
              </w:rPr>
            </w:pPr>
            <w:r w:rsidRPr="009339EC">
              <w:rPr>
                <w:rFonts w:ascii="Times New Roman" w:hAnsi="Times New Roman"/>
                <w:b/>
                <w:bCs/>
                <w:sz w:val="20"/>
                <w:szCs w:val="20"/>
                <w:lang w:val="en-US" w:eastAsia="ja-JP"/>
              </w:rPr>
              <w:t>13</w:t>
            </w:r>
            <w:r w:rsidRPr="009339EC">
              <w:rPr>
                <w:rFonts w:ascii="Times New Roman" w:hAnsi="Times New Roman"/>
                <w:sz w:val="20"/>
                <w:szCs w:val="20"/>
                <w:lang w:val="en-US" w:eastAsia="ja-JP"/>
              </w:rPr>
              <w:t xml:space="preserve"> Cl-</w:t>
            </w:r>
          </w:p>
        </w:tc>
        <w:tc>
          <w:tcPr>
            <w:tcW w:w="379" w:type="dxa"/>
            <w:vMerge/>
          </w:tcPr>
          <w:p w:rsidR="00D76C55" w:rsidRPr="009339EC" w:rsidRDefault="00D76C55" w:rsidP="00D76C5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2598" w:type="dxa"/>
            <w:tcBorders>
              <w:top w:val="nil"/>
            </w:tcBorders>
          </w:tcPr>
          <w:p w:rsidR="00D76C55" w:rsidRPr="009339EC" w:rsidRDefault="00D76C55" w:rsidP="00D76C5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9339EC">
              <w:rPr>
                <w:rFonts w:ascii="Times New Roman" w:hAnsi="Times New Roman"/>
                <w:sz w:val="20"/>
                <w:szCs w:val="20"/>
                <w:lang w:val="en-US" w:eastAsia="ja-JP"/>
              </w:rPr>
              <w:t>Cl</w:t>
            </w:r>
            <w:r w:rsidRPr="009339EC">
              <w:rPr>
                <w:rFonts w:ascii="Times New Roman" w:hAnsi="Times New Roman"/>
                <w:sz w:val="20"/>
                <w:szCs w:val="20"/>
                <w:lang w:eastAsia="ja-JP"/>
              </w:rPr>
              <w:t>-</w:t>
            </w:r>
          </w:p>
        </w:tc>
      </w:tr>
    </w:tbl>
    <w:p w:rsidR="00D76C55" w:rsidRDefault="00D76C55" w:rsidP="00D76C55">
      <w:pPr>
        <w:pStyle w:val="a3"/>
        <w:widowControl/>
        <w:ind w:firstLine="709"/>
        <w:jc w:val="both"/>
        <w:rPr>
          <w:sz w:val="28"/>
        </w:rPr>
      </w:pP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Потенцал</w:t>
      </w:r>
      <w:r>
        <w:rPr>
          <w:sz w:val="28"/>
        </w:rPr>
        <w:t xml:space="preserve"> </w:t>
      </w:r>
      <w:r w:rsidRPr="00D76C55">
        <w:rPr>
          <w:sz w:val="28"/>
        </w:rPr>
        <w:t>действия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кардиомиоцитах</w:t>
      </w:r>
      <w:r>
        <w:rPr>
          <w:sz w:val="28"/>
        </w:rPr>
        <w:t xml:space="preserve"> </w:t>
      </w:r>
      <w:r w:rsidRPr="00D76C55">
        <w:rPr>
          <w:sz w:val="28"/>
        </w:rPr>
        <w:t>формируется</w:t>
      </w:r>
      <w:r>
        <w:rPr>
          <w:sz w:val="28"/>
        </w:rPr>
        <w:t xml:space="preserve"> </w:t>
      </w:r>
      <w:r w:rsidRPr="00D76C55">
        <w:rPr>
          <w:sz w:val="28"/>
        </w:rPr>
        <w:t>так</w:t>
      </w:r>
      <w:r>
        <w:rPr>
          <w:sz w:val="28"/>
        </w:rPr>
        <w:t xml:space="preserve"> </w:t>
      </w:r>
      <w:r w:rsidRPr="00D76C55">
        <w:rPr>
          <w:sz w:val="28"/>
        </w:rPr>
        <w:t>же,</w:t>
      </w:r>
      <w:r>
        <w:rPr>
          <w:sz w:val="28"/>
        </w:rPr>
        <w:t xml:space="preserve"> </w:t>
      </w:r>
      <w:r w:rsidRPr="00D76C55">
        <w:rPr>
          <w:sz w:val="28"/>
        </w:rPr>
        <w:t>как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других</w:t>
      </w:r>
      <w:r>
        <w:rPr>
          <w:sz w:val="28"/>
        </w:rPr>
        <w:t xml:space="preserve"> </w:t>
      </w:r>
      <w:r w:rsidRPr="00D76C55">
        <w:rPr>
          <w:sz w:val="28"/>
        </w:rPr>
        <w:t>клетках</w:t>
      </w:r>
      <w:r>
        <w:rPr>
          <w:sz w:val="28"/>
        </w:rPr>
        <w:t xml:space="preserve"> </w:t>
      </w:r>
      <w:r w:rsidRPr="00D76C55">
        <w:rPr>
          <w:sz w:val="28"/>
        </w:rPr>
        <w:t>возбудимых</w:t>
      </w:r>
      <w:r>
        <w:rPr>
          <w:sz w:val="28"/>
        </w:rPr>
        <w:t xml:space="preserve"> </w:t>
      </w:r>
      <w:r w:rsidRPr="00D76C55">
        <w:rPr>
          <w:sz w:val="28"/>
        </w:rPr>
        <w:t>тканей,</w:t>
      </w:r>
      <w:r>
        <w:rPr>
          <w:sz w:val="28"/>
        </w:rPr>
        <w:t xml:space="preserve"> </w:t>
      </w:r>
      <w:r w:rsidRPr="00D76C55">
        <w:rPr>
          <w:sz w:val="28"/>
        </w:rPr>
        <w:t>однако,</w:t>
      </w:r>
      <w:r>
        <w:rPr>
          <w:sz w:val="28"/>
        </w:rPr>
        <w:t xml:space="preserve"> </w:t>
      </w:r>
      <w:r w:rsidRPr="00D76C55">
        <w:rPr>
          <w:sz w:val="28"/>
        </w:rPr>
        <w:t>имеются</w:t>
      </w:r>
      <w:r>
        <w:rPr>
          <w:sz w:val="28"/>
        </w:rPr>
        <w:t xml:space="preserve"> </w:t>
      </w:r>
      <w:r w:rsidRPr="00D76C55">
        <w:rPr>
          <w:sz w:val="28"/>
        </w:rPr>
        <w:t>определенные</w:t>
      </w:r>
      <w:r>
        <w:rPr>
          <w:sz w:val="28"/>
        </w:rPr>
        <w:t xml:space="preserve"> </w:t>
      </w:r>
      <w:r w:rsidRPr="00D76C55">
        <w:rPr>
          <w:sz w:val="28"/>
        </w:rPr>
        <w:t>отличия: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bCs w:val="0"/>
          <w:sz w:val="28"/>
        </w:rPr>
        <w:t>Клетки</w:t>
      </w:r>
      <w:r>
        <w:rPr>
          <w:bCs w:val="0"/>
          <w:sz w:val="28"/>
        </w:rPr>
        <w:t xml:space="preserve"> </w:t>
      </w:r>
      <w:r w:rsidRPr="00D76C55">
        <w:rPr>
          <w:bCs w:val="0"/>
          <w:sz w:val="28"/>
        </w:rPr>
        <w:t>с</w:t>
      </w:r>
      <w:r>
        <w:rPr>
          <w:bCs w:val="0"/>
          <w:sz w:val="28"/>
        </w:rPr>
        <w:t xml:space="preserve"> </w:t>
      </w:r>
      <w:r w:rsidRPr="00D76C55">
        <w:rPr>
          <w:bCs w:val="0"/>
          <w:sz w:val="28"/>
        </w:rPr>
        <w:t>«быстрым</w:t>
      </w:r>
      <w:r>
        <w:rPr>
          <w:bCs w:val="0"/>
          <w:sz w:val="28"/>
        </w:rPr>
        <w:t xml:space="preserve"> </w:t>
      </w:r>
      <w:r w:rsidRPr="00D76C55">
        <w:rPr>
          <w:bCs w:val="0"/>
          <w:sz w:val="28"/>
        </w:rPr>
        <w:t>ответом».</w:t>
      </w:r>
      <w:r>
        <w:rPr>
          <w:sz w:val="28"/>
        </w:rPr>
        <w:t xml:space="preserve"> </w:t>
      </w:r>
      <w:r w:rsidRPr="00D76C55">
        <w:rPr>
          <w:sz w:val="28"/>
        </w:rPr>
        <w:t>К</w:t>
      </w:r>
      <w:r>
        <w:rPr>
          <w:sz w:val="28"/>
        </w:rPr>
        <w:t xml:space="preserve"> </w:t>
      </w:r>
      <w:r w:rsidRPr="00D76C55">
        <w:rPr>
          <w:sz w:val="28"/>
        </w:rPr>
        <w:t>этому</w:t>
      </w:r>
      <w:r>
        <w:rPr>
          <w:sz w:val="28"/>
        </w:rPr>
        <w:t xml:space="preserve"> </w:t>
      </w:r>
      <w:r w:rsidRPr="00D76C55">
        <w:rPr>
          <w:sz w:val="28"/>
        </w:rPr>
        <w:t>типу</w:t>
      </w:r>
      <w:r>
        <w:rPr>
          <w:sz w:val="28"/>
        </w:rPr>
        <w:t xml:space="preserve"> </w:t>
      </w:r>
      <w:r w:rsidRPr="00D76C55">
        <w:rPr>
          <w:sz w:val="28"/>
        </w:rPr>
        <w:t>относятся</w:t>
      </w:r>
      <w:r>
        <w:rPr>
          <w:sz w:val="28"/>
        </w:rPr>
        <w:t xml:space="preserve"> </w:t>
      </w:r>
      <w:r w:rsidRPr="00D76C55">
        <w:rPr>
          <w:sz w:val="28"/>
        </w:rPr>
        <w:t>все</w:t>
      </w:r>
      <w:r>
        <w:rPr>
          <w:sz w:val="28"/>
        </w:rPr>
        <w:t xml:space="preserve"> </w:t>
      </w:r>
      <w:r w:rsidRPr="00D76C55">
        <w:rPr>
          <w:sz w:val="28"/>
        </w:rPr>
        <w:t>сократительные</w:t>
      </w:r>
      <w:r>
        <w:rPr>
          <w:sz w:val="28"/>
        </w:rPr>
        <w:t xml:space="preserve"> </w:t>
      </w:r>
      <w:r w:rsidRPr="00D76C55">
        <w:rPr>
          <w:sz w:val="28"/>
        </w:rPr>
        <w:t>кардиомиоциты,</w:t>
      </w:r>
      <w:r>
        <w:rPr>
          <w:sz w:val="28"/>
        </w:rPr>
        <w:t xml:space="preserve"> </w:t>
      </w:r>
      <w:r w:rsidRPr="00D76C55">
        <w:rPr>
          <w:sz w:val="28"/>
        </w:rPr>
        <w:t>проводящие</w:t>
      </w:r>
      <w:r>
        <w:rPr>
          <w:sz w:val="28"/>
        </w:rPr>
        <w:t xml:space="preserve"> </w:t>
      </w:r>
      <w:r w:rsidRPr="00D76C55">
        <w:rPr>
          <w:sz w:val="28"/>
        </w:rPr>
        <w:t>кардиомиоциты</w:t>
      </w:r>
      <w:r>
        <w:rPr>
          <w:sz w:val="28"/>
        </w:rPr>
        <w:t xml:space="preserve"> </w:t>
      </w:r>
      <w:r w:rsidRPr="00D76C55">
        <w:rPr>
          <w:sz w:val="28"/>
        </w:rPr>
        <w:t>предсердий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lastRenderedPageBreak/>
        <w:t>волокна</w:t>
      </w:r>
      <w:r>
        <w:rPr>
          <w:sz w:val="28"/>
        </w:rPr>
        <w:t xml:space="preserve"> </w:t>
      </w:r>
      <w:r w:rsidRPr="00D76C55">
        <w:rPr>
          <w:sz w:val="28"/>
        </w:rPr>
        <w:t>Пуркинье.</w:t>
      </w:r>
      <w:r>
        <w:rPr>
          <w:sz w:val="28"/>
        </w:rPr>
        <w:t xml:space="preserve"> </w:t>
      </w:r>
      <w:r w:rsidRPr="00D76C55">
        <w:rPr>
          <w:sz w:val="28"/>
        </w:rPr>
        <w:t>Кроме</w:t>
      </w:r>
      <w:r>
        <w:rPr>
          <w:sz w:val="28"/>
        </w:rPr>
        <w:t xml:space="preserve"> </w:t>
      </w:r>
      <w:r w:rsidRPr="00D76C55">
        <w:rPr>
          <w:sz w:val="28"/>
        </w:rPr>
        <w:t>высокой</w:t>
      </w:r>
      <w:r>
        <w:rPr>
          <w:sz w:val="28"/>
        </w:rPr>
        <w:t xml:space="preserve"> </w:t>
      </w:r>
      <w:r w:rsidRPr="00D76C55">
        <w:rPr>
          <w:sz w:val="28"/>
        </w:rPr>
        <w:t>скорости</w:t>
      </w:r>
      <w:r>
        <w:rPr>
          <w:sz w:val="28"/>
        </w:rPr>
        <w:t xml:space="preserve"> </w:t>
      </w:r>
      <w:r w:rsidRPr="00D76C55">
        <w:rPr>
          <w:sz w:val="28"/>
        </w:rPr>
        <w:t>деполяризации,</w:t>
      </w:r>
      <w:r>
        <w:rPr>
          <w:sz w:val="28"/>
        </w:rPr>
        <w:t xml:space="preserve"> </w:t>
      </w:r>
      <w:r w:rsidRPr="00D76C55">
        <w:rPr>
          <w:sz w:val="28"/>
        </w:rPr>
        <w:t>указанные</w:t>
      </w:r>
      <w:r>
        <w:rPr>
          <w:sz w:val="28"/>
        </w:rPr>
        <w:t xml:space="preserve"> </w:t>
      </w:r>
      <w:r w:rsidRPr="00D76C55">
        <w:rPr>
          <w:sz w:val="28"/>
        </w:rPr>
        <w:t>клетки</w:t>
      </w:r>
      <w:r>
        <w:rPr>
          <w:sz w:val="28"/>
        </w:rPr>
        <w:t xml:space="preserve"> </w:t>
      </w:r>
      <w:r w:rsidRPr="00D76C55">
        <w:rPr>
          <w:sz w:val="28"/>
        </w:rPr>
        <w:t>характеризуются</w:t>
      </w:r>
      <w:r>
        <w:rPr>
          <w:sz w:val="28"/>
        </w:rPr>
        <w:t xml:space="preserve"> </w:t>
      </w:r>
      <w:r w:rsidRPr="00D76C55">
        <w:rPr>
          <w:sz w:val="28"/>
        </w:rPr>
        <w:t>большой</w:t>
      </w:r>
      <w:r>
        <w:rPr>
          <w:sz w:val="28"/>
        </w:rPr>
        <w:t xml:space="preserve"> </w:t>
      </w:r>
      <w:r w:rsidRPr="00D76C55">
        <w:rPr>
          <w:sz w:val="28"/>
        </w:rPr>
        <w:t>амплитудой</w:t>
      </w:r>
      <w:r>
        <w:rPr>
          <w:sz w:val="28"/>
        </w:rPr>
        <w:t xml:space="preserve"> </w:t>
      </w:r>
      <w:r w:rsidRPr="00D76C55">
        <w:rPr>
          <w:sz w:val="28"/>
        </w:rPr>
        <w:t>ПД,</w:t>
      </w:r>
      <w:r>
        <w:rPr>
          <w:sz w:val="28"/>
        </w:rPr>
        <w:t xml:space="preserve"> </w:t>
      </w:r>
      <w:r w:rsidRPr="00D76C55">
        <w:rPr>
          <w:sz w:val="28"/>
        </w:rPr>
        <w:t>а</w:t>
      </w:r>
      <w:r>
        <w:rPr>
          <w:sz w:val="28"/>
        </w:rPr>
        <w:t xml:space="preserve"> </w:t>
      </w:r>
      <w:r w:rsidRPr="00D76C55">
        <w:rPr>
          <w:sz w:val="28"/>
        </w:rPr>
        <w:t>также</w:t>
      </w:r>
      <w:r>
        <w:rPr>
          <w:sz w:val="28"/>
        </w:rPr>
        <w:t xml:space="preserve"> </w:t>
      </w:r>
      <w:r w:rsidRPr="00D76C55">
        <w:rPr>
          <w:sz w:val="28"/>
        </w:rPr>
        <w:t>высокой</w:t>
      </w:r>
      <w:r>
        <w:rPr>
          <w:sz w:val="28"/>
        </w:rPr>
        <w:t xml:space="preserve"> </w:t>
      </w:r>
      <w:r w:rsidRPr="00D76C55">
        <w:rPr>
          <w:sz w:val="28"/>
        </w:rPr>
        <w:t>скоростью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надежностью</w:t>
      </w:r>
      <w:r>
        <w:rPr>
          <w:sz w:val="28"/>
        </w:rPr>
        <w:t xml:space="preserve"> </w:t>
      </w:r>
      <w:r w:rsidRPr="00D76C55">
        <w:rPr>
          <w:sz w:val="28"/>
        </w:rPr>
        <w:t>проведения</w:t>
      </w:r>
      <w:r>
        <w:rPr>
          <w:sz w:val="28"/>
        </w:rPr>
        <w:t xml:space="preserve"> </w:t>
      </w:r>
      <w:r w:rsidRPr="00D76C55">
        <w:rPr>
          <w:sz w:val="28"/>
        </w:rPr>
        <w:t>возбуждения.</w:t>
      </w:r>
      <w:r>
        <w:rPr>
          <w:sz w:val="28"/>
        </w:rPr>
        <w:t xml:space="preserve"> </w:t>
      </w:r>
      <w:r w:rsidRPr="00D76C55">
        <w:rPr>
          <w:sz w:val="28"/>
        </w:rPr>
        <w:t>МДП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этих</w:t>
      </w:r>
      <w:r>
        <w:rPr>
          <w:sz w:val="28"/>
        </w:rPr>
        <w:t xml:space="preserve"> </w:t>
      </w:r>
      <w:r w:rsidRPr="00D76C55">
        <w:rPr>
          <w:sz w:val="28"/>
        </w:rPr>
        <w:t>кардиомиоцитах</w:t>
      </w:r>
      <w:r>
        <w:rPr>
          <w:sz w:val="28"/>
        </w:rPr>
        <w:t xml:space="preserve"> </w:t>
      </w:r>
      <w:r w:rsidRPr="00D76C55">
        <w:rPr>
          <w:sz w:val="28"/>
        </w:rPr>
        <w:t>составляет</w:t>
      </w:r>
      <w:r>
        <w:rPr>
          <w:sz w:val="28"/>
        </w:rPr>
        <w:t xml:space="preserve"> </w:t>
      </w:r>
      <w:r w:rsidRPr="00D76C55">
        <w:rPr>
          <w:sz w:val="28"/>
        </w:rPr>
        <w:t>около</w:t>
      </w:r>
      <w:r>
        <w:rPr>
          <w:sz w:val="28"/>
        </w:rPr>
        <w:t xml:space="preserve"> </w:t>
      </w:r>
      <w:r w:rsidRPr="00D76C55">
        <w:rPr>
          <w:sz w:val="28"/>
        </w:rPr>
        <w:t>-90</w:t>
      </w:r>
      <w:r>
        <w:rPr>
          <w:sz w:val="28"/>
        </w:rPr>
        <w:t xml:space="preserve"> </w:t>
      </w:r>
      <w:r w:rsidRPr="00D76C55">
        <w:rPr>
          <w:sz w:val="28"/>
        </w:rPr>
        <w:t>мВ,</w:t>
      </w:r>
      <w:r>
        <w:rPr>
          <w:sz w:val="28"/>
        </w:rPr>
        <w:t xml:space="preserve"> </w:t>
      </w:r>
      <w:r w:rsidRPr="00D76C55">
        <w:rPr>
          <w:sz w:val="28"/>
        </w:rPr>
        <w:t>а</w:t>
      </w:r>
      <w:r>
        <w:rPr>
          <w:sz w:val="28"/>
        </w:rPr>
        <w:t xml:space="preserve"> </w:t>
      </w:r>
      <w:r w:rsidRPr="00D76C55">
        <w:rPr>
          <w:sz w:val="28"/>
        </w:rPr>
        <w:t>процесс</w:t>
      </w:r>
      <w:r>
        <w:rPr>
          <w:sz w:val="28"/>
        </w:rPr>
        <w:t xml:space="preserve"> </w:t>
      </w:r>
      <w:r w:rsidRPr="00D76C55">
        <w:rPr>
          <w:sz w:val="28"/>
        </w:rPr>
        <w:t>формирования</w:t>
      </w:r>
      <w:r>
        <w:rPr>
          <w:sz w:val="28"/>
        </w:rPr>
        <w:t xml:space="preserve"> </w:t>
      </w:r>
      <w:r w:rsidRPr="00D76C55">
        <w:rPr>
          <w:sz w:val="28"/>
        </w:rPr>
        <w:t>потенциала</w:t>
      </w:r>
      <w:r>
        <w:rPr>
          <w:sz w:val="28"/>
        </w:rPr>
        <w:t xml:space="preserve"> </w:t>
      </w:r>
      <w:r w:rsidRPr="00D76C55">
        <w:rPr>
          <w:sz w:val="28"/>
        </w:rPr>
        <w:t>действия</w:t>
      </w:r>
      <w:r>
        <w:rPr>
          <w:sz w:val="28"/>
        </w:rPr>
        <w:t xml:space="preserve"> </w:t>
      </w:r>
      <w:r w:rsidRPr="00D76C55">
        <w:rPr>
          <w:sz w:val="28"/>
        </w:rPr>
        <w:t>складывается</w:t>
      </w:r>
      <w:r>
        <w:rPr>
          <w:sz w:val="28"/>
        </w:rPr>
        <w:t xml:space="preserve"> </w:t>
      </w:r>
      <w:r w:rsidRPr="00D76C55">
        <w:rPr>
          <w:sz w:val="28"/>
        </w:rPr>
        <w:t>из</w:t>
      </w:r>
      <w:r>
        <w:rPr>
          <w:sz w:val="28"/>
        </w:rPr>
        <w:t xml:space="preserve"> </w:t>
      </w:r>
      <w:r w:rsidRPr="00D76C55">
        <w:rPr>
          <w:sz w:val="28"/>
        </w:rPr>
        <w:t>пяти</w:t>
      </w:r>
      <w:r>
        <w:rPr>
          <w:sz w:val="28"/>
        </w:rPr>
        <w:t xml:space="preserve"> </w:t>
      </w:r>
      <w:r w:rsidRPr="00D76C55">
        <w:rPr>
          <w:sz w:val="28"/>
        </w:rPr>
        <w:t>фаз.</w:t>
      </w:r>
    </w:p>
    <w:p w:rsid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bCs w:val="0"/>
          <w:sz w:val="28"/>
        </w:rPr>
        <w:t>Клетки</w:t>
      </w:r>
      <w:r>
        <w:rPr>
          <w:bCs w:val="0"/>
          <w:sz w:val="28"/>
        </w:rPr>
        <w:t xml:space="preserve"> </w:t>
      </w:r>
      <w:r w:rsidRPr="00D76C55">
        <w:rPr>
          <w:bCs w:val="0"/>
          <w:sz w:val="28"/>
        </w:rPr>
        <w:t>с</w:t>
      </w:r>
      <w:r>
        <w:rPr>
          <w:bCs w:val="0"/>
          <w:sz w:val="28"/>
        </w:rPr>
        <w:t xml:space="preserve"> </w:t>
      </w:r>
      <w:r w:rsidRPr="00D76C55">
        <w:rPr>
          <w:bCs w:val="0"/>
          <w:sz w:val="28"/>
        </w:rPr>
        <w:t>«медленным</w:t>
      </w:r>
      <w:r>
        <w:rPr>
          <w:bCs w:val="0"/>
          <w:sz w:val="28"/>
        </w:rPr>
        <w:t xml:space="preserve"> </w:t>
      </w:r>
      <w:r w:rsidRPr="00D76C55">
        <w:rPr>
          <w:bCs w:val="0"/>
          <w:sz w:val="28"/>
        </w:rPr>
        <w:t>ответом»</w:t>
      </w:r>
      <w:r>
        <w:rPr>
          <w:sz w:val="28"/>
        </w:rPr>
        <w:t xml:space="preserve"> </w:t>
      </w:r>
      <w:r w:rsidRPr="00D76C55">
        <w:rPr>
          <w:sz w:val="28"/>
        </w:rPr>
        <w:t>представлены</w:t>
      </w:r>
      <w:r>
        <w:rPr>
          <w:sz w:val="28"/>
        </w:rPr>
        <w:t xml:space="preserve"> </w:t>
      </w:r>
      <w:r w:rsidRPr="00D76C55">
        <w:rPr>
          <w:sz w:val="28"/>
        </w:rPr>
        <w:t>проводящими</w:t>
      </w:r>
      <w:r>
        <w:rPr>
          <w:sz w:val="28"/>
        </w:rPr>
        <w:t xml:space="preserve"> </w:t>
      </w:r>
      <w:r w:rsidRPr="00D76C55">
        <w:rPr>
          <w:sz w:val="28"/>
        </w:rPr>
        <w:t>кардиомиоцитами</w:t>
      </w:r>
      <w:r>
        <w:rPr>
          <w:sz w:val="28"/>
        </w:rPr>
        <w:t xml:space="preserve"> </w:t>
      </w:r>
      <w:r w:rsidRPr="00D76C55">
        <w:rPr>
          <w:sz w:val="28"/>
        </w:rPr>
        <w:t>синоатриального</w:t>
      </w:r>
      <w:r>
        <w:rPr>
          <w:sz w:val="28"/>
        </w:rPr>
        <w:t xml:space="preserve"> </w:t>
      </w:r>
      <w:r w:rsidRPr="00D76C55">
        <w:rPr>
          <w:sz w:val="28"/>
        </w:rPr>
        <w:t>узла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атриовентрикулярного</w:t>
      </w:r>
      <w:r>
        <w:rPr>
          <w:sz w:val="28"/>
        </w:rPr>
        <w:t xml:space="preserve"> </w:t>
      </w:r>
      <w:r w:rsidRPr="00D76C55">
        <w:rPr>
          <w:sz w:val="28"/>
        </w:rPr>
        <w:t>соединения.</w:t>
      </w:r>
      <w:r>
        <w:rPr>
          <w:sz w:val="28"/>
        </w:rPr>
        <w:t xml:space="preserve"> </w:t>
      </w:r>
      <w:r w:rsidRPr="00D76C55">
        <w:rPr>
          <w:sz w:val="28"/>
        </w:rPr>
        <w:t>Для</w:t>
      </w:r>
      <w:r>
        <w:rPr>
          <w:sz w:val="28"/>
        </w:rPr>
        <w:t xml:space="preserve"> </w:t>
      </w:r>
      <w:r w:rsidRPr="00D76C55">
        <w:rPr>
          <w:sz w:val="28"/>
        </w:rPr>
        <w:t>них</w:t>
      </w:r>
      <w:r>
        <w:rPr>
          <w:sz w:val="28"/>
        </w:rPr>
        <w:t xml:space="preserve"> </w:t>
      </w:r>
      <w:r w:rsidRPr="00D76C55">
        <w:rPr>
          <w:sz w:val="28"/>
        </w:rPr>
        <w:t>характерна</w:t>
      </w:r>
      <w:r>
        <w:rPr>
          <w:sz w:val="28"/>
        </w:rPr>
        <w:t xml:space="preserve"> </w:t>
      </w:r>
      <w:r w:rsidRPr="00D76C55">
        <w:rPr>
          <w:sz w:val="28"/>
        </w:rPr>
        <w:t>меньшая</w:t>
      </w:r>
      <w:r>
        <w:rPr>
          <w:sz w:val="28"/>
        </w:rPr>
        <w:t xml:space="preserve"> </w:t>
      </w:r>
      <w:r w:rsidRPr="00D76C55">
        <w:rPr>
          <w:sz w:val="28"/>
        </w:rPr>
        <w:t>величина</w:t>
      </w:r>
      <w:r>
        <w:rPr>
          <w:sz w:val="28"/>
        </w:rPr>
        <w:t xml:space="preserve"> </w:t>
      </w:r>
      <w:r w:rsidRPr="00D76C55">
        <w:rPr>
          <w:sz w:val="28"/>
        </w:rPr>
        <w:t>МДП</w:t>
      </w:r>
      <w:r>
        <w:rPr>
          <w:sz w:val="28"/>
        </w:rPr>
        <w:t xml:space="preserve"> </w:t>
      </w:r>
      <w:r w:rsidRPr="00D76C55">
        <w:rPr>
          <w:sz w:val="28"/>
        </w:rPr>
        <w:t>(около</w:t>
      </w:r>
      <w:r>
        <w:rPr>
          <w:sz w:val="28"/>
        </w:rPr>
        <w:t xml:space="preserve"> </w:t>
      </w:r>
      <w:r w:rsidRPr="00D76C55">
        <w:rPr>
          <w:sz w:val="28"/>
        </w:rPr>
        <w:t>-60</w:t>
      </w:r>
      <w:r>
        <w:rPr>
          <w:sz w:val="28"/>
        </w:rPr>
        <w:t xml:space="preserve"> </w:t>
      </w:r>
      <w:r w:rsidRPr="00D76C55">
        <w:rPr>
          <w:sz w:val="28"/>
        </w:rPr>
        <w:t>мВ),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меньшая</w:t>
      </w:r>
      <w:r>
        <w:rPr>
          <w:sz w:val="28"/>
        </w:rPr>
        <w:t xml:space="preserve"> </w:t>
      </w:r>
      <w:r w:rsidRPr="00D76C55">
        <w:rPr>
          <w:sz w:val="28"/>
        </w:rPr>
        <w:t>амплитуда</w:t>
      </w:r>
      <w:r>
        <w:rPr>
          <w:sz w:val="28"/>
        </w:rPr>
        <w:t xml:space="preserve"> </w:t>
      </w:r>
      <w:r w:rsidRPr="00D76C55">
        <w:rPr>
          <w:sz w:val="28"/>
        </w:rPr>
        <w:t>ПД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скорость</w:t>
      </w:r>
      <w:r>
        <w:rPr>
          <w:sz w:val="28"/>
        </w:rPr>
        <w:t xml:space="preserve"> </w:t>
      </w:r>
      <w:r w:rsidRPr="00D76C55">
        <w:rPr>
          <w:sz w:val="28"/>
        </w:rPr>
        <w:t>его</w:t>
      </w:r>
      <w:r>
        <w:rPr>
          <w:sz w:val="28"/>
        </w:rPr>
        <w:t xml:space="preserve"> </w:t>
      </w:r>
      <w:r w:rsidRPr="00D76C55">
        <w:rPr>
          <w:sz w:val="28"/>
        </w:rPr>
        <w:t>распространения.</w:t>
      </w:r>
      <w:r>
        <w:rPr>
          <w:sz w:val="28"/>
        </w:rPr>
        <w:t xml:space="preserve"> </w:t>
      </w:r>
      <w:r w:rsidRPr="00D76C55">
        <w:rPr>
          <w:sz w:val="28"/>
        </w:rPr>
        <w:t>Фазы</w:t>
      </w:r>
      <w:r>
        <w:rPr>
          <w:sz w:val="28"/>
        </w:rPr>
        <w:t xml:space="preserve"> </w:t>
      </w:r>
      <w:r w:rsidRPr="00D76C55">
        <w:rPr>
          <w:sz w:val="28"/>
        </w:rPr>
        <w:t>де-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реполяризации</w:t>
      </w:r>
      <w:r>
        <w:rPr>
          <w:sz w:val="28"/>
        </w:rPr>
        <w:t xml:space="preserve"> </w:t>
      </w:r>
      <w:r w:rsidRPr="00D76C55">
        <w:rPr>
          <w:sz w:val="28"/>
        </w:rPr>
        <w:t>протекают</w:t>
      </w:r>
      <w:r>
        <w:rPr>
          <w:sz w:val="28"/>
        </w:rPr>
        <w:t xml:space="preserve"> </w:t>
      </w:r>
      <w:r w:rsidRPr="00D76C55">
        <w:rPr>
          <w:sz w:val="28"/>
        </w:rPr>
        <w:t>более</w:t>
      </w:r>
      <w:r>
        <w:rPr>
          <w:sz w:val="28"/>
        </w:rPr>
        <w:t xml:space="preserve"> </w:t>
      </w:r>
      <w:r w:rsidRPr="00D76C55">
        <w:rPr>
          <w:sz w:val="28"/>
        </w:rPr>
        <w:t>плавно,</w:t>
      </w:r>
      <w:r>
        <w:rPr>
          <w:sz w:val="28"/>
        </w:rPr>
        <w:t xml:space="preserve"> </w:t>
      </w:r>
      <w:r w:rsidRPr="00D76C55">
        <w:rPr>
          <w:sz w:val="28"/>
        </w:rPr>
        <w:t>чем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«быстрых».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</w:p>
    <w:p w:rsidR="00D76C55" w:rsidRPr="00D76C55" w:rsidRDefault="00D76C55" w:rsidP="00D76C55">
      <w:pPr>
        <w:pStyle w:val="ae"/>
        <w:spacing w:before="0" w:after="0" w:line="360" w:lineRule="auto"/>
        <w:ind w:firstLine="709"/>
        <w:jc w:val="both"/>
        <w:rPr>
          <w:sz w:val="28"/>
        </w:rPr>
      </w:pPr>
      <w:r w:rsidRPr="00D76C55">
        <w:rPr>
          <w:sz w:val="28"/>
        </w:rPr>
        <w:t>Таблица</w:t>
      </w:r>
      <w:r>
        <w:rPr>
          <w:sz w:val="28"/>
        </w:rPr>
        <w:t xml:space="preserve"> </w:t>
      </w:r>
      <w:r w:rsidRPr="00D76C55">
        <w:rPr>
          <w:sz w:val="28"/>
        </w:rPr>
        <w:t>3.</w:t>
      </w:r>
      <w:r>
        <w:rPr>
          <w:sz w:val="28"/>
        </w:rPr>
        <w:t xml:space="preserve"> </w:t>
      </w:r>
      <w:r w:rsidRPr="00D76C55">
        <w:rPr>
          <w:sz w:val="28"/>
        </w:rPr>
        <w:t>Сравнительная</w:t>
      </w:r>
      <w:r>
        <w:rPr>
          <w:sz w:val="28"/>
        </w:rPr>
        <w:t xml:space="preserve"> </w:t>
      </w:r>
      <w:r w:rsidRPr="00D76C55">
        <w:rPr>
          <w:sz w:val="28"/>
        </w:rPr>
        <w:t>характеристика</w:t>
      </w:r>
      <w:r>
        <w:rPr>
          <w:sz w:val="28"/>
        </w:rPr>
        <w:t xml:space="preserve"> </w:t>
      </w:r>
      <w:r w:rsidRPr="00D76C55">
        <w:rPr>
          <w:sz w:val="28"/>
        </w:rPr>
        <w:t>проводящих</w:t>
      </w:r>
      <w:r>
        <w:rPr>
          <w:sz w:val="28"/>
        </w:rPr>
        <w:t xml:space="preserve"> </w:t>
      </w:r>
      <w:r w:rsidRPr="00D76C55">
        <w:rPr>
          <w:sz w:val="28"/>
        </w:rPr>
        <w:t>кардиомиоцитов</w:t>
      </w:r>
    </w:p>
    <w:tbl>
      <w:tblPr>
        <w:tblW w:w="9291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479"/>
        <w:gridCol w:w="3402"/>
        <w:gridCol w:w="2410"/>
      </w:tblGrid>
      <w:tr w:rsidR="00D76C55" w:rsidRPr="009339EC" w:rsidTr="00376809">
        <w:trPr>
          <w:trHeight w:val="80"/>
          <w:jc w:val="center"/>
        </w:trPr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39EC">
              <w:rPr>
                <w:rFonts w:ascii="Times New Roman" w:hAnsi="Times New Roman"/>
                <w:b/>
                <w:bCs/>
                <w:sz w:val="20"/>
                <w:szCs w:val="20"/>
              </w:rPr>
              <w:t>Параметр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39EC">
              <w:rPr>
                <w:rFonts w:ascii="Times New Roman" w:hAnsi="Times New Roman"/>
                <w:b/>
                <w:bCs/>
                <w:sz w:val="20"/>
                <w:szCs w:val="20"/>
              </w:rPr>
              <w:t>Клетки с быстрым ответом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39EC">
              <w:rPr>
                <w:rFonts w:ascii="Times New Roman" w:hAnsi="Times New Roman"/>
                <w:b/>
                <w:bCs/>
                <w:sz w:val="20"/>
                <w:szCs w:val="20"/>
              </w:rPr>
              <w:t>Клетки с медленным ответом</w:t>
            </w:r>
          </w:p>
        </w:tc>
      </w:tr>
      <w:tr w:rsidR="00D76C55" w:rsidRPr="009339EC" w:rsidTr="00376809">
        <w:trPr>
          <w:trHeight w:val="956"/>
          <w:jc w:val="center"/>
        </w:trPr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 xml:space="preserve">Расположение в сердце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3768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 xml:space="preserve">Сократительные кардиомиоциты и проводящие волокна предсердий и желудочков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>СА-узел, АВ-соединение; коронарный синус и клапаны</w:t>
            </w:r>
          </w:p>
        </w:tc>
      </w:tr>
      <w:tr w:rsidR="00D76C55" w:rsidRPr="009339EC" w:rsidTr="00376809">
        <w:trPr>
          <w:trHeight w:val="377"/>
          <w:jc w:val="center"/>
        </w:trPr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 xml:space="preserve">СДД и автоматия (фаза 4)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 xml:space="preserve">Есть только у клеток Пуркинье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 xml:space="preserve">Есть </w:t>
            </w:r>
          </w:p>
        </w:tc>
      </w:tr>
      <w:tr w:rsidR="00D76C55" w:rsidRPr="009339EC" w:rsidTr="00376809">
        <w:trPr>
          <w:trHeight w:val="288"/>
          <w:jc w:val="center"/>
        </w:trPr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 xml:space="preserve">«Быстрые» </w:t>
            </w:r>
            <w:r w:rsidRPr="009339EC">
              <w:rPr>
                <w:rFonts w:ascii="Times New Roman" w:hAnsi="Times New Roman"/>
                <w:sz w:val="20"/>
                <w:szCs w:val="20"/>
                <w:lang w:val="en-US"/>
              </w:rPr>
              <w:t>Na</w:t>
            </w:r>
            <w:r w:rsidRPr="009339EC">
              <w:rPr>
                <w:rFonts w:ascii="Times New Roman" w:hAnsi="Times New Roman"/>
                <w:sz w:val="20"/>
                <w:szCs w:val="20"/>
              </w:rPr>
              <w:t xml:space="preserve">-каналы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 xml:space="preserve">Есть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 w:rsidR="00D76C55" w:rsidRPr="009339EC" w:rsidTr="00376809">
        <w:trPr>
          <w:trHeight w:val="288"/>
          <w:jc w:val="center"/>
        </w:trPr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 xml:space="preserve">«Медленные» Са-каналы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 xml:space="preserve">Есть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 xml:space="preserve">Есть </w:t>
            </w:r>
          </w:p>
        </w:tc>
      </w:tr>
      <w:tr w:rsidR="00D76C55" w:rsidRPr="009339EC" w:rsidTr="00376809">
        <w:trPr>
          <w:trHeight w:val="288"/>
          <w:jc w:val="center"/>
        </w:trPr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>Пороговый потенциал (</w:t>
            </w:r>
            <w:r w:rsidRPr="009339EC">
              <w:rPr>
                <w:rFonts w:ascii="Times New Roman" w:hAnsi="Times New Roman"/>
                <w:sz w:val="20"/>
                <w:szCs w:val="20"/>
                <w:lang w:val="en-US"/>
              </w:rPr>
              <w:t>mbf</w:t>
            </w:r>
            <w:r w:rsidRPr="009339E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 xml:space="preserve">-70.. .-60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 xml:space="preserve">-50.. .-40 </w:t>
            </w:r>
          </w:p>
        </w:tc>
      </w:tr>
      <w:tr w:rsidR="00D76C55" w:rsidRPr="009339EC" w:rsidTr="00376809">
        <w:trPr>
          <w:trHeight w:val="787"/>
          <w:jc w:val="center"/>
        </w:trPr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 xml:space="preserve">Основной ионный ток фазы 0, его блокатор, скорость активации и инактивации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  <w:lang w:val="en-US"/>
              </w:rPr>
              <w:t>Na</w:t>
            </w:r>
            <w:r w:rsidRPr="009339EC">
              <w:rPr>
                <w:rFonts w:ascii="Times New Roman" w:hAnsi="Times New Roman"/>
                <w:sz w:val="20"/>
                <w:szCs w:val="20"/>
              </w:rPr>
              <w:t>+</w:t>
            </w:r>
          </w:p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>Лидокаин</w:t>
            </w:r>
          </w:p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 xml:space="preserve">Высокая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>Са++</w:t>
            </w:r>
          </w:p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>Верапамил</w:t>
            </w:r>
          </w:p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 xml:space="preserve">Низкая </w:t>
            </w:r>
          </w:p>
        </w:tc>
      </w:tr>
      <w:tr w:rsidR="00D76C55" w:rsidRPr="009339EC" w:rsidTr="00376809">
        <w:trPr>
          <w:trHeight w:val="1258"/>
          <w:jc w:val="center"/>
        </w:trPr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 xml:space="preserve">Сравнительные значения МДП и параметров ПД (скорость нарастания фазы 0, амплитуда, скорость и надежность проведения)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 xml:space="preserve">Высокие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 xml:space="preserve">Низкие </w:t>
            </w:r>
          </w:p>
        </w:tc>
      </w:tr>
      <w:tr w:rsidR="00D76C55" w:rsidRPr="009339EC" w:rsidTr="00376809">
        <w:trPr>
          <w:trHeight w:val="208"/>
          <w:jc w:val="center"/>
        </w:trPr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 xml:space="preserve">Продолжительность рефрактерного периода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 xml:space="preserve">Примерно равна длительности ПД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 xml:space="preserve">Превышает длительность ПД на 100 мс и более </w:t>
            </w:r>
          </w:p>
        </w:tc>
      </w:tr>
      <w:tr w:rsidR="00D76C55" w:rsidRPr="009339EC" w:rsidTr="00376809">
        <w:trPr>
          <w:cantSplit/>
          <w:trHeight w:val="290"/>
          <w:jc w:val="center"/>
        </w:trPr>
        <w:tc>
          <w:tcPr>
            <w:tcW w:w="929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pStyle w:val="4"/>
              <w:keepNext w:val="0"/>
              <w:spacing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bookmarkStart w:id="8" w:name="_Toc70869889"/>
            <w:r w:rsidRPr="009339EC">
              <w:rPr>
                <w:b/>
                <w:bCs/>
                <w:color w:val="auto"/>
                <w:sz w:val="20"/>
                <w:szCs w:val="20"/>
              </w:rPr>
              <w:t>Фазы потенциала действия</w:t>
            </w:r>
            <w:bookmarkEnd w:id="8"/>
          </w:p>
        </w:tc>
      </w:tr>
      <w:tr w:rsidR="00D76C55" w:rsidRPr="009339EC" w:rsidTr="00376809">
        <w:trPr>
          <w:trHeight w:val="920"/>
          <w:jc w:val="center"/>
        </w:trPr>
        <w:tc>
          <w:tcPr>
            <w:tcW w:w="3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lastRenderedPageBreak/>
              <w:t>Фаза 0 – быстрая деполяризация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  <w:lang w:val="en-US"/>
              </w:rPr>
              <w:t>Na</w:t>
            </w:r>
            <w:r w:rsidRPr="009339EC">
              <w:rPr>
                <w:rFonts w:ascii="Times New Roman" w:hAnsi="Times New Roman"/>
                <w:sz w:val="20"/>
                <w:szCs w:val="20"/>
              </w:rPr>
              <w:t>+ быстро входит</w:t>
            </w:r>
          </w:p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  <w:lang w:val="en-US"/>
              </w:rPr>
              <w:t>Ca</w:t>
            </w:r>
            <w:r w:rsidRPr="009339EC">
              <w:rPr>
                <w:rFonts w:ascii="Times New Roman" w:hAnsi="Times New Roman"/>
                <w:sz w:val="20"/>
                <w:szCs w:val="20"/>
              </w:rPr>
              <w:t>2+ медлено входит (овершут)</w:t>
            </w:r>
          </w:p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9339EC">
              <w:rPr>
                <w:rFonts w:ascii="Times New Roman" w:hAnsi="Times New Roman"/>
                <w:sz w:val="20"/>
                <w:szCs w:val="20"/>
              </w:rPr>
              <w:t>+ медленно выходит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  <w:lang w:val="en-US"/>
              </w:rPr>
              <w:t>Ca</w:t>
            </w:r>
            <w:r w:rsidRPr="009339EC">
              <w:rPr>
                <w:rFonts w:ascii="Times New Roman" w:hAnsi="Times New Roman"/>
                <w:sz w:val="20"/>
                <w:szCs w:val="20"/>
              </w:rPr>
              <w:t>2+ входит</w:t>
            </w:r>
          </w:p>
        </w:tc>
      </w:tr>
      <w:tr w:rsidR="00D76C55" w:rsidRPr="009339EC" w:rsidTr="00376809">
        <w:trPr>
          <w:cantSplit/>
          <w:trHeight w:val="255"/>
          <w:jc w:val="center"/>
        </w:trPr>
        <w:tc>
          <w:tcPr>
            <w:tcW w:w="3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>Фаза 1 – начальная быстрая реполяризация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  <w:lang w:val="en-US"/>
              </w:rPr>
              <w:t>Na</w:t>
            </w:r>
            <w:r w:rsidRPr="009339EC">
              <w:rPr>
                <w:rFonts w:ascii="Times New Roman" w:hAnsi="Times New Roman"/>
                <w:sz w:val="20"/>
                <w:szCs w:val="20"/>
              </w:rPr>
              <w:t>+ прекращает входить</w:t>
            </w:r>
          </w:p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  <w:lang w:val="en-US"/>
              </w:rPr>
              <w:t>Ca</w:t>
            </w:r>
            <w:r w:rsidRPr="009339EC">
              <w:rPr>
                <w:rFonts w:ascii="Times New Roman" w:hAnsi="Times New Roman"/>
                <w:sz w:val="20"/>
                <w:szCs w:val="20"/>
              </w:rPr>
              <w:t>2+ медленно входит</w:t>
            </w:r>
          </w:p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9339EC">
              <w:rPr>
                <w:rFonts w:ascii="Times New Roman" w:hAnsi="Times New Roman"/>
                <w:sz w:val="20"/>
                <w:szCs w:val="20"/>
              </w:rPr>
              <w:t>+ выходит быстрее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  <w:lang w:val="en-US"/>
              </w:rPr>
              <w:t>Ca</w:t>
            </w:r>
            <w:r w:rsidRPr="009339EC">
              <w:rPr>
                <w:rFonts w:ascii="Times New Roman" w:hAnsi="Times New Roman"/>
                <w:sz w:val="20"/>
                <w:szCs w:val="20"/>
              </w:rPr>
              <w:t>2+ вход замедляется</w:t>
            </w:r>
          </w:p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9339EC">
              <w:rPr>
                <w:rFonts w:ascii="Times New Roman" w:hAnsi="Times New Roman"/>
                <w:sz w:val="20"/>
                <w:szCs w:val="20"/>
              </w:rPr>
              <w:t>+ выходит</w:t>
            </w:r>
          </w:p>
        </w:tc>
      </w:tr>
      <w:tr w:rsidR="00D76C55" w:rsidRPr="009339EC" w:rsidTr="00376809">
        <w:trPr>
          <w:cantSplit/>
          <w:trHeight w:val="150"/>
          <w:jc w:val="center"/>
        </w:trPr>
        <w:tc>
          <w:tcPr>
            <w:tcW w:w="3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>Фаза 2 – плато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  <w:lang w:val="en-US"/>
              </w:rPr>
              <w:t>Ca</w:t>
            </w:r>
            <w:r w:rsidRPr="009339EC">
              <w:rPr>
                <w:rFonts w:ascii="Times New Roman" w:hAnsi="Times New Roman"/>
                <w:sz w:val="20"/>
                <w:szCs w:val="20"/>
              </w:rPr>
              <w:t>2+ входит</w:t>
            </w:r>
          </w:p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339EC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9339EC">
              <w:rPr>
                <w:rFonts w:ascii="Times New Roman" w:hAnsi="Times New Roman"/>
                <w:sz w:val="20"/>
                <w:szCs w:val="20"/>
              </w:rPr>
              <w:t xml:space="preserve">+ выходит, </w:t>
            </w:r>
            <w:r w:rsidRPr="009339EC">
              <w:rPr>
                <w:rFonts w:ascii="Times New Roman" w:hAnsi="Times New Roman"/>
                <w:sz w:val="20"/>
                <w:szCs w:val="20"/>
                <w:u w:val="single"/>
              </w:rPr>
              <w:t>равновесие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C55" w:rsidRPr="009339EC" w:rsidTr="00376809">
        <w:trPr>
          <w:cantSplit/>
          <w:trHeight w:val="290"/>
          <w:jc w:val="center"/>
        </w:trPr>
        <w:tc>
          <w:tcPr>
            <w:tcW w:w="3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>Фаза 3 – конечная быстрая реполяризация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  <w:lang w:val="en-US"/>
              </w:rPr>
              <w:t>Ca</w:t>
            </w:r>
            <w:r w:rsidRPr="009339EC">
              <w:rPr>
                <w:rFonts w:ascii="Times New Roman" w:hAnsi="Times New Roman"/>
                <w:sz w:val="20"/>
                <w:szCs w:val="20"/>
              </w:rPr>
              <w:t>2+ прекращает входить</w:t>
            </w:r>
          </w:p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9339EC">
              <w:rPr>
                <w:rFonts w:ascii="Times New Roman" w:hAnsi="Times New Roman"/>
                <w:sz w:val="20"/>
                <w:szCs w:val="20"/>
              </w:rPr>
              <w:t>+ продолжает выходить</w:t>
            </w:r>
          </w:p>
        </w:tc>
      </w:tr>
      <w:tr w:rsidR="00D76C55" w:rsidRPr="009339EC" w:rsidTr="00376809">
        <w:trPr>
          <w:trHeight w:val="106"/>
          <w:jc w:val="center"/>
        </w:trPr>
        <w:tc>
          <w:tcPr>
            <w:tcW w:w="3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>Фаза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>Покой или МДД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6C55" w:rsidRPr="009339EC" w:rsidRDefault="00D76C55" w:rsidP="00D76C5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9EC">
              <w:rPr>
                <w:rFonts w:ascii="Times New Roman" w:hAnsi="Times New Roman"/>
                <w:sz w:val="20"/>
                <w:szCs w:val="20"/>
              </w:rPr>
              <w:t>МДД</w:t>
            </w:r>
          </w:p>
        </w:tc>
      </w:tr>
    </w:tbl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</w:p>
    <w:p w:rsidR="00C501DC" w:rsidRPr="00D76C55" w:rsidRDefault="00404FFE" w:rsidP="00C501DC">
      <w:pPr>
        <w:pStyle w:val="a3"/>
        <w:widowControl/>
        <w:ind w:firstLine="709"/>
        <w:jc w:val="both"/>
        <w:rPr>
          <w:sz w:val="28"/>
        </w:rPr>
      </w:pPr>
      <w:r>
        <w:rPr>
          <w:noProof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27" o:spid="_x0000_i1025" type="#_x0000_t75" style="width:180.75pt;height:131.25pt;visibility:visible">
            <v:imagedata r:id="rId6" o:title=""/>
          </v:shape>
        </w:pict>
      </w:r>
    </w:p>
    <w:p w:rsidR="00C501DC" w:rsidRPr="00D76C55" w:rsidRDefault="00C501DC" w:rsidP="00C501DC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Рис.</w:t>
      </w:r>
      <w:r>
        <w:rPr>
          <w:sz w:val="28"/>
        </w:rPr>
        <w:t xml:space="preserve"> </w:t>
      </w:r>
      <w:r w:rsidRPr="00D76C55">
        <w:rPr>
          <w:sz w:val="28"/>
        </w:rPr>
        <w:t>1.</w:t>
      </w:r>
      <w:r>
        <w:rPr>
          <w:iCs/>
          <w:sz w:val="28"/>
        </w:rPr>
        <w:t xml:space="preserve"> </w:t>
      </w:r>
      <w:r w:rsidRPr="00D76C55">
        <w:rPr>
          <w:sz w:val="28"/>
        </w:rPr>
        <w:t>Потенциалы</w:t>
      </w:r>
      <w:r>
        <w:rPr>
          <w:sz w:val="28"/>
        </w:rPr>
        <w:t xml:space="preserve"> </w:t>
      </w:r>
      <w:r w:rsidRPr="00D76C55">
        <w:rPr>
          <w:sz w:val="28"/>
        </w:rPr>
        <w:t>действия</w:t>
      </w:r>
      <w:r>
        <w:rPr>
          <w:sz w:val="28"/>
        </w:rPr>
        <w:t xml:space="preserve"> </w:t>
      </w:r>
      <w:r w:rsidRPr="00D76C55">
        <w:rPr>
          <w:sz w:val="28"/>
        </w:rPr>
        <w:t>кардиомиоцитов</w:t>
      </w:r>
    </w:p>
    <w:p w:rsidR="00C501DC" w:rsidRDefault="00C501DC" w:rsidP="00C501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7"/>
        </w:rPr>
      </w:pPr>
    </w:p>
    <w:p w:rsidR="00C501DC" w:rsidRPr="00D76C55" w:rsidRDefault="00C501DC" w:rsidP="00C501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76C55">
        <w:rPr>
          <w:rFonts w:ascii="Times New Roman" w:hAnsi="Times New Roman"/>
          <w:sz w:val="28"/>
          <w:szCs w:val="17"/>
        </w:rPr>
        <w:t>По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оси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ординат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—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мембранный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потенциал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(мВ);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по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оси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абсцисс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—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время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(мс)</w:t>
      </w:r>
    </w:p>
    <w:p w:rsidR="00C501DC" w:rsidRPr="00D76C55" w:rsidRDefault="00C501DC" w:rsidP="00C501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7"/>
        </w:rPr>
      </w:pPr>
      <w:r w:rsidRPr="00D76C55">
        <w:rPr>
          <w:rFonts w:ascii="Times New Roman" w:hAnsi="Times New Roman"/>
          <w:sz w:val="28"/>
          <w:szCs w:val="17"/>
        </w:rPr>
        <w:t>П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—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пороговый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потенциал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(критический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уровень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деполяризации)</w:t>
      </w:r>
    </w:p>
    <w:p w:rsidR="00C501DC" w:rsidRPr="00D76C55" w:rsidRDefault="00C501DC" w:rsidP="00C501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7"/>
        </w:rPr>
      </w:pPr>
      <w:r w:rsidRPr="00D76C55">
        <w:rPr>
          <w:rFonts w:ascii="Times New Roman" w:hAnsi="Times New Roman"/>
          <w:sz w:val="28"/>
          <w:szCs w:val="17"/>
        </w:rPr>
        <w:t>Цифрами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0-4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обозначены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фазы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ПД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(см.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таблицу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3)</w:t>
      </w:r>
    </w:p>
    <w:p w:rsidR="00C501DC" w:rsidRPr="00D76C55" w:rsidRDefault="00C501DC" w:rsidP="00C501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7"/>
        </w:rPr>
      </w:pPr>
      <w:r w:rsidRPr="00D76C55">
        <w:rPr>
          <w:rFonts w:ascii="Times New Roman" w:hAnsi="Times New Roman"/>
          <w:sz w:val="28"/>
          <w:szCs w:val="17"/>
        </w:rPr>
        <w:t>а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—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клетки-пейсмекеры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синоатриального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узла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(«медленные»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клетки)</w:t>
      </w:r>
    </w:p>
    <w:p w:rsidR="00C501DC" w:rsidRPr="00D76C55" w:rsidRDefault="00C501DC" w:rsidP="00C501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7"/>
        </w:rPr>
      </w:pPr>
      <w:r w:rsidRPr="00D76C55">
        <w:rPr>
          <w:rFonts w:ascii="Times New Roman" w:hAnsi="Times New Roman"/>
          <w:sz w:val="28"/>
          <w:szCs w:val="17"/>
        </w:rPr>
        <w:t>МДП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—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максимальный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диастолический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потенциал.</w:t>
      </w:r>
    </w:p>
    <w:p w:rsidR="00C501DC" w:rsidRPr="00D76C55" w:rsidRDefault="00C501DC" w:rsidP="00C501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7"/>
        </w:rPr>
      </w:pPr>
      <w:r w:rsidRPr="00D76C55">
        <w:rPr>
          <w:rFonts w:ascii="Times New Roman" w:hAnsi="Times New Roman"/>
          <w:sz w:val="28"/>
          <w:szCs w:val="17"/>
        </w:rPr>
        <w:t>б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—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сократительные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кардиомиоциты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желудочков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(«быстрые»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клетки)</w:t>
      </w:r>
    </w:p>
    <w:p w:rsidR="00C501DC" w:rsidRPr="00D76C55" w:rsidRDefault="00C501DC" w:rsidP="00C501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7"/>
        </w:rPr>
      </w:pPr>
      <w:r w:rsidRPr="00D76C55">
        <w:rPr>
          <w:rFonts w:ascii="Times New Roman" w:hAnsi="Times New Roman"/>
          <w:sz w:val="28"/>
          <w:szCs w:val="17"/>
        </w:rPr>
        <w:t>ПП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—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потенциал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покоя</w:t>
      </w:r>
    </w:p>
    <w:p w:rsidR="00C501DC" w:rsidRPr="00D76C55" w:rsidRDefault="00C501DC" w:rsidP="00C501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7"/>
        </w:rPr>
      </w:pPr>
      <w:r w:rsidRPr="00D76C55">
        <w:rPr>
          <w:rFonts w:ascii="Times New Roman" w:hAnsi="Times New Roman"/>
          <w:sz w:val="28"/>
          <w:szCs w:val="17"/>
        </w:rPr>
        <w:t>ПД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—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амплитуда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потенциала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действия</w:t>
      </w:r>
    </w:p>
    <w:p w:rsidR="00C501DC" w:rsidRPr="00D76C55" w:rsidRDefault="00C501DC" w:rsidP="00C501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7"/>
        </w:rPr>
      </w:pPr>
      <w:r w:rsidRPr="00D76C55">
        <w:rPr>
          <w:rFonts w:ascii="Times New Roman" w:hAnsi="Times New Roman"/>
          <w:sz w:val="28"/>
          <w:szCs w:val="17"/>
        </w:rPr>
        <w:t>Р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—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реверсия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мембранного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потенциала</w:t>
      </w:r>
    </w:p>
    <w:p w:rsidR="00C501DC" w:rsidRDefault="00C501DC" w:rsidP="00C501DC">
      <w:pPr>
        <w:rPr>
          <w:rFonts w:ascii="Times New Roman" w:hAnsi="Times New Roman"/>
          <w:sz w:val="28"/>
          <w:szCs w:val="17"/>
        </w:rPr>
      </w:pPr>
      <w:r w:rsidRPr="00D76C55">
        <w:rPr>
          <w:rFonts w:ascii="Times New Roman" w:hAnsi="Times New Roman"/>
          <w:sz w:val="28"/>
          <w:szCs w:val="17"/>
        </w:rPr>
        <w:t>∆</w:t>
      </w:r>
      <w:r w:rsidRPr="00D76C55">
        <w:rPr>
          <w:rFonts w:ascii="Times New Roman" w:hAnsi="Times New Roman"/>
          <w:sz w:val="28"/>
          <w:szCs w:val="17"/>
          <w:lang w:val="en-US"/>
        </w:rPr>
        <w:t>t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—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время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проведения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возбуждения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от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синоатриального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узла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к</w:t>
      </w:r>
      <w:r>
        <w:rPr>
          <w:rFonts w:ascii="Times New Roman" w:hAnsi="Times New Roman"/>
          <w:sz w:val="28"/>
          <w:szCs w:val="17"/>
        </w:rPr>
        <w:t xml:space="preserve"> </w:t>
      </w:r>
      <w:r w:rsidRPr="00D76C55">
        <w:rPr>
          <w:rFonts w:ascii="Times New Roman" w:hAnsi="Times New Roman"/>
          <w:sz w:val="28"/>
          <w:szCs w:val="17"/>
        </w:rPr>
        <w:t>желудочкам</w:t>
      </w:r>
    </w:p>
    <w:p w:rsidR="00C501DC" w:rsidRDefault="00C501DC">
      <w:pPr>
        <w:rPr>
          <w:rFonts w:ascii="Times New Roman" w:hAnsi="Times New Roman"/>
          <w:sz w:val="28"/>
          <w:szCs w:val="17"/>
        </w:rPr>
      </w:pPr>
      <w:r>
        <w:rPr>
          <w:rFonts w:ascii="Times New Roman" w:hAnsi="Times New Roman"/>
          <w:sz w:val="28"/>
          <w:szCs w:val="17"/>
        </w:rPr>
        <w:br w:type="page"/>
      </w:r>
    </w:p>
    <w:p w:rsidR="00C501DC" w:rsidRDefault="00404FFE" w:rsidP="00C501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noProof/>
          <w:sz w:val="28"/>
          <w:szCs w:val="17"/>
        </w:rPr>
        <w:pict>
          <v:shape id="Рисунок 228" o:spid="_x0000_i1026" type="#_x0000_t75" style="width:184.5pt;height:143.25pt;visibility:visible">
            <v:imagedata r:id="rId7" o:title=""/>
          </v:shape>
        </w:pict>
      </w:r>
    </w:p>
    <w:p w:rsidR="00C501DC" w:rsidRPr="00C501DC" w:rsidRDefault="00C501DC" w:rsidP="00C501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C501DC">
        <w:rPr>
          <w:rFonts w:ascii="Times New Roman" w:hAnsi="Times New Roman"/>
          <w:bCs/>
          <w:sz w:val="28"/>
        </w:rPr>
        <w:t>Рис. 2.</w:t>
      </w:r>
      <w:r w:rsidRPr="00C501DC">
        <w:rPr>
          <w:rFonts w:ascii="Times New Roman" w:hAnsi="Times New Roman"/>
          <w:bCs/>
          <w:iCs/>
          <w:sz w:val="28"/>
        </w:rPr>
        <w:t xml:space="preserve"> </w:t>
      </w:r>
      <w:r w:rsidRPr="00C501DC">
        <w:rPr>
          <w:rFonts w:ascii="Times New Roman" w:hAnsi="Times New Roman"/>
          <w:bCs/>
          <w:sz w:val="28"/>
        </w:rPr>
        <w:t>Электрохимический потенциал, физическое сокращение и уровень возбудимости «быстрых» кардиомиоцитов</w:t>
      </w:r>
    </w:p>
    <w:p w:rsidR="00C501DC" w:rsidRPr="00D76C55" w:rsidRDefault="00C501DC" w:rsidP="00C501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501DC" w:rsidRPr="00D76C55" w:rsidRDefault="00C501DC" w:rsidP="00C501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6C55">
        <w:rPr>
          <w:rFonts w:ascii="Times New Roman" w:hAnsi="Times New Roman"/>
          <w:sz w:val="28"/>
        </w:rPr>
        <w:t>ЭРП</w:t>
      </w:r>
      <w:r>
        <w:rPr>
          <w:rFonts w:ascii="Times New Roman" w:hAnsi="Times New Roman"/>
          <w:sz w:val="28"/>
        </w:rPr>
        <w:t xml:space="preserve"> </w:t>
      </w:r>
      <w:r w:rsidRPr="00D76C5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Pr="00D76C55">
        <w:rPr>
          <w:rFonts w:ascii="Times New Roman" w:hAnsi="Times New Roman"/>
          <w:sz w:val="28"/>
        </w:rPr>
        <w:t>эффективный</w:t>
      </w:r>
      <w:r>
        <w:rPr>
          <w:rFonts w:ascii="Times New Roman" w:hAnsi="Times New Roman"/>
          <w:sz w:val="28"/>
        </w:rPr>
        <w:t xml:space="preserve"> </w:t>
      </w:r>
      <w:r w:rsidRPr="00D76C55">
        <w:rPr>
          <w:rFonts w:ascii="Times New Roman" w:hAnsi="Times New Roman"/>
          <w:sz w:val="28"/>
        </w:rPr>
        <w:t>рефрактерный</w:t>
      </w:r>
      <w:r>
        <w:rPr>
          <w:rFonts w:ascii="Times New Roman" w:hAnsi="Times New Roman"/>
          <w:sz w:val="28"/>
        </w:rPr>
        <w:t xml:space="preserve"> </w:t>
      </w:r>
      <w:r w:rsidRPr="00D76C55">
        <w:rPr>
          <w:rFonts w:ascii="Times New Roman" w:hAnsi="Times New Roman"/>
          <w:sz w:val="28"/>
        </w:rPr>
        <w:t>период</w:t>
      </w:r>
    </w:p>
    <w:p w:rsidR="00C501DC" w:rsidRPr="00D76C55" w:rsidRDefault="00C501DC" w:rsidP="00C501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6C55">
        <w:rPr>
          <w:rFonts w:ascii="Times New Roman" w:hAnsi="Times New Roman"/>
          <w:sz w:val="28"/>
        </w:rPr>
        <w:t>ОРП</w:t>
      </w:r>
      <w:r>
        <w:rPr>
          <w:rFonts w:ascii="Times New Roman" w:hAnsi="Times New Roman"/>
          <w:sz w:val="28"/>
        </w:rPr>
        <w:t xml:space="preserve"> </w:t>
      </w:r>
      <w:r w:rsidRPr="00D76C5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Pr="00D76C55">
        <w:rPr>
          <w:rFonts w:ascii="Times New Roman" w:hAnsi="Times New Roman"/>
          <w:sz w:val="28"/>
        </w:rPr>
        <w:t>относит.</w:t>
      </w:r>
      <w:r>
        <w:rPr>
          <w:rFonts w:ascii="Times New Roman" w:hAnsi="Times New Roman"/>
          <w:sz w:val="28"/>
        </w:rPr>
        <w:t xml:space="preserve"> </w:t>
      </w:r>
      <w:r w:rsidRPr="00D76C55">
        <w:rPr>
          <w:rFonts w:ascii="Times New Roman" w:hAnsi="Times New Roman"/>
          <w:sz w:val="28"/>
        </w:rPr>
        <w:t>рефрактерный</w:t>
      </w:r>
      <w:r>
        <w:rPr>
          <w:rFonts w:ascii="Times New Roman" w:hAnsi="Times New Roman"/>
          <w:sz w:val="28"/>
        </w:rPr>
        <w:t xml:space="preserve"> </w:t>
      </w:r>
      <w:r w:rsidRPr="00D76C55">
        <w:rPr>
          <w:rFonts w:ascii="Times New Roman" w:hAnsi="Times New Roman"/>
          <w:sz w:val="28"/>
        </w:rPr>
        <w:t>период</w:t>
      </w:r>
    </w:p>
    <w:p w:rsidR="00C501DC" w:rsidRDefault="00C501DC" w:rsidP="00D36D10">
      <w:pPr>
        <w:ind w:firstLine="708"/>
      </w:pPr>
      <w:r w:rsidRPr="00D76C55">
        <w:rPr>
          <w:rFonts w:ascii="Times New Roman" w:hAnsi="Times New Roman"/>
          <w:sz w:val="28"/>
        </w:rPr>
        <w:t>УП</w:t>
      </w:r>
      <w:r>
        <w:rPr>
          <w:rFonts w:ascii="Times New Roman" w:hAnsi="Times New Roman"/>
          <w:sz w:val="28"/>
        </w:rPr>
        <w:t xml:space="preserve"> </w:t>
      </w:r>
      <w:r w:rsidRPr="00D76C55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Pr="00D76C55">
        <w:rPr>
          <w:rFonts w:ascii="Times New Roman" w:hAnsi="Times New Roman"/>
          <w:sz w:val="28"/>
        </w:rPr>
        <w:t>уязвимый</w:t>
      </w:r>
      <w:r>
        <w:rPr>
          <w:rFonts w:ascii="Times New Roman" w:hAnsi="Times New Roman"/>
          <w:sz w:val="28"/>
        </w:rPr>
        <w:t xml:space="preserve"> </w:t>
      </w:r>
      <w:r w:rsidRPr="00D76C55">
        <w:rPr>
          <w:rFonts w:ascii="Times New Roman" w:hAnsi="Times New Roman"/>
          <w:sz w:val="28"/>
        </w:rPr>
        <w:t>период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Связь</w:t>
      </w:r>
      <w:r>
        <w:rPr>
          <w:sz w:val="28"/>
        </w:rPr>
        <w:t xml:space="preserve"> </w:t>
      </w:r>
      <w:r w:rsidRPr="00D76C55">
        <w:rPr>
          <w:sz w:val="28"/>
        </w:rPr>
        <w:t>электрохимического</w:t>
      </w:r>
      <w:r>
        <w:rPr>
          <w:sz w:val="28"/>
        </w:rPr>
        <w:t xml:space="preserve"> </w:t>
      </w:r>
      <w:r w:rsidRPr="00D76C55">
        <w:rPr>
          <w:sz w:val="28"/>
        </w:rPr>
        <w:t>возбуждения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физического</w:t>
      </w:r>
      <w:r>
        <w:rPr>
          <w:sz w:val="28"/>
        </w:rPr>
        <w:t xml:space="preserve"> </w:t>
      </w:r>
      <w:r w:rsidRPr="00D76C55">
        <w:rPr>
          <w:sz w:val="28"/>
        </w:rPr>
        <w:t>укорочения</w:t>
      </w:r>
      <w:r>
        <w:rPr>
          <w:sz w:val="28"/>
        </w:rPr>
        <w:t xml:space="preserve"> </w:t>
      </w:r>
      <w:r w:rsidRPr="00D76C55">
        <w:rPr>
          <w:sz w:val="28"/>
        </w:rPr>
        <w:t>кардиомиоцита,</w:t>
      </w:r>
      <w:r>
        <w:rPr>
          <w:sz w:val="28"/>
        </w:rPr>
        <w:t xml:space="preserve"> </w:t>
      </w:r>
      <w:r w:rsidRPr="00D76C55">
        <w:rPr>
          <w:sz w:val="28"/>
        </w:rPr>
        <w:t>т.е.</w:t>
      </w:r>
      <w:r>
        <w:rPr>
          <w:sz w:val="28"/>
        </w:rPr>
        <w:t xml:space="preserve"> </w:t>
      </w:r>
      <w:r w:rsidRPr="00D76C55">
        <w:rPr>
          <w:sz w:val="28"/>
        </w:rPr>
        <w:t>временное</w:t>
      </w:r>
      <w:r>
        <w:rPr>
          <w:sz w:val="28"/>
        </w:rPr>
        <w:t xml:space="preserve"> </w:t>
      </w:r>
      <w:r w:rsidRPr="00D76C55">
        <w:rPr>
          <w:sz w:val="28"/>
        </w:rPr>
        <w:t>сопряжение</w:t>
      </w:r>
      <w:r>
        <w:rPr>
          <w:sz w:val="28"/>
        </w:rPr>
        <w:t xml:space="preserve"> </w:t>
      </w:r>
      <w:r w:rsidRPr="00D76C55">
        <w:rPr>
          <w:sz w:val="28"/>
        </w:rPr>
        <w:t>этих</w:t>
      </w:r>
      <w:r>
        <w:rPr>
          <w:sz w:val="28"/>
        </w:rPr>
        <w:t xml:space="preserve"> </w:t>
      </w:r>
      <w:r w:rsidRPr="00D76C55">
        <w:rPr>
          <w:sz w:val="28"/>
        </w:rPr>
        <w:t>двух</w:t>
      </w:r>
      <w:r>
        <w:rPr>
          <w:sz w:val="28"/>
        </w:rPr>
        <w:t xml:space="preserve"> </w:t>
      </w:r>
      <w:r w:rsidRPr="00D76C55">
        <w:rPr>
          <w:sz w:val="28"/>
        </w:rPr>
        <w:t>процессов,</w:t>
      </w:r>
      <w:r>
        <w:rPr>
          <w:sz w:val="28"/>
        </w:rPr>
        <w:t xml:space="preserve"> </w:t>
      </w:r>
      <w:r w:rsidRPr="00D76C55">
        <w:rPr>
          <w:sz w:val="28"/>
        </w:rPr>
        <w:t>графически</w:t>
      </w:r>
      <w:r>
        <w:rPr>
          <w:sz w:val="28"/>
        </w:rPr>
        <w:t xml:space="preserve"> </w:t>
      </w:r>
      <w:r w:rsidRPr="00D76C55">
        <w:rPr>
          <w:sz w:val="28"/>
        </w:rPr>
        <w:t>представлено</w:t>
      </w:r>
      <w:r>
        <w:rPr>
          <w:sz w:val="28"/>
        </w:rPr>
        <w:t xml:space="preserve"> </w:t>
      </w:r>
      <w:r w:rsidRPr="00D76C55">
        <w:rPr>
          <w:sz w:val="28"/>
        </w:rPr>
        <w:t>на</w:t>
      </w:r>
      <w:r>
        <w:rPr>
          <w:sz w:val="28"/>
        </w:rPr>
        <w:t xml:space="preserve"> </w:t>
      </w:r>
      <w:r w:rsidRPr="00D76C55">
        <w:rPr>
          <w:sz w:val="28"/>
        </w:rPr>
        <w:t>рис.</w:t>
      </w:r>
      <w:r>
        <w:rPr>
          <w:sz w:val="28"/>
        </w:rPr>
        <w:t xml:space="preserve"> </w:t>
      </w:r>
      <w:r w:rsidRPr="00D76C55">
        <w:rPr>
          <w:sz w:val="28"/>
        </w:rPr>
        <w:t>2.</w:t>
      </w:r>
      <w:r>
        <w:rPr>
          <w:sz w:val="28"/>
        </w:rPr>
        <w:t xml:space="preserve"> </w:t>
      </w:r>
      <w:r w:rsidRPr="00D76C55">
        <w:rPr>
          <w:sz w:val="28"/>
        </w:rPr>
        <w:t>Сокращение</w:t>
      </w:r>
      <w:r>
        <w:rPr>
          <w:sz w:val="28"/>
        </w:rPr>
        <w:t xml:space="preserve"> </w:t>
      </w:r>
      <w:r w:rsidRPr="00D76C55">
        <w:rPr>
          <w:sz w:val="28"/>
        </w:rPr>
        <w:t>клетки</w:t>
      </w:r>
      <w:r>
        <w:rPr>
          <w:sz w:val="28"/>
        </w:rPr>
        <w:t xml:space="preserve"> </w:t>
      </w:r>
      <w:r w:rsidRPr="00D76C55">
        <w:rPr>
          <w:sz w:val="28"/>
        </w:rPr>
        <w:t>происходит</w:t>
      </w:r>
      <w:r>
        <w:rPr>
          <w:sz w:val="28"/>
        </w:rPr>
        <w:t xml:space="preserve"> </w:t>
      </w:r>
      <w:r w:rsidRPr="00D76C55">
        <w:rPr>
          <w:sz w:val="28"/>
        </w:rPr>
        <w:t>благодаря</w:t>
      </w:r>
      <w:r>
        <w:rPr>
          <w:sz w:val="28"/>
        </w:rPr>
        <w:t xml:space="preserve"> </w:t>
      </w:r>
      <w:r w:rsidRPr="00D76C55">
        <w:rPr>
          <w:sz w:val="28"/>
        </w:rPr>
        <w:t>току</w:t>
      </w:r>
      <w:r>
        <w:rPr>
          <w:sz w:val="28"/>
        </w:rPr>
        <w:t xml:space="preserve"> </w:t>
      </w:r>
      <w:r w:rsidRPr="00D76C55">
        <w:rPr>
          <w:sz w:val="28"/>
        </w:rPr>
        <w:t>ионов</w:t>
      </w:r>
      <w:r>
        <w:rPr>
          <w:sz w:val="28"/>
        </w:rPr>
        <w:t xml:space="preserve"> </w:t>
      </w:r>
      <w:r w:rsidRPr="00D76C55">
        <w:rPr>
          <w:sz w:val="28"/>
        </w:rPr>
        <w:t>кальция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саркоплазму.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Ток</w:t>
      </w:r>
      <w:r>
        <w:rPr>
          <w:sz w:val="28"/>
        </w:rPr>
        <w:t xml:space="preserve"> </w:t>
      </w:r>
      <w:r w:rsidRPr="00D76C55">
        <w:rPr>
          <w:sz w:val="28"/>
        </w:rPr>
        <w:t>кальция</w:t>
      </w:r>
      <w:r>
        <w:rPr>
          <w:sz w:val="28"/>
        </w:rPr>
        <w:t xml:space="preserve"> </w:t>
      </w:r>
      <w:r w:rsidRPr="00D76C55">
        <w:rPr>
          <w:sz w:val="28"/>
        </w:rPr>
        <w:t>может</w:t>
      </w:r>
      <w:r>
        <w:rPr>
          <w:sz w:val="28"/>
        </w:rPr>
        <w:t xml:space="preserve"> </w:t>
      </w:r>
      <w:r w:rsidRPr="00D76C55">
        <w:rPr>
          <w:sz w:val="28"/>
        </w:rPr>
        <w:t>происходить</w:t>
      </w:r>
      <w:r>
        <w:rPr>
          <w:sz w:val="28"/>
        </w:rPr>
        <w:t xml:space="preserve"> </w:t>
      </w:r>
      <w:r w:rsidRPr="00D76C55">
        <w:rPr>
          <w:sz w:val="28"/>
        </w:rPr>
        <w:t>двумя</w:t>
      </w:r>
      <w:r>
        <w:rPr>
          <w:sz w:val="28"/>
        </w:rPr>
        <w:t xml:space="preserve"> </w:t>
      </w:r>
      <w:r w:rsidRPr="00D76C55">
        <w:rPr>
          <w:sz w:val="28"/>
        </w:rPr>
        <w:t>способами: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При</w:t>
      </w:r>
      <w:r>
        <w:rPr>
          <w:sz w:val="28"/>
        </w:rPr>
        <w:t xml:space="preserve"> </w:t>
      </w:r>
      <w:r w:rsidRPr="00D76C55">
        <w:rPr>
          <w:sz w:val="28"/>
        </w:rPr>
        <w:t>достижении</w:t>
      </w:r>
      <w:r>
        <w:rPr>
          <w:sz w:val="28"/>
        </w:rPr>
        <w:t xml:space="preserve"> </w:t>
      </w:r>
      <w:r w:rsidRPr="00D76C55">
        <w:rPr>
          <w:sz w:val="28"/>
        </w:rPr>
        <w:t>мембранным</w:t>
      </w:r>
      <w:r>
        <w:rPr>
          <w:sz w:val="28"/>
        </w:rPr>
        <w:t xml:space="preserve"> </w:t>
      </w:r>
      <w:r w:rsidRPr="00D76C55">
        <w:rPr>
          <w:sz w:val="28"/>
        </w:rPr>
        <w:t>потенциалом</w:t>
      </w:r>
      <w:r>
        <w:rPr>
          <w:sz w:val="28"/>
        </w:rPr>
        <w:t xml:space="preserve"> </w:t>
      </w:r>
      <w:r w:rsidRPr="00D76C55">
        <w:rPr>
          <w:sz w:val="28"/>
        </w:rPr>
        <w:t>уровня</w:t>
      </w:r>
      <w:r>
        <w:rPr>
          <w:sz w:val="28"/>
        </w:rPr>
        <w:t xml:space="preserve"> </w:t>
      </w:r>
      <w:r w:rsidRPr="00D76C55">
        <w:rPr>
          <w:sz w:val="28"/>
        </w:rPr>
        <w:t>–</w:t>
      </w:r>
      <w:r>
        <w:rPr>
          <w:sz w:val="28"/>
        </w:rPr>
        <w:t xml:space="preserve"> </w:t>
      </w:r>
      <w:r w:rsidRPr="00D76C55">
        <w:rPr>
          <w:sz w:val="28"/>
        </w:rPr>
        <w:t>40</w:t>
      </w:r>
      <w:r>
        <w:rPr>
          <w:sz w:val="28"/>
        </w:rPr>
        <w:t xml:space="preserve"> </w:t>
      </w:r>
      <w:r w:rsidRPr="00D76C55">
        <w:rPr>
          <w:sz w:val="28"/>
        </w:rPr>
        <w:t>мВ</w:t>
      </w:r>
      <w:r>
        <w:rPr>
          <w:sz w:val="28"/>
        </w:rPr>
        <w:t xml:space="preserve"> </w:t>
      </w:r>
      <w:r w:rsidRPr="00D76C55">
        <w:rPr>
          <w:sz w:val="28"/>
        </w:rPr>
        <w:t>отрываются</w:t>
      </w:r>
      <w:r>
        <w:rPr>
          <w:sz w:val="28"/>
        </w:rPr>
        <w:t xml:space="preserve"> </w:t>
      </w:r>
      <w:r w:rsidRPr="00D76C55">
        <w:rPr>
          <w:sz w:val="28"/>
        </w:rPr>
        <w:t>медленные</w:t>
      </w:r>
      <w:r>
        <w:rPr>
          <w:sz w:val="28"/>
        </w:rPr>
        <w:t xml:space="preserve"> </w:t>
      </w:r>
      <w:r w:rsidRPr="00D76C55">
        <w:rPr>
          <w:sz w:val="28"/>
        </w:rPr>
        <w:t>потенциалзависимые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Ca</w:t>
      </w:r>
      <w:r w:rsidRPr="00D76C55">
        <w:rPr>
          <w:sz w:val="28"/>
        </w:rPr>
        <w:t>2+</w:t>
      </w:r>
      <w:r>
        <w:rPr>
          <w:sz w:val="28"/>
        </w:rPr>
        <w:t xml:space="preserve"> </w:t>
      </w:r>
      <w:r w:rsidRPr="00D76C55">
        <w:rPr>
          <w:sz w:val="28"/>
        </w:rPr>
        <w:t>каналы</w:t>
      </w:r>
      <w:r>
        <w:rPr>
          <w:sz w:val="28"/>
        </w:rPr>
        <w:t xml:space="preserve"> </w:t>
      </w:r>
      <w:r w:rsidRPr="00D76C55">
        <w:rPr>
          <w:sz w:val="28"/>
        </w:rPr>
        <w:t>сарколеммы,</w:t>
      </w:r>
      <w:r>
        <w:rPr>
          <w:sz w:val="28"/>
        </w:rPr>
        <w:t xml:space="preserve"> </w:t>
      </w:r>
      <w:r w:rsidRPr="00D76C55">
        <w:rPr>
          <w:sz w:val="28"/>
        </w:rPr>
        <w:t>через</w:t>
      </w:r>
      <w:r>
        <w:rPr>
          <w:sz w:val="28"/>
        </w:rPr>
        <w:t xml:space="preserve"> </w:t>
      </w:r>
      <w:r w:rsidRPr="00D76C55">
        <w:rPr>
          <w:sz w:val="28"/>
        </w:rPr>
        <w:t>которые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саркоплазму</w:t>
      </w:r>
      <w:r>
        <w:rPr>
          <w:sz w:val="28"/>
        </w:rPr>
        <w:t xml:space="preserve"> </w:t>
      </w:r>
      <w:r w:rsidRPr="00D76C55">
        <w:rPr>
          <w:sz w:val="28"/>
        </w:rPr>
        <w:t>из</w:t>
      </w:r>
      <w:r>
        <w:rPr>
          <w:sz w:val="28"/>
        </w:rPr>
        <w:t xml:space="preserve"> </w:t>
      </w:r>
      <w:r w:rsidRPr="00D76C55">
        <w:rPr>
          <w:sz w:val="28"/>
        </w:rPr>
        <w:t>внеклеточной</w:t>
      </w:r>
      <w:r>
        <w:rPr>
          <w:sz w:val="28"/>
        </w:rPr>
        <w:t xml:space="preserve"> </w:t>
      </w:r>
      <w:r w:rsidRPr="00D76C55">
        <w:rPr>
          <w:sz w:val="28"/>
        </w:rPr>
        <w:t>среды</w:t>
      </w:r>
      <w:r>
        <w:rPr>
          <w:sz w:val="28"/>
        </w:rPr>
        <w:t xml:space="preserve"> </w:t>
      </w:r>
      <w:r w:rsidRPr="00D76C55">
        <w:rPr>
          <w:sz w:val="28"/>
        </w:rPr>
        <w:t>поступает</w:t>
      </w:r>
      <w:r>
        <w:rPr>
          <w:sz w:val="28"/>
        </w:rPr>
        <w:t xml:space="preserve"> </w:t>
      </w:r>
      <w:r w:rsidRPr="00D76C55">
        <w:rPr>
          <w:sz w:val="28"/>
        </w:rPr>
        <w:t>небольшое</w:t>
      </w:r>
      <w:r>
        <w:rPr>
          <w:sz w:val="28"/>
        </w:rPr>
        <w:t xml:space="preserve"> </w:t>
      </w:r>
      <w:r w:rsidRPr="00D76C55">
        <w:rPr>
          <w:sz w:val="28"/>
        </w:rPr>
        <w:t>количество</w:t>
      </w:r>
      <w:r>
        <w:rPr>
          <w:sz w:val="28"/>
        </w:rPr>
        <w:t xml:space="preserve"> </w:t>
      </w:r>
      <w:r w:rsidRPr="00D76C55">
        <w:rPr>
          <w:sz w:val="28"/>
        </w:rPr>
        <w:t>триггерных</w:t>
      </w:r>
      <w:r>
        <w:rPr>
          <w:sz w:val="28"/>
        </w:rPr>
        <w:t xml:space="preserve"> </w:t>
      </w:r>
      <w:r w:rsidRPr="00D76C55">
        <w:rPr>
          <w:sz w:val="28"/>
        </w:rPr>
        <w:t>(«пусковых»)</w:t>
      </w:r>
      <w:r>
        <w:rPr>
          <w:sz w:val="28"/>
        </w:rPr>
        <w:t xml:space="preserve"> </w:t>
      </w:r>
      <w:r w:rsidRPr="00D76C55">
        <w:rPr>
          <w:sz w:val="28"/>
        </w:rPr>
        <w:t>ионов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Ca</w:t>
      </w:r>
      <w:r w:rsidRPr="00D76C55">
        <w:rPr>
          <w:sz w:val="28"/>
        </w:rPr>
        <w:t>2+,</w:t>
      </w:r>
      <w:r>
        <w:rPr>
          <w:sz w:val="28"/>
        </w:rPr>
        <w:t xml:space="preserve"> </w:t>
      </w:r>
      <w:r w:rsidRPr="00D76C55">
        <w:rPr>
          <w:sz w:val="28"/>
        </w:rPr>
        <w:t>активизирующих</w:t>
      </w:r>
      <w:r>
        <w:rPr>
          <w:sz w:val="28"/>
        </w:rPr>
        <w:t xml:space="preserve"> </w:t>
      </w:r>
      <w:r w:rsidRPr="00D76C55">
        <w:rPr>
          <w:sz w:val="28"/>
        </w:rPr>
        <w:t>выход</w:t>
      </w:r>
      <w:r>
        <w:rPr>
          <w:sz w:val="28"/>
        </w:rPr>
        <w:t xml:space="preserve"> </w:t>
      </w:r>
      <w:r w:rsidRPr="00D76C55">
        <w:rPr>
          <w:sz w:val="28"/>
        </w:rPr>
        <w:t>основной</w:t>
      </w:r>
      <w:r>
        <w:rPr>
          <w:sz w:val="28"/>
        </w:rPr>
        <w:t xml:space="preserve"> </w:t>
      </w:r>
      <w:r w:rsidRPr="00D76C55">
        <w:rPr>
          <w:sz w:val="28"/>
        </w:rPr>
        <w:t>массы</w:t>
      </w:r>
      <w:r>
        <w:rPr>
          <w:sz w:val="28"/>
        </w:rPr>
        <w:t xml:space="preserve"> </w:t>
      </w:r>
      <w:r w:rsidRPr="00D76C55">
        <w:rPr>
          <w:sz w:val="28"/>
        </w:rPr>
        <w:t>ионов</w:t>
      </w:r>
      <w:r>
        <w:rPr>
          <w:sz w:val="28"/>
        </w:rPr>
        <w:t xml:space="preserve"> </w:t>
      </w:r>
      <w:r w:rsidRPr="00D76C55">
        <w:rPr>
          <w:sz w:val="28"/>
        </w:rPr>
        <w:t>кальция</w:t>
      </w:r>
      <w:r>
        <w:rPr>
          <w:sz w:val="28"/>
        </w:rPr>
        <w:t xml:space="preserve"> </w:t>
      </w:r>
      <w:r w:rsidRPr="00D76C55">
        <w:rPr>
          <w:sz w:val="28"/>
        </w:rPr>
        <w:t>из</w:t>
      </w:r>
      <w:r>
        <w:rPr>
          <w:sz w:val="28"/>
        </w:rPr>
        <w:t xml:space="preserve"> </w:t>
      </w:r>
      <w:r w:rsidRPr="00D76C55">
        <w:rPr>
          <w:sz w:val="28"/>
        </w:rPr>
        <w:t>депонирующих</w:t>
      </w:r>
      <w:r>
        <w:rPr>
          <w:sz w:val="28"/>
        </w:rPr>
        <w:t xml:space="preserve"> </w:t>
      </w:r>
      <w:r w:rsidRPr="00D76C55">
        <w:rPr>
          <w:sz w:val="28"/>
        </w:rPr>
        <w:t>цистерн</w:t>
      </w:r>
      <w:r>
        <w:rPr>
          <w:sz w:val="28"/>
        </w:rPr>
        <w:t xml:space="preserve"> </w:t>
      </w:r>
      <w:r w:rsidRPr="00D76C55">
        <w:rPr>
          <w:sz w:val="28"/>
        </w:rPr>
        <w:t>саркоплазматической</w:t>
      </w:r>
      <w:r>
        <w:rPr>
          <w:sz w:val="28"/>
        </w:rPr>
        <w:t xml:space="preserve"> </w:t>
      </w:r>
      <w:r w:rsidRPr="00D76C55">
        <w:rPr>
          <w:sz w:val="28"/>
        </w:rPr>
        <w:t>сети.</w:t>
      </w:r>
    </w:p>
    <w:p w:rsid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Сопряженный</w:t>
      </w:r>
      <w:r>
        <w:rPr>
          <w:sz w:val="28"/>
        </w:rPr>
        <w:t xml:space="preserve"> </w:t>
      </w:r>
      <w:r w:rsidRPr="00D76C55">
        <w:rPr>
          <w:sz w:val="28"/>
        </w:rPr>
        <w:t>транспорт</w:t>
      </w:r>
      <w:r>
        <w:rPr>
          <w:sz w:val="28"/>
        </w:rPr>
        <w:t xml:space="preserve"> </w:t>
      </w:r>
      <w:r w:rsidRPr="00D76C55">
        <w:rPr>
          <w:sz w:val="28"/>
        </w:rPr>
        <w:t>ионов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Ca</w:t>
      </w:r>
      <w:r w:rsidRPr="00D76C55">
        <w:rPr>
          <w:sz w:val="28"/>
        </w:rPr>
        <w:t>2+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Na</w:t>
      </w:r>
      <w:r w:rsidRPr="00D76C55">
        <w:rPr>
          <w:sz w:val="28"/>
        </w:rPr>
        <w:t>+</w:t>
      </w:r>
      <w:r>
        <w:rPr>
          <w:sz w:val="28"/>
        </w:rPr>
        <w:t xml:space="preserve"> </w:t>
      </w:r>
      <w:r w:rsidRPr="00D76C55">
        <w:rPr>
          <w:sz w:val="28"/>
        </w:rPr>
        <w:t>мембранными</w:t>
      </w:r>
      <w:r>
        <w:rPr>
          <w:sz w:val="28"/>
        </w:rPr>
        <w:t xml:space="preserve"> </w:t>
      </w:r>
      <w:r w:rsidRPr="00D76C55">
        <w:rPr>
          <w:sz w:val="28"/>
        </w:rPr>
        <w:t>белками-переносчиками.</w:t>
      </w:r>
    </w:p>
    <w:p w:rsidR="00C501DC" w:rsidRPr="00D76C55" w:rsidRDefault="00C501DC" w:rsidP="00D76C55">
      <w:pPr>
        <w:pStyle w:val="a3"/>
        <w:widowControl/>
        <w:ind w:firstLine="709"/>
        <w:jc w:val="both"/>
        <w:rPr>
          <w:sz w:val="28"/>
        </w:rPr>
      </w:pPr>
    </w:p>
    <w:p w:rsidR="00D76C55" w:rsidRPr="00C501DC" w:rsidRDefault="00D76C55" w:rsidP="00D76C55">
      <w:pPr>
        <w:pStyle w:val="21"/>
        <w:keepNext w:val="0"/>
        <w:spacing w:before="0" w:after="0" w:line="360" w:lineRule="auto"/>
        <w:ind w:firstLine="709"/>
        <w:jc w:val="both"/>
        <w:outlineLvl w:val="9"/>
        <w:rPr>
          <w:b/>
        </w:rPr>
      </w:pPr>
      <w:r w:rsidRPr="00D76C55">
        <w:br w:type="page"/>
      </w:r>
      <w:bookmarkStart w:id="9" w:name="_Toc70769931"/>
      <w:bookmarkStart w:id="10" w:name="_Toc70869890"/>
      <w:r w:rsidRPr="00C501DC">
        <w:rPr>
          <w:b/>
        </w:rPr>
        <w:lastRenderedPageBreak/>
        <w:t>Проводящая система сердца</w:t>
      </w:r>
      <w:bookmarkEnd w:id="9"/>
      <w:bookmarkEnd w:id="10"/>
    </w:p>
    <w:p w:rsidR="00C501DC" w:rsidRDefault="00C501DC" w:rsidP="00D76C55">
      <w:pPr>
        <w:pStyle w:val="21"/>
        <w:keepNext w:val="0"/>
        <w:spacing w:before="0" w:after="0" w:line="360" w:lineRule="auto"/>
        <w:ind w:firstLine="709"/>
        <w:jc w:val="both"/>
        <w:outlineLvl w:val="9"/>
      </w:pPr>
    </w:p>
    <w:p w:rsidR="00C501DC" w:rsidRPr="001D631D" w:rsidRDefault="00404FFE" w:rsidP="00C501D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Рисунок 235" o:spid="_x0000_i1027" type="#_x0000_t75" style="width:132pt;height:129.75pt;visibility:visible">
            <v:imagedata r:id="rId8" o:title=""/>
          </v:shape>
        </w:pict>
      </w:r>
    </w:p>
    <w:p w:rsidR="00C501DC" w:rsidRPr="001D631D" w:rsidRDefault="00C501DC" w:rsidP="00C501D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D631D">
        <w:rPr>
          <w:rFonts w:ascii="Times New Roman" w:hAnsi="Times New Roman"/>
          <w:sz w:val="28"/>
        </w:rPr>
        <w:t>Рис.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Проводящая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система</w:t>
      </w:r>
      <w:r>
        <w:rPr>
          <w:rFonts w:ascii="Times New Roman" w:hAnsi="Times New Roman"/>
          <w:sz w:val="28"/>
        </w:rPr>
        <w:t xml:space="preserve"> </w:t>
      </w:r>
      <w:r w:rsidR="006E5667">
        <w:rPr>
          <w:rFonts w:ascii="Times New Roman" w:hAnsi="Times New Roman"/>
          <w:sz w:val="28"/>
        </w:rPr>
        <w:t>сердца</w:t>
      </w:r>
    </w:p>
    <w:p w:rsidR="00C501DC" w:rsidRPr="001D631D" w:rsidRDefault="00C501DC" w:rsidP="00C501D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501DC" w:rsidRPr="001D631D" w:rsidRDefault="00C501DC" w:rsidP="00C501D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D631D">
        <w:rPr>
          <w:rFonts w:ascii="Times New Roman" w:hAnsi="Times New Roman"/>
          <w:sz w:val="28"/>
        </w:rPr>
        <w:t>Штриховка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фиброзное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кольцо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(ФК)</w:t>
      </w:r>
    </w:p>
    <w:p w:rsidR="00C501DC" w:rsidRPr="001D631D" w:rsidRDefault="00C501DC" w:rsidP="00C501D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D631D">
        <w:rPr>
          <w:rFonts w:ascii="Times New Roman" w:hAnsi="Times New Roman"/>
          <w:sz w:val="28"/>
        </w:rPr>
        <w:t>СА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синоатриальный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узел</w:t>
      </w:r>
    </w:p>
    <w:p w:rsidR="00C501DC" w:rsidRPr="001D631D" w:rsidRDefault="00C501DC" w:rsidP="00C501D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D631D">
        <w:rPr>
          <w:rFonts w:ascii="Times New Roman" w:hAnsi="Times New Roman"/>
          <w:sz w:val="28"/>
        </w:rPr>
        <w:t>АВ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атриовентрикулярный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узел</w:t>
      </w:r>
    </w:p>
    <w:p w:rsidR="00C501DC" w:rsidRPr="001D631D" w:rsidRDefault="00C501DC" w:rsidP="00C501D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D631D">
        <w:rPr>
          <w:rFonts w:ascii="Times New Roman" w:hAnsi="Times New Roman"/>
          <w:sz w:val="28"/>
        </w:rPr>
        <w:t>Основные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проводящие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пути:</w:t>
      </w:r>
    </w:p>
    <w:p w:rsidR="00C501DC" w:rsidRPr="001D631D" w:rsidRDefault="00C501DC" w:rsidP="00C501D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D631D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передний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межузловой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тракт</w:t>
      </w:r>
    </w:p>
    <w:p w:rsidR="00C501DC" w:rsidRPr="001D631D" w:rsidRDefault="00C501DC" w:rsidP="00C501D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D631D">
        <w:rPr>
          <w:rFonts w:ascii="Times New Roman" w:hAnsi="Times New Roman"/>
          <w:sz w:val="28"/>
        </w:rPr>
        <w:t>1а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межпредсердный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пучок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Бахмана</w:t>
      </w:r>
    </w:p>
    <w:p w:rsidR="00C501DC" w:rsidRPr="001D631D" w:rsidRDefault="00C501DC" w:rsidP="00C501D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D631D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средний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межузловой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тракт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Венкебаха</w:t>
      </w:r>
    </w:p>
    <w:p w:rsidR="00C501DC" w:rsidRPr="001D631D" w:rsidRDefault="00C501DC" w:rsidP="00C501D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D631D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задний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межузло¬вой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тракт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Тореля</w:t>
      </w:r>
    </w:p>
    <w:p w:rsidR="00C501DC" w:rsidRPr="001D631D" w:rsidRDefault="00C501DC" w:rsidP="00C501D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D631D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—общий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ствол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пучка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Гиса</w:t>
      </w:r>
    </w:p>
    <w:p w:rsidR="00C501DC" w:rsidRPr="001D631D" w:rsidRDefault="00C501DC" w:rsidP="00C501D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D631D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правая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ножка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пучка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Гиса</w:t>
      </w:r>
    </w:p>
    <w:p w:rsidR="00C501DC" w:rsidRPr="001D631D" w:rsidRDefault="00C501DC" w:rsidP="00C501D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D631D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левая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ножка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пучка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Гиса</w:t>
      </w:r>
    </w:p>
    <w:p w:rsidR="00C501DC" w:rsidRPr="001D631D" w:rsidRDefault="00C501DC" w:rsidP="00C501D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D631D">
        <w:rPr>
          <w:rFonts w:ascii="Times New Roman" w:hAnsi="Times New Roman"/>
          <w:sz w:val="28"/>
        </w:rPr>
        <w:t>6а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передневерхняя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ветвь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левой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ножки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пучка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Гиса</w:t>
      </w:r>
    </w:p>
    <w:p w:rsidR="00C501DC" w:rsidRPr="001D631D" w:rsidRDefault="00C501DC" w:rsidP="00C501D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D631D">
        <w:rPr>
          <w:rFonts w:ascii="Times New Roman" w:hAnsi="Times New Roman"/>
          <w:sz w:val="28"/>
        </w:rPr>
        <w:t>6б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задненижняя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ветвь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левой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ножки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пучка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Гиса</w:t>
      </w:r>
    </w:p>
    <w:p w:rsidR="00C501DC" w:rsidRPr="001D631D" w:rsidRDefault="00C501DC" w:rsidP="00C501D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D631D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субэндокардиальные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волокна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Пуркинье</w:t>
      </w:r>
    </w:p>
    <w:p w:rsidR="00C501DC" w:rsidRPr="001D631D" w:rsidRDefault="00C501DC" w:rsidP="00C501D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D631D">
        <w:rPr>
          <w:rFonts w:ascii="Times New Roman" w:hAnsi="Times New Roman"/>
          <w:sz w:val="28"/>
        </w:rPr>
        <w:t>Дополнительные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(аномальные)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проводящие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пути</w:t>
      </w:r>
    </w:p>
    <w:p w:rsidR="00C501DC" w:rsidRPr="001D631D" w:rsidRDefault="00C501DC" w:rsidP="00C501D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D631D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—пучок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Джеймса</w:t>
      </w:r>
    </w:p>
    <w:p w:rsidR="00C501DC" w:rsidRPr="001D631D" w:rsidRDefault="00C501DC" w:rsidP="00C501D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D631D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пучки</w:t>
      </w:r>
      <w:r>
        <w:rPr>
          <w:rFonts w:ascii="Times New Roman" w:hAnsi="Times New Roman"/>
          <w:sz w:val="28"/>
        </w:rPr>
        <w:t xml:space="preserve"> </w:t>
      </w:r>
      <w:r w:rsidRPr="001D631D">
        <w:rPr>
          <w:rFonts w:ascii="Times New Roman" w:hAnsi="Times New Roman"/>
          <w:sz w:val="28"/>
        </w:rPr>
        <w:t>Кента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  <w:szCs w:val="23"/>
        </w:rPr>
      </w:pPr>
      <w:r w:rsidRPr="00D76C55">
        <w:rPr>
          <w:sz w:val="28"/>
          <w:u w:val="single"/>
        </w:rPr>
        <w:t>Синоатриальный</w:t>
      </w:r>
      <w:r w:rsidRPr="00D76C55">
        <w:rPr>
          <w:sz w:val="28"/>
        </w:rPr>
        <w:t>,</w:t>
      </w:r>
      <w:r>
        <w:rPr>
          <w:sz w:val="28"/>
        </w:rPr>
        <w:t xml:space="preserve"> </w:t>
      </w:r>
      <w:r w:rsidRPr="00D76C55">
        <w:rPr>
          <w:sz w:val="28"/>
        </w:rPr>
        <w:t>или</w:t>
      </w:r>
      <w:r>
        <w:rPr>
          <w:sz w:val="28"/>
        </w:rPr>
        <w:t xml:space="preserve"> </w:t>
      </w:r>
      <w:r w:rsidRPr="00D76C55">
        <w:rPr>
          <w:sz w:val="28"/>
        </w:rPr>
        <w:t>синусный,</w:t>
      </w:r>
      <w:r>
        <w:rPr>
          <w:sz w:val="28"/>
        </w:rPr>
        <w:t xml:space="preserve"> </w:t>
      </w:r>
      <w:r w:rsidRPr="00D76C55">
        <w:rPr>
          <w:sz w:val="28"/>
        </w:rPr>
        <w:t>узел</w:t>
      </w:r>
      <w:r>
        <w:rPr>
          <w:sz w:val="28"/>
        </w:rPr>
        <w:t xml:space="preserve"> </w:t>
      </w:r>
      <w:r w:rsidRPr="00D76C55">
        <w:rPr>
          <w:sz w:val="28"/>
        </w:rPr>
        <w:t>располагается</w:t>
      </w:r>
      <w:r>
        <w:rPr>
          <w:sz w:val="28"/>
        </w:rPr>
        <w:t xml:space="preserve"> </w:t>
      </w:r>
      <w:r w:rsidRPr="00D76C55">
        <w:rPr>
          <w:sz w:val="28"/>
        </w:rPr>
        <w:t>на</w:t>
      </w:r>
      <w:r>
        <w:rPr>
          <w:sz w:val="28"/>
        </w:rPr>
        <w:t xml:space="preserve"> </w:t>
      </w:r>
      <w:r w:rsidRPr="00D76C55">
        <w:rPr>
          <w:sz w:val="28"/>
        </w:rPr>
        <w:t>задней</w:t>
      </w:r>
      <w:r>
        <w:rPr>
          <w:sz w:val="28"/>
        </w:rPr>
        <w:t xml:space="preserve"> </w:t>
      </w:r>
      <w:r w:rsidRPr="00D76C55">
        <w:rPr>
          <w:sz w:val="28"/>
        </w:rPr>
        <w:t>стенке</w:t>
      </w:r>
      <w:r>
        <w:rPr>
          <w:sz w:val="28"/>
        </w:rPr>
        <w:t xml:space="preserve"> </w:t>
      </w:r>
      <w:r w:rsidRPr="00D76C55">
        <w:rPr>
          <w:sz w:val="28"/>
        </w:rPr>
        <w:t>правого</w:t>
      </w:r>
      <w:r>
        <w:rPr>
          <w:sz w:val="28"/>
        </w:rPr>
        <w:t xml:space="preserve"> </w:t>
      </w:r>
      <w:r w:rsidRPr="00D76C55">
        <w:rPr>
          <w:sz w:val="28"/>
        </w:rPr>
        <w:t>предсердия</w:t>
      </w:r>
      <w:r>
        <w:rPr>
          <w:sz w:val="28"/>
        </w:rPr>
        <w:t xml:space="preserve"> </w:t>
      </w:r>
      <w:r w:rsidRPr="00D76C55">
        <w:rPr>
          <w:sz w:val="28"/>
        </w:rPr>
        <w:t>вблизи</w:t>
      </w:r>
      <w:r>
        <w:rPr>
          <w:sz w:val="28"/>
        </w:rPr>
        <w:t xml:space="preserve"> </w:t>
      </w:r>
      <w:r w:rsidRPr="00D76C55">
        <w:rPr>
          <w:sz w:val="28"/>
        </w:rPr>
        <w:t>устья</w:t>
      </w:r>
      <w:r>
        <w:rPr>
          <w:sz w:val="28"/>
        </w:rPr>
        <w:t xml:space="preserve"> </w:t>
      </w:r>
      <w:r w:rsidRPr="00D76C55">
        <w:rPr>
          <w:sz w:val="28"/>
        </w:rPr>
        <w:t>краниальной</w:t>
      </w:r>
      <w:r>
        <w:rPr>
          <w:sz w:val="28"/>
        </w:rPr>
        <w:t xml:space="preserve"> </w:t>
      </w:r>
      <w:r w:rsidRPr="00D76C55">
        <w:rPr>
          <w:sz w:val="28"/>
        </w:rPr>
        <w:t>полой</w:t>
      </w:r>
      <w:r>
        <w:rPr>
          <w:sz w:val="28"/>
        </w:rPr>
        <w:t xml:space="preserve"> </w:t>
      </w:r>
      <w:r w:rsidRPr="00D76C55">
        <w:rPr>
          <w:sz w:val="28"/>
        </w:rPr>
        <w:t>вены.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  <w:szCs w:val="24"/>
        </w:rPr>
      </w:pPr>
      <w:r w:rsidRPr="00D76C55">
        <w:rPr>
          <w:sz w:val="28"/>
        </w:rPr>
        <w:lastRenderedPageBreak/>
        <w:t>Образован</w:t>
      </w:r>
      <w:r>
        <w:rPr>
          <w:sz w:val="28"/>
        </w:rPr>
        <w:t xml:space="preserve"> </w:t>
      </w:r>
      <w:r w:rsidRPr="00D76C55">
        <w:rPr>
          <w:sz w:val="28"/>
        </w:rPr>
        <w:t>Р-клетками,</w:t>
      </w:r>
      <w:r>
        <w:rPr>
          <w:sz w:val="28"/>
        </w:rPr>
        <w:t xml:space="preserve"> </w:t>
      </w:r>
      <w:r w:rsidRPr="00D76C55">
        <w:rPr>
          <w:sz w:val="28"/>
        </w:rPr>
        <w:t>которые</w:t>
      </w:r>
      <w:r>
        <w:rPr>
          <w:sz w:val="28"/>
        </w:rPr>
        <w:t xml:space="preserve"> </w:t>
      </w:r>
      <w:r w:rsidRPr="00D76C55">
        <w:rPr>
          <w:sz w:val="28"/>
        </w:rPr>
        <w:t>посредством</w:t>
      </w:r>
      <w:r>
        <w:rPr>
          <w:sz w:val="28"/>
        </w:rPr>
        <w:t xml:space="preserve"> </w:t>
      </w:r>
      <w:r w:rsidRPr="00D76C55">
        <w:rPr>
          <w:sz w:val="28"/>
        </w:rPr>
        <w:t>Т-клеток</w:t>
      </w:r>
      <w:r>
        <w:rPr>
          <w:sz w:val="28"/>
        </w:rPr>
        <w:t xml:space="preserve"> </w:t>
      </w:r>
      <w:r w:rsidRPr="00D76C55">
        <w:rPr>
          <w:sz w:val="28"/>
        </w:rPr>
        <w:t>связаны</w:t>
      </w:r>
      <w:r>
        <w:rPr>
          <w:sz w:val="28"/>
        </w:rPr>
        <w:t xml:space="preserve"> </w:t>
      </w:r>
      <w:r w:rsidRPr="00D76C55">
        <w:rPr>
          <w:sz w:val="28"/>
        </w:rPr>
        <w:t>между</w:t>
      </w:r>
      <w:r>
        <w:rPr>
          <w:sz w:val="28"/>
        </w:rPr>
        <w:t xml:space="preserve"> </w:t>
      </w:r>
      <w:r w:rsidRPr="00D76C55">
        <w:rPr>
          <w:sz w:val="28"/>
        </w:rPr>
        <w:t>собой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с</w:t>
      </w:r>
      <w:r>
        <w:rPr>
          <w:sz w:val="28"/>
        </w:rPr>
        <w:t xml:space="preserve"> </w:t>
      </w:r>
      <w:r w:rsidRPr="00D76C55">
        <w:rPr>
          <w:sz w:val="28"/>
        </w:rPr>
        <w:t>сократительными</w:t>
      </w:r>
      <w:r>
        <w:rPr>
          <w:sz w:val="28"/>
        </w:rPr>
        <w:t xml:space="preserve"> </w:t>
      </w:r>
      <w:r w:rsidRPr="00D76C55">
        <w:rPr>
          <w:sz w:val="28"/>
        </w:rPr>
        <w:t>кардиомиоцитами</w:t>
      </w:r>
      <w:r>
        <w:rPr>
          <w:sz w:val="28"/>
        </w:rPr>
        <w:t xml:space="preserve"> </w:t>
      </w:r>
      <w:r w:rsidRPr="00D76C55">
        <w:rPr>
          <w:sz w:val="28"/>
        </w:rPr>
        <w:t>предсердий.</w:t>
      </w:r>
      <w:r>
        <w:rPr>
          <w:sz w:val="28"/>
        </w:rPr>
        <w:t xml:space="preserve"> </w:t>
      </w:r>
      <w:r w:rsidRPr="00D76C55">
        <w:rPr>
          <w:sz w:val="28"/>
        </w:rPr>
        <w:t>От</w:t>
      </w:r>
      <w:r>
        <w:rPr>
          <w:sz w:val="28"/>
        </w:rPr>
        <w:t xml:space="preserve"> </w:t>
      </w:r>
      <w:r w:rsidRPr="00D76C55">
        <w:rPr>
          <w:sz w:val="28"/>
        </w:rPr>
        <w:t>синоатриального</w:t>
      </w:r>
      <w:r>
        <w:rPr>
          <w:sz w:val="28"/>
        </w:rPr>
        <w:t xml:space="preserve"> </w:t>
      </w:r>
      <w:r w:rsidRPr="00D76C55">
        <w:rPr>
          <w:sz w:val="28"/>
        </w:rPr>
        <w:t>узла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направлении</w:t>
      </w:r>
      <w:r>
        <w:rPr>
          <w:sz w:val="28"/>
        </w:rPr>
        <w:t xml:space="preserve"> </w:t>
      </w:r>
      <w:r w:rsidRPr="00D76C55">
        <w:rPr>
          <w:sz w:val="28"/>
        </w:rPr>
        <w:t>к</w:t>
      </w:r>
      <w:r>
        <w:rPr>
          <w:sz w:val="28"/>
        </w:rPr>
        <w:t xml:space="preserve"> </w:t>
      </w:r>
      <w:r w:rsidRPr="00D76C55">
        <w:rPr>
          <w:sz w:val="28"/>
        </w:rPr>
        <w:t>атриовентрикулярному</w:t>
      </w:r>
      <w:r>
        <w:rPr>
          <w:sz w:val="28"/>
        </w:rPr>
        <w:t xml:space="preserve"> </w:t>
      </w:r>
      <w:r w:rsidRPr="00D76C55">
        <w:rPr>
          <w:sz w:val="28"/>
        </w:rPr>
        <w:t>узлу</w:t>
      </w:r>
      <w:r>
        <w:rPr>
          <w:sz w:val="28"/>
        </w:rPr>
        <w:t xml:space="preserve"> </w:t>
      </w:r>
      <w:r w:rsidRPr="00D76C55">
        <w:rPr>
          <w:sz w:val="28"/>
        </w:rPr>
        <w:t>отходят</w:t>
      </w:r>
      <w:r>
        <w:rPr>
          <w:sz w:val="28"/>
        </w:rPr>
        <w:t xml:space="preserve"> </w:t>
      </w:r>
      <w:r w:rsidRPr="00D76C55">
        <w:rPr>
          <w:sz w:val="28"/>
        </w:rPr>
        <w:t>три</w:t>
      </w:r>
      <w:r>
        <w:rPr>
          <w:sz w:val="28"/>
        </w:rPr>
        <w:t xml:space="preserve"> </w:t>
      </w:r>
      <w:r w:rsidRPr="00D76C55">
        <w:rPr>
          <w:sz w:val="28"/>
          <w:u w:val="single"/>
        </w:rPr>
        <w:t>межузловых</w:t>
      </w:r>
      <w:r>
        <w:rPr>
          <w:sz w:val="28"/>
          <w:u w:val="single"/>
        </w:rPr>
        <w:t xml:space="preserve"> </w:t>
      </w:r>
      <w:r w:rsidRPr="00D76C55">
        <w:rPr>
          <w:sz w:val="28"/>
          <w:u w:val="single"/>
        </w:rPr>
        <w:t>тракта</w:t>
      </w:r>
      <w:r w:rsidRPr="00D76C55">
        <w:rPr>
          <w:sz w:val="28"/>
        </w:rPr>
        <w:t>:</w:t>
      </w:r>
      <w:r>
        <w:rPr>
          <w:sz w:val="28"/>
        </w:rPr>
        <w:t xml:space="preserve"> </w:t>
      </w:r>
      <w:r w:rsidRPr="00D76C55">
        <w:rPr>
          <w:sz w:val="28"/>
        </w:rPr>
        <w:t>передний</w:t>
      </w:r>
      <w:r>
        <w:rPr>
          <w:sz w:val="28"/>
        </w:rPr>
        <w:t xml:space="preserve"> </w:t>
      </w:r>
      <w:r w:rsidRPr="00D76C55">
        <w:rPr>
          <w:sz w:val="28"/>
        </w:rPr>
        <w:t>(тракт</w:t>
      </w:r>
      <w:r>
        <w:rPr>
          <w:sz w:val="28"/>
        </w:rPr>
        <w:t xml:space="preserve"> </w:t>
      </w:r>
      <w:r w:rsidRPr="00D76C55">
        <w:rPr>
          <w:sz w:val="28"/>
        </w:rPr>
        <w:t>Бахмана)</w:t>
      </w:r>
      <w:r>
        <w:rPr>
          <w:sz w:val="28"/>
        </w:rPr>
        <w:t xml:space="preserve"> </w:t>
      </w:r>
      <w:r w:rsidRPr="00D76C55">
        <w:rPr>
          <w:sz w:val="28"/>
        </w:rPr>
        <w:t>с</w:t>
      </w:r>
      <w:r>
        <w:rPr>
          <w:sz w:val="28"/>
        </w:rPr>
        <w:t xml:space="preserve"> </w:t>
      </w:r>
      <w:r w:rsidRPr="00D76C55">
        <w:rPr>
          <w:sz w:val="28"/>
        </w:rPr>
        <w:t>отходящим</w:t>
      </w:r>
      <w:r>
        <w:rPr>
          <w:sz w:val="28"/>
        </w:rPr>
        <w:t xml:space="preserve"> </w:t>
      </w:r>
      <w:r w:rsidRPr="00D76C55">
        <w:rPr>
          <w:sz w:val="28"/>
        </w:rPr>
        <w:t>от</w:t>
      </w:r>
      <w:r>
        <w:rPr>
          <w:sz w:val="28"/>
        </w:rPr>
        <w:t xml:space="preserve"> </w:t>
      </w:r>
      <w:r w:rsidRPr="00D76C55">
        <w:rPr>
          <w:sz w:val="28"/>
        </w:rPr>
        <w:t>него</w:t>
      </w:r>
      <w:r>
        <w:rPr>
          <w:sz w:val="28"/>
        </w:rPr>
        <w:t xml:space="preserve"> </w:t>
      </w:r>
      <w:r w:rsidRPr="00D76C55">
        <w:rPr>
          <w:sz w:val="28"/>
        </w:rPr>
        <w:t>к</w:t>
      </w:r>
      <w:r>
        <w:rPr>
          <w:sz w:val="28"/>
        </w:rPr>
        <w:t xml:space="preserve"> </w:t>
      </w:r>
      <w:r w:rsidRPr="00D76C55">
        <w:rPr>
          <w:sz w:val="28"/>
        </w:rPr>
        <w:t>левому</w:t>
      </w:r>
      <w:r>
        <w:rPr>
          <w:sz w:val="28"/>
        </w:rPr>
        <w:t xml:space="preserve"> </w:t>
      </w:r>
      <w:r w:rsidRPr="00D76C55">
        <w:rPr>
          <w:sz w:val="28"/>
        </w:rPr>
        <w:t>предсердию</w:t>
      </w:r>
      <w:r>
        <w:rPr>
          <w:sz w:val="28"/>
        </w:rPr>
        <w:t xml:space="preserve"> </w:t>
      </w:r>
      <w:r w:rsidRPr="00D76C55">
        <w:rPr>
          <w:sz w:val="28"/>
        </w:rPr>
        <w:t>межпредсердным</w:t>
      </w:r>
      <w:r>
        <w:rPr>
          <w:sz w:val="28"/>
        </w:rPr>
        <w:t xml:space="preserve"> </w:t>
      </w:r>
      <w:r w:rsidRPr="00D76C55">
        <w:rPr>
          <w:sz w:val="28"/>
        </w:rPr>
        <w:t>пучком,</w:t>
      </w:r>
      <w:r>
        <w:rPr>
          <w:sz w:val="28"/>
        </w:rPr>
        <w:t xml:space="preserve"> </w:t>
      </w:r>
      <w:r w:rsidRPr="00D76C55">
        <w:rPr>
          <w:sz w:val="28"/>
        </w:rPr>
        <w:t>средний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задний</w:t>
      </w:r>
      <w:r>
        <w:rPr>
          <w:sz w:val="28"/>
        </w:rPr>
        <w:t xml:space="preserve"> </w:t>
      </w:r>
      <w:r w:rsidRPr="00D76C55">
        <w:rPr>
          <w:sz w:val="28"/>
        </w:rPr>
        <w:t>(соответственно</w:t>
      </w:r>
      <w:r>
        <w:rPr>
          <w:sz w:val="28"/>
        </w:rPr>
        <w:t xml:space="preserve"> </w:t>
      </w:r>
      <w:r w:rsidRPr="00D76C55">
        <w:rPr>
          <w:sz w:val="28"/>
        </w:rPr>
        <w:t>тракты</w:t>
      </w:r>
      <w:r>
        <w:rPr>
          <w:sz w:val="28"/>
        </w:rPr>
        <w:t xml:space="preserve"> </w:t>
      </w:r>
      <w:r w:rsidRPr="00D76C55">
        <w:rPr>
          <w:sz w:val="28"/>
        </w:rPr>
        <w:t>Венкебаха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Тореля).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  <w:szCs w:val="24"/>
        </w:rPr>
      </w:pPr>
      <w:r w:rsidRPr="00D76C55">
        <w:rPr>
          <w:sz w:val="28"/>
          <w:u w:val="single"/>
        </w:rPr>
        <w:t>Атриовентрикулярное</w:t>
      </w:r>
      <w:r>
        <w:rPr>
          <w:sz w:val="28"/>
          <w:u w:val="single"/>
        </w:rPr>
        <w:t xml:space="preserve"> </w:t>
      </w:r>
      <w:r w:rsidRPr="00D76C55">
        <w:rPr>
          <w:sz w:val="28"/>
          <w:u w:val="single"/>
        </w:rPr>
        <w:t>соединение</w:t>
      </w:r>
      <w:r w:rsidRPr="00D76C55">
        <w:rPr>
          <w:sz w:val="28"/>
        </w:rPr>
        <w:t>,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котором</w:t>
      </w:r>
      <w:r>
        <w:rPr>
          <w:sz w:val="28"/>
        </w:rPr>
        <w:t xml:space="preserve"> </w:t>
      </w:r>
      <w:r w:rsidRPr="00D76C55">
        <w:rPr>
          <w:sz w:val="28"/>
        </w:rPr>
        <w:t>выделяют</w:t>
      </w:r>
      <w:r>
        <w:rPr>
          <w:sz w:val="28"/>
        </w:rPr>
        <w:t xml:space="preserve"> </w:t>
      </w:r>
      <w:r w:rsidRPr="00D76C55">
        <w:rPr>
          <w:sz w:val="28"/>
        </w:rPr>
        <w:t>три</w:t>
      </w:r>
      <w:r>
        <w:rPr>
          <w:sz w:val="28"/>
        </w:rPr>
        <w:t xml:space="preserve"> </w:t>
      </w:r>
      <w:r w:rsidRPr="00D76C55">
        <w:rPr>
          <w:sz w:val="28"/>
        </w:rPr>
        <w:t>зоны: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AN</w:t>
      </w:r>
      <w:r>
        <w:rPr>
          <w:sz w:val="28"/>
        </w:rPr>
        <w:t xml:space="preserve"> </w:t>
      </w:r>
      <w:r w:rsidRPr="00D76C55">
        <w:rPr>
          <w:sz w:val="28"/>
        </w:rPr>
        <w:t>(</w:t>
      </w:r>
      <w:r w:rsidRPr="00D76C55">
        <w:rPr>
          <w:sz w:val="28"/>
          <w:lang w:val="en-US"/>
        </w:rPr>
        <w:t>atrium</w:t>
      </w:r>
      <w:r w:rsidRPr="00D76C55">
        <w:rPr>
          <w:sz w:val="28"/>
        </w:rPr>
        <w:t>-</w:t>
      </w:r>
      <w:r w:rsidRPr="00D76C55">
        <w:rPr>
          <w:sz w:val="28"/>
          <w:lang w:val="en-US"/>
        </w:rPr>
        <w:t>nodus</w:t>
      </w:r>
      <w:r w:rsidRPr="00D76C55">
        <w:rPr>
          <w:sz w:val="28"/>
        </w:rPr>
        <w:t>)</w:t>
      </w:r>
      <w:r>
        <w:rPr>
          <w:sz w:val="28"/>
        </w:rPr>
        <w:t xml:space="preserve"> </w:t>
      </w:r>
      <w:r w:rsidRPr="00D76C55">
        <w:rPr>
          <w:sz w:val="28"/>
        </w:rPr>
        <w:t>—</w:t>
      </w:r>
      <w:r>
        <w:rPr>
          <w:sz w:val="28"/>
        </w:rPr>
        <w:t xml:space="preserve"> </w:t>
      </w:r>
      <w:r w:rsidRPr="00D76C55">
        <w:rPr>
          <w:sz w:val="28"/>
        </w:rPr>
        <w:t>зона</w:t>
      </w:r>
      <w:r>
        <w:rPr>
          <w:sz w:val="28"/>
        </w:rPr>
        <w:t xml:space="preserve"> </w:t>
      </w:r>
      <w:r w:rsidRPr="00D76C55">
        <w:rPr>
          <w:sz w:val="28"/>
        </w:rPr>
        <w:t>перехода</w:t>
      </w:r>
      <w:r>
        <w:rPr>
          <w:sz w:val="28"/>
        </w:rPr>
        <w:t xml:space="preserve"> </w:t>
      </w:r>
      <w:r w:rsidRPr="00D76C55">
        <w:rPr>
          <w:sz w:val="28"/>
        </w:rPr>
        <w:t>от</w:t>
      </w:r>
      <w:r>
        <w:rPr>
          <w:sz w:val="28"/>
        </w:rPr>
        <w:t xml:space="preserve"> </w:t>
      </w:r>
      <w:r w:rsidRPr="00D76C55">
        <w:rPr>
          <w:sz w:val="28"/>
        </w:rPr>
        <w:t>предсердных</w:t>
      </w:r>
      <w:r>
        <w:rPr>
          <w:sz w:val="28"/>
        </w:rPr>
        <w:t xml:space="preserve"> </w:t>
      </w:r>
      <w:r w:rsidRPr="00D76C55">
        <w:rPr>
          <w:sz w:val="28"/>
        </w:rPr>
        <w:t>кардиомиоцитов</w:t>
      </w:r>
      <w:r>
        <w:rPr>
          <w:sz w:val="28"/>
        </w:rPr>
        <w:t xml:space="preserve"> </w:t>
      </w:r>
      <w:r w:rsidRPr="00D76C55">
        <w:rPr>
          <w:sz w:val="28"/>
        </w:rPr>
        <w:t>к</w:t>
      </w:r>
      <w:r>
        <w:rPr>
          <w:sz w:val="28"/>
        </w:rPr>
        <w:t xml:space="preserve"> </w:t>
      </w:r>
      <w:r w:rsidRPr="00D76C55">
        <w:rPr>
          <w:sz w:val="28"/>
        </w:rPr>
        <w:t>атриовентрикулярному</w:t>
      </w:r>
      <w:r>
        <w:rPr>
          <w:sz w:val="28"/>
        </w:rPr>
        <w:t xml:space="preserve"> </w:t>
      </w:r>
      <w:r w:rsidRPr="00D76C55">
        <w:rPr>
          <w:sz w:val="28"/>
        </w:rPr>
        <w:t>узлу;</w:t>
      </w:r>
      <w:r>
        <w:rPr>
          <w:sz w:val="28"/>
        </w:rPr>
        <w:t xml:space="preserve"> </w:t>
      </w:r>
      <w:r w:rsidRPr="00D76C55">
        <w:rPr>
          <w:sz w:val="28"/>
        </w:rPr>
        <w:t>N</w:t>
      </w:r>
      <w:r>
        <w:rPr>
          <w:sz w:val="28"/>
        </w:rPr>
        <w:t xml:space="preserve"> </w:t>
      </w:r>
      <w:r w:rsidRPr="00D76C55">
        <w:rPr>
          <w:sz w:val="28"/>
        </w:rPr>
        <w:t>(</w:t>
      </w:r>
      <w:r w:rsidRPr="00D76C55">
        <w:rPr>
          <w:sz w:val="28"/>
          <w:lang w:val="en-US"/>
        </w:rPr>
        <w:t>nodus</w:t>
      </w:r>
      <w:r w:rsidRPr="00D76C55">
        <w:rPr>
          <w:sz w:val="28"/>
        </w:rPr>
        <w:t>)</w:t>
      </w:r>
      <w:r>
        <w:rPr>
          <w:sz w:val="28"/>
        </w:rPr>
        <w:t xml:space="preserve"> </w:t>
      </w:r>
      <w:r w:rsidRPr="00D76C55">
        <w:rPr>
          <w:sz w:val="28"/>
        </w:rPr>
        <w:t>—</w:t>
      </w:r>
      <w:r>
        <w:rPr>
          <w:sz w:val="28"/>
        </w:rPr>
        <w:t xml:space="preserve"> </w:t>
      </w:r>
      <w:r w:rsidRPr="00D76C55">
        <w:rPr>
          <w:sz w:val="28"/>
        </w:rPr>
        <w:t>атриовентрикулярный</w:t>
      </w:r>
      <w:r>
        <w:rPr>
          <w:sz w:val="28"/>
        </w:rPr>
        <w:t xml:space="preserve"> </w:t>
      </w:r>
      <w:r w:rsidRPr="00D76C55">
        <w:rPr>
          <w:sz w:val="28"/>
        </w:rPr>
        <w:t>узел,</w:t>
      </w:r>
      <w:r>
        <w:rPr>
          <w:sz w:val="28"/>
        </w:rPr>
        <w:t xml:space="preserve"> </w:t>
      </w:r>
      <w:r w:rsidRPr="00D76C55">
        <w:rPr>
          <w:sz w:val="28"/>
        </w:rPr>
        <w:t>расположенный</w:t>
      </w:r>
      <w:r>
        <w:rPr>
          <w:sz w:val="28"/>
        </w:rPr>
        <w:t xml:space="preserve"> </w:t>
      </w:r>
      <w:r w:rsidRPr="00D76C55">
        <w:rPr>
          <w:sz w:val="28"/>
        </w:rPr>
        <w:t>непосредственно</w:t>
      </w:r>
      <w:r>
        <w:rPr>
          <w:sz w:val="28"/>
        </w:rPr>
        <w:t xml:space="preserve"> </w:t>
      </w:r>
      <w:r w:rsidRPr="00D76C55">
        <w:rPr>
          <w:sz w:val="28"/>
        </w:rPr>
        <w:t>над</w:t>
      </w:r>
      <w:r>
        <w:rPr>
          <w:sz w:val="28"/>
        </w:rPr>
        <w:t xml:space="preserve"> </w:t>
      </w:r>
      <w:r w:rsidRPr="00D76C55">
        <w:rPr>
          <w:sz w:val="28"/>
        </w:rPr>
        <w:t>местом</w:t>
      </w:r>
      <w:r>
        <w:rPr>
          <w:sz w:val="28"/>
        </w:rPr>
        <w:t xml:space="preserve"> </w:t>
      </w:r>
      <w:r w:rsidRPr="00D76C55">
        <w:rPr>
          <w:sz w:val="28"/>
        </w:rPr>
        <w:t>прикрепления</w:t>
      </w:r>
      <w:r>
        <w:rPr>
          <w:sz w:val="28"/>
        </w:rPr>
        <w:t xml:space="preserve"> </w:t>
      </w:r>
      <w:r w:rsidRPr="00D76C55">
        <w:rPr>
          <w:sz w:val="28"/>
        </w:rPr>
        <w:t>септальной</w:t>
      </w:r>
      <w:r>
        <w:rPr>
          <w:sz w:val="28"/>
        </w:rPr>
        <w:t xml:space="preserve"> </w:t>
      </w:r>
      <w:r w:rsidRPr="00D76C55">
        <w:rPr>
          <w:sz w:val="28"/>
        </w:rPr>
        <w:t>створки</w:t>
      </w:r>
      <w:r>
        <w:rPr>
          <w:sz w:val="28"/>
        </w:rPr>
        <w:t xml:space="preserve"> </w:t>
      </w:r>
      <w:r w:rsidRPr="00D76C55">
        <w:rPr>
          <w:sz w:val="28"/>
        </w:rPr>
        <w:t>трехстворчатого</w:t>
      </w:r>
      <w:r>
        <w:rPr>
          <w:sz w:val="28"/>
        </w:rPr>
        <w:t xml:space="preserve"> </w:t>
      </w:r>
      <w:r w:rsidRPr="00D76C55">
        <w:rPr>
          <w:sz w:val="28"/>
        </w:rPr>
        <w:t>клапана;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NH</w:t>
      </w:r>
      <w:r>
        <w:rPr>
          <w:sz w:val="28"/>
        </w:rPr>
        <w:t xml:space="preserve"> </w:t>
      </w:r>
      <w:r w:rsidRPr="00D76C55">
        <w:rPr>
          <w:sz w:val="28"/>
        </w:rPr>
        <w:t>(</w:t>
      </w:r>
      <w:r w:rsidRPr="00D76C55">
        <w:rPr>
          <w:sz w:val="28"/>
          <w:lang w:val="en-US"/>
        </w:rPr>
        <w:t>nodus</w:t>
      </w:r>
      <w:r w:rsidRPr="00D76C55">
        <w:rPr>
          <w:sz w:val="28"/>
        </w:rPr>
        <w:t>-</w:t>
      </w:r>
      <w:r w:rsidRPr="00D76C55">
        <w:rPr>
          <w:sz w:val="28"/>
          <w:lang w:val="en-US"/>
        </w:rPr>
        <w:t>His</w:t>
      </w:r>
      <w:r w:rsidRPr="00D76C55">
        <w:rPr>
          <w:sz w:val="28"/>
        </w:rPr>
        <w:t>)</w:t>
      </w:r>
      <w:r>
        <w:rPr>
          <w:sz w:val="28"/>
        </w:rPr>
        <w:t xml:space="preserve"> </w:t>
      </w:r>
      <w:r w:rsidRPr="00D76C55">
        <w:rPr>
          <w:sz w:val="28"/>
        </w:rPr>
        <w:t>—</w:t>
      </w:r>
      <w:r>
        <w:rPr>
          <w:sz w:val="28"/>
        </w:rPr>
        <w:t xml:space="preserve"> </w:t>
      </w:r>
      <w:r w:rsidRPr="00D76C55">
        <w:rPr>
          <w:sz w:val="28"/>
        </w:rPr>
        <w:t>зона</w:t>
      </w:r>
      <w:r>
        <w:rPr>
          <w:sz w:val="28"/>
        </w:rPr>
        <w:t xml:space="preserve"> </w:t>
      </w:r>
      <w:r w:rsidRPr="00D76C55">
        <w:rPr>
          <w:sz w:val="28"/>
        </w:rPr>
        <w:t>перехода</w:t>
      </w:r>
      <w:r>
        <w:rPr>
          <w:sz w:val="28"/>
        </w:rPr>
        <w:t xml:space="preserve"> </w:t>
      </w:r>
      <w:r w:rsidRPr="00D76C55">
        <w:rPr>
          <w:sz w:val="28"/>
        </w:rPr>
        <w:t>от</w:t>
      </w:r>
      <w:r>
        <w:rPr>
          <w:sz w:val="28"/>
        </w:rPr>
        <w:t xml:space="preserve"> </w:t>
      </w:r>
      <w:r w:rsidRPr="00D76C55">
        <w:rPr>
          <w:sz w:val="28"/>
        </w:rPr>
        <w:t>атриовентрикулярного</w:t>
      </w:r>
      <w:r>
        <w:rPr>
          <w:sz w:val="28"/>
        </w:rPr>
        <w:t xml:space="preserve"> </w:t>
      </w:r>
      <w:r w:rsidRPr="00D76C55">
        <w:rPr>
          <w:sz w:val="28"/>
        </w:rPr>
        <w:t>узла</w:t>
      </w:r>
      <w:r>
        <w:rPr>
          <w:sz w:val="28"/>
        </w:rPr>
        <w:t xml:space="preserve"> </w:t>
      </w:r>
      <w:r w:rsidRPr="00D76C55">
        <w:rPr>
          <w:sz w:val="28"/>
        </w:rPr>
        <w:t>к</w:t>
      </w:r>
      <w:r>
        <w:rPr>
          <w:sz w:val="28"/>
        </w:rPr>
        <w:t xml:space="preserve"> </w:t>
      </w:r>
      <w:r w:rsidRPr="00D76C55">
        <w:rPr>
          <w:sz w:val="28"/>
        </w:rPr>
        <w:t>общему</w:t>
      </w:r>
      <w:r>
        <w:rPr>
          <w:sz w:val="28"/>
        </w:rPr>
        <w:t xml:space="preserve"> </w:t>
      </w:r>
      <w:r w:rsidRPr="00D76C55">
        <w:rPr>
          <w:sz w:val="28"/>
        </w:rPr>
        <w:t>стволу</w:t>
      </w:r>
      <w:r>
        <w:rPr>
          <w:sz w:val="28"/>
        </w:rPr>
        <w:t xml:space="preserve"> </w:t>
      </w:r>
      <w:r w:rsidRPr="00D76C55">
        <w:rPr>
          <w:sz w:val="28"/>
        </w:rPr>
        <w:t>пучка</w:t>
      </w:r>
      <w:r>
        <w:rPr>
          <w:sz w:val="28"/>
        </w:rPr>
        <w:t xml:space="preserve"> </w:t>
      </w:r>
      <w:r w:rsidRPr="00D76C55">
        <w:rPr>
          <w:sz w:val="28"/>
        </w:rPr>
        <w:t>Гиса.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атриовентрикулярном</w:t>
      </w:r>
      <w:r>
        <w:rPr>
          <w:sz w:val="28"/>
        </w:rPr>
        <w:t xml:space="preserve"> </w:t>
      </w:r>
      <w:r w:rsidRPr="00D76C55">
        <w:rPr>
          <w:sz w:val="28"/>
        </w:rPr>
        <w:t>соединении</w:t>
      </w:r>
      <w:r>
        <w:rPr>
          <w:sz w:val="28"/>
        </w:rPr>
        <w:t xml:space="preserve"> </w:t>
      </w:r>
      <w:r w:rsidRPr="00D76C55">
        <w:rPr>
          <w:sz w:val="28"/>
        </w:rPr>
        <w:t>обнаруживаются</w:t>
      </w:r>
      <w:r>
        <w:rPr>
          <w:sz w:val="28"/>
        </w:rPr>
        <w:t xml:space="preserve"> </w:t>
      </w:r>
      <w:r w:rsidRPr="00D76C55">
        <w:rPr>
          <w:sz w:val="28"/>
        </w:rPr>
        <w:t>Р-клетки</w:t>
      </w:r>
      <w:r>
        <w:rPr>
          <w:sz w:val="28"/>
        </w:rPr>
        <w:t xml:space="preserve"> </w:t>
      </w:r>
      <w:r w:rsidRPr="00D76C55">
        <w:rPr>
          <w:sz w:val="28"/>
        </w:rPr>
        <w:t>(в</w:t>
      </w:r>
      <w:r>
        <w:rPr>
          <w:sz w:val="28"/>
        </w:rPr>
        <w:t xml:space="preserve"> </w:t>
      </w:r>
      <w:r w:rsidRPr="00D76C55">
        <w:rPr>
          <w:sz w:val="28"/>
        </w:rPr>
        <w:t>меньшем</w:t>
      </w:r>
      <w:r>
        <w:rPr>
          <w:sz w:val="28"/>
        </w:rPr>
        <w:t xml:space="preserve"> </w:t>
      </w:r>
      <w:r w:rsidRPr="00D76C55">
        <w:rPr>
          <w:sz w:val="28"/>
        </w:rPr>
        <w:t>количестве,</w:t>
      </w:r>
      <w:r>
        <w:rPr>
          <w:sz w:val="28"/>
        </w:rPr>
        <w:t xml:space="preserve"> </w:t>
      </w:r>
      <w:r w:rsidRPr="00D76C55">
        <w:rPr>
          <w:sz w:val="28"/>
        </w:rPr>
        <w:t>чем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синусном</w:t>
      </w:r>
      <w:r>
        <w:rPr>
          <w:sz w:val="28"/>
        </w:rPr>
        <w:t xml:space="preserve"> </w:t>
      </w:r>
      <w:r w:rsidRPr="00D76C55">
        <w:rPr>
          <w:sz w:val="28"/>
        </w:rPr>
        <w:t>узле),</w:t>
      </w:r>
      <w:r>
        <w:rPr>
          <w:sz w:val="28"/>
        </w:rPr>
        <w:t xml:space="preserve"> </w:t>
      </w:r>
      <w:r w:rsidRPr="00D76C55">
        <w:rPr>
          <w:sz w:val="28"/>
        </w:rPr>
        <w:t>клетки</w:t>
      </w:r>
      <w:r>
        <w:rPr>
          <w:sz w:val="28"/>
        </w:rPr>
        <w:t xml:space="preserve"> </w:t>
      </w:r>
      <w:r w:rsidRPr="00D76C55">
        <w:rPr>
          <w:sz w:val="28"/>
        </w:rPr>
        <w:t>Пуркинье,</w:t>
      </w:r>
      <w:r>
        <w:rPr>
          <w:sz w:val="28"/>
        </w:rPr>
        <w:t xml:space="preserve"> </w:t>
      </w:r>
      <w:r w:rsidRPr="00D76C55">
        <w:rPr>
          <w:sz w:val="28"/>
        </w:rPr>
        <w:t>а</w:t>
      </w:r>
      <w:r>
        <w:rPr>
          <w:sz w:val="28"/>
        </w:rPr>
        <w:t xml:space="preserve"> </w:t>
      </w:r>
      <w:r w:rsidRPr="00D76C55">
        <w:rPr>
          <w:sz w:val="28"/>
        </w:rPr>
        <w:t>также</w:t>
      </w:r>
      <w:r>
        <w:rPr>
          <w:sz w:val="28"/>
        </w:rPr>
        <w:t xml:space="preserve"> </w:t>
      </w:r>
      <w:r w:rsidRPr="00D76C55">
        <w:rPr>
          <w:sz w:val="28"/>
        </w:rPr>
        <w:t>Т-клетки.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  <w:szCs w:val="24"/>
        </w:rPr>
      </w:pPr>
      <w:r w:rsidRPr="00D76C55">
        <w:rPr>
          <w:sz w:val="28"/>
          <w:u w:val="single"/>
        </w:rPr>
        <w:t>Предсердно-желудочковый</w:t>
      </w:r>
      <w:r>
        <w:rPr>
          <w:sz w:val="28"/>
          <w:u w:val="single"/>
        </w:rPr>
        <w:t xml:space="preserve"> </w:t>
      </w:r>
      <w:r w:rsidRPr="00D76C55">
        <w:rPr>
          <w:sz w:val="28"/>
          <w:u w:val="single"/>
        </w:rPr>
        <w:t>пучок</w:t>
      </w:r>
      <w:r w:rsidRPr="00D76C55">
        <w:rPr>
          <w:sz w:val="28"/>
        </w:rPr>
        <w:t>,</w:t>
      </w:r>
      <w:r>
        <w:rPr>
          <w:sz w:val="28"/>
        </w:rPr>
        <w:t xml:space="preserve"> </w:t>
      </w:r>
      <w:r w:rsidRPr="00D76C55">
        <w:rPr>
          <w:sz w:val="28"/>
        </w:rPr>
        <w:t>или</w:t>
      </w:r>
      <w:r>
        <w:rPr>
          <w:sz w:val="28"/>
        </w:rPr>
        <w:t xml:space="preserve"> </w:t>
      </w:r>
      <w:r w:rsidRPr="00D76C55">
        <w:rPr>
          <w:sz w:val="28"/>
        </w:rPr>
        <w:t>пучок</w:t>
      </w:r>
      <w:r>
        <w:rPr>
          <w:sz w:val="28"/>
        </w:rPr>
        <w:t xml:space="preserve"> </w:t>
      </w:r>
      <w:r w:rsidRPr="00D76C55">
        <w:rPr>
          <w:sz w:val="28"/>
        </w:rPr>
        <w:t>Гиса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норме</w:t>
      </w:r>
      <w:r>
        <w:rPr>
          <w:sz w:val="28"/>
        </w:rPr>
        <w:t xml:space="preserve"> </w:t>
      </w:r>
      <w:r w:rsidRPr="00D76C55">
        <w:rPr>
          <w:sz w:val="28"/>
        </w:rPr>
        <w:t>является</w:t>
      </w:r>
      <w:r>
        <w:rPr>
          <w:sz w:val="28"/>
        </w:rPr>
        <w:t xml:space="preserve"> </w:t>
      </w:r>
      <w:r w:rsidRPr="00D76C55">
        <w:rPr>
          <w:sz w:val="28"/>
        </w:rPr>
        <w:t>единственным</w:t>
      </w:r>
      <w:r>
        <w:rPr>
          <w:sz w:val="28"/>
        </w:rPr>
        <w:t xml:space="preserve"> </w:t>
      </w:r>
      <w:r w:rsidRPr="00D76C55">
        <w:rPr>
          <w:sz w:val="28"/>
        </w:rPr>
        <w:t>путем</w:t>
      </w:r>
      <w:r>
        <w:rPr>
          <w:sz w:val="28"/>
        </w:rPr>
        <w:t xml:space="preserve"> </w:t>
      </w:r>
      <w:r w:rsidRPr="00D76C55">
        <w:rPr>
          <w:sz w:val="28"/>
        </w:rPr>
        <w:t>проведения</w:t>
      </w:r>
      <w:r>
        <w:rPr>
          <w:sz w:val="28"/>
        </w:rPr>
        <w:t xml:space="preserve"> </w:t>
      </w:r>
      <w:r w:rsidRPr="00D76C55">
        <w:rPr>
          <w:sz w:val="28"/>
        </w:rPr>
        <w:t>возбуждения</w:t>
      </w:r>
      <w:r>
        <w:rPr>
          <w:sz w:val="28"/>
        </w:rPr>
        <w:t xml:space="preserve"> </w:t>
      </w:r>
      <w:r w:rsidRPr="00D76C55">
        <w:rPr>
          <w:sz w:val="28"/>
        </w:rPr>
        <w:t>от</w:t>
      </w:r>
      <w:r>
        <w:rPr>
          <w:sz w:val="28"/>
        </w:rPr>
        <w:t xml:space="preserve"> </w:t>
      </w:r>
      <w:r w:rsidRPr="00D76C55">
        <w:rPr>
          <w:sz w:val="28"/>
        </w:rPr>
        <w:t>предсердий</w:t>
      </w:r>
      <w:r>
        <w:rPr>
          <w:sz w:val="28"/>
        </w:rPr>
        <w:t xml:space="preserve"> </w:t>
      </w:r>
      <w:r w:rsidRPr="00D76C55">
        <w:rPr>
          <w:sz w:val="28"/>
        </w:rPr>
        <w:t>к</w:t>
      </w:r>
      <w:r>
        <w:rPr>
          <w:sz w:val="28"/>
        </w:rPr>
        <w:t xml:space="preserve"> </w:t>
      </w:r>
      <w:r w:rsidRPr="00D76C55">
        <w:rPr>
          <w:sz w:val="28"/>
        </w:rPr>
        <w:t>желудочкам.</w:t>
      </w:r>
      <w:r>
        <w:rPr>
          <w:sz w:val="28"/>
        </w:rPr>
        <w:t xml:space="preserve"> </w:t>
      </w:r>
      <w:r w:rsidRPr="00D76C55">
        <w:rPr>
          <w:sz w:val="28"/>
        </w:rPr>
        <w:t>Он</w:t>
      </w:r>
      <w:r>
        <w:rPr>
          <w:sz w:val="28"/>
        </w:rPr>
        <w:t xml:space="preserve"> </w:t>
      </w:r>
      <w:r w:rsidRPr="00D76C55">
        <w:rPr>
          <w:sz w:val="28"/>
        </w:rPr>
        <w:t>отходит</w:t>
      </w:r>
      <w:r>
        <w:rPr>
          <w:sz w:val="28"/>
        </w:rPr>
        <w:t xml:space="preserve"> </w:t>
      </w:r>
      <w:r w:rsidRPr="00D76C55">
        <w:rPr>
          <w:sz w:val="28"/>
        </w:rPr>
        <w:t>от</w:t>
      </w:r>
      <w:r>
        <w:rPr>
          <w:sz w:val="28"/>
        </w:rPr>
        <w:t xml:space="preserve"> </w:t>
      </w:r>
      <w:r w:rsidRPr="00D76C55">
        <w:rPr>
          <w:sz w:val="28"/>
        </w:rPr>
        <w:t>атриовентрикулярного</w:t>
      </w:r>
      <w:r>
        <w:rPr>
          <w:sz w:val="28"/>
        </w:rPr>
        <w:t xml:space="preserve"> </w:t>
      </w:r>
      <w:r w:rsidRPr="00D76C55">
        <w:rPr>
          <w:sz w:val="28"/>
        </w:rPr>
        <w:t>узла</w:t>
      </w:r>
      <w:r>
        <w:rPr>
          <w:sz w:val="28"/>
        </w:rPr>
        <w:t xml:space="preserve"> </w:t>
      </w:r>
      <w:r w:rsidRPr="00D76C55">
        <w:rPr>
          <w:sz w:val="28"/>
        </w:rPr>
        <w:t>общим</w:t>
      </w:r>
      <w:r>
        <w:rPr>
          <w:sz w:val="28"/>
        </w:rPr>
        <w:t xml:space="preserve"> </w:t>
      </w:r>
      <w:r w:rsidRPr="00D76C55">
        <w:rPr>
          <w:sz w:val="28"/>
        </w:rPr>
        <w:t>стволом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проникает</w:t>
      </w:r>
      <w:r>
        <w:rPr>
          <w:sz w:val="28"/>
        </w:rPr>
        <w:t xml:space="preserve"> </w:t>
      </w:r>
      <w:r w:rsidRPr="00D76C55">
        <w:rPr>
          <w:sz w:val="28"/>
        </w:rPr>
        <w:t>через</w:t>
      </w:r>
      <w:r>
        <w:rPr>
          <w:sz w:val="28"/>
        </w:rPr>
        <w:t xml:space="preserve"> </w:t>
      </w:r>
      <w:r w:rsidRPr="00D76C55">
        <w:rPr>
          <w:sz w:val="28"/>
        </w:rPr>
        <w:t>фиброзную</w:t>
      </w:r>
      <w:r>
        <w:rPr>
          <w:sz w:val="28"/>
        </w:rPr>
        <w:t xml:space="preserve"> </w:t>
      </w:r>
      <w:r w:rsidRPr="00D76C55">
        <w:rPr>
          <w:sz w:val="28"/>
        </w:rPr>
        <w:t>ткань,</w:t>
      </w:r>
      <w:r>
        <w:rPr>
          <w:sz w:val="28"/>
        </w:rPr>
        <w:t xml:space="preserve"> </w:t>
      </w:r>
      <w:r w:rsidRPr="00D76C55">
        <w:rPr>
          <w:sz w:val="28"/>
        </w:rPr>
        <w:t>разделяющую</w:t>
      </w:r>
      <w:r>
        <w:rPr>
          <w:sz w:val="28"/>
        </w:rPr>
        <w:t xml:space="preserve"> </w:t>
      </w:r>
      <w:r w:rsidRPr="00D76C55">
        <w:rPr>
          <w:sz w:val="28"/>
        </w:rPr>
        <w:t>предсердия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желудочки,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межжелудочковую</w:t>
      </w:r>
      <w:r>
        <w:rPr>
          <w:sz w:val="28"/>
        </w:rPr>
        <w:t xml:space="preserve"> </w:t>
      </w:r>
      <w:r w:rsidRPr="00D76C55">
        <w:rPr>
          <w:sz w:val="28"/>
        </w:rPr>
        <w:t>перегородку.</w:t>
      </w:r>
      <w:r>
        <w:rPr>
          <w:sz w:val="28"/>
        </w:rPr>
        <w:t xml:space="preserve"> </w:t>
      </w:r>
      <w:r w:rsidRPr="00D76C55">
        <w:rPr>
          <w:sz w:val="28"/>
        </w:rPr>
        <w:t>Здесь</w:t>
      </w:r>
      <w:r>
        <w:rPr>
          <w:sz w:val="28"/>
        </w:rPr>
        <w:t xml:space="preserve"> </w:t>
      </w:r>
      <w:r w:rsidRPr="00D76C55">
        <w:rPr>
          <w:sz w:val="28"/>
        </w:rPr>
        <w:t>пучок</w:t>
      </w:r>
      <w:r>
        <w:rPr>
          <w:sz w:val="28"/>
        </w:rPr>
        <w:t xml:space="preserve"> </w:t>
      </w:r>
      <w:r w:rsidRPr="00D76C55">
        <w:rPr>
          <w:sz w:val="28"/>
        </w:rPr>
        <w:t>Гиса</w:t>
      </w:r>
      <w:r>
        <w:rPr>
          <w:sz w:val="28"/>
        </w:rPr>
        <w:t xml:space="preserve"> </w:t>
      </w:r>
      <w:r w:rsidRPr="00D76C55">
        <w:rPr>
          <w:sz w:val="28"/>
        </w:rPr>
        <w:t>разделяется</w:t>
      </w:r>
      <w:r>
        <w:rPr>
          <w:sz w:val="28"/>
        </w:rPr>
        <w:t xml:space="preserve"> </w:t>
      </w:r>
      <w:r w:rsidRPr="00D76C55">
        <w:rPr>
          <w:sz w:val="28"/>
        </w:rPr>
        <w:t>на</w:t>
      </w:r>
      <w:r>
        <w:rPr>
          <w:sz w:val="28"/>
        </w:rPr>
        <w:t xml:space="preserve"> </w:t>
      </w:r>
      <w:r w:rsidRPr="00D76C55">
        <w:rPr>
          <w:sz w:val="28"/>
        </w:rPr>
        <w:t>две</w:t>
      </w:r>
      <w:r>
        <w:rPr>
          <w:sz w:val="28"/>
        </w:rPr>
        <w:t xml:space="preserve"> </w:t>
      </w:r>
      <w:r w:rsidRPr="00D76C55">
        <w:rPr>
          <w:sz w:val="28"/>
        </w:rPr>
        <w:t>ножки</w:t>
      </w:r>
      <w:r>
        <w:rPr>
          <w:sz w:val="28"/>
        </w:rPr>
        <w:t xml:space="preserve"> </w:t>
      </w:r>
      <w:r w:rsidRPr="00D76C55">
        <w:rPr>
          <w:sz w:val="28"/>
        </w:rPr>
        <w:t>—</w:t>
      </w:r>
      <w:r>
        <w:rPr>
          <w:sz w:val="28"/>
        </w:rPr>
        <w:t xml:space="preserve"> </w:t>
      </w:r>
      <w:r w:rsidRPr="00D76C55">
        <w:rPr>
          <w:sz w:val="28"/>
        </w:rPr>
        <w:t>правую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левую,</w:t>
      </w:r>
      <w:r>
        <w:rPr>
          <w:sz w:val="28"/>
        </w:rPr>
        <w:t xml:space="preserve"> </w:t>
      </w:r>
      <w:r w:rsidRPr="00D76C55">
        <w:rPr>
          <w:sz w:val="28"/>
        </w:rPr>
        <w:t>идущие</w:t>
      </w:r>
      <w:r>
        <w:rPr>
          <w:sz w:val="28"/>
        </w:rPr>
        <w:t xml:space="preserve"> </w:t>
      </w:r>
      <w:r w:rsidRPr="00D76C55">
        <w:rPr>
          <w:sz w:val="28"/>
        </w:rPr>
        <w:t>к</w:t>
      </w:r>
      <w:r>
        <w:rPr>
          <w:sz w:val="28"/>
        </w:rPr>
        <w:t xml:space="preserve"> </w:t>
      </w:r>
      <w:r w:rsidRPr="00D76C55">
        <w:rPr>
          <w:sz w:val="28"/>
        </w:rPr>
        <w:t>соответствующим</w:t>
      </w:r>
      <w:r>
        <w:rPr>
          <w:sz w:val="28"/>
        </w:rPr>
        <w:t xml:space="preserve"> </w:t>
      </w:r>
      <w:r w:rsidRPr="00D76C55">
        <w:rPr>
          <w:sz w:val="28"/>
        </w:rPr>
        <w:t>желудочкам,</w:t>
      </w:r>
      <w:r>
        <w:rPr>
          <w:sz w:val="28"/>
        </w:rPr>
        <w:t xml:space="preserve"> </w:t>
      </w:r>
      <w:r w:rsidRPr="00D76C55">
        <w:rPr>
          <w:sz w:val="28"/>
        </w:rPr>
        <w:t>причем</w:t>
      </w:r>
      <w:r>
        <w:rPr>
          <w:sz w:val="28"/>
        </w:rPr>
        <w:t xml:space="preserve"> </w:t>
      </w:r>
      <w:r w:rsidRPr="00D76C55">
        <w:rPr>
          <w:sz w:val="28"/>
        </w:rPr>
        <w:t>левая</w:t>
      </w:r>
      <w:r>
        <w:rPr>
          <w:sz w:val="28"/>
        </w:rPr>
        <w:t xml:space="preserve"> </w:t>
      </w:r>
      <w:r w:rsidRPr="00D76C55">
        <w:rPr>
          <w:sz w:val="28"/>
        </w:rPr>
        <w:t>ножка</w:t>
      </w:r>
      <w:r>
        <w:rPr>
          <w:sz w:val="28"/>
        </w:rPr>
        <w:t xml:space="preserve"> </w:t>
      </w:r>
      <w:r w:rsidRPr="00D76C55">
        <w:rPr>
          <w:sz w:val="28"/>
        </w:rPr>
        <w:t>делится</w:t>
      </w:r>
      <w:r>
        <w:rPr>
          <w:sz w:val="28"/>
        </w:rPr>
        <w:t xml:space="preserve"> </w:t>
      </w:r>
      <w:r w:rsidRPr="00D76C55">
        <w:rPr>
          <w:sz w:val="28"/>
        </w:rPr>
        <w:t>на</w:t>
      </w:r>
      <w:r>
        <w:rPr>
          <w:sz w:val="28"/>
        </w:rPr>
        <w:t xml:space="preserve"> </w:t>
      </w:r>
      <w:r w:rsidRPr="00D76C55">
        <w:rPr>
          <w:sz w:val="28"/>
        </w:rPr>
        <w:t>две</w:t>
      </w:r>
      <w:r>
        <w:rPr>
          <w:sz w:val="28"/>
        </w:rPr>
        <w:t xml:space="preserve"> </w:t>
      </w:r>
      <w:r w:rsidRPr="00D76C55">
        <w:rPr>
          <w:sz w:val="28"/>
        </w:rPr>
        <w:t>ветви:</w:t>
      </w:r>
      <w:r>
        <w:rPr>
          <w:sz w:val="28"/>
        </w:rPr>
        <w:t xml:space="preserve"> </w:t>
      </w:r>
      <w:r w:rsidRPr="00D76C55">
        <w:rPr>
          <w:sz w:val="28"/>
        </w:rPr>
        <w:t>передневерхнюю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задненижнюю.</w:t>
      </w:r>
      <w:r>
        <w:rPr>
          <w:sz w:val="28"/>
        </w:rPr>
        <w:t xml:space="preserve"> </w:t>
      </w:r>
      <w:r w:rsidRPr="00D76C55">
        <w:rPr>
          <w:sz w:val="28"/>
        </w:rPr>
        <w:t>Указанные</w:t>
      </w:r>
      <w:r>
        <w:rPr>
          <w:sz w:val="28"/>
        </w:rPr>
        <w:t xml:space="preserve"> </w:t>
      </w:r>
      <w:r w:rsidRPr="00D76C55">
        <w:rPr>
          <w:sz w:val="28"/>
        </w:rPr>
        <w:t>разветвления</w:t>
      </w:r>
      <w:r>
        <w:rPr>
          <w:sz w:val="28"/>
        </w:rPr>
        <w:t xml:space="preserve"> </w:t>
      </w:r>
      <w:r w:rsidRPr="00D76C55">
        <w:rPr>
          <w:sz w:val="28"/>
        </w:rPr>
        <w:t>пучка</w:t>
      </w:r>
      <w:r>
        <w:rPr>
          <w:sz w:val="28"/>
        </w:rPr>
        <w:t xml:space="preserve"> </w:t>
      </w:r>
      <w:r w:rsidRPr="00D76C55">
        <w:rPr>
          <w:sz w:val="28"/>
        </w:rPr>
        <w:t>Гиса</w:t>
      </w:r>
      <w:r>
        <w:rPr>
          <w:sz w:val="28"/>
        </w:rPr>
        <w:t xml:space="preserve"> </w:t>
      </w:r>
      <w:r w:rsidRPr="00D76C55">
        <w:rPr>
          <w:sz w:val="28"/>
        </w:rPr>
        <w:t>проходят</w:t>
      </w:r>
      <w:r>
        <w:rPr>
          <w:sz w:val="28"/>
        </w:rPr>
        <w:t xml:space="preserve"> </w:t>
      </w:r>
      <w:r w:rsidRPr="00D76C55">
        <w:rPr>
          <w:sz w:val="28"/>
        </w:rPr>
        <w:t>под</w:t>
      </w:r>
      <w:r>
        <w:rPr>
          <w:sz w:val="28"/>
        </w:rPr>
        <w:t xml:space="preserve"> </w:t>
      </w:r>
      <w:r w:rsidRPr="00D76C55">
        <w:rPr>
          <w:sz w:val="28"/>
        </w:rPr>
        <w:t>эндокардом,</w:t>
      </w:r>
      <w:r>
        <w:rPr>
          <w:sz w:val="28"/>
        </w:rPr>
        <w:t xml:space="preserve"> </w:t>
      </w:r>
      <w:r w:rsidRPr="00D76C55">
        <w:rPr>
          <w:sz w:val="28"/>
        </w:rPr>
        <w:t>широко</w:t>
      </w:r>
      <w:r>
        <w:rPr>
          <w:sz w:val="28"/>
        </w:rPr>
        <w:t xml:space="preserve"> </w:t>
      </w:r>
      <w:r w:rsidRPr="00D76C55">
        <w:rPr>
          <w:sz w:val="28"/>
        </w:rPr>
        <w:t>ветвятся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заканчиваются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желудочках</w:t>
      </w:r>
      <w:r>
        <w:rPr>
          <w:sz w:val="28"/>
        </w:rPr>
        <w:t xml:space="preserve"> </w:t>
      </w:r>
      <w:r w:rsidRPr="00D76C55">
        <w:rPr>
          <w:sz w:val="28"/>
        </w:rPr>
        <w:t>сетью</w:t>
      </w:r>
      <w:r>
        <w:rPr>
          <w:sz w:val="28"/>
        </w:rPr>
        <w:t xml:space="preserve"> </w:t>
      </w:r>
      <w:r w:rsidRPr="00D76C55">
        <w:rPr>
          <w:sz w:val="28"/>
        </w:rPr>
        <w:t>субэндокардиальных</w:t>
      </w:r>
      <w:r>
        <w:rPr>
          <w:sz w:val="28"/>
        </w:rPr>
        <w:t xml:space="preserve"> </w:t>
      </w:r>
      <w:r w:rsidRPr="00D76C55">
        <w:rPr>
          <w:sz w:val="28"/>
        </w:rPr>
        <w:t>волокон</w:t>
      </w:r>
      <w:r>
        <w:rPr>
          <w:sz w:val="28"/>
        </w:rPr>
        <w:t xml:space="preserve"> </w:t>
      </w:r>
      <w:r w:rsidRPr="00D76C55">
        <w:rPr>
          <w:sz w:val="28"/>
        </w:rPr>
        <w:t>Пуркинье.</w:t>
      </w:r>
      <w:r>
        <w:rPr>
          <w:sz w:val="28"/>
        </w:rPr>
        <w:t xml:space="preserve"> </w:t>
      </w:r>
      <w:r w:rsidRPr="00D76C55">
        <w:rPr>
          <w:sz w:val="28"/>
        </w:rPr>
        <w:t>Основу</w:t>
      </w:r>
      <w:r>
        <w:rPr>
          <w:sz w:val="28"/>
        </w:rPr>
        <w:t xml:space="preserve"> </w:t>
      </w:r>
      <w:r w:rsidRPr="00D76C55">
        <w:rPr>
          <w:sz w:val="28"/>
        </w:rPr>
        <w:t>проводящей</w:t>
      </w:r>
      <w:r>
        <w:rPr>
          <w:sz w:val="28"/>
        </w:rPr>
        <w:t xml:space="preserve"> </w:t>
      </w:r>
      <w:r w:rsidRPr="00D76C55">
        <w:rPr>
          <w:sz w:val="28"/>
        </w:rPr>
        <w:t>системы</w:t>
      </w:r>
      <w:r>
        <w:rPr>
          <w:sz w:val="28"/>
        </w:rPr>
        <w:t xml:space="preserve"> </w:t>
      </w:r>
      <w:r w:rsidRPr="00D76C55">
        <w:rPr>
          <w:sz w:val="28"/>
        </w:rPr>
        <w:t>желудочков</w:t>
      </w:r>
      <w:r>
        <w:rPr>
          <w:sz w:val="28"/>
        </w:rPr>
        <w:t xml:space="preserve"> </w:t>
      </w:r>
      <w:r w:rsidRPr="00D76C55">
        <w:rPr>
          <w:sz w:val="28"/>
        </w:rPr>
        <w:t>составляют</w:t>
      </w:r>
      <w:r>
        <w:rPr>
          <w:sz w:val="28"/>
        </w:rPr>
        <w:t xml:space="preserve"> </w:t>
      </w:r>
      <w:r w:rsidRPr="00D76C55">
        <w:rPr>
          <w:sz w:val="28"/>
        </w:rPr>
        <w:t>клетки</w:t>
      </w:r>
      <w:r>
        <w:rPr>
          <w:sz w:val="28"/>
        </w:rPr>
        <w:t xml:space="preserve"> </w:t>
      </w:r>
      <w:r w:rsidRPr="00D76C55">
        <w:rPr>
          <w:sz w:val="28"/>
        </w:rPr>
        <w:t>Пуркинье,</w:t>
      </w:r>
      <w:r>
        <w:rPr>
          <w:sz w:val="28"/>
        </w:rPr>
        <w:t xml:space="preserve"> </w:t>
      </w:r>
      <w:r w:rsidRPr="00D76C55">
        <w:rPr>
          <w:sz w:val="28"/>
        </w:rPr>
        <w:t>связанные</w:t>
      </w:r>
      <w:r>
        <w:rPr>
          <w:sz w:val="28"/>
        </w:rPr>
        <w:t xml:space="preserve"> </w:t>
      </w:r>
      <w:r w:rsidRPr="00D76C55">
        <w:rPr>
          <w:sz w:val="28"/>
        </w:rPr>
        <w:t>с</w:t>
      </w:r>
      <w:r>
        <w:rPr>
          <w:sz w:val="28"/>
        </w:rPr>
        <w:t xml:space="preserve"> </w:t>
      </w:r>
      <w:r w:rsidRPr="00D76C55">
        <w:rPr>
          <w:sz w:val="28"/>
        </w:rPr>
        <w:t>сократительными</w:t>
      </w:r>
      <w:r>
        <w:rPr>
          <w:sz w:val="28"/>
        </w:rPr>
        <w:t xml:space="preserve"> </w:t>
      </w:r>
      <w:r w:rsidRPr="00D76C55">
        <w:rPr>
          <w:sz w:val="28"/>
        </w:rPr>
        <w:t>кардиомиоцитами</w:t>
      </w:r>
      <w:r>
        <w:rPr>
          <w:sz w:val="28"/>
        </w:rPr>
        <w:t xml:space="preserve"> </w:t>
      </w:r>
      <w:r w:rsidRPr="00D76C55">
        <w:rPr>
          <w:sz w:val="28"/>
        </w:rPr>
        <w:t>посредством</w:t>
      </w:r>
      <w:r>
        <w:rPr>
          <w:sz w:val="28"/>
        </w:rPr>
        <w:t xml:space="preserve"> </w:t>
      </w:r>
      <w:r w:rsidRPr="00D76C55">
        <w:rPr>
          <w:sz w:val="28"/>
        </w:rPr>
        <w:t>Т-клеток.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У</w:t>
      </w:r>
      <w:r>
        <w:rPr>
          <w:sz w:val="28"/>
        </w:rPr>
        <w:t xml:space="preserve"> </w:t>
      </w:r>
      <w:r w:rsidRPr="00D76C55">
        <w:rPr>
          <w:sz w:val="28"/>
        </w:rPr>
        <w:t>некоторых</w:t>
      </w:r>
      <w:r>
        <w:rPr>
          <w:sz w:val="28"/>
        </w:rPr>
        <w:t xml:space="preserve"> </w:t>
      </w:r>
      <w:r w:rsidRPr="00D76C55">
        <w:rPr>
          <w:sz w:val="28"/>
        </w:rPr>
        <w:t>животных</w:t>
      </w:r>
      <w:r>
        <w:rPr>
          <w:sz w:val="28"/>
        </w:rPr>
        <w:t xml:space="preserve"> </w:t>
      </w:r>
      <w:r w:rsidRPr="00D76C55">
        <w:rPr>
          <w:sz w:val="28"/>
        </w:rPr>
        <w:t>встречаются</w:t>
      </w:r>
      <w:r>
        <w:rPr>
          <w:sz w:val="28"/>
        </w:rPr>
        <w:t xml:space="preserve"> </w:t>
      </w:r>
      <w:r w:rsidRPr="00D76C55">
        <w:rPr>
          <w:sz w:val="28"/>
        </w:rPr>
        <w:t>варианты</w:t>
      </w:r>
      <w:r>
        <w:rPr>
          <w:sz w:val="28"/>
        </w:rPr>
        <w:t xml:space="preserve"> </w:t>
      </w:r>
      <w:r w:rsidRPr="00D76C55">
        <w:rPr>
          <w:sz w:val="28"/>
        </w:rPr>
        <w:t>развития,</w:t>
      </w:r>
      <w:r>
        <w:rPr>
          <w:sz w:val="28"/>
        </w:rPr>
        <w:t xml:space="preserve"> </w:t>
      </w:r>
      <w:r w:rsidRPr="00D76C55">
        <w:rPr>
          <w:sz w:val="28"/>
        </w:rPr>
        <w:t>при</w:t>
      </w:r>
      <w:r>
        <w:rPr>
          <w:sz w:val="28"/>
        </w:rPr>
        <w:t xml:space="preserve"> </w:t>
      </w:r>
      <w:r w:rsidRPr="00D76C55">
        <w:rPr>
          <w:sz w:val="28"/>
        </w:rPr>
        <w:t>которых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сердце</w:t>
      </w:r>
      <w:r>
        <w:rPr>
          <w:sz w:val="28"/>
        </w:rPr>
        <w:t xml:space="preserve"> </w:t>
      </w:r>
      <w:r w:rsidRPr="00D76C55">
        <w:rPr>
          <w:sz w:val="28"/>
        </w:rPr>
        <w:t>содержатся</w:t>
      </w:r>
      <w:r>
        <w:rPr>
          <w:sz w:val="28"/>
        </w:rPr>
        <w:t xml:space="preserve"> </w:t>
      </w:r>
      <w:r w:rsidRPr="00D76C55">
        <w:rPr>
          <w:sz w:val="28"/>
        </w:rPr>
        <w:t>дополнительные</w:t>
      </w:r>
      <w:r>
        <w:rPr>
          <w:sz w:val="28"/>
        </w:rPr>
        <w:t xml:space="preserve"> </w:t>
      </w:r>
      <w:r w:rsidRPr="00D76C55">
        <w:rPr>
          <w:sz w:val="28"/>
        </w:rPr>
        <w:t>(аномальные)</w:t>
      </w:r>
      <w:r>
        <w:rPr>
          <w:sz w:val="28"/>
        </w:rPr>
        <w:t xml:space="preserve"> </w:t>
      </w:r>
      <w:r w:rsidRPr="00D76C55">
        <w:rPr>
          <w:sz w:val="28"/>
        </w:rPr>
        <w:t>проводящие</w:t>
      </w:r>
      <w:r>
        <w:rPr>
          <w:sz w:val="28"/>
        </w:rPr>
        <w:t xml:space="preserve"> </w:t>
      </w:r>
      <w:r w:rsidRPr="00D76C55">
        <w:rPr>
          <w:sz w:val="28"/>
        </w:rPr>
        <w:t>пути,</w:t>
      </w:r>
      <w:r>
        <w:rPr>
          <w:sz w:val="28"/>
        </w:rPr>
        <w:t xml:space="preserve"> </w:t>
      </w:r>
      <w:r w:rsidRPr="00D76C55">
        <w:rPr>
          <w:sz w:val="28"/>
        </w:rPr>
        <w:t>например</w:t>
      </w:r>
      <w:r>
        <w:rPr>
          <w:sz w:val="28"/>
        </w:rPr>
        <w:t xml:space="preserve"> </w:t>
      </w:r>
      <w:r w:rsidRPr="00D76C55">
        <w:rPr>
          <w:sz w:val="28"/>
        </w:rPr>
        <w:t>пучок</w:t>
      </w:r>
      <w:r>
        <w:rPr>
          <w:sz w:val="28"/>
        </w:rPr>
        <w:t xml:space="preserve"> </w:t>
      </w:r>
      <w:r w:rsidRPr="00D76C55">
        <w:rPr>
          <w:sz w:val="28"/>
        </w:rPr>
        <w:t>Джеймса,</w:t>
      </w:r>
      <w:r>
        <w:rPr>
          <w:sz w:val="28"/>
        </w:rPr>
        <w:t xml:space="preserve"> </w:t>
      </w:r>
      <w:r w:rsidRPr="00D76C55">
        <w:rPr>
          <w:sz w:val="28"/>
        </w:rPr>
        <w:t>соединяющий</w:t>
      </w:r>
      <w:r>
        <w:rPr>
          <w:sz w:val="28"/>
        </w:rPr>
        <w:t xml:space="preserve"> </w:t>
      </w:r>
      <w:r w:rsidRPr="00D76C55">
        <w:rPr>
          <w:sz w:val="28"/>
        </w:rPr>
        <w:t>предсердия</w:t>
      </w:r>
      <w:r>
        <w:rPr>
          <w:sz w:val="28"/>
        </w:rPr>
        <w:t xml:space="preserve"> </w:t>
      </w:r>
      <w:r w:rsidRPr="00D76C55">
        <w:rPr>
          <w:sz w:val="28"/>
        </w:rPr>
        <w:t>с</w:t>
      </w:r>
      <w:r>
        <w:rPr>
          <w:sz w:val="28"/>
        </w:rPr>
        <w:t xml:space="preserve"> </w:t>
      </w:r>
      <w:r w:rsidRPr="00D76C55">
        <w:rPr>
          <w:sz w:val="28"/>
        </w:rPr>
        <w:t>нижней</w:t>
      </w:r>
      <w:r>
        <w:rPr>
          <w:sz w:val="28"/>
        </w:rPr>
        <w:t xml:space="preserve"> </w:t>
      </w:r>
      <w:r w:rsidRPr="00D76C55">
        <w:rPr>
          <w:sz w:val="28"/>
        </w:rPr>
        <w:t>частью</w:t>
      </w:r>
      <w:r>
        <w:rPr>
          <w:sz w:val="28"/>
        </w:rPr>
        <w:t xml:space="preserve"> </w:t>
      </w:r>
      <w:r w:rsidRPr="00D76C55">
        <w:rPr>
          <w:sz w:val="28"/>
        </w:rPr>
        <w:t>атриовентрикулярного</w:t>
      </w:r>
      <w:r>
        <w:rPr>
          <w:sz w:val="28"/>
        </w:rPr>
        <w:t xml:space="preserve"> </w:t>
      </w:r>
      <w:r w:rsidRPr="00D76C55">
        <w:rPr>
          <w:sz w:val="28"/>
        </w:rPr>
        <w:t>соединения,</w:t>
      </w:r>
      <w:r>
        <w:rPr>
          <w:sz w:val="28"/>
        </w:rPr>
        <w:t xml:space="preserve"> </w:t>
      </w:r>
      <w:r w:rsidRPr="00D76C55">
        <w:rPr>
          <w:sz w:val="28"/>
        </w:rPr>
        <w:t>пучки</w:t>
      </w:r>
      <w:r>
        <w:rPr>
          <w:sz w:val="28"/>
        </w:rPr>
        <w:t xml:space="preserve"> </w:t>
      </w:r>
      <w:r w:rsidRPr="00D76C55">
        <w:rPr>
          <w:sz w:val="28"/>
        </w:rPr>
        <w:t>Кента,</w:t>
      </w:r>
      <w:r>
        <w:rPr>
          <w:sz w:val="28"/>
        </w:rPr>
        <w:t xml:space="preserve"> </w:t>
      </w:r>
      <w:r w:rsidRPr="00D76C55">
        <w:rPr>
          <w:sz w:val="28"/>
        </w:rPr>
        <w:t>соединяющие</w:t>
      </w:r>
      <w:r>
        <w:rPr>
          <w:sz w:val="28"/>
        </w:rPr>
        <w:t xml:space="preserve"> </w:t>
      </w:r>
      <w:r w:rsidRPr="00D76C55">
        <w:rPr>
          <w:sz w:val="28"/>
        </w:rPr>
        <w:t>предсердия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желудочки.</w:t>
      </w:r>
      <w:r>
        <w:rPr>
          <w:sz w:val="28"/>
        </w:rPr>
        <w:t xml:space="preserve"> </w:t>
      </w:r>
      <w:r w:rsidRPr="00D76C55">
        <w:rPr>
          <w:sz w:val="28"/>
        </w:rPr>
        <w:t>Указанные</w:t>
      </w:r>
      <w:r>
        <w:rPr>
          <w:sz w:val="28"/>
        </w:rPr>
        <w:t xml:space="preserve"> </w:t>
      </w:r>
      <w:r w:rsidRPr="00D76C55">
        <w:rPr>
          <w:sz w:val="28"/>
        </w:rPr>
        <w:t>пути</w:t>
      </w:r>
      <w:r>
        <w:rPr>
          <w:sz w:val="28"/>
        </w:rPr>
        <w:t xml:space="preserve"> </w:t>
      </w:r>
      <w:r w:rsidRPr="00D76C55">
        <w:rPr>
          <w:sz w:val="28"/>
        </w:rPr>
        <w:t>участвуют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возникновении</w:t>
      </w:r>
      <w:r>
        <w:rPr>
          <w:sz w:val="28"/>
        </w:rPr>
        <w:t xml:space="preserve"> </w:t>
      </w:r>
      <w:r w:rsidRPr="00D76C55">
        <w:rPr>
          <w:sz w:val="28"/>
        </w:rPr>
        <w:t>некоторых</w:t>
      </w:r>
      <w:r>
        <w:rPr>
          <w:sz w:val="28"/>
        </w:rPr>
        <w:t xml:space="preserve"> </w:t>
      </w:r>
      <w:r w:rsidRPr="00D76C55">
        <w:rPr>
          <w:sz w:val="28"/>
        </w:rPr>
        <w:lastRenderedPageBreak/>
        <w:t>нарушений</w:t>
      </w:r>
      <w:r>
        <w:rPr>
          <w:sz w:val="28"/>
        </w:rPr>
        <w:t xml:space="preserve"> </w:t>
      </w:r>
      <w:r w:rsidRPr="00D76C55">
        <w:rPr>
          <w:sz w:val="28"/>
        </w:rPr>
        <w:t>сердечного</w:t>
      </w:r>
      <w:r>
        <w:rPr>
          <w:sz w:val="28"/>
        </w:rPr>
        <w:t xml:space="preserve"> </w:t>
      </w:r>
      <w:r w:rsidRPr="00D76C55">
        <w:rPr>
          <w:sz w:val="28"/>
        </w:rPr>
        <w:t>ритма</w:t>
      </w:r>
      <w:r>
        <w:rPr>
          <w:sz w:val="28"/>
        </w:rPr>
        <w:t xml:space="preserve"> </w:t>
      </w:r>
      <w:r w:rsidRPr="00D76C55">
        <w:rPr>
          <w:sz w:val="28"/>
        </w:rPr>
        <w:t>(например,</w:t>
      </w:r>
      <w:r>
        <w:rPr>
          <w:sz w:val="28"/>
        </w:rPr>
        <w:t xml:space="preserve"> </w:t>
      </w:r>
      <w:r w:rsidRPr="00D76C55">
        <w:rPr>
          <w:sz w:val="28"/>
        </w:rPr>
        <w:t>синдрома</w:t>
      </w:r>
      <w:r>
        <w:rPr>
          <w:sz w:val="28"/>
        </w:rPr>
        <w:t xml:space="preserve"> </w:t>
      </w:r>
      <w:r w:rsidRPr="00D76C55">
        <w:rPr>
          <w:sz w:val="28"/>
        </w:rPr>
        <w:t>преждевременного</w:t>
      </w:r>
      <w:r>
        <w:rPr>
          <w:sz w:val="28"/>
        </w:rPr>
        <w:t xml:space="preserve"> </w:t>
      </w:r>
      <w:r w:rsidRPr="00D76C55">
        <w:rPr>
          <w:sz w:val="28"/>
        </w:rPr>
        <w:t>возбуждения</w:t>
      </w:r>
      <w:r>
        <w:rPr>
          <w:sz w:val="28"/>
        </w:rPr>
        <w:t xml:space="preserve"> </w:t>
      </w:r>
      <w:r w:rsidRPr="00D76C55">
        <w:rPr>
          <w:sz w:val="28"/>
        </w:rPr>
        <w:t>желудочков).</w:t>
      </w:r>
    </w:p>
    <w:p w:rsidR="00D76C55" w:rsidRPr="00D76C55" w:rsidRDefault="00D76C55" w:rsidP="00D76C55">
      <w:pPr>
        <w:pStyle w:val="21"/>
        <w:keepNext w:val="0"/>
        <w:spacing w:before="0" w:after="0" w:line="360" w:lineRule="auto"/>
        <w:ind w:firstLine="709"/>
        <w:jc w:val="both"/>
        <w:outlineLvl w:val="9"/>
        <w:rPr>
          <w:lang w:eastAsia="ja-JP"/>
        </w:rPr>
      </w:pPr>
      <w:bookmarkStart w:id="11" w:name="_Toc70769932"/>
      <w:bookmarkStart w:id="12" w:name="_Toc70869891"/>
      <w:r w:rsidRPr="00D76C55">
        <w:rPr>
          <w:lang w:eastAsia="ja-JP"/>
        </w:rPr>
        <w:t>Физиология</w:t>
      </w:r>
      <w:r>
        <w:rPr>
          <w:lang w:eastAsia="ja-JP"/>
        </w:rPr>
        <w:t xml:space="preserve"> </w:t>
      </w:r>
      <w:r w:rsidRPr="00D76C55">
        <w:rPr>
          <w:lang w:eastAsia="ja-JP"/>
        </w:rPr>
        <w:t>регуляции</w:t>
      </w:r>
      <w:r>
        <w:rPr>
          <w:lang w:eastAsia="ja-JP"/>
        </w:rPr>
        <w:t xml:space="preserve"> </w:t>
      </w:r>
      <w:r w:rsidRPr="00D76C55">
        <w:rPr>
          <w:lang w:eastAsia="ja-JP"/>
        </w:rPr>
        <w:t>сердечной</w:t>
      </w:r>
      <w:r>
        <w:rPr>
          <w:lang w:eastAsia="ja-JP"/>
        </w:rPr>
        <w:t xml:space="preserve"> </w:t>
      </w:r>
      <w:r w:rsidRPr="00D76C55">
        <w:rPr>
          <w:lang w:eastAsia="ja-JP"/>
        </w:rPr>
        <w:t>деятельности</w:t>
      </w:r>
      <w:bookmarkEnd w:id="11"/>
      <w:bookmarkEnd w:id="12"/>
      <w:r>
        <w:rPr>
          <w:lang w:eastAsia="ja-JP"/>
        </w:rPr>
        <w:t xml:space="preserve"> </w:t>
      </w:r>
    </w:p>
    <w:p w:rsidR="00D76C55" w:rsidRPr="00D76C55" w:rsidRDefault="00D76C55" w:rsidP="00D76C55">
      <w:pPr>
        <w:pStyle w:val="31"/>
        <w:keepNext w:val="0"/>
        <w:spacing w:before="0" w:line="360" w:lineRule="auto"/>
        <w:ind w:firstLine="709"/>
        <w:jc w:val="both"/>
        <w:outlineLvl w:val="9"/>
        <w:rPr>
          <w:sz w:val="28"/>
          <w:lang w:eastAsia="ja-JP"/>
        </w:rPr>
      </w:pPr>
      <w:bookmarkStart w:id="13" w:name="_Toc70769933"/>
      <w:bookmarkStart w:id="14" w:name="_Toc70869892"/>
      <w:r w:rsidRPr="00D76C55">
        <w:rPr>
          <w:sz w:val="28"/>
          <w:lang w:eastAsia="ja-JP"/>
        </w:rPr>
        <w:t>Миогенная</w:t>
      </w:r>
      <w:r>
        <w:rPr>
          <w:sz w:val="28"/>
          <w:lang w:eastAsia="ja-JP"/>
        </w:rPr>
        <w:t xml:space="preserve"> </w:t>
      </w:r>
      <w:r w:rsidRPr="00D76C55">
        <w:rPr>
          <w:sz w:val="28"/>
          <w:lang w:eastAsia="ja-JP"/>
        </w:rPr>
        <w:t>регуляция</w:t>
      </w:r>
      <w:bookmarkEnd w:id="13"/>
      <w:bookmarkEnd w:id="14"/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Миогенная</w:t>
      </w:r>
      <w:r>
        <w:rPr>
          <w:sz w:val="28"/>
        </w:rPr>
        <w:t xml:space="preserve"> </w:t>
      </w:r>
      <w:r w:rsidRPr="00D76C55">
        <w:rPr>
          <w:sz w:val="28"/>
        </w:rPr>
        <w:t>регуляция</w:t>
      </w:r>
      <w:r>
        <w:rPr>
          <w:sz w:val="28"/>
        </w:rPr>
        <w:t xml:space="preserve"> </w:t>
      </w:r>
      <w:r w:rsidRPr="00D76C55">
        <w:rPr>
          <w:sz w:val="28"/>
        </w:rPr>
        <w:t>обеспечивает</w:t>
      </w:r>
      <w:r>
        <w:rPr>
          <w:sz w:val="28"/>
        </w:rPr>
        <w:t xml:space="preserve"> </w:t>
      </w:r>
      <w:r w:rsidRPr="00D76C55">
        <w:rPr>
          <w:sz w:val="28"/>
        </w:rPr>
        <w:t>равенство</w:t>
      </w:r>
      <w:r>
        <w:rPr>
          <w:sz w:val="28"/>
        </w:rPr>
        <w:t xml:space="preserve"> </w:t>
      </w:r>
      <w:r w:rsidRPr="00D76C55">
        <w:rPr>
          <w:sz w:val="28"/>
        </w:rPr>
        <w:t>притока</w:t>
      </w:r>
      <w:r>
        <w:rPr>
          <w:sz w:val="28"/>
        </w:rPr>
        <w:t xml:space="preserve"> </w:t>
      </w:r>
      <w:r w:rsidRPr="00D76C55">
        <w:rPr>
          <w:sz w:val="28"/>
        </w:rPr>
        <w:t>крови</w:t>
      </w:r>
      <w:r>
        <w:rPr>
          <w:sz w:val="28"/>
        </w:rPr>
        <w:t xml:space="preserve"> </w:t>
      </w:r>
      <w:r w:rsidRPr="00D76C55">
        <w:rPr>
          <w:sz w:val="28"/>
        </w:rPr>
        <w:t>по</w:t>
      </w:r>
      <w:r>
        <w:rPr>
          <w:sz w:val="28"/>
        </w:rPr>
        <w:t xml:space="preserve"> </w:t>
      </w:r>
      <w:r w:rsidRPr="00D76C55">
        <w:rPr>
          <w:sz w:val="28"/>
        </w:rPr>
        <w:t>венам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ее</w:t>
      </w:r>
      <w:r>
        <w:rPr>
          <w:sz w:val="28"/>
        </w:rPr>
        <w:t xml:space="preserve"> </w:t>
      </w:r>
      <w:r w:rsidRPr="00D76C55">
        <w:rPr>
          <w:sz w:val="28"/>
        </w:rPr>
        <w:t>выброса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артерии</w:t>
      </w:r>
    </w:p>
    <w:p w:rsidR="00D76C55" w:rsidRPr="00D76C55" w:rsidRDefault="00D76C55" w:rsidP="00D76C55">
      <w:pPr>
        <w:pStyle w:val="41"/>
        <w:keepNext w:val="0"/>
        <w:spacing w:line="360" w:lineRule="auto"/>
        <w:ind w:firstLine="709"/>
        <w:jc w:val="both"/>
        <w:outlineLvl w:val="9"/>
        <w:rPr>
          <w:sz w:val="28"/>
          <w:lang w:eastAsia="ja-JP"/>
        </w:rPr>
      </w:pPr>
      <w:bookmarkStart w:id="15" w:name="_Toc70869893"/>
      <w:r w:rsidRPr="00D76C55">
        <w:rPr>
          <w:sz w:val="28"/>
          <w:lang w:eastAsia="ja-JP"/>
        </w:rPr>
        <w:t>Гетерометрическая</w:t>
      </w:r>
      <w:r>
        <w:rPr>
          <w:sz w:val="28"/>
          <w:lang w:eastAsia="ja-JP"/>
        </w:rPr>
        <w:t xml:space="preserve"> </w:t>
      </w:r>
      <w:r w:rsidRPr="00D76C55">
        <w:rPr>
          <w:sz w:val="28"/>
          <w:lang w:eastAsia="ja-JP"/>
        </w:rPr>
        <w:t>регуляция</w:t>
      </w:r>
      <w:bookmarkEnd w:id="15"/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Сила</w:t>
      </w:r>
      <w:r>
        <w:rPr>
          <w:sz w:val="28"/>
        </w:rPr>
        <w:t xml:space="preserve"> </w:t>
      </w:r>
      <w:r w:rsidRPr="00D76C55">
        <w:rPr>
          <w:sz w:val="28"/>
        </w:rPr>
        <w:t>каждого</w:t>
      </w:r>
      <w:r>
        <w:rPr>
          <w:sz w:val="28"/>
        </w:rPr>
        <w:t xml:space="preserve"> </w:t>
      </w:r>
      <w:r w:rsidRPr="00D76C55">
        <w:rPr>
          <w:sz w:val="28"/>
        </w:rPr>
        <w:t>сокращения</w:t>
      </w:r>
      <w:r>
        <w:rPr>
          <w:sz w:val="28"/>
        </w:rPr>
        <w:t xml:space="preserve"> </w:t>
      </w:r>
      <w:r w:rsidRPr="00D76C55">
        <w:rPr>
          <w:sz w:val="28"/>
        </w:rPr>
        <w:t>сердца</w:t>
      </w:r>
      <w:r>
        <w:rPr>
          <w:sz w:val="28"/>
        </w:rPr>
        <w:t xml:space="preserve"> </w:t>
      </w:r>
      <w:r w:rsidRPr="00D76C55">
        <w:rPr>
          <w:sz w:val="28"/>
        </w:rPr>
        <w:t>тем</w:t>
      </w:r>
      <w:r>
        <w:rPr>
          <w:sz w:val="28"/>
        </w:rPr>
        <w:t xml:space="preserve"> </w:t>
      </w:r>
      <w:r w:rsidRPr="00D76C55">
        <w:rPr>
          <w:sz w:val="28"/>
        </w:rPr>
        <w:t>больше,</w:t>
      </w:r>
      <w:r>
        <w:rPr>
          <w:sz w:val="28"/>
        </w:rPr>
        <w:t xml:space="preserve"> </w:t>
      </w:r>
      <w:r w:rsidRPr="00D76C55">
        <w:rPr>
          <w:sz w:val="28"/>
        </w:rPr>
        <w:t>чем</w:t>
      </w:r>
      <w:r>
        <w:rPr>
          <w:sz w:val="28"/>
        </w:rPr>
        <w:t xml:space="preserve"> </w:t>
      </w:r>
      <w:r w:rsidRPr="00D76C55">
        <w:rPr>
          <w:sz w:val="28"/>
        </w:rPr>
        <w:t>больше</w:t>
      </w:r>
      <w:r>
        <w:rPr>
          <w:sz w:val="28"/>
        </w:rPr>
        <w:t xml:space="preserve"> </w:t>
      </w:r>
      <w:r w:rsidRPr="00D76C55">
        <w:rPr>
          <w:sz w:val="28"/>
        </w:rPr>
        <w:t>конечно-диастолический</w:t>
      </w:r>
      <w:r>
        <w:rPr>
          <w:sz w:val="28"/>
        </w:rPr>
        <w:t xml:space="preserve"> </w:t>
      </w:r>
      <w:r w:rsidRPr="00D76C55">
        <w:rPr>
          <w:sz w:val="28"/>
        </w:rPr>
        <w:t>объем</w:t>
      </w:r>
      <w:r>
        <w:rPr>
          <w:sz w:val="28"/>
        </w:rPr>
        <w:t xml:space="preserve"> </w:t>
      </w:r>
      <w:r w:rsidRPr="00D76C55">
        <w:rPr>
          <w:sz w:val="28"/>
        </w:rPr>
        <w:t>камер</w:t>
      </w:r>
      <w:r>
        <w:rPr>
          <w:sz w:val="28"/>
        </w:rPr>
        <w:t xml:space="preserve"> </w:t>
      </w:r>
      <w:r w:rsidRPr="00D76C55">
        <w:rPr>
          <w:sz w:val="28"/>
        </w:rPr>
        <w:t>сердца</w:t>
      </w:r>
      <w:r>
        <w:rPr>
          <w:sz w:val="28"/>
        </w:rPr>
        <w:t xml:space="preserve"> </w:t>
      </w:r>
      <w:r w:rsidRPr="00D76C55">
        <w:rPr>
          <w:sz w:val="28"/>
        </w:rPr>
        <w:t>(Закон</w:t>
      </w:r>
      <w:r>
        <w:rPr>
          <w:sz w:val="28"/>
        </w:rPr>
        <w:t xml:space="preserve"> </w:t>
      </w:r>
      <w:r w:rsidRPr="00D76C55">
        <w:rPr>
          <w:sz w:val="28"/>
        </w:rPr>
        <w:t>Франка-Старлинга).</w:t>
      </w:r>
      <w:r>
        <w:rPr>
          <w:sz w:val="28"/>
        </w:rPr>
        <w:t xml:space="preserve"> </w:t>
      </w:r>
      <w:r w:rsidRPr="00D76C55">
        <w:rPr>
          <w:sz w:val="28"/>
        </w:rPr>
        <w:t>Обусловлено</w:t>
      </w:r>
      <w:r>
        <w:rPr>
          <w:sz w:val="28"/>
        </w:rPr>
        <w:t xml:space="preserve"> </w:t>
      </w:r>
      <w:r w:rsidRPr="00D76C55">
        <w:rPr>
          <w:sz w:val="28"/>
        </w:rPr>
        <w:t>это</w:t>
      </w:r>
      <w:r>
        <w:rPr>
          <w:sz w:val="28"/>
        </w:rPr>
        <w:t xml:space="preserve"> </w:t>
      </w:r>
      <w:r w:rsidRPr="00D76C55">
        <w:rPr>
          <w:sz w:val="28"/>
        </w:rPr>
        <w:t>тем,</w:t>
      </w:r>
      <w:r>
        <w:rPr>
          <w:sz w:val="28"/>
        </w:rPr>
        <w:t xml:space="preserve"> </w:t>
      </w:r>
      <w:r w:rsidRPr="00D76C55">
        <w:rPr>
          <w:sz w:val="28"/>
        </w:rPr>
        <w:t>что</w:t>
      </w:r>
      <w:r>
        <w:rPr>
          <w:sz w:val="28"/>
        </w:rPr>
        <w:t xml:space="preserve"> </w:t>
      </w:r>
      <w:r w:rsidRPr="00D76C55">
        <w:rPr>
          <w:sz w:val="28"/>
        </w:rPr>
        <w:t>количество</w:t>
      </w:r>
      <w:r>
        <w:rPr>
          <w:sz w:val="28"/>
        </w:rPr>
        <w:t xml:space="preserve"> </w:t>
      </w:r>
      <w:r w:rsidRPr="00D76C55">
        <w:rPr>
          <w:sz w:val="28"/>
        </w:rPr>
        <w:t>актомиозиновых</w:t>
      </w:r>
      <w:r>
        <w:rPr>
          <w:sz w:val="28"/>
        </w:rPr>
        <w:t xml:space="preserve"> </w:t>
      </w:r>
      <w:r w:rsidRPr="00D76C55">
        <w:rPr>
          <w:sz w:val="28"/>
        </w:rPr>
        <w:t>мостиков</w:t>
      </w:r>
      <w:r>
        <w:rPr>
          <w:sz w:val="28"/>
        </w:rPr>
        <w:t xml:space="preserve"> </w:t>
      </w:r>
      <w:r w:rsidRPr="00D76C55">
        <w:rPr>
          <w:sz w:val="28"/>
        </w:rPr>
        <w:t>максимально</w:t>
      </w:r>
      <w:r>
        <w:rPr>
          <w:sz w:val="28"/>
        </w:rPr>
        <w:t xml:space="preserve"> </w:t>
      </w:r>
      <w:r w:rsidRPr="00D76C55">
        <w:rPr>
          <w:sz w:val="28"/>
        </w:rPr>
        <w:t>при</w:t>
      </w:r>
      <w:r>
        <w:rPr>
          <w:sz w:val="28"/>
        </w:rPr>
        <w:t xml:space="preserve"> </w:t>
      </w:r>
      <w:r w:rsidRPr="00D76C55">
        <w:rPr>
          <w:sz w:val="28"/>
        </w:rPr>
        <w:t>растяжении</w:t>
      </w:r>
      <w:r>
        <w:rPr>
          <w:sz w:val="28"/>
        </w:rPr>
        <w:t xml:space="preserve"> </w:t>
      </w:r>
      <w:r w:rsidRPr="00D76C55">
        <w:rPr>
          <w:sz w:val="28"/>
        </w:rPr>
        <w:t>саркомера</w:t>
      </w:r>
      <w:r>
        <w:rPr>
          <w:sz w:val="28"/>
        </w:rPr>
        <w:t xml:space="preserve"> </w:t>
      </w:r>
      <w:r w:rsidRPr="00D76C55">
        <w:rPr>
          <w:sz w:val="28"/>
        </w:rPr>
        <w:t>до</w:t>
      </w:r>
      <w:r>
        <w:rPr>
          <w:sz w:val="28"/>
        </w:rPr>
        <w:t xml:space="preserve"> </w:t>
      </w:r>
      <w:r w:rsidRPr="00D76C55">
        <w:rPr>
          <w:sz w:val="28"/>
        </w:rPr>
        <w:t>2,2</w:t>
      </w:r>
      <w:r>
        <w:rPr>
          <w:sz w:val="28"/>
        </w:rPr>
        <w:t xml:space="preserve"> </w:t>
      </w:r>
      <w:r w:rsidRPr="00D76C55">
        <w:rPr>
          <w:sz w:val="28"/>
        </w:rPr>
        <w:t>мкм.</w:t>
      </w:r>
    </w:p>
    <w:p w:rsidR="00D76C55" w:rsidRPr="00D76C55" w:rsidRDefault="00D76C55" w:rsidP="00D76C55">
      <w:pPr>
        <w:pStyle w:val="41"/>
        <w:keepNext w:val="0"/>
        <w:spacing w:line="360" w:lineRule="auto"/>
        <w:ind w:firstLine="709"/>
        <w:jc w:val="both"/>
        <w:outlineLvl w:val="9"/>
        <w:rPr>
          <w:sz w:val="28"/>
          <w:lang w:eastAsia="ja-JP"/>
        </w:rPr>
      </w:pPr>
      <w:bookmarkStart w:id="16" w:name="_Toc70869894"/>
      <w:r w:rsidRPr="00D76C55">
        <w:rPr>
          <w:sz w:val="28"/>
          <w:lang w:eastAsia="ja-JP"/>
        </w:rPr>
        <w:t>Гомеометрическая</w:t>
      </w:r>
      <w:r>
        <w:rPr>
          <w:sz w:val="28"/>
          <w:lang w:eastAsia="ja-JP"/>
        </w:rPr>
        <w:t xml:space="preserve"> </w:t>
      </w:r>
      <w:r w:rsidRPr="00D76C55">
        <w:rPr>
          <w:sz w:val="28"/>
          <w:lang w:eastAsia="ja-JP"/>
        </w:rPr>
        <w:t>регуляция</w:t>
      </w:r>
      <w:bookmarkEnd w:id="16"/>
    </w:p>
    <w:p w:rsid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Эффект</w:t>
      </w:r>
      <w:r>
        <w:rPr>
          <w:sz w:val="28"/>
        </w:rPr>
        <w:t xml:space="preserve"> </w:t>
      </w:r>
      <w:r w:rsidRPr="00D76C55">
        <w:rPr>
          <w:sz w:val="28"/>
        </w:rPr>
        <w:t>Анрепа</w:t>
      </w:r>
      <w:r>
        <w:rPr>
          <w:sz w:val="28"/>
        </w:rPr>
        <w:t xml:space="preserve"> </w:t>
      </w:r>
      <w:r w:rsidRPr="00D76C55">
        <w:rPr>
          <w:sz w:val="28"/>
        </w:rPr>
        <w:t>–</w:t>
      </w:r>
      <w:r>
        <w:rPr>
          <w:sz w:val="28"/>
        </w:rPr>
        <w:t xml:space="preserve"> </w:t>
      </w:r>
      <w:r w:rsidRPr="00D76C55">
        <w:rPr>
          <w:sz w:val="28"/>
        </w:rPr>
        <w:t>при</w:t>
      </w:r>
      <w:r>
        <w:rPr>
          <w:sz w:val="28"/>
        </w:rPr>
        <w:t xml:space="preserve"> </w:t>
      </w:r>
      <w:r w:rsidRPr="00D76C55">
        <w:rPr>
          <w:sz w:val="28"/>
        </w:rPr>
        <w:t>увеличении</w:t>
      </w:r>
      <w:r>
        <w:rPr>
          <w:sz w:val="28"/>
        </w:rPr>
        <w:t xml:space="preserve"> </w:t>
      </w:r>
      <w:r w:rsidRPr="00D76C55">
        <w:rPr>
          <w:sz w:val="28"/>
        </w:rPr>
        <w:t>давления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аорте</w:t>
      </w:r>
      <w:r>
        <w:rPr>
          <w:sz w:val="28"/>
        </w:rPr>
        <w:t xml:space="preserve"> </w:t>
      </w:r>
      <w:r w:rsidRPr="00D76C55">
        <w:rPr>
          <w:sz w:val="28"/>
        </w:rPr>
        <w:t>возрастает</w:t>
      </w:r>
      <w:r>
        <w:rPr>
          <w:sz w:val="28"/>
        </w:rPr>
        <w:t xml:space="preserve"> </w:t>
      </w:r>
      <w:r w:rsidRPr="00D76C55">
        <w:rPr>
          <w:sz w:val="28"/>
        </w:rPr>
        <w:t>сила</w:t>
      </w:r>
      <w:r>
        <w:rPr>
          <w:sz w:val="28"/>
        </w:rPr>
        <w:t xml:space="preserve"> </w:t>
      </w:r>
      <w:r w:rsidRPr="00D76C55">
        <w:rPr>
          <w:sz w:val="28"/>
        </w:rPr>
        <w:t>сердечных</w:t>
      </w:r>
      <w:r>
        <w:rPr>
          <w:sz w:val="28"/>
        </w:rPr>
        <w:t xml:space="preserve"> </w:t>
      </w:r>
      <w:r w:rsidRPr="00D76C55">
        <w:rPr>
          <w:sz w:val="28"/>
        </w:rPr>
        <w:t>сокращений.</w:t>
      </w:r>
      <w:r>
        <w:rPr>
          <w:sz w:val="28"/>
        </w:rPr>
        <w:t xml:space="preserve"> </w:t>
      </w:r>
      <w:r w:rsidRPr="00D76C55">
        <w:rPr>
          <w:sz w:val="28"/>
        </w:rPr>
        <w:t>Связано</w:t>
      </w:r>
      <w:r>
        <w:rPr>
          <w:sz w:val="28"/>
        </w:rPr>
        <w:t xml:space="preserve"> </w:t>
      </w:r>
      <w:r w:rsidRPr="00D76C55">
        <w:rPr>
          <w:sz w:val="28"/>
        </w:rPr>
        <w:t>это</w:t>
      </w:r>
      <w:r>
        <w:rPr>
          <w:sz w:val="28"/>
        </w:rPr>
        <w:t xml:space="preserve"> </w:t>
      </w:r>
      <w:r w:rsidRPr="00D76C55">
        <w:rPr>
          <w:sz w:val="28"/>
        </w:rPr>
        <w:t>с</w:t>
      </w:r>
      <w:r>
        <w:rPr>
          <w:sz w:val="28"/>
        </w:rPr>
        <w:t xml:space="preserve"> </w:t>
      </w:r>
      <w:r w:rsidRPr="00D76C55">
        <w:rPr>
          <w:sz w:val="28"/>
        </w:rPr>
        <w:t>двумя</w:t>
      </w:r>
      <w:r>
        <w:rPr>
          <w:sz w:val="28"/>
        </w:rPr>
        <w:t xml:space="preserve"> </w:t>
      </w:r>
      <w:r w:rsidRPr="00D76C55">
        <w:rPr>
          <w:sz w:val="28"/>
        </w:rPr>
        <w:t>механизмами</w:t>
      </w:r>
      <w:r>
        <w:rPr>
          <w:sz w:val="28"/>
        </w:rPr>
        <w:t xml:space="preserve"> </w:t>
      </w:r>
      <w:r w:rsidRPr="00D76C55">
        <w:rPr>
          <w:sz w:val="28"/>
        </w:rPr>
        <w:t>–</w:t>
      </w:r>
      <w:r>
        <w:rPr>
          <w:sz w:val="28"/>
        </w:rPr>
        <w:t xml:space="preserve"> </w:t>
      </w:r>
      <w:r w:rsidRPr="00D76C55">
        <w:rPr>
          <w:sz w:val="28"/>
        </w:rPr>
        <w:t>увеличением</w:t>
      </w:r>
      <w:r>
        <w:rPr>
          <w:sz w:val="28"/>
        </w:rPr>
        <w:t xml:space="preserve"> </w:t>
      </w:r>
      <w:r w:rsidRPr="00D76C55">
        <w:rPr>
          <w:sz w:val="28"/>
        </w:rPr>
        <w:t>конечно-систолического</w:t>
      </w:r>
      <w:r>
        <w:rPr>
          <w:sz w:val="28"/>
        </w:rPr>
        <w:t xml:space="preserve"> </w:t>
      </w:r>
      <w:r w:rsidRPr="00D76C55">
        <w:rPr>
          <w:sz w:val="28"/>
        </w:rPr>
        <w:t>объема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улучшением</w:t>
      </w:r>
      <w:r>
        <w:rPr>
          <w:sz w:val="28"/>
        </w:rPr>
        <w:t xml:space="preserve"> </w:t>
      </w:r>
      <w:r w:rsidRPr="00D76C55">
        <w:rPr>
          <w:sz w:val="28"/>
        </w:rPr>
        <w:t>питания</w:t>
      </w:r>
      <w:r>
        <w:rPr>
          <w:sz w:val="28"/>
        </w:rPr>
        <w:t xml:space="preserve"> </w:t>
      </w:r>
      <w:r w:rsidRPr="00D76C55">
        <w:rPr>
          <w:sz w:val="28"/>
        </w:rPr>
        <w:t>миокарда</w:t>
      </w:r>
      <w:r>
        <w:rPr>
          <w:sz w:val="28"/>
        </w:rPr>
        <w:t xml:space="preserve"> </w:t>
      </w:r>
      <w:r w:rsidRPr="00D76C55">
        <w:rPr>
          <w:sz w:val="28"/>
        </w:rPr>
        <w:t>через</w:t>
      </w:r>
      <w:r>
        <w:rPr>
          <w:sz w:val="28"/>
        </w:rPr>
        <w:t xml:space="preserve"> </w:t>
      </w:r>
      <w:r w:rsidRPr="00D76C55">
        <w:rPr>
          <w:sz w:val="28"/>
        </w:rPr>
        <w:t>коронарные</w:t>
      </w:r>
      <w:r>
        <w:rPr>
          <w:sz w:val="28"/>
        </w:rPr>
        <w:t xml:space="preserve"> </w:t>
      </w:r>
      <w:r w:rsidRPr="00D76C55">
        <w:rPr>
          <w:sz w:val="28"/>
        </w:rPr>
        <w:t>сосуды.</w:t>
      </w:r>
    </w:p>
    <w:p w:rsidR="00D76C55" w:rsidRDefault="00D76C55" w:rsidP="00D76C55">
      <w:pPr>
        <w:pStyle w:val="31"/>
        <w:keepNext w:val="0"/>
        <w:spacing w:before="0" w:line="360" w:lineRule="auto"/>
        <w:ind w:firstLine="709"/>
        <w:jc w:val="both"/>
        <w:outlineLvl w:val="9"/>
        <w:rPr>
          <w:sz w:val="28"/>
          <w:lang w:eastAsia="ja-JP"/>
        </w:rPr>
      </w:pPr>
      <w:bookmarkStart w:id="17" w:name="_Toc70769934"/>
      <w:bookmarkStart w:id="18" w:name="_Toc70869895"/>
      <w:r w:rsidRPr="00D76C55">
        <w:rPr>
          <w:sz w:val="28"/>
          <w:lang w:eastAsia="ja-JP"/>
        </w:rPr>
        <w:t>Нейрогенная</w:t>
      </w:r>
      <w:r>
        <w:rPr>
          <w:sz w:val="28"/>
          <w:lang w:eastAsia="ja-JP"/>
        </w:rPr>
        <w:t xml:space="preserve"> </w:t>
      </w:r>
      <w:r w:rsidRPr="00D76C55">
        <w:rPr>
          <w:sz w:val="28"/>
          <w:lang w:eastAsia="ja-JP"/>
        </w:rPr>
        <w:t>регуляция</w:t>
      </w:r>
      <w:bookmarkEnd w:id="17"/>
      <w:bookmarkEnd w:id="18"/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Физиологическая</w:t>
      </w:r>
      <w:r>
        <w:rPr>
          <w:sz w:val="28"/>
        </w:rPr>
        <w:t xml:space="preserve"> </w:t>
      </w:r>
      <w:r w:rsidRPr="00D76C55">
        <w:rPr>
          <w:sz w:val="28"/>
        </w:rPr>
        <w:t>значимость</w:t>
      </w:r>
      <w:r>
        <w:rPr>
          <w:sz w:val="28"/>
        </w:rPr>
        <w:t xml:space="preserve"> </w:t>
      </w:r>
      <w:r w:rsidRPr="00D76C55">
        <w:rPr>
          <w:sz w:val="28"/>
        </w:rPr>
        <w:t>нейрогенной</w:t>
      </w:r>
      <w:r>
        <w:rPr>
          <w:sz w:val="28"/>
        </w:rPr>
        <w:t xml:space="preserve"> </w:t>
      </w:r>
      <w:r w:rsidRPr="00D76C55">
        <w:rPr>
          <w:sz w:val="28"/>
        </w:rPr>
        <w:t>регуляции</w:t>
      </w:r>
      <w:r>
        <w:rPr>
          <w:sz w:val="28"/>
        </w:rPr>
        <w:t xml:space="preserve"> </w:t>
      </w:r>
      <w:r w:rsidRPr="00D76C55">
        <w:rPr>
          <w:sz w:val="28"/>
        </w:rPr>
        <w:t>состоит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поддержании</w:t>
      </w:r>
      <w:r>
        <w:rPr>
          <w:sz w:val="28"/>
        </w:rPr>
        <w:t xml:space="preserve"> </w:t>
      </w:r>
      <w:r w:rsidRPr="00D76C55">
        <w:rPr>
          <w:sz w:val="28"/>
        </w:rPr>
        <w:t>оптимального</w:t>
      </w:r>
      <w:r>
        <w:rPr>
          <w:sz w:val="28"/>
        </w:rPr>
        <w:t xml:space="preserve"> </w:t>
      </w:r>
      <w:r w:rsidRPr="00D76C55">
        <w:rPr>
          <w:sz w:val="28"/>
        </w:rPr>
        <w:t>уровня</w:t>
      </w:r>
      <w:r>
        <w:rPr>
          <w:sz w:val="28"/>
        </w:rPr>
        <w:t xml:space="preserve"> </w:t>
      </w:r>
      <w:r w:rsidRPr="00D76C55">
        <w:rPr>
          <w:sz w:val="28"/>
        </w:rPr>
        <w:t>артериального</w:t>
      </w:r>
      <w:r>
        <w:rPr>
          <w:sz w:val="28"/>
        </w:rPr>
        <w:t xml:space="preserve"> </w:t>
      </w:r>
      <w:r w:rsidRPr="00D76C55">
        <w:rPr>
          <w:sz w:val="28"/>
        </w:rPr>
        <w:t>давления.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</w:p>
    <w:p w:rsidR="00D76C55" w:rsidRPr="00D36D10" w:rsidRDefault="00D76C55" w:rsidP="00D76C55">
      <w:pPr>
        <w:pStyle w:val="a3"/>
        <w:widowControl/>
        <w:ind w:firstLine="709"/>
        <w:jc w:val="both"/>
        <w:rPr>
          <w:bCs w:val="0"/>
          <w:sz w:val="28"/>
        </w:rPr>
      </w:pPr>
      <w:r w:rsidRPr="00D36D10">
        <w:rPr>
          <w:bCs w:val="0"/>
          <w:sz w:val="28"/>
        </w:rPr>
        <w:t>Рис. 3. Афферентная иннервация сердца (схема)</w:t>
      </w:r>
    </w:p>
    <w:p w:rsidR="00D76C55" w:rsidRPr="00D76C55" w:rsidRDefault="00404FFE" w:rsidP="00D76C55">
      <w:pPr>
        <w:pStyle w:val="a3"/>
        <w:widowControl/>
        <w:ind w:firstLine="709"/>
        <w:jc w:val="both"/>
        <w:rPr>
          <w:noProof/>
          <w:sz w:val="28"/>
        </w:rPr>
      </w:pPr>
      <w:r>
        <w:rPr>
          <w:noProof/>
          <w:lang w:eastAsia="ru-RU"/>
        </w:rPr>
        <w:pict>
          <v:group id="_x0000_s1026" style="position:absolute;left:0;text-align:left;margin-left:11.4pt;margin-top:3.1pt;width:413.25pt;height:146.35pt;z-index:251657216" coordorigin="1533,6327" coordsize="9806,2760">
            <v:shapetype id="_x0000_t47" coordsize="21600,21600" o:spt="47" adj="-8280,24300,-1800,4050" path="m@0@1l@2@3nfem,l21600,r,21600l,21600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oneSegment" on="t"/>
            </v:shapetype>
            <v:shape id="_x0000_s1027" type="#_x0000_t47" style="position:absolute;left:3699;top:6327;width:3021;height:960" adj="24403,10193,22458,,41148,6165,42099,8168" filled="f">
              <v:textbox style="mso-next-textbox:#_x0000_s1027">
                <w:txbxContent>
                  <w:p w:rsidR="000A4C90" w:rsidRDefault="000A4C90" w:rsidP="00D76C55">
                    <w:pPr>
                      <w:pStyle w:val="7"/>
                    </w:pPr>
                    <w:r>
                      <w:t>А-рецепторы</w:t>
                    </w:r>
                  </w:p>
                  <w:p w:rsidR="000A4C90" w:rsidRDefault="000A4C90" w:rsidP="00D76C55">
                    <w:r>
                      <w:t>Реагируют на изменение напряжения сердечной стенки</w:t>
                    </w:r>
                  </w:p>
                </w:txbxContent>
              </v:textbox>
              <o:callout v:ext="edit" minusx="t" minusy="t"/>
            </v:shape>
            <v:shape id="_x0000_s1028" type="#_x0000_t47" style="position:absolute;left:3699;top:7407;width:3021;height:960" adj="24617,405,22458,,41148,6165,42099,8168" filled="f">
              <v:textbox style="mso-next-textbox:#_x0000_s1028">
                <w:txbxContent>
                  <w:p w:rsidR="000A4C90" w:rsidRDefault="000A4C90" w:rsidP="00D76C55">
                    <w:pPr>
                      <w:rPr>
                        <w:b/>
                        <w:bCs/>
                      </w:rPr>
                    </w:pPr>
                    <w:r w:rsidRPr="009339EC">
                      <w:rPr>
                        <w:b/>
                        <w:bCs/>
                        <w:sz w:val="20"/>
                        <w:lang w:val="en-US"/>
                      </w:rPr>
                      <w:t>B</w:t>
                    </w:r>
                    <w:r w:rsidRPr="000A1369">
                      <w:rPr>
                        <w:b/>
                      </w:rPr>
                      <w:t>-</w:t>
                    </w:r>
                    <w:r>
                      <w:rPr>
                        <w:b/>
                        <w:bCs/>
                      </w:rPr>
                      <w:t>рецепторы</w:t>
                    </w:r>
                  </w:p>
                  <w:p w:rsidR="000A4C90" w:rsidRDefault="000A4C90" w:rsidP="00D76C55">
                    <w:r>
                      <w:t>Возбуждаются при пассивном растяжении сердечной стнеки</w:t>
                    </w:r>
                  </w:p>
                </w:txbxContent>
              </v:textbox>
              <o:callout v:ext="edit" minusx="t"/>
            </v:shape>
            <v:shape id="_x0000_s1029" type="#_x0000_t47" style="position:absolute;left:7233;top:8127;width:1881;height:960" adj="28272,4118,22978,,41213,6165,42741,8168" filled="f">
              <v:textbox style="mso-next-textbox:#_x0000_s1029">
                <w:txbxContent>
                  <w:p w:rsidR="000A4C90" w:rsidRDefault="000A4C90" w:rsidP="00D76C55">
                    <w:r w:rsidRPr="009339EC">
                      <w:rPr>
                        <w:sz w:val="20"/>
                      </w:rPr>
                      <w:t>Сегментарные спинно-мозговые нервы</w:t>
                    </w:r>
                  </w:p>
                </w:txbxContent>
              </v:textbox>
              <o:callout v:ext="edit" minusx="t" minusy="t"/>
            </v:shape>
            <v:shape id="_x0000_s1030" type="#_x0000_t47" style="position:absolute;left:7233;top:6687;width:1881;height:1080" adj="27548,3660,22978,3600,81141,-5320,82668,-3540" filled="f">
              <v:textbox style="mso-next-textbox:#_x0000_s1030">
                <w:txbxContent>
                  <w:p w:rsidR="000A4C90" w:rsidRDefault="000A4C90" w:rsidP="00D76C55">
                    <w:pPr>
                      <w:pStyle w:val="23"/>
                    </w:pPr>
                    <w:r>
                      <w:t>Блуждающие нервы</w:t>
                    </w:r>
                  </w:p>
                </w:txbxContent>
              </v:textbox>
              <o:callout v:ext="edit" minusx="t" minusy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9798;top:6687;width:1541;height:1800" filled="f">
              <v:textbox style="mso-next-textbox:#_x0000_s1031" inset=",10mm">
                <w:txbxContent>
                  <w:p w:rsidR="000A4C90" w:rsidRDefault="000A4C90" w:rsidP="00D76C55">
                    <w:pPr>
                      <w:jc w:val="center"/>
                      <w:rPr>
                        <w:sz w:val="26"/>
                      </w:rPr>
                    </w:pPr>
                    <w:r w:rsidRPr="009339EC">
                      <w:rPr>
                        <w:sz w:val="26"/>
                      </w:rPr>
                      <w:t>Ядра ЦНС</w:t>
                    </w:r>
                  </w:p>
                </w:txbxContent>
              </v:textbox>
            </v:shape>
            <v:shape id="_x0000_s1032" type="#_x0000_t47" style="position:absolute;left:1704;top:8487;width:5016;height:540" adj="23172,7920,22117,7200,14719,10960,15291,14520" filled="f">
              <v:textbox style="mso-next-textbox:#_x0000_s1032">
                <w:txbxContent>
                  <w:p w:rsidR="000A4C90" w:rsidRDefault="000A4C90" w:rsidP="00D76C55">
                    <w:pPr>
                      <w:pStyle w:val="7"/>
                    </w:pPr>
                    <w:r>
                      <w:t>Ноцицепторы под эндокардом (боль)</w:t>
                    </w:r>
                  </w:p>
                </w:txbxContent>
              </v:textbox>
              <o:callout v:ext="edit" minusx="t" minusy="t"/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33" type="#_x0000_t87" style="position:absolute;left:3300;top:6327;width:228;height:1980" adj="3400"/>
            <v:shape id="_x0000_s1034" type="#_x0000_t202" style="position:absolute;left:1533;top:6867;width:1938;height:900" filled="f" fillcolor="black" stroked="f">
              <v:textbox style="mso-next-textbox:#_x0000_s1034">
                <w:txbxContent>
                  <w:p w:rsidR="000A4C90" w:rsidRDefault="000A4C90" w:rsidP="00D76C55">
                    <w:r w:rsidRPr="009339EC">
                      <w:rPr>
                        <w:sz w:val="20"/>
                      </w:rPr>
                      <w:t>Механорецепторы в предсердиях и левом желудочке</w:t>
                    </w:r>
                  </w:p>
                </w:txbxContent>
              </v:textbox>
            </v:shape>
          </v:group>
        </w:pic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noProof/>
          <w:sz w:val="28"/>
        </w:rPr>
      </w:pPr>
    </w:p>
    <w:p w:rsidR="00D76C55" w:rsidRPr="00D76C55" w:rsidRDefault="00D76C55" w:rsidP="00D76C55">
      <w:pPr>
        <w:pStyle w:val="a3"/>
        <w:widowControl/>
        <w:ind w:firstLine="709"/>
        <w:jc w:val="both"/>
        <w:rPr>
          <w:noProof/>
          <w:sz w:val="28"/>
        </w:rPr>
      </w:pPr>
    </w:p>
    <w:p w:rsidR="00D76C55" w:rsidRPr="00D76C55" w:rsidRDefault="00D76C55" w:rsidP="00D76C55">
      <w:pPr>
        <w:pStyle w:val="a3"/>
        <w:widowControl/>
        <w:ind w:firstLine="709"/>
        <w:jc w:val="both"/>
        <w:rPr>
          <w:noProof/>
          <w:sz w:val="28"/>
        </w:rPr>
      </w:pP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</w:p>
    <w:p w:rsidR="00C501DC" w:rsidRDefault="00C501DC">
      <w:pPr>
        <w:rPr>
          <w:rFonts w:ascii="Times New Roman" w:hAnsi="Times New Roman"/>
          <w:bCs/>
          <w:sz w:val="28"/>
          <w:szCs w:val="20"/>
          <w:lang w:eastAsia="ja-JP"/>
        </w:rPr>
      </w:pPr>
      <w:r>
        <w:rPr>
          <w:sz w:val="28"/>
        </w:rPr>
        <w:br w:type="page"/>
      </w:r>
    </w:p>
    <w:p w:rsidR="00D76C55" w:rsidRPr="00D36D10" w:rsidRDefault="00D76C55" w:rsidP="00D76C55">
      <w:pPr>
        <w:pStyle w:val="a3"/>
        <w:widowControl/>
        <w:ind w:firstLine="709"/>
        <w:jc w:val="both"/>
        <w:rPr>
          <w:bCs w:val="0"/>
          <w:sz w:val="28"/>
        </w:rPr>
      </w:pPr>
      <w:r w:rsidRPr="00D36D10">
        <w:rPr>
          <w:bCs w:val="0"/>
          <w:sz w:val="28"/>
        </w:rPr>
        <w:t>Рис. 4. Вегетативная эфферентная иннервация сердца (схема)</w:t>
      </w:r>
    </w:p>
    <w:p w:rsidR="00D76C55" w:rsidRPr="00D36D10" w:rsidRDefault="00404FFE" w:rsidP="00D76C55">
      <w:pPr>
        <w:pStyle w:val="a3"/>
        <w:widowControl/>
        <w:ind w:firstLine="709"/>
        <w:jc w:val="both"/>
        <w:rPr>
          <w:sz w:val="28"/>
        </w:rPr>
      </w:pPr>
      <w:r>
        <w:rPr>
          <w:noProof/>
          <w:lang w:eastAsia="ru-RU"/>
        </w:rPr>
        <w:pict>
          <v:group id="_x0000_s1035" style="position:absolute;left:0;text-align:left;margin-left:13.4pt;margin-top:6.1pt;width:428.4pt;height:146.2pt;z-index:251658240" coordorigin="1419,9523" coordsize="9918,3284">
            <v:shapetype id="_x0000_t77" coordsize="21600,21600" o:spt="77" adj="7200,5400,3600,8100" path="m@0,l@0@3@2@3@2@1,,10800@2@4@2@5@0@5@0,21600,21600,21600,21600,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sum #0 21600 0"/>
                <v:f eqn="prod @6 1 2"/>
              </v:formulas>
              <v:path o:connecttype="custom" o:connectlocs="@7,0;0,10800;@7,21600;21600,10800" o:connectangles="270,180,90,0" textboxrect="@0,0,21600,21600"/>
              <v:handles>
                <v:h position="#0,topLeft" xrange="@2,21600"/>
                <v:h position="topLeft,#1" yrange="0,@3"/>
                <v:h position="#2,#3" xrange="0,@0" yrange="@1,10800"/>
              </v:handles>
            </v:shapetype>
            <v:shape id="_x0000_s1036" type="#_x0000_t77" style="position:absolute;left:2673;top:9567;width:3135;height:360" adj="2409,5220,1895,10800" filled="f">
              <v:textbox style="mso-next-textbox:#_x0000_s1036">
                <w:txbxContent>
                  <w:p w:rsidR="000A4C90" w:rsidRDefault="000A4C90" w:rsidP="00D76C55">
                    <w:pPr>
                      <w:jc w:val="center"/>
                    </w:pPr>
                    <w:r w:rsidRPr="009339EC">
                      <w:rPr>
                        <w:b/>
                        <w:bCs/>
                        <w:sz w:val="20"/>
                      </w:rPr>
                      <w:t>Пост</w:t>
                    </w:r>
                    <w:r>
                      <w:t>ганглионарные волокна</w:t>
                    </w:r>
                  </w:p>
                </w:txbxContent>
              </v:textbox>
            </v:shape>
            <v:shape id="_x0000_s1037" type="#_x0000_t202" style="position:absolute;left:1419;top:9567;width:1254;height:1440" filled="f">
              <v:textbox style="mso-next-textbox:#_x0000_s1037">
                <w:txbxContent>
                  <w:p w:rsidR="000A4C90" w:rsidRDefault="000A4C90" w:rsidP="00D76C55">
                    <w:r w:rsidRPr="009339EC">
                      <w:rPr>
                        <w:sz w:val="20"/>
                      </w:rPr>
                      <w:t>Верхний, средний, нижний сердечные нервы</w:t>
                    </w:r>
                  </w:p>
                </w:txbxContent>
              </v:textbox>
            </v:shape>
            <v:shape id="_x0000_s1038" type="#_x0000_t202" style="position:absolute;left:3585;top:9927;width:1596;height:626" filled="f">
              <v:textbox style="mso-next-textbox:#_x0000_s1038">
                <w:txbxContent>
                  <w:p w:rsidR="000A4C90" w:rsidRDefault="000A4C90" w:rsidP="00D76C55">
                    <w:pPr>
                      <w:pStyle w:val="34"/>
                    </w:pPr>
                    <w:r>
                      <w:t>Петля Виессения</w:t>
                    </w:r>
                  </w:p>
                </w:txbxContent>
              </v:textbox>
            </v:shape>
            <v:shape id="_x0000_s1039" type="#_x0000_t202" style="position:absolute;left:5808;top:9567;width:1596;height:1080" filled="f">
              <v:textbox style="mso-next-textbox:#_x0000_s1039">
                <w:txbxContent>
                  <w:p w:rsidR="000A4C90" w:rsidRDefault="000A4C90" w:rsidP="00D76C55">
                    <w:pPr>
                      <w:pStyle w:val="34"/>
                    </w:pPr>
                    <w:r>
                      <w:t>Звездчатый ганглий, симпатическая цепочка</w:t>
                    </w:r>
                  </w:p>
                </w:txbxContent>
              </v:textbox>
            </v:shape>
            <v:shape id="_x0000_s1040" type="#_x0000_t77" style="position:absolute;left:7404;top:9753;width:2312;height:720" adj="3370,7740,2866,10800" filled="f">
              <v:textbox style="mso-next-textbox:#_x0000_s1040">
                <w:txbxContent>
                  <w:p w:rsidR="000A4C90" w:rsidRDefault="000A4C90" w:rsidP="00D76C55">
                    <w:pPr>
                      <w:jc w:val="center"/>
                    </w:pPr>
                    <w:r w:rsidRPr="009339EC">
                      <w:rPr>
                        <w:b/>
                        <w:bCs/>
                        <w:sz w:val="20"/>
                      </w:rPr>
                      <w:t>Пре</w:t>
                    </w:r>
                    <w:r>
                      <w:t>ганглионарные волокна</w:t>
                    </w:r>
                  </w:p>
                </w:txbxContent>
              </v:textbox>
            </v:shape>
            <v:shape id="_x0000_s1041" type="#_x0000_t202" style="position:absolute;left:9705;top:9523;width:1632;height:1664" filled="f">
              <v:textbox style="mso-next-textbox:#_x0000_s1041">
                <w:txbxContent>
                  <w:p w:rsidR="000A4C90" w:rsidRDefault="000A4C90" w:rsidP="00D76C55">
                    <w:pPr>
                      <w:pStyle w:val="34"/>
                    </w:pPr>
                    <w:r>
                      <w:t xml:space="preserve">Боковые рога нижних шейных и </w:t>
                    </w:r>
                    <w:r>
                      <w:br/>
                    </w:r>
                    <w:r>
                      <w:rPr>
                        <w:lang w:val="en-US"/>
                      </w:rPr>
                      <w:t>Th</w:t>
                    </w:r>
                    <w:r>
                      <w:t xml:space="preserve"> </w:t>
                    </w:r>
                    <w:r>
                      <w:rPr>
                        <w:vertAlign w:val="subscript"/>
                      </w:rPr>
                      <w:t xml:space="preserve">1-5 </w:t>
                    </w:r>
                    <w:r>
                      <w:t>сегментов спинного мозга</w:t>
                    </w:r>
                  </w:p>
                </w:txbxContent>
              </v:textbox>
            </v:shape>
            <v:shape id="_x0000_s1042" type="#_x0000_t202" style="position:absolute;left:1419;top:11727;width:1254;height:900" filled="f">
              <v:textbox style="mso-next-textbox:#_x0000_s1042">
                <w:txbxContent>
                  <w:p w:rsidR="000A4C90" w:rsidRDefault="000A4C90" w:rsidP="00D76C55">
                    <w:r w:rsidRPr="009339EC">
                      <w:rPr>
                        <w:sz w:val="20"/>
                      </w:rPr>
                      <w:t>Сердечные ветви в</w:t>
                    </w:r>
                    <w:r>
                      <w:t>агуса</w:t>
                    </w:r>
                  </w:p>
                </w:txbxContent>
              </v:textbox>
            </v:shape>
            <v:shape id="_x0000_s1043" type="#_x0000_t77" style="position:absolute;left:2730;top:11727;width:2280;height:720" adj="2409,5220,1895,10800" filled="f">
              <v:textbox style="mso-next-textbox:#_x0000_s1043">
                <w:txbxContent>
                  <w:p w:rsidR="000A4C90" w:rsidRDefault="000A4C90" w:rsidP="00D76C55">
                    <w:pPr>
                      <w:jc w:val="center"/>
                    </w:pPr>
                    <w:r w:rsidRPr="009339EC">
                      <w:rPr>
                        <w:b/>
                        <w:bCs/>
                        <w:sz w:val="20"/>
                      </w:rPr>
                      <w:t>Пост</w:t>
                    </w:r>
                    <w:r>
                      <w:t>ганглионарные волокна</w:t>
                    </w:r>
                  </w:p>
                </w:txbxContent>
              </v:textbox>
            </v:shape>
            <v:shape id="_x0000_s1044" type="#_x0000_t202" style="position:absolute;left:5010;top:11727;width:1824;height:1080" filled="f">
              <v:textbox style="mso-next-textbox:#_x0000_s1044">
                <w:txbxContent>
                  <w:p w:rsidR="000A4C90" w:rsidRDefault="000A4C90" w:rsidP="00D76C55">
                    <w:pPr>
                      <w:pStyle w:val="34"/>
                    </w:pPr>
                    <w:r>
                      <w:t>Интрамуральные ганглии. Метасимпатика.</w:t>
                    </w:r>
                  </w:p>
                </w:txbxContent>
              </v:textbox>
            </v:shape>
            <v:shape id="_x0000_s1045" type="#_x0000_t77" style="position:absolute;left:6834;top:11367;width:2565;height:1080" adj="3370,7740,2866,10800" filled="f">
              <v:textbox style="mso-next-textbox:#_x0000_s1045">
                <w:txbxContent>
                  <w:p w:rsidR="000A4C90" w:rsidRDefault="000A4C90" w:rsidP="00D76C55">
                    <w:pPr>
                      <w:jc w:val="center"/>
                    </w:pPr>
                    <w:r w:rsidRPr="009339EC">
                      <w:rPr>
                        <w:b/>
                        <w:bCs/>
                        <w:sz w:val="20"/>
                      </w:rPr>
                      <w:t>Пре</w:t>
                    </w:r>
                    <w:r>
                      <w:t>ганглионарные волокна</w:t>
                    </w:r>
                  </w:p>
                </w:txbxContent>
              </v:textbox>
            </v:shape>
            <v:shape id="_x0000_s1046" type="#_x0000_t202" style="position:absolute;left:9399;top:11367;width:1938;height:1080" filled="f">
              <v:textbox style="mso-next-textbox:#_x0000_s1046">
                <w:txbxContent>
                  <w:p w:rsidR="000A4C90" w:rsidRDefault="000A4C90" w:rsidP="00D76C55">
                    <w:pPr>
                      <w:pStyle w:val="34"/>
                    </w:pPr>
                    <w:r>
                      <w:t>Ядра продолговатого мозга</w:t>
                    </w:r>
                  </w:p>
                </w:txbxContent>
              </v:textbox>
            </v:shape>
            <v:shapetype id="_x0000_t90" coordsize="21600,21600" o:spt="90" adj="9257,18514,7200" path="m@4,l@0@2@5@2@5@12,0@12,,21600@1,21600@1@2,21600@2xe">
              <v:stroke joinstyle="miter"/>
              <v:formulas>
                <v:f eqn="val #0"/>
                <v:f eqn="val #1"/>
                <v:f eqn="val #2"/>
                <v:f eqn="prod #0 1 2"/>
                <v:f eqn="sum @3 10800 0"/>
                <v:f eqn="sum 21600 #0 #1"/>
                <v:f eqn="sum #1 #2 0"/>
                <v:f eqn="prod @6 1 2"/>
                <v:f eqn="prod #1 2 1"/>
                <v:f eqn="sum @8 0 21600"/>
                <v:f eqn="prod 21600 @0 @1"/>
                <v:f eqn="prod 21600 @4 @1"/>
                <v:f eqn="prod 21600 @5 @1"/>
                <v:f eqn="prod 21600 @7 @1"/>
                <v:f eqn="prod #1 1 2"/>
                <v:f eqn="sum @5 0 @4"/>
                <v:f eqn="sum @0 0 @4"/>
                <v:f eqn="prod @2 @15 @16"/>
              </v:formulas>
              <v:path o:connecttype="custom" o:connectlocs="@4,0;@0,@2;0,@11;@14,21600;@1,@13;21600,@2" o:connectangles="270,180,180,90,0,0" textboxrect="0,@12,@1,21600;@5,@17,@1,21600"/>
              <v:handles>
                <v:h position="#0,topLeft" xrange="@2,@9"/>
                <v:h position="#1,#2" xrange="@4,21600" yrange="0,@0"/>
              </v:handles>
            </v:shapetype>
            <v:shape id="_x0000_s1047" type="#_x0000_t90" style="position:absolute;left:3243;top:9927;width:3990;height:1620;flip:x" adj="20573,21244,4999" filled="f"/>
            <v:shape id="_x0000_s1048" type="#_x0000_t202" style="position:absolute;left:3756;top:11187;width:3078;height:360" filled="f" stroked="f">
              <v:textbox style="mso-next-textbox:#_x0000_s1048">
                <w:txbxContent>
                  <w:p w:rsidR="000A4C90" w:rsidRDefault="000A4C90" w:rsidP="00D76C55">
                    <w:r w:rsidRPr="009339EC">
                      <w:rPr>
                        <w:sz w:val="20"/>
                      </w:rPr>
                      <w:t>Ветви в симпатические нервы</w:t>
                    </w:r>
                  </w:p>
                </w:txbxContent>
              </v:textbox>
            </v:shape>
          </v:group>
        </w:pict>
      </w:r>
    </w:p>
    <w:p w:rsidR="00D76C55" w:rsidRPr="00D36D10" w:rsidRDefault="00D76C55" w:rsidP="00D76C55">
      <w:pPr>
        <w:pStyle w:val="a3"/>
        <w:widowControl/>
        <w:ind w:firstLine="709"/>
        <w:jc w:val="both"/>
        <w:rPr>
          <w:sz w:val="28"/>
        </w:rPr>
      </w:pP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Метасимпатическая</w:t>
      </w:r>
      <w:r>
        <w:rPr>
          <w:sz w:val="28"/>
        </w:rPr>
        <w:t xml:space="preserve"> </w:t>
      </w:r>
      <w:r w:rsidRPr="00D76C55">
        <w:rPr>
          <w:sz w:val="28"/>
        </w:rPr>
        <w:t>интрамуральная</w:t>
      </w:r>
      <w:r>
        <w:rPr>
          <w:sz w:val="28"/>
        </w:rPr>
        <w:t xml:space="preserve"> </w:t>
      </w:r>
      <w:r w:rsidRPr="00D76C55">
        <w:rPr>
          <w:sz w:val="28"/>
        </w:rPr>
        <w:t>система</w:t>
      </w:r>
      <w:r>
        <w:rPr>
          <w:sz w:val="28"/>
        </w:rPr>
        <w:t xml:space="preserve"> </w:t>
      </w:r>
      <w:r w:rsidRPr="00D76C55">
        <w:rPr>
          <w:sz w:val="28"/>
        </w:rPr>
        <w:t>сердца</w:t>
      </w:r>
      <w:r>
        <w:rPr>
          <w:sz w:val="28"/>
        </w:rPr>
        <w:t xml:space="preserve"> </w:t>
      </w:r>
      <w:r w:rsidRPr="00D76C55">
        <w:rPr>
          <w:sz w:val="28"/>
        </w:rPr>
        <w:t>состоит</w:t>
      </w:r>
      <w:r>
        <w:rPr>
          <w:sz w:val="28"/>
        </w:rPr>
        <w:t xml:space="preserve"> </w:t>
      </w:r>
      <w:r w:rsidRPr="00D76C55">
        <w:rPr>
          <w:sz w:val="28"/>
        </w:rPr>
        <w:t>из</w:t>
      </w:r>
      <w:r>
        <w:rPr>
          <w:sz w:val="28"/>
        </w:rPr>
        <w:t xml:space="preserve"> </w:t>
      </w:r>
      <w:r w:rsidRPr="00D76C55">
        <w:rPr>
          <w:sz w:val="28"/>
        </w:rPr>
        <w:t>солитарных</w:t>
      </w:r>
      <w:r>
        <w:rPr>
          <w:sz w:val="28"/>
        </w:rPr>
        <w:t xml:space="preserve"> </w:t>
      </w:r>
      <w:r w:rsidRPr="00D76C55">
        <w:rPr>
          <w:sz w:val="28"/>
        </w:rPr>
        <w:t>нейронов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ганглиев,</w:t>
      </w:r>
      <w:r>
        <w:rPr>
          <w:sz w:val="28"/>
        </w:rPr>
        <w:t xml:space="preserve"> </w:t>
      </w:r>
      <w:r w:rsidRPr="00D76C55">
        <w:rPr>
          <w:sz w:val="28"/>
        </w:rPr>
        <w:t>образуя</w:t>
      </w:r>
      <w:r>
        <w:rPr>
          <w:sz w:val="28"/>
        </w:rPr>
        <w:t xml:space="preserve"> </w:t>
      </w:r>
      <w:r w:rsidRPr="00D76C55">
        <w:rPr>
          <w:sz w:val="28"/>
        </w:rPr>
        <w:t>полноценные</w:t>
      </w:r>
      <w:r>
        <w:rPr>
          <w:sz w:val="28"/>
        </w:rPr>
        <w:t xml:space="preserve"> </w:t>
      </w:r>
      <w:r w:rsidRPr="00D76C55">
        <w:rPr>
          <w:sz w:val="28"/>
        </w:rPr>
        <w:t>внутриорганные</w:t>
      </w:r>
      <w:r>
        <w:rPr>
          <w:sz w:val="28"/>
        </w:rPr>
        <w:t xml:space="preserve"> </w:t>
      </w:r>
      <w:r w:rsidRPr="00D76C55">
        <w:rPr>
          <w:sz w:val="28"/>
        </w:rPr>
        <w:t>рефлекторные</w:t>
      </w:r>
      <w:r>
        <w:rPr>
          <w:sz w:val="28"/>
        </w:rPr>
        <w:t xml:space="preserve"> </w:t>
      </w:r>
      <w:r w:rsidRPr="00D76C55">
        <w:rPr>
          <w:sz w:val="28"/>
        </w:rPr>
        <w:t>дуги.</w:t>
      </w:r>
      <w:r>
        <w:rPr>
          <w:sz w:val="28"/>
        </w:rPr>
        <w:t xml:space="preserve"> </w:t>
      </w:r>
      <w:r w:rsidRPr="00D76C55">
        <w:rPr>
          <w:sz w:val="28"/>
        </w:rPr>
        <w:t>Также</w:t>
      </w:r>
      <w:r>
        <w:rPr>
          <w:sz w:val="28"/>
        </w:rPr>
        <w:t xml:space="preserve"> </w:t>
      </w:r>
      <w:r w:rsidRPr="00D76C55">
        <w:rPr>
          <w:sz w:val="28"/>
        </w:rPr>
        <w:t>она</w:t>
      </w:r>
      <w:r>
        <w:rPr>
          <w:sz w:val="28"/>
        </w:rPr>
        <w:t xml:space="preserve"> </w:t>
      </w:r>
      <w:r w:rsidRPr="00D76C55">
        <w:rPr>
          <w:sz w:val="28"/>
        </w:rPr>
        <w:t>участвует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передаче</w:t>
      </w:r>
      <w:r>
        <w:rPr>
          <w:sz w:val="28"/>
        </w:rPr>
        <w:t xml:space="preserve"> </w:t>
      </w:r>
      <w:r w:rsidRPr="00D76C55">
        <w:rPr>
          <w:sz w:val="28"/>
        </w:rPr>
        <w:t>возбуждения</w:t>
      </w:r>
      <w:r>
        <w:rPr>
          <w:sz w:val="28"/>
        </w:rPr>
        <w:t xml:space="preserve"> </w:t>
      </w:r>
      <w:r w:rsidRPr="00D76C55">
        <w:rPr>
          <w:sz w:val="28"/>
        </w:rPr>
        <w:t>с</w:t>
      </w:r>
      <w:r>
        <w:rPr>
          <w:sz w:val="28"/>
        </w:rPr>
        <w:t xml:space="preserve"> </w:t>
      </w:r>
      <w:r w:rsidRPr="00D76C55">
        <w:rPr>
          <w:sz w:val="28"/>
        </w:rPr>
        <w:t>вагуса</w:t>
      </w:r>
      <w:r>
        <w:rPr>
          <w:sz w:val="28"/>
        </w:rPr>
        <w:t xml:space="preserve"> </w:t>
      </w:r>
      <w:r w:rsidRPr="00D76C55">
        <w:rPr>
          <w:sz w:val="28"/>
        </w:rPr>
        <w:t>на</w:t>
      </w:r>
      <w:r>
        <w:rPr>
          <w:sz w:val="28"/>
        </w:rPr>
        <w:t xml:space="preserve"> </w:t>
      </w:r>
      <w:r w:rsidRPr="00D76C55">
        <w:rPr>
          <w:sz w:val="28"/>
        </w:rPr>
        <w:t>клетки</w:t>
      </w:r>
      <w:r>
        <w:rPr>
          <w:sz w:val="28"/>
        </w:rPr>
        <w:t xml:space="preserve"> </w:t>
      </w:r>
      <w:r w:rsidRPr="00D76C55">
        <w:rPr>
          <w:sz w:val="28"/>
        </w:rPr>
        <w:t>СА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АВ</w:t>
      </w:r>
      <w:r>
        <w:rPr>
          <w:sz w:val="28"/>
        </w:rPr>
        <w:t xml:space="preserve"> </w:t>
      </w:r>
      <w:r w:rsidRPr="00D76C55">
        <w:rPr>
          <w:sz w:val="28"/>
        </w:rPr>
        <w:t>узлов.</w:t>
      </w:r>
      <w:r>
        <w:rPr>
          <w:sz w:val="28"/>
        </w:rPr>
        <w:t xml:space="preserve"> </w:t>
      </w:r>
      <w:r w:rsidRPr="00D76C55">
        <w:rPr>
          <w:sz w:val="28"/>
        </w:rPr>
        <w:t>Роль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in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vivo</w:t>
      </w:r>
      <w:r>
        <w:rPr>
          <w:sz w:val="28"/>
        </w:rPr>
        <w:t xml:space="preserve"> </w:t>
      </w:r>
      <w:r w:rsidRPr="00D76C55">
        <w:rPr>
          <w:sz w:val="28"/>
        </w:rPr>
        <w:t>метасимпатической</w:t>
      </w:r>
      <w:r>
        <w:rPr>
          <w:sz w:val="28"/>
        </w:rPr>
        <w:t xml:space="preserve"> </w:t>
      </w:r>
      <w:r w:rsidRPr="00D76C55">
        <w:rPr>
          <w:sz w:val="28"/>
        </w:rPr>
        <w:t>системы</w:t>
      </w:r>
      <w:r>
        <w:rPr>
          <w:sz w:val="28"/>
        </w:rPr>
        <w:t xml:space="preserve"> </w:t>
      </w:r>
      <w:r w:rsidRPr="00D76C55">
        <w:rPr>
          <w:sz w:val="28"/>
        </w:rPr>
        <w:t>сердца</w:t>
      </w:r>
      <w:r>
        <w:rPr>
          <w:sz w:val="28"/>
        </w:rPr>
        <w:t xml:space="preserve"> </w:t>
      </w:r>
      <w:r w:rsidRPr="00D76C55">
        <w:rPr>
          <w:sz w:val="28"/>
        </w:rPr>
        <w:t>изучена</w:t>
      </w:r>
      <w:r>
        <w:rPr>
          <w:sz w:val="28"/>
        </w:rPr>
        <w:t xml:space="preserve"> </w:t>
      </w:r>
      <w:r w:rsidRPr="00D76C55">
        <w:rPr>
          <w:sz w:val="28"/>
        </w:rPr>
        <w:t>недостаточно.</w:t>
      </w:r>
    </w:p>
    <w:p w:rsid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Топографические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функционально</w:t>
      </w:r>
      <w:r>
        <w:rPr>
          <w:sz w:val="28"/>
        </w:rPr>
        <w:t xml:space="preserve"> </w:t>
      </w:r>
      <w:r w:rsidRPr="00D76C55">
        <w:rPr>
          <w:sz w:val="28"/>
        </w:rPr>
        <w:t>иннервация</w:t>
      </w:r>
      <w:r>
        <w:rPr>
          <w:sz w:val="28"/>
        </w:rPr>
        <w:t xml:space="preserve"> </w:t>
      </w:r>
      <w:r w:rsidRPr="00D76C55">
        <w:rPr>
          <w:sz w:val="28"/>
        </w:rPr>
        <w:t>правыми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левыми</w:t>
      </w:r>
      <w:r>
        <w:rPr>
          <w:sz w:val="28"/>
        </w:rPr>
        <w:t xml:space="preserve"> </w:t>
      </w:r>
      <w:r w:rsidRPr="00D76C55">
        <w:rPr>
          <w:sz w:val="28"/>
        </w:rPr>
        <w:t>блуждающими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симпатическими</w:t>
      </w:r>
      <w:r>
        <w:rPr>
          <w:sz w:val="28"/>
        </w:rPr>
        <w:t xml:space="preserve"> </w:t>
      </w:r>
      <w:r w:rsidRPr="00D76C55">
        <w:rPr>
          <w:sz w:val="28"/>
        </w:rPr>
        <w:t>нервами</w:t>
      </w:r>
      <w:r>
        <w:rPr>
          <w:sz w:val="28"/>
        </w:rPr>
        <w:t xml:space="preserve"> </w:t>
      </w:r>
      <w:r w:rsidRPr="00D76C55">
        <w:rPr>
          <w:sz w:val="28"/>
        </w:rPr>
        <w:t>отличается,</w:t>
      </w:r>
      <w:r>
        <w:rPr>
          <w:sz w:val="28"/>
        </w:rPr>
        <w:t xml:space="preserve"> </w:t>
      </w:r>
      <w:r w:rsidRPr="00D76C55">
        <w:rPr>
          <w:sz w:val="28"/>
        </w:rPr>
        <w:t>различия</w:t>
      </w:r>
      <w:r>
        <w:rPr>
          <w:sz w:val="28"/>
        </w:rPr>
        <w:t xml:space="preserve"> </w:t>
      </w:r>
      <w:r w:rsidRPr="00D76C55">
        <w:rPr>
          <w:sz w:val="28"/>
        </w:rPr>
        <w:t>сведены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таблицу</w:t>
      </w:r>
      <w:r>
        <w:rPr>
          <w:sz w:val="28"/>
        </w:rPr>
        <w:t xml:space="preserve"> </w:t>
      </w:r>
      <w:r w:rsidRPr="00D76C55">
        <w:rPr>
          <w:sz w:val="28"/>
        </w:rPr>
        <w:t>4.</w:t>
      </w:r>
      <w:r>
        <w:rPr>
          <w:sz w:val="28"/>
        </w:rPr>
        <w:t xml:space="preserve"> </w:t>
      </w:r>
      <w:r w:rsidRPr="00D76C55">
        <w:rPr>
          <w:sz w:val="28"/>
        </w:rPr>
        <w:t>Эффекты</w:t>
      </w:r>
      <w:r>
        <w:rPr>
          <w:sz w:val="28"/>
        </w:rPr>
        <w:t xml:space="preserve"> </w:t>
      </w:r>
      <w:r w:rsidRPr="00D76C55">
        <w:rPr>
          <w:sz w:val="28"/>
        </w:rPr>
        <w:t>от</w:t>
      </w:r>
      <w:r>
        <w:rPr>
          <w:sz w:val="28"/>
        </w:rPr>
        <w:t xml:space="preserve"> </w:t>
      </w:r>
      <w:r w:rsidRPr="00D76C55">
        <w:rPr>
          <w:sz w:val="28"/>
        </w:rPr>
        <w:t>раздражения</w:t>
      </w:r>
      <w:r>
        <w:rPr>
          <w:sz w:val="28"/>
        </w:rPr>
        <w:t xml:space="preserve"> </w:t>
      </w:r>
      <w:r w:rsidRPr="00D76C55">
        <w:rPr>
          <w:sz w:val="28"/>
        </w:rPr>
        <w:t>симпатических</w:t>
      </w:r>
      <w:r>
        <w:rPr>
          <w:sz w:val="28"/>
        </w:rPr>
        <w:t xml:space="preserve"> </w:t>
      </w:r>
      <w:r w:rsidRPr="00D76C55">
        <w:rPr>
          <w:sz w:val="28"/>
        </w:rPr>
        <w:t>нервов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вагуса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остром</w:t>
      </w:r>
      <w:r>
        <w:rPr>
          <w:sz w:val="28"/>
        </w:rPr>
        <w:t xml:space="preserve"> </w:t>
      </w:r>
      <w:r w:rsidRPr="00D76C55">
        <w:rPr>
          <w:sz w:val="28"/>
        </w:rPr>
        <w:t>опыте</w:t>
      </w:r>
      <w:r>
        <w:rPr>
          <w:sz w:val="28"/>
        </w:rPr>
        <w:t xml:space="preserve"> </w:t>
      </w:r>
      <w:r w:rsidRPr="00D76C55">
        <w:rPr>
          <w:sz w:val="28"/>
        </w:rPr>
        <w:t>сведены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таблицу</w:t>
      </w:r>
      <w:r>
        <w:rPr>
          <w:sz w:val="28"/>
        </w:rPr>
        <w:t xml:space="preserve"> </w:t>
      </w:r>
      <w:r w:rsidRPr="00D76C55">
        <w:rPr>
          <w:sz w:val="28"/>
        </w:rPr>
        <w:t>5.</w:t>
      </w:r>
      <w:r>
        <w:rPr>
          <w:sz w:val="28"/>
        </w:rPr>
        <w:t xml:space="preserve"> </w:t>
      </w:r>
      <w:r w:rsidRPr="00D76C55">
        <w:rPr>
          <w:sz w:val="28"/>
        </w:rPr>
        <w:t>Детально</w:t>
      </w:r>
      <w:r>
        <w:rPr>
          <w:sz w:val="28"/>
        </w:rPr>
        <w:t xml:space="preserve"> </w:t>
      </w:r>
      <w:r w:rsidRPr="00D76C55">
        <w:rPr>
          <w:sz w:val="28"/>
        </w:rPr>
        <w:t>механизмы</w:t>
      </w:r>
      <w:r>
        <w:rPr>
          <w:sz w:val="28"/>
        </w:rPr>
        <w:t xml:space="preserve"> </w:t>
      </w:r>
      <w:r w:rsidRPr="00D76C55">
        <w:rPr>
          <w:sz w:val="28"/>
        </w:rPr>
        <w:t>этих</w:t>
      </w:r>
      <w:r>
        <w:rPr>
          <w:sz w:val="28"/>
        </w:rPr>
        <w:t xml:space="preserve"> </w:t>
      </w:r>
      <w:r w:rsidRPr="00D76C55">
        <w:rPr>
          <w:sz w:val="28"/>
        </w:rPr>
        <w:t>эффектов</w:t>
      </w:r>
      <w:r>
        <w:rPr>
          <w:sz w:val="28"/>
        </w:rPr>
        <w:t xml:space="preserve"> </w:t>
      </w:r>
      <w:r w:rsidRPr="00D76C55">
        <w:rPr>
          <w:sz w:val="28"/>
        </w:rPr>
        <w:t>представлены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таблице</w:t>
      </w:r>
      <w:r>
        <w:rPr>
          <w:sz w:val="28"/>
        </w:rPr>
        <w:t xml:space="preserve"> </w:t>
      </w:r>
      <w:r w:rsidRPr="00D76C55">
        <w:rPr>
          <w:sz w:val="28"/>
        </w:rPr>
        <w:t>6.</w:t>
      </w:r>
    </w:p>
    <w:p w:rsidR="00C501DC" w:rsidRPr="00D76C55" w:rsidRDefault="00C501DC" w:rsidP="00D76C55">
      <w:pPr>
        <w:pStyle w:val="a3"/>
        <w:widowControl/>
        <w:ind w:firstLine="709"/>
        <w:jc w:val="both"/>
        <w:rPr>
          <w:sz w:val="28"/>
        </w:rPr>
      </w:pPr>
    </w:p>
    <w:p w:rsidR="00D76C55" w:rsidRPr="00D36D10" w:rsidRDefault="00D76C55" w:rsidP="00D76C55">
      <w:pPr>
        <w:pStyle w:val="ae"/>
        <w:spacing w:before="0" w:after="0" w:line="360" w:lineRule="auto"/>
        <w:ind w:firstLine="709"/>
        <w:jc w:val="both"/>
        <w:rPr>
          <w:b w:val="0"/>
          <w:sz w:val="28"/>
        </w:rPr>
      </w:pPr>
      <w:r w:rsidRPr="00D36D10">
        <w:rPr>
          <w:b w:val="0"/>
          <w:sz w:val="28"/>
        </w:rPr>
        <w:t>Таблица 4. Топография иннервации сердца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2478"/>
      </w:tblGrid>
      <w:tr w:rsidR="00D76C55" w:rsidRPr="009339EC" w:rsidTr="00D76C55">
        <w:trPr>
          <w:trHeight w:val="373"/>
          <w:jc w:val="center"/>
        </w:trPr>
        <w:tc>
          <w:tcPr>
            <w:tcW w:w="2411" w:type="dxa"/>
          </w:tcPr>
          <w:p w:rsidR="00D76C55" w:rsidRPr="009339EC" w:rsidRDefault="00D76C55" w:rsidP="00C501DC">
            <w:pPr>
              <w:pStyle w:val="a3"/>
              <w:widowControl/>
              <w:ind w:firstLine="0"/>
              <w:jc w:val="both"/>
              <w:rPr>
                <w:b/>
                <w:bCs w:val="0"/>
                <w:sz w:val="20"/>
              </w:rPr>
            </w:pPr>
            <w:r w:rsidRPr="009339EC">
              <w:rPr>
                <w:b/>
                <w:bCs w:val="0"/>
                <w:sz w:val="20"/>
              </w:rPr>
              <w:t>«Правые нервы»</w:t>
            </w:r>
          </w:p>
        </w:tc>
        <w:tc>
          <w:tcPr>
            <w:tcW w:w="2478" w:type="dxa"/>
          </w:tcPr>
          <w:p w:rsidR="00D76C55" w:rsidRPr="009339EC" w:rsidRDefault="00D76C55" w:rsidP="00C501DC">
            <w:pPr>
              <w:pStyle w:val="a3"/>
              <w:widowControl/>
              <w:ind w:firstLine="0"/>
              <w:jc w:val="both"/>
              <w:rPr>
                <w:b/>
                <w:bCs w:val="0"/>
                <w:sz w:val="20"/>
              </w:rPr>
            </w:pPr>
            <w:r w:rsidRPr="009339EC">
              <w:rPr>
                <w:b/>
                <w:bCs w:val="0"/>
                <w:sz w:val="20"/>
              </w:rPr>
              <w:t>«Левые нервы»</w:t>
            </w:r>
          </w:p>
        </w:tc>
      </w:tr>
      <w:tr w:rsidR="00D76C55" w:rsidRPr="009339EC" w:rsidTr="00D76C55">
        <w:trPr>
          <w:trHeight w:val="519"/>
          <w:jc w:val="center"/>
        </w:trPr>
        <w:tc>
          <w:tcPr>
            <w:tcW w:w="2411" w:type="dxa"/>
            <w:tcBorders>
              <w:bottom w:val="nil"/>
            </w:tcBorders>
          </w:tcPr>
          <w:p w:rsidR="00D76C55" w:rsidRPr="009339EC" w:rsidRDefault="00D76C55" w:rsidP="00C501DC">
            <w:pPr>
              <w:pStyle w:val="a3"/>
              <w:widowControl/>
              <w:ind w:firstLine="0"/>
              <w:jc w:val="both"/>
              <w:rPr>
                <w:sz w:val="20"/>
              </w:rPr>
            </w:pPr>
            <w:r w:rsidRPr="009339EC">
              <w:rPr>
                <w:sz w:val="20"/>
              </w:rPr>
              <w:t>СА-узел</w:t>
            </w:r>
          </w:p>
        </w:tc>
        <w:tc>
          <w:tcPr>
            <w:tcW w:w="2478" w:type="dxa"/>
            <w:tcBorders>
              <w:bottom w:val="nil"/>
            </w:tcBorders>
          </w:tcPr>
          <w:p w:rsidR="00D76C55" w:rsidRPr="009339EC" w:rsidRDefault="00D76C55" w:rsidP="00C501DC">
            <w:pPr>
              <w:pStyle w:val="a3"/>
              <w:widowControl/>
              <w:ind w:firstLine="0"/>
              <w:jc w:val="both"/>
              <w:rPr>
                <w:sz w:val="20"/>
              </w:rPr>
            </w:pPr>
            <w:r w:rsidRPr="009339EC">
              <w:rPr>
                <w:sz w:val="20"/>
              </w:rPr>
              <w:t>АВ-узел</w:t>
            </w:r>
          </w:p>
        </w:tc>
      </w:tr>
      <w:tr w:rsidR="00D76C55" w:rsidRPr="009339EC" w:rsidTr="00C501DC">
        <w:trPr>
          <w:trHeight w:val="80"/>
          <w:jc w:val="center"/>
        </w:trPr>
        <w:tc>
          <w:tcPr>
            <w:tcW w:w="2411" w:type="dxa"/>
            <w:tcBorders>
              <w:top w:val="nil"/>
            </w:tcBorders>
          </w:tcPr>
          <w:p w:rsidR="00D76C55" w:rsidRPr="009339EC" w:rsidRDefault="00D76C55" w:rsidP="00C501DC">
            <w:pPr>
              <w:pStyle w:val="a3"/>
              <w:widowControl/>
              <w:ind w:firstLine="0"/>
              <w:jc w:val="both"/>
              <w:rPr>
                <w:sz w:val="20"/>
              </w:rPr>
            </w:pPr>
            <w:r w:rsidRPr="009339EC">
              <w:rPr>
                <w:sz w:val="20"/>
              </w:rPr>
              <w:t>Передние отделы желудочков</w:t>
            </w:r>
          </w:p>
        </w:tc>
        <w:tc>
          <w:tcPr>
            <w:tcW w:w="2478" w:type="dxa"/>
            <w:tcBorders>
              <w:top w:val="nil"/>
            </w:tcBorders>
          </w:tcPr>
          <w:p w:rsidR="00D76C55" w:rsidRPr="009339EC" w:rsidRDefault="00D76C55" w:rsidP="00C501DC">
            <w:pPr>
              <w:pStyle w:val="a3"/>
              <w:widowControl/>
              <w:ind w:firstLine="0"/>
              <w:jc w:val="both"/>
              <w:rPr>
                <w:sz w:val="20"/>
              </w:rPr>
            </w:pPr>
            <w:r w:rsidRPr="009339EC">
              <w:rPr>
                <w:sz w:val="20"/>
              </w:rPr>
              <w:t>Задние отделы желудочков</w:t>
            </w:r>
          </w:p>
        </w:tc>
      </w:tr>
    </w:tbl>
    <w:p w:rsidR="00D76C55" w:rsidRPr="00D36D10" w:rsidRDefault="00D76C55" w:rsidP="00D76C55">
      <w:pPr>
        <w:pStyle w:val="a3"/>
        <w:widowControl/>
        <w:ind w:firstLine="709"/>
        <w:jc w:val="both"/>
        <w:rPr>
          <w:sz w:val="28"/>
        </w:rPr>
      </w:pPr>
    </w:p>
    <w:p w:rsidR="00D76C55" w:rsidRPr="00D36D10" w:rsidRDefault="00D76C55" w:rsidP="00D76C55">
      <w:pPr>
        <w:pStyle w:val="ae"/>
        <w:spacing w:before="0" w:after="0" w:line="360" w:lineRule="auto"/>
        <w:ind w:firstLine="709"/>
        <w:jc w:val="both"/>
        <w:rPr>
          <w:b w:val="0"/>
          <w:sz w:val="28"/>
        </w:rPr>
      </w:pPr>
      <w:r w:rsidRPr="00D36D10">
        <w:rPr>
          <w:b w:val="0"/>
          <w:sz w:val="28"/>
        </w:rPr>
        <w:t>Таблица 5. Влияние ВНС на сердце в остром опыте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7"/>
        <w:gridCol w:w="3395"/>
        <w:gridCol w:w="1973"/>
      </w:tblGrid>
      <w:tr w:rsidR="00D76C55" w:rsidRPr="009339EC" w:rsidTr="00C501DC">
        <w:trPr>
          <w:trHeight w:val="519"/>
          <w:jc w:val="center"/>
        </w:trPr>
        <w:tc>
          <w:tcPr>
            <w:tcW w:w="2797" w:type="dxa"/>
            <w:vAlign w:val="center"/>
          </w:tcPr>
          <w:p w:rsidR="00D76C55" w:rsidRPr="009339EC" w:rsidRDefault="00D76C55" w:rsidP="00C501DC">
            <w:pPr>
              <w:pStyle w:val="a3"/>
              <w:widowControl/>
              <w:ind w:firstLine="0"/>
              <w:jc w:val="both"/>
              <w:rPr>
                <w:sz w:val="20"/>
              </w:rPr>
            </w:pPr>
            <w:r w:rsidRPr="009339EC">
              <w:rPr>
                <w:sz w:val="20"/>
              </w:rPr>
              <w:t>Эффекты</w:t>
            </w:r>
          </w:p>
        </w:tc>
        <w:tc>
          <w:tcPr>
            <w:tcW w:w="3395" w:type="dxa"/>
          </w:tcPr>
          <w:p w:rsidR="00D76C55" w:rsidRPr="009339EC" w:rsidRDefault="00D76C55" w:rsidP="00C501DC">
            <w:pPr>
              <w:pStyle w:val="a3"/>
              <w:widowControl/>
              <w:ind w:firstLine="0"/>
              <w:jc w:val="both"/>
              <w:rPr>
                <w:sz w:val="20"/>
              </w:rPr>
            </w:pPr>
            <w:r w:rsidRPr="009339EC">
              <w:rPr>
                <w:sz w:val="20"/>
              </w:rPr>
              <w:t>Раздражение петли Виессения, звездчатого ганглия, и т.д.</w:t>
            </w:r>
          </w:p>
          <w:p w:rsidR="00D76C55" w:rsidRPr="009339EC" w:rsidRDefault="00D76C55" w:rsidP="00C501DC">
            <w:pPr>
              <w:pStyle w:val="a3"/>
              <w:widowControl/>
              <w:ind w:firstLine="0"/>
              <w:jc w:val="both"/>
              <w:rPr>
                <w:sz w:val="20"/>
              </w:rPr>
            </w:pPr>
            <w:r w:rsidRPr="009339EC">
              <w:rPr>
                <w:sz w:val="20"/>
              </w:rPr>
              <w:t>(симпатика)</w:t>
            </w:r>
          </w:p>
        </w:tc>
        <w:tc>
          <w:tcPr>
            <w:tcW w:w="1973" w:type="dxa"/>
          </w:tcPr>
          <w:p w:rsidR="00D76C55" w:rsidRPr="009339EC" w:rsidRDefault="00D76C55" w:rsidP="00C501DC">
            <w:pPr>
              <w:pStyle w:val="a3"/>
              <w:widowControl/>
              <w:ind w:firstLine="0"/>
              <w:jc w:val="both"/>
              <w:rPr>
                <w:sz w:val="20"/>
              </w:rPr>
            </w:pPr>
            <w:r w:rsidRPr="009339EC">
              <w:rPr>
                <w:sz w:val="20"/>
              </w:rPr>
              <w:t>Раздражение вагуса</w:t>
            </w:r>
          </w:p>
          <w:p w:rsidR="00D76C55" w:rsidRPr="009339EC" w:rsidRDefault="00D76C55" w:rsidP="00C501DC">
            <w:pPr>
              <w:pStyle w:val="a3"/>
              <w:widowControl/>
              <w:ind w:firstLine="0"/>
              <w:jc w:val="both"/>
              <w:rPr>
                <w:sz w:val="20"/>
              </w:rPr>
            </w:pPr>
            <w:r w:rsidRPr="009339EC">
              <w:rPr>
                <w:sz w:val="20"/>
              </w:rPr>
              <w:t>(парасимпатика)</w:t>
            </w:r>
          </w:p>
        </w:tc>
      </w:tr>
      <w:tr w:rsidR="00D76C55" w:rsidRPr="009339EC" w:rsidTr="00C501DC">
        <w:trPr>
          <w:trHeight w:val="368"/>
          <w:jc w:val="center"/>
        </w:trPr>
        <w:tc>
          <w:tcPr>
            <w:tcW w:w="2797" w:type="dxa"/>
          </w:tcPr>
          <w:p w:rsidR="00D76C55" w:rsidRPr="009339EC" w:rsidRDefault="00D76C55" w:rsidP="00C501DC">
            <w:pPr>
              <w:pStyle w:val="a3"/>
              <w:widowControl/>
              <w:ind w:firstLine="0"/>
              <w:jc w:val="both"/>
              <w:rPr>
                <w:sz w:val="20"/>
              </w:rPr>
            </w:pPr>
            <w:r w:rsidRPr="009339EC">
              <w:rPr>
                <w:sz w:val="20"/>
              </w:rPr>
              <w:t>Хронотропный</w:t>
            </w:r>
          </w:p>
        </w:tc>
        <w:tc>
          <w:tcPr>
            <w:tcW w:w="3395" w:type="dxa"/>
          </w:tcPr>
          <w:p w:rsidR="00D76C55" w:rsidRPr="009339EC" w:rsidRDefault="00D76C55" w:rsidP="00C501DC">
            <w:pPr>
              <w:pStyle w:val="a3"/>
              <w:widowControl/>
              <w:ind w:firstLine="0"/>
              <w:jc w:val="both"/>
              <w:rPr>
                <w:sz w:val="20"/>
              </w:rPr>
            </w:pPr>
            <w:r w:rsidRPr="009339EC">
              <w:rPr>
                <w:sz w:val="20"/>
              </w:rPr>
              <w:t>+ (повышение ЧСС)</w:t>
            </w:r>
          </w:p>
        </w:tc>
        <w:tc>
          <w:tcPr>
            <w:tcW w:w="1973" w:type="dxa"/>
          </w:tcPr>
          <w:p w:rsidR="00D76C55" w:rsidRPr="009339EC" w:rsidRDefault="00D76C55" w:rsidP="00C501DC">
            <w:pPr>
              <w:pStyle w:val="a3"/>
              <w:widowControl/>
              <w:ind w:firstLine="0"/>
              <w:jc w:val="both"/>
              <w:rPr>
                <w:sz w:val="20"/>
              </w:rPr>
            </w:pPr>
            <w:r w:rsidRPr="009339EC">
              <w:rPr>
                <w:sz w:val="20"/>
              </w:rPr>
              <w:t>- (снижение ЧСС)</w:t>
            </w:r>
          </w:p>
        </w:tc>
      </w:tr>
      <w:tr w:rsidR="00D76C55" w:rsidRPr="009339EC" w:rsidTr="00C501DC">
        <w:trPr>
          <w:trHeight w:val="284"/>
          <w:jc w:val="center"/>
        </w:trPr>
        <w:tc>
          <w:tcPr>
            <w:tcW w:w="2797" w:type="dxa"/>
          </w:tcPr>
          <w:p w:rsidR="00D76C55" w:rsidRPr="009339EC" w:rsidRDefault="00D76C55" w:rsidP="00C501DC">
            <w:pPr>
              <w:pStyle w:val="a3"/>
              <w:widowControl/>
              <w:ind w:firstLine="0"/>
              <w:jc w:val="both"/>
              <w:rPr>
                <w:sz w:val="20"/>
              </w:rPr>
            </w:pPr>
            <w:r w:rsidRPr="009339EC">
              <w:rPr>
                <w:sz w:val="20"/>
              </w:rPr>
              <w:lastRenderedPageBreak/>
              <w:t>Инотропный</w:t>
            </w:r>
          </w:p>
        </w:tc>
        <w:tc>
          <w:tcPr>
            <w:tcW w:w="3395" w:type="dxa"/>
          </w:tcPr>
          <w:p w:rsidR="00D76C55" w:rsidRPr="009339EC" w:rsidRDefault="00D76C55" w:rsidP="00C501DC">
            <w:pPr>
              <w:pStyle w:val="a3"/>
              <w:widowControl/>
              <w:ind w:firstLine="0"/>
              <w:jc w:val="both"/>
              <w:rPr>
                <w:sz w:val="20"/>
              </w:rPr>
            </w:pPr>
            <w:r w:rsidRPr="009339EC">
              <w:rPr>
                <w:sz w:val="20"/>
              </w:rPr>
              <w:t>+ (повышение силы)</w:t>
            </w:r>
          </w:p>
        </w:tc>
        <w:tc>
          <w:tcPr>
            <w:tcW w:w="1973" w:type="dxa"/>
          </w:tcPr>
          <w:p w:rsidR="00D76C55" w:rsidRPr="009339EC" w:rsidRDefault="00D76C55" w:rsidP="00C501DC">
            <w:pPr>
              <w:pStyle w:val="a3"/>
              <w:widowControl/>
              <w:ind w:firstLine="0"/>
              <w:jc w:val="both"/>
              <w:rPr>
                <w:sz w:val="20"/>
              </w:rPr>
            </w:pPr>
            <w:r w:rsidRPr="009339EC">
              <w:rPr>
                <w:sz w:val="20"/>
              </w:rPr>
              <w:t>- (снижение силы)</w:t>
            </w:r>
          </w:p>
        </w:tc>
      </w:tr>
      <w:tr w:rsidR="00D76C55" w:rsidRPr="009339EC" w:rsidTr="00C501DC">
        <w:trPr>
          <w:trHeight w:val="234"/>
          <w:jc w:val="center"/>
        </w:trPr>
        <w:tc>
          <w:tcPr>
            <w:tcW w:w="2797" w:type="dxa"/>
          </w:tcPr>
          <w:p w:rsidR="00D76C55" w:rsidRPr="009339EC" w:rsidRDefault="00D76C55" w:rsidP="00C501DC">
            <w:pPr>
              <w:pStyle w:val="a3"/>
              <w:widowControl/>
              <w:ind w:firstLine="0"/>
              <w:jc w:val="both"/>
              <w:rPr>
                <w:sz w:val="20"/>
              </w:rPr>
            </w:pPr>
            <w:r w:rsidRPr="009339EC">
              <w:rPr>
                <w:sz w:val="20"/>
              </w:rPr>
              <w:t>Дромотропный</w:t>
            </w:r>
          </w:p>
          <w:p w:rsidR="00D76C55" w:rsidRPr="009339EC" w:rsidRDefault="00D76C55" w:rsidP="00C501DC">
            <w:pPr>
              <w:pStyle w:val="a3"/>
              <w:widowControl/>
              <w:ind w:firstLine="0"/>
              <w:jc w:val="both"/>
              <w:rPr>
                <w:sz w:val="20"/>
              </w:rPr>
            </w:pPr>
            <w:r w:rsidRPr="009339EC">
              <w:rPr>
                <w:sz w:val="20"/>
              </w:rPr>
              <w:t>(проводимость)</w:t>
            </w:r>
          </w:p>
        </w:tc>
        <w:tc>
          <w:tcPr>
            <w:tcW w:w="3395" w:type="dxa"/>
          </w:tcPr>
          <w:p w:rsidR="00D76C55" w:rsidRPr="009339EC" w:rsidRDefault="00D76C55" w:rsidP="00C501DC">
            <w:pPr>
              <w:pStyle w:val="a3"/>
              <w:widowControl/>
              <w:ind w:firstLine="0"/>
              <w:jc w:val="both"/>
              <w:rPr>
                <w:sz w:val="20"/>
              </w:rPr>
            </w:pPr>
            <w:r w:rsidRPr="009339EC">
              <w:rPr>
                <w:sz w:val="20"/>
              </w:rPr>
              <w:t>+ (снижение длительности фаз)</w:t>
            </w:r>
          </w:p>
        </w:tc>
        <w:tc>
          <w:tcPr>
            <w:tcW w:w="1973" w:type="dxa"/>
          </w:tcPr>
          <w:p w:rsidR="00D76C55" w:rsidRPr="009339EC" w:rsidRDefault="00D76C55" w:rsidP="00C501DC">
            <w:pPr>
              <w:pStyle w:val="a3"/>
              <w:widowControl/>
              <w:ind w:firstLine="0"/>
              <w:jc w:val="both"/>
              <w:rPr>
                <w:sz w:val="20"/>
              </w:rPr>
            </w:pPr>
            <w:r w:rsidRPr="009339EC">
              <w:rPr>
                <w:sz w:val="20"/>
              </w:rPr>
              <w:t>- (увеличение длительности фаз)</w:t>
            </w:r>
          </w:p>
        </w:tc>
      </w:tr>
      <w:tr w:rsidR="00D76C55" w:rsidRPr="009339EC" w:rsidTr="00C501DC">
        <w:trPr>
          <w:trHeight w:val="335"/>
          <w:jc w:val="center"/>
        </w:trPr>
        <w:tc>
          <w:tcPr>
            <w:tcW w:w="2797" w:type="dxa"/>
          </w:tcPr>
          <w:p w:rsidR="00D76C55" w:rsidRPr="009339EC" w:rsidRDefault="00D76C55" w:rsidP="00C501DC">
            <w:pPr>
              <w:pStyle w:val="a3"/>
              <w:widowControl/>
              <w:ind w:firstLine="0"/>
              <w:jc w:val="both"/>
              <w:rPr>
                <w:sz w:val="20"/>
              </w:rPr>
            </w:pPr>
            <w:r w:rsidRPr="009339EC">
              <w:rPr>
                <w:sz w:val="20"/>
              </w:rPr>
              <w:t>Батмотропный</w:t>
            </w:r>
          </w:p>
        </w:tc>
        <w:tc>
          <w:tcPr>
            <w:tcW w:w="3395" w:type="dxa"/>
          </w:tcPr>
          <w:p w:rsidR="00D76C55" w:rsidRPr="009339EC" w:rsidRDefault="00D76C55" w:rsidP="00C501DC">
            <w:pPr>
              <w:pStyle w:val="a3"/>
              <w:widowControl/>
              <w:ind w:firstLine="0"/>
              <w:jc w:val="both"/>
              <w:rPr>
                <w:sz w:val="20"/>
              </w:rPr>
            </w:pPr>
            <w:r w:rsidRPr="009339EC">
              <w:rPr>
                <w:sz w:val="20"/>
              </w:rPr>
              <w:t>+ (повышение возбудимости)</w:t>
            </w:r>
          </w:p>
        </w:tc>
        <w:tc>
          <w:tcPr>
            <w:tcW w:w="1973" w:type="dxa"/>
          </w:tcPr>
          <w:p w:rsidR="00D76C55" w:rsidRPr="009339EC" w:rsidRDefault="00D76C55" w:rsidP="00C501DC">
            <w:pPr>
              <w:pStyle w:val="a3"/>
              <w:widowControl/>
              <w:ind w:firstLine="0"/>
              <w:jc w:val="both"/>
              <w:rPr>
                <w:sz w:val="20"/>
              </w:rPr>
            </w:pPr>
            <w:r w:rsidRPr="009339EC">
              <w:rPr>
                <w:sz w:val="20"/>
              </w:rPr>
              <w:t>- (снижение возбудимости)</w:t>
            </w:r>
          </w:p>
        </w:tc>
      </w:tr>
      <w:tr w:rsidR="00D76C55" w:rsidRPr="009339EC" w:rsidTr="00C501DC">
        <w:trPr>
          <w:trHeight w:val="335"/>
          <w:jc w:val="center"/>
        </w:trPr>
        <w:tc>
          <w:tcPr>
            <w:tcW w:w="2797" w:type="dxa"/>
          </w:tcPr>
          <w:p w:rsidR="00D76C55" w:rsidRPr="009339EC" w:rsidRDefault="00D76C55" w:rsidP="00C501DC">
            <w:pPr>
              <w:pStyle w:val="a3"/>
              <w:widowControl/>
              <w:ind w:firstLine="0"/>
              <w:jc w:val="both"/>
              <w:rPr>
                <w:sz w:val="20"/>
              </w:rPr>
            </w:pPr>
            <w:r w:rsidRPr="009339EC">
              <w:rPr>
                <w:sz w:val="20"/>
              </w:rPr>
              <w:t>Потребность миокарда в кислороде</w:t>
            </w:r>
          </w:p>
        </w:tc>
        <w:tc>
          <w:tcPr>
            <w:tcW w:w="3395" w:type="dxa"/>
          </w:tcPr>
          <w:p w:rsidR="00D76C55" w:rsidRPr="009339EC" w:rsidRDefault="00D76C55" w:rsidP="00C501DC">
            <w:pPr>
              <w:pStyle w:val="a3"/>
              <w:widowControl/>
              <w:ind w:firstLine="0"/>
              <w:jc w:val="both"/>
              <w:rPr>
                <w:sz w:val="20"/>
              </w:rPr>
            </w:pPr>
            <w:r w:rsidRPr="009339EC">
              <w:rPr>
                <w:sz w:val="20"/>
              </w:rPr>
              <w:t>Повышается</w:t>
            </w:r>
          </w:p>
        </w:tc>
        <w:tc>
          <w:tcPr>
            <w:tcW w:w="1973" w:type="dxa"/>
          </w:tcPr>
          <w:p w:rsidR="00D76C55" w:rsidRPr="009339EC" w:rsidRDefault="00D76C55" w:rsidP="00C501DC">
            <w:pPr>
              <w:pStyle w:val="a3"/>
              <w:widowControl/>
              <w:ind w:firstLine="0"/>
              <w:jc w:val="both"/>
              <w:rPr>
                <w:sz w:val="20"/>
              </w:rPr>
            </w:pPr>
            <w:r w:rsidRPr="009339EC">
              <w:rPr>
                <w:sz w:val="20"/>
              </w:rPr>
              <w:t>Снижается</w:t>
            </w:r>
          </w:p>
        </w:tc>
      </w:tr>
      <w:tr w:rsidR="00D76C55" w:rsidRPr="009339EC" w:rsidTr="00C501DC">
        <w:trPr>
          <w:trHeight w:val="77"/>
          <w:jc w:val="center"/>
        </w:trPr>
        <w:tc>
          <w:tcPr>
            <w:tcW w:w="2797" w:type="dxa"/>
          </w:tcPr>
          <w:p w:rsidR="00D76C55" w:rsidRPr="009339EC" w:rsidRDefault="00D76C55" w:rsidP="00C501DC">
            <w:pPr>
              <w:pStyle w:val="a3"/>
              <w:widowControl/>
              <w:ind w:firstLine="0"/>
              <w:jc w:val="both"/>
              <w:rPr>
                <w:sz w:val="20"/>
              </w:rPr>
            </w:pPr>
            <w:r w:rsidRPr="009339EC">
              <w:rPr>
                <w:sz w:val="20"/>
              </w:rPr>
              <w:t>Ударный объем</w:t>
            </w:r>
          </w:p>
        </w:tc>
        <w:tc>
          <w:tcPr>
            <w:tcW w:w="3395" w:type="dxa"/>
          </w:tcPr>
          <w:p w:rsidR="00D76C55" w:rsidRPr="009339EC" w:rsidRDefault="00D76C55" w:rsidP="00C501DC">
            <w:pPr>
              <w:pStyle w:val="a3"/>
              <w:widowControl/>
              <w:ind w:firstLine="0"/>
              <w:jc w:val="both"/>
              <w:rPr>
                <w:sz w:val="20"/>
              </w:rPr>
            </w:pPr>
            <w:r w:rsidRPr="009339EC">
              <w:rPr>
                <w:sz w:val="20"/>
              </w:rPr>
              <w:t>Снижается</w:t>
            </w:r>
          </w:p>
        </w:tc>
        <w:tc>
          <w:tcPr>
            <w:tcW w:w="1973" w:type="dxa"/>
          </w:tcPr>
          <w:p w:rsidR="00D76C55" w:rsidRPr="009339EC" w:rsidRDefault="00D76C55" w:rsidP="00C501DC">
            <w:pPr>
              <w:pStyle w:val="a3"/>
              <w:widowControl/>
              <w:ind w:firstLine="0"/>
              <w:jc w:val="both"/>
              <w:rPr>
                <w:sz w:val="20"/>
              </w:rPr>
            </w:pPr>
            <w:r w:rsidRPr="009339EC">
              <w:rPr>
                <w:sz w:val="20"/>
              </w:rPr>
              <w:t>Повышается</w:t>
            </w:r>
          </w:p>
        </w:tc>
      </w:tr>
    </w:tbl>
    <w:p w:rsidR="00D76C55" w:rsidRPr="00D945FC" w:rsidRDefault="00D76C55" w:rsidP="00C501DC">
      <w:pPr>
        <w:pStyle w:val="a3"/>
        <w:widowControl/>
        <w:ind w:firstLine="0"/>
        <w:jc w:val="both"/>
        <w:rPr>
          <w:sz w:val="28"/>
          <w:szCs w:val="28"/>
        </w:rPr>
      </w:pPr>
    </w:p>
    <w:p w:rsidR="00D76C55" w:rsidRPr="00D36D10" w:rsidRDefault="00D76C55" w:rsidP="00D76C55">
      <w:pPr>
        <w:pStyle w:val="ae"/>
        <w:spacing w:before="0" w:after="0" w:line="360" w:lineRule="auto"/>
        <w:ind w:firstLine="709"/>
        <w:jc w:val="both"/>
        <w:rPr>
          <w:b w:val="0"/>
          <w:sz w:val="28"/>
        </w:rPr>
      </w:pPr>
      <w:r w:rsidRPr="00D36D10">
        <w:rPr>
          <w:b w:val="0"/>
          <w:sz w:val="28"/>
        </w:rPr>
        <w:t>Таблица 6. Механизмы действия ВНС на сердце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201"/>
        <w:gridCol w:w="4021"/>
      </w:tblGrid>
      <w:tr w:rsidR="00D76C55" w:rsidRPr="009339EC" w:rsidTr="00C501DC">
        <w:trPr>
          <w:trHeight w:val="108"/>
        </w:trPr>
        <w:tc>
          <w:tcPr>
            <w:tcW w:w="4201" w:type="dxa"/>
          </w:tcPr>
          <w:p w:rsidR="00D76C55" w:rsidRPr="009339EC" w:rsidRDefault="00D76C55" w:rsidP="00C501DC">
            <w:pPr>
              <w:pStyle w:val="a3"/>
              <w:widowControl/>
              <w:ind w:firstLine="0"/>
              <w:jc w:val="both"/>
              <w:rPr>
                <w:sz w:val="20"/>
              </w:rPr>
            </w:pPr>
            <w:r w:rsidRPr="009339EC">
              <w:rPr>
                <w:sz w:val="20"/>
              </w:rPr>
              <w:t>Адренергические механизмы (симпатика)</w:t>
            </w:r>
          </w:p>
        </w:tc>
        <w:tc>
          <w:tcPr>
            <w:tcW w:w="4021" w:type="dxa"/>
          </w:tcPr>
          <w:p w:rsidR="00D76C55" w:rsidRPr="009339EC" w:rsidRDefault="00D76C55" w:rsidP="00C501DC">
            <w:pPr>
              <w:pStyle w:val="a3"/>
              <w:widowControl/>
              <w:ind w:firstLine="0"/>
              <w:jc w:val="both"/>
              <w:rPr>
                <w:sz w:val="20"/>
              </w:rPr>
            </w:pPr>
            <w:r w:rsidRPr="009339EC">
              <w:rPr>
                <w:sz w:val="20"/>
              </w:rPr>
              <w:t>Холинергические механизмы (парасимпатика)</w:t>
            </w:r>
          </w:p>
        </w:tc>
      </w:tr>
      <w:tr w:rsidR="00D76C55" w:rsidRPr="009339EC" w:rsidTr="00C501DC">
        <w:trPr>
          <w:trHeight w:val="798"/>
        </w:trPr>
        <w:tc>
          <w:tcPr>
            <w:tcW w:w="4201" w:type="dxa"/>
          </w:tcPr>
          <w:p w:rsidR="00D76C55" w:rsidRPr="009339EC" w:rsidRDefault="00D76C55" w:rsidP="00C501DC">
            <w:pPr>
              <w:pStyle w:val="a3"/>
              <w:widowControl/>
              <w:ind w:firstLine="0"/>
              <w:jc w:val="both"/>
              <w:rPr>
                <w:sz w:val="20"/>
              </w:rPr>
            </w:pPr>
            <w:r w:rsidRPr="009339EC">
              <w:rPr>
                <w:sz w:val="20"/>
              </w:rPr>
              <w:t>Активация в1- и в2-адренорецепторов → ↑ цАМФ возрастание Ca2+ тока → (+) инотропный эффект</w:t>
            </w:r>
          </w:p>
          <w:p w:rsidR="00D76C55" w:rsidRPr="009339EC" w:rsidRDefault="00D76C55" w:rsidP="00C501DC">
            <w:pPr>
              <w:pStyle w:val="a3"/>
              <w:widowControl/>
              <w:ind w:firstLine="0"/>
              <w:jc w:val="both"/>
              <w:rPr>
                <w:sz w:val="20"/>
              </w:rPr>
            </w:pPr>
            <w:r w:rsidRPr="009339EC">
              <w:rPr>
                <w:sz w:val="20"/>
              </w:rPr>
              <w:t>Ускорение МДД (+) → (+) хронотропный эффект</w:t>
            </w:r>
          </w:p>
        </w:tc>
        <w:tc>
          <w:tcPr>
            <w:tcW w:w="4021" w:type="dxa"/>
          </w:tcPr>
          <w:p w:rsidR="00D76C55" w:rsidRPr="009339EC" w:rsidRDefault="00D76C55" w:rsidP="00C501DC">
            <w:pPr>
              <w:pStyle w:val="a3"/>
              <w:widowControl/>
              <w:ind w:firstLine="0"/>
              <w:jc w:val="both"/>
              <w:rPr>
                <w:sz w:val="20"/>
              </w:rPr>
            </w:pPr>
            <w:r w:rsidRPr="009339EC">
              <w:rPr>
                <w:sz w:val="20"/>
              </w:rPr>
              <w:t>Активация М-холинорецепторов предсердий → ↑ цГМФ → ↑ выхода K+ → ↓ МДД, ↓ «плато» ПД → (-) инотропный эффект (-) хронотропный эффект</w:t>
            </w:r>
          </w:p>
        </w:tc>
      </w:tr>
      <w:tr w:rsidR="00D76C55" w:rsidRPr="009339EC" w:rsidTr="00C501DC">
        <w:trPr>
          <w:trHeight w:val="519"/>
        </w:trPr>
        <w:tc>
          <w:tcPr>
            <w:tcW w:w="4201" w:type="dxa"/>
          </w:tcPr>
          <w:p w:rsidR="00D76C55" w:rsidRPr="009339EC" w:rsidRDefault="00D76C55" w:rsidP="00C501DC">
            <w:pPr>
              <w:pStyle w:val="a3"/>
              <w:widowControl/>
              <w:ind w:firstLine="0"/>
              <w:jc w:val="both"/>
              <w:rPr>
                <w:sz w:val="20"/>
              </w:rPr>
            </w:pPr>
            <w:r w:rsidRPr="009339EC">
              <w:rPr>
                <w:sz w:val="20"/>
              </w:rPr>
              <w:t>Ингибирование фосфодиэстеразы → (+) инотропный эффект (+) хронотропный эффект</w:t>
            </w:r>
          </w:p>
        </w:tc>
        <w:tc>
          <w:tcPr>
            <w:tcW w:w="4021" w:type="dxa"/>
          </w:tcPr>
          <w:p w:rsidR="00D76C55" w:rsidRPr="009339EC" w:rsidRDefault="00D76C55" w:rsidP="00C501DC">
            <w:pPr>
              <w:pStyle w:val="a3"/>
              <w:widowControl/>
              <w:ind w:firstLine="0"/>
              <w:jc w:val="both"/>
              <w:rPr>
                <w:sz w:val="20"/>
              </w:rPr>
            </w:pPr>
            <w:r w:rsidRPr="009339EC">
              <w:rPr>
                <w:sz w:val="20"/>
              </w:rPr>
              <w:t>Активация М-холинорецепторов желудочков → небольшой (-) инотропный эффект</w:t>
            </w:r>
          </w:p>
        </w:tc>
      </w:tr>
      <w:tr w:rsidR="00D76C55" w:rsidRPr="009339EC" w:rsidTr="00C501DC">
        <w:trPr>
          <w:trHeight w:val="351"/>
        </w:trPr>
        <w:tc>
          <w:tcPr>
            <w:tcW w:w="4201" w:type="dxa"/>
          </w:tcPr>
          <w:p w:rsidR="00D76C55" w:rsidRPr="009339EC" w:rsidRDefault="00D76C55" w:rsidP="00C501DC">
            <w:pPr>
              <w:pStyle w:val="a3"/>
              <w:widowControl/>
              <w:ind w:firstLine="0"/>
              <w:jc w:val="both"/>
              <w:rPr>
                <w:sz w:val="20"/>
              </w:rPr>
            </w:pPr>
            <w:r w:rsidRPr="009339EC">
              <w:rPr>
                <w:sz w:val="20"/>
              </w:rPr>
              <w:t>Активация б1–адренорецепторов → ↑ чувствительность к Ca току →</w:t>
            </w:r>
          </w:p>
          <w:p w:rsidR="00D76C55" w:rsidRPr="009339EC" w:rsidRDefault="00D76C55" w:rsidP="00C501DC">
            <w:pPr>
              <w:pStyle w:val="a3"/>
              <w:widowControl/>
              <w:ind w:firstLine="0"/>
              <w:jc w:val="both"/>
              <w:rPr>
                <w:sz w:val="20"/>
              </w:rPr>
            </w:pPr>
            <w:r w:rsidRPr="009339EC">
              <w:rPr>
                <w:sz w:val="20"/>
              </w:rPr>
              <w:t>(+) инотропный эффект</w:t>
            </w:r>
          </w:p>
        </w:tc>
        <w:tc>
          <w:tcPr>
            <w:tcW w:w="4021" w:type="dxa"/>
          </w:tcPr>
          <w:p w:rsidR="00D76C55" w:rsidRPr="009339EC" w:rsidRDefault="00D76C55" w:rsidP="00C501DC">
            <w:pPr>
              <w:pStyle w:val="a3"/>
              <w:widowControl/>
              <w:ind w:firstLine="0"/>
              <w:jc w:val="both"/>
              <w:rPr>
                <w:sz w:val="20"/>
              </w:rPr>
            </w:pPr>
            <w:r w:rsidRPr="009339EC">
              <w:rPr>
                <w:sz w:val="20"/>
              </w:rPr>
              <w:t>Активация N-холинорецепторов → (+) инотропный эффект (недостаточно изучено)</w:t>
            </w:r>
          </w:p>
        </w:tc>
      </w:tr>
      <w:tr w:rsidR="00D76C55" w:rsidRPr="009339EC" w:rsidTr="00C501DC">
        <w:trPr>
          <w:trHeight w:val="343"/>
        </w:trPr>
        <w:tc>
          <w:tcPr>
            <w:tcW w:w="8222" w:type="dxa"/>
            <w:gridSpan w:val="2"/>
          </w:tcPr>
          <w:p w:rsidR="00D76C55" w:rsidRPr="009339EC" w:rsidRDefault="00D76C55" w:rsidP="00C501DC">
            <w:pPr>
              <w:pStyle w:val="a3"/>
              <w:widowControl/>
              <w:ind w:firstLine="0"/>
              <w:jc w:val="both"/>
              <w:rPr>
                <w:sz w:val="20"/>
              </w:rPr>
            </w:pPr>
            <w:r w:rsidRPr="009339EC">
              <w:rPr>
                <w:sz w:val="20"/>
              </w:rPr>
              <w:t>Активация б1–адренорецепторов → торможение выделения норадреналина и ацетилхолина → снижение симпатического влияния на сердце и сосуды</w:t>
            </w:r>
          </w:p>
        </w:tc>
      </w:tr>
    </w:tbl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Наибольшее</w:t>
      </w:r>
      <w:r>
        <w:rPr>
          <w:sz w:val="28"/>
        </w:rPr>
        <w:t xml:space="preserve"> </w:t>
      </w:r>
      <w:r w:rsidRPr="00D76C55">
        <w:rPr>
          <w:sz w:val="28"/>
        </w:rPr>
        <w:t>значение</w:t>
      </w:r>
      <w:r>
        <w:rPr>
          <w:sz w:val="28"/>
        </w:rPr>
        <w:t xml:space="preserve"> </w:t>
      </w:r>
      <w:r w:rsidRPr="00D76C55">
        <w:rPr>
          <w:sz w:val="28"/>
        </w:rPr>
        <w:t>среди</w:t>
      </w:r>
      <w:r>
        <w:rPr>
          <w:sz w:val="28"/>
        </w:rPr>
        <w:t xml:space="preserve"> </w:t>
      </w:r>
      <w:r w:rsidRPr="00D76C55">
        <w:rPr>
          <w:sz w:val="28"/>
        </w:rPr>
        <w:t>всех</w:t>
      </w:r>
      <w:r>
        <w:rPr>
          <w:sz w:val="28"/>
        </w:rPr>
        <w:t xml:space="preserve"> </w:t>
      </w:r>
      <w:r w:rsidRPr="00D76C55">
        <w:rPr>
          <w:sz w:val="28"/>
        </w:rPr>
        <w:t>рефлекторных</w:t>
      </w:r>
      <w:r>
        <w:rPr>
          <w:sz w:val="28"/>
        </w:rPr>
        <w:t xml:space="preserve"> </w:t>
      </w:r>
      <w:r w:rsidRPr="00D76C55">
        <w:rPr>
          <w:sz w:val="28"/>
        </w:rPr>
        <w:t>механизмов</w:t>
      </w:r>
      <w:r>
        <w:rPr>
          <w:sz w:val="28"/>
        </w:rPr>
        <w:t xml:space="preserve"> </w:t>
      </w:r>
      <w:r w:rsidRPr="00D76C55">
        <w:rPr>
          <w:sz w:val="28"/>
        </w:rPr>
        <w:t>регуляции</w:t>
      </w:r>
      <w:r>
        <w:rPr>
          <w:sz w:val="28"/>
        </w:rPr>
        <w:t xml:space="preserve"> </w:t>
      </w:r>
      <w:r w:rsidRPr="00D76C55">
        <w:rPr>
          <w:sz w:val="28"/>
        </w:rPr>
        <w:t>сердечной</w:t>
      </w:r>
      <w:r>
        <w:rPr>
          <w:sz w:val="28"/>
        </w:rPr>
        <w:t xml:space="preserve"> </w:t>
      </w:r>
      <w:r w:rsidRPr="00D76C55">
        <w:rPr>
          <w:sz w:val="28"/>
        </w:rPr>
        <w:t>деятельности</w:t>
      </w:r>
      <w:r>
        <w:rPr>
          <w:sz w:val="28"/>
        </w:rPr>
        <w:t xml:space="preserve"> </w:t>
      </w:r>
      <w:r w:rsidRPr="00D76C55">
        <w:rPr>
          <w:sz w:val="28"/>
        </w:rPr>
        <w:t>имеют</w:t>
      </w:r>
      <w:r>
        <w:rPr>
          <w:sz w:val="28"/>
        </w:rPr>
        <w:t xml:space="preserve"> </w:t>
      </w:r>
      <w:r w:rsidRPr="00D76C55">
        <w:rPr>
          <w:sz w:val="28"/>
        </w:rPr>
        <w:t>собственные</w:t>
      </w:r>
      <w:r>
        <w:rPr>
          <w:sz w:val="28"/>
        </w:rPr>
        <w:t xml:space="preserve"> </w:t>
      </w:r>
      <w:r w:rsidRPr="00D76C55">
        <w:rPr>
          <w:sz w:val="28"/>
        </w:rPr>
        <w:t>рефлексы</w:t>
      </w:r>
      <w:r>
        <w:rPr>
          <w:sz w:val="28"/>
        </w:rPr>
        <w:t xml:space="preserve"> </w:t>
      </w:r>
      <w:r w:rsidRPr="00D76C55">
        <w:rPr>
          <w:sz w:val="28"/>
        </w:rPr>
        <w:t>сердечно-сосудистой</w:t>
      </w:r>
      <w:r>
        <w:rPr>
          <w:sz w:val="28"/>
        </w:rPr>
        <w:t xml:space="preserve"> </w:t>
      </w:r>
      <w:r w:rsidRPr="00D76C55">
        <w:rPr>
          <w:sz w:val="28"/>
        </w:rPr>
        <w:t>системы,</w:t>
      </w:r>
      <w:r>
        <w:rPr>
          <w:sz w:val="28"/>
        </w:rPr>
        <w:t xml:space="preserve"> </w:t>
      </w:r>
      <w:r w:rsidRPr="00D76C55">
        <w:rPr>
          <w:sz w:val="28"/>
        </w:rPr>
        <w:t>чаще</w:t>
      </w:r>
      <w:r>
        <w:rPr>
          <w:sz w:val="28"/>
        </w:rPr>
        <w:t xml:space="preserve"> </w:t>
      </w:r>
      <w:r w:rsidRPr="00D76C55">
        <w:rPr>
          <w:sz w:val="28"/>
        </w:rPr>
        <w:t>возникающие</w:t>
      </w:r>
      <w:r>
        <w:rPr>
          <w:sz w:val="28"/>
        </w:rPr>
        <w:t xml:space="preserve"> </w:t>
      </w:r>
      <w:r w:rsidRPr="00D76C55">
        <w:rPr>
          <w:sz w:val="28"/>
        </w:rPr>
        <w:t>при</w:t>
      </w:r>
      <w:r>
        <w:rPr>
          <w:sz w:val="28"/>
        </w:rPr>
        <w:t xml:space="preserve"> </w:t>
      </w:r>
      <w:r w:rsidRPr="00D76C55">
        <w:rPr>
          <w:sz w:val="28"/>
        </w:rPr>
        <w:t>раздражении</w:t>
      </w:r>
      <w:r>
        <w:rPr>
          <w:sz w:val="28"/>
        </w:rPr>
        <w:t xml:space="preserve"> </w:t>
      </w:r>
      <w:r w:rsidRPr="00D76C55">
        <w:rPr>
          <w:sz w:val="28"/>
        </w:rPr>
        <w:t>барорецепторов</w:t>
      </w:r>
      <w:r>
        <w:rPr>
          <w:sz w:val="28"/>
        </w:rPr>
        <w:t xml:space="preserve"> </w:t>
      </w:r>
      <w:r w:rsidRPr="00D76C55">
        <w:rPr>
          <w:sz w:val="28"/>
        </w:rPr>
        <w:t>магистральных</w:t>
      </w:r>
      <w:r>
        <w:rPr>
          <w:sz w:val="28"/>
        </w:rPr>
        <w:t xml:space="preserve"> </w:t>
      </w:r>
      <w:r w:rsidRPr="00D76C55">
        <w:rPr>
          <w:sz w:val="28"/>
        </w:rPr>
        <w:t>сосудов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камер</w:t>
      </w:r>
      <w:r>
        <w:rPr>
          <w:sz w:val="28"/>
        </w:rPr>
        <w:t xml:space="preserve"> </w:t>
      </w:r>
      <w:r w:rsidRPr="00D76C55">
        <w:rPr>
          <w:sz w:val="28"/>
        </w:rPr>
        <w:t>сердца.</w:t>
      </w:r>
      <w:r>
        <w:rPr>
          <w:sz w:val="28"/>
        </w:rPr>
        <w:t xml:space="preserve"> </w:t>
      </w:r>
      <w:r w:rsidRPr="00D76C55">
        <w:rPr>
          <w:sz w:val="28"/>
        </w:rPr>
        <w:t>Основные</w:t>
      </w:r>
      <w:r>
        <w:rPr>
          <w:sz w:val="28"/>
        </w:rPr>
        <w:t xml:space="preserve"> </w:t>
      </w:r>
      <w:r w:rsidRPr="00D76C55">
        <w:rPr>
          <w:sz w:val="28"/>
        </w:rPr>
        <w:t>рефлексогенные</w:t>
      </w:r>
      <w:r>
        <w:rPr>
          <w:sz w:val="28"/>
        </w:rPr>
        <w:t xml:space="preserve"> </w:t>
      </w:r>
      <w:r w:rsidRPr="00D76C55">
        <w:rPr>
          <w:sz w:val="28"/>
        </w:rPr>
        <w:t>зоны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пути:</w:t>
      </w:r>
    </w:p>
    <w:p w:rsidR="00D76C55" w:rsidRPr="00D76C55" w:rsidRDefault="00D76C55" w:rsidP="00D76C55">
      <w:pPr>
        <w:pStyle w:val="a3"/>
        <w:widowControl/>
        <w:numPr>
          <w:ilvl w:val="0"/>
          <w:numId w:val="17"/>
        </w:numPr>
        <w:tabs>
          <w:tab w:val="clear" w:pos="1145"/>
          <w:tab w:val="num" w:pos="285"/>
        </w:tabs>
        <w:ind w:left="0" w:firstLine="709"/>
        <w:jc w:val="both"/>
        <w:rPr>
          <w:sz w:val="28"/>
        </w:rPr>
      </w:pPr>
      <w:r w:rsidRPr="00D76C55">
        <w:rPr>
          <w:sz w:val="28"/>
        </w:rPr>
        <w:t>Барорецепторы</w:t>
      </w:r>
      <w:r>
        <w:rPr>
          <w:sz w:val="28"/>
        </w:rPr>
        <w:t xml:space="preserve"> </w:t>
      </w:r>
      <w:r w:rsidRPr="00D76C55">
        <w:rPr>
          <w:sz w:val="28"/>
        </w:rPr>
        <w:t>дуги</w:t>
      </w:r>
      <w:r>
        <w:rPr>
          <w:sz w:val="28"/>
        </w:rPr>
        <w:t xml:space="preserve"> </w:t>
      </w:r>
      <w:r w:rsidRPr="00D76C55">
        <w:rPr>
          <w:sz w:val="28"/>
        </w:rPr>
        <w:t>аорты</w:t>
      </w:r>
      <w:r>
        <w:rPr>
          <w:sz w:val="28"/>
        </w:rPr>
        <w:t xml:space="preserve"> </w:t>
      </w:r>
      <w:r w:rsidRPr="00D76C55">
        <w:rPr>
          <w:sz w:val="28"/>
        </w:rPr>
        <w:t>→</w:t>
      </w:r>
      <w:r>
        <w:rPr>
          <w:sz w:val="28"/>
        </w:rPr>
        <w:t xml:space="preserve"> </w:t>
      </w:r>
      <w:r w:rsidRPr="00D76C55">
        <w:rPr>
          <w:sz w:val="28"/>
        </w:rPr>
        <w:t>аортальный</w:t>
      </w:r>
      <w:r>
        <w:rPr>
          <w:sz w:val="28"/>
        </w:rPr>
        <w:t xml:space="preserve"> </w:t>
      </w:r>
      <w:r w:rsidRPr="00D76C55">
        <w:rPr>
          <w:sz w:val="28"/>
        </w:rPr>
        <w:t>нерв</w:t>
      </w:r>
      <w:r>
        <w:rPr>
          <w:sz w:val="28"/>
        </w:rPr>
        <w:t xml:space="preserve"> </w:t>
      </w:r>
      <w:r w:rsidRPr="00D76C55">
        <w:rPr>
          <w:sz w:val="28"/>
        </w:rPr>
        <w:t>→</w:t>
      </w:r>
      <w:r>
        <w:rPr>
          <w:sz w:val="28"/>
        </w:rPr>
        <w:t xml:space="preserve"> </w:t>
      </w:r>
      <w:r w:rsidRPr="00D76C55">
        <w:rPr>
          <w:sz w:val="28"/>
        </w:rPr>
        <w:t>вагус</w:t>
      </w:r>
      <w:r>
        <w:rPr>
          <w:sz w:val="28"/>
        </w:rPr>
        <w:t xml:space="preserve"> </w:t>
      </w:r>
      <w:r w:rsidRPr="00D76C55">
        <w:rPr>
          <w:sz w:val="28"/>
        </w:rPr>
        <w:t>(</w:t>
      </w:r>
      <w:r w:rsidRPr="00D76C55">
        <w:rPr>
          <w:sz w:val="28"/>
          <w:lang w:val="en-US"/>
        </w:rPr>
        <w:t>X</w:t>
      </w:r>
      <w:r>
        <w:rPr>
          <w:sz w:val="28"/>
        </w:rPr>
        <w:t xml:space="preserve"> </w:t>
      </w:r>
      <w:r w:rsidRPr="00D76C55">
        <w:rPr>
          <w:sz w:val="28"/>
        </w:rPr>
        <w:t>пара)</w:t>
      </w:r>
    </w:p>
    <w:p w:rsidR="00D76C55" w:rsidRPr="00D76C55" w:rsidRDefault="00D76C55" w:rsidP="00D76C55">
      <w:pPr>
        <w:pStyle w:val="a3"/>
        <w:widowControl/>
        <w:numPr>
          <w:ilvl w:val="0"/>
          <w:numId w:val="17"/>
        </w:numPr>
        <w:tabs>
          <w:tab w:val="clear" w:pos="1145"/>
          <w:tab w:val="num" w:pos="285"/>
        </w:tabs>
        <w:ind w:left="0" w:firstLine="709"/>
        <w:jc w:val="both"/>
        <w:rPr>
          <w:sz w:val="28"/>
        </w:rPr>
      </w:pPr>
      <w:r w:rsidRPr="00D76C55">
        <w:rPr>
          <w:sz w:val="28"/>
        </w:rPr>
        <w:t>Барорецепторы</w:t>
      </w:r>
      <w:r>
        <w:rPr>
          <w:sz w:val="28"/>
        </w:rPr>
        <w:t xml:space="preserve"> </w:t>
      </w:r>
      <w:r w:rsidRPr="00D76C55">
        <w:rPr>
          <w:sz w:val="28"/>
        </w:rPr>
        <w:t>синокаротидной</w:t>
      </w:r>
      <w:r>
        <w:rPr>
          <w:sz w:val="28"/>
        </w:rPr>
        <w:t xml:space="preserve"> </w:t>
      </w:r>
      <w:r w:rsidRPr="00D76C55">
        <w:rPr>
          <w:sz w:val="28"/>
        </w:rPr>
        <w:t>зоны</w:t>
      </w:r>
      <w:r>
        <w:rPr>
          <w:sz w:val="28"/>
        </w:rPr>
        <w:t xml:space="preserve"> </w:t>
      </w:r>
      <w:r w:rsidRPr="00D76C55">
        <w:rPr>
          <w:sz w:val="28"/>
        </w:rPr>
        <w:t>→</w:t>
      </w:r>
      <w:r>
        <w:rPr>
          <w:sz w:val="28"/>
        </w:rPr>
        <w:t xml:space="preserve"> </w:t>
      </w:r>
      <w:r w:rsidRPr="00D76C55">
        <w:rPr>
          <w:sz w:val="28"/>
        </w:rPr>
        <w:t>каротидный</w:t>
      </w:r>
      <w:r>
        <w:rPr>
          <w:sz w:val="28"/>
        </w:rPr>
        <w:t xml:space="preserve"> </w:t>
      </w:r>
      <w:r w:rsidRPr="00D76C55">
        <w:rPr>
          <w:sz w:val="28"/>
        </w:rPr>
        <w:t>нерв</w:t>
      </w:r>
      <w:r>
        <w:rPr>
          <w:sz w:val="28"/>
        </w:rPr>
        <w:t xml:space="preserve"> </w:t>
      </w:r>
      <w:r w:rsidRPr="00D76C55">
        <w:rPr>
          <w:sz w:val="28"/>
        </w:rPr>
        <w:t>→</w:t>
      </w:r>
      <w:r>
        <w:rPr>
          <w:sz w:val="28"/>
        </w:rPr>
        <w:t xml:space="preserve"> </w:t>
      </w:r>
      <w:r w:rsidRPr="00D76C55">
        <w:rPr>
          <w:sz w:val="28"/>
        </w:rPr>
        <w:t>языкоглоточный</w:t>
      </w:r>
      <w:r>
        <w:rPr>
          <w:sz w:val="28"/>
        </w:rPr>
        <w:t xml:space="preserve"> </w:t>
      </w:r>
      <w:r w:rsidRPr="00D76C55">
        <w:rPr>
          <w:sz w:val="28"/>
        </w:rPr>
        <w:t>нерв</w:t>
      </w:r>
      <w:r>
        <w:rPr>
          <w:sz w:val="28"/>
        </w:rPr>
        <w:t xml:space="preserve"> </w:t>
      </w:r>
      <w:r w:rsidRPr="00D76C55">
        <w:rPr>
          <w:sz w:val="28"/>
        </w:rPr>
        <w:t>(</w:t>
      </w:r>
      <w:r w:rsidRPr="00D76C55">
        <w:rPr>
          <w:sz w:val="28"/>
          <w:lang w:val="en-US"/>
        </w:rPr>
        <w:t>IX</w:t>
      </w:r>
      <w:r>
        <w:rPr>
          <w:sz w:val="28"/>
        </w:rPr>
        <w:t xml:space="preserve"> </w:t>
      </w:r>
      <w:r w:rsidRPr="00D76C55">
        <w:rPr>
          <w:sz w:val="28"/>
        </w:rPr>
        <w:t>пара)</w:t>
      </w:r>
    </w:p>
    <w:p w:rsidR="00D76C55" w:rsidRPr="00D76C55" w:rsidRDefault="00D76C55" w:rsidP="00D76C55">
      <w:pPr>
        <w:pStyle w:val="a3"/>
        <w:widowControl/>
        <w:numPr>
          <w:ilvl w:val="0"/>
          <w:numId w:val="17"/>
        </w:numPr>
        <w:tabs>
          <w:tab w:val="clear" w:pos="1145"/>
          <w:tab w:val="num" w:pos="285"/>
        </w:tabs>
        <w:ind w:left="0" w:firstLine="709"/>
        <w:jc w:val="both"/>
        <w:rPr>
          <w:sz w:val="28"/>
        </w:rPr>
      </w:pPr>
      <w:r w:rsidRPr="00D76C55">
        <w:rPr>
          <w:sz w:val="28"/>
        </w:rPr>
        <w:t>Барорецепторы</w:t>
      </w:r>
      <w:r>
        <w:rPr>
          <w:sz w:val="28"/>
        </w:rPr>
        <w:t xml:space="preserve"> </w:t>
      </w:r>
      <w:r w:rsidRPr="00D76C55">
        <w:rPr>
          <w:sz w:val="28"/>
        </w:rPr>
        <w:t>плечеголовного</w:t>
      </w:r>
      <w:r>
        <w:rPr>
          <w:sz w:val="28"/>
        </w:rPr>
        <w:t xml:space="preserve"> </w:t>
      </w:r>
      <w:r w:rsidRPr="00D76C55">
        <w:rPr>
          <w:sz w:val="28"/>
        </w:rPr>
        <w:t>ствола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Афферентные</w:t>
      </w:r>
      <w:r>
        <w:rPr>
          <w:sz w:val="28"/>
        </w:rPr>
        <w:t xml:space="preserve"> </w:t>
      </w:r>
      <w:r w:rsidRPr="00D76C55">
        <w:rPr>
          <w:sz w:val="28"/>
        </w:rPr>
        <w:t>пути</w:t>
      </w:r>
      <w:r>
        <w:rPr>
          <w:sz w:val="28"/>
        </w:rPr>
        <w:t xml:space="preserve"> </w:t>
      </w:r>
      <w:r w:rsidRPr="00D76C55">
        <w:rPr>
          <w:sz w:val="28"/>
        </w:rPr>
        <w:t>заканчиваются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ядре</w:t>
      </w:r>
      <w:r>
        <w:rPr>
          <w:sz w:val="28"/>
        </w:rPr>
        <w:t xml:space="preserve"> </w:t>
      </w:r>
      <w:r w:rsidRPr="00D76C55">
        <w:rPr>
          <w:sz w:val="28"/>
        </w:rPr>
        <w:t>одиночного</w:t>
      </w:r>
      <w:r>
        <w:rPr>
          <w:sz w:val="28"/>
        </w:rPr>
        <w:t xml:space="preserve"> </w:t>
      </w:r>
      <w:r w:rsidRPr="00D76C55">
        <w:rPr>
          <w:sz w:val="28"/>
        </w:rPr>
        <w:t>пути</w:t>
      </w:r>
      <w:r>
        <w:rPr>
          <w:sz w:val="28"/>
        </w:rPr>
        <w:t xml:space="preserve"> </w:t>
      </w:r>
      <w:r w:rsidRPr="00D76C55">
        <w:rPr>
          <w:sz w:val="28"/>
        </w:rPr>
        <w:t>продолговатого</w:t>
      </w:r>
      <w:r>
        <w:rPr>
          <w:sz w:val="28"/>
        </w:rPr>
        <w:t xml:space="preserve"> </w:t>
      </w:r>
      <w:r w:rsidRPr="00D76C55">
        <w:rPr>
          <w:sz w:val="28"/>
        </w:rPr>
        <w:t>мозга.</w:t>
      </w:r>
      <w:r>
        <w:rPr>
          <w:sz w:val="28"/>
        </w:rPr>
        <w:t xml:space="preserve"> </w:t>
      </w:r>
      <w:r w:rsidRPr="00D76C55">
        <w:rPr>
          <w:sz w:val="28"/>
        </w:rPr>
        <w:t>Рецепторы</w:t>
      </w:r>
      <w:r>
        <w:rPr>
          <w:sz w:val="28"/>
        </w:rPr>
        <w:t xml:space="preserve"> </w:t>
      </w:r>
      <w:r w:rsidRPr="00D76C55">
        <w:rPr>
          <w:sz w:val="28"/>
        </w:rPr>
        <w:t>реагируют</w:t>
      </w:r>
      <w:r>
        <w:rPr>
          <w:sz w:val="28"/>
        </w:rPr>
        <w:t xml:space="preserve"> </w:t>
      </w:r>
      <w:r w:rsidRPr="00D76C55">
        <w:rPr>
          <w:sz w:val="28"/>
        </w:rPr>
        <w:t>на</w:t>
      </w:r>
      <w:r>
        <w:rPr>
          <w:sz w:val="28"/>
        </w:rPr>
        <w:t xml:space="preserve"> </w:t>
      </w:r>
      <w:r w:rsidRPr="00D76C55">
        <w:rPr>
          <w:sz w:val="28"/>
        </w:rPr>
        <w:t>среднюю</w:t>
      </w:r>
      <w:r>
        <w:rPr>
          <w:sz w:val="28"/>
        </w:rPr>
        <w:t xml:space="preserve"> </w:t>
      </w:r>
      <w:r w:rsidRPr="00D76C55">
        <w:rPr>
          <w:sz w:val="28"/>
        </w:rPr>
        <w:t>величину</w:t>
      </w:r>
      <w:r>
        <w:rPr>
          <w:sz w:val="28"/>
        </w:rPr>
        <w:t xml:space="preserve"> </w:t>
      </w:r>
      <w:r w:rsidRPr="00D76C55">
        <w:rPr>
          <w:sz w:val="28"/>
        </w:rPr>
        <w:t>АД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на</w:t>
      </w:r>
      <w:r>
        <w:rPr>
          <w:sz w:val="28"/>
        </w:rPr>
        <w:t xml:space="preserve"> </w:t>
      </w:r>
      <w:r w:rsidRPr="00D76C55">
        <w:rPr>
          <w:sz w:val="28"/>
        </w:rPr>
        <w:t>частоту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амплитуду</w:t>
      </w:r>
      <w:r>
        <w:rPr>
          <w:sz w:val="28"/>
        </w:rPr>
        <w:t xml:space="preserve"> </w:t>
      </w:r>
      <w:r w:rsidRPr="00D76C55">
        <w:rPr>
          <w:sz w:val="28"/>
        </w:rPr>
        <w:t>его</w:t>
      </w:r>
      <w:r>
        <w:rPr>
          <w:sz w:val="28"/>
        </w:rPr>
        <w:t xml:space="preserve"> </w:t>
      </w:r>
      <w:r w:rsidRPr="00D76C55">
        <w:rPr>
          <w:sz w:val="28"/>
        </w:rPr>
        <w:t>пульсовых</w:t>
      </w:r>
      <w:r>
        <w:rPr>
          <w:sz w:val="28"/>
        </w:rPr>
        <w:t xml:space="preserve"> </w:t>
      </w:r>
      <w:r w:rsidRPr="00D76C55">
        <w:rPr>
          <w:sz w:val="28"/>
        </w:rPr>
        <w:t>колебаний.</w:t>
      </w:r>
    </w:p>
    <w:p w:rsidR="00D76C55" w:rsidRPr="00D76C55" w:rsidRDefault="00D76C55" w:rsidP="00D76C55">
      <w:pPr>
        <w:pStyle w:val="a3"/>
        <w:widowControl/>
        <w:numPr>
          <w:ilvl w:val="0"/>
          <w:numId w:val="17"/>
        </w:numPr>
        <w:tabs>
          <w:tab w:val="clear" w:pos="1145"/>
          <w:tab w:val="num" w:pos="285"/>
        </w:tabs>
        <w:ind w:left="0" w:firstLine="709"/>
        <w:jc w:val="both"/>
        <w:rPr>
          <w:sz w:val="28"/>
        </w:rPr>
      </w:pPr>
      <w:r w:rsidRPr="00D76C55">
        <w:rPr>
          <w:sz w:val="28"/>
        </w:rPr>
        <w:t>Волюморецепторы</w:t>
      </w:r>
      <w:r>
        <w:rPr>
          <w:sz w:val="28"/>
        </w:rPr>
        <w:t xml:space="preserve"> </w:t>
      </w:r>
      <w:r w:rsidRPr="00D76C55">
        <w:rPr>
          <w:sz w:val="28"/>
        </w:rPr>
        <w:t>(рецепторы</w:t>
      </w:r>
      <w:r>
        <w:rPr>
          <w:sz w:val="28"/>
        </w:rPr>
        <w:t xml:space="preserve"> </w:t>
      </w:r>
      <w:r w:rsidRPr="00D76C55">
        <w:rPr>
          <w:sz w:val="28"/>
        </w:rPr>
        <w:t>низкого</w:t>
      </w:r>
      <w:r>
        <w:rPr>
          <w:sz w:val="28"/>
        </w:rPr>
        <w:t xml:space="preserve"> </w:t>
      </w:r>
      <w:r w:rsidRPr="00D76C55">
        <w:rPr>
          <w:sz w:val="28"/>
        </w:rPr>
        <w:t>давления)</w:t>
      </w:r>
      <w:r>
        <w:rPr>
          <w:sz w:val="28"/>
        </w:rPr>
        <w:t xml:space="preserve"> </w:t>
      </w:r>
      <w:r w:rsidRPr="00D76C55">
        <w:rPr>
          <w:sz w:val="28"/>
        </w:rPr>
        <w:t>стенок</w:t>
      </w:r>
      <w:r>
        <w:rPr>
          <w:sz w:val="28"/>
        </w:rPr>
        <w:t xml:space="preserve"> </w:t>
      </w:r>
      <w:r w:rsidRPr="00D76C55">
        <w:rPr>
          <w:sz w:val="28"/>
        </w:rPr>
        <w:t>предсердий</w:t>
      </w:r>
      <w:r>
        <w:rPr>
          <w:sz w:val="28"/>
        </w:rPr>
        <w:t xml:space="preserve"> </w:t>
      </w:r>
      <w:r w:rsidRPr="00D76C55">
        <w:rPr>
          <w:sz w:val="28"/>
        </w:rPr>
        <w:t>–</w:t>
      </w:r>
      <w:r>
        <w:rPr>
          <w:sz w:val="28"/>
        </w:rPr>
        <w:t xml:space="preserve"> </w:t>
      </w:r>
      <w:r w:rsidRPr="00D76C55">
        <w:rPr>
          <w:sz w:val="28"/>
        </w:rPr>
        <w:t>их</w:t>
      </w:r>
      <w:r>
        <w:rPr>
          <w:sz w:val="28"/>
        </w:rPr>
        <w:t xml:space="preserve"> </w:t>
      </w:r>
      <w:r w:rsidRPr="00D76C55">
        <w:rPr>
          <w:sz w:val="28"/>
        </w:rPr>
        <w:t>возбуждение</w:t>
      </w:r>
      <w:r>
        <w:rPr>
          <w:sz w:val="28"/>
        </w:rPr>
        <w:t xml:space="preserve"> </w:t>
      </w:r>
      <w:r w:rsidRPr="00D76C55">
        <w:rPr>
          <w:sz w:val="28"/>
        </w:rPr>
        <w:t>приводит</w:t>
      </w:r>
      <w:r>
        <w:rPr>
          <w:sz w:val="28"/>
        </w:rPr>
        <w:t xml:space="preserve"> </w:t>
      </w:r>
      <w:r w:rsidRPr="00D76C55">
        <w:rPr>
          <w:sz w:val="28"/>
        </w:rPr>
        <w:t>к</w:t>
      </w:r>
      <w:r>
        <w:rPr>
          <w:sz w:val="28"/>
        </w:rPr>
        <w:t xml:space="preserve"> </w:t>
      </w:r>
      <w:r w:rsidRPr="00D76C55">
        <w:rPr>
          <w:sz w:val="28"/>
        </w:rPr>
        <w:t>уменьшению</w:t>
      </w:r>
      <w:r>
        <w:rPr>
          <w:sz w:val="28"/>
        </w:rPr>
        <w:t xml:space="preserve"> </w:t>
      </w:r>
      <w:r w:rsidRPr="00D76C55">
        <w:rPr>
          <w:sz w:val="28"/>
        </w:rPr>
        <w:t>секреции</w:t>
      </w:r>
      <w:r>
        <w:rPr>
          <w:sz w:val="28"/>
        </w:rPr>
        <w:t xml:space="preserve"> </w:t>
      </w:r>
      <w:r w:rsidRPr="00D76C55">
        <w:rPr>
          <w:sz w:val="28"/>
        </w:rPr>
        <w:t>вазопрессина,</w:t>
      </w:r>
      <w:r>
        <w:rPr>
          <w:sz w:val="28"/>
        </w:rPr>
        <w:t xml:space="preserve"> </w:t>
      </w:r>
      <w:r w:rsidRPr="00D76C55">
        <w:rPr>
          <w:sz w:val="28"/>
        </w:rPr>
        <w:t>повышению</w:t>
      </w:r>
      <w:r>
        <w:rPr>
          <w:sz w:val="28"/>
        </w:rPr>
        <w:t xml:space="preserve"> </w:t>
      </w:r>
      <w:r w:rsidRPr="00D76C55">
        <w:rPr>
          <w:sz w:val="28"/>
        </w:rPr>
        <w:t>диуреза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снижению</w:t>
      </w:r>
      <w:r>
        <w:rPr>
          <w:sz w:val="28"/>
        </w:rPr>
        <w:t xml:space="preserve"> </w:t>
      </w:r>
      <w:r w:rsidRPr="00D76C55">
        <w:rPr>
          <w:sz w:val="28"/>
        </w:rPr>
        <w:t>ОЦК.</w:t>
      </w:r>
    </w:p>
    <w:p w:rsidR="00D76C55" w:rsidRPr="00D76C55" w:rsidRDefault="00D76C55" w:rsidP="00D76C55">
      <w:pPr>
        <w:pStyle w:val="a3"/>
        <w:widowControl/>
        <w:numPr>
          <w:ilvl w:val="0"/>
          <w:numId w:val="17"/>
        </w:numPr>
        <w:tabs>
          <w:tab w:val="clear" w:pos="1145"/>
          <w:tab w:val="num" w:pos="285"/>
        </w:tabs>
        <w:ind w:left="0" w:firstLine="709"/>
        <w:jc w:val="both"/>
        <w:rPr>
          <w:sz w:val="28"/>
        </w:rPr>
      </w:pPr>
      <w:r w:rsidRPr="00D76C55">
        <w:rPr>
          <w:sz w:val="28"/>
        </w:rPr>
        <w:t>Хеморецепторы</w:t>
      </w:r>
      <w:r>
        <w:rPr>
          <w:sz w:val="28"/>
        </w:rPr>
        <w:t xml:space="preserve"> </w:t>
      </w:r>
      <w:r w:rsidRPr="00D76C55">
        <w:rPr>
          <w:sz w:val="28"/>
        </w:rPr>
        <w:t>синакаротидной</w:t>
      </w:r>
      <w:r>
        <w:rPr>
          <w:sz w:val="28"/>
        </w:rPr>
        <w:t xml:space="preserve"> </w:t>
      </w:r>
      <w:r w:rsidRPr="00D76C55">
        <w:rPr>
          <w:sz w:val="28"/>
        </w:rPr>
        <w:t>зоны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дуги</w:t>
      </w:r>
      <w:r>
        <w:rPr>
          <w:sz w:val="28"/>
        </w:rPr>
        <w:t xml:space="preserve"> </w:t>
      </w:r>
      <w:r w:rsidRPr="00D76C55">
        <w:rPr>
          <w:sz w:val="28"/>
        </w:rPr>
        <w:t>аорты</w:t>
      </w:r>
      <w:r>
        <w:rPr>
          <w:sz w:val="28"/>
        </w:rPr>
        <w:t xml:space="preserve"> </w:t>
      </w:r>
      <w:r w:rsidRPr="00D76C55">
        <w:rPr>
          <w:sz w:val="28"/>
        </w:rPr>
        <w:t>реагируют</w:t>
      </w:r>
      <w:r>
        <w:rPr>
          <w:sz w:val="28"/>
        </w:rPr>
        <w:t xml:space="preserve"> </w:t>
      </w:r>
      <w:r w:rsidRPr="00D76C55">
        <w:rPr>
          <w:sz w:val="28"/>
        </w:rPr>
        <w:t>на</w:t>
      </w:r>
      <w:r>
        <w:rPr>
          <w:sz w:val="28"/>
        </w:rPr>
        <w:t xml:space="preserve"> </w:t>
      </w:r>
      <w:r w:rsidRPr="00D76C55">
        <w:rPr>
          <w:sz w:val="28"/>
        </w:rPr>
        <w:t>изменение</w:t>
      </w:r>
      <w:r>
        <w:rPr>
          <w:sz w:val="28"/>
        </w:rPr>
        <w:t xml:space="preserve"> </w:t>
      </w:r>
      <w:r w:rsidRPr="00D76C55">
        <w:rPr>
          <w:sz w:val="28"/>
        </w:rPr>
        <w:t>напряжения</w:t>
      </w:r>
      <w:r>
        <w:rPr>
          <w:sz w:val="28"/>
        </w:rPr>
        <w:t xml:space="preserve"> </w:t>
      </w:r>
      <w:r w:rsidRPr="00D76C55">
        <w:rPr>
          <w:sz w:val="28"/>
        </w:rPr>
        <w:t>кислорода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крови.</w:t>
      </w:r>
      <w:r>
        <w:rPr>
          <w:sz w:val="28"/>
        </w:rPr>
        <w:t xml:space="preserve"> </w:t>
      </w:r>
      <w:r w:rsidRPr="00D76C55">
        <w:rPr>
          <w:sz w:val="28"/>
        </w:rPr>
        <w:t>При</w:t>
      </w:r>
      <w:r>
        <w:rPr>
          <w:sz w:val="28"/>
        </w:rPr>
        <w:t xml:space="preserve"> </w:t>
      </w:r>
      <w:r w:rsidRPr="00D76C55">
        <w:rPr>
          <w:sz w:val="28"/>
        </w:rPr>
        <w:t>гипоксемии</w:t>
      </w:r>
      <w:r>
        <w:rPr>
          <w:sz w:val="28"/>
        </w:rPr>
        <w:t xml:space="preserve"> </w:t>
      </w:r>
      <w:r w:rsidRPr="00D76C55">
        <w:rPr>
          <w:sz w:val="28"/>
        </w:rPr>
        <w:t>возникает</w:t>
      </w:r>
      <w:r>
        <w:rPr>
          <w:sz w:val="28"/>
        </w:rPr>
        <w:t xml:space="preserve"> </w:t>
      </w:r>
      <w:r w:rsidRPr="00D76C55">
        <w:rPr>
          <w:sz w:val="28"/>
        </w:rPr>
        <w:t>вазоконстрикция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повышение</w:t>
      </w:r>
      <w:r>
        <w:rPr>
          <w:sz w:val="28"/>
        </w:rPr>
        <w:t xml:space="preserve"> </w:t>
      </w:r>
      <w:r w:rsidRPr="00D76C55">
        <w:rPr>
          <w:sz w:val="28"/>
        </w:rPr>
        <w:t>ЧСС.</w:t>
      </w:r>
    </w:p>
    <w:p w:rsidR="00D76C55" w:rsidRPr="00D76C55" w:rsidRDefault="00D76C55" w:rsidP="00D76C55">
      <w:pPr>
        <w:pStyle w:val="a3"/>
        <w:widowControl/>
        <w:numPr>
          <w:ilvl w:val="0"/>
          <w:numId w:val="17"/>
        </w:numPr>
        <w:tabs>
          <w:tab w:val="clear" w:pos="1145"/>
          <w:tab w:val="num" w:pos="285"/>
        </w:tabs>
        <w:ind w:left="0" w:firstLine="709"/>
        <w:jc w:val="both"/>
        <w:rPr>
          <w:sz w:val="28"/>
        </w:rPr>
      </w:pPr>
      <w:r w:rsidRPr="00D76C55">
        <w:rPr>
          <w:sz w:val="28"/>
        </w:rPr>
        <w:t>Барорецепторы</w:t>
      </w:r>
      <w:r>
        <w:rPr>
          <w:sz w:val="28"/>
        </w:rPr>
        <w:t xml:space="preserve"> </w:t>
      </w:r>
      <w:r w:rsidRPr="00D76C55">
        <w:rPr>
          <w:sz w:val="28"/>
        </w:rPr>
        <w:t>полостей</w:t>
      </w:r>
      <w:r>
        <w:rPr>
          <w:sz w:val="28"/>
        </w:rPr>
        <w:t xml:space="preserve"> </w:t>
      </w:r>
      <w:r w:rsidRPr="00D76C55">
        <w:rPr>
          <w:sz w:val="28"/>
        </w:rPr>
        <w:t>сердца</w:t>
      </w:r>
      <w:r>
        <w:rPr>
          <w:sz w:val="28"/>
        </w:rPr>
        <w:t xml:space="preserve"> </w:t>
      </w:r>
      <w:r w:rsidRPr="00D76C55">
        <w:rPr>
          <w:sz w:val="28"/>
        </w:rPr>
        <w:t>участвуют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кардиокардиальных</w:t>
      </w:r>
      <w:r>
        <w:rPr>
          <w:sz w:val="28"/>
        </w:rPr>
        <w:t xml:space="preserve"> </w:t>
      </w:r>
      <w:r w:rsidRPr="00D76C55">
        <w:rPr>
          <w:sz w:val="28"/>
        </w:rPr>
        <w:t>рефлексах,</w:t>
      </w:r>
      <w:r>
        <w:rPr>
          <w:sz w:val="28"/>
        </w:rPr>
        <w:t xml:space="preserve"> </w:t>
      </w:r>
      <w:r w:rsidRPr="00D76C55">
        <w:rPr>
          <w:sz w:val="28"/>
        </w:rPr>
        <w:t>составляющих</w:t>
      </w:r>
      <w:r>
        <w:rPr>
          <w:sz w:val="28"/>
        </w:rPr>
        <w:t xml:space="preserve"> </w:t>
      </w:r>
      <w:r w:rsidRPr="00D76C55">
        <w:rPr>
          <w:sz w:val="28"/>
        </w:rPr>
        <w:t>основу</w:t>
      </w:r>
      <w:r>
        <w:rPr>
          <w:sz w:val="28"/>
        </w:rPr>
        <w:t xml:space="preserve"> </w:t>
      </w:r>
      <w:r w:rsidRPr="00D76C55">
        <w:rPr>
          <w:sz w:val="28"/>
        </w:rPr>
        <w:t>нейрогенной</w:t>
      </w:r>
      <w:r>
        <w:rPr>
          <w:sz w:val="28"/>
        </w:rPr>
        <w:t xml:space="preserve"> </w:t>
      </w:r>
      <w:r w:rsidRPr="00D76C55">
        <w:rPr>
          <w:sz w:val="28"/>
        </w:rPr>
        <w:t>регуляции</w:t>
      </w:r>
      <w:r>
        <w:rPr>
          <w:sz w:val="28"/>
        </w:rPr>
        <w:t xml:space="preserve"> </w:t>
      </w:r>
      <w:r w:rsidRPr="00D76C55">
        <w:rPr>
          <w:sz w:val="28"/>
        </w:rPr>
        <w:t>сердца.</w:t>
      </w:r>
    </w:p>
    <w:p w:rsid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Замыкание</w:t>
      </w:r>
      <w:r>
        <w:rPr>
          <w:sz w:val="28"/>
        </w:rPr>
        <w:t xml:space="preserve"> </w:t>
      </w:r>
      <w:r w:rsidRPr="00D76C55">
        <w:rPr>
          <w:sz w:val="28"/>
        </w:rPr>
        <w:t>большинства</w:t>
      </w:r>
      <w:r>
        <w:rPr>
          <w:sz w:val="28"/>
        </w:rPr>
        <w:t xml:space="preserve"> </w:t>
      </w:r>
      <w:r w:rsidRPr="00D76C55">
        <w:rPr>
          <w:sz w:val="28"/>
        </w:rPr>
        <w:t>кардиорефлекторных</w:t>
      </w:r>
      <w:r>
        <w:rPr>
          <w:sz w:val="28"/>
        </w:rPr>
        <w:t xml:space="preserve"> </w:t>
      </w:r>
      <w:r w:rsidRPr="00D76C55">
        <w:rPr>
          <w:sz w:val="28"/>
        </w:rPr>
        <w:t>дуг</w:t>
      </w:r>
      <w:r>
        <w:rPr>
          <w:sz w:val="28"/>
        </w:rPr>
        <w:t xml:space="preserve"> </w:t>
      </w:r>
      <w:r w:rsidRPr="00D76C55">
        <w:rPr>
          <w:sz w:val="28"/>
        </w:rPr>
        <w:t>происходит</w:t>
      </w:r>
      <w:r>
        <w:rPr>
          <w:sz w:val="28"/>
        </w:rPr>
        <w:t xml:space="preserve"> </w:t>
      </w:r>
      <w:r w:rsidRPr="00D76C55">
        <w:rPr>
          <w:sz w:val="28"/>
        </w:rPr>
        <w:t>на</w:t>
      </w:r>
      <w:r>
        <w:rPr>
          <w:sz w:val="28"/>
        </w:rPr>
        <w:t xml:space="preserve"> </w:t>
      </w:r>
      <w:r w:rsidRPr="00D76C55">
        <w:rPr>
          <w:sz w:val="28"/>
        </w:rPr>
        <w:t>уровне</w:t>
      </w:r>
      <w:r>
        <w:rPr>
          <w:sz w:val="28"/>
        </w:rPr>
        <w:t xml:space="preserve"> </w:t>
      </w:r>
      <w:r w:rsidRPr="00D76C55">
        <w:rPr>
          <w:sz w:val="28"/>
        </w:rPr>
        <w:t>продолговатого</w:t>
      </w:r>
      <w:r>
        <w:rPr>
          <w:sz w:val="28"/>
        </w:rPr>
        <w:t xml:space="preserve"> </w:t>
      </w:r>
      <w:r w:rsidRPr="00D76C55">
        <w:rPr>
          <w:sz w:val="28"/>
        </w:rPr>
        <w:t>мозга,</w:t>
      </w:r>
      <w:r>
        <w:rPr>
          <w:sz w:val="28"/>
        </w:rPr>
        <w:t xml:space="preserve"> </w:t>
      </w:r>
      <w:r w:rsidRPr="00D76C55">
        <w:rPr>
          <w:sz w:val="28"/>
        </w:rPr>
        <w:t>где</w:t>
      </w:r>
      <w:r>
        <w:rPr>
          <w:sz w:val="28"/>
        </w:rPr>
        <w:t xml:space="preserve"> </w:t>
      </w:r>
      <w:r w:rsidRPr="00D76C55">
        <w:rPr>
          <w:sz w:val="28"/>
        </w:rPr>
        <w:t>находится</w:t>
      </w:r>
      <w:r>
        <w:rPr>
          <w:sz w:val="28"/>
        </w:rPr>
        <w:t xml:space="preserve"> </w:t>
      </w:r>
      <w:r w:rsidRPr="00D76C55">
        <w:rPr>
          <w:sz w:val="28"/>
        </w:rPr>
        <w:t>бульбарный</w:t>
      </w:r>
      <w:r>
        <w:rPr>
          <w:sz w:val="28"/>
        </w:rPr>
        <w:t xml:space="preserve"> </w:t>
      </w:r>
      <w:r w:rsidRPr="00D76C55">
        <w:rPr>
          <w:sz w:val="28"/>
        </w:rPr>
        <w:t>сердечно-сосудистый</w:t>
      </w:r>
      <w:r>
        <w:rPr>
          <w:sz w:val="28"/>
        </w:rPr>
        <w:t xml:space="preserve"> </w:t>
      </w:r>
      <w:r w:rsidRPr="00D76C55">
        <w:rPr>
          <w:sz w:val="28"/>
        </w:rPr>
        <w:t>центр.</w:t>
      </w:r>
    </w:p>
    <w:p w:rsidR="00D76C55" w:rsidRDefault="00D76C55" w:rsidP="00D76C55">
      <w:pPr>
        <w:pStyle w:val="31"/>
        <w:keepNext w:val="0"/>
        <w:spacing w:before="0" w:line="360" w:lineRule="auto"/>
        <w:ind w:firstLine="709"/>
        <w:jc w:val="both"/>
        <w:outlineLvl w:val="9"/>
        <w:rPr>
          <w:sz w:val="28"/>
        </w:rPr>
      </w:pPr>
      <w:bookmarkStart w:id="19" w:name="_Toc70769935"/>
      <w:bookmarkStart w:id="20" w:name="_Toc70869896"/>
      <w:r w:rsidRPr="00D76C55">
        <w:rPr>
          <w:sz w:val="28"/>
        </w:rPr>
        <w:t>Гуморальная</w:t>
      </w:r>
      <w:r>
        <w:rPr>
          <w:sz w:val="28"/>
        </w:rPr>
        <w:t xml:space="preserve"> </w:t>
      </w:r>
      <w:r w:rsidRPr="00D76C55">
        <w:rPr>
          <w:sz w:val="28"/>
        </w:rPr>
        <w:t>регуляция</w:t>
      </w:r>
      <w:bookmarkEnd w:id="19"/>
      <w:bookmarkEnd w:id="20"/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Специфическая</w:t>
      </w:r>
      <w:r>
        <w:rPr>
          <w:sz w:val="28"/>
        </w:rPr>
        <w:t xml:space="preserve"> </w:t>
      </w:r>
      <w:r w:rsidRPr="00D76C55">
        <w:rPr>
          <w:sz w:val="28"/>
        </w:rPr>
        <w:t>регуляция</w:t>
      </w:r>
      <w:r>
        <w:rPr>
          <w:sz w:val="28"/>
        </w:rPr>
        <w:t xml:space="preserve"> </w:t>
      </w:r>
      <w:r w:rsidRPr="00D76C55">
        <w:rPr>
          <w:sz w:val="28"/>
        </w:rPr>
        <w:t>сердца</w:t>
      </w:r>
      <w:r>
        <w:rPr>
          <w:sz w:val="28"/>
        </w:rPr>
        <w:t xml:space="preserve"> </w:t>
      </w:r>
      <w:r w:rsidRPr="00D76C55">
        <w:rPr>
          <w:sz w:val="28"/>
        </w:rPr>
        <w:t>осуществляется</w:t>
      </w:r>
      <w:r>
        <w:rPr>
          <w:sz w:val="28"/>
        </w:rPr>
        <w:t xml:space="preserve"> </w:t>
      </w:r>
      <w:r w:rsidRPr="00D76C55">
        <w:rPr>
          <w:sz w:val="28"/>
        </w:rPr>
        <w:t>следующими</w:t>
      </w:r>
      <w:r>
        <w:rPr>
          <w:sz w:val="28"/>
        </w:rPr>
        <w:t xml:space="preserve"> </w:t>
      </w:r>
      <w:r w:rsidRPr="00D76C55">
        <w:rPr>
          <w:sz w:val="28"/>
        </w:rPr>
        <w:t>факторами: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Катехоламины</w:t>
      </w:r>
      <w:r>
        <w:rPr>
          <w:sz w:val="28"/>
        </w:rPr>
        <w:t xml:space="preserve"> </w:t>
      </w:r>
      <w:r w:rsidRPr="00D76C55">
        <w:rPr>
          <w:sz w:val="28"/>
        </w:rPr>
        <w:t>(адреналин,</w:t>
      </w:r>
      <w:r>
        <w:rPr>
          <w:sz w:val="28"/>
        </w:rPr>
        <w:t xml:space="preserve"> </w:t>
      </w:r>
      <w:r w:rsidRPr="00D76C55">
        <w:rPr>
          <w:sz w:val="28"/>
        </w:rPr>
        <w:t>норадреналин,</w:t>
      </w:r>
      <w:r>
        <w:rPr>
          <w:sz w:val="28"/>
        </w:rPr>
        <w:t xml:space="preserve"> </w:t>
      </w:r>
      <w:r w:rsidRPr="00D76C55">
        <w:rPr>
          <w:sz w:val="28"/>
        </w:rPr>
        <w:t>дофамин)</w:t>
      </w:r>
      <w:r>
        <w:rPr>
          <w:sz w:val="28"/>
        </w:rPr>
        <w:t xml:space="preserve"> </w:t>
      </w:r>
      <w:r w:rsidRPr="00D76C55">
        <w:rPr>
          <w:sz w:val="28"/>
        </w:rPr>
        <w:t>–</w:t>
      </w:r>
      <w:r>
        <w:rPr>
          <w:sz w:val="28"/>
        </w:rPr>
        <w:t xml:space="preserve"> </w:t>
      </w:r>
      <w:r w:rsidRPr="00D76C55">
        <w:rPr>
          <w:sz w:val="28"/>
        </w:rPr>
        <w:t>главным</w:t>
      </w:r>
      <w:r>
        <w:rPr>
          <w:sz w:val="28"/>
        </w:rPr>
        <w:t xml:space="preserve"> </w:t>
      </w:r>
      <w:r w:rsidRPr="00D76C55">
        <w:rPr>
          <w:sz w:val="28"/>
        </w:rPr>
        <w:t>образом</w:t>
      </w:r>
      <w:r>
        <w:rPr>
          <w:sz w:val="28"/>
        </w:rPr>
        <w:t xml:space="preserve"> </w:t>
      </w:r>
      <w:r w:rsidRPr="00D76C55">
        <w:rPr>
          <w:sz w:val="28"/>
        </w:rPr>
        <w:t>действуют</w:t>
      </w:r>
      <w:r>
        <w:rPr>
          <w:sz w:val="28"/>
        </w:rPr>
        <w:t xml:space="preserve"> </w:t>
      </w:r>
      <w:r w:rsidRPr="00D76C55">
        <w:rPr>
          <w:sz w:val="28"/>
        </w:rPr>
        <w:t>на</w:t>
      </w:r>
      <w:r>
        <w:rPr>
          <w:sz w:val="28"/>
        </w:rPr>
        <w:t xml:space="preserve"> </w:t>
      </w:r>
      <w:r w:rsidRPr="00D76C55">
        <w:rPr>
          <w:sz w:val="28"/>
        </w:rPr>
        <w:t>в-адренорецепторы</w:t>
      </w:r>
      <w:r>
        <w:rPr>
          <w:sz w:val="28"/>
        </w:rPr>
        <w:t xml:space="preserve"> </w:t>
      </w:r>
      <w:r w:rsidRPr="00D76C55">
        <w:rPr>
          <w:sz w:val="28"/>
        </w:rPr>
        <w:t>кардиомиоцитов</w:t>
      </w:r>
      <w:r>
        <w:rPr>
          <w:sz w:val="28"/>
        </w:rPr>
        <w:t xml:space="preserve"> </w:t>
      </w:r>
      <w:r w:rsidRPr="00D76C55">
        <w:rPr>
          <w:sz w:val="28"/>
        </w:rPr>
        <w:t>→</w:t>
      </w:r>
      <w:r>
        <w:rPr>
          <w:sz w:val="28"/>
        </w:rPr>
        <w:t xml:space="preserve"> </w:t>
      </w:r>
      <w:r w:rsidRPr="00D76C55">
        <w:rPr>
          <w:b/>
          <w:bCs w:val="0"/>
          <w:sz w:val="28"/>
        </w:rPr>
        <w:t>(+)</w:t>
      </w:r>
      <w:r>
        <w:rPr>
          <w:sz w:val="28"/>
        </w:rPr>
        <w:t xml:space="preserve"> </w:t>
      </w:r>
      <w:r w:rsidRPr="00D76C55">
        <w:rPr>
          <w:sz w:val="28"/>
        </w:rPr>
        <w:t>инотропный,</w:t>
      </w:r>
      <w:r>
        <w:rPr>
          <w:sz w:val="28"/>
        </w:rPr>
        <w:t xml:space="preserve"> </w:t>
      </w:r>
      <w:r w:rsidRPr="00D76C55">
        <w:rPr>
          <w:b/>
          <w:bCs w:val="0"/>
          <w:sz w:val="28"/>
        </w:rPr>
        <w:t>(+)</w:t>
      </w:r>
      <w:r>
        <w:rPr>
          <w:sz w:val="28"/>
        </w:rPr>
        <w:t xml:space="preserve"> </w:t>
      </w:r>
      <w:r w:rsidRPr="00D76C55">
        <w:rPr>
          <w:sz w:val="28"/>
        </w:rPr>
        <w:t>хронотропный</w:t>
      </w:r>
      <w:r>
        <w:rPr>
          <w:sz w:val="28"/>
        </w:rPr>
        <w:t xml:space="preserve"> </w:t>
      </w:r>
      <w:r w:rsidRPr="00D76C55">
        <w:rPr>
          <w:sz w:val="28"/>
        </w:rPr>
        <w:t>эффекты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Тироксин</w:t>
      </w:r>
      <w:r>
        <w:rPr>
          <w:sz w:val="28"/>
        </w:rPr>
        <w:t xml:space="preserve"> </w:t>
      </w:r>
      <w:r w:rsidRPr="00D76C55">
        <w:rPr>
          <w:sz w:val="28"/>
        </w:rPr>
        <w:t>увеличивает</w:t>
      </w:r>
      <w:r>
        <w:rPr>
          <w:sz w:val="28"/>
        </w:rPr>
        <w:t xml:space="preserve"> </w:t>
      </w:r>
      <w:r w:rsidRPr="00D76C55">
        <w:rPr>
          <w:sz w:val="28"/>
        </w:rPr>
        <w:t>количество</w:t>
      </w:r>
      <w:r>
        <w:rPr>
          <w:sz w:val="28"/>
        </w:rPr>
        <w:t xml:space="preserve"> </w:t>
      </w:r>
      <w:r w:rsidRPr="00D76C55">
        <w:rPr>
          <w:sz w:val="28"/>
        </w:rPr>
        <w:t>в-рецепторов,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меняет</w:t>
      </w:r>
      <w:r>
        <w:rPr>
          <w:sz w:val="28"/>
        </w:rPr>
        <w:t xml:space="preserve"> </w:t>
      </w:r>
      <w:r w:rsidRPr="00D76C55">
        <w:rPr>
          <w:sz w:val="28"/>
        </w:rPr>
        <w:t>изоферментный</w:t>
      </w:r>
      <w:r>
        <w:rPr>
          <w:sz w:val="28"/>
        </w:rPr>
        <w:t xml:space="preserve"> </w:t>
      </w:r>
      <w:r w:rsidRPr="00D76C55">
        <w:rPr>
          <w:sz w:val="28"/>
        </w:rPr>
        <w:t>состав</w:t>
      </w:r>
      <w:r>
        <w:rPr>
          <w:sz w:val="28"/>
        </w:rPr>
        <w:t xml:space="preserve"> </w:t>
      </w:r>
      <w:r w:rsidRPr="00D76C55">
        <w:rPr>
          <w:sz w:val="28"/>
        </w:rPr>
        <w:t>миозина.</w:t>
      </w:r>
    </w:p>
    <w:p w:rsid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Неспецифическое</w:t>
      </w:r>
      <w:r>
        <w:rPr>
          <w:sz w:val="28"/>
        </w:rPr>
        <w:t xml:space="preserve"> </w:t>
      </w:r>
      <w:r w:rsidRPr="00D76C55">
        <w:rPr>
          <w:sz w:val="28"/>
        </w:rPr>
        <w:t>действие</w:t>
      </w:r>
      <w:r>
        <w:rPr>
          <w:sz w:val="28"/>
        </w:rPr>
        <w:t xml:space="preserve"> </w:t>
      </w:r>
      <w:r w:rsidRPr="00D76C55">
        <w:rPr>
          <w:sz w:val="28"/>
        </w:rPr>
        <w:t>свойственно</w:t>
      </w:r>
      <w:r>
        <w:rPr>
          <w:sz w:val="28"/>
        </w:rPr>
        <w:t xml:space="preserve"> </w:t>
      </w:r>
      <w:r w:rsidRPr="00D76C55">
        <w:rPr>
          <w:sz w:val="28"/>
        </w:rPr>
        <w:t>многим</w:t>
      </w:r>
      <w:r>
        <w:rPr>
          <w:sz w:val="28"/>
        </w:rPr>
        <w:t xml:space="preserve"> </w:t>
      </w:r>
      <w:r w:rsidRPr="00D76C55">
        <w:rPr>
          <w:sz w:val="28"/>
        </w:rPr>
        <w:t>БАВ,</w:t>
      </w:r>
      <w:r>
        <w:rPr>
          <w:sz w:val="28"/>
        </w:rPr>
        <w:t xml:space="preserve"> </w:t>
      </w:r>
      <w:r w:rsidRPr="00D76C55">
        <w:rPr>
          <w:sz w:val="28"/>
        </w:rPr>
        <w:t>циркулирующим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крови.</w:t>
      </w:r>
      <w:r>
        <w:rPr>
          <w:sz w:val="28"/>
        </w:rPr>
        <w:t xml:space="preserve"> </w:t>
      </w:r>
      <w:r w:rsidRPr="00D76C55">
        <w:rPr>
          <w:sz w:val="28"/>
        </w:rPr>
        <w:t>Например,</w:t>
      </w:r>
      <w:r>
        <w:rPr>
          <w:sz w:val="28"/>
        </w:rPr>
        <w:t xml:space="preserve"> </w:t>
      </w:r>
      <w:r w:rsidRPr="00D76C55">
        <w:rPr>
          <w:sz w:val="28"/>
        </w:rPr>
        <w:t>глюкагон</w:t>
      </w:r>
      <w:r>
        <w:rPr>
          <w:sz w:val="28"/>
        </w:rPr>
        <w:t xml:space="preserve"> </w:t>
      </w:r>
      <w:r w:rsidRPr="00D76C55">
        <w:rPr>
          <w:sz w:val="28"/>
        </w:rPr>
        <w:t>оказывает</w:t>
      </w:r>
      <w:r>
        <w:rPr>
          <w:sz w:val="28"/>
        </w:rPr>
        <w:t xml:space="preserve"> </w:t>
      </w:r>
      <w:r w:rsidRPr="00D76C55">
        <w:rPr>
          <w:sz w:val="28"/>
        </w:rPr>
        <w:t>положительный</w:t>
      </w:r>
      <w:r>
        <w:rPr>
          <w:sz w:val="28"/>
        </w:rPr>
        <w:t xml:space="preserve"> </w:t>
      </w:r>
      <w:r w:rsidRPr="00D76C55">
        <w:rPr>
          <w:sz w:val="28"/>
        </w:rPr>
        <w:t>инотропный</w:t>
      </w:r>
      <w:r>
        <w:rPr>
          <w:sz w:val="28"/>
        </w:rPr>
        <w:t xml:space="preserve"> </w:t>
      </w:r>
      <w:r w:rsidRPr="00D76C55">
        <w:rPr>
          <w:sz w:val="28"/>
        </w:rPr>
        <w:t>эффект</w:t>
      </w:r>
      <w:r>
        <w:rPr>
          <w:sz w:val="28"/>
        </w:rPr>
        <w:t xml:space="preserve"> </w:t>
      </w:r>
      <w:r w:rsidRPr="00D76C55">
        <w:rPr>
          <w:sz w:val="28"/>
        </w:rPr>
        <w:t>вследствие</w:t>
      </w:r>
      <w:r>
        <w:rPr>
          <w:sz w:val="28"/>
        </w:rPr>
        <w:t xml:space="preserve"> </w:t>
      </w:r>
      <w:r w:rsidRPr="00D76C55">
        <w:rPr>
          <w:sz w:val="28"/>
        </w:rPr>
        <w:t>активации</w:t>
      </w:r>
      <w:r>
        <w:rPr>
          <w:sz w:val="28"/>
        </w:rPr>
        <w:t xml:space="preserve"> </w:t>
      </w:r>
      <w:r w:rsidRPr="00D76C55">
        <w:rPr>
          <w:sz w:val="28"/>
        </w:rPr>
        <w:t>аденилатциклазы.</w:t>
      </w:r>
      <w:r w:rsidR="002A07B1">
        <w:rPr>
          <w:sz w:val="28"/>
        </w:rPr>
        <w:t xml:space="preserve"> </w:t>
      </w:r>
      <w:r w:rsidRPr="00D76C55">
        <w:rPr>
          <w:sz w:val="28"/>
        </w:rPr>
        <w:t>Также</w:t>
      </w:r>
      <w:r>
        <w:rPr>
          <w:sz w:val="28"/>
        </w:rPr>
        <w:t xml:space="preserve"> </w:t>
      </w:r>
      <w:r w:rsidRPr="00D76C55">
        <w:rPr>
          <w:sz w:val="28"/>
        </w:rPr>
        <w:t>сердце</w:t>
      </w:r>
      <w:r>
        <w:rPr>
          <w:sz w:val="28"/>
        </w:rPr>
        <w:t xml:space="preserve"> </w:t>
      </w:r>
      <w:r w:rsidRPr="00D76C55">
        <w:rPr>
          <w:sz w:val="28"/>
        </w:rPr>
        <w:t>чувствительно</w:t>
      </w:r>
      <w:r>
        <w:rPr>
          <w:sz w:val="28"/>
        </w:rPr>
        <w:t xml:space="preserve"> </w:t>
      </w:r>
      <w:r w:rsidRPr="00D76C55">
        <w:rPr>
          <w:sz w:val="28"/>
        </w:rPr>
        <w:t>к</w:t>
      </w:r>
      <w:r>
        <w:rPr>
          <w:sz w:val="28"/>
        </w:rPr>
        <w:t xml:space="preserve"> </w:t>
      </w:r>
      <w:r w:rsidRPr="00D76C55">
        <w:rPr>
          <w:sz w:val="28"/>
        </w:rPr>
        <w:t>ионному</w:t>
      </w:r>
      <w:r>
        <w:rPr>
          <w:sz w:val="28"/>
        </w:rPr>
        <w:t xml:space="preserve"> </w:t>
      </w:r>
      <w:r w:rsidRPr="00D76C55">
        <w:rPr>
          <w:sz w:val="28"/>
        </w:rPr>
        <w:t>составу</w:t>
      </w:r>
      <w:r>
        <w:rPr>
          <w:sz w:val="28"/>
        </w:rPr>
        <w:t xml:space="preserve"> </w:t>
      </w:r>
      <w:r w:rsidRPr="00D76C55">
        <w:rPr>
          <w:sz w:val="28"/>
        </w:rPr>
        <w:t>крови</w:t>
      </w:r>
      <w:r>
        <w:rPr>
          <w:sz w:val="28"/>
        </w:rPr>
        <w:t xml:space="preserve"> </w:t>
      </w:r>
      <w:r w:rsidRPr="00D76C55">
        <w:rPr>
          <w:sz w:val="28"/>
        </w:rPr>
        <w:t>–</w:t>
      </w:r>
      <w:r>
        <w:rPr>
          <w:sz w:val="28"/>
        </w:rPr>
        <w:t xml:space="preserve"> </w:t>
      </w:r>
      <w:r w:rsidRPr="00D76C55">
        <w:rPr>
          <w:sz w:val="28"/>
        </w:rPr>
        <w:t>например,</w:t>
      </w:r>
      <w:r>
        <w:rPr>
          <w:sz w:val="28"/>
        </w:rPr>
        <w:t xml:space="preserve"> </w:t>
      </w:r>
      <w:r w:rsidRPr="00D76C55">
        <w:rPr>
          <w:sz w:val="28"/>
        </w:rPr>
        <w:t>повышение</w:t>
      </w:r>
      <w:r>
        <w:rPr>
          <w:sz w:val="28"/>
        </w:rPr>
        <w:t xml:space="preserve"> </w:t>
      </w:r>
      <w:r w:rsidRPr="00D76C55">
        <w:rPr>
          <w:sz w:val="28"/>
        </w:rPr>
        <w:t>концентрации</w:t>
      </w:r>
      <w:r>
        <w:rPr>
          <w:sz w:val="28"/>
        </w:rPr>
        <w:t xml:space="preserve"> </w:t>
      </w:r>
      <w:r w:rsidRPr="00D76C55">
        <w:rPr>
          <w:sz w:val="28"/>
        </w:rPr>
        <w:t>калия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плазме</w:t>
      </w:r>
      <w:r>
        <w:rPr>
          <w:sz w:val="28"/>
        </w:rPr>
        <w:t xml:space="preserve"> </w:t>
      </w:r>
      <w:r w:rsidRPr="00D76C55">
        <w:rPr>
          <w:sz w:val="28"/>
        </w:rPr>
        <w:t>свыше</w:t>
      </w:r>
      <w:r>
        <w:rPr>
          <w:sz w:val="28"/>
        </w:rPr>
        <w:t xml:space="preserve"> </w:t>
      </w:r>
      <w:r w:rsidRPr="00D76C55">
        <w:rPr>
          <w:sz w:val="28"/>
        </w:rPr>
        <w:t>10</w:t>
      </w:r>
      <w:r>
        <w:rPr>
          <w:sz w:val="28"/>
        </w:rPr>
        <w:t xml:space="preserve"> </w:t>
      </w:r>
      <w:r w:rsidRPr="00D76C55">
        <w:rPr>
          <w:sz w:val="28"/>
        </w:rPr>
        <w:t>ммоль/л</w:t>
      </w:r>
      <w:r>
        <w:rPr>
          <w:sz w:val="28"/>
        </w:rPr>
        <w:t xml:space="preserve"> </w:t>
      </w:r>
      <w:r w:rsidRPr="00D76C55">
        <w:rPr>
          <w:sz w:val="28"/>
        </w:rPr>
        <w:t>приводит</w:t>
      </w:r>
      <w:r>
        <w:rPr>
          <w:sz w:val="28"/>
        </w:rPr>
        <w:t xml:space="preserve"> </w:t>
      </w:r>
      <w:r w:rsidRPr="00D76C55">
        <w:rPr>
          <w:sz w:val="28"/>
        </w:rPr>
        <w:t>к</w:t>
      </w:r>
      <w:r>
        <w:rPr>
          <w:sz w:val="28"/>
        </w:rPr>
        <w:t xml:space="preserve"> </w:t>
      </w:r>
      <w:r w:rsidRPr="00D76C55">
        <w:rPr>
          <w:sz w:val="28"/>
        </w:rPr>
        <w:t>асистолии.</w:t>
      </w:r>
    </w:p>
    <w:p w:rsidR="006E5667" w:rsidRPr="00D76C55" w:rsidRDefault="006E5667" w:rsidP="00D76C55">
      <w:pPr>
        <w:pStyle w:val="a3"/>
        <w:widowControl/>
        <w:ind w:firstLine="709"/>
        <w:jc w:val="both"/>
        <w:rPr>
          <w:sz w:val="28"/>
        </w:rPr>
      </w:pPr>
    </w:p>
    <w:p w:rsidR="00D76C55" w:rsidRDefault="00D76C55" w:rsidP="00D76C55">
      <w:pPr>
        <w:pStyle w:val="11"/>
        <w:keepNext w:val="0"/>
        <w:spacing w:before="0" w:after="0" w:line="360" w:lineRule="auto"/>
        <w:ind w:left="0" w:firstLine="709"/>
        <w:jc w:val="both"/>
        <w:outlineLvl w:val="9"/>
        <w:rPr>
          <w:sz w:val="28"/>
        </w:rPr>
      </w:pPr>
      <w:r w:rsidRPr="00D76C55">
        <w:rPr>
          <w:sz w:val="28"/>
          <w:lang w:eastAsia="ja-JP"/>
        </w:rPr>
        <w:br w:type="page"/>
      </w:r>
      <w:bookmarkStart w:id="21" w:name="_Toc70769936"/>
      <w:bookmarkStart w:id="22" w:name="_Toc70869897"/>
      <w:r w:rsidRPr="00D76C55">
        <w:rPr>
          <w:sz w:val="28"/>
        </w:rPr>
        <w:t>Электрокардиография</w:t>
      </w:r>
      <w:r>
        <w:rPr>
          <w:sz w:val="28"/>
        </w:rPr>
        <w:t xml:space="preserve"> </w:t>
      </w:r>
      <w:r w:rsidRPr="00D76C55">
        <w:rPr>
          <w:sz w:val="28"/>
        </w:rPr>
        <w:t>здоровой</w:t>
      </w:r>
      <w:r>
        <w:rPr>
          <w:sz w:val="28"/>
        </w:rPr>
        <w:t xml:space="preserve"> </w:t>
      </w:r>
      <w:r w:rsidRPr="00D76C55">
        <w:rPr>
          <w:sz w:val="28"/>
        </w:rPr>
        <w:t>собаки</w:t>
      </w:r>
      <w:bookmarkEnd w:id="21"/>
      <w:bookmarkEnd w:id="22"/>
    </w:p>
    <w:p w:rsidR="00C501DC" w:rsidRPr="00D76C55" w:rsidRDefault="00C501DC" w:rsidP="00D76C55">
      <w:pPr>
        <w:pStyle w:val="11"/>
        <w:keepNext w:val="0"/>
        <w:spacing w:before="0" w:after="0" w:line="360" w:lineRule="auto"/>
        <w:ind w:left="0" w:firstLine="709"/>
        <w:jc w:val="both"/>
        <w:outlineLvl w:val="9"/>
        <w:rPr>
          <w:sz w:val="28"/>
        </w:rPr>
      </w:pPr>
    </w:p>
    <w:p w:rsidR="00D76C55" w:rsidRPr="00D76C55" w:rsidRDefault="00D76C55" w:rsidP="00D76C55">
      <w:pPr>
        <w:pStyle w:val="21"/>
        <w:keepNext w:val="0"/>
        <w:spacing w:before="0" w:after="0" w:line="360" w:lineRule="auto"/>
        <w:ind w:firstLine="709"/>
        <w:jc w:val="both"/>
        <w:outlineLvl w:val="9"/>
      </w:pPr>
      <w:bookmarkStart w:id="23" w:name="_Toc70769937"/>
      <w:bookmarkStart w:id="24" w:name="_Toc70869898"/>
      <w:r w:rsidRPr="00D76C55">
        <w:t>Введение</w:t>
      </w:r>
      <w:r>
        <w:t xml:space="preserve"> </w:t>
      </w:r>
      <w:r w:rsidRPr="00D76C55">
        <w:t>в</w:t>
      </w:r>
      <w:r>
        <w:t xml:space="preserve"> </w:t>
      </w:r>
      <w:r w:rsidRPr="00D76C55">
        <w:t>электрокардиографию</w:t>
      </w:r>
      <w:bookmarkEnd w:id="23"/>
      <w:bookmarkEnd w:id="24"/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Электрокардиограмма</w:t>
      </w:r>
      <w:r>
        <w:rPr>
          <w:sz w:val="28"/>
        </w:rPr>
        <w:t xml:space="preserve"> </w:t>
      </w:r>
      <w:r w:rsidRPr="00D76C55">
        <w:rPr>
          <w:sz w:val="28"/>
        </w:rPr>
        <w:t>–</w:t>
      </w:r>
      <w:r>
        <w:rPr>
          <w:sz w:val="28"/>
        </w:rPr>
        <w:t xml:space="preserve"> </w:t>
      </w:r>
      <w:r w:rsidRPr="00D76C55">
        <w:rPr>
          <w:sz w:val="28"/>
        </w:rPr>
        <w:t>это</w:t>
      </w:r>
      <w:r>
        <w:rPr>
          <w:sz w:val="28"/>
        </w:rPr>
        <w:t xml:space="preserve"> </w:t>
      </w:r>
      <w:r w:rsidRPr="00D76C55">
        <w:rPr>
          <w:sz w:val="28"/>
        </w:rPr>
        <w:t>запись</w:t>
      </w:r>
      <w:r>
        <w:rPr>
          <w:sz w:val="28"/>
        </w:rPr>
        <w:t xml:space="preserve"> </w:t>
      </w:r>
      <w:r w:rsidRPr="00D76C55">
        <w:rPr>
          <w:sz w:val="28"/>
        </w:rPr>
        <w:t>колебаний</w:t>
      </w:r>
      <w:r>
        <w:rPr>
          <w:sz w:val="28"/>
        </w:rPr>
        <w:t xml:space="preserve"> </w:t>
      </w:r>
      <w:r w:rsidRPr="00D76C55">
        <w:rPr>
          <w:sz w:val="28"/>
        </w:rPr>
        <w:t>разности</w:t>
      </w:r>
      <w:r>
        <w:rPr>
          <w:sz w:val="28"/>
        </w:rPr>
        <w:t xml:space="preserve"> </w:t>
      </w:r>
      <w:r w:rsidRPr="00D76C55">
        <w:rPr>
          <w:sz w:val="28"/>
        </w:rPr>
        <w:t>потенциалов,</w:t>
      </w:r>
      <w:r>
        <w:rPr>
          <w:sz w:val="28"/>
        </w:rPr>
        <w:t xml:space="preserve"> </w:t>
      </w:r>
      <w:r w:rsidRPr="00D76C55">
        <w:rPr>
          <w:sz w:val="28"/>
        </w:rPr>
        <w:t>возникающих</w:t>
      </w:r>
      <w:r>
        <w:rPr>
          <w:sz w:val="28"/>
        </w:rPr>
        <w:t xml:space="preserve"> </w:t>
      </w:r>
      <w:r w:rsidRPr="00D76C55">
        <w:rPr>
          <w:sz w:val="28"/>
        </w:rPr>
        <w:t>на</w:t>
      </w:r>
      <w:r>
        <w:rPr>
          <w:sz w:val="28"/>
        </w:rPr>
        <w:t xml:space="preserve"> </w:t>
      </w:r>
      <w:r w:rsidRPr="00D76C55">
        <w:rPr>
          <w:sz w:val="28"/>
        </w:rPr>
        <w:t>поверхности</w:t>
      </w:r>
      <w:r>
        <w:rPr>
          <w:sz w:val="28"/>
        </w:rPr>
        <w:t xml:space="preserve"> </w:t>
      </w:r>
      <w:r w:rsidRPr="00D76C55">
        <w:rPr>
          <w:sz w:val="28"/>
        </w:rPr>
        <w:t>возбудимых</w:t>
      </w:r>
      <w:r>
        <w:rPr>
          <w:sz w:val="28"/>
        </w:rPr>
        <w:t xml:space="preserve"> </w:t>
      </w:r>
      <w:r w:rsidRPr="00D76C55">
        <w:rPr>
          <w:sz w:val="28"/>
        </w:rPr>
        <w:t>тканей</w:t>
      </w:r>
      <w:r>
        <w:rPr>
          <w:sz w:val="28"/>
        </w:rPr>
        <w:t xml:space="preserve"> </w:t>
      </w:r>
      <w:r w:rsidRPr="00D76C55">
        <w:rPr>
          <w:sz w:val="28"/>
        </w:rPr>
        <w:t>или</w:t>
      </w:r>
      <w:r>
        <w:rPr>
          <w:sz w:val="28"/>
        </w:rPr>
        <w:t xml:space="preserve"> </w:t>
      </w:r>
      <w:r w:rsidRPr="00D76C55">
        <w:rPr>
          <w:sz w:val="28"/>
        </w:rPr>
        <w:t>окружающей</w:t>
      </w:r>
      <w:r>
        <w:rPr>
          <w:sz w:val="28"/>
        </w:rPr>
        <w:t xml:space="preserve"> </w:t>
      </w:r>
      <w:r w:rsidRPr="00D76C55">
        <w:rPr>
          <w:sz w:val="28"/>
        </w:rPr>
        <w:t>проводящей</w:t>
      </w:r>
      <w:r>
        <w:rPr>
          <w:sz w:val="28"/>
        </w:rPr>
        <w:t xml:space="preserve"> </w:t>
      </w:r>
      <w:r w:rsidRPr="00D76C55">
        <w:rPr>
          <w:sz w:val="28"/>
        </w:rPr>
        <w:t>среды</w:t>
      </w:r>
      <w:r>
        <w:rPr>
          <w:sz w:val="28"/>
        </w:rPr>
        <w:t xml:space="preserve"> </w:t>
      </w:r>
      <w:r w:rsidRPr="00D76C55">
        <w:rPr>
          <w:sz w:val="28"/>
        </w:rPr>
        <w:t>при</w:t>
      </w:r>
      <w:r>
        <w:rPr>
          <w:sz w:val="28"/>
        </w:rPr>
        <w:t xml:space="preserve"> </w:t>
      </w:r>
      <w:r w:rsidRPr="00D76C55">
        <w:rPr>
          <w:sz w:val="28"/>
        </w:rPr>
        <w:t>распространении</w:t>
      </w:r>
      <w:r>
        <w:rPr>
          <w:sz w:val="28"/>
        </w:rPr>
        <w:t xml:space="preserve"> </w:t>
      </w:r>
      <w:r w:rsidRPr="00D76C55">
        <w:rPr>
          <w:sz w:val="28"/>
        </w:rPr>
        <w:t>волны</w:t>
      </w:r>
      <w:r>
        <w:rPr>
          <w:sz w:val="28"/>
        </w:rPr>
        <w:t xml:space="preserve"> </w:t>
      </w:r>
      <w:r w:rsidRPr="00D76C55">
        <w:rPr>
          <w:sz w:val="28"/>
        </w:rPr>
        <w:t>возбуждения</w:t>
      </w:r>
      <w:r>
        <w:rPr>
          <w:sz w:val="28"/>
        </w:rPr>
        <w:t xml:space="preserve"> </w:t>
      </w:r>
      <w:r w:rsidRPr="00D76C55">
        <w:rPr>
          <w:sz w:val="28"/>
        </w:rPr>
        <w:t>по</w:t>
      </w:r>
      <w:r>
        <w:rPr>
          <w:sz w:val="28"/>
        </w:rPr>
        <w:t xml:space="preserve"> </w:t>
      </w:r>
      <w:r w:rsidRPr="00D76C55">
        <w:rPr>
          <w:sz w:val="28"/>
        </w:rPr>
        <w:t>сердцу.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каждый</w:t>
      </w:r>
      <w:r>
        <w:rPr>
          <w:sz w:val="28"/>
        </w:rPr>
        <w:t xml:space="preserve"> </w:t>
      </w:r>
      <w:r w:rsidRPr="00D76C55">
        <w:rPr>
          <w:sz w:val="28"/>
        </w:rPr>
        <w:t>момент</w:t>
      </w:r>
      <w:r>
        <w:rPr>
          <w:sz w:val="28"/>
        </w:rPr>
        <w:t xml:space="preserve"> </w:t>
      </w:r>
      <w:r w:rsidRPr="00D76C55">
        <w:rPr>
          <w:sz w:val="28"/>
        </w:rPr>
        <w:t>времени</w:t>
      </w:r>
      <w:r>
        <w:rPr>
          <w:sz w:val="28"/>
        </w:rPr>
        <w:t xml:space="preserve"> </w:t>
      </w:r>
      <w:r w:rsidRPr="00D76C55">
        <w:rPr>
          <w:sz w:val="28"/>
        </w:rPr>
        <w:t>регистрируемая</w:t>
      </w:r>
      <w:r>
        <w:rPr>
          <w:sz w:val="28"/>
        </w:rPr>
        <w:t xml:space="preserve"> </w:t>
      </w:r>
      <w:r w:rsidRPr="00D76C55">
        <w:rPr>
          <w:sz w:val="28"/>
        </w:rPr>
        <w:t>электрическая</w:t>
      </w:r>
      <w:r>
        <w:rPr>
          <w:sz w:val="28"/>
        </w:rPr>
        <w:t xml:space="preserve"> </w:t>
      </w:r>
      <w:r w:rsidRPr="00D76C55">
        <w:rPr>
          <w:sz w:val="28"/>
        </w:rPr>
        <w:t>активность</w:t>
      </w:r>
      <w:r>
        <w:rPr>
          <w:sz w:val="28"/>
        </w:rPr>
        <w:t xml:space="preserve"> </w:t>
      </w:r>
      <w:r w:rsidRPr="00D76C55">
        <w:rPr>
          <w:sz w:val="28"/>
        </w:rPr>
        <w:t>сердца</w:t>
      </w:r>
      <w:r>
        <w:rPr>
          <w:sz w:val="28"/>
        </w:rPr>
        <w:t xml:space="preserve"> </w:t>
      </w:r>
      <w:r w:rsidRPr="00D76C55">
        <w:rPr>
          <w:sz w:val="28"/>
        </w:rPr>
        <w:t>складывается</w:t>
      </w:r>
      <w:r>
        <w:rPr>
          <w:sz w:val="28"/>
        </w:rPr>
        <w:t xml:space="preserve"> </w:t>
      </w:r>
      <w:r w:rsidRPr="00D76C55">
        <w:rPr>
          <w:sz w:val="28"/>
        </w:rPr>
        <w:t>из</w:t>
      </w:r>
      <w:r>
        <w:rPr>
          <w:sz w:val="28"/>
        </w:rPr>
        <w:t xml:space="preserve"> </w:t>
      </w:r>
      <w:r w:rsidRPr="00D76C55">
        <w:rPr>
          <w:sz w:val="28"/>
        </w:rPr>
        <w:t>разности</w:t>
      </w:r>
      <w:r>
        <w:rPr>
          <w:sz w:val="28"/>
        </w:rPr>
        <w:t xml:space="preserve"> </w:t>
      </w:r>
      <w:r w:rsidRPr="00D76C55">
        <w:rPr>
          <w:sz w:val="28"/>
        </w:rPr>
        <w:t>потенциалов,</w:t>
      </w:r>
      <w:r>
        <w:rPr>
          <w:sz w:val="28"/>
        </w:rPr>
        <w:t xml:space="preserve"> </w:t>
      </w:r>
      <w:r w:rsidRPr="00D76C55">
        <w:rPr>
          <w:sz w:val="28"/>
        </w:rPr>
        <w:t>существующих</w:t>
      </w:r>
      <w:r>
        <w:rPr>
          <w:sz w:val="28"/>
        </w:rPr>
        <w:t xml:space="preserve"> </w:t>
      </w:r>
      <w:r w:rsidRPr="00D76C55">
        <w:rPr>
          <w:sz w:val="28"/>
        </w:rPr>
        <w:t>на</w:t>
      </w:r>
      <w:r>
        <w:rPr>
          <w:sz w:val="28"/>
        </w:rPr>
        <w:t xml:space="preserve"> </w:t>
      </w:r>
      <w:r w:rsidRPr="00D76C55">
        <w:rPr>
          <w:sz w:val="28"/>
        </w:rPr>
        <w:t>отдельных</w:t>
      </w:r>
      <w:r>
        <w:rPr>
          <w:sz w:val="28"/>
        </w:rPr>
        <w:t xml:space="preserve"> </w:t>
      </w:r>
      <w:r w:rsidRPr="00D76C55">
        <w:rPr>
          <w:sz w:val="28"/>
        </w:rPr>
        <w:t>кардиомиоцитах,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может</w:t>
      </w:r>
      <w:r>
        <w:rPr>
          <w:sz w:val="28"/>
        </w:rPr>
        <w:t xml:space="preserve"> </w:t>
      </w:r>
      <w:r w:rsidRPr="00D76C55">
        <w:rPr>
          <w:sz w:val="28"/>
        </w:rPr>
        <w:t>быть</w:t>
      </w:r>
      <w:r>
        <w:rPr>
          <w:sz w:val="28"/>
        </w:rPr>
        <w:t xml:space="preserve"> </w:t>
      </w:r>
      <w:r w:rsidRPr="00D76C55">
        <w:rPr>
          <w:sz w:val="28"/>
        </w:rPr>
        <w:t>представлена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виде</w:t>
      </w:r>
      <w:r>
        <w:rPr>
          <w:sz w:val="28"/>
        </w:rPr>
        <w:t xml:space="preserve"> </w:t>
      </w:r>
      <w:r w:rsidRPr="00D76C55">
        <w:rPr>
          <w:sz w:val="28"/>
        </w:rPr>
        <w:t>суммарного</w:t>
      </w:r>
      <w:r>
        <w:rPr>
          <w:sz w:val="28"/>
        </w:rPr>
        <w:t xml:space="preserve"> </w:t>
      </w:r>
      <w:r w:rsidRPr="00D76C55">
        <w:rPr>
          <w:sz w:val="28"/>
        </w:rPr>
        <w:t>вектора.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Вектор</w:t>
      </w:r>
      <w:r>
        <w:rPr>
          <w:sz w:val="28"/>
        </w:rPr>
        <w:t xml:space="preserve"> </w:t>
      </w:r>
      <w:r w:rsidRPr="00D76C55">
        <w:rPr>
          <w:sz w:val="28"/>
        </w:rPr>
        <w:t>электрического</w:t>
      </w:r>
      <w:r>
        <w:rPr>
          <w:sz w:val="28"/>
        </w:rPr>
        <w:t xml:space="preserve"> </w:t>
      </w:r>
      <w:r w:rsidRPr="00D76C55">
        <w:rPr>
          <w:sz w:val="28"/>
        </w:rPr>
        <w:t>диполя</w:t>
      </w:r>
      <w:r>
        <w:rPr>
          <w:sz w:val="28"/>
        </w:rPr>
        <w:t xml:space="preserve"> </w:t>
      </w:r>
      <w:r w:rsidRPr="00D76C55">
        <w:rPr>
          <w:sz w:val="28"/>
        </w:rPr>
        <w:t>условно</w:t>
      </w:r>
      <w:r>
        <w:rPr>
          <w:sz w:val="28"/>
        </w:rPr>
        <w:t xml:space="preserve"> </w:t>
      </w:r>
      <w:r w:rsidRPr="00D76C55">
        <w:rPr>
          <w:sz w:val="28"/>
        </w:rPr>
        <w:t>принимается</w:t>
      </w:r>
      <w:r>
        <w:rPr>
          <w:sz w:val="28"/>
        </w:rPr>
        <w:t xml:space="preserve"> </w:t>
      </w:r>
      <w:r w:rsidRPr="00D76C55">
        <w:rPr>
          <w:sz w:val="28"/>
        </w:rPr>
        <w:t>направленным</w:t>
      </w:r>
      <w:r>
        <w:rPr>
          <w:sz w:val="28"/>
        </w:rPr>
        <w:t xml:space="preserve"> </w:t>
      </w:r>
      <w:r w:rsidRPr="00D76C55">
        <w:rPr>
          <w:sz w:val="28"/>
        </w:rPr>
        <w:t>от</w:t>
      </w:r>
      <w:r>
        <w:rPr>
          <w:sz w:val="28"/>
        </w:rPr>
        <w:t xml:space="preserve"> </w:t>
      </w:r>
      <w:r w:rsidRPr="00D76C55">
        <w:rPr>
          <w:sz w:val="28"/>
        </w:rPr>
        <w:t>отрицательно</w:t>
      </w:r>
      <w:r>
        <w:rPr>
          <w:sz w:val="28"/>
        </w:rPr>
        <w:t xml:space="preserve"> </w:t>
      </w:r>
      <w:r w:rsidRPr="00D76C55">
        <w:rPr>
          <w:sz w:val="28"/>
        </w:rPr>
        <w:t>заряженных</w:t>
      </w:r>
      <w:r>
        <w:rPr>
          <w:sz w:val="28"/>
        </w:rPr>
        <w:t xml:space="preserve"> </w:t>
      </w:r>
      <w:r w:rsidRPr="00D76C55">
        <w:rPr>
          <w:sz w:val="28"/>
        </w:rPr>
        <w:t>частей</w:t>
      </w:r>
      <w:r>
        <w:rPr>
          <w:sz w:val="28"/>
        </w:rPr>
        <w:t xml:space="preserve"> </w:t>
      </w:r>
      <w:r w:rsidRPr="00D76C55">
        <w:rPr>
          <w:sz w:val="28"/>
        </w:rPr>
        <w:t>сердца</w:t>
      </w:r>
      <w:r>
        <w:rPr>
          <w:sz w:val="28"/>
        </w:rPr>
        <w:t xml:space="preserve"> </w:t>
      </w:r>
      <w:r w:rsidRPr="00D76C55">
        <w:rPr>
          <w:sz w:val="28"/>
        </w:rPr>
        <w:t>(деполяризованных)</w:t>
      </w:r>
      <w:r>
        <w:rPr>
          <w:sz w:val="28"/>
        </w:rPr>
        <w:t xml:space="preserve"> </w:t>
      </w:r>
      <w:r w:rsidRPr="00D76C55">
        <w:rPr>
          <w:sz w:val="28"/>
        </w:rPr>
        <w:t>к</w:t>
      </w:r>
      <w:r>
        <w:rPr>
          <w:sz w:val="28"/>
        </w:rPr>
        <w:t xml:space="preserve"> </w:t>
      </w:r>
      <w:r w:rsidRPr="00D76C55">
        <w:rPr>
          <w:sz w:val="28"/>
        </w:rPr>
        <w:t>положительно</w:t>
      </w:r>
      <w:r>
        <w:rPr>
          <w:sz w:val="28"/>
        </w:rPr>
        <w:t xml:space="preserve"> </w:t>
      </w:r>
      <w:r w:rsidRPr="00D76C55">
        <w:rPr>
          <w:sz w:val="28"/>
        </w:rPr>
        <w:t>заряженным</w:t>
      </w:r>
      <w:r>
        <w:rPr>
          <w:sz w:val="28"/>
        </w:rPr>
        <w:t xml:space="preserve"> </w:t>
      </w:r>
      <w:r w:rsidRPr="00D76C55">
        <w:rPr>
          <w:sz w:val="28"/>
        </w:rPr>
        <w:t>(реполяризованным).</w:t>
      </w:r>
      <w:r>
        <w:rPr>
          <w:sz w:val="28"/>
        </w:rPr>
        <w:t xml:space="preserve"> </w:t>
      </w:r>
      <w:r w:rsidRPr="00D76C55">
        <w:rPr>
          <w:sz w:val="28"/>
        </w:rPr>
        <w:t>При</w:t>
      </w:r>
      <w:r>
        <w:rPr>
          <w:sz w:val="28"/>
        </w:rPr>
        <w:t xml:space="preserve"> </w:t>
      </w:r>
      <w:r w:rsidRPr="00D76C55">
        <w:rPr>
          <w:sz w:val="28"/>
        </w:rPr>
        <w:t>этом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процессе</w:t>
      </w:r>
      <w:r>
        <w:rPr>
          <w:sz w:val="28"/>
        </w:rPr>
        <w:t xml:space="preserve"> </w:t>
      </w:r>
      <w:r w:rsidRPr="00D76C55">
        <w:rPr>
          <w:sz w:val="28"/>
        </w:rPr>
        <w:t>деполяризации</w:t>
      </w:r>
      <w:r>
        <w:rPr>
          <w:sz w:val="28"/>
        </w:rPr>
        <w:t xml:space="preserve"> </w:t>
      </w:r>
      <w:r w:rsidRPr="00D76C55">
        <w:rPr>
          <w:sz w:val="28"/>
        </w:rPr>
        <w:t>вектор</w:t>
      </w:r>
      <w:r>
        <w:rPr>
          <w:sz w:val="28"/>
        </w:rPr>
        <w:t xml:space="preserve"> </w:t>
      </w:r>
      <w:r w:rsidRPr="00D76C55">
        <w:rPr>
          <w:sz w:val="28"/>
        </w:rPr>
        <w:t>электрического</w:t>
      </w:r>
      <w:r>
        <w:rPr>
          <w:sz w:val="28"/>
        </w:rPr>
        <w:t xml:space="preserve"> </w:t>
      </w:r>
      <w:r w:rsidRPr="00D76C55">
        <w:rPr>
          <w:sz w:val="28"/>
        </w:rPr>
        <w:t>диполя</w:t>
      </w:r>
      <w:r>
        <w:rPr>
          <w:sz w:val="28"/>
        </w:rPr>
        <w:t xml:space="preserve"> </w:t>
      </w:r>
      <w:r w:rsidRPr="00D76C55">
        <w:rPr>
          <w:sz w:val="28"/>
        </w:rPr>
        <w:t>совпадает</w:t>
      </w:r>
      <w:r>
        <w:rPr>
          <w:sz w:val="28"/>
        </w:rPr>
        <w:t xml:space="preserve"> </w:t>
      </w:r>
      <w:r w:rsidRPr="00D76C55">
        <w:rPr>
          <w:sz w:val="28"/>
        </w:rPr>
        <w:t>с</w:t>
      </w:r>
      <w:r>
        <w:rPr>
          <w:sz w:val="28"/>
        </w:rPr>
        <w:t xml:space="preserve"> </w:t>
      </w:r>
      <w:r w:rsidRPr="00D76C55">
        <w:rPr>
          <w:sz w:val="28"/>
        </w:rPr>
        <w:t>вектором</w:t>
      </w:r>
      <w:r>
        <w:rPr>
          <w:sz w:val="28"/>
        </w:rPr>
        <w:t xml:space="preserve"> </w:t>
      </w:r>
      <w:r w:rsidRPr="00D76C55">
        <w:rPr>
          <w:sz w:val="28"/>
        </w:rPr>
        <w:t>направления</w:t>
      </w:r>
      <w:r>
        <w:rPr>
          <w:sz w:val="28"/>
        </w:rPr>
        <w:t xml:space="preserve"> </w:t>
      </w:r>
      <w:r w:rsidRPr="00D76C55">
        <w:rPr>
          <w:sz w:val="28"/>
        </w:rPr>
        <w:t>распространения</w:t>
      </w:r>
      <w:r>
        <w:rPr>
          <w:sz w:val="28"/>
        </w:rPr>
        <w:t xml:space="preserve"> </w:t>
      </w:r>
      <w:r w:rsidRPr="00D76C55">
        <w:rPr>
          <w:sz w:val="28"/>
        </w:rPr>
        <w:t>процесса,</w:t>
      </w:r>
      <w:r>
        <w:rPr>
          <w:sz w:val="28"/>
        </w:rPr>
        <w:t xml:space="preserve"> </w:t>
      </w:r>
      <w:r w:rsidRPr="00D76C55">
        <w:rPr>
          <w:sz w:val="28"/>
        </w:rPr>
        <w:t>а</w:t>
      </w:r>
      <w:r>
        <w:rPr>
          <w:sz w:val="28"/>
        </w:rPr>
        <w:t xml:space="preserve"> </w:t>
      </w:r>
      <w:r w:rsidRPr="00D76C55">
        <w:rPr>
          <w:sz w:val="28"/>
        </w:rPr>
        <w:t>при</w:t>
      </w:r>
      <w:r>
        <w:rPr>
          <w:sz w:val="28"/>
        </w:rPr>
        <w:t xml:space="preserve"> </w:t>
      </w:r>
      <w:r w:rsidRPr="00D76C55">
        <w:rPr>
          <w:sz w:val="28"/>
        </w:rPr>
        <w:t>реполяризации</w:t>
      </w:r>
      <w:r>
        <w:rPr>
          <w:sz w:val="28"/>
        </w:rPr>
        <w:t xml:space="preserve"> </w:t>
      </w:r>
      <w:r w:rsidRPr="00D76C55">
        <w:rPr>
          <w:sz w:val="28"/>
        </w:rPr>
        <w:t>–</w:t>
      </w:r>
      <w:r>
        <w:rPr>
          <w:sz w:val="28"/>
        </w:rPr>
        <w:t xml:space="preserve"> </w:t>
      </w:r>
      <w:r w:rsidRPr="00D76C55">
        <w:rPr>
          <w:sz w:val="28"/>
        </w:rPr>
        <w:t>направлен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противоположную</w:t>
      </w:r>
      <w:r>
        <w:rPr>
          <w:sz w:val="28"/>
        </w:rPr>
        <w:t xml:space="preserve"> </w:t>
      </w:r>
      <w:r w:rsidRPr="00D76C55">
        <w:rPr>
          <w:sz w:val="28"/>
        </w:rPr>
        <w:t>сторону.</w:t>
      </w:r>
    </w:p>
    <w:p w:rsid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Если</w:t>
      </w:r>
      <w:r>
        <w:rPr>
          <w:sz w:val="28"/>
        </w:rPr>
        <w:t xml:space="preserve"> </w:t>
      </w:r>
      <w:r w:rsidRPr="00D76C55">
        <w:rPr>
          <w:sz w:val="28"/>
        </w:rPr>
        <w:t>направление</w:t>
      </w:r>
      <w:r>
        <w:rPr>
          <w:sz w:val="28"/>
        </w:rPr>
        <w:t xml:space="preserve"> </w:t>
      </w:r>
      <w:r w:rsidRPr="00D76C55">
        <w:rPr>
          <w:sz w:val="28"/>
        </w:rPr>
        <w:t>вектора</w:t>
      </w:r>
      <w:r>
        <w:rPr>
          <w:sz w:val="28"/>
        </w:rPr>
        <w:t xml:space="preserve"> </w:t>
      </w:r>
      <w:r w:rsidRPr="00D76C55">
        <w:rPr>
          <w:sz w:val="28"/>
        </w:rPr>
        <w:t>электрического</w:t>
      </w:r>
      <w:r>
        <w:rPr>
          <w:sz w:val="28"/>
        </w:rPr>
        <w:t xml:space="preserve"> </w:t>
      </w:r>
      <w:r w:rsidRPr="00D76C55">
        <w:rPr>
          <w:sz w:val="28"/>
        </w:rPr>
        <w:t>поля</w:t>
      </w:r>
      <w:r>
        <w:rPr>
          <w:sz w:val="28"/>
        </w:rPr>
        <w:t xml:space="preserve"> </w:t>
      </w:r>
      <w:r w:rsidRPr="00D76C55">
        <w:rPr>
          <w:sz w:val="28"/>
        </w:rPr>
        <w:t>совпадает</w:t>
      </w:r>
      <w:r>
        <w:rPr>
          <w:sz w:val="28"/>
        </w:rPr>
        <w:t xml:space="preserve"> </w:t>
      </w:r>
      <w:r w:rsidRPr="00D76C55">
        <w:rPr>
          <w:sz w:val="28"/>
        </w:rPr>
        <w:t>с</w:t>
      </w:r>
      <w:r>
        <w:rPr>
          <w:sz w:val="28"/>
        </w:rPr>
        <w:t xml:space="preserve"> </w:t>
      </w:r>
      <w:r w:rsidRPr="00D76C55">
        <w:rPr>
          <w:sz w:val="28"/>
        </w:rPr>
        <w:t>направлением</w:t>
      </w:r>
      <w:r>
        <w:rPr>
          <w:sz w:val="28"/>
        </w:rPr>
        <w:t xml:space="preserve"> </w:t>
      </w:r>
      <w:r w:rsidRPr="00D76C55">
        <w:rPr>
          <w:sz w:val="28"/>
        </w:rPr>
        <w:t>на</w:t>
      </w:r>
      <w:r>
        <w:rPr>
          <w:sz w:val="28"/>
        </w:rPr>
        <w:t xml:space="preserve"> </w:t>
      </w:r>
      <w:r w:rsidRPr="00D76C55">
        <w:rPr>
          <w:sz w:val="28"/>
        </w:rPr>
        <w:t>регистрирующий</w:t>
      </w:r>
      <w:r>
        <w:rPr>
          <w:sz w:val="28"/>
        </w:rPr>
        <w:t xml:space="preserve"> </w:t>
      </w:r>
      <w:r w:rsidRPr="00D76C55">
        <w:rPr>
          <w:sz w:val="28"/>
        </w:rPr>
        <w:t>электрод,</w:t>
      </w:r>
      <w:r>
        <w:rPr>
          <w:sz w:val="28"/>
        </w:rPr>
        <w:t xml:space="preserve"> </w:t>
      </w:r>
      <w:r w:rsidRPr="00D76C55">
        <w:rPr>
          <w:sz w:val="28"/>
        </w:rPr>
        <w:t>то</w:t>
      </w:r>
      <w:r>
        <w:rPr>
          <w:sz w:val="28"/>
        </w:rPr>
        <w:t xml:space="preserve"> </w:t>
      </w:r>
      <w:r w:rsidRPr="00D76C55">
        <w:rPr>
          <w:sz w:val="28"/>
        </w:rPr>
        <w:t>регистрируется</w:t>
      </w:r>
      <w:r>
        <w:rPr>
          <w:sz w:val="28"/>
        </w:rPr>
        <w:t xml:space="preserve"> </w:t>
      </w:r>
      <w:r w:rsidRPr="00D76C55">
        <w:rPr>
          <w:sz w:val="28"/>
        </w:rPr>
        <w:t>положительный</w:t>
      </w:r>
      <w:r>
        <w:rPr>
          <w:sz w:val="28"/>
        </w:rPr>
        <w:t xml:space="preserve"> </w:t>
      </w:r>
      <w:r w:rsidRPr="00D76C55">
        <w:rPr>
          <w:sz w:val="28"/>
        </w:rPr>
        <w:t>зубец,</w:t>
      </w:r>
      <w:r>
        <w:rPr>
          <w:sz w:val="28"/>
        </w:rPr>
        <w:t xml:space="preserve"> </w:t>
      </w:r>
      <w:r w:rsidRPr="00D76C55">
        <w:rPr>
          <w:sz w:val="28"/>
        </w:rPr>
        <w:t>если</w:t>
      </w:r>
      <w:r>
        <w:rPr>
          <w:sz w:val="28"/>
        </w:rPr>
        <w:t xml:space="preserve"> </w:t>
      </w:r>
      <w:r w:rsidRPr="00D76C55">
        <w:rPr>
          <w:sz w:val="28"/>
        </w:rPr>
        <w:t>наоборот</w:t>
      </w:r>
      <w:r>
        <w:rPr>
          <w:sz w:val="28"/>
        </w:rPr>
        <w:t xml:space="preserve"> </w:t>
      </w:r>
      <w:r w:rsidRPr="00D76C55">
        <w:rPr>
          <w:sz w:val="28"/>
        </w:rPr>
        <w:t>–</w:t>
      </w:r>
      <w:r>
        <w:rPr>
          <w:sz w:val="28"/>
        </w:rPr>
        <w:t xml:space="preserve"> </w:t>
      </w:r>
      <w:r w:rsidRPr="00D76C55">
        <w:rPr>
          <w:sz w:val="28"/>
        </w:rPr>
        <w:t>отрицательный.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случае,</w:t>
      </w:r>
      <w:r>
        <w:rPr>
          <w:sz w:val="28"/>
        </w:rPr>
        <w:t xml:space="preserve"> </w:t>
      </w:r>
      <w:r w:rsidRPr="00D76C55">
        <w:rPr>
          <w:sz w:val="28"/>
        </w:rPr>
        <w:t>когда</w:t>
      </w:r>
      <w:r>
        <w:rPr>
          <w:sz w:val="28"/>
        </w:rPr>
        <w:t xml:space="preserve"> </w:t>
      </w:r>
      <w:r w:rsidRPr="00D76C55">
        <w:rPr>
          <w:sz w:val="28"/>
        </w:rPr>
        <w:t>вектор</w:t>
      </w:r>
      <w:r>
        <w:rPr>
          <w:sz w:val="28"/>
        </w:rPr>
        <w:t xml:space="preserve"> </w:t>
      </w:r>
      <w:r w:rsidRPr="00D76C55">
        <w:rPr>
          <w:sz w:val="28"/>
        </w:rPr>
        <w:t>отклонен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сторону,</w:t>
      </w:r>
      <w:r>
        <w:rPr>
          <w:sz w:val="28"/>
        </w:rPr>
        <w:t xml:space="preserve"> </w:t>
      </w:r>
      <w:r w:rsidRPr="00D76C55">
        <w:rPr>
          <w:sz w:val="28"/>
        </w:rPr>
        <w:t>на</w:t>
      </w:r>
      <w:r>
        <w:rPr>
          <w:sz w:val="28"/>
        </w:rPr>
        <w:t xml:space="preserve"> </w:t>
      </w:r>
      <w:r w:rsidRPr="00D76C55">
        <w:rPr>
          <w:sz w:val="28"/>
        </w:rPr>
        <w:t>отведении</w:t>
      </w:r>
      <w:r>
        <w:rPr>
          <w:sz w:val="28"/>
        </w:rPr>
        <w:t xml:space="preserve"> </w:t>
      </w:r>
      <w:r w:rsidRPr="00D76C55">
        <w:rPr>
          <w:sz w:val="28"/>
        </w:rPr>
        <w:t>регистрируется</w:t>
      </w:r>
      <w:r>
        <w:rPr>
          <w:sz w:val="28"/>
        </w:rPr>
        <w:t xml:space="preserve"> </w:t>
      </w:r>
      <w:r w:rsidRPr="00D76C55">
        <w:rPr>
          <w:sz w:val="28"/>
        </w:rPr>
        <w:t>его</w:t>
      </w:r>
      <w:r>
        <w:rPr>
          <w:sz w:val="28"/>
        </w:rPr>
        <w:t xml:space="preserve"> </w:t>
      </w:r>
      <w:r w:rsidRPr="00D76C55">
        <w:rPr>
          <w:sz w:val="28"/>
        </w:rPr>
        <w:t>геометрическая</w:t>
      </w:r>
      <w:r>
        <w:rPr>
          <w:sz w:val="28"/>
        </w:rPr>
        <w:t xml:space="preserve"> </w:t>
      </w:r>
      <w:r w:rsidRPr="00D76C55">
        <w:rPr>
          <w:sz w:val="28"/>
        </w:rPr>
        <w:t>проекция.</w:t>
      </w:r>
      <w:r>
        <w:rPr>
          <w:sz w:val="28"/>
        </w:rPr>
        <w:t xml:space="preserve"> </w:t>
      </w:r>
      <w:r w:rsidRPr="00D76C55">
        <w:rPr>
          <w:sz w:val="28"/>
        </w:rPr>
        <w:t>Таким</w:t>
      </w:r>
      <w:r>
        <w:rPr>
          <w:sz w:val="28"/>
        </w:rPr>
        <w:t xml:space="preserve"> </w:t>
      </w:r>
      <w:r w:rsidRPr="00D76C55">
        <w:rPr>
          <w:sz w:val="28"/>
        </w:rPr>
        <w:t>образом,</w:t>
      </w:r>
      <w:r>
        <w:rPr>
          <w:sz w:val="28"/>
        </w:rPr>
        <w:t xml:space="preserve"> </w:t>
      </w:r>
      <w:r w:rsidRPr="00D76C55">
        <w:rPr>
          <w:sz w:val="28"/>
        </w:rPr>
        <w:t>когда</w:t>
      </w:r>
      <w:r>
        <w:rPr>
          <w:sz w:val="28"/>
        </w:rPr>
        <w:t xml:space="preserve"> </w:t>
      </w:r>
      <w:r w:rsidRPr="00D76C55">
        <w:rPr>
          <w:sz w:val="28"/>
        </w:rPr>
        <w:t>вектор</w:t>
      </w:r>
      <w:r>
        <w:rPr>
          <w:sz w:val="28"/>
        </w:rPr>
        <w:t xml:space="preserve"> </w:t>
      </w:r>
      <w:r w:rsidRPr="00D76C55">
        <w:rPr>
          <w:sz w:val="28"/>
        </w:rPr>
        <w:t>перпендикулярен</w:t>
      </w:r>
      <w:r>
        <w:rPr>
          <w:sz w:val="28"/>
        </w:rPr>
        <w:t xml:space="preserve"> </w:t>
      </w:r>
      <w:r w:rsidRPr="00D76C55">
        <w:rPr>
          <w:sz w:val="28"/>
        </w:rPr>
        <w:t>оси</w:t>
      </w:r>
      <w:r>
        <w:rPr>
          <w:sz w:val="28"/>
        </w:rPr>
        <w:t xml:space="preserve"> </w:t>
      </w:r>
      <w:r w:rsidRPr="00D76C55">
        <w:rPr>
          <w:sz w:val="28"/>
        </w:rPr>
        <w:t>отведения,</w:t>
      </w:r>
      <w:r>
        <w:rPr>
          <w:sz w:val="28"/>
        </w:rPr>
        <w:t xml:space="preserve"> </w:t>
      </w:r>
      <w:r w:rsidRPr="00D76C55">
        <w:rPr>
          <w:sz w:val="28"/>
        </w:rPr>
        <w:t>вне</w:t>
      </w:r>
      <w:r>
        <w:rPr>
          <w:sz w:val="28"/>
        </w:rPr>
        <w:t xml:space="preserve"> </w:t>
      </w:r>
      <w:r w:rsidRPr="00D76C55">
        <w:rPr>
          <w:sz w:val="28"/>
        </w:rPr>
        <w:t>зависимости</w:t>
      </w:r>
      <w:r>
        <w:rPr>
          <w:sz w:val="28"/>
        </w:rPr>
        <w:t xml:space="preserve"> </w:t>
      </w:r>
      <w:r w:rsidRPr="00D76C55">
        <w:rPr>
          <w:sz w:val="28"/>
        </w:rPr>
        <w:t>от</w:t>
      </w:r>
      <w:r>
        <w:rPr>
          <w:sz w:val="28"/>
        </w:rPr>
        <w:t xml:space="preserve"> </w:t>
      </w:r>
      <w:r w:rsidRPr="00D76C55">
        <w:rPr>
          <w:sz w:val="28"/>
        </w:rPr>
        <w:t>амплитуды</w:t>
      </w:r>
      <w:r>
        <w:rPr>
          <w:sz w:val="28"/>
        </w:rPr>
        <w:t xml:space="preserve"> </w:t>
      </w:r>
      <w:r w:rsidRPr="00D76C55">
        <w:rPr>
          <w:sz w:val="28"/>
        </w:rPr>
        <w:t>он</w:t>
      </w:r>
      <w:r>
        <w:rPr>
          <w:sz w:val="28"/>
        </w:rPr>
        <w:t xml:space="preserve"> </w:t>
      </w:r>
      <w:r w:rsidRPr="00D76C55">
        <w:rPr>
          <w:sz w:val="28"/>
        </w:rPr>
        <w:t>не</w:t>
      </w:r>
      <w:r>
        <w:rPr>
          <w:sz w:val="28"/>
        </w:rPr>
        <w:t xml:space="preserve"> </w:t>
      </w:r>
      <w:r w:rsidRPr="00D76C55">
        <w:rPr>
          <w:sz w:val="28"/>
        </w:rPr>
        <w:t>вызывает</w:t>
      </w:r>
      <w:r>
        <w:rPr>
          <w:sz w:val="28"/>
        </w:rPr>
        <w:t xml:space="preserve"> </w:t>
      </w:r>
      <w:r w:rsidRPr="00D76C55">
        <w:rPr>
          <w:sz w:val="28"/>
        </w:rPr>
        <w:t>появления</w:t>
      </w:r>
      <w:r>
        <w:rPr>
          <w:sz w:val="28"/>
        </w:rPr>
        <w:t xml:space="preserve"> </w:t>
      </w:r>
      <w:r w:rsidRPr="00D76C55">
        <w:rPr>
          <w:sz w:val="28"/>
        </w:rPr>
        <w:t>зубцов</w:t>
      </w:r>
      <w:r>
        <w:rPr>
          <w:sz w:val="28"/>
        </w:rPr>
        <w:t xml:space="preserve"> </w:t>
      </w:r>
      <w:r w:rsidRPr="00D76C55">
        <w:rPr>
          <w:sz w:val="28"/>
        </w:rPr>
        <w:t>на</w:t>
      </w:r>
      <w:r>
        <w:rPr>
          <w:sz w:val="28"/>
        </w:rPr>
        <w:t xml:space="preserve"> </w:t>
      </w:r>
      <w:r w:rsidRPr="00D76C55">
        <w:rPr>
          <w:sz w:val="28"/>
        </w:rPr>
        <w:t>кривой</w:t>
      </w:r>
      <w:r>
        <w:rPr>
          <w:sz w:val="28"/>
        </w:rPr>
        <w:t xml:space="preserve"> </w:t>
      </w:r>
      <w:r w:rsidRPr="00D76C55">
        <w:rPr>
          <w:sz w:val="28"/>
        </w:rPr>
        <w:t>ЭКГ</w:t>
      </w:r>
      <w:r>
        <w:rPr>
          <w:sz w:val="28"/>
        </w:rPr>
        <w:t xml:space="preserve"> </w:t>
      </w:r>
      <w:r w:rsidRPr="00D76C55">
        <w:rPr>
          <w:sz w:val="28"/>
        </w:rPr>
        <w:t>данного</w:t>
      </w:r>
      <w:r>
        <w:rPr>
          <w:sz w:val="28"/>
        </w:rPr>
        <w:t xml:space="preserve"> </w:t>
      </w:r>
      <w:r w:rsidRPr="00D76C55">
        <w:rPr>
          <w:sz w:val="28"/>
        </w:rPr>
        <w:t>отведения.</w:t>
      </w:r>
      <w:r>
        <w:rPr>
          <w:sz w:val="28"/>
        </w:rPr>
        <w:t xml:space="preserve"> </w:t>
      </w:r>
      <w:r w:rsidRPr="00D76C55">
        <w:rPr>
          <w:sz w:val="28"/>
        </w:rPr>
        <w:t>Вышесказанное</w:t>
      </w:r>
      <w:r>
        <w:rPr>
          <w:sz w:val="28"/>
        </w:rPr>
        <w:t xml:space="preserve"> </w:t>
      </w:r>
      <w:r w:rsidRPr="00D76C55">
        <w:rPr>
          <w:sz w:val="28"/>
        </w:rPr>
        <w:t>проиллюстрировано</w:t>
      </w:r>
      <w:r>
        <w:rPr>
          <w:sz w:val="28"/>
        </w:rPr>
        <w:t xml:space="preserve"> </w:t>
      </w:r>
      <w:r w:rsidRPr="00D76C55">
        <w:rPr>
          <w:sz w:val="28"/>
        </w:rPr>
        <w:t>на</w:t>
      </w:r>
      <w:r>
        <w:rPr>
          <w:sz w:val="28"/>
        </w:rPr>
        <w:t xml:space="preserve"> </w:t>
      </w:r>
      <w:r w:rsidRPr="00D76C55">
        <w:rPr>
          <w:sz w:val="28"/>
        </w:rPr>
        <w:t>рисунке</w:t>
      </w:r>
      <w:r>
        <w:rPr>
          <w:sz w:val="28"/>
        </w:rPr>
        <w:t xml:space="preserve"> </w:t>
      </w:r>
      <w:r w:rsidRPr="00D76C55">
        <w:rPr>
          <w:sz w:val="28"/>
        </w:rPr>
        <w:t>5.</w:t>
      </w:r>
    </w:p>
    <w:p w:rsidR="002A07B1" w:rsidRPr="00D76C55" w:rsidRDefault="002A07B1" w:rsidP="00D76C55">
      <w:pPr>
        <w:pStyle w:val="a3"/>
        <w:widowControl/>
        <w:ind w:firstLine="709"/>
        <w:jc w:val="both"/>
        <w:rPr>
          <w:sz w:val="28"/>
        </w:rPr>
      </w:pPr>
    </w:p>
    <w:p w:rsidR="00D76C55" w:rsidRDefault="00D76C55" w:rsidP="00D76C55">
      <w:pPr>
        <w:pStyle w:val="31"/>
        <w:keepNext w:val="0"/>
        <w:spacing w:before="0" w:line="360" w:lineRule="auto"/>
        <w:ind w:firstLine="709"/>
        <w:jc w:val="both"/>
        <w:outlineLvl w:val="9"/>
        <w:rPr>
          <w:sz w:val="28"/>
        </w:rPr>
      </w:pPr>
      <w:bookmarkStart w:id="25" w:name="_Toc70769938"/>
      <w:bookmarkStart w:id="26" w:name="_Toc70869899"/>
      <w:r w:rsidRPr="00D76C55">
        <w:rPr>
          <w:sz w:val="28"/>
        </w:rPr>
        <w:t>Шестиосевая</w:t>
      </w:r>
      <w:r>
        <w:rPr>
          <w:sz w:val="28"/>
        </w:rPr>
        <w:t xml:space="preserve"> </w:t>
      </w:r>
      <w:r w:rsidRPr="00D76C55">
        <w:rPr>
          <w:sz w:val="28"/>
        </w:rPr>
        <w:t>система</w:t>
      </w:r>
      <w:r>
        <w:rPr>
          <w:sz w:val="28"/>
        </w:rPr>
        <w:t xml:space="preserve"> </w:t>
      </w:r>
      <w:r w:rsidRPr="00D76C55">
        <w:rPr>
          <w:sz w:val="28"/>
        </w:rPr>
        <w:t>координат</w:t>
      </w:r>
      <w:r>
        <w:rPr>
          <w:sz w:val="28"/>
        </w:rPr>
        <w:t xml:space="preserve"> </w:t>
      </w:r>
      <w:r w:rsidRPr="00D76C55">
        <w:rPr>
          <w:sz w:val="28"/>
        </w:rPr>
        <w:t>по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Bayley</w:t>
      </w:r>
      <w:bookmarkEnd w:id="25"/>
      <w:bookmarkEnd w:id="26"/>
    </w:p>
    <w:p w:rsidR="002A07B1" w:rsidRPr="002A07B1" w:rsidRDefault="002A07B1" w:rsidP="00D76C55">
      <w:pPr>
        <w:pStyle w:val="31"/>
        <w:keepNext w:val="0"/>
        <w:spacing w:before="0" w:line="360" w:lineRule="auto"/>
        <w:ind w:firstLine="709"/>
        <w:jc w:val="both"/>
        <w:outlineLvl w:val="9"/>
        <w:rPr>
          <w:sz w:val="28"/>
        </w:rPr>
      </w:pP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Стандартные</w:t>
      </w:r>
      <w:r>
        <w:rPr>
          <w:sz w:val="28"/>
        </w:rPr>
        <w:t xml:space="preserve"> </w:t>
      </w:r>
      <w:r w:rsidRPr="00D76C55">
        <w:rPr>
          <w:sz w:val="28"/>
        </w:rPr>
        <w:t>отведения</w:t>
      </w:r>
      <w:r>
        <w:rPr>
          <w:sz w:val="28"/>
        </w:rPr>
        <w:t xml:space="preserve"> </w:t>
      </w:r>
      <w:r w:rsidRPr="00D76C55">
        <w:rPr>
          <w:sz w:val="28"/>
        </w:rPr>
        <w:t>по</w:t>
      </w:r>
      <w:r>
        <w:rPr>
          <w:sz w:val="28"/>
        </w:rPr>
        <w:t xml:space="preserve"> </w:t>
      </w:r>
      <w:r w:rsidRPr="00D76C55">
        <w:rPr>
          <w:sz w:val="28"/>
        </w:rPr>
        <w:t>Эйнтховену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усиленные</w:t>
      </w:r>
      <w:r>
        <w:rPr>
          <w:sz w:val="28"/>
        </w:rPr>
        <w:t xml:space="preserve"> </w:t>
      </w:r>
      <w:r w:rsidRPr="00D76C55">
        <w:rPr>
          <w:sz w:val="28"/>
        </w:rPr>
        <w:t>отведения</w:t>
      </w:r>
      <w:r>
        <w:rPr>
          <w:sz w:val="28"/>
        </w:rPr>
        <w:t xml:space="preserve"> </w:t>
      </w:r>
      <w:r w:rsidRPr="00D76C55">
        <w:rPr>
          <w:sz w:val="28"/>
        </w:rPr>
        <w:t>от</w:t>
      </w:r>
      <w:r>
        <w:rPr>
          <w:sz w:val="28"/>
        </w:rPr>
        <w:t xml:space="preserve"> </w:t>
      </w:r>
      <w:r w:rsidRPr="00D76C55">
        <w:rPr>
          <w:sz w:val="28"/>
        </w:rPr>
        <w:t>конечностей</w:t>
      </w:r>
      <w:r>
        <w:rPr>
          <w:sz w:val="28"/>
        </w:rPr>
        <w:t xml:space="preserve"> </w:t>
      </w:r>
      <w:r w:rsidRPr="00D76C55">
        <w:rPr>
          <w:sz w:val="28"/>
        </w:rPr>
        <w:t>по</w:t>
      </w:r>
      <w:r>
        <w:rPr>
          <w:sz w:val="28"/>
        </w:rPr>
        <w:t xml:space="preserve"> </w:t>
      </w:r>
      <w:r w:rsidRPr="00D76C55">
        <w:rPr>
          <w:sz w:val="28"/>
        </w:rPr>
        <w:t>Гольдбергу</w:t>
      </w:r>
      <w:r>
        <w:rPr>
          <w:sz w:val="28"/>
        </w:rPr>
        <w:t xml:space="preserve"> </w:t>
      </w:r>
      <w:r w:rsidRPr="00D76C55">
        <w:rPr>
          <w:sz w:val="28"/>
        </w:rPr>
        <w:t>при</w:t>
      </w:r>
      <w:r>
        <w:rPr>
          <w:sz w:val="28"/>
        </w:rPr>
        <w:t xml:space="preserve"> </w:t>
      </w:r>
      <w:r w:rsidRPr="00D76C55">
        <w:rPr>
          <w:sz w:val="28"/>
        </w:rPr>
        <w:t>совмещении</w:t>
      </w:r>
      <w:r>
        <w:rPr>
          <w:sz w:val="28"/>
        </w:rPr>
        <w:t xml:space="preserve"> </w:t>
      </w:r>
      <w:r w:rsidRPr="00D76C55">
        <w:rPr>
          <w:sz w:val="28"/>
        </w:rPr>
        <w:t>образуют</w:t>
      </w:r>
      <w:r>
        <w:rPr>
          <w:sz w:val="28"/>
        </w:rPr>
        <w:t xml:space="preserve"> </w:t>
      </w:r>
      <w:r w:rsidRPr="00D76C55">
        <w:rPr>
          <w:sz w:val="28"/>
        </w:rPr>
        <w:t>единую</w:t>
      </w:r>
      <w:r>
        <w:rPr>
          <w:sz w:val="28"/>
        </w:rPr>
        <w:t xml:space="preserve"> </w:t>
      </w:r>
      <w:r w:rsidRPr="00D76C55">
        <w:rPr>
          <w:sz w:val="28"/>
        </w:rPr>
        <w:t>систему</w:t>
      </w:r>
      <w:r>
        <w:rPr>
          <w:sz w:val="28"/>
        </w:rPr>
        <w:t xml:space="preserve"> </w:t>
      </w:r>
      <w:r w:rsidRPr="00D76C55">
        <w:rPr>
          <w:sz w:val="28"/>
        </w:rPr>
        <w:t>координат,</w:t>
      </w:r>
      <w:r>
        <w:rPr>
          <w:sz w:val="28"/>
        </w:rPr>
        <w:t xml:space="preserve"> </w:t>
      </w:r>
      <w:r w:rsidRPr="00D76C55">
        <w:rPr>
          <w:sz w:val="28"/>
        </w:rPr>
        <w:t>предложенную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1943</w:t>
      </w:r>
      <w:r>
        <w:rPr>
          <w:sz w:val="28"/>
        </w:rPr>
        <w:t xml:space="preserve"> </w:t>
      </w:r>
      <w:r w:rsidRPr="00D76C55">
        <w:rPr>
          <w:sz w:val="28"/>
        </w:rPr>
        <w:t>г.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Bayley</w:t>
      </w:r>
      <w:r w:rsidRPr="00D76C55">
        <w:rPr>
          <w:sz w:val="28"/>
        </w:rPr>
        <w:t>.</w:t>
      </w:r>
      <w:r>
        <w:rPr>
          <w:sz w:val="28"/>
        </w:rPr>
        <w:t xml:space="preserve"> </w:t>
      </w:r>
      <w:r w:rsidRPr="00D76C55">
        <w:rPr>
          <w:sz w:val="28"/>
        </w:rPr>
        <w:t>Эта</w:t>
      </w:r>
      <w:r>
        <w:rPr>
          <w:sz w:val="28"/>
        </w:rPr>
        <w:t xml:space="preserve"> </w:t>
      </w:r>
      <w:r w:rsidRPr="00D76C55">
        <w:rPr>
          <w:sz w:val="28"/>
        </w:rPr>
        <w:t>система</w:t>
      </w:r>
      <w:r>
        <w:rPr>
          <w:sz w:val="28"/>
        </w:rPr>
        <w:t xml:space="preserve"> </w:t>
      </w:r>
      <w:r w:rsidRPr="00D76C55">
        <w:rPr>
          <w:sz w:val="28"/>
        </w:rPr>
        <w:t>координат</w:t>
      </w:r>
      <w:r>
        <w:rPr>
          <w:sz w:val="28"/>
        </w:rPr>
        <w:t xml:space="preserve"> </w:t>
      </w:r>
      <w:r w:rsidRPr="00D76C55">
        <w:rPr>
          <w:sz w:val="28"/>
        </w:rPr>
        <w:t>расположена</w:t>
      </w:r>
      <w:r>
        <w:rPr>
          <w:sz w:val="28"/>
        </w:rPr>
        <w:t xml:space="preserve"> </w:t>
      </w:r>
      <w:r w:rsidRPr="00D76C55">
        <w:rPr>
          <w:sz w:val="28"/>
        </w:rPr>
        <w:t>во</w:t>
      </w:r>
      <w:r>
        <w:rPr>
          <w:sz w:val="28"/>
        </w:rPr>
        <w:t xml:space="preserve"> </w:t>
      </w:r>
      <w:r w:rsidRPr="00D76C55">
        <w:rPr>
          <w:sz w:val="28"/>
        </w:rPr>
        <w:t>фронтальной</w:t>
      </w:r>
      <w:r>
        <w:rPr>
          <w:sz w:val="28"/>
        </w:rPr>
        <w:t xml:space="preserve"> </w:t>
      </w:r>
      <w:r w:rsidRPr="00D76C55">
        <w:rPr>
          <w:sz w:val="28"/>
        </w:rPr>
        <w:t>плоскости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позволяет</w:t>
      </w:r>
      <w:r>
        <w:rPr>
          <w:sz w:val="28"/>
        </w:rPr>
        <w:t xml:space="preserve"> </w:t>
      </w:r>
      <w:r w:rsidRPr="00D76C55">
        <w:rPr>
          <w:sz w:val="28"/>
        </w:rPr>
        <w:t>проводить</w:t>
      </w:r>
      <w:r>
        <w:rPr>
          <w:sz w:val="28"/>
        </w:rPr>
        <w:t xml:space="preserve"> </w:t>
      </w:r>
      <w:r w:rsidRPr="00D76C55">
        <w:rPr>
          <w:sz w:val="28"/>
        </w:rPr>
        <w:t>векторный</w:t>
      </w:r>
      <w:r>
        <w:rPr>
          <w:sz w:val="28"/>
        </w:rPr>
        <w:t xml:space="preserve"> </w:t>
      </w:r>
      <w:r w:rsidRPr="00D76C55">
        <w:rPr>
          <w:sz w:val="28"/>
        </w:rPr>
        <w:t>анализ</w:t>
      </w:r>
      <w:r>
        <w:rPr>
          <w:sz w:val="28"/>
        </w:rPr>
        <w:t xml:space="preserve"> </w:t>
      </w:r>
      <w:r w:rsidRPr="00D76C55">
        <w:rPr>
          <w:sz w:val="28"/>
        </w:rPr>
        <w:t>кривой</w:t>
      </w:r>
      <w:r>
        <w:rPr>
          <w:sz w:val="28"/>
        </w:rPr>
        <w:t xml:space="preserve"> </w:t>
      </w:r>
      <w:r w:rsidRPr="00D76C55">
        <w:rPr>
          <w:sz w:val="28"/>
        </w:rPr>
        <w:t>ЭКГ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этой</w:t>
      </w:r>
      <w:r>
        <w:rPr>
          <w:sz w:val="28"/>
        </w:rPr>
        <w:t xml:space="preserve"> </w:t>
      </w:r>
      <w:r w:rsidRPr="00D76C55">
        <w:rPr>
          <w:sz w:val="28"/>
        </w:rPr>
        <w:t>плоскости.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центре</w:t>
      </w:r>
      <w:r>
        <w:rPr>
          <w:sz w:val="28"/>
        </w:rPr>
        <w:t xml:space="preserve"> </w:t>
      </w:r>
      <w:r w:rsidRPr="00D76C55">
        <w:rPr>
          <w:sz w:val="28"/>
        </w:rPr>
        <w:t>системы</w:t>
      </w:r>
      <w:r>
        <w:rPr>
          <w:sz w:val="28"/>
        </w:rPr>
        <w:t xml:space="preserve"> </w:t>
      </w:r>
      <w:r w:rsidRPr="00D76C55">
        <w:rPr>
          <w:sz w:val="28"/>
        </w:rPr>
        <w:t>координат</w:t>
      </w:r>
      <w:r>
        <w:rPr>
          <w:sz w:val="28"/>
        </w:rPr>
        <w:t xml:space="preserve"> </w:t>
      </w:r>
      <w:r w:rsidRPr="00D76C55">
        <w:rPr>
          <w:sz w:val="28"/>
        </w:rPr>
        <w:t>расположено</w:t>
      </w:r>
      <w:r>
        <w:rPr>
          <w:sz w:val="28"/>
        </w:rPr>
        <w:t xml:space="preserve"> </w:t>
      </w:r>
      <w:r w:rsidRPr="00D76C55">
        <w:rPr>
          <w:sz w:val="28"/>
        </w:rPr>
        <w:t>сердце,</w:t>
      </w:r>
      <w:r>
        <w:rPr>
          <w:sz w:val="28"/>
        </w:rPr>
        <w:t xml:space="preserve"> </w:t>
      </w:r>
      <w:r w:rsidRPr="00D76C55">
        <w:rPr>
          <w:sz w:val="28"/>
        </w:rPr>
        <w:t>ось</w:t>
      </w:r>
      <w:r>
        <w:rPr>
          <w:sz w:val="28"/>
        </w:rPr>
        <w:t xml:space="preserve"> </w:t>
      </w:r>
      <w:r w:rsidRPr="00D76C55">
        <w:rPr>
          <w:sz w:val="28"/>
        </w:rPr>
        <w:t>каждого</w:t>
      </w:r>
      <w:r>
        <w:rPr>
          <w:sz w:val="28"/>
        </w:rPr>
        <w:t xml:space="preserve"> </w:t>
      </w:r>
      <w:r w:rsidRPr="00D76C55">
        <w:rPr>
          <w:sz w:val="28"/>
        </w:rPr>
        <w:t>отведения</w:t>
      </w:r>
      <w:r>
        <w:rPr>
          <w:sz w:val="28"/>
        </w:rPr>
        <w:t xml:space="preserve"> </w:t>
      </w:r>
      <w:r w:rsidRPr="00D76C55">
        <w:rPr>
          <w:sz w:val="28"/>
        </w:rPr>
        <w:t>разделена</w:t>
      </w:r>
      <w:r>
        <w:rPr>
          <w:sz w:val="28"/>
        </w:rPr>
        <w:t xml:space="preserve"> </w:t>
      </w:r>
      <w:r w:rsidRPr="00D76C55">
        <w:rPr>
          <w:sz w:val="28"/>
        </w:rPr>
        <w:t>на</w:t>
      </w:r>
      <w:r>
        <w:rPr>
          <w:sz w:val="28"/>
        </w:rPr>
        <w:t xml:space="preserve"> </w:t>
      </w:r>
      <w:r w:rsidRPr="00D76C55">
        <w:rPr>
          <w:sz w:val="28"/>
        </w:rPr>
        <w:t>положительную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отрицательную</w:t>
      </w:r>
      <w:r>
        <w:rPr>
          <w:sz w:val="28"/>
        </w:rPr>
        <w:t xml:space="preserve"> </w:t>
      </w:r>
      <w:r w:rsidRPr="00D76C55">
        <w:rPr>
          <w:sz w:val="28"/>
        </w:rPr>
        <w:t>половины,</w:t>
      </w:r>
      <w:r>
        <w:rPr>
          <w:sz w:val="28"/>
        </w:rPr>
        <w:t xml:space="preserve"> </w:t>
      </w:r>
      <w:r w:rsidRPr="00D76C55">
        <w:rPr>
          <w:sz w:val="28"/>
        </w:rPr>
        <w:t>согласно</w:t>
      </w:r>
      <w:r>
        <w:rPr>
          <w:sz w:val="28"/>
        </w:rPr>
        <w:t xml:space="preserve"> </w:t>
      </w:r>
      <w:r w:rsidRPr="00D76C55">
        <w:rPr>
          <w:sz w:val="28"/>
        </w:rPr>
        <w:t>положению</w:t>
      </w:r>
      <w:r>
        <w:rPr>
          <w:sz w:val="28"/>
        </w:rPr>
        <w:t xml:space="preserve"> </w:t>
      </w:r>
      <w:r w:rsidRPr="00D76C55">
        <w:rPr>
          <w:sz w:val="28"/>
        </w:rPr>
        <w:t>регистрирующего</w:t>
      </w:r>
      <w:r>
        <w:rPr>
          <w:sz w:val="28"/>
        </w:rPr>
        <w:t xml:space="preserve"> </w:t>
      </w:r>
      <w:r w:rsidRPr="00D76C55">
        <w:rPr>
          <w:sz w:val="28"/>
        </w:rPr>
        <w:t>электрода.</w:t>
      </w:r>
      <w:r>
        <w:rPr>
          <w:sz w:val="28"/>
        </w:rPr>
        <w:t xml:space="preserve"> </w:t>
      </w:r>
      <w:r w:rsidRPr="00D76C55">
        <w:rPr>
          <w:sz w:val="28"/>
        </w:rPr>
        <w:t>При</w:t>
      </w:r>
      <w:r>
        <w:rPr>
          <w:sz w:val="28"/>
        </w:rPr>
        <w:t xml:space="preserve"> </w:t>
      </w:r>
      <w:r w:rsidRPr="00D76C55">
        <w:rPr>
          <w:sz w:val="28"/>
        </w:rPr>
        <w:t>необходимости</w:t>
      </w:r>
      <w:r>
        <w:rPr>
          <w:sz w:val="28"/>
        </w:rPr>
        <w:t xml:space="preserve"> </w:t>
      </w:r>
      <w:r w:rsidRPr="00D76C55">
        <w:rPr>
          <w:sz w:val="28"/>
        </w:rPr>
        <w:t>изучить</w:t>
      </w:r>
      <w:r>
        <w:rPr>
          <w:sz w:val="28"/>
        </w:rPr>
        <w:t xml:space="preserve"> </w:t>
      </w:r>
      <w:r w:rsidRPr="00D76C55">
        <w:rPr>
          <w:sz w:val="28"/>
        </w:rPr>
        <w:t>ЭКГ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сегментарной</w:t>
      </w:r>
      <w:r>
        <w:rPr>
          <w:sz w:val="28"/>
        </w:rPr>
        <w:t xml:space="preserve"> </w:t>
      </w:r>
      <w:r w:rsidRPr="00D76C55">
        <w:rPr>
          <w:sz w:val="28"/>
        </w:rPr>
        <w:t>плоскости</w:t>
      </w:r>
      <w:r>
        <w:rPr>
          <w:sz w:val="28"/>
        </w:rPr>
        <w:t xml:space="preserve"> </w:t>
      </w:r>
      <w:r w:rsidRPr="00D76C55">
        <w:rPr>
          <w:sz w:val="28"/>
        </w:rPr>
        <w:t>пользуются</w:t>
      </w:r>
      <w:r>
        <w:rPr>
          <w:sz w:val="28"/>
        </w:rPr>
        <w:t xml:space="preserve"> </w:t>
      </w:r>
      <w:r w:rsidRPr="00D76C55">
        <w:rPr>
          <w:sz w:val="28"/>
        </w:rPr>
        <w:t>дополнительными</w:t>
      </w:r>
      <w:r>
        <w:rPr>
          <w:sz w:val="28"/>
        </w:rPr>
        <w:t xml:space="preserve"> </w:t>
      </w:r>
      <w:r w:rsidRPr="00D76C55">
        <w:rPr>
          <w:sz w:val="28"/>
        </w:rPr>
        <w:t>грудными</w:t>
      </w:r>
      <w:r>
        <w:rPr>
          <w:sz w:val="28"/>
        </w:rPr>
        <w:t xml:space="preserve"> </w:t>
      </w:r>
      <w:r w:rsidRPr="00D76C55">
        <w:rPr>
          <w:sz w:val="28"/>
        </w:rPr>
        <w:t>отведениями.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Направление</w:t>
      </w:r>
      <w:r>
        <w:rPr>
          <w:sz w:val="28"/>
        </w:rPr>
        <w:t xml:space="preserve"> </w:t>
      </w:r>
      <w:r w:rsidRPr="00D76C55">
        <w:rPr>
          <w:sz w:val="28"/>
        </w:rPr>
        <w:t>осей</w:t>
      </w:r>
      <w:r>
        <w:rPr>
          <w:sz w:val="28"/>
        </w:rPr>
        <w:t xml:space="preserve"> </w:t>
      </w:r>
      <w:r w:rsidRPr="00D76C55">
        <w:rPr>
          <w:sz w:val="28"/>
        </w:rPr>
        <w:t>отведений</w:t>
      </w:r>
      <w:r>
        <w:rPr>
          <w:sz w:val="28"/>
        </w:rPr>
        <w:t xml:space="preserve"> </w:t>
      </w:r>
      <w:r w:rsidRPr="00D76C55">
        <w:rPr>
          <w:sz w:val="28"/>
        </w:rPr>
        <w:t>принято</w:t>
      </w:r>
      <w:r>
        <w:rPr>
          <w:sz w:val="28"/>
        </w:rPr>
        <w:t xml:space="preserve"> </w:t>
      </w:r>
      <w:r w:rsidRPr="00D76C55">
        <w:rPr>
          <w:sz w:val="28"/>
        </w:rPr>
        <w:t>определять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градусах.</w:t>
      </w:r>
      <w:r>
        <w:rPr>
          <w:sz w:val="28"/>
        </w:rPr>
        <w:t xml:space="preserve"> </w:t>
      </w:r>
      <w:r w:rsidRPr="00D76C55">
        <w:rPr>
          <w:sz w:val="28"/>
        </w:rPr>
        <w:t>За</w:t>
      </w:r>
      <w:r>
        <w:rPr>
          <w:sz w:val="28"/>
        </w:rPr>
        <w:t xml:space="preserve"> </w:t>
      </w:r>
      <w:r w:rsidRPr="00D76C55">
        <w:rPr>
          <w:sz w:val="28"/>
        </w:rPr>
        <w:t>начало</w:t>
      </w:r>
      <w:r>
        <w:rPr>
          <w:sz w:val="28"/>
        </w:rPr>
        <w:t xml:space="preserve"> </w:t>
      </w:r>
      <w:r w:rsidRPr="00D76C55">
        <w:rPr>
          <w:sz w:val="28"/>
        </w:rPr>
        <w:t>отсчета</w:t>
      </w:r>
      <w:r>
        <w:rPr>
          <w:sz w:val="28"/>
        </w:rPr>
        <w:t xml:space="preserve"> </w:t>
      </w:r>
      <w:r w:rsidRPr="00D76C55">
        <w:rPr>
          <w:sz w:val="28"/>
        </w:rPr>
        <w:t>(0°)</w:t>
      </w:r>
      <w:r>
        <w:rPr>
          <w:sz w:val="28"/>
        </w:rPr>
        <w:t xml:space="preserve"> </w:t>
      </w:r>
      <w:r w:rsidRPr="00D76C55">
        <w:rPr>
          <w:sz w:val="28"/>
        </w:rPr>
        <w:t>условно</w:t>
      </w:r>
      <w:r>
        <w:rPr>
          <w:sz w:val="28"/>
        </w:rPr>
        <w:t xml:space="preserve"> </w:t>
      </w:r>
      <w:r w:rsidRPr="00D76C55">
        <w:rPr>
          <w:sz w:val="28"/>
        </w:rPr>
        <w:t>принимается</w:t>
      </w:r>
      <w:r>
        <w:rPr>
          <w:sz w:val="28"/>
        </w:rPr>
        <w:t xml:space="preserve"> </w:t>
      </w:r>
      <w:r w:rsidRPr="00D76C55">
        <w:rPr>
          <w:sz w:val="28"/>
        </w:rPr>
        <w:t>радиус,</w:t>
      </w:r>
      <w:r>
        <w:rPr>
          <w:sz w:val="28"/>
        </w:rPr>
        <w:t xml:space="preserve"> </w:t>
      </w:r>
      <w:r w:rsidRPr="00D76C55">
        <w:rPr>
          <w:sz w:val="28"/>
        </w:rPr>
        <w:t>проведенный</w:t>
      </w:r>
      <w:r>
        <w:rPr>
          <w:sz w:val="28"/>
        </w:rPr>
        <w:t xml:space="preserve"> </w:t>
      </w:r>
      <w:r w:rsidRPr="00D76C55">
        <w:rPr>
          <w:sz w:val="28"/>
        </w:rPr>
        <w:t>строго</w:t>
      </w:r>
      <w:r>
        <w:rPr>
          <w:sz w:val="28"/>
        </w:rPr>
        <w:t xml:space="preserve"> </w:t>
      </w:r>
      <w:r w:rsidRPr="00D76C55">
        <w:rPr>
          <w:sz w:val="28"/>
        </w:rPr>
        <w:t>горизонтально</w:t>
      </w:r>
      <w:r>
        <w:rPr>
          <w:sz w:val="28"/>
        </w:rPr>
        <w:t xml:space="preserve"> </w:t>
      </w:r>
      <w:r w:rsidRPr="00D76C55">
        <w:rPr>
          <w:sz w:val="28"/>
        </w:rPr>
        <w:t>из</w:t>
      </w:r>
      <w:r>
        <w:rPr>
          <w:sz w:val="28"/>
        </w:rPr>
        <w:t xml:space="preserve"> </w:t>
      </w:r>
      <w:r w:rsidRPr="00D76C55">
        <w:rPr>
          <w:sz w:val="28"/>
        </w:rPr>
        <w:t>электрического</w:t>
      </w:r>
      <w:r>
        <w:rPr>
          <w:sz w:val="28"/>
        </w:rPr>
        <w:t xml:space="preserve"> </w:t>
      </w:r>
      <w:r w:rsidRPr="00D76C55">
        <w:rPr>
          <w:sz w:val="28"/>
        </w:rPr>
        <w:t>центра</w:t>
      </w:r>
      <w:r>
        <w:rPr>
          <w:sz w:val="28"/>
        </w:rPr>
        <w:t xml:space="preserve"> </w:t>
      </w:r>
      <w:r w:rsidRPr="00D76C55">
        <w:rPr>
          <w:sz w:val="28"/>
        </w:rPr>
        <w:t>сердца</w:t>
      </w:r>
      <w:r>
        <w:rPr>
          <w:sz w:val="28"/>
        </w:rPr>
        <w:t xml:space="preserve"> </w:t>
      </w:r>
      <w:r w:rsidRPr="00D76C55">
        <w:rPr>
          <w:sz w:val="28"/>
        </w:rPr>
        <w:t>влево</w:t>
      </w:r>
      <w:r>
        <w:rPr>
          <w:sz w:val="28"/>
        </w:rPr>
        <w:t xml:space="preserve"> </w:t>
      </w:r>
      <w:r w:rsidRPr="00D76C55">
        <w:rPr>
          <w:sz w:val="28"/>
        </w:rPr>
        <w:t>по</w:t>
      </w:r>
      <w:r>
        <w:rPr>
          <w:sz w:val="28"/>
        </w:rPr>
        <w:t xml:space="preserve"> </w:t>
      </w:r>
      <w:r w:rsidRPr="00D76C55">
        <w:rPr>
          <w:sz w:val="28"/>
        </w:rPr>
        <w:t>направлению</w:t>
      </w:r>
      <w:r>
        <w:rPr>
          <w:sz w:val="28"/>
        </w:rPr>
        <w:t xml:space="preserve"> </w:t>
      </w:r>
      <w:r w:rsidRPr="00D76C55">
        <w:rPr>
          <w:sz w:val="28"/>
        </w:rPr>
        <w:t>к</w:t>
      </w:r>
      <w:r>
        <w:rPr>
          <w:sz w:val="28"/>
        </w:rPr>
        <w:t xml:space="preserve"> </w:t>
      </w:r>
      <w:r w:rsidRPr="00D76C55">
        <w:rPr>
          <w:sz w:val="28"/>
        </w:rPr>
        <w:t>активному</w:t>
      </w:r>
      <w:r>
        <w:rPr>
          <w:sz w:val="28"/>
        </w:rPr>
        <w:t xml:space="preserve"> </w:t>
      </w:r>
      <w:r w:rsidRPr="00D76C55">
        <w:rPr>
          <w:sz w:val="28"/>
        </w:rPr>
        <w:t>положительному</w:t>
      </w:r>
      <w:r>
        <w:rPr>
          <w:sz w:val="28"/>
        </w:rPr>
        <w:t xml:space="preserve"> </w:t>
      </w:r>
      <w:r w:rsidRPr="00D76C55">
        <w:rPr>
          <w:sz w:val="28"/>
        </w:rPr>
        <w:t>полюсу</w:t>
      </w:r>
      <w:r>
        <w:rPr>
          <w:sz w:val="28"/>
        </w:rPr>
        <w:t xml:space="preserve"> </w:t>
      </w:r>
      <w:r w:rsidRPr="00D76C55">
        <w:rPr>
          <w:sz w:val="28"/>
        </w:rPr>
        <w:t>I</w:t>
      </w:r>
      <w:r>
        <w:rPr>
          <w:sz w:val="28"/>
        </w:rPr>
        <w:t xml:space="preserve"> </w:t>
      </w:r>
      <w:r w:rsidRPr="00D76C55">
        <w:rPr>
          <w:sz w:val="28"/>
        </w:rPr>
        <w:t>стандартного</w:t>
      </w:r>
      <w:r>
        <w:rPr>
          <w:sz w:val="28"/>
        </w:rPr>
        <w:t xml:space="preserve"> </w:t>
      </w:r>
      <w:r w:rsidRPr="00D76C55">
        <w:rPr>
          <w:sz w:val="28"/>
        </w:rPr>
        <w:t>отведения.</w:t>
      </w:r>
      <w:r>
        <w:rPr>
          <w:sz w:val="28"/>
        </w:rPr>
        <w:t xml:space="preserve"> </w:t>
      </w:r>
      <w:r w:rsidRPr="00D76C55">
        <w:rPr>
          <w:sz w:val="28"/>
        </w:rPr>
        <w:t>Положительный</w:t>
      </w:r>
      <w:r>
        <w:rPr>
          <w:sz w:val="28"/>
        </w:rPr>
        <w:t xml:space="preserve"> </w:t>
      </w:r>
      <w:r w:rsidRPr="00D76C55">
        <w:rPr>
          <w:sz w:val="28"/>
        </w:rPr>
        <w:t>полюс</w:t>
      </w:r>
      <w:r>
        <w:rPr>
          <w:sz w:val="28"/>
        </w:rPr>
        <w:t xml:space="preserve"> </w:t>
      </w:r>
      <w:r w:rsidRPr="00D76C55">
        <w:rPr>
          <w:sz w:val="28"/>
        </w:rPr>
        <w:t>II</w:t>
      </w:r>
      <w:r>
        <w:rPr>
          <w:sz w:val="28"/>
        </w:rPr>
        <w:t xml:space="preserve"> </w:t>
      </w:r>
      <w:r w:rsidRPr="00D76C55">
        <w:rPr>
          <w:sz w:val="28"/>
        </w:rPr>
        <w:t>стандартного</w:t>
      </w:r>
      <w:r>
        <w:rPr>
          <w:sz w:val="28"/>
        </w:rPr>
        <w:t xml:space="preserve"> </w:t>
      </w:r>
      <w:r w:rsidRPr="00D76C55">
        <w:rPr>
          <w:sz w:val="28"/>
        </w:rPr>
        <w:t>отведения</w:t>
      </w:r>
      <w:r>
        <w:rPr>
          <w:sz w:val="28"/>
        </w:rPr>
        <w:t xml:space="preserve"> </w:t>
      </w:r>
      <w:r w:rsidRPr="00D76C55">
        <w:rPr>
          <w:sz w:val="28"/>
        </w:rPr>
        <w:t>расположен</w:t>
      </w:r>
      <w:r>
        <w:rPr>
          <w:sz w:val="28"/>
        </w:rPr>
        <w:t xml:space="preserve"> </w:t>
      </w:r>
      <w:r w:rsidRPr="00D76C55">
        <w:rPr>
          <w:sz w:val="28"/>
        </w:rPr>
        <w:t>под</w:t>
      </w:r>
      <w:r>
        <w:rPr>
          <w:sz w:val="28"/>
        </w:rPr>
        <w:t xml:space="preserve"> </w:t>
      </w:r>
      <w:r w:rsidRPr="00D76C55">
        <w:rPr>
          <w:sz w:val="28"/>
        </w:rPr>
        <w:t>углом</w:t>
      </w:r>
      <w:r>
        <w:rPr>
          <w:sz w:val="28"/>
        </w:rPr>
        <w:t xml:space="preserve"> </w:t>
      </w:r>
      <w:r w:rsidRPr="00D76C55">
        <w:rPr>
          <w:sz w:val="28"/>
        </w:rPr>
        <w:t>+60°,</w:t>
      </w:r>
      <w:r>
        <w:rPr>
          <w:sz w:val="28"/>
        </w:rPr>
        <w:t xml:space="preserve"> </w:t>
      </w:r>
      <w:r w:rsidRPr="00D76C55">
        <w:rPr>
          <w:sz w:val="28"/>
        </w:rPr>
        <w:t>отведения</w:t>
      </w:r>
      <w:r>
        <w:rPr>
          <w:sz w:val="28"/>
        </w:rPr>
        <w:t xml:space="preserve"> </w:t>
      </w:r>
      <w:r w:rsidRPr="00D76C55">
        <w:rPr>
          <w:sz w:val="28"/>
        </w:rPr>
        <w:t>aVF</w:t>
      </w:r>
      <w:r>
        <w:rPr>
          <w:sz w:val="28"/>
        </w:rPr>
        <w:t xml:space="preserve"> </w:t>
      </w:r>
      <w:r w:rsidRPr="00D76C55">
        <w:rPr>
          <w:sz w:val="28"/>
        </w:rPr>
        <w:t>—</w:t>
      </w:r>
      <w:r>
        <w:rPr>
          <w:sz w:val="28"/>
        </w:rPr>
        <w:t xml:space="preserve"> </w:t>
      </w:r>
      <w:r w:rsidRPr="00D76C55">
        <w:rPr>
          <w:sz w:val="28"/>
        </w:rPr>
        <w:t>под</w:t>
      </w:r>
      <w:r>
        <w:rPr>
          <w:sz w:val="28"/>
        </w:rPr>
        <w:t xml:space="preserve"> </w:t>
      </w:r>
      <w:r w:rsidRPr="00D76C55">
        <w:rPr>
          <w:sz w:val="28"/>
        </w:rPr>
        <w:t>углом</w:t>
      </w:r>
      <w:r>
        <w:rPr>
          <w:sz w:val="28"/>
        </w:rPr>
        <w:t xml:space="preserve"> </w:t>
      </w:r>
      <w:r w:rsidRPr="00D76C55">
        <w:rPr>
          <w:sz w:val="28"/>
        </w:rPr>
        <w:t>+90°,</w:t>
      </w:r>
      <w:r>
        <w:rPr>
          <w:sz w:val="28"/>
        </w:rPr>
        <w:t xml:space="preserve"> </w:t>
      </w:r>
      <w:r w:rsidRPr="00D76C55">
        <w:rPr>
          <w:sz w:val="28"/>
        </w:rPr>
        <w:t>III</w:t>
      </w:r>
      <w:r>
        <w:rPr>
          <w:sz w:val="28"/>
        </w:rPr>
        <w:t xml:space="preserve"> </w:t>
      </w:r>
      <w:r w:rsidRPr="00D76C55">
        <w:rPr>
          <w:sz w:val="28"/>
        </w:rPr>
        <w:t>стандартного</w:t>
      </w:r>
      <w:r>
        <w:rPr>
          <w:sz w:val="28"/>
        </w:rPr>
        <w:t xml:space="preserve"> </w:t>
      </w:r>
      <w:r w:rsidRPr="00D76C55">
        <w:rPr>
          <w:sz w:val="28"/>
        </w:rPr>
        <w:t>отведения</w:t>
      </w:r>
      <w:r>
        <w:rPr>
          <w:sz w:val="28"/>
        </w:rPr>
        <w:t xml:space="preserve"> </w:t>
      </w:r>
      <w:r w:rsidRPr="00D76C55">
        <w:rPr>
          <w:sz w:val="28"/>
        </w:rPr>
        <w:t>—</w:t>
      </w:r>
      <w:r>
        <w:rPr>
          <w:sz w:val="28"/>
        </w:rPr>
        <w:t xml:space="preserve"> </w:t>
      </w:r>
      <w:r w:rsidRPr="00D76C55">
        <w:rPr>
          <w:sz w:val="28"/>
        </w:rPr>
        <w:t>под</w:t>
      </w:r>
      <w:r>
        <w:rPr>
          <w:sz w:val="28"/>
        </w:rPr>
        <w:t xml:space="preserve"> </w:t>
      </w:r>
      <w:r w:rsidRPr="00D76C55">
        <w:rPr>
          <w:sz w:val="28"/>
        </w:rPr>
        <w:t>углом</w:t>
      </w:r>
      <w:r>
        <w:rPr>
          <w:sz w:val="28"/>
        </w:rPr>
        <w:t xml:space="preserve"> </w:t>
      </w:r>
      <w:r w:rsidRPr="00D76C55">
        <w:rPr>
          <w:sz w:val="28"/>
        </w:rPr>
        <w:t>+120°,</w:t>
      </w:r>
      <w:r>
        <w:rPr>
          <w:sz w:val="28"/>
        </w:rPr>
        <w:t xml:space="preserve"> </w:t>
      </w:r>
      <w:r w:rsidRPr="00D76C55">
        <w:rPr>
          <w:sz w:val="28"/>
        </w:rPr>
        <w:t>aVL</w:t>
      </w:r>
      <w:r>
        <w:rPr>
          <w:sz w:val="28"/>
        </w:rPr>
        <w:t xml:space="preserve"> </w:t>
      </w:r>
      <w:r w:rsidRPr="00D76C55">
        <w:rPr>
          <w:sz w:val="28"/>
        </w:rPr>
        <w:t>—</w:t>
      </w:r>
      <w:r>
        <w:rPr>
          <w:sz w:val="28"/>
        </w:rPr>
        <w:t xml:space="preserve"> </w:t>
      </w:r>
      <w:r w:rsidRPr="00D76C55">
        <w:rPr>
          <w:sz w:val="28"/>
        </w:rPr>
        <w:t>под</w:t>
      </w:r>
      <w:r>
        <w:rPr>
          <w:sz w:val="28"/>
        </w:rPr>
        <w:t xml:space="preserve"> </w:t>
      </w:r>
      <w:r w:rsidRPr="00D76C55">
        <w:rPr>
          <w:sz w:val="28"/>
        </w:rPr>
        <w:t>углом</w:t>
      </w:r>
      <w:r>
        <w:rPr>
          <w:sz w:val="28"/>
        </w:rPr>
        <w:t xml:space="preserve"> </w:t>
      </w:r>
      <w:r w:rsidRPr="00D76C55">
        <w:rPr>
          <w:sz w:val="28"/>
        </w:rPr>
        <w:t>—30°,</w:t>
      </w:r>
      <w:r>
        <w:rPr>
          <w:sz w:val="28"/>
        </w:rPr>
        <w:t xml:space="preserve"> </w:t>
      </w:r>
      <w:r w:rsidRPr="00D76C55">
        <w:rPr>
          <w:sz w:val="28"/>
        </w:rPr>
        <w:t>a</w:t>
      </w:r>
      <w:r>
        <w:rPr>
          <w:sz w:val="28"/>
        </w:rPr>
        <w:t xml:space="preserve"> </w:t>
      </w:r>
      <w:r w:rsidRPr="00D76C55">
        <w:rPr>
          <w:sz w:val="28"/>
        </w:rPr>
        <w:t>aVR</w:t>
      </w:r>
      <w:r>
        <w:rPr>
          <w:sz w:val="28"/>
        </w:rPr>
        <w:t xml:space="preserve"> </w:t>
      </w:r>
      <w:r w:rsidRPr="00D76C55">
        <w:rPr>
          <w:sz w:val="28"/>
        </w:rPr>
        <w:t>—</w:t>
      </w:r>
      <w:r>
        <w:rPr>
          <w:sz w:val="28"/>
        </w:rPr>
        <w:t xml:space="preserve"> </w:t>
      </w:r>
      <w:r w:rsidRPr="00D76C55">
        <w:rPr>
          <w:sz w:val="28"/>
        </w:rPr>
        <w:t>под</w:t>
      </w:r>
      <w:r>
        <w:rPr>
          <w:sz w:val="28"/>
        </w:rPr>
        <w:t xml:space="preserve"> </w:t>
      </w:r>
      <w:r w:rsidRPr="00D76C55">
        <w:rPr>
          <w:sz w:val="28"/>
        </w:rPr>
        <w:t>углом</w:t>
      </w:r>
      <w:r>
        <w:rPr>
          <w:sz w:val="28"/>
        </w:rPr>
        <w:t xml:space="preserve"> </w:t>
      </w:r>
      <w:r w:rsidRPr="00D76C55">
        <w:rPr>
          <w:sz w:val="28"/>
        </w:rPr>
        <w:t>—</w:t>
      </w:r>
      <w:r>
        <w:rPr>
          <w:sz w:val="28"/>
        </w:rPr>
        <w:t xml:space="preserve"> </w:t>
      </w:r>
      <w:r w:rsidRPr="00D76C55">
        <w:rPr>
          <w:sz w:val="28"/>
        </w:rPr>
        <w:t>150°.</w:t>
      </w:r>
    </w:p>
    <w:p w:rsidR="00376809" w:rsidRDefault="00376809" w:rsidP="00D76C55">
      <w:pPr>
        <w:pStyle w:val="31"/>
        <w:keepNext w:val="0"/>
        <w:spacing w:before="0" w:line="360" w:lineRule="auto"/>
        <w:ind w:firstLine="709"/>
        <w:jc w:val="both"/>
        <w:outlineLvl w:val="9"/>
        <w:rPr>
          <w:sz w:val="28"/>
        </w:rPr>
      </w:pPr>
    </w:p>
    <w:p w:rsidR="00376809" w:rsidRDefault="00404FFE" w:rsidP="00D76C55">
      <w:pPr>
        <w:pStyle w:val="31"/>
        <w:keepNext w:val="0"/>
        <w:spacing w:before="0" w:line="360" w:lineRule="auto"/>
        <w:ind w:firstLine="709"/>
        <w:jc w:val="both"/>
        <w:outlineLvl w:val="9"/>
        <w:rPr>
          <w:sz w:val="28"/>
        </w:rPr>
      </w:pPr>
      <w:r>
        <w:rPr>
          <w:noProof/>
          <w:sz w:val="20"/>
        </w:rPr>
        <w:pict>
          <v:shape id="Рисунок 236" o:spid="_x0000_i1028" type="#_x0000_t75" style="width:161.25pt;height:162.75pt;visibility:visible">
            <v:imagedata r:id="rId9" o:title=""/>
          </v:shape>
        </w:pict>
      </w:r>
    </w:p>
    <w:p w:rsidR="00376809" w:rsidRPr="00376809" w:rsidRDefault="00376809" w:rsidP="00D76C55">
      <w:pPr>
        <w:pStyle w:val="31"/>
        <w:keepNext w:val="0"/>
        <w:spacing w:before="0" w:line="360" w:lineRule="auto"/>
        <w:ind w:firstLine="709"/>
        <w:jc w:val="both"/>
        <w:outlineLvl w:val="9"/>
        <w:rPr>
          <w:b w:val="0"/>
          <w:sz w:val="28"/>
        </w:rPr>
      </w:pPr>
      <w:r w:rsidRPr="00376809">
        <w:rPr>
          <w:b w:val="0"/>
          <w:sz w:val="28"/>
        </w:rPr>
        <w:t>Рис. 5. Шестиосевая система координат</w:t>
      </w:r>
    </w:p>
    <w:p w:rsidR="002A07B1" w:rsidRDefault="002A07B1" w:rsidP="00D76C55">
      <w:pPr>
        <w:pStyle w:val="a3"/>
        <w:widowControl/>
        <w:ind w:firstLine="709"/>
        <w:jc w:val="both"/>
        <w:rPr>
          <w:b/>
          <w:bCs w:val="0"/>
          <w:sz w:val="28"/>
        </w:rPr>
      </w:pPr>
    </w:p>
    <w:p w:rsidR="002A07B1" w:rsidRDefault="00404FFE" w:rsidP="00D76C55">
      <w:pPr>
        <w:pStyle w:val="a3"/>
        <w:widowControl/>
        <w:ind w:firstLine="709"/>
        <w:jc w:val="both"/>
        <w:rPr>
          <w:b/>
          <w:bCs w:val="0"/>
          <w:sz w:val="28"/>
        </w:rPr>
      </w:pPr>
      <w:r>
        <w:rPr>
          <w:b/>
          <w:noProof/>
          <w:sz w:val="28"/>
          <w:lang w:eastAsia="ru-RU"/>
        </w:rPr>
        <w:pict>
          <v:shape id="Рисунок 22" o:spid="_x0000_i1029" type="#_x0000_t75" style="width:156pt;height:149.25pt;visibility:visible">
            <v:imagedata r:id="rId10" o:title=""/>
          </v:shape>
        </w:pict>
      </w:r>
    </w:p>
    <w:p w:rsidR="00D76C55" w:rsidRPr="002A07B1" w:rsidRDefault="00D76C55" w:rsidP="00D76C55">
      <w:pPr>
        <w:pStyle w:val="a3"/>
        <w:widowControl/>
        <w:ind w:firstLine="709"/>
        <w:jc w:val="both"/>
        <w:rPr>
          <w:bCs w:val="0"/>
          <w:sz w:val="28"/>
        </w:rPr>
      </w:pPr>
      <w:r w:rsidRPr="002A07B1">
        <w:rPr>
          <w:bCs w:val="0"/>
          <w:sz w:val="28"/>
        </w:rPr>
        <w:t xml:space="preserve">Рис. 6. Морфология кривой ЭКГ. </w:t>
      </w:r>
      <w:r w:rsidR="002A07B1" w:rsidRPr="002A07B1">
        <w:rPr>
          <w:bCs w:val="0"/>
          <w:sz w:val="28"/>
        </w:rPr>
        <w:t>Обозначения</w:t>
      </w:r>
    </w:p>
    <w:p w:rsidR="002A07B1" w:rsidRDefault="002A07B1">
      <w:pPr>
        <w:rPr>
          <w:rFonts w:ascii="Times New Roman" w:hAnsi="Times New Roman"/>
          <w:bCs/>
          <w:sz w:val="28"/>
          <w:szCs w:val="20"/>
          <w:lang w:eastAsia="ja-JP"/>
        </w:rPr>
      </w:pPr>
      <w:r>
        <w:rPr>
          <w:sz w:val="28"/>
        </w:rPr>
        <w:br w:type="page"/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На</w:t>
      </w:r>
      <w:r>
        <w:rPr>
          <w:sz w:val="28"/>
        </w:rPr>
        <w:t xml:space="preserve"> </w:t>
      </w:r>
      <w:r w:rsidRPr="00D76C55">
        <w:rPr>
          <w:sz w:val="28"/>
        </w:rPr>
        <w:t>кривой</w:t>
      </w:r>
      <w:r>
        <w:rPr>
          <w:sz w:val="28"/>
        </w:rPr>
        <w:t xml:space="preserve"> </w:t>
      </w:r>
      <w:r w:rsidRPr="00D76C55">
        <w:rPr>
          <w:sz w:val="28"/>
        </w:rPr>
        <w:t>ЭКГ</w:t>
      </w:r>
      <w:r>
        <w:rPr>
          <w:sz w:val="28"/>
        </w:rPr>
        <w:t xml:space="preserve"> </w:t>
      </w:r>
      <w:r w:rsidRPr="00D76C55">
        <w:rPr>
          <w:sz w:val="28"/>
        </w:rPr>
        <w:t>различают:</w:t>
      </w:r>
    </w:p>
    <w:p w:rsidR="00D76C55" w:rsidRPr="00D76C55" w:rsidRDefault="00D76C55" w:rsidP="00D76C55">
      <w:pPr>
        <w:pStyle w:val="a3"/>
        <w:widowControl/>
        <w:numPr>
          <w:ilvl w:val="0"/>
          <w:numId w:val="18"/>
        </w:numPr>
        <w:tabs>
          <w:tab w:val="clear" w:pos="1145"/>
          <w:tab w:val="num" w:pos="513"/>
        </w:tabs>
        <w:ind w:left="0" w:firstLine="709"/>
        <w:jc w:val="both"/>
        <w:rPr>
          <w:sz w:val="28"/>
        </w:rPr>
      </w:pPr>
      <w:r w:rsidRPr="00D76C55">
        <w:rPr>
          <w:sz w:val="28"/>
        </w:rPr>
        <w:t>участки</w:t>
      </w:r>
      <w:r>
        <w:rPr>
          <w:sz w:val="28"/>
        </w:rPr>
        <w:t xml:space="preserve"> </w:t>
      </w:r>
      <w:r w:rsidRPr="00D76C55">
        <w:rPr>
          <w:sz w:val="28"/>
        </w:rPr>
        <w:t>изолинии</w:t>
      </w:r>
      <w:r>
        <w:rPr>
          <w:sz w:val="28"/>
        </w:rPr>
        <w:t xml:space="preserve"> </w:t>
      </w:r>
      <w:r w:rsidRPr="00D76C55">
        <w:rPr>
          <w:sz w:val="28"/>
        </w:rPr>
        <w:t>(где</w:t>
      </w:r>
      <w:r>
        <w:rPr>
          <w:sz w:val="28"/>
        </w:rPr>
        <w:t xml:space="preserve"> </w:t>
      </w:r>
      <w:r w:rsidRPr="00D76C55">
        <w:rPr>
          <w:sz w:val="28"/>
        </w:rPr>
        <w:t>разность</w:t>
      </w:r>
      <w:r>
        <w:rPr>
          <w:sz w:val="28"/>
        </w:rPr>
        <w:t xml:space="preserve"> </w:t>
      </w:r>
      <w:r w:rsidRPr="00D76C55">
        <w:rPr>
          <w:sz w:val="28"/>
        </w:rPr>
        <w:t>потенциалов</w:t>
      </w:r>
      <w:r>
        <w:rPr>
          <w:sz w:val="28"/>
        </w:rPr>
        <w:t xml:space="preserve"> </w:t>
      </w:r>
      <w:r w:rsidRPr="00D76C55">
        <w:rPr>
          <w:sz w:val="28"/>
        </w:rPr>
        <w:t>равна</w:t>
      </w:r>
      <w:r>
        <w:rPr>
          <w:sz w:val="28"/>
        </w:rPr>
        <w:t xml:space="preserve"> </w:t>
      </w:r>
      <w:r w:rsidRPr="00D76C55">
        <w:rPr>
          <w:sz w:val="28"/>
        </w:rPr>
        <w:t>нулю)</w:t>
      </w:r>
    </w:p>
    <w:p w:rsidR="00D76C55" w:rsidRPr="00D76C55" w:rsidRDefault="00D76C55" w:rsidP="00D76C55">
      <w:pPr>
        <w:pStyle w:val="a3"/>
        <w:widowControl/>
        <w:numPr>
          <w:ilvl w:val="0"/>
          <w:numId w:val="18"/>
        </w:numPr>
        <w:tabs>
          <w:tab w:val="clear" w:pos="1145"/>
          <w:tab w:val="num" w:pos="513"/>
        </w:tabs>
        <w:ind w:left="0" w:firstLine="709"/>
        <w:jc w:val="both"/>
        <w:rPr>
          <w:sz w:val="28"/>
        </w:rPr>
      </w:pPr>
      <w:r w:rsidRPr="00D76C55">
        <w:rPr>
          <w:sz w:val="28"/>
        </w:rPr>
        <w:t>зубцы</w:t>
      </w:r>
      <w:r>
        <w:rPr>
          <w:sz w:val="28"/>
        </w:rPr>
        <w:t xml:space="preserve"> </w:t>
      </w:r>
      <w:r w:rsidRPr="00D76C55">
        <w:rPr>
          <w:sz w:val="28"/>
        </w:rPr>
        <w:t>–</w:t>
      </w:r>
      <w:r>
        <w:rPr>
          <w:sz w:val="28"/>
        </w:rPr>
        <w:t xml:space="preserve"> </w:t>
      </w:r>
      <w:r w:rsidRPr="00D76C55">
        <w:rPr>
          <w:sz w:val="28"/>
        </w:rPr>
        <w:t>отклонения</w:t>
      </w:r>
      <w:r>
        <w:rPr>
          <w:sz w:val="28"/>
        </w:rPr>
        <w:t xml:space="preserve"> </w:t>
      </w:r>
      <w:r w:rsidRPr="00D76C55">
        <w:rPr>
          <w:sz w:val="28"/>
        </w:rPr>
        <w:t>от</w:t>
      </w:r>
      <w:r>
        <w:rPr>
          <w:sz w:val="28"/>
        </w:rPr>
        <w:t xml:space="preserve"> </w:t>
      </w:r>
      <w:r w:rsidRPr="00D76C55">
        <w:rPr>
          <w:sz w:val="28"/>
        </w:rPr>
        <w:t>изолинии</w:t>
      </w:r>
    </w:p>
    <w:p w:rsidR="00D76C55" w:rsidRPr="00D76C55" w:rsidRDefault="00D76C55" w:rsidP="00D76C55">
      <w:pPr>
        <w:pStyle w:val="a3"/>
        <w:widowControl/>
        <w:numPr>
          <w:ilvl w:val="0"/>
          <w:numId w:val="18"/>
        </w:numPr>
        <w:tabs>
          <w:tab w:val="clear" w:pos="1145"/>
          <w:tab w:val="num" w:pos="513"/>
        </w:tabs>
        <w:ind w:left="0" w:firstLine="709"/>
        <w:jc w:val="both"/>
        <w:rPr>
          <w:sz w:val="28"/>
        </w:rPr>
      </w:pPr>
      <w:r w:rsidRPr="00D76C55">
        <w:rPr>
          <w:sz w:val="28"/>
        </w:rPr>
        <w:t>интервалы</w:t>
      </w:r>
      <w:r>
        <w:rPr>
          <w:sz w:val="28"/>
        </w:rPr>
        <w:t xml:space="preserve"> </w:t>
      </w:r>
      <w:r w:rsidRPr="00D76C55">
        <w:rPr>
          <w:sz w:val="28"/>
        </w:rPr>
        <w:t>–</w:t>
      </w:r>
      <w:r>
        <w:rPr>
          <w:sz w:val="28"/>
        </w:rPr>
        <w:t xml:space="preserve"> </w:t>
      </w:r>
      <w:r w:rsidRPr="00D76C55">
        <w:rPr>
          <w:sz w:val="28"/>
        </w:rPr>
        <w:t>определенные</w:t>
      </w:r>
      <w:r>
        <w:rPr>
          <w:sz w:val="28"/>
        </w:rPr>
        <w:t xml:space="preserve"> </w:t>
      </w:r>
      <w:r w:rsidRPr="00D76C55">
        <w:rPr>
          <w:sz w:val="28"/>
        </w:rPr>
        <w:t>отрезки</w:t>
      </w:r>
    </w:p>
    <w:p w:rsidR="00D76C55" w:rsidRPr="00D76C55" w:rsidRDefault="00D76C55" w:rsidP="00D76C55">
      <w:pPr>
        <w:pStyle w:val="a3"/>
        <w:widowControl/>
        <w:numPr>
          <w:ilvl w:val="0"/>
          <w:numId w:val="18"/>
        </w:numPr>
        <w:tabs>
          <w:tab w:val="clear" w:pos="1145"/>
          <w:tab w:val="num" w:pos="513"/>
        </w:tabs>
        <w:ind w:left="0" w:firstLine="709"/>
        <w:jc w:val="both"/>
        <w:rPr>
          <w:sz w:val="28"/>
        </w:rPr>
      </w:pPr>
      <w:r w:rsidRPr="00D76C55">
        <w:rPr>
          <w:sz w:val="28"/>
        </w:rPr>
        <w:t>сегменты</w:t>
      </w:r>
      <w:r>
        <w:rPr>
          <w:sz w:val="28"/>
        </w:rPr>
        <w:t xml:space="preserve"> </w:t>
      </w:r>
      <w:r w:rsidRPr="00D76C55">
        <w:rPr>
          <w:sz w:val="28"/>
        </w:rPr>
        <w:t>–</w:t>
      </w:r>
      <w:r>
        <w:rPr>
          <w:sz w:val="28"/>
        </w:rPr>
        <w:t xml:space="preserve"> </w:t>
      </w:r>
      <w:r w:rsidRPr="00D76C55">
        <w:rPr>
          <w:sz w:val="28"/>
        </w:rPr>
        <w:t>отрезки</w:t>
      </w:r>
      <w:r>
        <w:rPr>
          <w:sz w:val="28"/>
        </w:rPr>
        <w:t xml:space="preserve"> </w:t>
      </w:r>
      <w:r w:rsidRPr="00D76C55">
        <w:rPr>
          <w:sz w:val="28"/>
        </w:rPr>
        <w:t>изолинии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Одновременно</w:t>
      </w:r>
      <w:r>
        <w:rPr>
          <w:sz w:val="28"/>
        </w:rPr>
        <w:t xml:space="preserve"> </w:t>
      </w:r>
      <w:r w:rsidRPr="00D76C55">
        <w:rPr>
          <w:sz w:val="28"/>
        </w:rPr>
        <w:t>ЭКГ</w:t>
      </w:r>
      <w:r>
        <w:rPr>
          <w:sz w:val="28"/>
        </w:rPr>
        <w:t xml:space="preserve"> </w:t>
      </w:r>
      <w:r w:rsidRPr="00D76C55">
        <w:rPr>
          <w:sz w:val="28"/>
        </w:rPr>
        <w:t>записывается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6</w:t>
      </w:r>
      <w:r>
        <w:rPr>
          <w:sz w:val="28"/>
        </w:rPr>
        <w:t xml:space="preserve"> </w:t>
      </w:r>
      <w:r w:rsidRPr="00D76C55">
        <w:rPr>
          <w:sz w:val="28"/>
        </w:rPr>
        <w:t>стандартных</w:t>
      </w:r>
      <w:r>
        <w:rPr>
          <w:sz w:val="28"/>
        </w:rPr>
        <w:t xml:space="preserve"> </w:t>
      </w:r>
      <w:r w:rsidRPr="00D76C55">
        <w:rPr>
          <w:sz w:val="28"/>
        </w:rPr>
        <w:t>отведениях,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ряде</w:t>
      </w:r>
      <w:r>
        <w:rPr>
          <w:sz w:val="28"/>
        </w:rPr>
        <w:t xml:space="preserve"> </w:t>
      </w:r>
      <w:r w:rsidRPr="00D76C55">
        <w:rPr>
          <w:sz w:val="28"/>
        </w:rPr>
        <w:t>случаев</w:t>
      </w:r>
      <w:r>
        <w:rPr>
          <w:sz w:val="28"/>
        </w:rPr>
        <w:t xml:space="preserve"> </w:t>
      </w:r>
      <w:r w:rsidRPr="00D76C55">
        <w:rPr>
          <w:sz w:val="28"/>
        </w:rPr>
        <w:t>используются</w:t>
      </w:r>
      <w:r>
        <w:rPr>
          <w:sz w:val="28"/>
        </w:rPr>
        <w:t xml:space="preserve"> </w:t>
      </w:r>
      <w:r w:rsidRPr="00D76C55">
        <w:rPr>
          <w:sz w:val="28"/>
        </w:rPr>
        <w:t>еще</w:t>
      </w:r>
      <w:r>
        <w:rPr>
          <w:sz w:val="28"/>
        </w:rPr>
        <w:t xml:space="preserve"> </w:t>
      </w:r>
      <w:r w:rsidRPr="00D76C55">
        <w:rPr>
          <w:sz w:val="28"/>
        </w:rPr>
        <w:t>6</w:t>
      </w:r>
      <w:r>
        <w:rPr>
          <w:sz w:val="28"/>
        </w:rPr>
        <w:t xml:space="preserve"> </w:t>
      </w:r>
      <w:r w:rsidRPr="00D76C55">
        <w:rPr>
          <w:sz w:val="28"/>
        </w:rPr>
        <w:t>грудных</w:t>
      </w:r>
      <w:r>
        <w:rPr>
          <w:sz w:val="28"/>
        </w:rPr>
        <w:t xml:space="preserve"> </w:t>
      </w:r>
      <w:r w:rsidRPr="00D76C55">
        <w:rPr>
          <w:sz w:val="28"/>
        </w:rPr>
        <w:t>отведений,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данной</w:t>
      </w:r>
      <w:r>
        <w:rPr>
          <w:sz w:val="28"/>
        </w:rPr>
        <w:t xml:space="preserve"> </w:t>
      </w:r>
      <w:r w:rsidRPr="00D76C55">
        <w:rPr>
          <w:sz w:val="28"/>
        </w:rPr>
        <w:t>работе</w:t>
      </w:r>
      <w:r>
        <w:rPr>
          <w:sz w:val="28"/>
        </w:rPr>
        <w:t xml:space="preserve"> </w:t>
      </w:r>
      <w:r w:rsidRPr="00D76C55">
        <w:rPr>
          <w:sz w:val="28"/>
        </w:rPr>
        <w:t>не</w:t>
      </w:r>
      <w:r>
        <w:rPr>
          <w:sz w:val="28"/>
        </w:rPr>
        <w:t xml:space="preserve"> </w:t>
      </w:r>
      <w:r w:rsidRPr="00D76C55">
        <w:rPr>
          <w:sz w:val="28"/>
        </w:rPr>
        <w:t>рассматриваемых,</w:t>
      </w:r>
      <w:r>
        <w:rPr>
          <w:sz w:val="28"/>
        </w:rPr>
        <w:t xml:space="preserve"> </w:t>
      </w:r>
      <w:r w:rsidRPr="00D76C55">
        <w:rPr>
          <w:sz w:val="28"/>
        </w:rPr>
        <w:t>т.к.</w:t>
      </w:r>
      <w:r>
        <w:rPr>
          <w:sz w:val="28"/>
        </w:rPr>
        <w:t xml:space="preserve"> </w:t>
      </w:r>
      <w:r w:rsidRPr="00D76C55">
        <w:rPr>
          <w:sz w:val="28"/>
        </w:rPr>
        <w:t>их</w:t>
      </w:r>
      <w:r>
        <w:rPr>
          <w:sz w:val="28"/>
        </w:rPr>
        <w:t xml:space="preserve"> </w:t>
      </w:r>
      <w:r w:rsidRPr="00D76C55">
        <w:rPr>
          <w:sz w:val="28"/>
        </w:rPr>
        <w:t>изучение</w:t>
      </w:r>
      <w:r>
        <w:rPr>
          <w:sz w:val="28"/>
        </w:rPr>
        <w:t xml:space="preserve"> </w:t>
      </w:r>
      <w:r w:rsidRPr="00D76C55">
        <w:rPr>
          <w:sz w:val="28"/>
        </w:rPr>
        <w:t>необходимо</w:t>
      </w:r>
      <w:r>
        <w:rPr>
          <w:sz w:val="28"/>
        </w:rPr>
        <w:t xml:space="preserve"> </w:t>
      </w:r>
      <w:r w:rsidRPr="00D76C55">
        <w:rPr>
          <w:sz w:val="28"/>
        </w:rPr>
        <w:t>при</w:t>
      </w:r>
      <w:r>
        <w:rPr>
          <w:sz w:val="28"/>
        </w:rPr>
        <w:t xml:space="preserve"> </w:t>
      </w:r>
      <w:r w:rsidRPr="00D76C55">
        <w:rPr>
          <w:sz w:val="28"/>
        </w:rPr>
        <w:t>топической</w:t>
      </w:r>
      <w:r>
        <w:rPr>
          <w:sz w:val="28"/>
        </w:rPr>
        <w:t xml:space="preserve"> </w:t>
      </w:r>
      <w:r w:rsidRPr="00D76C55">
        <w:rPr>
          <w:sz w:val="28"/>
        </w:rPr>
        <w:t>диагностике</w:t>
      </w:r>
      <w:r>
        <w:rPr>
          <w:sz w:val="28"/>
        </w:rPr>
        <w:t xml:space="preserve"> </w:t>
      </w:r>
      <w:r w:rsidRPr="00D76C55">
        <w:rPr>
          <w:sz w:val="28"/>
        </w:rPr>
        <w:t>ряда</w:t>
      </w:r>
      <w:r>
        <w:rPr>
          <w:sz w:val="28"/>
        </w:rPr>
        <w:t xml:space="preserve"> </w:t>
      </w:r>
      <w:r w:rsidRPr="00D76C55">
        <w:rPr>
          <w:sz w:val="28"/>
        </w:rPr>
        <w:t>патологий.</w:t>
      </w:r>
      <w:r>
        <w:rPr>
          <w:sz w:val="28"/>
        </w:rPr>
        <w:t xml:space="preserve"> </w:t>
      </w:r>
      <w:r w:rsidRPr="00D76C55">
        <w:rPr>
          <w:sz w:val="28"/>
        </w:rPr>
        <w:t>На</w:t>
      </w:r>
      <w:r>
        <w:rPr>
          <w:sz w:val="28"/>
        </w:rPr>
        <w:t xml:space="preserve"> </w:t>
      </w:r>
      <w:r w:rsidRPr="00D76C55">
        <w:rPr>
          <w:sz w:val="28"/>
        </w:rPr>
        <w:t>рисунке</w:t>
      </w:r>
      <w:r>
        <w:rPr>
          <w:sz w:val="28"/>
        </w:rPr>
        <w:t xml:space="preserve"> </w:t>
      </w:r>
      <w:r w:rsidRPr="00D76C55">
        <w:rPr>
          <w:sz w:val="28"/>
        </w:rPr>
        <w:t>6</w:t>
      </w:r>
      <w:r>
        <w:rPr>
          <w:sz w:val="28"/>
        </w:rPr>
        <w:t xml:space="preserve"> </w:t>
      </w:r>
      <w:r w:rsidRPr="00D76C55">
        <w:rPr>
          <w:sz w:val="28"/>
        </w:rPr>
        <w:t>обозначены</w:t>
      </w:r>
      <w:r>
        <w:rPr>
          <w:sz w:val="28"/>
        </w:rPr>
        <w:t xml:space="preserve"> </w:t>
      </w:r>
      <w:r w:rsidRPr="00D76C55">
        <w:rPr>
          <w:sz w:val="28"/>
        </w:rPr>
        <w:t>зубцы,</w:t>
      </w:r>
      <w:r>
        <w:rPr>
          <w:sz w:val="28"/>
        </w:rPr>
        <w:t xml:space="preserve"> </w:t>
      </w:r>
      <w:r w:rsidRPr="00D76C55">
        <w:rPr>
          <w:sz w:val="28"/>
        </w:rPr>
        <w:t>интервалы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P</w:t>
      </w:r>
      <w:r w:rsidRPr="00D76C55">
        <w:rPr>
          <w:sz w:val="28"/>
        </w:rPr>
        <w:t>-</w:t>
      </w:r>
      <w:r w:rsidRPr="00D76C55">
        <w:rPr>
          <w:sz w:val="28"/>
          <w:lang w:val="en-US"/>
        </w:rPr>
        <w:t>Q</w:t>
      </w:r>
      <w:r w:rsidRPr="00D76C55">
        <w:rPr>
          <w:sz w:val="28"/>
        </w:rPr>
        <w:t>(</w:t>
      </w:r>
      <w:r w:rsidRPr="00D76C55">
        <w:rPr>
          <w:sz w:val="28"/>
          <w:lang w:val="en-US"/>
        </w:rPr>
        <w:t>R</w:t>
      </w:r>
      <w:r w:rsidRPr="00D76C55">
        <w:rPr>
          <w:sz w:val="28"/>
        </w:rPr>
        <w:t>),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QRS</w:t>
      </w:r>
      <w:r w:rsidRPr="00D76C55">
        <w:rPr>
          <w:sz w:val="28"/>
        </w:rPr>
        <w:t>,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ST</w:t>
      </w:r>
      <w:r w:rsidRPr="00D76C55">
        <w:rPr>
          <w:sz w:val="28"/>
        </w:rPr>
        <w:t>,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QT</w:t>
      </w:r>
      <w:r w:rsidRPr="00D76C55">
        <w:rPr>
          <w:sz w:val="28"/>
        </w:rPr>
        <w:t>,</w:t>
      </w:r>
      <w:r>
        <w:rPr>
          <w:sz w:val="28"/>
        </w:rPr>
        <w:t xml:space="preserve"> </w:t>
      </w:r>
      <w:r w:rsidRPr="00D76C55">
        <w:rPr>
          <w:sz w:val="28"/>
        </w:rPr>
        <w:t>сегменты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P</w:t>
      </w:r>
      <w:r w:rsidRPr="00D76C55">
        <w:rPr>
          <w:sz w:val="28"/>
        </w:rPr>
        <w:t>-</w:t>
      </w:r>
      <w:r w:rsidRPr="00D76C55">
        <w:rPr>
          <w:sz w:val="28"/>
          <w:lang w:val="en-US"/>
        </w:rPr>
        <w:t>Q</w:t>
      </w:r>
      <w:r w:rsidRPr="00D76C55">
        <w:rPr>
          <w:sz w:val="28"/>
        </w:rPr>
        <w:t>(</w:t>
      </w:r>
      <w:r w:rsidRPr="00D76C55">
        <w:rPr>
          <w:sz w:val="28"/>
          <w:lang w:val="en-US"/>
        </w:rPr>
        <w:t>R</w:t>
      </w:r>
      <w:r w:rsidRPr="00D76C55">
        <w:rPr>
          <w:sz w:val="28"/>
        </w:rPr>
        <w:t>)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RS</w:t>
      </w:r>
      <w:r w:rsidRPr="00D76C55">
        <w:rPr>
          <w:sz w:val="28"/>
        </w:rPr>
        <w:t>-</w:t>
      </w:r>
      <w:r w:rsidRPr="00D76C55">
        <w:rPr>
          <w:sz w:val="28"/>
          <w:lang w:val="en-US"/>
        </w:rPr>
        <w:t>T</w:t>
      </w:r>
      <w:r w:rsidRPr="00D76C55">
        <w:rPr>
          <w:sz w:val="28"/>
        </w:rPr>
        <w:t>.</w:t>
      </w:r>
      <w:r>
        <w:rPr>
          <w:sz w:val="28"/>
        </w:rPr>
        <w:t xml:space="preserve"> </w:t>
      </w:r>
      <w:r w:rsidRPr="00D76C55">
        <w:rPr>
          <w:sz w:val="28"/>
        </w:rPr>
        <w:t>На</w:t>
      </w:r>
      <w:r>
        <w:rPr>
          <w:sz w:val="28"/>
        </w:rPr>
        <w:t xml:space="preserve"> </w:t>
      </w:r>
      <w:r w:rsidRPr="00D76C55">
        <w:rPr>
          <w:sz w:val="28"/>
        </w:rPr>
        <w:t>нормальной</w:t>
      </w:r>
      <w:r>
        <w:rPr>
          <w:sz w:val="28"/>
        </w:rPr>
        <w:t xml:space="preserve"> </w:t>
      </w:r>
      <w:r w:rsidRPr="00D76C55">
        <w:rPr>
          <w:sz w:val="28"/>
        </w:rPr>
        <w:t>ЭКГ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различных</w:t>
      </w:r>
      <w:r>
        <w:rPr>
          <w:sz w:val="28"/>
        </w:rPr>
        <w:t xml:space="preserve"> </w:t>
      </w:r>
      <w:r w:rsidRPr="00D76C55">
        <w:rPr>
          <w:sz w:val="28"/>
        </w:rPr>
        <w:t>отведениях</w:t>
      </w:r>
      <w:r>
        <w:rPr>
          <w:sz w:val="28"/>
        </w:rPr>
        <w:t xml:space="preserve"> </w:t>
      </w:r>
      <w:r w:rsidRPr="00D76C55">
        <w:rPr>
          <w:sz w:val="28"/>
        </w:rPr>
        <w:t>могут</w:t>
      </w:r>
      <w:r>
        <w:rPr>
          <w:sz w:val="28"/>
        </w:rPr>
        <w:t xml:space="preserve"> </w:t>
      </w:r>
      <w:r w:rsidRPr="00D76C55">
        <w:rPr>
          <w:sz w:val="28"/>
        </w:rPr>
        <w:t>не</w:t>
      </w:r>
      <w:r>
        <w:rPr>
          <w:sz w:val="28"/>
        </w:rPr>
        <w:t xml:space="preserve"> </w:t>
      </w:r>
      <w:r w:rsidRPr="00D76C55">
        <w:rPr>
          <w:sz w:val="28"/>
        </w:rPr>
        <w:t>регистрироваться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норме</w:t>
      </w:r>
      <w:r>
        <w:rPr>
          <w:sz w:val="28"/>
        </w:rPr>
        <w:t xml:space="preserve"> </w:t>
      </w:r>
      <w:r w:rsidRPr="00D76C55">
        <w:rPr>
          <w:sz w:val="28"/>
        </w:rPr>
        <w:t>зубца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Q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S</w:t>
      </w:r>
      <w:r w:rsidRPr="00D76C55">
        <w:rPr>
          <w:sz w:val="28"/>
        </w:rPr>
        <w:t>.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Интервалом</w:t>
      </w:r>
      <w:r>
        <w:rPr>
          <w:sz w:val="28"/>
        </w:rPr>
        <w:t xml:space="preserve"> </w:t>
      </w:r>
      <w:r w:rsidRPr="00D76C55">
        <w:rPr>
          <w:sz w:val="28"/>
        </w:rPr>
        <w:t>внутреннего</w:t>
      </w:r>
      <w:r>
        <w:rPr>
          <w:sz w:val="28"/>
        </w:rPr>
        <w:t xml:space="preserve"> </w:t>
      </w:r>
      <w:r w:rsidRPr="00D76C55">
        <w:rPr>
          <w:sz w:val="28"/>
        </w:rPr>
        <w:t>отклонения</w:t>
      </w:r>
      <w:r>
        <w:rPr>
          <w:sz w:val="28"/>
        </w:rPr>
        <w:t xml:space="preserve"> </w:t>
      </w:r>
      <w:r w:rsidRPr="00D76C55">
        <w:rPr>
          <w:b/>
          <w:bCs w:val="0"/>
          <w:sz w:val="28"/>
          <w:lang w:val="en-US"/>
        </w:rPr>
        <w:t>J</w:t>
      </w:r>
      <w:r>
        <w:rPr>
          <w:sz w:val="28"/>
        </w:rPr>
        <w:t xml:space="preserve"> </w:t>
      </w:r>
      <w:r w:rsidRPr="00D76C55">
        <w:rPr>
          <w:sz w:val="28"/>
        </w:rPr>
        <w:t>называют</w:t>
      </w:r>
      <w:r>
        <w:rPr>
          <w:sz w:val="28"/>
        </w:rPr>
        <w:t xml:space="preserve"> </w:t>
      </w:r>
      <w:r w:rsidRPr="00D76C55">
        <w:rPr>
          <w:sz w:val="28"/>
        </w:rPr>
        <w:t>временной</w:t>
      </w:r>
      <w:r>
        <w:rPr>
          <w:sz w:val="28"/>
        </w:rPr>
        <w:t xml:space="preserve"> </w:t>
      </w:r>
      <w:r w:rsidRPr="00D76C55">
        <w:rPr>
          <w:sz w:val="28"/>
        </w:rPr>
        <w:t>отрезок</w:t>
      </w:r>
      <w:r>
        <w:rPr>
          <w:sz w:val="28"/>
        </w:rPr>
        <w:t xml:space="preserve"> </w:t>
      </w:r>
      <w:r w:rsidRPr="00D76C55">
        <w:rPr>
          <w:sz w:val="28"/>
        </w:rPr>
        <w:t>от</w:t>
      </w:r>
      <w:r>
        <w:rPr>
          <w:sz w:val="28"/>
        </w:rPr>
        <w:t xml:space="preserve"> </w:t>
      </w:r>
      <w:r w:rsidRPr="00D76C55">
        <w:rPr>
          <w:sz w:val="28"/>
        </w:rPr>
        <w:t>начала</w:t>
      </w:r>
      <w:r>
        <w:rPr>
          <w:sz w:val="28"/>
        </w:rPr>
        <w:t xml:space="preserve"> </w:t>
      </w:r>
      <w:r w:rsidRPr="00D76C55">
        <w:rPr>
          <w:sz w:val="28"/>
        </w:rPr>
        <w:t>зубца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Q</w:t>
      </w:r>
      <w:r>
        <w:rPr>
          <w:sz w:val="28"/>
        </w:rPr>
        <w:t xml:space="preserve"> </w:t>
      </w:r>
      <w:r w:rsidRPr="00D76C55">
        <w:rPr>
          <w:sz w:val="28"/>
        </w:rPr>
        <w:t>до</w:t>
      </w:r>
      <w:r>
        <w:rPr>
          <w:sz w:val="28"/>
        </w:rPr>
        <w:t xml:space="preserve"> </w:t>
      </w:r>
      <w:r w:rsidRPr="00D76C55">
        <w:rPr>
          <w:sz w:val="28"/>
        </w:rPr>
        <w:t>пика</w:t>
      </w:r>
      <w:r>
        <w:rPr>
          <w:sz w:val="28"/>
        </w:rPr>
        <w:t xml:space="preserve"> </w:t>
      </w:r>
      <w:r w:rsidRPr="00D76C55">
        <w:rPr>
          <w:sz w:val="28"/>
        </w:rPr>
        <w:t>зубца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R</w:t>
      </w:r>
      <w:r w:rsidRPr="00D76C55">
        <w:rPr>
          <w:sz w:val="28"/>
        </w:rPr>
        <w:t>.</w:t>
      </w:r>
      <w:r>
        <w:rPr>
          <w:sz w:val="28"/>
        </w:rPr>
        <w:t xml:space="preserve"> </w:t>
      </w:r>
      <w:r w:rsidRPr="00D76C55">
        <w:rPr>
          <w:sz w:val="28"/>
        </w:rPr>
        <w:t>Этот</w:t>
      </w:r>
      <w:r>
        <w:rPr>
          <w:sz w:val="28"/>
        </w:rPr>
        <w:t xml:space="preserve"> </w:t>
      </w:r>
      <w:r w:rsidRPr="00D76C55">
        <w:rPr>
          <w:sz w:val="28"/>
        </w:rPr>
        <w:t>интервал</w:t>
      </w:r>
      <w:r>
        <w:rPr>
          <w:sz w:val="28"/>
        </w:rPr>
        <w:t xml:space="preserve"> </w:t>
      </w:r>
      <w:r w:rsidRPr="00D76C55">
        <w:rPr>
          <w:sz w:val="28"/>
        </w:rPr>
        <w:t>выражает</w:t>
      </w:r>
      <w:r>
        <w:rPr>
          <w:sz w:val="28"/>
        </w:rPr>
        <w:t xml:space="preserve"> </w:t>
      </w:r>
      <w:r w:rsidRPr="00D76C55">
        <w:rPr>
          <w:sz w:val="28"/>
        </w:rPr>
        <w:t>скорость</w:t>
      </w:r>
      <w:r>
        <w:rPr>
          <w:sz w:val="28"/>
        </w:rPr>
        <w:t xml:space="preserve"> </w:t>
      </w:r>
      <w:r w:rsidRPr="00D76C55">
        <w:rPr>
          <w:sz w:val="28"/>
        </w:rPr>
        <w:t>охвата</w:t>
      </w:r>
      <w:r>
        <w:rPr>
          <w:sz w:val="28"/>
        </w:rPr>
        <w:t xml:space="preserve"> </w:t>
      </w:r>
      <w:r w:rsidRPr="00D76C55">
        <w:rPr>
          <w:sz w:val="28"/>
        </w:rPr>
        <w:t>возбуждением</w:t>
      </w:r>
      <w:r>
        <w:rPr>
          <w:sz w:val="28"/>
        </w:rPr>
        <w:t xml:space="preserve"> </w:t>
      </w:r>
      <w:r w:rsidRPr="00D76C55">
        <w:rPr>
          <w:sz w:val="28"/>
        </w:rPr>
        <w:t>толщи</w:t>
      </w:r>
      <w:r>
        <w:rPr>
          <w:sz w:val="28"/>
        </w:rPr>
        <w:t xml:space="preserve"> </w:t>
      </w:r>
      <w:r w:rsidRPr="00D76C55">
        <w:rPr>
          <w:sz w:val="28"/>
        </w:rPr>
        <w:t>миокарда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используется</w:t>
      </w:r>
      <w:r>
        <w:rPr>
          <w:sz w:val="28"/>
        </w:rPr>
        <w:t xml:space="preserve"> </w:t>
      </w:r>
      <w:r w:rsidRPr="00D76C55">
        <w:rPr>
          <w:sz w:val="28"/>
        </w:rPr>
        <w:t>при</w:t>
      </w:r>
      <w:r>
        <w:rPr>
          <w:sz w:val="28"/>
        </w:rPr>
        <w:t xml:space="preserve"> </w:t>
      </w:r>
      <w:r w:rsidRPr="00D76C55">
        <w:rPr>
          <w:sz w:val="28"/>
        </w:rPr>
        <w:t>диагностике</w:t>
      </w:r>
      <w:r>
        <w:rPr>
          <w:sz w:val="28"/>
        </w:rPr>
        <w:t xml:space="preserve"> </w:t>
      </w:r>
      <w:r w:rsidRPr="00D76C55">
        <w:rPr>
          <w:sz w:val="28"/>
        </w:rPr>
        <w:t>гипертрофии</w:t>
      </w:r>
      <w:r>
        <w:rPr>
          <w:sz w:val="28"/>
        </w:rPr>
        <w:t xml:space="preserve"> </w:t>
      </w:r>
      <w:r w:rsidRPr="00D76C55">
        <w:rPr>
          <w:sz w:val="28"/>
        </w:rPr>
        <w:t>миокарда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блокад</w:t>
      </w:r>
      <w:r>
        <w:rPr>
          <w:sz w:val="28"/>
        </w:rPr>
        <w:t xml:space="preserve"> </w:t>
      </w:r>
      <w:r w:rsidRPr="00D76C55">
        <w:rPr>
          <w:sz w:val="28"/>
        </w:rPr>
        <w:t>проводящих</w:t>
      </w:r>
      <w:r>
        <w:rPr>
          <w:sz w:val="28"/>
        </w:rPr>
        <w:t xml:space="preserve"> </w:t>
      </w:r>
      <w:r w:rsidRPr="00D76C55">
        <w:rPr>
          <w:sz w:val="28"/>
        </w:rPr>
        <w:t>путей</w:t>
      </w:r>
      <w:r>
        <w:rPr>
          <w:sz w:val="28"/>
        </w:rPr>
        <w:t xml:space="preserve"> </w:t>
      </w:r>
      <w:r w:rsidRPr="00D76C55">
        <w:rPr>
          <w:sz w:val="28"/>
        </w:rPr>
        <w:t>желудочков.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Амплитуда</w:t>
      </w:r>
      <w:r>
        <w:rPr>
          <w:sz w:val="28"/>
        </w:rPr>
        <w:t xml:space="preserve"> </w:t>
      </w:r>
      <w:r w:rsidRPr="00D76C55">
        <w:rPr>
          <w:sz w:val="28"/>
        </w:rPr>
        <w:t>зубцов</w:t>
      </w:r>
      <w:r>
        <w:rPr>
          <w:sz w:val="28"/>
        </w:rPr>
        <w:t xml:space="preserve"> </w:t>
      </w:r>
      <w:r w:rsidRPr="00D76C55">
        <w:rPr>
          <w:sz w:val="28"/>
        </w:rPr>
        <w:t>прямо</w:t>
      </w:r>
      <w:r>
        <w:rPr>
          <w:sz w:val="28"/>
        </w:rPr>
        <w:t xml:space="preserve"> </w:t>
      </w:r>
      <w:r w:rsidRPr="00D76C55">
        <w:rPr>
          <w:sz w:val="28"/>
        </w:rPr>
        <w:t>пропорциональна</w:t>
      </w:r>
      <w:r>
        <w:rPr>
          <w:sz w:val="28"/>
        </w:rPr>
        <w:t xml:space="preserve"> </w:t>
      </w:r>
      <w:r w:rsidRPr="00D76C55">
        <w:rPr>
          <w:sz w:val="28"/>
        </w:rPr>
        <w:t>массе</w:t>
      </w:r>
      <w:r>
        <w:rPr>
          <w:sz w:val="28"/>
        </w:rPr>
        <w:t xml:space="preserve"> </w:t>
      </w:r>
      <w:r w:rsidRPr="00D76C55">
        <w:rPr>
          <w:sz w:val="28"/>
        </w:rPr>
        <w:t>участвующего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процессе</w:t>
      </w:r>
      <w:r>
        <w:rPr>
          <w:sz w:val="28"/>
        </w:rPr>
        <w:t xml:space="preserve"> </w:t>
      </w:r>
      <w:r w:rsidRPr="00D76C55">
        <w:rPr>
          <w:sz w:val="28"/>
        </w:rPr>
        <w:t>миокарда.</w:t>
      </w:r>
      <w:r>
        <w:rPr>
          <w:sz w:val="28"/>
        </w:rPr>
        <w:t xml:space="preserve"> </w:t>
      </w:r>
      <w:r w:rsidRPr="00D76C55">
        <w:rPr>
          <w:sz w:val="28"/>
        </w:rPr>
        <w:t>Данный</w:t>
      </w:r>
      <w:r>
        <w:rPr>
          <w:sz w:val="28"/>
        </w:rPr>
        <w:t xml:space="preserve"> </w:t>
      </w:r>
      <w:r w:rsidRPr="00D76C55">
        <w:rPr>
          <w:sz w:val="28"/>
        </w:rPr>
        <w:t>факт</w:t>
      </w:r>
      <w:r>
        <w:rPr>
          <w:sz w:val="28"/>
        </w:rPr>
        <w:t xml:space="preserve"> </w:t>
      </w:r>
      <w:r w:rsidRPr="00D76C55">
        <w:rPr>
          <w:sz w:val="28"/>
        </w:rPr>
        <w:t>позволяет</w:t>
      </w:r>
      <w:r>
        <w:rPr>
          <w:sz w:val="28"/>
        </w:rPr>
        <w:t xml:space="preserve"> </w:t>
      </w:r>
      <w:r w:rsidRPr="00D76C55">
        <w:rPr>
          <w:sz w:val="28"/>
        </w:rPr>
        <w:t>диагностировать</w:t>
      </w:r>
      <w:r>
        <w:rPr>
          <w:sz w:val="28"/>
        </w:rPr>
        <w:t xml:space="preserve"> </w:t>
      </w:r>
      <w:r w:rsidRPr="00D76C55">
        <w:rPr>
          <w:sz w:val="28"/>
        </w:rPr>
        <w:t>гипертрофии</w:t>
      </w:r>
      <w:r>
        <w:rPr>
          <w:sz w:val="28"/>
        </w:rPr>
        <w:t xml:space="preserve"> </w:t>
      </w:r>
      <w:r w:rsidRPr="00D76C55">
        <w:rPr>
          <w:sz w:val="28"/>
        </w:rPr>
        <w:t>различных</w:t>
      </w:r>
      <w:r>
        <w:rPr>
          <w:sz w:val="28"/>
        </w:rPr>
        <w:t xml:space="preserve"> </w:t>
      </w:r>
      <w:r w:rsidRPr="00D76C55">
        <w:rPr>
          <w:sz w:val="28"/>
        </w:rPr>
        <w:t>отделов</w:t>
      </w:r>
      <w:r>
        <w:rPr>
          <w:sz w:val="28"/>
        </w:rPr>
        <w:t xml:space="preserve"> </w:t>
      </w:r>
      <w:r w:rsidRPr="00D76C55">
        <w:rPr>
          <w:sz w:val="28"/>
        </w:rPr>
        <w:t>миокарда.</w:t>
      </w:r>
    </w:p>
    <w:p w:rsidR="00D76C55" w:rsidRDefault="00D76C55" w:rsidP="00D76C55">
      <w:pPr>
        <w:pStyle w:val="21"/>
        <w:keepNext w:val="0"/>
        <w:spacing w:before="0" w:after="0" w:line="360" w:lineRule="auto"/>
        <w:ind w:firstLine="709"/>
        <w:jc w:val="both"/>
        <w:outlineLvl w:val="9"/>
      </w:pPr>
      <w:bookmarkStart w:id="27" w:name="_Toc70769941"/>
      <w:bookmarkStart w:id="28" w:name="_Toc70869902"/>
      <w:r w:rsidRPr="00D76C55">
        <w:t>Формирование</w:t>
      </w:r>
      <w:r>
        <w:t xml:space="preserve"> </w:t>
      </w:r>
      <w:r w:rsidRPr="00D76C55">
        <w:t>нормальной</w:t>
      </w:r>
      <w:r>
        <w:t xml:space="preserve"> </w:t>
      </w:r>
      <w:r w:rsidRPr="00D76C55">
        <w:t>ЭКГ</w:t>
      </w:r>
      <w:bookmarkEnd w:id="27"/>
      <w:bookmarkEnd w:id="28"/>
    </w:p>
    <w:p w:rsidR="002A07B1" w:rsidRPr="00D76C55" w:rsidRDefault="002A07B1" w:rsidP="00D76C55">
      <w:pPr>
        <w:pStyle w:val="21"/>
        <w:keepNext w:val="0"/>
        <w:spacing w:before="0" w:after="0" w:line="360" w:lineRule="auto"/>
        <w:ind w:firstLine="709"/>
        <w:jc w:val="both"/>
        <w:outlineLvl w:val="9"/>
      </w:pPr>
    </w:p>
    <w:p w:rsidR="00D76C55" w:rsidRDefault="00D76C55" w:rsidP="00D76C55">
      <w:pPr>
        <w:pStyle w:val="31"/>
        <w:keepNext w:val="0"/>
        <w:spacing w:before="0" w:line="360" w:lineRule="auto"/>
        <w:ind w:firstLine="709"/>
        <w:jc w:val="both"/>
        <w:outlineLvl w:val="9"/>
        <w:rPr>
          <w:sz w:val="28"/>
        </w:rPr>
      </w:pPr>
      <w:bookmarkStart w:id="29" w:name="_Toc70769942"/>
      <w:bookmarkStart w:id="30" w:name="_Toc70869903"/>
      <w:r w:rsidRPr="00D76C55">
        <w:rPr>
          <w:sz w:val="28"/>
        </w:rPr>
        <w:t>Деполяризация</w:t>
      </w:r>
      <w:r>
        <w:rPr>
          <w:sz w:val="28"/>
        </w:rPr>
        <w:t xml:space="preserve"> </w:t>
      </w:r>
      <w:r w:rsidRPr="00D76C55">
        <w:rPr>
          <w:sz w:val="28"/>
        </w:rPr>
        <w:t>предсердий,</w:t>
      </w:r>
      <w:r>
        <w:rPr>
          <w:sz w:val="28"/>
        </w:rPr>
        <w:t xml:space="preserve"> </w:t>
      </w:r>
      <w:r w:rsidRPr="00D76C55">
        <w:rPr>
          <w:sz w:val="28"/>
        </w:rPr>
        <w:t>интервал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P</w:t>
      </w:r>
      <w:r w:rsidRPr="00D76C55">
        <w:rPr>
          <w:sz w:val="28"/>
        </w:rPr>
        <w:t>-</w:t>
      </w:r>
      <w:r w:rsidRPr="00D76C55">
        <w:rPr>
          <w:sz w:val="28"/>
          <w:lang w:val="en-US"/>
        </w:rPr>
        <w:t>Q</w:t>
      </w:r>
      <w:r w:rsidRPr="00D76C55">
        <w:rPr>
          <w:sz w:val="28"/>
        </w:rPr>
        <w:t>(</w:t>
      </w:r>
      <w:r w:rsidRPr="00D76C55">
        <w:rPr>
          <w:sz w:val="28"/>
          <w:lang w:val="en-US"/>
        </w:rPr>
        <w:t>R</w:t>
      </w:r>
      <w:r w:rsidRPr="00D76C55">
        <w:rPr>
          <w:sz w:val="28"/>
        </w:rPr>
        <w:t>)</w:t>
      </w:r>
      <w:bookmarkEnd w:id="29"/>
      <w:bookmarkEnd w:id="30"/>
    </w:p>
    <w:p w:rsidR="002A07B1" w:rsidRPr="00D76C55" w:rsidRDefault="002A07B1" w:rsidP="00D76C55">
      <w:pPr>
        <w:pStyle w:val="31"/>
        <w:keepNext w:val="0"/>
        <w:spacing w:before="0" w:line="360" w:lineRule="auto"/>
        <w:ind w:firstLine="709"/>
        <w:jc w:val="both"/>
        <w:outlineLvl w:val="9"/>
        <w:rPr>
          <w:sz w:val="28"/>
        </w:rPr>
      </w:pPr>
    </w:p>
    <w:p w:rsidR="00D36D10" w:rsidRPr="00D76C55" w:rsidRDefault="00404FFE" w:rsidP="00D36D10">
      <w:pPr>
        <w:pStyle w:val="a3"/>
        <w:widowControl/>
        <w:ind w:firstLine="709"/>
        <w:jc w:val="both"/>
        <w:rPr>
          <w:sz w:val="28"/>
        </w:rPr>
      </w:pPr>
      <w:r>
        <w:rPr>
          <w:noProof/>
          <w:sz w:val="28"/>
          <w:lang w:eastAsia="ru-RU"/>
        </w:rPr>
        <w:pict>
          <v:shape id="Рисунок 229" o:spid="_x0000_i1030" type="#_x0000_t75" style="width:204pt;height:70.5pt;visibility:visible">
            <v:imagedata r:id="rId11" o:title=""/>
          </v:shape>
        </w:pict>
      </w:r>
    </w:p>
    <w:p w:rsidR="00D36D10" w:rsidRPr="00D945FC" w:rsidRDefault="00D36D10" w:rsidP="00D36D10">
      <w:pPr>
        <w:pStyle w:val="a3"/>
        <w:widowControl/>
        <w:ind w:firstLine="709"/>
        <w:jc w:val="both"/>
        <w:rPr>
          <w:bCs w:val="0"/>
          <w:sz w:val="28"/>
        </w:rPr>
      </w:pPr>
      <w:r w:rsidRPr="00D945FC">
        <w:rPr>
          <w:bCs w:val="0"/>
          <w:sz w:val="28"/>
        </w:rPr>
        <w:t>Рис. 7. Распространение возбуждения по предсердиям</w:t>
      </w:r>
    </w:p>
    <w:p w:rsidR="002A07B1" w:rsidRPr="00D76C55" w:rsidRDefault="002A07B1" w:rsidP="00D36D10">
      <w:pPr>
        <w:pStyle w:val="a3"/>
        <w:widowControl/>
        <w:ind w:firstLine="709"/>
        <w:jc w:val="both"/>
        <w:rPr>
          <w:b/>
          <w:bCs w:val="0"/>
          <w:sz w:val="28"/>
        </w:rPr>
      </w:pPr>
    </w:p>
    <w:p w:rsidR="00D36D10" w:rsidRPr="00D76C55" w:rsidRDefault="00D36D10" w:rsidP="00D36D10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а</w:t>
      </w:r>
      <w:r>
        <w:rPr>
          <w:sz w:val="28"/>
        </w:rPr>
        <w:t xml:space="preserve"> </w:t>
      </w:r>
      <w:r w:rsidRPr="00D76C55">
        <w:rPr>
          <w:sz w:val="28"/>
        </w:rPr>
        <w:t>-</w:t>
      </w:r>
      <w:r>
        <w:rPr>
          <w:sz w:val="28"/>
        </w:rPr>
        <w:t xml:space="preserve"> </w:t>
      </w:r>
      <w:r w:rsidRPr="00D76C55">
        <w:rPr>
          <w:sz w:val="28"/>
        </w:rPr>
        <w:t>начальное</w:t>
      </w:r>
      <w:r>
        <w:rPr>
          <w:sz w:val="28"/>
        </w:rPr>
        <w:t xml:space="preserve"> </w:t>
      </w:r>
      <w:r w:rsidRPr="00D76C55">
        <w:rPr>
          <w:sz w:val="28"/>
        </w:rPr>
        <w:t>возбуждение</w:t>
      </w:r>
      <w:r>
        <w:rPr>
          <w:sz w:val="28"/>
        </w:rPr>
        <w:t xml:space="preserve"> </w:t>
      </w:r>
      <w:r w:rsidRPr="00D76C55">
        <w:rPr>
          <w:sz w:val="28"/>
        </w:rPr>
        <w:t>правого</w:t>
      </w:r>
      <w:r>
        <w:rPr>
          <w:sz w:val="28"/>
        </w:rPr>
        <w:t xml:space="preserve"> </w:t>
      </w:r>
      <w:r w:rsidRPr="00D76C55">
        <w:rPr>
          <w:sz w:val="28"/>
        </w:rPr>
        <w:t>предсердия</w:t>
      </w:r>
    </w:p>
    <w:p w:rsidR="00D36D10" w:rsidRPr="00D76C55" w:rsidRDefault="00D36D10" w:rsidP="00D36D10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б</w:t>
      </w:r>
      <w:r>
        <w:rPr>
          <w:sz w:val="28"/>
        </w:rPr>
        <w:t xml:space="preserve"> </w:t>
      </w:r>
      <w:r w:rsidRPr="00D76C55">
        <w:rPr>
          <w:sz w:val="28"/>
        </w:rPr>
        <w:t>-</w:t>
      </w:r>
      <w:r>
        <w:rPr>
          <w:sz w:val="28"/>
        </w:rPr>
        <w:t xml:space="preserve"> </w:t>
      </w:r>
      <w:r w:rsidRPr="00D76C55">
        <w:rPr>
          <w:sz w:val="28"/>
        </w:rPr>
        <w:t>возбуждение</w:t>
      </w:r>
      <w:r>
        <w:rPr>
          <w:sz w:val="28"/>
        </w:rPr>
        <w:t xml:space="preserve"> </w:t>
      </w:r>
      <w:r w:rsidRPr="00D76C55">
        <w:rPr>
          <w:sz w:val="28"/>
        </w:rPr>
        <w:t>правого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левого</w:t>
      </w:r>
      <w:r>
        <w:rPr>
          <w:sz w:val="28"/>
        </w:rPr>
        <w:t xml:space="preserve"> </w:t>
      </w:r>
      <w:r w:rsidRPr="00D76C55">
        <w:rPr>
          <w:sz w:val="28"/>
        </w:rPr>
        <w:t>предсердий</w:t>
      </w:r>
    </w:p>
    <w:p w:rsidR="00D36D10" w:rsidRPr="00D76C55" w:rsidRDefault="00D36D10" w:rsidP="00D36D10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-</w:t>
      </w:r>
      <w:r>
        <w:rPr>
          <w:sz w:val="28"/>
        </w:rPr>
        <w:t xml:space="preserve"> </w:t>
      </w:r>
      <w:r w:rsidRPr="00D76C55">
        <w:rPr>
          <w:sz w:val="28"/>
        </w:rPr>
        <w:t>конечное</w:t>
      </w:r>
      <w:r>
        <w:rPr>
          <w:sz w:val="28"/>
        </w:rPr>
        <w:t xml:space="preserve"> </w:t>
      </w:r>
      <w:r w:rsidRPr="00D76C55">
        <w:rPr>
          <w:sz w:val="28"/>
        </w:rPr>
        <w:t>возбуждение</w:t>
      </w:r>
      <w:r>
        <w:rPr>
          <w:sz w:val="28"/>
        </w:rPr>
        <w:t xml:space="preserve"> </w:t>
      </w:r>
      <w:r w:rsidRPr="00D76C55">
        <w:rPr>
          <w:sz w:val="28"/>
        </w:rPr>
        <w:t>левого</w:t>
      </w:r>
      <w:r>
        <w:rPr>
          <w:sz w:val="28"/>
        </w:rPr>
        <w:t xml:space="preserve"> </w:t>
      </w:r>
      <w:r w:rsidRPr="00D76C55">
        <w:rPr>
          <w:sz w:val="28"/>
        </w:rPr>
        <w:t>предсердия</w:t>
      </w:r>
    </w:p>
    <w:p w:rsidR="00D36D10" w:rsidRDefault="00D36D10" w:rsidP="00D36D10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Черным</w:t>
      </w:r>
      <w:r>
        <w:rPr>
          <w:sz w:val="28"/>
        </w:rPr>
        <w:t xml:space="preserve"> </w:t>
      </w:r>
      <w:r w:rsidRPr="00D76C55">
        <w:rPr>
          <w:sz w:val="28"/>
        </w:rPr>
        <w:t>цветом</w:t>
      </w:r>
      <w:r>
        <w:rPr>
          <w:sz w:val="28"/>
        </w:rPr>
        <w:t xml:space="preserve"> </w:t>
      </w:r>
      <w:r w:rsidRPr="00D76C55">
        <w:rPr>
          <w:sz w:val="28"/>
        </w:rPr>
        <w:t>показаны</w:t>
      </w:r>
      <w:r>
        <w:rPr>
          <w:sz w:val="28"/>
        </w:rPr>
        <w:t xml:space="preserve"> </w:t>
      </w:r>
      <w:r w:rsidRPr="00D76C55">
        <w:rPr>
          <w:sz w:val="28"/>
        </w:rPr>
        <w:t>возбуждающиеся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настоящий</w:t>
      </w:r>
      <w:r>
        <w:rPr>
          <w:sz w:val="28"/>
        </w:rPr>
        <w:t xml:space="preserve"> </w:t>
      </w:r>
      <w:r w:rsidRPr="00D76C55">
        <w:rPr>
          <w:sz w:val="28"/>
        </w:rPr>
        <w:t>момент</w:t>
      </w:r>
      <w:r>
        <w:rPr>
          <w:sz w:val="28"/>
        </w:rPr>
        <w:t xml:space="preserve"> </w:t>
      </w:r>
      <w:r w:rsidRPr="00D76C55">
        <w:rPr>
          <w:sz w:val="28"/>
        </w:rPr>
        <w:t>участки,</w:t>
      </w:r>
      <w:r>
        <w:rPr>
          <w:sz w:val="28"/>
        </w:rPr>
        <w:t xml:space="preserve"> </w:t>
      </w:r>
      <w:r w:rsidRPr="00D76C55">
        <w:rPr>
          <w:sz w:val="28"/>
        </w:rPr>
        <w:t>серым</w:t>
      </w:r>
      <w:r>
        <w:rPr>
          <w:sz w:val="28"/>
        </w:rPr>
        <w:t xml:space="preserve"> </w:t>
      </w:r>
      <w:r w:rsidRPr="00D76C55">
        <w:rPr>
          <w:sz w:val="28"/>
        </w:rPr>
        <w:t>–</w:t>
      </w:r>
      <w:r>
        <w:rPr>
          <w:sz w:val="28"/>
        </w:rPr>
        <w:t xml:space="preserve"> </w:t>
      </w:r>
      <w:r w:rsidRPr="00D76C55">
        <w:rPr>
          <w:sz w:val="28"/>
        </w:rPr>
        <w:t>возбужденные</w:t>
      </w:r>
      <w:r>
        <w:rPr>
          <w:sz w:val="28"/>
        </w:rPr>
        <w:t xml:space="preserve"> </w:t>
      </w:r>
      <w:r w:rsidRPr="00D76C55">
        <w:rPr>
          <w:sz w:val="28"/>
        </w:rPr>
        <w:t>(деполяризованные)</w:t>
      </w:r>
    </w:p>
    <w:p w:rsidR="00D76C55" w:rsidRDefault="00D76C55" w:rsidP="00D76C5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36D10" w:rsidRDefault="00404FFE" w:rsidP="00D76C5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230" o:spid="_x0000_i1031" type="#_x0000_t75" style="width:176.25pt;height:110.25pt;visibility:visible">
            <v:imagedata r:id="rId12" o:title=""/>
          </v:shape>
        </w:pict>
      </w:r>
    </w:p>
    <w:p w:rsidR="00D36D10" w:rsidRPr="00D36D10" w:rsidRDefault="00D36D10" w:rsidP="00D36D10">
      <w:pPr>
        <w:pStyle w:val="a3"/>
        <w:widowControl/>
        <w:ind w:firstLine="709"/>
        <w:jc w:val="both"/>
        <w:rPr>
          <w:sz w:val="28"/>
        </w:rPr>
      </w:pPr>
      <w:r w:rsidRPr="00D36D10">
        <w:rPr>
          <w:sz w:val="28"/>
        </w:rPr>
        <w:t>Рис. 8. Формирование зубца P</w:t>
      </w:r>
    </w:p>
    <w:p w:rsidR="00D36D10" w:rsidRPr="00D76C55" w:rsidRDefault="00D36D10" w:rsidP="00D76C5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Распространение</w:t>
      </w:r>
      <w:r>
        <w:rPr>
          <w:sz w:val="28"/>
        </w:rPr>
        <w:t xml:space="preserve"> </w:t>
      </w:r>
      <w:r w:rsidRPr="00D76C55">
        <w:rPr>
          <w:sz w:val="28"/>
        </w:rPr>
        <w:t>возбуждения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норме</w:t>
      </w:r>
      <w:r>
        <w:rPr>
          <w:sz w:val="28"/>
        </w:rPr>
        <w:t xml:space="preserve"> </w:t>
      </w:r>
      <w:r w:rsidRPr="00D76C55">
        <w:rPr>
          <w:sz w:val="28"/>
        </w:rPr>
        <w:t>начинается</w:t>
      </w:r>
      <w:r>
        <w:rPr>
          <w:sz w:val="28"/>
        </w:rPr>
        <w:t xml:space="preserve"> </w:t>
      </w:r>
      <w:r w:rsidRPr="00D76C55">
        <w:rPr>
          <w:sz w:val="28"/>
        </w:rPr>
        <w:t>из</w:t>
      </w:r>
      <w:r>
        <w:rPr>
          <w:sz w:val="28"/>
        </w:rPr>
        <w:t xml:space="preserve"> </w:t>
      </w:r>
      <w:r w:rsidRPr="00D76C55">
        <w:rPr>
          <w:sz w:val="28"/>
        </w:rPr>
        <w:t>СА</w:t>
      </w:r>
      <w:r>
        <w:rPr>
          <w:sz w:val="28"/>
        </w:rPr>
        <w:t xml:space="preserve"> </w:t>
      </w:r>
      <w:r w:rsidRPr="00D76C55">
        <w:rPr>
          <w:sz w:val="28"/>
        </w:rPr>
        <w:t>узла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охватывает</w:t>
      </w:r>
      <w:r>
        <w:rPr>
          <w:sz w:val="28"/>
        </w:rPr>
        <w:t xml:space="preserve"> </w:t>
      </w:r>
      <w:r w:rsidRPr="00D76C55">
        <w:rPr>
          <w:sz w:val="28"/>
        </w:rPr>
        <w:t>вначале</w:t>
      </w:r>
      <w:r>
        <w:rPr>
          <w:sz w:val="28"/>
        </w:rPr>
        <w:t xml:space="preserve"> </w:t>
      </w:r>
      <w:r w:rsidRPr="00D76C55">
        <w:rPr>
          <w:sz w:val="28"/>
        </w:rPr>
        <w:t>правое,</w:t>
      </w:r>
      <w:r>
        <w:rPr>
          <w:sz w:val="28"/>
        </w:rPr>
        <w:t xml:space="preserve"> </w:t>
      </w:r>
      <w:r w:rsidRPr="00D76C55">
        <w:rPr>
          <w:sz w:val="28"/>
        </w:rPr>
        <w:t>затем</w:t>
      </w:r>
      <w:r>
        <w:rPr>
          <w:sz w:val="28"/>
        </w:rPr>
        <w:t xml:space="preserve"> </w:t>
      </w:r>
      <w:r w:rsidRPr="00D76C55">
        <w:rPr>
          <w:sz w:val="28"/>
        </w:rPr>
        <w:t>левое</w:t>
      </w:r>
      <w:r>
        <w:rPr>
          <w:sz w:val="28"/>
        </w:rPr>
        <w:t xml:space="preserve"> </w:t>
      </w:r>
      <w:r w:rsidRPr="00D76C55">
        <w:rPr>
          <w:sz w:val="28"/>
        </w:rPr>
        <w:t>предсердие.</w:t>
      </w:r>
      <w:r>
        <w:rPr>
          <w:sz w:val="28"/>
        </w:rPr>
        <w:t xml:space="preserve"> </w:t>
      </w:r>
      <w:r w:rsidRPr="00D76C55">
        <w:rPr>
          <w:sz w:val="28"/>
        </w:rPr>
        <w:t>На</w:t>
      </w:r>
      <w:r>
        <w:rPr>
          <w:sz w:val="28"/>
        </w:rPr>
        <w:t xml:space="preserve"> </w:t>
      </w:r>
      <w:r w:rsidRPr="00D76C55">
        <w:rPr>
          <w:sz w:val="28"/>
        </w:rPr>
        <w:t>ЭКГ</w:t>
      </w:r>
      <w:r>
        <w:rPr>
          <w:sz w:val="28"/>
        </w:rPr>
        <w:t xml:space="preserve"> </w:t>
      </w:r>
      <w:r w:rsidRPr="00D76C55">
        <w:rPr>
          <w:sz w:val="28"/>
        </w:rPr>
        <w:t>этот</w:t>
      </w:r>
      <w:r>
        <w:rPr>
          <w:sz w:val="28"/>
        </w:rPr>
        <w:t xml:space="preserve"> </w:t>
      </w:r>
      <w:r w:rsidRPr="00D76C55">
        <w:rPr>
          <w:sz w:val="28"/>
        </w:rPr>
        <w:t>процесс</w:t>
      </w:r>
      <w:r>
        <w:rPr>
          <w:sz w:val="28"/>
        </w:rPr>
        <w:t xml:space="preserve"> </w:t>
      </w:r>
      <w:r w:rsidRPr="00D76C55">
        <w:rPr>
          <w:sz w:val="28"/>
        </w:rPr>
        <w:t>выражается</w:t>
      </w:r>
      <w:r>
        <w:rPr>
          <w:sz w:val="28"/>
        </w:rPr>
        <w:t xml:space="preserve"> </w:t>
      </w:r>
      <w:r w:rsidRPr="00D76C55">
        <w:rPr>
          <w:sz w:val="28"/>
        </w:rPr>
        <w:t>как</w:t>
      </w:r>
      <w:r>
        <w:rPr>
          <w:sz w:val="28"/>
        </w:rPr>
        <w:t xml:space="preserve"> </w:t>
      </w:r>
      <w:r w:rsidRPr="00D76C55">
        <w:rPr>
          <w:sz w:val="28"/>
        </w:rPr>
        <w:t>зубец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P</w:t>
      </w:r>
      <w:r w:rsidRPr="00D76C55">
        <w:rPr>
          <w:sz w:val="28"/>
        </w:rPr>
        <w:t>,</w:t>
      </w:r>
      <w:r>
        <w:rPr>
          <w:sz w:val="28"/>
        </w:rPr>
        <w:t xml:space="preserve"> </w:t>
      </w:r>
      <w:r w:rsidRPr="00D76C55">
        <w:rPr>
          <w:sz w:val="28"/>
        </w:rPr>
        <w:t>причем</w:t>
      </w:r>
      <w:r>
        <w:rPr>
          <w:sz w:val="28"/>
        </w:rPr>
        <w:t xml:space="preserve"> </w:t>
      </w:r>
      <w:r w:rsidRPr="00D76C55">
        <w:rPr>
          <w:sz w:val="28"/>
        </w:rPr>
        <w:t>его</w:t>
      </w:r>
      <w:r>
        <w:rPr>
          <w:sz w:val="28"/>
        </w:rPr>
        <w:t xml:space="preserve"> </w:t>
      </w:r>
      <w:r w:rsidRPr="00D76C55">
        <w:rPr>
          <w:sz w:val="28"/>
        </w:rPr>
        <w:t>восходящая</w:t>
      </w:r>
      <w:r>
        <w:rPr>
          <w:sz w:val="28"/>
        </w:rPr>
        <w:t xml:space="preserve"> </w:t>
      </w:r>
      <w:r w:rsidRPr="00D76C55">
        <w:rPr>
          <w:sz w:val="28"/>
        </w:rPr>
        <w:t>часть</w:t>
      </w:r>
      <w:r>
        <w:rPr>
          <w:sz w:val="28"/>
        </w:rPr>
        <w:t xml:space="preserve"> </w:t>
      </w:r>
      <w:r w:rsidRPr="00D76C55">
        <w:rPr>
          <w:sz w:val="28"/>
        </w:rPr>
        <w:t>зависит</w:t>
      </w:r>
      <w:r>
        <w:rPr>
          <w:sz w:val="28"/>
        </w:rPr>
        <w:t xml:space="preserve"> </w:t>
      </w:r>
      <w:r w:rsidRPr="00D76C55">
        <w:rPr>
          <w:sz w:val="28"/>
        </w:rPr>
        <w:t>от</w:t>
      </w:r>
      <w:r>
        <w:rPr>
          <w:sz w:val="28"/>
        </w:rPr>
        <w:t xml:space="preserve"> </w:t>
      </w:r>
      <w:r w:rsidRPr="00D76C55">
        <w:rPr>
          <w:sz w:val="28"/>
        </w:rPr>
        <w:t>возбуждения</w:t>
      </w:r>
      <w:r>
        <w:rPr>
          <w:sz w:val="28"/>
        </w:rPr>
        <w:t xml:space="preserve"> </w:t>
      </w:r>
      <w:r w:rsidRPr="00D76C55">
        <w:rPr>
          <w:sz w:val="28"/>
        </w:rPr>
        <w:t>правого,</w:t>
      </w:r>
      <w:r>
        <w:rPr>
          <w:sz w:val="28"/>
        </w:rPr>
        <w:t xml:space="preserve"> </w:t>
      </w:r>
      <w:r w:rsidRPr="00D76C55">
        <w:rPr>
          <w:sz w:val="28"/>
        </w:rPr>
        <w:t>а</w:t>
      </w:r>
      <w:r>
        <w:rPr>
          <w:sz w:val="28"/>
        </w:rPr>
        <w:t xml:space="preserve"> </w:t>
      </w:r>
      <w:r w:rsidRPr="00D76C55">
        <w:rPr>
          <w:sz w:val="28"/>
        </w:rPr>
        <w:t>нисходящая</w:t>
      </w:r>
      <w:r>
        <w:rPr>
          <w:sz w:val="28"/>
        </w:rPr>
        <w:t xml:space="preserve"> </w:t>
      </w:r>
      <w:r w:rsidRPr="00D76C55">
        <w:rPr>
          <w:sz w:val="28"/>
        </w:rPr>
        <w:t>–</w:t>
      </w:r>
      <w:r>
        <w:rPr>
          <w:sz w:val="28"/>
        </w:rPr>
        <w:t xml:space="preserve"> </w:t>
      </w:r>
      <w:r w:rsidRPr="00D76C55">
        <w:rPr>
          <w:sz w:val="28"/>
        </w:rPr>
        <w:t>левого</w:t>
      </w:r>
      <w:r>
        <w:rPr>
          <w:sz w:val="28"/>
        </w:rPr>
        <w:t xml:space="preserve"> </w:t>
      </w:r>
      <w:r w:rsidRPr="00D76C55">
        <w:rPr>
          <w:sz w:val="28"/>
        </w:rPr>
        <w:t>предсердий.</w:t>
      </w:r>
      <w:r>
        <w:rPr>
          <w:sz w:val="28"/>
        </w:rPr>
        <w:t xml:space="preserve"> </w:t>
      </w:r>
      <w:r w:rsidRPr="00D76C55">
        <w:rPr>
          <w:sz w:val="28"/>
        </w:rPr>
        <w:t>Средний</w:t>
      </w:r>
      <w:r>
        <w:rPr>
          <w:sz w:val="28"/>
        </w:rPr>
        <w:t xml:space="preserve"> </w:t>
      </w:r>
      <w:r w:rsidRPr="00D76C55">
        <w:rPr>
          <w:sz w:val="28"/>
        </w:rPr>
        <w:t>вектор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P</w:t>
      </w:r>
      <w:r>
        <w:rPr>
          <w:sz w:val="28"/>
        </w:rPr>
        <w:t xml:space="preserve"> </w:t>
      </w:r>
      <w:r w:rsidRPr="00D76C55">
        <w:rPr>
          <w:sz w:val="28"/>
        </w:rPr>
        <w:t>обычно</w:t>
      </w:r>
      <w:r>
        <w:rPr>
          <w:sz w:val="28"/>
        </w:rPr>
        <w:t xml:space="preserve"> </w:t>
      </w:r>
      <w:r w:rsidRPr="00D76C55">
        <w:rPr>
          <w:sz w:val="28"/>
        </w:rPr>
        <w:t>направлен</w:t>
      </w:r>
      <w:r>
        <w:rPr>
          <w:sz w:val="28"/>
        </w:rPr>
        <w:t xml:space="preserve"> </w:t>
      </w:r>
      <w:r w:rsidRPr="00D76C55">
        <w:rPr>
          <w:sz w:val="28"/>
        </w:rPr>
        <w:t>примерно</w:t>
      </w:r>
      <w:r>
        <w:rPr>
          <w:sz w:val="28"/>
        </w:rPr>
        <w:t xml:space="preserve"> </w:t>
      </w:r>
      <w:r w:rsidRPr="00D76C55">
        <w:rPr>
          <w:sz w:val="28"/>
        </w:rPr>
        <w:t>под</w:t>
      </w:r>
      <w:r>
        <w:rPr>
          <w:sz w:val="28"/>
        </w:rPr>
        <w:t xml:space="preserve"> </w:t>
      </w:r>
      <w:r w:rsidRPr="00D76C55">
        <w:rPr>
          <w:sz w:val="28"/>
        </w:rPr>
        <w:t>углом</w:t>
      </w:r>
      <w:r>
        <w:rPr>
          <w:sz w:val="28"/>
        </w:rPr>
        <w:t xml:space="preserve"> </w:t>
      </w:r>
      <w:r w:rsidRPr="00D76C55">
        <w:rPr>
          <w:sz w:val="28"/>
        </w:rPr>
        <w:t>+450.</w:t>
      </w:r>
      <w:r>
        <w:rPr>
          <w:sz w:val="28"/>
        </w:rPr>
        <w:t xml:space="preserve"> </w:t>
      </w:r>
      <w:r w:rsidRPr="00D76C55">
        <w:rPr>
          <w:sz w:val="28"/>
        </w:rPr>
        <w:t>Его</w:t>
      </w:r>
      <w:r>
        <w:rPr>
          <w:sz w:val="28"/>
        </w:rPr>
        <w:t xml:space="preserve"> </w:t>
      </w:r>
      <w:r w:rsidRPr="00D76C55">
        <w:rPr>
          <w:sz w:val="28"/>
        </w:rPr>
        <w:t>максимальная</w:t>
      </w:r>
      <w:r>
        <w:rPr>
          <w:sz w:val="28"/>
        </w:rPr>
        <w:t xml:space="preserve"> </w:t>
      </w:r>
      <w:r w:rsidRPr="00D76C55">
        <w:rPr>
          <w:sz w:val="28"/>
        </w:rPr>
        <w:t>амплитуда</w:t>
      </w:r>
      <w:r>
        <w:rPr>
          <w:sz w:val="28"/>
        </w:rPr>
        <w:t xml:space="preserve"> </w:t>
      </w:r>
      <w:r w:rsidRPr="00D76C55">
        <w:rPr>
          <w:sz w:val="28"/>
        </w:rPr>
        <w:t>регистрируется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отведениях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II</w:t>
      </w:r>
      <w:r>
        <w:rPr>
          <w:sz w:val="28"/>
        </w:rPr>
        <w:t xml:space="preserve"> </w:t>
      </w:r>
      <w:r w:rsidRPr="00D76C55">
        <w:rPr>
          <w:sz w:val="28"/>
        </w:rPr>
        <w:t>или</w:t>
      </w:r>
      <w:r>
        <w:rPr>
          <w:sz w:val="28"/>
        </w:rPr>
        <w:t xml:space="preserve"> </w:t>
      </w:r>
      <w:r w:rsidRPr="00D76C55">
        <w:rPr>
          <w:sz w:val="28"/>
        </w:rPr>
        <w:t>реже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I</w:t>
      </w:r>
      <w:r w:rsidRPr="00D76C55">
        <w:rPr>
          <w:sz w:val="28"/>
        </w:rPr>
        <w:t>.</w:t>
      </w:r>
    </w:p>
    <w:p w:rsidR="00D36D10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У</w:t>
      </w:r>
      <w:r>
        <w:rPr>
          <w:sz w:val="28"/>
        </w:rPr>
        <w:t xml:space="preserve"> </w:t>
      </w:r>
      <w:r w:rsidRPr="00D76C55">
        <w:rPr>
          <w:sz w:val="28"/>
        </w:rPr>
        <w:t>собак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норме</w:t>
      </w:r>
      <w:r>
        <w:rPr>
          <w:sz w:val="28"/>
        </w:rPr>
        <w:t xml:space="preserve"> </w:t>
      </w:r>
      <w:r w:rsidRPr="00D76C55">
        <w:rPr>
          <w:sz w:val="28"/>
        </w:rPr>
        <w:t>зубец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P</w:t>
      </w:r>
      <w:r>
        <w:rPr>
          <w:sz w:val="28"/>
        </w:rPr>
        <w:t xml:space="preserve"> </w:t>
      </w:r>
      <w:r w:rsidRPr="00D76C55">
        <w:rPr>
          <w:sz w:val="28"/>
        </w:rPr>
        <w:t>имеет</w:t>
      </w:r>
      <w:r>
        <w:rPr>
          <w:sz w:val="28"/>
        </w:rPr>
        <w:t xml:space="preserve"> </w:t>
      </w:r>
      <w:r w:rsidRPr="00D76C55">
        <w:rPr>
          <w:sz w:val="28"/>
        </w:rPr>
        <w:t>длительность</w:t>
      </w:r>
      <w:r>
        <w:rPr>
          <w:sz w:val="28"/>
        </w:rPr>
        <w:t xml:space="preserve"> </w:t>
      </w:r>
      <w:r w:rsidRPr="00D76C55">
        <w:rPr>
          <w:b/>
          <w:bCs w:val="0"/>
          <w:sz w:val="28"/>
        </w:rPr>
        <w:t>&lt;0,04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c</w:t>
      </w:r>
      <w:r>
        <w:rPr>
          <w:sz w:val="28"/>
        </w:rPr>
        <w:t xml:space="preserve"> </w:t>
      </w:r>
      <w:r w:rsidRPr="00D76C55">
        <w:rPr>
          <w:sz w:val="28"/>
        </w:rPr>
        <w:t>(у</w:t>
      </w:r>
      <w:r>
        <w:rPr>
          <w:sz w:val="28"/>
        </w:rPr>
        <w:t xml:space="preserve"> </w:t>
      </w:r>
      <w:r w:rsidRPr="00D76C55">
        <w:rPr>
          <w:sz w:val="28"/>
        </w:rPr>
        <w:t>крупных</w:t>
      </w:r>
      <w:r>
        <w:rPr>
          <w:sz w:val="28"/>
        </w:rPr>
        <w:t xml:space="preserve"> </w:t>
      </w:r>
      <w:r w:rsidRPr="00D76C55">
        <w:rPr>
          <w:sz w:val="28"/>
        </w:rPr>
        <w:t>пород</w:t>
      </w:r>
      <w:r>
        <w:rPr>
          <w:sz w:val="28"/>
        </w:rPr>
        <w:t xml:space="preserve"> </w:t>
      </w:r>
      <w:r w:rsidRPr="00D76C55">
        <w:rPr>
          <w:sz w:val="28"/>
        </w:rPr>
        <w:t>до</w:t>
      </w:r>
      <w:r>
        <w:rPr>
          <w:sz w:val="28"/>
        </w:rPr>
        <w:t xml:space="preserve"> </w:t>
      </w:r>
      <w:r w:rsidRPr="00D76C55">
        <w:rPr>
          <w:sz w:val="28"/>
        </w:rPr>
        <w:t>0,05),</w:t>
      </w:r>
      <w:r>
        <w:rPr>
          <w:sz w:val="28"/>
        </w:rPr>
        <w:t xml:space="preserve"> </w:t>
      </w:r>
      <w:r w:rsidRPr="00D76C55">
        <w:rPr>
          <w:sz w:val="28"/>
        </w:rPr>
        <w:t>по</w:t>
      </w:r>
      <w:r>
        <w:rPr>
          <w:sz w:val="28"/>
        </w:rPr>
        <w:t xml:space="preserve"> </w:t>
      </w:r>
      <w:r w:rsidRPr="00D76C55">
        <w:rPr>
          <w:sz w:val="28"/>
        </w:rPr>
        <w:t>другим</w:t>
      </w:r>
      <w:r>
        <w:rPr>
          <w:sz w:val="28"/>
        </w:rPr>
        <w:t xml:space="preserve"> </w:t>
      </w:r>
      <w:r w:rsidRPr="00D76C55">
        <w:rPr>
          <w:sz w:val="28"/>
        </w:rPr>
        <w:t>данным</w:t>
      </w:r>
      <w:r>
        <w:rPr>
          <w:sz w:val="28"/>
        </w:rPr>
        <w:t xml:space="preserve"> </w:t>
      </w:r>
      <w:r w:rsidRPr="00D76C55">
        <w:rPr>
          <w:sz w:val="28"/>
        </w:rPr>
        <w:t>–</w:t>
      </w:r>
      <w:r>
        <w:rPr>
          <w:sz w:val="28"/>
        </w:rPr>
        <w:t xml:space="preserve"> </w:t>
      </w:r>
      <w:r w:rsidRPr="00D76C55">
        <w:rPr>
          <w:sz w:val="28"/>
        </w:rPr>
        <w:t>до</w:t>
      </w:r>
      <w:r>
        <w:rPr>
          <w:sz w:val="28"/>
        </w:rPr>
        <w:t xml:space="preserve"> </w:t>
      </w:r>
      <w:r w:rsidRPr="00D76C55">
        <w:rPr>
          <w:sz w:val="28"/>
        </w:rPr>
        <w:t>0,07</w:t>
      </w:r>
      <w:r>
        <w:rPr>
          <w:sz w:val="28"/>
        </w:rPr>
        <w:t xml:space="preserve"> </w:t>
      </w:r>
      <w:r w:rsidRPr="00D76C55">
        <w:rPr>
          <w:sz w:val="28"/>
        </w:rPr>
        <w:t>с.</w:t>
      </w:r>
      <w:r w:rsidR="00D36D10">
        <w:rPr>
          <w:sz w:val="28"/>
        </w:rPr>
        <w:t xml:space="preserve"> </w:t>
      </w:r>
      <w:r w:rsidRPr="00D76C55">
        <w:rPr>
          <w:sz w:val="28"/>
        </w:rPr>
        <w:t>Амплитуда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отведении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II</w:t>
      </w:r>
      <w:r>
        <w:rPr>
          <w:sz w:val="28"/>
        </w:rPr>
        <w:t xml:space="preserve"> </w:t>
      </w:r>
      <w:r w:rsidRPr="00D76C55">
        <w:rPr>
          <w:sz w:val="28"/>
        </w:rPr>
        <w:t>+</w:t>
      </w:r>
      <w:r>
        <w:rPr>
          <w:sz w:val="28"/>
        </w:rPr>
        <w:t xml:space="preserve"> </w:t>
      </w:r>
      <w:r w:rsidRPr="00D76C55">
        <w:rPr>
          <w:sz w:val="28"/>
        </w:rPr>
        <w:t>0,33</w:t>
      </w:r>
      <w:r>
        <w:rPr>
          <w:sz w:val="28"/>
        </w:rPr>
        <w:t xml:space="preserve"> </w:t>
      </w:r>
      <w:r w:rsidRPr="00D76C55">
        <w:rPr>
          <w:sz w:val="28"/>
        </w:rPr>
        <w:t>мВ,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отведении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I</w:t>
      </w:r>
      <w:r>
        <w:rPr>
          <w:sz w:val="28"/>
        </w:rPr>
        <w:t xml:space="preserve"> </w:t>
      </w:r>
      <w:r w:rsidRPr="00D76C55">
        <w:rPr>
          <w:sz w:val="28"/>
        </w:rPr>
        <w:t>+</w:t>
      </w:r>
      <w:r>
        <w:rPr>
          <w:sz w:val="28"/>
        </w:rPr>
        <w:t xml:space="preserve"> </w:t>
      </w:r>
      <w:r w:rsidRPr="00D76C55">
        <w:rPr>
          <w:sz w:val="28"/>
        </w:rPr>
        <w:t>0,23</w:t>
      </w:r>
      <w:r>
        <w:rPr>
          <w:sz w:val="28"/>
        </w:rPr>
        <w:t xml:space="preserve"> </w:t>
      </w:r>
      <w:r w:rsidRPr="00D76C55">
        <w:rPr>
          <w:sz w:val="28"/>
        </w:rPr>
        <w:t>мВ.</w:t>
      </w:r>
      <w:r>
        <w:rPr>
          <w:sz w:val="28"/>
        </w:rPr>
        <w:t xml:space="preserve"> </w:t>
      </w:r>
      <w:r w:rsidRPr="00D76C55">
        <w:rPr>
          <w:sz w:val="28"/>
        </w:rPr>
        <w:t>Амплитуда</w:t>
      </w:r>
      <w:r>
        <w:rPr>
          <w:sz w:val="28"/>
        </w:rPr>
        <w:t xml:space="preserve"> </w:t>
      </w:r>
      <w:r w:rsidRPr="00D76C55">
        <w:rPr>
          <w:sz w:val="28"/>
        </w:rPr>
        <w:t>не</w:t>
      </w:r>
      <w:r>
        <w:rPr>
          <w:sz w:val="28"/>
        </w:rPr>
        <w:t xml:space="preserve"> </w:t>
      </w:r>
      <w:r w:rsidRPr="00D76C55">
        <w:rPr>
          <w:sz w:val="28"/>
        </w:rPr>
        <w:t>должна</w:t>
      </w:r>
      <w:r>
        <w:rPr>
          <w:sz w:val="28"/>
        </w:rPr>
        <w:t xml:space="preserve"> </w:t>
      </w:r>
      <w:r w:rsidRPr="00D76C55">
        <w:rPr>
          <w:sz w:val="28"/>
        </w:rPr>
        <w:t>превышать</w:t>
      </w:r>
      <w:r>
        <w:rPr>
          <w:sz w:val="28"/>
        </w:rPr>
        <w:t xml:space="preserve"> </w:t>
      </w:r>
      <w:r w:rsidRPr="00D76C55">
        <w:rPr>
          <w:b/>
          <w:bCs w:val="0"/>
          <w:sz w:val="28"/>
        </w:rPr>
        <w:t>0,4</w:t>
      </w:r>
      <w:r>
        <w:rPr>
          <w:sz w:val="28"/>
        </w:rPr>
        <w:t xml:space="preserve"> </w:t>
      </w:r>
      <w:r w:rsidRPr="00D76C55">
        <w:rPr>
          <w:sz w:val="28"/>
        </w:rPr>
        <w:t>мВ.</w:t>
      </w:r>
      <w:bookmarkStart w:id="31" w:name="_Toc70769943"/>
    </w:p>
    <w:p w:rsidR="00D36D10" w:rsidRDefault="00D36D10">
      <w:pPr>
        <w:rPr>
          <w:rFonts w:ascii="Times New Roman" w:hAnsi="Times New Roman"/>
          <w:bCs/>
          <w:sz w:val="28"/>
          <w:szCs w:val="20"/>
          <w:lang w:eastAsia="ja-JP"/>
        </w:rPr>
      </w:pPr>
    </w:p>
    <w:p w:rsidR="00D76C55" w:rsidRPr="00D76C55" w:rsidRDefault="00D76C55" w:rsidP="00D76C55">
      <w:pPr>
        <w:pStyle w:val="31"/>
        <w:keepNext w:val="0"/>
        <w:spacing w:before="0" w:line="360" w:lineRule="auto"/>
        <w:ind w:firstLine="709"/>
        <w:jc w:val="both"/>
        <w:outlineLvl w:val="9"/>
        <w:rPr>
          <w:sz w:val="28"/>
          <w:szCs w:val="21"/>
        </w:rPr>
      </w:pPr>
      <w:bookmarkStart w:id="32" w:name="_Toc70869904"/>
      <w:r w:rsidRPr="00D76C55">
        <w:rPr>
          <w:sz w:val="28"/>
          <w:lang w:val="en-US"/>
        </w:rPr>
        <w:t>C</w:t>
      </w:r>
      <w:r w:rsidRPr="00D76C55">
        <w:rPr>
          <w:sz w:val="28"/>
        </w:rPr>
        <w:t>егмент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P</w:t>
      </w:r>
      <w:r w:rsidRPr="00D76C55">
        <w:rPr>
          <w:sz w:val="28"/>
        </w:rPr>
        <w:t>-</w:t>
      </w:r>
      <w:r w:rsidRPr="00D76C55">
        <w:rPr>
          <w:sz w:val="28"/>
          <w:lang w:val="en-US"/>
        </w:rPr>
        <w:t>Q</w:t>
      </w:r>
      <w:r w:rsidRPr="00D76C55">
        <w:rPr>
          <w:sz w:val="28"/>
        </w:rPr>
        <w:t>(</w:t>
      </w:r>
      <w:r w:rsidRPr="00D76C55">
        <w:rPr>
          <w:sz w:val="28"/>
          <w:lang w:val="en-US"/>
        </w:rPr>
        <w:t>R</w:t>
      </w:r>
      <w:r w:rsidRPr="00D76C55">
        <w:rPr>
          <w:sz w:val="28"/>
        </w:rPr>
        <w:t>)</w:t>
      </w:r>
      <w:bookmarkEnd w:id="31"/>
      <w:bookmarkEnd w:id="32"/>
    </w:p>
    <w:p w:rsidR="00D76C55" w:rsidRPr="00D76C55" w:rsidRDefault="00D76C55" w:rsidP="00D76C5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1"/>
        </w:rPr>
      </w:pP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  <w:szCs w:val="24"/>
        </w:rPr>
      </w:pP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АВ-узле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особенно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пограничных</w:t>
      </w:r>
      <w:r>
        <w:rPr>
          <w:sz w:val="28"/>
        </w:rPr>
        <w:t xml:space="preserve"> </w:t>
      </w:r>
      <w:r w:rsidRPr="00D76C55">
        <w:rPr>
          <w:sz w:val="28"/>
        </w:rPr>
        <w:t>участках</w:t>
      </w:r>
      <w:r>
        <w:rPr>
          <w:sz w:val="28"/>
        </w:rPr>
        <w:t xml:space="preserve"> </w:t>
      </w:r>
      <w:r w:rsidRPr="00D76C55">
        <w:rPr>
          <w:sz w:val="28"/>
        </w:rPr>
        <w:t>между</w:t>
      </w:r>
      <w:r>
        <w:rPr>
          <w:sz w:val="28"/>
        </w:rPr>
        <w:t xml:space="preserve"> </w:t>
      </w:r>
      <w:r w:rsidRPr="00D76C55">
        <w:rPr>
          <w:sz w:val="28"/>
        </w:rPr>
        <w:t>АВ-узлом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пучком</w:t>
      </w:r>
      <w:r>
        <w:rPr>
          <w:sz w:val="28"/>
        </w:rPr>
        <w:t xml:space="preserve"> </w:t>
      </w:r>
      <w:r w:rsidRPr="00D76C55">
        <w:rPr>
          <w:sz w:val="28"/>
        </w:rPr>
        <w:t>Гиса</w:t>
      </w:r>
      <w:r>
        <w:rPr>
          <w:sz w:val="28"/>
        </w:rPr>
        <w:t xml:space="preserve"> </w:t>
      </w:r>
      <w:r w:rsidRPr="00D76C55">
        <w:rPr>
          <w:sz w:val="28"/>
        </w:rPr>
        <w:t>происходит</w:t>
      </w:r>
      <w:r>
        <w:rPr>
          <w:sz w:val="28"/>
        </w:rPr>
        <w:t xml:space="preserve"> </w:t>
      </w:r>
      <w:r w:rsidRPr="00D76C55">
        <w:rPr>
          <w:sz w:val="28"/>
        </w:rPr>
        <w:t>значительная</w:t>
      </w:r>
      <w:r>
        <w:rPr>
          <w:sz w:val="28"/>
        </w:rPr>
        <w:t xml:space="preserve"> </w:t>
      </w:r>
      <w:r w:rsidRPr="00D76C55">
        <w:rPr>
          <w:sz w:val="28"/>
        </w:rPr>
        <w:t>задержка</w:t>
      </w:r>
      <w:r>
        <w:rPr>
          <w:sz w:val="28"/>
        </w:rPr>
        <w:t xml:space="preserve"> </w:t>
      </w:r>
      <w:r w:rsidRPr="00D76C55">
        <w:rPr>
          <w:sz w:val="28"/>
        </w:rPr>
        <w:t>волны</w:t>
      </w:r>
      <w:r>
        <w:rPr>
          <w:sz w:val="28"/>
        </w:rPr>
        <w:t xml:space="preserve"> </w:t>
      </w:r>
      <w:r w:rsidRPr="00D76C55">
        <w:rPr>
          <w:sz w:val="28"/>
        </w:rPr>
        <w:t>возбуждения.</w:t>
      </w:r>
      <w:r>
        <w:rPr>
          <w:sz w:val="28"/>
        </w:rPr>
        <w:t xml:space="preserve"> </w:t>
      </w:r>
      <w:r w:rsidRPr="00D76C55">
        <w:rPr>
          <w:sz w:val="28"/>
        </w:rPr>
        <w:t>Задержка</w:t>
      </w:r>
      <w:r>
        <w:rPr>
          <w:sz w:val="28"/>
        </w:rPr>
        <w:t xml:space="preserve"> </w:t>
      </w:r>
      <w:r w:rsidRPr="00D76C55">
        <w:rPr>
          <w:sz w:val="28"/>
        </w:rPr>
        <w:t>возбуждения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АВ-узле</w:t>
      </w:r>
      <w:r>
        <w:rPr>
          <w:sz w:val="28"/>
        </w:rPr>
        <w:t xml:space="preserve"> </w:t>
      </w:r>
      <w:r w:rsidRPr="00D76C55">
        <w:rPr>
          <w:sz w:val="28"/>
        </w:rPr>
        <w:t>способствует</w:t>
      </w:r>
      <w:r>
        <w:rPr>
          <w:sz w:val="28"/>
        </w:rPr>
        <w:t xml:space="preserve"> </w:t>
      </w:r>
      <w:r w:rsidRPr="00D76C55">
        <w:rPr>
          <w:sz w:val="28"/>
        </w:rPr>
        <w:t>тому,</w:t>
      </w:r>
      <w:r>
        <w:rPr>
          <w:sz w:val="28"/>
        </w:rPr>
        <w:t xml:space="preserve"> </w:t>
      </w:r>
      <w:r w:rsidRPr="00D76C55">
        <w:rPr>
          <w:sz w:val="28"/>
        </w:rPr>
        <w:t>что</w:t>
      </w:r>
      <w:r>
        <w:rPr>
          <w:sz w:val="28"/>
        </w:rPr>
        <w:t xml:space="preserve"> </w:t>
      </w:r>
      <w:r w:rsidRPr="00D76C55">
        <w:rPr>
          <w:sz w:val="28"/>
        </w:rPr>
        <w:t>желудочки</w:t>
      </w:r>
      <w:r>
        <w:rPr>
          <w:sz w:val="28"/>
        </w:rPr>
        <w:t xml:space="preserve"> </w:t>
      </w:r>
      <w:r w:rsidRPr="00D76C55">
        <w:rPr>
          <w:sz w:val="28"/>
        </w:rPr>
        <w:t>начинают</w:t>
      </w:r>
      <w:r>
        <w:rPr>
          <w:sz w:val="28"/>
        </w:rPr>
        <w:t xml:space="preserve"> </w:t>
      </w:r>
      <w:r w:rsidRPr="00D76C55">
        <w:rPr>
          <w:sz w:val="28"/>
        </w:rPr>
        <w:t>возбуждаться</w:t>
      </w:r>
      <w:r>
        <w:rPr>
          <w:sz w:val="28"/>
        </w:rPr>
        <w:t xml:space="preserve"> </w:t>
      </w:r>
      <w:r w:rsidRPr="00D76C55">
        <w:rPr>
          <w:sz w:val="28"/>
        </w:rPr>
        <w:t>только</w:t>
      </w:r>
      <w:r>
        <w:rPr>
          <w:sz w:val="28"/>
        </w:rPr>
        <w:t xml:space="preserve"> </w:t>
      </w:r>
      <w:r w:rsidRPr="00D76C55">
        <w:rPr>
          <w:sz w:val="28"/>
        </w:rPr>
        <w:t>после</w:t>
      </w:r>
      <w:r>
        <w:rPr>
          <w:sz w:val="28"/>
        </w:rPr>
        <w:t xml:space="preserve"> </w:t>
      </w:r>
      <w:r w:rsidRPr="00D76C55">
        <w:rPr>
          <w:sz w:val="28"/>
        </w:rPr>
        <w:t>окончания</w:t>
      </w:r>
      <w:r>
        <w:rPr>
          <w:sz w:val="28"/>
        </w:rPr>
        <w:t xml:space="preserve"> </w:t>
      </w:r>
      <w:r w:rsidRPr="00D76C55">
        <w:rPr>
          <w:sz w:val="28"/>
        </w:rPr>
        <w:t>полноценного</w:t>
      </w:r>
      <w:r>
        <w:rPr>
          <w:sz w:val="28"/>
        </w:rPr>
        <w:t xml:space="preserve"> </w:t>
      </w:r>
      <w:r w:rsidRPr="00D76C55">
        <w:rPr>
          <w:sz w:val="28"/>
        </w:rPr>
        <w:t>сокращения</w:t>
      </w:r>
      <w:r>
        <w:rPr>
          <w:sz w:val="28"/>
        </w:rPr>
        <w:t xml:space="preserve"> </w:t>
      </w:r>
      <w:r w:rsidRPr="00D76C55">
        <w:rPr>
          <w:sz w:val="28"/>
        </w:rPr>
        <w:t>предсердий.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Малая</w:t>
      </w:r>
      <w:r>
        <w:rPr>
          <w:sz w:val="28"/>
        </w:rPr>
        <w:t xml:space="preserve"> </w:t>
      </w:r>
      <w:r w:rsidRPr="00D76C55">
        <w:rPr>
          <w:sz w:val="28"/>
        </w:rPr>
        <w:t>скорость</w:t>
      </w:r>
      <w:r>
        <w:rPr>
          <w:sz w:val="28"/>
        </w:rPr>
        <w:t xml:space="preserve"> </w:t>
      </w:r>
      <w:r w:rsidRPr="00D76C55">
        <w:rPr>
          <w:sz w:val="28"/>
        </w:rPr>
        <w:t>проведения</w:t>
      </w:r>
      <w:r>
        <w:rPr>
          <w:sz w:val="28"/>
        </w:rPr>
        <w:t xml:space="preserve"> </w:t>
      </w:r>
      <w:r w:rsidRPr="00D76C55">
        <w:rPr>
          <w:sz w:val="28"/>
        </w:rPr>
        <w:t>электрического</w:t>
      </w:r>
      <w:r>
        <w:rPr>
          <w:sz w:val="28"/>
        </w:rPr>
        <w:t xml:space="preserve"> </w:t>
      </w:r>
      <w:r w:rsidRPr="00D76C55">
        <w:rPr>
          <w:sz w:val="28"/>
        </w:rPr>
        <w:t>импульса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АВ-узле</w:t>
      </w:r>
      <w:r>
        <w:rPr>
          <w:sz w:val="28"/>
        </w:rPr>
        <w:t xml:space="preserve"> </w:t>
      </w:r>
      <w:r w:rsidRPr="00D76C55">
        <w:rPr>
          <w:sz w:val="28"/>
        </w:rPr>
        <w:t>обусловливает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другую</w:t>
      </w:r>
      <w:r>
        <w:rPr>
          <w:sz w:val="28"/>
        </w:rPr>
        <w:t xml:space="preserve"> </w:t>
      </w:r>
      <w:r w:rsidRPr="00D76C55">
        <w:rPr>
          <w:sz w:val="28"/>
        </w:rPr>
        <w:t>особенность</w:t>
      </w:r>
      <w:r>
        <w:rPr>
          <w:sz w:val="28"/>
        </w:rPr>
        <w:t xml:space="preserve"> </w:t>
      </w:r>
      <w:r w:rsidRPr="00D76C55">
        <w:rPr>
          <w:sz w:val="28"/>
        </w:rPr>
        <w:t>его</w:t>
      </w:r>
      <w:r>
        <w:rPr>
          <w:sz w:val="28"/>
        </w:rPr>
        <w:t xml:space="preserve"> </w:t>
      </w:r>
      <w:r w:rsidRPr="00D76C55">
        <w:rPr>
          <w:sz w:val="28"/>
        </w:rPr>
        <w:t>функционирования:</w:t>
      </w:r>
      <w:r>
        <w:rPr>
          <w:sz w:val="28"/>
        </w:rPr>
        <w:t xml:space="preserve"> </w:t>
      </w:r>
      <w:r w:rsidRPr="00D76C55">
        <w:rPr>
          <w:sz w:val="28"/>
        </w:rPr>
        <w:t>АВ-узел</w:t>
      </w:r>
      <w:r>
        <w:rPr>
          <w:sz w:val="28"/>
        </w:rPr>
        <w:t xml:space="preserve"> </w:t>
      </w:r>
      <w:r w:rsidRPr="00D76C55">
        <w:rPr>
          <w:sz w:val="28"/>
        </w:rPr>
        <w:t>может</w:t>
      </w:r>
      <w:r>
        <w:rPr>
          <w:sz w:val="28"/>
        </w:rPr>
        <w:t xml:space="preserve"> </w:t>
      </w:r>
      <w:r w:rsidRPr="00D76C55">
        <w:rPr>
          <w:sz w:val="28"/>
        </w:rPr>
        <w:t>«пропустить»</w:t>
      </w:r>
      <w:r>
        <w:rPr>
          <w:sz w:val="28"/>
        </w:rPr>
        <w:t xml:space="preserve"> </w:t>
      </w:r>
      <w:r w:rsidRPr="00D76C55">
        <w:rPr>
          <w:sz w:val="28"/>
        </w:rPr>
        <w:t>из</w:t>
      </w:r>
      <w:r>
        <w:rPr>
          <w:sz w:val="28"/>
        </w:rPr>
        <w:t xml:space="preserve"> </w:t>
      </w:r>
      <w:r w:rsidRPr="00D76C55">
        <w:rPr>
          <w:sz w:val="28"/>
        </w:rPr>
        <w:t>предсердий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желудочки</w:t>
      </w:r>
      <w:r>
        <w:rPr>
          <w:sz w:val="28"/>
        </w:rPr>
        <w:t xml:space="preserve"> </w:t>
      </w:r>
      <w:r w:rsidRPr="00D76C55">
        <w:rPr>
          <w:sz w:val="28"/>
        </w:rPr>
        <w:t>не</w:t>
      </w:r>
      <w:r>
        <w:rPr>
          <w:sz w:val="28"/>
        </w:rPr>
        <w:t xml:space="preserve"> </w:t>
      </w:r>
      <w:r w:rsidRPr="00D76C55">
        <w:rPr>
          <w:sz w:val="28"/>
        </w:rPr>
        <w:t>более</w:t>
      </w:r>
      <w:r>
        <w:rPr>
          <w:sz w:val="28"/>
        </w:rPr>
        <w:t xml:space="preserve"> </w:t>
      </w:r>
      <w:r w:rsidRPr="00D76C55">
        <w:rPr>
          <w:sz w:val="28"/>
        </w:rPr>
        <w:t>180-220</w:t>
      </w:r>
      <w:r>
        <w:rPr>
          <w:sz w:val="28"/>
        </w:rPr>
        <w:t xml:space="preserve"> </w:t>
      </w:r>
      <w:r w:rsidRPr="00D76C55">
        <w:rPr>
          <w:sz w:val="28"/>
        </w:rPr>
        <w:t>импульсов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минуту.</w:t>
      </w:r>
      <w:r>
        <w:rPr>
          <w:sz w:val="28"/>
        </w:rPr>
        <w:t xml:space="preserve"> </w:t>
      </w:r>
      <w:r w:rsidRPr="00D76C55">
        <w:rPr>
          <w:sz w:val="28"/>
        </w:rPr>
        <w:t>Поэтому</w:t>
      </w:r>
      <w:r>
        <w:rPr>
          <w:sz w:val="28"/>
        </w:rPr>
        <w:t xml:space="preserve"> </w:t>
      </w:r>
      <w:r w:rsidRPr="00D76C55">
        <w:rPr>
          <w:sz w:val="28"/>
        </w:rPr>
        <w:t>при</w:t>
      </w:r>
      <w:r>
        <w:rPr>
          <w:sz w:val="28"/>
        </w:rPr>
        <w:t xml:space="preserve"> </w:t>
      </w:r>
      <w:r w:rsidRPr="00D76C55">
        <w:rPr>
          <w:sz w:val="28"/>
        </w:rPr>
        <w:t>учащении</w:t>
      </w:r>
      <w:r>
        <w:rPr>
          <w:sz w:val="28"/>
        </w:rPr>
        <w:t xml:space="preserve"> </w:t>
      </w:r>
      <w:r w:rsidRPr="00D76C55">
        <w:rPr>
          <w:sz w:val="28"/>
        </w:rPr>
        <w:t>сердечного</w:t>
      </w:r>
      <w:r>
        <w:rPr>
          <w:sz w:val="28"/>
        </w:rPr>
        <w:t xml:space="preserve"> </w:t>
      </w:r>
      <w:r w:rsidRPr="00D76C55">
        <w:rPr>
          <w:sz w:val="28"/>
        </w:rPr>
        <w:t>ритма</w:t>
      </w:r>
      <w:r>
        <w:rPr>
          <w:sz w:val="28"/>
        </w:rPr>
        <w:t xml:space="preserve"> </w:t>
      </w:r>
      <w:r w:rsidRPr="00D76C55">
        <w:rPr>
          <w:sz w:val="28"/>
        </w:rPr>
        <w:t>более</w:t>
      </w:r>
      <w:r>
        <w:rPr>
          <w:sz w:val="28"/>
        </w:rPr>
        <w:t xml:space="preserve"> </w:t>
      </w:r>
      <w:r w:rsidRPr="00D76C55">
        <w:rPr>
          <w:sz w:val="28"/>
        </w:rPr>
        <w:t>180—220</w:t>
      </w:r>
      <w:r>
        <w:rPr>
          <w:sz w:val="28"/>
        </w:rPr>
        <w:t xml:space="preserve"> </w:t>
      </w:r>
      <w:r w:rsidRPr="00D76C55">
        <w:rPr>
          <w:sz w:val="28"/>
        </w:rPr>
        <w:t>ударов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минуту</w:t>
      </w:r>
      <w:r>
        <w:rPr>
          <w:sz w:val="28"/>
        </w:rPr>
        <w:t xml:space="preserve"> </w:t>
      </w:r>
      <w:r w:rsidRPr="00D76C55">
        <w:rPr>
          <w:sz w:val="28"/>
        </w:rPr>
        <w:t>некоторые</w:t>
      </w:r>
      <w:r>
        <w:rPr>
          <w:sz w:val="28"/>
        </w:rPr>
        <w:t xml:space="preserve"> </w:t>
      </w:r>
      <w:r w:rsidRPr="00D76C55">
        <w:rPr>
          <w:sz w:val="28"/>
        </w:rPr>
        <w:t>импульсы</w:t>
      </w:r>
      <w:r>
        <w:rPr>
          <w:sz w:val="28"/>
        </w:rPr>
        <w:t xml:space="preserve"> </w:t>
      </w:r>
      <w:r w:rsidRPr="00D76C55">
        <w:rPr>
          <w:sz w:val="28"/>
        </w:rPr>
        <w:t>из</w:t>
      </w:r>
      <w:r>
        <w:rPr>
          <w:sz w:val="28"/>
        </w:rPr>
        <w:t xml:space="preserve"> </w:t>
      </w:r>
      <w:r w:rsidRPr="00D76C55">
        <w:rPr>
          <w:sz w:val="28"/>
        </w:rPr>
        <w:t>предсердий</w:t>
      </w:r>
      <w:r>
        <w:rPr>
          <w:sz w:val="28"/>
        </w:rPr>
        <w:t xml:space="preserve"> </w:t>
      </w:r>
      <w:r w:rsidRPr="00D76C55">
        <w:rPr>
          <w:sz w:val="28"/>
        </w:rPr>
        <w:t>не</w:t>
      </w:r>
      <w:r>
        <w:rPr>
          <w:sz w:val="28"/>
        </w:rPr>
        <w:t xml:space="preserve"> </w:t>
      </w:r>
      <w:r w:rsidRPr="00D76C55">
        <w:rPr>
          <w:sz w:val="28"/>
        </w:rPr>
        <w:t>достигают</w:t>
      </w:r>
      <w:r>
        <w:rPr>
          <w:sz w:val="28"/>
        </w:rPr>
        <w:t xml:space="preserve"> </w:t>
      </w:r>
      <w:r w:rsidRPr="00D76C55">
        <w:rPr>
          <w:sz w:val="28"/>
        </w:rPr>
        <w:t>желудочков,</w:t>
      </w:r>
      <w:r>
        <w:rPr>
          <w:sz w:val="28"/>
        </w:rPr>
        <w:t xml:space="preserve"> </w:t>
      </w:r>
      <w:r w:rsidRPr="00D76C55">
        <w:rPr>
          <w:sz w:val="28"/>
        </w:rPr>
        <w:t>наступает</w:t>
      </w:r>
      <w:r>
        <w:rPr>
          <w:sz w:val="28"/>
        </w:rPr>
        <w:t xml:space="preserve"> </w:t>
      </w:r>
      <w:r w:rsidRPr="00D76C55">
        <w:rPr>
          <w:sz w:val="28"/>
        </w:rPr>
        <w:t>так</w:t>
      </w:r>
      <w:r>
        <w:rPr>
          <w:sz w:val="28"/>
        </w:rPr>
        <w:t xml:space="preserve"> </w:t>
      </w:r>
      <w:r w:rsidRPr="00D76C55">
        <w:rPr>
          <w:sz w:val="28"/>
        </w:rPr>
        <w:t>называемая</w:t>
      </w:r>
      <w:r>
        <w:rPr>
          <w:sz w:val="28"/>
        </w:rPr>
        <w:t xml:space="preserve"> </w:t>
      </w:r>
      <w:r w:rsidRPr="00D76C55">
        <w:rPr>
          <w:iCs/>
          <w:sz w:val="28"/>
        </w:rPr>
        <w:t>атриовентрикулярная</w:t>
      </w:r>
      <w:r>
        <w:rPr>
          <w:iCs/>
          <w:sz w:val="28"/>
        </w:rPr>
        <w:t xml:space="preserve"> </w:t>
      </w:r>
      <w:r w:rsidRPr="00D76C55">
        <w:rPr>
          <w:iCs/>
          <w:sz w:val="28"/>
        </w:rPr>
        <w:t>блокада</w:t>
      </w:r>
      <w:r>
        <w:rPr>
          <w:iCs/>
          <w:sz w:val="28"/>
        </w:rPr>
        <w:t xml:space="preserve"> </w:t>
      </w:r>
      <w:r w:rsidRPr="00D76C55">
        <w:rPr>
          <w:iCs/>
          <w:sz w:val="28"/>
        </w:rPr>
        <w:t>проведения.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На</w:t>
      </w:r>
      <w:r>
        <w:rPr>
          <w:sz w:val="28"/>
        </w:rPr>
        <w:t xml:space="preserve"> </w:t>
      </w:r>
      <w:r w:rsidRPr="00D76C55">
        <w:rPr>
          <w:sz w:val="28"/>
        </w:rPr>
        <w:t>ЭКГ</w:t>
      </w:r>
      <w:r>
        <w:rPr>
          <w:sz w:val="28"/>
        </w:rPr>
        <w:t xml:space="preserve"> </w:t>
      </w:r>
      <w:r w:rsidRPr="00D76C55">
        <w:rPr>
          <w:sz w:val="28"/>
        </w:rPr>
        <w:t>задержка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АВ-узле</w:t>
      </w:r>
      <w:r>
        <w:rPr>
          <w:sz w:val="28"/>
        </w:rPr>
        <w:t xml:space="preserve"> </w:t>
      </w:r>
      <w:r w:rsidRPr="00D76C55">
        <w:rPr>
          <w:sz w:val="28"/>
        </w:rPr>
        <w:t>визуализируется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виде</w:t>
      </w:r>
      <w:r>
        <w:rPr>
          <w:sz w:val="28"/>
        </w:rPr>
        <w:t xml:space="preserve"> </w:t>
      </w:r>
      <w:r w:rsidRPr="00D76C55">
        <w:rPr>
          <w:sz w:val="28"/>
        </w:rPr>
        <w:t>сегмента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P</w:t>
      </w:r>
      <w:r w:rsidRPr="00D76C55">
        <w:rPr>
          <w:sz w:val="28"/>
        </w:rPr>
        <w:t>-</w:t>
      </w:r>
      <w:r w:rsidRPr="00D76C55">
        <w:rPr>
          <w:sz w:val="28"/>
          <w:lang w:val="en-US"/>
        </w:rPr>
        <w:t>Q</w:t>
      </w:r>
      <w:r w:rsidRPr="00D76C55">
        <w:rPr>
          <w:sz w:val="28"/>
        </w:rPr>
        <w:t>(</w:t>
      </w:r>
      <w:r w:rsidRPr="00D76C55">
        <w:rPr>
          <w:sz w:val="28"/>
          <w:lang w:val="en-US"/>
        </w:rPr>
        <w:t>R</w:t>
      </w:r>
      <w:r w:rsidRPr="00D76C55">
        <w:rPr>
          <w:sz w:val="28"/>
        </w:rPr>
        <w:t>),</w:t>
      </w:r>
      <w:r>
        <w:rPr>
          <w:sz w:val="28"/>
        </w:rPr>
        <w:t xml:space="preserve"> </w:t>
      </w:r>
      <w:r w:rsidRPr="00D76C55">
        <w:rPr>
          <w:sz w:val="28"/>
        </w:rPr>
        <w:t>проходящего</w:t>
      </w:r>
      <w:r>
        <w:rPr>
          <w:sz w:val="28"/>
        </w:rPr>
        <w:t xml:space="preserve"> </w:t>
      </w:r>
      <w:r w:rsidRPr="00D76C55">
        <w:rPr>
          <w:sz w:val="28"/>
        </w:rPr>
        <w:t>по</w:t>
      </w:r>
      <w:r>
        <w:rPr>
          <w:sz w:val="28"/>
        </w:rPr>
        <w:t xml:space="preserve"> </w:t>
      </w:r>
      <w:r w:rsidRPr="00D76C55">
        <w:rPr>
          <w:sz w:val="28"/>
        </w:rPr>
        <w:t>изолинии.</w:t>
      </w:r>
      <w:r>
        <w:rPr>
          <w:sz w:val="28"/>
        </w:rPr>
        <w:t xml:space="preserve"> </w:t>
      </w:r>
      <w:r w:rsidRPr="00D76C55">
        <w:rPr>
          <w:sz w:val="28"/>
        </w:rPr>
        <w:t>У</w:t>
      </w:r>
      <w:r>
        <w:rPr>
          <w:sz w:val="28"/>
        </w:rPr>
        <w:t xml:space="preserve"> </w:t>
      </w:r>
      <w:r w:rsidRPr="00D76C55">
        <w:rPr>
          <w:sz w:val="28"/>
        </w:rPr>
        <w:t>собак</w:t>
      </w:r>
      <w:r>
        <w:rPr>
          <w:sz w:val="28"/>
        </w:rPr>
        <w:t xml:space="preserve"> </w:t>
      </w:r>
      <w:r w:rsidRPr="00D76C55">
        <w:rPr>
          <w:b/>
          <w:bCs w:val="0"/>
          <w:sz w:val="28"/>
        </w:rPr>
        <w:t>интервал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P</w:t>
      </w:r>
      <w:r w:rsidRPr="00D76C55">
        <w:rPr>
          <w:sz w:val="28"/>
        </w:rPr>
        <w:t>-</w:t>
      </w:r>
      <w:r w:rsidRPr="00D76C55">
        <w:rPr>
          <w:sz w:val="28"/>
          <w:lang w:val="en-US"/>
        </w:rPr>
        <w:t>Q</w:t>
      </w:r>
      <w:r w:rsidRPr="00D76C55">
        <w:rPr>
          <w:sz w:val="28"/>
        </w:rPr>
        <w:t>(</w:t>
      </w:r>
      <w:r w:rsidRPr="00D76C55">
        <w:rPr>
          <w:sz w:val="28"/>
          <w:lang w:val="en-US"/>
        </w:rPr>
        <w:t>R</w:t>
      </w:r>
      <w:r w:rsidRPr="00D76C55">
        <w:rPr>
          <w:sz w:val="28"/>
        </w:rPr>
        <w:t>)</w:t>
      </w:r>
      <w:r>
        <w:rPr>
          <w:sz w:val="28"/>
        </w:rPr>
        <w:t xml:space="preserve"> </w:t>
      </w:r>
      <w:r w:rsidRPr="00D76C55">
        <w:rPr>
          <w:sz w:val="28"/>
        </w:rPr>
        <w:t>(равный</w:t>
      </w:r>
      <w:r>
        <w:rPr>
          <w:sz w:val="28"/>
        </w:rPr>
        <w:t xml:space="preserve"> </w:t>
      </w:r>
      <w:r w:rsidRPr="00D76C55">
        <w:rPr>
          <w:sz w:val="28"/>
        </w:rPr>
        <w:t>длительности</w:t>
      </w:r>
      <w:r>
        <w:rPr>
          <w:sz w:val="28"/>
        </w:rPr>
        <w:t xml:space="preserve"> </w:t>
      </w:r>
      <w:r w:rsidRPr="00D76C55">
        <w:rPr>
          <w:sz w:val="28"/>
        </w:rPr>
        <w:t>зубца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P</w:t>
      </w:r>
      <w:r>
        <w:rPr>
          <w:sz w:val="28"/>
        </w:rPr>
        <w:t xml:space="preserve"> </w:t>
      </w:r>
      <w:r w:rsidRPr="00D76C55">
        <w:rPr>
          <w:sz w:val="28"/>
        </w:rPr>
        <w:t>+</w:t>
      </w:r>
      <w:r>
        <w:rPr>
          <w:sz w:val="28"/>
        </w:rPr>
        <w:t xml:space="preserve"> </w:t>
      </w:r>
      <w:r w:rsidRPr="00D76C55">
        <w:rPr>
          <w:sz w:val="28"/>
        </w:rPr>
        <w:t>сегмента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P</w:t>
      </w:r>
      <w:r w:rsidRPr="00D76C55">
        <w:rPr>
          <w:sz w:val="28"/>
        </w:rPr>
        <w:t>-</w:t>
      </w:r>
      <w:r w:rsidRPr="00D76C55">
        <w:rPr>
          <w:sz w:val="28"/>
          <w:lang w:val="en-US"/>
        </w:rPr>
        <w:t>Q</w:t>
      </w:r>
      <w:r w:rsidRPr="00D76C55">
        <w:rPr>
          <w:sz w:val="28"/>
        </w:rPr>
        <w:t>(</w:t>
      </w:r>
      <w:r w:rsidRPr="00D76C55">
        <w:rPr>
          <w:sz w:val="28"/>
          <w:lang w:val="en-US"/>
        </w:rPr>
        <w:t>R</w:t>
      </w:r>
      <w:r w:rsidRPr="00D76C55">
        <w:rPr>
          <w:sz w:val="28"/>
        </w:rPr>
        <w:t>))</w:t>
      </w:r>
      <w:r>
        <w:rPr>
          <w:sz w:val="28"/>
        </w:rPr>
        <w:t xml:space="preserve"> </w:t>
      </w:r>
      <w:r w:rsidRPr="00D76C55">
        <w:rPr>
          <w:sz w:val="28"/>
        </w:rPr>
        <w:t>составляет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норме</w:t>
      </w:r>
      <w:r>
        <w:rPr>
          <w:sz w:val="28"/>
        </w:rPr>
        <w:t xml:space="preserve"> </w:t>
      </w:r>
      <w:r w:rsidRPr="00D76C55">
        <w:rPr>
          <w:b/>
          <w:bCs w:val="0"/>
          <w:sz w:val="28"/>
        </w:rPr>
        <w:t>0,06-0,13</w:t>
      </w:r>
      <w:r>
        <w:rPr>
          <w:b/>
          <w:bCs w:val="0"/>
          <w:sz w:val="28"/>
        </w:rPr>
        <w:t xml:space="preserve"> </w:t>
      </w:r>
      <w:r w:rsidRPr="00D76C55">
        <w:rPr>
          <w:sz w:val="28"/>
        </w:rPr>
        <w:t>с.</w:t>
      </w:r>
    </w:p>
    <w:p w:rsidR="002A07B1" w:rsidRDefault="002A07B1" w:rsidP="00D76C55">
      <w:pPr>
        <w:pStyle w:val="31"/>
        <w:keepNext w:val="0"/>
        <w:spacing w:before="0" w:line="360" w:lineRule="auto"/>
        <w:ind w:firstLine="709"/>
        <w:jc w:val="both"/>
        <w:outlineLvl w:val="9"/>
        <w:rPr>
          <w:sz w:val="28"/>
        </w:rPr>
      </w:pPr>
      <w:bookmarkStart w:id="33" w:name="_Toc70769944"/>
      <w:bookmarkStart w:id="34" w:name="_Toc70869905"/>
    </w:p>
    <w:p w:rsidR="00D76C55" w:rsidRDefault="00D76C55" w:rsidP="00D76C55">
      <w:pPr>
        <w:pStyle w:val="31"/>
        <w:keepNext w:val="0"/>
        <w:spacing w:before="0" w:line="360" w:lineRule="auto"/>
        <w:ind w:firstLine="709"/>
        <w:jc w:val="both"/>
        <w:outlineLvl w:val="9"/>
        <w:rPr>
          <w:sz w:val="28"/>
        </w:rPr>
      </w:pPr>
      <w:r w:rsidRPr="00D76C55">
        <w:rPr>
          <w:sz w:val="28"/>
        </w:rPr>
        <w:t>Деполяризация</w:t>
      </w:r>
      <w:r>
        <w:rPr>
          <w:sz w:val="28"/>
        </w:rPr>
        <w:t xml:space="preserve"> </w:t>
      </w:r>
      <w:r w:rsidRPr="00D76C55">
        <w:rPr>
          <w:sz w:val="28"/>
        </w:rPr>
        <w:t>желудочков,</w:t>
      </w:r>
      <w:r>
        <w:rPr>
          <w:sz w:val="28"/>
        </w:rPr>
        <w:t xml:space="preserve"> </w:t>
      </w:r>
      <w:r w:rsidRPr="00D76C55">
        <w:rPr>
          <w:sz w:val="28"/>
        </w:rPr>
        <w:t>комплекс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QRS</w:t>
      </w:r>
      <w:bookmarkEnd w:id="33"/>
      <w:bookmarkEnd w:id="34"/>
    </w:p>
    <w:p w:rsidR="002A07B1" w:rsidRPr="002A07B1" w:rsidRDefault="002A07B1" w:rsidP="00D76C55">
      <w:pPr>
        <w:pStyle w:val="31"/>
        <w:keepNext w:val="0"/>
        <w:spacing w:before="0" w:line="360" w:lineRule="auto"/>
        <w:ind w:firstLine="709"/>
        <w:jc w:val="both"/>
        <w:outlineLvl w:val="9"/>
        <w:rPr>
          <w:sz w:val="28"/>
        </w:rPr>
      </w:pPr>
    </w:p>
    <w:p w:rsidR="00D76C55" w:rsidRDefault="00404FFE" w:rsidP="00D76C55">
      <w:pPr>
        <w:pStyle w:val="a3"/>
        <w:widowControl/>
        <w:ind w:firstLine="709"/>
        <w:jc w:val="both"/>
        <w:rPr>
          <w:sz w:val="28"/>
        </w:rPr>
      </w:pPr>
      <w:r>
        <w:rPr>
          <w:noProof/>
          <w:sz w:val="28"/>
          <w:lang w:eastAsia="ru-RU"/>
        </w:rPr>
        <w:pict>
          <v:shape id="Рисунок 19" o:spid="_x0000_i1032" type="#_x0000_t75" style="width:302.25pt;height:197.25pt;visibility:visible">
            <v:imagedata r:id="rId13" o:title=""/>
          </v:shape>
        </w:pict>
      </w:r>
    </w:p>
    <w:p w:rsidR="002A07B1" w:rsidRPr="00D76C55" w:rsidRDefault="002A07B1" w:rsidP="00D76C55">
      <w:pPr>
        <w:pStyle w:val="a3"/>
        <w:widowControl/>
        <w:ind w:firstLine="709"/>
        <w:jc w:val="both"/>
        <w:rPr>
          <w:sz w:val="28"/>
        </w:rPr>
      </w:pPr>
    </w:p>
    <w:p w:rsidR="00D76C55" w:rsidRPr="00D76C55" w:rsidRDefault="00D76C55" w:rsidP="003D50D6">
      <w:pPr>
        <w:pStyle w:val="a3"/>
        <w:widowControl/>
        <w:ind w:firstLine="0"/>
        <w:jc w:val="both"/>
        <w:rPr>
          <w:sz w:val="28"/>
          <w:szCs w:val="24"/>
        </w:rPr>
      </w:pPr>
      <w:bookmarkStart w:id="35" w:name="_Toc70769945"/>
      <w:r w:rsidRPr="00D76C55">
        <w:rPr>
          <w:sz w:val="28"/>
        </w:rPr>
        <w:t>Процесс</w:t>
      </w:r>
      <w:r>
        <w:rPr>
          <w:sz w:val="28"/>
        </w:rPr>
        <w:t xml:space="preserve"> </w:t>
      </w:r>
      <w:r w:rsidRPr="00D76C55">
        <w:rPr>
          <w:sz w:val="28"/>
        </w:rPr>
        <w:t>возбуждения</w:t>
      </w:r>
      <w:r>
        <w:rPr>
          <w:sz w:val="28"/>
        </w:rPr>
        <w:t xml:space="preserve"> </w:t>
      </w:r>
      <w:r w:rsidRPr="00D76C55">
        <w:rPr>
          <w:sz w:val="28"/>
        </w:rPr>
        <w:t>желудочков</w:t>
      </w:r>
      <w:r>
        <w:rPr>
          <w:sz w:val="28"/>
        </w:rPr>
        <w:t xml:space="preserve"> </w:t>
      </w:r>
      <w:r w:rsidRPr="00D76C55">
        <w:rPr>
          <w:sz w:val="28"/>
        </w:rPr>
        <w:t>начинается</w:t>
      </w:r>
      <w:r>
        <w:rPr>
          <w:sz w:val="28"/>
        </w:rPr>
        <w:t xml:space="preserve"> </w:t>
      </w:r>
      <w:r w:rsidRPr="00D76C55">
        <w:rPr>
          <w:sz w:val="28"/>
        </w:rPr>
        <w:t>с</w:t>
      </w:r>
      <w:r>
        <w:rPr>
          <w:sz w:val="28"/>
        </w:rPr>
        <w:t xml:space="preserve"> </w:t>
      </w:r>
      <w:r w:rsidRPr="00D76C55">
        <w:rPr>
          <w:sz w:val="28"/>
        </w:rPr>
        <w:t>деполяризации</w:t>
      </w:r>
      <w:r>
        <w:rPr>
          <w:sz w:val="28"/>
        </w:rPr>
        <w:t xml:space="preserve"> </w:t>
      </w:r>
      <w:r w:rsidRPr="00D76C55">
        <w:rPr>
          <w:sz w:val="28"/>
        </w:rPr>
        <w:t>левой</w:t>
      </w:r>
      <w:r>
        <w:rPr>
          <w:sz w:val="28"/>
        </w:rPr>
        <w:t xml:space="preserve"> </w:t>
      </w:r>
      <w:r w:rsidRPr="00D76C55">
        <w:rPr>
          <w:sz w:val="28"/>
        </w:rPr>
        <w:t>части</w:t>
      </w:r>
      <w:r>
        <w:rPr>
          <w:sz w:val="28"/>
        </w:rPr>
        <w:t xml:space="preserve"> </w:t>
      </w:r>
      <w:r w:rsidRPr="00D76C55">
        <w:rPr>
          <w:sz w:val="28"/>
        </w:rPr>
        <w:t>межжелудочковой</w:t>
      </w:r>
      <w:r>
        <w:rPr>
          <w:sz w:val="28"/>
        </w:rPr>
        <w:t xml:space="preserve"> </w:t>
      </w:r>
      <w:r w:rsidRPr="00D76C55">
        <w:rPr>
          <w:sz w:val="28"/>
        </w:rPr>
        <w:t>перегородки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средней</w:t>
      </w:r>
      <w:r>
        <w:rPr>
          <w:sz w:val="28"/>
        </w:rPr>
        <w:t xml:space="preserve"> </w:t>
      </w:r>
      <w:r w:rsidRPr="00D76C55">
        <w:rPr>
          <w:sz w:val="28"/>
        </w:rPr>
        <w:t>ее</w:t>
      </w:r>
      <w:r>
        <w:rPr>
          <w:sz w:val="28"/>
        </w:rPr>
        <w:t xml:space="preserve"> </w:t>
      </w:r>
      <w:r w:rsidRPr="00D76C55">
        <w:rPr>
          <w:sz w:val="28"/>
        </w:rPr>
        <w:t>трети</w:t>
      </w:r>
      <w:r>
        <w:rPr>
          <w:sz w:val="28"/>
        </w:rPr>
        <w:t xml:space="preserve"> </w:t>
      </w:r>
      <w:r w:rsidRPr="00D76C55">
        <w:rPr>
          <w:sz w:val="28"/>
        </w:rPr>
        <w:t>(рис.</w:t>
      </w:r>
      <w:r>
        <w:rPr>
          <w:sz w:val="28"/>
        </w:rPr>
        <w:t xml:space="preserve"> </w:t>
      </w:r>
      <w:r w:rsidRPr="00D76C55">
        <w:rPr>
          <w:sz w:val="28"/>
        </w:rPr>
        <w:t>9а).</w:t>
      </w:r>
      <w:r>
        <w:rPr>
          <w:sz w:val="28"/>
        </w:rPr>
        <w:t xml:space="preserve"> </w:t>
      </w:r>
      <w:r w:rsidRPr="00D76C55">
        <w:rPr>
          <w:sz w:val="28"/>
        </w:rPr>
        <w:t>Фронт</w:t>
      </w:r>
      <w:r>
        <w:rPr>
          <w:sz w:val="28"/>
        </w:rPr>
        <w:t xml:space="preserve"> </w:t>
      </w:r>
      <w:r w:rsidRPr="00D76C55">
        <w:rPr>
          <w:sz w:val="28"/>
        </w:rPr>
        <w:t>возбуждения</w:t>
      </w:r>
      <w:r>
        <w:rPr>
          <w:sz w:val="28"/>
        </w:rPr>
        <w:t xml:space="preserve"> </w:t>
      </w:r>
      <w:r w:rsidRPr="00D76C55">
        <w:rPr>
          <w:sz w:val="28"/>
        </w:rPr>
        <w:t>при</w:t>
      </w:r>
      <w:r>
        <w:rPr>
          <w:sz w:val="28"/>
        </w:rPr>
        <w:t xml:space="preserve"> </w:t>
      </w:r>
      <w:r w:rsidRPr="00D76C55">
        <w:rPr>
          <w:sz w:val="28"/>
        </w:rPr>
        <w:t>этом</w:t>
      </w:r>
      <w:r>
        <w:rPr>
          <w:sz w:val="28"/>
        </w:rPr>
        <w:t xml:space="preserve"> </w:t>
      </w:r>
      <w:r w:rsidRPr="00D76C55">
        <w:rPr>
          <w:sz w:val="28"/>
        </w:rPr>
        <w:t>движется</w:t>
      </w:r>
      <w:r>
        <w:rPr>
          <w:sz w:val="28"/>
        </w:rPr>
        <w:t xml:space="preserve"> </w:t>
      </w:r>
      <w:r w:rsidRPr="00D76C55">
        <w:rPr>
          <w:sz w:val="28"/>
        </w:rPr>
        <w:t>слева</w:t>
      </w:r>
      <w:r>
        <w:rPr>
          <w:sz w:val="28"/>
        </w:rPr>
        <w:t xml:space="preserve"> </w:t>
      </w:r>
      <w:r w:rsidRPr="00D76C55">
        <w:rPr>
          <w:sz w:val="28"/>
        </w:rPr>
        <w:t>направо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быстро</w:t>
      </w:r>
      <w:r>
        <w:rPr>
          <w:sz w:val="28"/>
        </w:rPr>
        <w:t xml:space="preserve"> </w:t>
      </w:r>
      <w:r w:rsidRPr="00D76C55">
        <w:rPr>
          <w:sz w:val="28"/>
        </w:rPr>
        <w:t>охватывает</w:t>
      </w:r>
      <w:r>
        <w:rPr>
          <w:sz w:val="28"/>
        </w:rPr>
        <w:t xml:space="preserve"> </w:t>
      </w:r>
      <w:r w:rsidRPr="00D76C55">
        <w:rPr>
          <w:sz w:val="28"/>
        </w:rPr>
        <w:t>среднюю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нижнюю</w:t>
      </w:r>
      <w:r>
        <w:rPr>
          <w:sz w:val="28"/>
        </w:rPr>
        <w:t xml:space="preserve"> </w:t>
      </w:r>
      <w:r w:rsidRPr="00D76C55">
        <w:rPr>
          <w:sz w:val="28"/>
        </w:rPr>
        <w:t>части</w:t>
      </w:r>
      <w:r>
        <w:rPr>
          <w:sz w:val="28"/>
        </w:rPr>
        <w:t xml:space="preserve"> </w:t>
      </w:r>
      <w:r w:rsidRPr="00D76C55">
        <w:rPr>
          <w:iCs/>
          <w:sz w:val="28"/>
        </w:rPr>
        <w:t>межжелудочковой</w:t>
      </w:r>
      <w:r>
        <w:rPr>
          <w:iCs/>
          <w:sz w:val="28"/>
        </w:rPr>
        <w:t xml:space="preserve"> </w:t>
      </w:r>
      <w:r w:rsidRPr="00D76C55">
        <w:rPr>
          <w:iCs/>
          <w:sz w:val="28"/>
        </w:rPr>
        <w:t>перегородки.</w:t>
      </w:r>
      <w:r>
        <w:rPr>
          <w:iCs/>
          <w:sz w:val="28"/>
        </w:rPr>
        <w:t xml:space="preserve"> </w:t>
      </w:r>
      <w:r w:rsidRPr="00D76C55">
        <w:rPr>
          <w:sz w:val="28"/>
        </w:rPr>
        <w:t>Почти</w:t>
      </w:r>
      <w:r>
        <w:rPr>
          <w:sz w:val="28"/>
        </w:rPr>
        <w:t xml:space="preserve"> </w:t>
      </w:r>
      <w:r w:rsidRPr="00D76C55">
        <w:rPr>
          <w:sz w:val="28"/>
        </w:rPr>
        <w:t>одновременно</w:t>
      </w:r>
      <w:r>
        <w:rPr>
          <w:sz w:val="28"/>
        </w:rPr>
        <w:t xml:space="preserve"> </w:t>
      </w:r>
      <w:r w:rsidRPr="00D76C55">
        <w:rPr>
          <w:sz w:val="28"/>
        </w:rPr>
        <w:t>происходит</w:t>
      </w:r>
      <w:r>
        <w:rPr>
          <w:sz w:val="28"/>
        </w:rPr>
        <w:t xml:space="preserve"> </w:t>
      </w:r>
      <w:r w:rsidRPr="00D76C55">
        <w:rPr>
          <w:sz w:val="28"/>
        </w:rPr>
        <w:t>возбуждение</w:t>
      </w:r>
      <w:r>
        <w:rPr>
          <w:sz w:val="28"/>
        </w:rPr>
        <w:t xml:space="preserve"> </w:t>
      </w:r>
      <w:r w:rsidRPr="00D76C55">
        <w:rPr>
          <w:sz w:val="28"/>
        </w:rPr>
        <w:t>апикальной</w:t>
      </w:r>
      <w:r>
        <w:rPr>
          <w:sz w:val="28"/>
        </w:rPr>
        <w:t xml:space="preserve"> </w:t>
      </w:r>
      <w:r w:rsidRPr="00D76C55">
        <w:rPr>
          <w:sz w:val="28"/>
        </w:rPr>
        <w:t>(верхушечной)</w:t>
      </w:r>
      <w:r>
        <w:rPr>
          <w:sz w:val="28"/>
        </w:rPr>
        <w:t xml:space="preserve"> </w:t>
      </w:r>
      <w:r w:rsidRPr="00D76C55">
        <w:rPr>
          <w:sz w:val="28"/>
        </w:rPr>
        <w:t>области,</w:t>
      </w:r>
      <w:r>
        <w:rPr>
          <w:sz w:val="28"/>
        </w:rPr>
        <w:t xml:space="preserve"> </w:t>
      </w:r>
      <w:r w:rsidRPr="00D76C55">
        <w:rPr>
          <w:sz w:val="28"/>
        </w:rPr>
        <w:t>передней,</w:t>
      </w:r>
      <w:r>
        <w:rPr>
          <w:sz w:val="28"/>
        </w:rPr>
        <w:t xml:space="preserve"> </w:t>
      </w:r>
      <w:r w:rsidRPr="00D76C55">
        <w:rPr>
          <w:sz w:val="28"/>
        </w:rPr>
        <w:t>задней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боковой</w:t>
      </w:r>
      <w:r>
        <w:rPr>
          <w:sz w:val="28"/>
        </w:rPr>
        <w:t xml:space="preserve"> </w:t>
      </w:r>
      <w:r w:rsidRPr="00D76C55">
        <w:rPr>
          <w:sz w:val="28"/>
        </w:rPr>
        <w:t>стенок</w:t>
      </w:r>
      <w:r>
        <w:rPr>
          <w:sz w:val="28"/>
        </w:rPr>
        <w:t xml:space="preserve"> </w:t>
      </w:r>
      <w:r w:rsidRPr="00D76C55">
        <w:rPr>
          <w:sz w:val="28"/>
        </w:rPr>
        <w:t>правого,</w:t>
      </w:r>
      <w:r>
        <w:rPr>
          <w:sz w:val="28"/>
        </w:rPr>
        <w:t xml:space="preserve"> </w:t>
      </w:r>
      <w:r w:rsidRPr="00D76C55">
        <w:rPr>
          <w:sz w:val="28"/>
        </w:rPr>
        <w:t>а</w:t>
      </w:r>
      <w:r>
        <w:rPr>
          <w:sz w:val="28"/>
        </w:rPr>
        <w:t xml:space="preserve"> </w:t>
      </w:r>
      <w:r w:rsidRPr="00D76C55">
        <w:rPr>
          <w:sz w:val="28"/>
        </w:rPr>
        <w:t>затем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левого</w:t>
      </w:r>
      <w:r>
        <w:rPr>
          <w:sz w:val="28"/>
        </w:rPr>
        <w:t xml:space="preserve"> </w:t>
      </w:r>
      <w:r w:rsidRPr="00D76C55">
        <w:rPr>
          <w:sz w:val="28"/>
        </w:rPr>
        <w:t>желудочка.</w:t>
      </w:r>
      <w:r>
        <w:rPr>
          <w:sz w:val="28"/>
        </w:rPr>
        <w:t xml:space="preserve"> </w:t>
      </w:r>
      <w:r w:rsidRPr="00D76C55">
        <w:rPr>
          <w:sz w:val="28"/>
        </w:rPr>
        <w:t>Здесь</w:t>
      </w:r>
      <w:r>
        <w:rPr>
          <w:sz w:val="28"/>
        </w:rPr>
        <w:t xml:space="preserve"> </w:t>
      </w:r>
      <w:r w:rsidRPr="00D76C55">
        <w:rPr>
          <w:sz w:val="28"/>
        </w:rPr>
        <w:t>возбуждение</w:t>
      </w:r>
      <w:r>
        <w:rPr>
          <w:sz w:val="28"/>
        </w:rPr>
        <w:t xml:space="preserve"> </w:t>
      </w:r>
      <w:r w:rsidRPr="00D76C55">
        <w:rPr>
          <w:sz w:val="28"/>
        </w:rPr>
        <w:t>распространяется</w:t>
      </w:r>
      <w:r>
        <w:rPr>
          <w:sz w:val="28"/>
        </w:rPr>
        <w:t xml:space="preserve"> </w:t>
      </w:r>
      <w:r w:rsidRPr="00D76C55">
        <w:rPr>
          <w:sz w:val="28"/>
        </w:rPr>
        <w:t>от</w:t>
      </w:r>
      <w:r>
        <w:rPr>
          <w:sz w:val="28"/>
        </w:rPr>
        <w:t xml:space="preserve"> </w:t>
      </w:r>
      <w:r w:rsidRPr="00D76C55">
        <w:rPr>
          <w:sz w:val="28"/>
        </w:rPr>
        <w:t>эндокарда</w:t>
      </w:r>
      <w:r>
        <w:rPr>
          <w:sz w:val="28"/>
        </w:rPr>
        <w:t xml:space="preserve"> </w:t>
      </w:r>
      <w:r w:rsidRPr="00D76C55">
        <w:rPr>
          <w:sz w:val="28"/>
        </w:rPr>
        <w:t>к</w:t>
      </w:r>
      <w:r>
        <w:rPr>
          <w:sz w:val="28"/>
        </w:rPr>
        <w:t xml:space="preserve"> </w:t>
      </w:r>
      <w:r w:rsidRPr="00D76C55">
        <w:rPr>
          <w:sz w:val="28"/>
        </w:rPr>
        <w:t>эпикарду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волна</w:t>
      </w:r>
      <w:r>
        <w:rPr>
          <w:sz w:val="28"/>
        </w:rPr>
        <w:t xml:space="preserve"> </w:t>
      </w:r>
      <w:r w:rsidRPr="00D76C55">
        <w:rPr>
          <w:sz w:val="28"/>
        </w:rPr>
        <w:t>деполяризации</w:t>
      </w:r>
      <w:r>
        <w:rPr>
          <w:sz w:val="28"/>
        </w:rPr>
        <w:t xml:space="preserve"> </w:t>
      </w:r>
      <w:r w:rsidRPr="00D76C55">
        <w:rPr>
          <w:sz w:val="28"/>
        </w:rPr>
        <w:t>преимущественно</w:t>
      </w:r>
      <w:r>
        <w:rPr>
          <w:sz w:val="28"/>
        </w:rPr>
        <w:t xml:space="preserve"> </w:t>
      </w:r>
      <w:r w:rsidRPr="00D76C55">
        <w:rPr>
          <w:sz w:val="28"/>
        </w:rPr>
        <w:t>ориентирована</w:t>
      </w:r>
      <w:r>
        <w:rPr>
          <w:sz w:val="28"/>
        </w:rPr>
        <w:t xml:space="preserve"> </w:t>
      </w:r>
      <w:r w:rsidRPr="00D76C55">
        <w:rPr>
          <w:sz w:val="28"/>
        </w:rPr>
        <w:t>сверху</w:t>
      </w:r>
      <w:r>
        <w:rPr>
          <w:sz w:val="28"/>
        </w:rPr>
        <w:t xml:space="preserve"> </w:t>
      </w:r>
      <w:r w:rsidRPr="00D76C55">
        <w:rPr>
          <w:sz w:val="28"/>
        </w:rPr>
        <w:t>вниз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вначале</w:t>
      </w:r>
      <w:r>
        <w:rPr>
          <w:sz w:val="28"/>
        </w:rPr>
        <w:t xml:space="preserve"> </w:t>
      </w:r>
      <w:r w:rsidRPr="00D76C55">
        <w:rPr>
          <w:sz w:val="28"/>
        </w:rPr>
        <w:t>направо,</w:t>
      </w:r>
      <w:r>
        <w:rPr>
          <w:sz w:val="28"/>
        </w:rPr>
        <w:t xml:space="preserve"> </w:t>
      </w:r>
      <w:r w:rsidRPr="00D76C55">
        <w:rPr>
          <w:sz w:val="28"/>
        </w:rPr>
        <w:t>а</w:t>
      </w:r>
      <w:r>
        <w:rPr>
          <w:sz w:val="28"/>
        </w:rPr>
        <w:t xml:space="preserve"> </w:t>
      </w:r>
      <w:r w:rsidRPr="00D76C55">
        <w:rPr>
          <w:sz w:val="28"/>
        </w:rPr>
        <w:t>затем</w:t>
      </w:r>
      <w:r>
        <w:rPr>
          <w:sz w:val="28"/>
        </w:rPr>
        <w:t xml:space="preserve"> </w:t>
      </w:r>
      <w:r w:rsidRPr="00D76C55">
        <w:rPr>
          <w:sz w:val="28"/>
        </w:rPr>
        <w:t>начинает</w:t>
      </w:r>
      <w:r>
        <w:rPr>
          <w:sz w:val="28"/>
        </w:rPr>
        <w:t xml:space="preserve"> </w:t>
      </w:r>
      <w:r w:rsidRPr="00D76C55">
        <w:rPr>
          <w:sz w:val="28"/>
        </w:rPr>
        <w:t>отклоняться</w:t>
      </w:r>
      <w:r>
        <w:rPr>
          <w:sz w:val="28"/>
        </w:rPr>
        <w:t xml:space="preserve"> </w:t>
      </w:r>
      <w:r w:rsidRPr="00D76C55">
        <w:rPr>
          <w:sz w:val="28"/>
        </w:rPr>
        <w:t>влево.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  <w:szCs w:val="24"/>
        </w:rPr>
      </w:pPr>
      <w:r w:rsidRPr="00D76C55">
        <w:rPr>
          <w:sz w:val="28"/>
        </w:rPr>
        <w:t>Через</w:t>
      </w:r>
      <w:r>
        <w:rPr>
          <w:sz w:val="28"/>
        </w:rPr>
        <w:t xml:space="preserve"> </w:t>
      </w:r>
      <w:r w:rsidRPr="00D76C55">
        <w:rPr>
          <w:sz w:val="28"/>
        </w:rPr>
        <w:t>0,03—0,04</w:t>
      </w:r>
      <w:r>
        <w:rPr>
          <w:sz w:val="28"/>
        </w:rPr>
        <w:t xml:space="preserve"> </w:t>
      </w:r>
      <w:r w:rsidRPr="00D76C55">
        <w:rPr>
          <w:sz w:val="28"/>
        </w:rPr>
        <w:t>с</w:t>
      </w:r>
      <w:r>
        <w:rPr>
          <w:sz w:val="28"/>
        </w:rPr>
        <w:t xml:space="preserve"> </w:t>
      </w:r>
      <w:r w:rsidRPr="00D76C55">
        <w:rPr>
          <w:sz w:val="28"/>
        </w:rPr>
        <w:t>волна</w:t>
      </w:r>
      <w:r>
        <w:rPr>
          <w:sz w:val="28"/>
        </w:rPr>
        <w:t xml:space="preserve"> </w:t>
      </w:r>
      <w:r w:rsidRPr="00D76C55">
        <w:rPr>
          <w:sz w:val="28"/>
        </w:rPr>
        <w:t>возбуждения</w:t>
      </w:r>
      <w:r>
        <w:rPr>
          <w:sz w:val="28"/>
        </w:rPr>
        <w:t xml:space="preserve"> </w:t>
      </w:r>
      <w:r w:rsidRPr="00D76C55">
        <w:rPr>
          <w:sz w:val="28"/>
        </w:rPr>
        <w:t>уже</w:t>
      </w:r>
      <w:r>
        <w:rPr>
          <w:sz w:val="28"/>
        </w:rPr>
        <w:t xml:space="preserve"> </w:t>
      </w:r>
      <w:r w:rsidRPr="00D76C55">
        <w:rPr>
          <w:sz w:val="28"/>
        </w:rPr>
        <w:t>охватывает</w:t>
      </w:r>
      <w:r>
        <w:rPr>
          <w:sz w:val="28"/>
        </w:rPr>
        <w:t xml:space="preserve"> </w:t>
      </w:r>
      <w:r w:rsidRPr="00D76C55">
        <w:rPr>
          <w:sz w:val="28"/>
        </w:rPr>
        <w:t>большую</w:t>
      </w:r>
      <w:r>
        <w:rPr>
          <w:sz w:val="28"/>
        </w:rPr>
        <w:t xml:space="preserve"> </w:t>
      </w:r>
      <w:r w:rsidRPr="00D76C55">
        <w:rPr>
          <w:sz w:val="28"/>
        </w:rPr>
        <w:t>часть</w:t>
      </w:r>
      <w:r>
        <w:rPr>
          <w:sz w:val="28"/>
        </w:rPr>
        <w:t xml:space="preserve"> </w:t>
      </w:r>
      <w:r w:rsidRPr="00D76C55">
        <w:rPr>
          <w:sz w:val="28"/>
        </w:rPr>
        <w:t>миокарда</w:t>
      </w:r>
      <w:r>
        <w:rPr>
          <w:sz w:val="28"/>
        </w:rPr>
        <w:t xml:space="preserve"> </w:t>
      </w:r>
      <w:r w:rsidRPr="00D76C55">
        <w:rPr>
          <w:iCs/>
          <w:sz w:val="28"/>
        </w:rPr>
        <w:t>левого</w:t>
      </w:r>
      <w:r>
        <w:rPr>
          <w:iCs/>
          <w:sz w:val="28"/>
        </w:rPr>
        <w:t xml:space="preserve"> </w:t>
      </w:r>
      <w:r w:rsidRPr="00D76C55">
        <w:rPr>
          <w:iCs/>
          <w:sz w:val="28"/>
        </w:rPr>
        <w:t>желудочка,</w:t>
      </w:r>
      <w:r>
        <w:rPr>
          <w:iCs/>
          <w:sz w:val="28"/>
        </w:rPr>
        <w:t xml:space="preserve"> </w:t>
      </w:r>
      <w:r w:rsidRPr="00D76C55">
        <w:rPr>
          <w:sz w:val="28"/>
        </w:rPr>
        <w:t>а</w:t>
      </w:r>
      <w:r>
        <w:rPr>
          <w:sz w:val="28"/>
        </w:rPr>
        <w:t xml:space="preserve"> </w:t>
      </w:r>
      <w:r w:rsidRPr="00D76C55">
        <w:rPr>
          <w:sz w:val="28"/>
        </w:rPr>
        <w:t>именно</w:t>
      </w:r>
      <w:r>
        <w:rPr>
          <w:sz w:val="28"/>
        </w:rPr>
        <w:t xml:space="preserve"> </w:t>
      </w:r>
      <w:r w:rsidRPr="00D76C55">
        <w:rPr>
          <w:sz w:val="28"/>
        </w:rPr>
        <w:t>его</w:t>
      </w:r>
      <w:r>
        <w:rPr>
          <w:sz w:val="28"/>
        </w:rPr>
        <w:t xml:space="preserve"> </w:t>
      </w:r>
      <w:r w:rsidRPr="00D76C55">
        <w:rPr>
          <w:sz w:val="28"/>
        </w:rPr>
        <w:t>апикальную</w:t>
      </w:r>
      <w:r>
        <w:rPr>
          <w:sz w:val="28"/>
        </w:rPr>
        <w:t xml:space="preserve"> </w:t>
      </w:r>
      <w:r w:rsidRPr="00D76C55">
        <w:rPr>
          <w:sz w:val="28"/>
        </w:rPr>
        <w:t>область,</w:t>
      </w:r>
      <w:r>
        <w:rPr>
          <w:sz w:val="28"/>
        </w:rPr>
        <w:t xml:space="preserve"> </w:t>
      </w:r>
      <w:r w:rsidRPr="00D76C55">
        <w:rPr>
          <w:sz w:val="28"/>
        </w:rPr>
        <w:t>переднюю,</w:t>
      </w:r>
      <w:r>
        <w:rPr>
          <w:sz w:val="28"/>
        </w:rPr>
        <w:t xml:space="preserve"> </w:t>
      </w:r>
      <w:r w:rsidRPr="00D76C55">
        <w:rPr>
          <w:sz w:val="28"/>
        </w:rPr>
        <w:t>заднюю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боковые</w:t>
      </w:r>
      <w:r>
        <w:rPr>
          <w:sz w:val="28"/>
        </w:rPr>
        <w:t xml:space="preserve"> </w:t>
      </w:r>
      <w:r w:rsidRPr="00D76C55">
        <w:rPr>
          <w:sz w:val="28"/>
        </w:rPr>
        <w:t>стенки.</w:t>
      </w:r>
      <w:r>
        <w:rPr>
          <w:sz w:val="28"/>
        </w:rPr>
        <w:t xml:space="preserve"> </w:t>
      </w:r>
      <w:r w:rsidRPr="00D76C55">
        <w:rPr>
          <w:sz w:val="28"/>
        </w:rPr>
        <w:t>Волна</w:t>
      </w:r>
      <w:r>
        <w:rPr>
          <w:sz w:val="28"/>
        </w:rPr>
        <w:t xml:space="preserve"> </w:t>
      </w:r>
      <w:r w:rsidRPr="00D76C55">
        <w:rPr>
          <w:sz w:val="28"/>
        </w:rPr>
        <w:t>деполяризации</w:t>
      </w:r>
      <w:r>
        <w:rPr>
          <w:sz w:val="28"/>
        </w:rPr>
        <w:t xml:space="preserve"> </w:t>
      </w:r>
      <w:r w:rsidRPr="00D76C55">
        <w:rPr>
          <w:sz w:val="28"/>
        </w:rPr>
        <w:t>при</w:t>
      </w:r>
      <w:r>
        <w:rPr>
          <w:sz w:val="28"/>
        </w:rPr>
        <w:t xml:space="preserve"> </w:t>
      </w:r>
      <w:r w:rsidRPr="00D76C55">
        <w:rPr>
          <w:sz w:val="28"/>
        </w:rPr>
        <w:t>этом</w:t>
      </w:r>
      <w:r>
        <w:rPr>
          <w:sz w:val="28"/>
        </w:rPr>
        <w:t xml:space="preserve"> </w:t>
      </w:r>
      <w:r w:rsidRPr="00D76C55">
        <w:rPr>
          <w:sz w:val="28"/>
        </w:rPr>
        <w:t>ориентирована</w:t>
      </w:r>
      <w:r>
        <w:rPr>
          <w:sz w:val="28"/>
        </w:rPr>
        <w:t xml:space="preserve"> </w:t>
      </w:r>
      <w:r w:rsidRPr="00D76C55">
        <w:rPr>
          <w:sz w:val="28"/>
        </w:rPr>
        <w:t>сверху</w:t>
      </w:r>
      <w:r>
        <w:rPr>
          <w:sz w:val="28"/>
        </w:rPr>
        <w:t xml:space="preserve"> </w:t>
      </w:r>
      <w:r w:rsidRPr="00D76C55">
        <w:rPr>
          <w:sz w:val="28"/>
        </w:rPr>
        <w:t>вниз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справа</w:t>
      </w:r>
      <w:r>
        <w:rPr>
          <w:sz w:val="28"/>
        </w:rPr>
        <w:t xml:space="preserve"> </w:t>
      </w:r>
      <w:r w:rsidRPr="00D76C55">
        <w:rPr>
          <w:sz w:val="28"/>
        </w:rPr>
        <w:t>налево</w:t>
      </w:r>
      <w:r>
        <w:rPr>
          <w:sz w:val="28"/>
        </w:rPr>
        <w:t xml:space="preserve"> </w:t>
      </w:r>
      <w:r w:rsidRPr="00D76C55">
        <w:rPr>
          <w:sz w:val="28"/>
        </w:rPr>
        <w:t>(рис.</w:t>
      </w:r>
      <w:r>
        <w:rPr>
          <w:sz w:val="28"/>
        </w:rPr>
        <w:t xml:space="preserve"> </w:t>
      </w:r>
      <w:r w:rsidRPr="00D76C55">
        <w:rPr>
          <w:sz w:val="28"/>
        </w:rPr>
        <w:t>9б).</w:t>
      </w:r>
    </w:p>
    <w:p w:rsid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Последними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период</w:t>
      </w:r>
      <w:r>
        <w:rPr>
          <w:sz w:val="28"/>
        </w:rPr>
        <w:t xml:space="preserve"> </w:t>
      </w:r>
      <w:r w:rsidRPr="00D76C55">
        <w:rPr>
          <w:sz w:val="28"/>
        </w:rPr>
        <w:t>0,05-0,06</w:t>
      </w:r>
      <w:r>
        <w:rPr>
          <w:sz w:val="28"/>
        </w:rPr>
        <w:t xml:space="preserve"> </w:t>
      </w:r>
      <w:r w:rsidRPr="00D76C55">
        <w:rPr>
          <w:sz w:val="28"/>
        </w:rPr>
        <w:t>с</w:t>
      </w:r>
      <w:r>
        <w:rPr>
          <w:sz w:val="28"/>
        </w:rPr>
        <w:t xml:space="preserve"> </w:t>
      </w:r>
      <w:r w:rsidRPr="00D76C55">
        <w:rPr>
          <w:sz w:val="28"/>
        </w:rPr>
        <w:t>возбуждаются</w:t>
      </w:r>
      <w:r>
        <w:rPr>
          <w:sz w:val="28"/>
        </w:rPr>
        <w:t xml:space="preserve"> </w:t>
      </w:r>
      <w:r w:rsidRPr="00D76C55">
        <w:rPr>
          <w:iCs/>
          <w:sz w:val="28"/>
        </w:rPr>
        <w:t>базальные</w:t>
      </w:r>
      <w:r>
        <w:rPr>
          <w:iCs/>
          <w:sz w:val="28"/>
        </w:rPr>
        <w:t xml:space="preserve"> </w:t>
      </w:r>
      <w:r w:rsidRPr="00D76C55">
        <w:rPr>
          <w:iCs/>
          <w:sz w:val="28"/>
        </w:rPr>
        <w:t>отделы</w:t>
      </w:r>
      <w:r>
        <w:rPr>
          <w:iCs/>
          <w:sz w:val="28"/>
        </w:rPr>
        <w:t xml:space="preserve"> </w:t>
      </w:r>
      <w:r w:rsidRPr="00D76C55">
        <w:rPr>
          <w:sz w:val="28"/>
        </w:rPr>
        <w:t>левого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правого</w:t>
      </w:r>
      <w:r>
        <w:rPr>
          <w:sz w:val="28"/>
        </w:rPr>
        <w:t xml:space="preserve"> </w:t>
      </w:r>
      <w:r w:rsidRPr="00D76C55">
        <w:rPr>
          <w:sz w:val="28"/>
        </w:rPr>
        <w:t>желудочков,</w:t>
      </w:r>
      <w:r>
        <w:rPr>
          <w:sz w:val="28"/>
        </w:rPr>
        <w:t xml:space="preserve"> </w:t>
      </w:r>
      <w:r w:rsidRPr="00D76C55">
        <w:rPr>
          <w:sz w:val="28"/>
        </w:rPr>
        <w:t>а</w:t>
      </w:r>
      <w:r>
        <w:rPr>
          <w:sz w:val="28"/>
        </w:rPr>
        <w:t xml:space="preserve"> </w:t>
      </w:r>
      <w:r w:rsidRPr="00D76C55">
        <w:rPr>
          <w:sz w:val="28"/>
        </w:rPr>
        <w:t>также</w:t>
      </w:r>
      <w:r>
        <w:rPr>
          <w:sz w:val="28"/>
        </w:rPr>
        <w:t xml:space="preserve"> </w:t>
      </w:r>
      <w:r w:rsidRPr="00D76C55">
        <w:rPr>
          <w:sz w:val="28"/>
        </w:rPr>
        <w:t>межжелудочковой</w:t>
      </w:r>
      <w:r>
        <w:rPr>
          <w:sz w:val="28"/>
        </w:rPr>
        <w:t xml:space="preserve"> </w:t>
      </w:r>
      <w:r w:rsidRPr="00D76C55">
        <w:rPr>
          <w:sz w:val="28"/>
        </w:rPr>
        <w:t>перегородки.</w:t>
      </w:r>
      <w:r>
        <w:rPr>
          <w:sz w:val="28"/>
        </w:rPr>
        <w:t xml:space="preserve"> </w:t>
      </w:r>
      <w:r w:rsidRPr="00D76C55">
        <w:rPr>
          <w:sz w:val="28"/>
        </w:rPr>
        <w:t>При</w:t>
      </w:r>
      <w:r>
        <w:rPr>
          <w:sz w:val="28"/>
        </w:rPr>
        <w:t xml:space="preserve"> </w:t>
      </w:r>
      <w:r w:rsidRPr="00D76C55">
        <w:rPr>
          <w:sz w:val="28"/>
        </w:rPr>
        <w:t>этом</w:t>
      </w:r>
      <w:r>
        <w:rPr>
          <w:sz w:val="28"/>
        </w:rPr>
        <w:t xml:space="preserve"> </w:t>
      </w:r>
      <w:r w:rsidRPr="00D76C55">
        <w:rPr>
          <w:sz w:val="28"/>
        </w:rPr>
        <w:t>фронт</w:t>
      </w:r>
      <w:r>
        <w:rPr>
          <w:sz w:val="28"/>
        </w:rPr>
        <w:t xml:space="preserve"> </w:t>
      </w:r>
      <w:r w:rsidRPr="00D76C55">
        <w:rPr>
          <w:sz w:val="28"/>
        </w:rPr>
        <w:t>волны</w:t>
      </w:r>
      <w:r>
        <w:rPr>
          <w:sz w:val="28"/>
        </w:rPr>
        <w:t xml:space="preserve"> </w:t>
      </w:r>
      <w:r w:rsidRPr="00D76C55">
        <w:rPr>
          <w:sz w:val="28"/>
        </w:rPr>
        <w:t>возбуждения</w:t>
      </w:r>
      <w:r>
        <w:rPr>
          <w:sz w:val="28"/>
        </w:rPr>
        <w:t xml:space="preserve"> </w:t>
      </w:r>
      <w:r w:rsidRPr="00D76C55">
        <w:rPr>
          <w:sz w:val="28"/>
        </w:rPr>
        <w:t>направлен</w:t>
      </w:r>
      <w:r>
        <w:rPr>
          <w:sz w:val="28"/>
        </w:rPr>
        <w:t xml:space="preserve"> </w:t>
      </w:r>
      <w:r w:rsidRPr="00D76C55">
        <w:rPr>
          <w:sz w:val="28"/>
        </w:rPr>
        <w:t>вверх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слегка</w:t>
      </w:r>
      <w:r>
        <w:rPr>
          <w:sz w:val="28"/>
        </w:rPr>
        <w:t xml:space="preserve"> </w:t>
      </w:r>
      <w:r w:rsidRPr="00D76C55">
        <w:rPr>
          <w:sz w:val="28"/>
        </w:rPr>
        <w:t>направо,</w:t>
      </w:r>
      <w:r>
        <w:rPr>
          <w:sz w:val="28"/>
        </w:rPr>
        <w:t xml:space="preserve"> </w:t>
      </w:r>
      <w:r w:rsidRPr="00D76C55">
        <w:rPr>
          <w:sz w:val="28"/>
        </w:rPr>
        <w:t>как</w:t>
      </w:r>
      <w:r>
        <w:rPr>
          <w:sz w:val="28"/>
        </w:rPr>
        <w:t xml:space="preserve"> </w:t>
      </w:r>
      <w:r w:rsidRPr="00D76C55">
        <w:rPr>
          <w:sz w:val="28"/>
        </w:rPr>
        <w:t>это</w:t>
      </w:r>
      <w:r>
        <w:rPr>
          <w:sz w:val="28"/>
        </w:rPr>
        <w:t xml:space="preserve"> </w:t>
      </w:r>
      <w:r w:rsidRPr="00D76C55">
        <w:rPr>
          <w:sz w:val="28"/>
        </w:rPr>
        <w:t>показано</w:t>
      </w:r>
      <w:r>
        <w:rPr>
          <w:sz w:val="28"/>
        </w:rPr>
        <w:t xml:space="preserve"> </w:t>
      </w:r>
      <w:r w:rsidRPr="00D76C55">
        <w:rPr>
          <w:sz w:val="28"/>
        </w:rPr>
        <w:t>на</w:t>
      </w:r>
      <w:r>
        <w:rPr>
          <w:sz w:val="28"/>
        </w:rPr>
        <w:t xml:space="preserve"> </w:t>
      </w:r>
      <w:r w:rsidRPr="00D76C55">
        <w:rPr>
          <w:sz w:val="28"/>
        </w:rPr>
        <w:t>рисунке</w:t>
      </w:r>
      <w:r>
        <w:rPr>
          <w:sz w:val="28"/>
        </w:rPr>
        <w:t xml:space="preserve"> </w:t>
      </w:r>
      <w:r w:rsidRPr="00D76C55">
        <w:rPr>
          <w:sz w:val="28"/>
        </w:rPr>
        <w:t>9в.</w:t>
      </w:r>
      <w:r w:rsidR="002A07B1">
        <w:rPr>
          <w:sz w:val="28"/>
        </w:rPr>
        <w:t xml:space="preserve"> </w:t>
      </w:r>
      <w:r w:rsidRPr="00D76C55">
        <w:rPr>
          <w:sz w:val="28"/>
        </w:rPr>
        <w:t>Таким</w:t>
      </w:r>
      <w:r>
        <w:rPr>
          <w:sz w:val="28"/>
        </w:rPr>
        <w:t xml:space="preserve"> </w:t>
      </w:r>
      <w:r w:rsidRPr="00D76C55">
        <w:rPr>
          <w:sz w:val="28"/>
        </w:rPr>
        <w:t>образом,</w:t>
      </w:r>
      <w:r>
        <w:rPr>
          <w:sz w:val="28"/>
        </w:rPr>
        <w:t xml:space="preserve"> </w:t>
      </w:r>
      <w:r w:rsidRPr="00D76C55">
        <w:rPr>
          <w:sz w:val="28"/>
        </w:rPr>
        <w:t>продолжительность</w:t>
      </w:r>
      <w:r>
        <w:rPr>
          <w:sz w:val="28"/>
        </w:rPr>
        <w:t xml:space="preserve"> </w:t>
      </w:r>
      <w:r w:rsidRPr="00D76C55">
        <w:rPr>
          <w:sz w:val="28"/>
        </w:rPr>
        <w:t>комплекса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QRS</w:t>
      </w:r>
      <w:r>
        <w:rPr>
          <w:sz w:val="28"/>
        </w:rPr>
        <w:t xml:space="preserve"> </w:t>
      </w:r>
      <w:r w:rsidRPr="00D76C55">
        <w:rPr>
          <w:sz w:val="28"/>
        </w:rPr>
        <w:t>у</w:t>
      </w:r>
      <w:r>
        <w:rPr>
          <w:sz w:val="28"/>
        </w:rPr>
        <w:t xml:space="preserve"> </w:t>
      </w:r>
      <w:r w:rsidRPr="00D76C55">
        <w:rPr>
          <w:sz w:val="28"/>
        </w:rPr>
        <w:t>собак</w:t>
      </w:r>
      <w:r>
        <w:rPr>
          <w:sz w:val="28"/>
        </w:rPr>
        <w:t xml:space="preserve"> </w:t>
      </w:r>
      <w:r w:rsidRPr="00D76C55">
        <w:rPr>
          <w:sz w:val="28"/>
        </w:rPr>
        <w:t>не</w:t>
      </w:r>
      <w:r>
        <w:rPr>
          <w:sz w:val="28"/>
        </w:rPr>
        <w:t xml:space="preserve"> </w:t>
      </w:r>
      <w:r w:rsidRPr="00D76C55">
        <w:rPr>
          <w:sz w:val="28"/>
        </w:rPr>
        <w:t>должна</w:t>
      </w:r>
      <w:r>
        <w:rPr>
          <w:sz w:val="28"/>
        </w:rPr>
        <w:t xml:space="preserve"> </w:t>
      </w:r>
      <w:r w:rsidRPr="00D76C55">
        <w:rPr>
          <w:sz w:val="28"/>
        </w:rPr>
        <w:t>превышать</w:t>
      </w:r>
      <w:r>
        <w:rPr>
          <w:sz w:val="28"/>
        </w:rPr>
        <w:t xml:space="preserve"> </w:t>
      </w:r>
      <w:r w:rsidRPr="00D76C55">
        <w:rPr>
          <w:b/>
          <w:bCs w:val="0"/>
          <w:sz w:val="28"/>
        </w:rPr>
        <w:t>0,05-0,06</w:t>
      </w:r>
      <w:r>
        <w:rPr>
          <w:sz w:val="28"/>
        </w:rPr>
        <w:t xml:space="preserve"> </w:t>
      </w:r>
      <w:r w:rsidRPr="00D76C55">
        <w:rPr>
          <w:sz w:val="28"/>
        </w:rPr>
        <w:t>с.</w:t>
      </w:r>
      <w:r>
        <w:rPr>
          <w:sz w:val="28"/>
        </w:rPr>
        <w:t xml:space="preserve"> </w:t>
      </w:r>
      <w:r w:rsidRPr="00D76C55">
        <w:rPr>
          <w:sz w:val="28"/>
        </w:rPr>
        <w:t>Вольтаж</w:t>
      </w:r>
      <w:r>
        <w:rPr>
          <w:sz w:val="28"/>
        </w:rPr>
        <w:t xml:space="preserve"> </w:t>
      </w:r>
      <w:r w:rsidRPr="00D76C55">
        <w:rPr>
          <w:sz w:val="28"/>
        </w:rPr>
        <w:t>зубца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R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норме</w:t>
      </w:r>
      <w:r>
        <w:rPr>
          <w:sz w:val="28"/>
        </w:rPr>
        <w:t xml:space="preserve"> </w:t>
      </w:r>
      <w:r w:rsidRPr="00D76C55">
        <w:rPr>
          <w:sz w:val="28"/>
        </w:rPr>
        <w:t>составляет</w:t>
      </w:r>
      <w:r>
        <w:rPr>
          <w:sz w:val="28"/>
        </w:rPr>
        <w:t xml:space="preserve"> </w:t>
      </w:r>
      <w:r w:rsidRPr="00D76C55">
        <w:rPr>
          <w:b/>
          <w:bCs w:val="0"/>
          <w:sz w:val="28"/>
        </w:rPr>
        <w:t>2,5-3,0</w:t>
      </w:r>
      <w:r>
        <w:rPr>
          <w:sz w:val="28"/>
        </w:rPr>
        <w:t xml:space="preserve"> </w:t>
      </w:r>
      <w:r w:rsidRPr="00D76C55">
        <w:rPr>
          <w:sz w:val="28"/>
        </w:rPr>
        <w:t>мВ</w:t>
      </w:r>
      <w:r>
        <w:rPr>
          <w:sz w:val="28"/>
        </w:rPr>
        <w:t xml:space="preserve"> </w:t>
      </w:r>
      <w:r w:rsidRPr="00D76C55">
        <w:rPr>
          <w:sz w:val="28"/>
        </w:rPr>
        <w:t>во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II</w:t>
      </w:r>
      <w:r>
        <w:rPr>
          <w:sz w:val="28"/>
        </w:rPr>
        <w:t xml:space="preserve"> </w:t>
      </w:r>
      <w:r w:rsidRPr="00D76C55">
        <w:rPr>
          <w:sz w:val="28"/>
        </w:rPr>
        <w:t>отведении.</w:t>
      </w:r>
    </w:p>
    <w:p w:rsidR="00D945FC" w:rsidRPr="00D76C55" w:rsidRDefault="00D945FC" w:rsidP="00D76C55">
      <w:pPr>
        <w:pStyle w:val="a3"/>
        <w:widowControl/>
        <w:ind w:firstLine="709"/>
        <w:jc w:val="both"/>
        <w:rPr>
          <w:sz w:val="28"/>
        </w:rPr>
      </w:pPr>
    </w:p>
    <w:p w:rsidR="00D76C55" w:rsidRDefault="00D76C55" w:rsidP="00D76C55">
      <w:pPr>
        <w:pStyle w:val="31"/>
        <w:keepNext w:val="0"/>
        <w:spacing w:before="0" w:line="360" w:lineRule="auto"/>
        <w:ind w:firstLine="709"/>
        <w:jc w:val="both"/>
        <w:outlineLvl w:val="9"/>
        <w:rPr>
          <w:sz w:val="28"/>
        </w:rPr>
      </w:pPr>
      <w:bookmarkStart w:id="36" w:name="_Toc70869906"/>
      <w:r w:rsidRPr="00D76C55">
        <w:rPr>
          <w:sz w:val="28"/>
        </w:rPr>
        <w:t>Реполяризация</w:t>
      </w:r>
      <w:r>
        <w:rPr>
          <w:sz w:val="28"/>
        </w:rPr>
        <w:t xml:space="preserve"> </w:t>
      </w:r>
      <w:r w:rsidRPr="00D76C55">
        <w:rPr>
          <w:sz w:val="28"/>
        </w:rPr>
        <w:t>миокарда</w:t>
      </w:r>
      <w:bookmarkEnd w:id="36"/>
    </w:p>
    <w:p w:rsidR="00D945FC" w:rsidRPr="00D76C55" w:rsidRDefault="00D945FC" w:rsidP="00D76C55">
      <w:pPr>
        <w:pStyle w:val="31"/>
        <w:keepNext w:val="0"/>
        <w:spacing w:before="0" w:line="360" w:lineRule="auto"/>
        <w:ind w:firstLine="709"/>
        <w:jc w:val="both"/>
        <w:outlineLvl w:val="9"/>
        <w:rPr>
          <w:sz w:val="28"/>
        </w:rPr>
      </w:pP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Электрическая</w:t>
      </w:r>
      <w:r>
        <w:rPr>
          <w:sz w:val="28"/>
        </w:rPr>
        <w:t xml:space="preserve"> </w:t>
      </w:r>
      <w:r w:rsidRPr="00D76C55">
        <w:rPr>
          <w:sz w:val="28"/>
        </w:rPr>
        <w:t>активность,</w:t>
      </w:r>
      <w:r>
        <w:rPr>
          <w:sz w:val="28"/>
        </w:rPr>
        <w:t xml:space="preserve"> </w:t>
      </w:r>
      <w:r w:rsidRPr="00D76C55">
        <w:rPr>
          <w:sz w:val="28"/>
        </w:rPr>
        <w:t>сопровождающая</w:t>
      </w:r>
      <w:r>
        <w:rPr>
          <w:sz w:val="28"/>
        </w:rPr>
        <w:t xml:space="preserve"> </w:t>
      </w:r>
      <w:r w:rsidRPr="00D76C55">
        <w:rPr>
          <w:sz w:val="28"/>
        </w:rPr>
        <w:t>реполяризацию</w:t>
      </w:r>
      <w:r>
        <w:rPr>
          <w:sz w:val="28"/>
        </w:rPr>
        <w:t xml:space="preserve"> </w:t>
      </w:r>
      <w:r w:rsidRPr="00D76C55">
        <w:rPr>
          <w:sz w:val="28"/>
        </w:rPr>
        <w:t>предсердий,</w:t>
      </w:r>
      <w:r>
        <w:rPr>
          <w:sz w:val="28"/>
        </w:rPr>
        <w:t xml:space="preserve"> </w:t>
      </w:r>
      <w:r w:rsidRPr="00D76C55">
        <w:rPr>
          <w:sz w:val="28"/>
        </w:rPr>
        <w:t>на</w:t>
      </w:r>
      <w:r>
        <w:rPr>
          <w:sz w:val="28"/>
        </w:rPr>
        <w:t xml:space="preserve"> </w:t>
      </w:r>
      <w:r w:rsidRPr="00D76C55">
        <w:rPr>
          <w:sz w:val="28"/>
        </w:rPr>
        <w:t>ЭКГ</w:t>
      </w:r>
      <w:r>
        <w:rPr>
          <w:sz w:val="28"/>
        </w:rPr>
        <w:t xml:space="preserve"> </w:t>
      </w:r>
      <w:r w:rsidRPr="00D76C55">
        <w:rPr>
          <w:sz w:val="28"/>
        </w:rPr>
        <w:t>не</w:t>
      </w:r>
      <w:r>
        <w:rPr>
          <w:sz w:val="28"/>
        </w:rPr>
        <w:t xml:space="preserve"> </w:t>
      </w:r>
      <w:r w:rsidRPr="00D76C55">
        <w:rPr>
          <w:sz w:val="28"/>
        </w:rPr>
        <w:t>регистрируется</w:t>
      </w:r>
      <w:r>
        <w:rPr>
          <w:sz w:val="28"/>
        </w:rPr>
        <w:t xml:space="preserve"> </w:t>
      </w:r>
      <w:r w:rsidRPr="00D76C55">
        <w:rPr>
          <w:sz w:val="28"/>
        </w:rPr>
        <w:t>ввиду</w:t>
      </w:r>
      <w:r>
        <w:rPr>
          <w:sz w:val="28"/>
        </w:rPr>
        <w:t xml:space="preserve"> </w:t>
      </w:r>
      <w:r w:rsidRPr="00D76C55">
        <w:rPr>
          <w:sz w:val="28"/>
        </w:rPr>
        <w:t>того,</w:t>
      </w:r>
      <w:r>
        <w:rPr>
          <w:sz w:val="28"/>
        </w:rPr>
        <w:t xml:space="preserve"> </w:t>
      </w:r>
      <w:r w:rsidRPr="00D76C55">
        <w:rPr>
          <w:sz w:val="28"/>
        </w:rPr>
        <w:t>что</w:t>
      </w:r>
      <w:r>
        <w:rPr>
          <w:sz w:val="28"/>
        </w:rPr>
        <w:t xml:space="preserve"> </w:t>
      </w:r>
      <w:r w:rsidRPr="00D76C55">
        <w:rPr>
          <w:sz w:val="28"/>
        </w:rPr>
        <w:t>она</w:t>
      </w:r>
      <w:r>
        <w:rPr>
          <w:sz w:val="28"/>
        </w:rPr>
        <w:t xml:space="preserve"> </w:t>
      </w:r>
      <w:r w:rsidRPr="00D76C55">
        <w:rPr>
          <w:sz w:val="28"/>
        </w:rPr>
        <w:t>скрыта</w:t>
      </w:r>
      <w:r>
        <w:rPr>
          <w:sz w:val="28"/>
        </w:rPr>
        <w:t xml:space="preserve"> </w:t>
      </w:r>
      <w:r w:rsidRPr="00D76C55">
        <w:rPr>
          <w:sz w:val="28"/>
        </w:rPr>
        <w:t>комплексом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QRS</w:t>
      </w:r>
      <w:r w:rsidRPr="00D76C55">
        <w:rPr>
          <w:sz w:val="28"/>
        </w:rPr>
        <w:t>.</w:t>
      </w:r>
      <w:r>
        <w:rPr>
          <w:sz w:val="28"/>
        </w:rPr>
        <w:t xml:space="preserve"> </w:t>
      </w:r>
      <w:r w:rsidRPr="00D76C55">
        <w:rPr>
          <w:sz w:val="28"/>
        </w:rPr>
        <w:t>Реполяризация</w:t>
      </w:r>
      <w:r>
        <w:rPr>
          <w:sz w:val="28"/>
        </w:rPr>
        <w:t xml:space="preserve"> </w:t>
      </w:r>
      <w:r w:rsidRPr="00D76C55">
        <w:rPr>
          <w:sz w:val="28"/>
        </w:rPr>
        <w:t>желудочков</w:t>
      </w:r>
      <w:r>
        <w:rPr>
          <w:sz w:val="28"/>
        </w:rPr>
        <w:t xml:space="preserve"> </w:t>
      </w:r>
      <w:r w:rsidRPr="00D76C55">
        <w:rPr>
          <w:sz w:val="28"/>
        </w:rPr>
        <w:t>отражается</w:t>
      </w:r>
      <w:r>
        <w:rPr>
          <w:sz w:val="28"/>
        </w:rPr>
        <w:t xml:space="preserve"> </w:t>
      </w:r>
      <w:r w:rsidRPr="00D76C55">
        <w:rPr>
          <w:sz w:val="28"/>
        </w:rPr>
        <w:t>виде</w:t>
      </w:r>
      <w:r>
        <w:rPr>
          <w:sz w:val="28"/>
        </w:rPr>
        <w:t xml:space="preserve"> </w:t>
      </w:r>
      <w:r w:rsidRPr="00D76C55">
        <w:rPr>
          <w:sz w:val="28"/>
        </w:rPr>
        <w:t>зубца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T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иногда</w:t>
      </w:r>
      <w:r>
        <w:rPr>
          <w:sz w:val="28"/>
        </w:rPr>
        <w:t xml:space="preserve"> </w:t>
      </w:r>
      <w:r w:rsidRPr="00D76C55">
        <w:rPr>
          <w:sz w:val="28"/>
        </w:rPr>
        <w:t>дополнительного</w:t>
      </w:r>
      <w:r>
        <w:rPr>
          <w:sz w:val="28"/>
        </w:rPr>
        <w:t xml:space="preserve"> </w:t>
      </w:r>
      <w:r w:rsidRPr="00D76C55">
        <w:rPr>
          <w:sz w:val="28"/>
        </w:rPr>
        <w:t>зубца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U</w:t>
      </w:r>
      <w:r w:rsidRPr="00D76C55">
        <w:rPr>
          <w:sz w:val="28"/>
        </w:rPr>
        <w:t>.</w:t>
      </w:r>
      <w:r>
        <w:rPr>
          <w:sz w:val="28"/>
        </w:rPr>
        <w:t xml:space="preserve"> </w:t>
      </w:r>
      <w:r w:rsidRPr="00D76C55">
        <w:rPr>
          <w:sz w:val="28"/>
        </w:rPr>
        <w:t>У</w:t>
      </w:r>
      <w:r>
        <w:rPr>
          <w:sz w:val="28"/>
        </w:rPr>
        <w:t xml:space="preserve"> </w:t>
      </w:r>
      <w:r w:rsidRPr="00D76C55">
        <w:rPr>
          <w:sz w:val="28"/>
        </w:rPr>
        <w:t>человека</w:t>
      </w:r>
      <w:r>
        <w:rPr>
          <w:sz w:val="28"/>
        </w:rPr>
        <w:t xml:space="preserve"> </w:t>
      </w:r>
      <w:r w:rsidRPr="00D76C55">
        <w:rPr>
          <w:sz w:val="28"/>
        </w:rPr>
        <w:t>реполяризация</w:t>
      </w:r>
      <w:r>
        <w:rPr>
          <w:sz w:val="28"/>
        </w:rPr>
        <w:t xml:space="preserve"> </w:t>
      </w:r>
      <w:r w:rsidRPr="00D76C55">
        <w:rPr>
          <w:sz w:val="28"/>
        </w:rPr>
        <w:t>желудочков</w:t>
      </w:r>
      <w:r>
        <w:rPr>
          <w:sz w:val="28"/>
        </w:rPr>
        <w:t xml:space="preserve"> </w:t>
      </w:r>
      <w:r w:rsidRPr="00D76C55">
        <w:rPr>
          <w:sz w:val="28"/>
        </w:rPr>
        <w:t>происходит</w:t>
      </w:r>
      <w:r>
        <w:rPr>
          <w:sz w:val="28"/>
        </w:rPr>
        <w:t xml:space="preserve"> </w:t>
      </w:r>
      <w:r w:rsidRPr="00D76C55">
        <w:rPr>
          <w:sz w:val="28"/>
        </w:rPr>
        <w:t>строго</w:t>
      </w:r>
      <w:r>
        <w:rPr>
          <w:sz w:val="28"/>
        </w:rPr>
        <w:t xml:space="preserve"> </w:t>
      </w:r>
      <w:r w:rsidRPr="00D76C55">
        <w:rPr>
          <w:sz w:val="28"/>
        </w:rPr>
        <w:t>по</w:t>
      </w:r>
      <w:r>
        <w:rPr>
          <w:sz w:val="28"/>
        </w:rPr>
        <w:t xml:space="preserve"> </w:t>
      </w:r>
      <w:r w:rsidRPr="00D76C55">
        <w:rPr>
          <w:sz w:val="28"/>
        </w:rPr>
        <w:t>направлению</w:t>
      </w:r>
      <w:r>
        <w:rPr>
          <w:sz w:val="28"/>
        </w:rPr>
        <w:t xml:space="preserve"> </w:t>
      </w:r>
      <w:r w:rsidRPr="00D76C55">
        <w:rPr>
          <w:sz w:val="28"/>
        </w:rPr>
        <w:t>от</w:t>
      </w:r>
      <w:r>
        <w:rPr>
          <w:sz w:val="28"/>
        </w:rPr>
        <w:t xml:space="preserve"> </w:t>
      </w:r>
      <w:r w:rsidRPr="00D76C55">
        <w:rPr>
          <w:sz w:val="28"/>
        </w:rPr>
        <w:t>внешних</w:t>
      </w:r>
      <w:r>
        <w:rPr>
          <w:sz w:val="28"/>
        </w:rPr>
        <w:t xml:space="preserve"> </w:t>
      </w:r>
      <w:r w:rsidRPr="00D76C55">
        <w:rPr>
          <w:sz w:val="28"/>
        </w:rPr>
        <w:t>слоев</w:t>
      </w:r>
      <w:r>
        <w:rPr>
          <w:sz w:val="28"/>
        </w:rPr>
        <w:t xml:space="preserve"> </w:t>
      </w:r>
      <w:r w:rsidRPr="00D76C55">
        <w:rPr>
          <w:sz w:val="28"/>
        </w:rPr>
        <w:t>миокарда</w:t>
      </w:r>
      <w:r>
        <w:rPr>
          <w:sz w:val="28"/>
        </w:rPr>
        <w:t xml:space="preserve"> </w:t>
      </w:r>
      <w:r w:rsidRPr="00D76C55">
        <w:rPr>
          <w:sz w:val="28"/>
        </w:rPr>
        <w:t>к</w:t>
      </w:r>
      <w:r>
        <w:rPr>
          <w:sz w:val="28"/>
        </w:rPr>
        <w:t xml:space="preserve"> </w:t>
      </w:r>
      <w:r w:rsidRPr="00D76C55">
        <w:rPr>
          <w:sz w:val="28"/>
        </w:rPr>
        <w:t>внутренним,</w:t>
      </w:r>
      <w:r>
        <w:rPr>
          <w:sz w:val="28"/>
        </w:rPr>
        <w:t xml:space="preserve"> </w:t>
      </w:r>
      <w:r w:rsidRPr="00D76C55">
        <w:rPr>
          <w:sz w:val="28"/>
        </w:rPr>
        <w:t>зубец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T</w:t>
      </w:r>
      <w:r>
        <w:rPr>
          <w:sz w:val="28"/>
        </w:rPr>
        <w:t xml:space="preserve"> </w:t>
      </w:r>
      <w:r w:rsidRPr="00D76C55">
        <w:rPr>
          <w:sz w:val="28"/>
        </w:rPr>
        <w:t>во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II</w:t>
      </w:r>
      <w:r>
        <w:rPr>
          <w:sz w:val="28"/>
        </w:rPr>
        <w:t xml:space="preserve"> </w:t>
      </w:r>
      <w:r w:rsidRPr="00D76C55">
        <w:rPr>
          <w:sz w:val="28"/>
        </w:rPr>
        <w:t>отведении</w:t>
      </w:r>
      <w:r>
        <w:rPr>
          <w:sz w:val="28"/>
        </w:rPr>
        <w:t xml:space="preserve"> </w:t>
      </w:r>
      <w:r w:rsidRPr="00D76C55">
        <w:rPr>
          <w:sz w:val="28"/>
        </w:rPr>
        <w:t>регистрируется</w:t>
      </w:r>
      <w:r>
        <w:rPr>
          <w:sz w:val="28"/>
        </w:rPr>
        <w:t xml:space="preserve"> </w:t>
      </w:r>
      <w:r w:rsidRPr="00D76C55">
        <w:rPr>
          <w:sz w:val="28"/>
        </w:rPr>
        <w:t>положительным,</w:t>
      </w:r>
      <w:r>
        <w:rPr>
          <w:sz w:val="28"/>
        </w:rPr>
        <w:t xml:space="preserve"> </w:t>
      </w:r>
      <w:r w:rsidRPr="00D76C55">
        <w:rPr>
          <w:sz w:val="28"/>
        </w:rPr>
        <w:t>а</w:t>
      </w:r>
      <w:r>
        <w:rPr>
          <w:sz w:val="28"/>
        </w:rPr>
        <w:t xml:space="preserve"> </w:t>
      </w:r>
      <w:r w:rsidRPr="00D76C55">
        <w:rPr>
          <w:sz w:val="28"/>
        </w:rPr>
        <w:t>его</w:t>
      </w:r>
      <w:r>
        <w:rPr>
          <w:sz w:val="28"/>
        </w:rPr>
        <w:t xml:space="preserve"> </w:t>
      </w:r>
      <w:r w:rsidRPr="00D76C55">
        <w:rPr>
          <w:sz w:val="28"/>
        </w:rPr>
        <w:t>изменения</w:t>
      </w:r>
      <w:r>
        <w:rPr>
          <w:sz w:val="28"/>
        </w:rPr>
        <w:t xml:space="preserve"> </w:t>
      </w:r>
      <w:r w:rsidRPr="00D76C55">
        <w:rPr>
          <w:sz w:val="28"/>
        </w:rPr>
        <w:t>служат</w:t>
      </w:r>
      <w:r>
        <w:rPr>
          <w:sz w:val="28"/>
        </w:rPr>
        <w:t xml:space="preserve"> </w:t>
      </w:r>
      <w:r w:rsidRPr="00D76C55">
        <w:rPr>
          <w:sz w:val="28"/>
        </w:rPr>
        <w:t>важными</w:t>
      </w:r>
      <w:r>
        <w:rPr>
          <w:sz w:val="28"/>
        </w:rPr>
        <w:t xml:space="preserve"> </w:t>
      </w:r>
      <w:r w:rsidRPr="00D76C55">
        <w:rPr>
          <w:sz w:val="28"/>
        </w:rPr>
        <w:t>диагностическими</w:t>
      </w:r>
      <w:r>
        <w:rPr>
          <w:sz w:val="28"/>
        </w:rPr>
        <w:t xml:space="preserve"> </w:t>
      </w:r>
      <w:r w:rsidRPr="00D76C55">
        <w:rPr>
          <w:sz w:val="28"/>
        </w:rPr>
        <w:t>признаками.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У</w:t>
      </w:r>
      <w:r>
        <w:rPr>
          <w:sz w:val="28"/>
        </w:rPr>
        <w:t xml:space="preserve"> </w:t>
      </w:r>
      <w:r w:rsidRPr="00D76C55">
        <w:rPr>
          <w:sz w:val="28"/>
        </w:rPr>
        <w:t>собак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кошек</w:t>
      </w:r>
      <w:r>
        <w:rPr>
          <w:sz w:val="28"/>
        </w:rPr>
        <w:t xml:space="preserve"> </w:t>
      </w:r>
      <w:r w:rsidRPr="00D76C55">
        <w:rPr>
          <w:sz w:val="28"/>
        </w:rPr>
        <w:t>реполяризация</w:t>
      </w:r>
      <w:r>
        <w:rPr>
          <w:sz w:val="28"/>
        </w:rPr>
        <w:t xml:space="preserve"> </w:t>
      </w:r>
      <w:r w:rsidRPr="00D76C55">
        <w:rPr>
          <w:sz w:val="28"/>
        </w:rPr>
        <w:t>происходит</w:t>
      </w:r>
      <w:r>
        <w:rPr>
          <w:sz w:val="28"/>
        </w:rPr>
        <w:t xml:space="preserve"> </w:t>
      </w:r>
      <w:r w:rsidRPr="00D76C55">
        <w:rPr>
          <w:sz w:val="28"/>
        </w:rPr>
        <w:t>более</w:t>
      </w:r>
      <w:r>
        <w:rPr>
          <w:sz w:val="28"/>
        </w:rPr>
        <w:t xml:space="preserve"> </w:t>
      </w:r>
      <w:r w:rsidRPr="00D76C55">
        <w:rPr>
          <w:sz w:val="28"/>
        </w:rPr>
        <w:t>беспорядочно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анализ</w:t>
      </w:r>
      <w:r>
        <w:rPr>
          <w:sz w:val="28"/>
        </w:rPr>
        <w:t xml:space="preserve"> </w:t>
      </w:r>
      <w:r w:rsidRPr="00D76C55">
        <w:rPr>
          <w:sz w:val="28"/>
        </w:rPr>
        <w:t>зубца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T</w:t>
      </w:r>
      <w:r>
        <w:rPr>
          <w:sz w:val="28"/>
        </w:rPr>
        <w:t xml:space="preserve"> </w:t>
      </w:r>
      <w:r w:rsidRPr="00D76C55">
        <w:rPr>
          <w:sz w:val="28"/>
        </w:rPr>
        <w:t>не</w:t>
      </w:r>
      <w:r>
        <w:rPr>
          <w:sz w:val="28"/>
        </w:rPr>
        <w:t xml:space="preserve"> </w:t>
      </w:r>
      <w:r w:rsidRPr="00D76C55">
        <w:rPr>
          <w:sz w:val="28"/>
        </w:rPr>
        <w:t>представляет</w:t>
      </w:r>
      <w:r>
        <w:rPr>
          <w:sz w:val="28"/>
        </w:rPr>
        <w:t xml:space="preserve"> </w:t>
      </w:r>
      <w:r w:rsidRPr="00D76C55">
        <w:rPr>
          <w:sz w:val="28"/>
        </w:rPr>
        <w:t>значимой</w:t>
      </w:r>
      <w:r>
        <w:rPr>
          <w:sz w:val="28"/>
        </w:rPr>
        <w:t xml:space="preserve"> </w:t>
      </w:r>
      <w:r w:rsidRPr="00D76C55">
        <w:rPr>
          <w:sz w:val="28"/>
        </w:rPr>
        <w:t>диагностической</w:t>
      </w:r>
      <w:r>
        <w:rPr>
          <w:sz w:val="28"/>
        </w:rPr>
        <w:t xml:space="preserve"> </w:t>
      </w:r>
      <w:r w:rsidRPr="00D76C55">
        <w:rPr>
          <w:sz w:val="28"/>
        </w:rPr>
        <w:t>ценности.</w:t>
      </w:r>
      <w:r>
        <w:rPr>
          <w:sz w:val="28"/>
        </w:rPr>
        <w:t xml:space="preserve"> </w:t>
      </w:r>
      <w:r w:rsidRPr="00D76C55">
        <w:rPr>
          <w:sz w:val="28"/>
        </w:rPr>
        <w:t>Во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II</w:t>
      </w:r>
      <w:r>
        <w:rPr>
          <w:sz w:val="28"/>
        </w:rPr>
        <w:t xml:space="preserve"> </w:t>
      </w:r>
      <w:r w:rsidRPr="00D76C55">
        <w:rPr>
          <w:sz w:val="28"/>
        </w:rPr>
        <w:t>отведении</w:t>
      </w:r>
      <w:r>
        <w:rPr>
          <w:sz w:val="28"/>
        </w:rPr>
        <w:t xml:space="preserve"> </w:t>
      </w:r>
      <w:r w:rsidRPr="00D76C55">
        <w:rPr>
          <w:sz w:val="28"/>
        </w:rPr>
        <w:t>этот</w:t>
      </w:r>
      <w:r>
        <w:rPr>
          <w:sz w:val="28"/>
        </w:rPr>
        <w:t xml:space="preserve"> </w:t>
      </w:r>
      <w:r w:rsidRPr="00D76C55">
        <w:rPr>
          <w:sz w:val="28"/>
        </w:rPr>
        <w:t>зубец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норме</w:t>
      </w:r>
      <w:r>
        <w:rPr>
          <w:sz w:val="28"/>
        </w:rPr>
        <w:t xml:space="preserve"> </w:t>
      </w:r>
      <w:r w:rsidRPr="00D76C55">
        <w:rPr>
          <w:sz w:val="28"/>
        </w:rPr>
        <w:t>может</w:t>
      </w:r>
      <w:r>
        <w:rPr>
          <w:sz w:val="28"/>
        </w:rPr>
        <w:t xml:space="preserve"> </w:t>
      </w:r>
      <w:r w:rsidRPr="00D76C55">
        <w:rPr>
          <w:sz w:val="28"/>
        </w:rPr>
        <w:t>быть</w:t>
      </w:r>
      <w:r>
        <w:rPr>
          <w:sz w:val="28"/>
        </w:rPr>
        <w:t xml:space="preserve"> </w:t>
      </w:r>
      <w:r w:rsidRPr="00D76C55">
        <w:rPr>
          <w:sz w:val="28"/>
        </w:rPr>
        <w:t>положительным</w:t>
      </w:r>
      <w:r>
        <w:rPr>
          <w:sz w:val="28"/>
        </w:rPr>
        <w:t xml:space="preserve"> </w:t>
      </w:r>
      <w:r w:rsidRPr="00D76C55">
        <w:rPr>
          <w:sz w:val="28"/>
        </w:rPr>
        <w:t>либо</w:t>
      </w:r>
      <w:r>
        <w:rPr>
          <w:sz w:val="28"/>
        </w:rPr>
        <w:t xml:space="preserve"> </w:t>
      </w:r>
      <w:r w:rsidRPr="00D76C55">
        <w:rPr>
          <w:sz w:val="28"/>
        </w:rPr>
        <w:t>отрицательным.</w:t>
      </w:r>
      <w:r>
        <w:rPr>
          <w:sz w:val="28"/>
        </w:rPr>
        <w:t xml:space="preserve"> </w:t>
      </w:r>
      <w:r w:rsidRPr="00D76C55">
        <w:rPr>
          <w:sz w:val="28"/>
        </w:rPr>
        <w:t>Амплитуда</w:t>
      </w:r>
      <w:r>
        <w:rPr>
          <w:sz w:val="28"/>
        </w:rPr>
        <w:t xml:space="preserve"> </w:t>
      </w:r>
      <w:r w:rsidRPr="00D76C55">
        <w:rPr>
          <w:sz w:val="28"/>
        </w:rPr>
        <w:t>его</w:t>
      </w:r>
      <w:r>
        <w:rPr>
          <w:sz w:val="28"/>
        </w:rPr>
        <w:t xml:space="preserve"> </w:t>
      </w:r>
      <w:r w:rsidRPr="00D76C55">
        <w:rPr>
          <w:sz w:val="28"/>
        </w:rPr>
        <w:t>не</w:t>
      </w:r>
      <w:r>
        <w:rPr>
          <w:sz w:val="28"/>
        </w:rPr>
        <w:t xml:space="preserve"> </w:t>
      </w:r>
      <w:r w:rsidRPr="00D76C55">
        <w:rPr>
          <w:sz w:val="28"/>
        </w:rPr>
        <w:t>превышает</w:t>
      </w:r>
      <w:r>
        <w:rPr>
          <w:sz w:val="28"/>
        </w:rPr>
        <w:t xml:space="preserve"> </w:t>
      </w:r>
      <w:r w:rsidRPr="00D76C55">
        <w:rPr>
          <w:sz w:val="28"/>
        </w:rPr>
        <w:t>0,25</w:t>
      </w:r>
      <w:r>
        <w:rPr>
          <w:sz w:val="28"/>
        </w:rPr>
        <w:t xml:space="preserve"> </w:t>
      </w:r>
      <w:r w:rsidRPr="00D76C55">
        <w:rPr>
          <w:sz w:val="28"/>
        </w:rPr>
        <w:t>мВ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Бьльшую</w:t>
      </w:r>
      <w:r>
        <w:rPr>
          <w:sz w:val="28"/>
        </w:rPr>
        <w:t xml:space="preserve"> </w:t>
      </w:r>
      <w:r w:rsidRPr="00D76C55">
        <w:rPr>
          <w:sz w:val="28"/>
        </w:rPr>
        <w:t>диагностическую</w:t>
      </w:r>
      <w:r>
        <w:rPr>
          <w:sz w:val="28"/>
        </w:rPr>
        <w:t xml:space="preserve"> </w:t>
      </w:r>
      <w:r w:rsidRPr="00D76C55">
        <w:rPr>
          <w:sz w:val="28"/>
        </w:rPr>
        <w:t>ценность</w:t>
      </w:r>
      <w:r>
        <w:rPr>
          <w:sz w:val="28"/>
        </w:rPr>
        <w:t xml:space="preserve"> </w:t>
      </w:r>
      <w:r w:rsidRPr="00D76C55">
        <w:rPr>
          <w:sz w:val="28"/>
        </w:rPr>
        <w:t>представляет</w:t>
      </w:r>
      <w:r>
        <w:rPr>
          <w:sz w:val="28"/>
        </w:rPr>
        <w:t xml:space="preserve"> </w:t>
      </w:r>
      <w:r w:rsidRPr="00D76C55">
        <w:rPr>
          <w:sz w:val="28"/>
        </w:rPr>
        <w:t>анализ</w:t>
      </w:r>
      <w:r>
        <w:rPr>
          <w:sz w:val="28"/>
        </w:rPr>
        <w:t xml:space="preserve"> </w:t>
      </w:r>
      <w:r w:rsidRPr="00D76C55">
        <w:rPr>
          <w:sz w:val="28"/>
        </w:rPr>
        <w:t>интервала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ST</w:t>
      </w:r>
      <w:r>
        <w:rPr>
          <w:sz w:val="28"/>
        </w:rPr>
        <w:t xml:space="preserve"> </w:t>
      </w:r>
      <w:r w:rsidRPr="00D76C55">
        <w:rPr>
          <w:sz w:val="28"/>
        </w:rPr>
        <w:t>(см.</w:t>
      </w:r>
      <w:r>
        <w:rPr>
          <w:sz w:val="28"/>
        </w:rPr>
        <w:t xml:space="preserve"> </w:t>
      </w:r>
      <w:r w:rsidRPr="00D76C55">
        <w:rPr>
          <w:sz w:val="28"/>
        </w:rPr>
        <w:t>ниже).</w:t>
      </w:r>
    </w:p>
    <w:p w:rsidR="002A07B1" w:rsidRDefault="002A07B1" w:rsidP="00D76C55">
      <w:pPr>
        <w:pStyle w:val="11"/>
        <w:keepNext w:val="0"/>
        <w:spacing w:before="0" w:after="0" w:line="360" w:lineRule="auto"/>
        <w:ind w:left="0" w:firstLine="709"/>
        <w:jc w:val="both"/>
        <w:outlineLvl w:val="9"/>
        <w:rPr>
          <w:sz w:val="28"/>
        </w:rPr>
      </w:pPr>
      <w:bookmarkStart w:id="37" w:name="_Toc70769946"/>
      <w:bookmarkStart w:id="38" w:name="_Toc70869907"/>
      <w:bookmarkEnd w:id="35"/>
    </w:p>
    <w:p w:rsidR="00D76C55" w:rsidRDefault="00D76C55" w:rsidP="002A07B1">
      <w:pPr>
        <w:pStyle w:val="11"/>
        <w:keepNext w:val="0"/>
        <w:spacing w:before="0" w:after="0" w:line="360" w:lineRule="auto"/>
        <w:ind w:left="0" w:firstLine="708"/>
        <w:jc w:val="both"/>
        <w:outlineLvl w:val="9"/>
        <w:rPr>
          <w:sz w:val="28"/>
        </w:rPr>
      </w:pPr>
      <w:r w:rsidRPr="00D76C55">
        <w:rPr>
          <w:sz w:val="28"/>
        </w:rPr>
        <w:t>Основы</w:t>
      </w:r>
      <w:r>
        <w:rPr>
          <w:sz w:val="28"/>
        </w:rPr>
        <w:t xml:space="preserve"> </w:t>
      </w:r>
      <w:r w:rsidRPr="00D76C55">
        <w:rPr>
          <w:sz w:val="28"/>
        </w:rPr>
        <w:t>интерпретации</w:t>
      </w:r>
      <w:r>
        <w:rPr>
          <w:sz w:val="28"/>
        </w:rPr>
        <w:t xml:space="preserve"> </w:t>
      </w:r>
      <w:r w:rsidRPr="00D76C55">
        <w:rPr>
          <w:sz w:val="28"/>
        </w:rPr>
        <w:t>ЭКГ</w:t>
      </w:r>
      <w:bookmarkEnd w:id="37"/>
      <w:bookmarkEnd w:id="38"/>
    </w:p>
    <w:p w:rsidR="002A07B1" w:rsidRPr="00D76C55" w:rsidRDefault="002A07B1" w:rsidP="002A07B1">
      <w:pPr>
        <w:pStyle w:val="11"/>
        <w:keepNext w:val="0"/>
        <w:spacing w:before="0" w:after="0" w:line="360" w:lineRule="auto"/>
        <w:ind w:left="1069"/>
        <w:jc w:val="both"/>
        <w:outlineLvl w:val="9"/>
        <w:rPr>
          <w:sz w:val="28"/>
        </w:rPr>
      </w:pPr>
    </w:p>
    <w:p w:rsidR="00D76C55" w:rsidRPr="00D76C55" w:rsidRDefault="00D76C55" w:rsidP="00D76C55">
      <w:pPr>
        <w:pStyle w:val="21"/>
        <w:keepNext w:val="0"/>
        <w:spacing w:before="0" w:after="0" w:line="360" w:lineRule="auto"/>
        <w:ind w:firstLine="709"/>
        <w:jc w:val="both"/>
        <w:outlineLvl w:val="9"/>
      </w:pPr>
      <w:bookmarkStart w:id="39" w:name="_Toc70769948"/>
      <w:bookmarkStart w:id="40" w:name="_Toc70869908"/>
      <w:r w:rsidRPr="00D76C55">
        <w:t>Алгоритм</w:t>
      </w:r>
      <w:r>
        <w:t xml:space="preserve"> </w:t>
      </w:r>
      <w:r w:rsidRPr="00D76C55">
        <w:t>интерпретации</w:t>
      </w:r>
      <w:bookmarkEnd w:id="39"/>
      <w:bookmarkEnd w:id="40"/>
    </w:p>
    <w:p w:rsidR="00D76C55" w:rsidRPr="00D945FC" w:rsidRDefault="00D76C55" w:rsidP="00D76C55">
      <w:pPr>
        <w:pStyle w:val="31"/>
        <w:keepNext w:val="0"/>
        <w:spacing w:before="0" w:line="360" w:lineRule="auto"/>
        <w:ind w:firstLine="709"/>
        <w:jc w:val="both"/>
        <w:outlineLvl w:val="9"/>
        <w:rPr>
          <w:i/>
          <w:sz w:val="28"/>
        </w:rPr>
      </w:pPr>
      <w:bookmarkStart w:id="41" w:name="_Toc70869909"/>
      <w:r w:rsidRPr="00D945FC">
        <w:rPr>
          <w:i/>
          <w:sz w:val="28"/>
        </w:rPr>
        <w:t>Оценка ритма и частоты сердечных сокращений</w:t>
      </w:r>
      <w:bookmarkEnd w:id="41"/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Прежде</w:t>
      </w:r>
      <w:r>
        <w:rPr>
          <w:sz w:val="28"/>
        </w:rPr>
        <w:t xml:space="preserve"> </w:t>
      </w:r>
      <w:r w:rsidRPr="00D76C55">
        <w:rPr>
          <w:sz w:val="28"/>
        </w:rPr>
        <w:t>всего</w:t>
      </w:r>
      <w:r>
        <w:rPr>
          <w:sz w:val="28"/>
        </w:rPr>
        <w:t xml:space="preserve"> </w:t>
      </w:r>
      <w:r w:rsidRPr="00D76C55">
        <w:rPr>
          <w:sz w:val="28"/>
        </w:rPr>
        <w:t>определяется</w:t>
      </w:r>
      <w:r>
        <w:rPr>
          <w:sz w:val="28"/>
        </w:rPr>
        <w:t xml:space="preserve"> </w:t>
      </w:r>
      <w:r w:rsidRPr="00D76C55">
        <w:rPr>
          <w:sz w:val="28"/>
        </w:rPr>
        <w:t>ЧСС.</w:t>
      </w:r>
      <w:r>
        <w:rPr>
          <w:sz w:val="28"/>
        </w:rPr>
        <w:t xml:space="preserve"> </w:t>
      </w:r>
      <w:r w:rsidRPr="00D76C55">
        <w:rPr>
          <w:sz w:val="28"/>
        </w:rPr>
        <w:t>Для</w:t>
      </w:r>
      <w:r>
        <w:rPr>
          <w:sz w:val="28"/>
        </w:rPr>
        <w:t xml:space="preserve"> </w:t>
      </w:r>
      <w:r w:rsidRPr="00D76C55">
        <w:rPr>
          <w:sz w:val="28"/>
        </w:rPr>
        <w:t>этого</w:t>
      </w:r>
      <w:r>
        <w:rPr>
          <w:sz w:val="28"/>
        </w:rPr>
        <w:t xml:space="preserve"> </w:t>
      </w:r>
      <w:r w:rsidRPr="00D76C55">
        <w:rPr>
          <w:sz w:val="28"/>
        </w:rPr>
        <w:t>подсчитывают</w:t>
      </w:r>
      <w:r>
        <w:rPr>
          <w:sz w:val="28"/>
        </w:rPr>
        <w:t xml:space="preserve"> </w:t>
      </w:r>
      <w:r w:rsidRPr="00D76C55">
        <w:rPr>
          <w:sz w:val="28"/>
        </w:rPr>
        <w:t>число</w:t>
      </w:r>
      <w:r>
        <w:rPr>
          <w:sz w:val="28"/>
        </w:rPr>
        <w:t xml:space="preserve"> </w:t>
      </w:r>
      <w:r w:rsidRPr="00D76C55">
        <w:rPr>
          <w:sz w:val="28"/>
        </w:rPr>
        <w:t>комплексов</w:t>
      </w:r>
      <w:r>
        <w:rPr>
          <w:sz w:val="28"/>
        </w:rPr>
        <w:t xml:space="preserve"> </w:t>
      </w:r>
      <w:r w:rsidRPr="00D76C55">
        <w:rPr>
          <w:sz w:val="28"/>
        </w:rPr>
        <w:t>QRS,</w:t>
      </w:r>
      <w:r>
        <w:rPr>
          <w:sz w:val="28"/>
        </w:rPr>
        <w:t xml:space="preserve"> </w:t>
      </w:r>
      <w:r w:rsidRPr="00D76C55">
        <w:rPr>
          <w:sz w:val="28"/>
        </w:rPr>
        <w:t>зарегистрированных</w:t>
      </w:r>
      <w:r>
        <w:rPr>
          <w:sz w:val="28"/>
        </w:rPr>
        <w:t xml:space="preserve"> </w:t>
      </w:r>
      <w:r w:rsidRPr="00D76C55">
        <w:rPr>
          <w:sz w:val="28"/>
        </w:rPr>
        <w:t>за</w:t>
      </w:r>
      <w:r>
        <w:rPr>
          <w:sz w:val="28"/>
        </w:rPr>
        <w:t xml:space="preserve"> </w:t>
      </w:r>
      <w:r w:rsidRPr="00D76C55">
        <w:rPr>
          <w:sz w:val="28"/>
        </w:rPr>
        <w:t>3</w:t>
      </w:r>
      <w:r>
        <w:rPr>
          <w:sz w:val="28"/>
        </w:rPr>
        <w:t xml:space="preserve"> </w:t>
      </w:r>
      <w:r w:rsidRPr="00D76C55">
        <w:rPr>
          <w:sz w:val="28"/>
        </w:rPr>
        <w:t>секунды</w:t>
      </w:r>
      <w:r>
        <w:rPr>
          <w:sz w:val="28"/>
        </w:rPr>
        <w:t xml:space="preserve"> </w:t>
      </w:r>
      <w:r w:rsidRPr="00D76C55">
        <w:rPr>
          <w:sz w:val="28"/>
        </w:rPr>
        <w:t>(15</w:t>
      </w:r>
      <w:r>
        <w:rPr>
          <w:sz w:val="28"/>
        </w:rPr>
        <w:t xml:space="preserve"> </w:t>
      </w:r>
      <w:r w:rsidRPr="00D76C55">
        <w:rPr>
          <w:sz w:val="28"/>
        </w:rPr>
        <w:t>см</w:t>
      </w:r>
      <w:r>
        <w:rPr>
          <w:sz w:val="28"/>
        </w:rPr>
        <w:t xml:space="preserve"> </w:t>
      </w:r>
      <w:r w:rsidRPr="00D76C55">
        <w:rPr>
          <w:sz w:val="28"/>
        </w:rPr>
        <w:t>ленты</w:t>
      </w:r>
      <w:r>
        <w:rPr>
          <w:sz w:val="28"/>
        </w:rPr>
        <w:t xml:space="preserve"> </w:t>
      </w:r>
      <w:r w:rsidRPr="00D76C55">
        <w:rPr>
          <w:sz w:val="28"/>
        </w:rPr>
        <w:t>на</w:t>
      </w:r>
      <w:r>
        <w:rPr>
          <w:sz w:val="28"/>
        </w:rPr>
        <w:t xml:space="preserve"> </w:t>
      </w:r>
      <w:r w:rsidRPr="00D76C55">
        <w:rPr>
          <w:sz w:val="28"/>
        </w:rPr>
        <w:t>скорости</w:t>
      </w:r>
      <w:r>
        <w:rPr>
          <w:sz w:val="28"/>
        </w:rPr>
        <w:t xml:space="preserve"> </w:t>
      </w:r>
      <w:r w:rsidRPr="00D76C55">
        <w:rPr>
          <w:sz w:val="28"/>
        </w:rPr>
        <w:t>50</w:t>
      </w:r>
      <w:r>
        <w:rPr>
          <w:sz w:val="28"/>
        </w:rPr>
        <w:t xml:space="preserve"> </w:t>
      </w:r>
      <w:r w:rsidRPr="00D76C55">
        <w:rPr>
          <w:sz w:val="28"/>
        </w:rPr>
        <w:t>мм/сек.).</w:t>
      </w:r>
      <w:r>
        <w:rPr>
          <w:sz w:val="28"/>
        </w:rPr>
        <w:t xml:space="preserve"> </w:t>
      </w:r>
      <w:r w:rsidRPr="00D76C55">
        <w:rPr>
          <w:sz w:val="28"/>
        </w:rPr>
        <w:t>Полученный</w:t>
      </w:r>
      <w:r>
        <w:rPr>
          <w:sz w:val="28"/>
        </w:rPr>
        <w:t xml:space="preserve"> </w:t>
      </w:r>
      <w:r w:rsidRPr="00D76C55">
        <w:rPr>
          <w:sz w:val="28"/>
        </w:rPr>
        <w:t>результат</w:t>
      </w:r>
      <w:r>
        <w:rPr>
          <w:sz w:val="28"/>
        </w:rPr>
        <w:t xml:space="preserve"> </w:t>
      </w:r>
      <w:r w:rsidRPr="00D76C55">
        <w:rPr>
          <w:sz w:val="28"/>
        </w:rPr>
        <w:t>умножают</w:t>
      </w:r>
      <w:r>
        <w:rPr>
          <w:sz w:val="28"/>
        </w:rPr>
        <w:t xml:space="preserve"> </w:t>
      </w:r>
      <w:r w:rsidRPr="00D76C55">
        <w:rPr>
          <w:sz w:val="28"/>
        </w:rPr>
        <w:t>на</w:t>
      </w:r>
      <w:r>
        <w:rPr>
          <w:sz w:val="28"/>
        </w:rPr>
        <w:t xml:space="preserve"> </w:t>
      </w:r>
      <w:r w:rsidRPr="00D76C55">
        <w:rPr>
          <w:sz w:val="28"/>
        </w:rPr>
        <w:t>20.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Ритм</w:t>
      </w:r>
      <w:r>
        <w:rPr>
          <w:sz w:val="28"/>
        </w:rPr>
        <w:t xml:space="preserve"> </w:t>
      </w:r>
      <w:r w:rsidRPr="00D76C55">
        <w:rPr>
          <w:sz w:val="28"/>
        </w:rPr>
        <w:t>характеризует</w:t>
      </w:r>
      <w:r>
        <w:rPr>
          <w:sz w:val="28"/>
        </w:rPr>
        <w:t xml:space="preserve"> </w:t>
      </w:r>
      <w:r w:rsidRPr="00D76C55">
        <w:rPr>
          <w:sz w:val="28"/>
        </w:rPr>
        <w:t>регулярность</w:t>
      </w:r>
      <w:r>
        <w:rPr>
          <w:sz w:val="28"/>
        </w:rPr>
        <w:t xml:space="preserve"> </w:t>
      </w:r>
      <w:r w:rsidRPr="00D76C55">
        <w:rPr>
          <w:sz w:val="28"/>
        </w:rPr>
        <w:t>сердечных</w:t>
      </w:r>
      <w:r>
        <w:rPr>
          <w:sz w:val="28"/>
        </w:rPr>
        <w:t xml:space="preserve"> </w:t>
      </w:r>
      <w:r w:rsidRPr="00D76C55">
        <w:rPr>
          <w:sz w:val="28"/>
        </w:rPr>
        <w:t>сокращения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оценивается</w:t>
      </w:r>
      <w:r>
        <w:rPr>
          <w:sz w:val="28"/>
        </w:rPr>
        <w:t xml:space="preserve"> </w:t>
      </w:r>
      <w:r w:rsidRPr="00D76C55">
        <w:rPr>
          <w:sz w:val="28"/>
        </w:rPr>
        <w:t>путем</w:t>
      </w:r>
      <w:r>
        <w:rPr>
          <w:sz w:val="28"/>
        </w:rPr>
        <w:t xml:space="preserve"> </w:t>
      </w:r>
      <w:r w:rsidRPr="00D76C55">
        <w:rPr>
          <w:sz w:val="28"/>
        </w:rPr>
        <w:t>измерения</w:t>
      </w:r>
      <w:r>
        <w:rPr>
          <w:sz w:val="28"/>
        </w:rPr>
        <w:t xml:space="preserve"> </w:t>
      </w:r>
      <w:r w:rsidRPr="00D76C55">
        <w:rPr>
          <w:sz w:val="28"/>
        </w:rPr>
        <w:t>интервалов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R</w:t>
      </w:r>
      <w:r w:rsidRPr="00D76C55">
        <w:rPr>
          <w:sz w:val="28"/>
        </w:rPr>
        <w:t>-</w:t>
      </w:r>
      <w:r w:rsidRPr="00D76C55">
        <w:rPr>
          <w:sz w:val="28"/>
          <w:lang w:val="en-US"/>
        </w:rPr>
        <w:t>R</w:t>
      </w:r>
      <w:r w:rsidRPr="00D76C55">
        <w:rPr>
          <w:sz w:val="28"/>
        </w:rPr>
        <w:t>.</w:t>
      </w:r>
      <w:r>
        <w:rPr>
          <w:sz w:val="28"/>
        </w:rPr>
        <w:t xml:space="preserve"> </w:t>
      </w:r>
      <w:r w:rsidRPr="00D76C55">
        <w:rPr>
          <w:sz w:val="28"/>
        </w:rPr>
        <w:t>При</w:t>
      </w:r>
      <w:r>
        <w:rPr>
          <w:sz w:val="28"/>
        </w:rPr>
        <w:t xml:space="preserve"> </w:t>
      </w:r>
      <w:r w:rsidRPr="00D76C55">
        <w:rPr>
          <w:sz w:val="28"/>
        </w:rPr>
        <w:t>этом</w:t>
      </w:r>
      <w:r>
        <w:rPr>
          <w:sz w:val="28"/>
        </w:rPr>
        <w:t xml:space="preserve"> </w:t>
      </w:r>
      <w:r w:rsidRPr="00D76C55">
        <w:rPr>
          <w:sz w:val="28"/>
        </w:rPr>
        <w:t>разброс</w:t>
      </w:r>
      <w:r>
        <w:rPr>
          <w:sz w:val="28"/>
        </w:rPr>
        <w:t xml:space="preserve"> </w:t>
      </w:r>
      <w:r w:rsidRPr="00D76C55">
        <w:rPr>
          <w:sz w:val="28"/>
        </w:rPr>
        <w:t>величин</w:t>
      </w:r>
      <w:r>
        <w:rPr>
          <w:sz w:val="28"/>
        </w:rPr>
        <w:t xml:space="preserve"> </w:t>
      </w:r>
      <w:r w:rsidRPr="00D76C55">
        <w:rPr>
          <w:sz w:val="28"/>
        </w:rPr>
        <w:t>не</w:t>
      </w:r>
      <w:r>
        <w:rPr>
          <w:sz w:val="28"/>
        </w:rPr>
        <w:t xml:space="preserve"> </w:t>
      </w:r>
      <w:r w:rsidRPr="00D76C55">
        <w:rPr>
          <w:sz w:val="28"/>
        </w:rPr>
        <w:t>должен</w:t>
      </w:r>
      <w:r>
        <w:rPr>
          <w:sz w:val="28"/>
        </w:rPr>
        <w:t xml:space="preserve"> </w:t>
      </w:r>
      <w:r w:rsidRPr="00D76C55">
        <w:rPr>
          <w:sz w:val="28"/>
        </w:rPr>
        <w:t>превышать</w:t>
      </w:r>
      <w:r>
        <w:rPr>
          <w:sz w:val="28"/>
        </w:rPr>
        <w:t xml:space="preserve"> </w:t>
      </w:r>
      <w:r w:rsidRPr="00D76C55">
        <w:rPr>
          <w:sz w:val="28"/>
        </w:rPr>
        <w:t>±10%</w:t>
      </w:r>
      <w:r>
        <w:rPr>
          <w:sz w:val="28"/>
        </w:rPr>
        <w:t xml:space="preserve"> </w:t>
      </w:r>
      <w:r w:rsidRPr="00D76C55">
        <w:rPr>
          <w:sz w:val="28"/>
        </w:rPr>
        <w:t>от</w:t>
      </w:r>
      <w:r>
        <w:rPr>
          <w:sz w:val="28"/>
        </w:rPr>
        <w:t xml:space="preserve"> </w:t>
      </w:r>
      <w:r w:rsidRPr="00D76C55">
        <w:rPr>
          <w:sz w:val="28"/>
        </w:rPr>
        <w:t>среднего</w:t>
      </w:r>
      <w:r>
        <w:rPr>
          <w:sz w:val="28"/>
        </w:rPr>
        <w:t xml:space="preserve"> </w:t>
      </w:r>
      <w:r w:rsidRPr="00D76C55">
        <w:rPr>
          <w:sz w:val="28"/>
        </w:rPr>
        <w:t>значения.</w:t>
      </w:r>
      <w:r>
        <w:rPr>
          <w:sz w:val="28"/>
        </w:rPr>
        <w:t xml:space="preserve"> </w:t>
      </w:r>
      <w:r w:rsidRPr="00D76C55">
        <w:rPr>
          <w:sz w:val="28"/>
        </w:rPr>
        <w:t>Ритм</w:t>
      </w:r>
      <w:r>
        <w:rPr>
          <w:sz w:val="28"/>
        </w:rPr>
        <w:t xml:space="preserve"> </w:t>
      </w:r>
      <w:r w:rsidRPr="00D76C55">
        <w:rPr>
          <w:sz w:val="28"/>
        </w:rPr>
        <w:t>оценивается</w:t>
      </w:r>
      <w:r>
        <w:rPr>
          <w:sz w:val="28"/>
        </w:rPr>
        <w:t xml:space="preserve"> </w:t>
      </w:r>
      <w:r w:rsidRPr="00D76C55">
        <w:rPr>
          <w:sz w:val="28"/>
        </w:rPr>
        <w:t>как</w:t>
      </w:r>
      <w:r>
        <w:rPr>
          <w:sz w:val="28"/>
        </w:rPr>
        <w:t xml:space="preserve"> </w:t>
      </w:r>
      <w:r w:rsidRPr="00D76C55">
        <w:rPr>
          <w:iCs/>
          <w:sz w:val="28"/>
        </w:rPr>
        <w:t>правильный</w:t>
      </w:r>
      <w:r>
        <w:rPr>
          <w:iCs/>
          <w:sz w:val="28"/>
        </w:rPr>
        <w:t xml:space="preserve"> </w:t>
      </w:r>
      <w:r w:rsidRPr="00D76C55">
        <w:rPr>
          <w:iCs/>
          <w:sz w:val="28"/>
        </w:rPr>
        <w:t>(регулярный)</w:t>
      </w:r>
      <w:r>
        <w:rPr>
          <w:sz w:val="28"/>
        </w:rPr>
        <w:t xml:space="preserve"> </w:t>
      </w:r>
      <w:r w:rsidRPr="00D76C55">
        <w:rPr>
          <w:sz w:val="28"/>
        </w:rPr>
        <w:t>либо</w:t>
      </w:r>
      <w:r>
        <w:rPr>
          <w:sz w:val="28"/>
        </w:rPr>
        <w:t xml:space="preserve"> </w:t>
      </w:r>
      <w:r w:rsidRPr="00D76C55">
        <w:rPr>
          <w:iCs/>
          <w:sz w:val="28"/>
        </w:rPr>
        <w:t>неправильный</w:t>
      </w:r>
      <w:r>
        <w:rPr>
          <w:iCs/>
          <w:sz w:val="28"/>
        </w:rPr>
        <w:t xml:space="preserve"> </w:t>
      </w:r>
      <w:r w:rsidRPr="00D76C55">
        <w:rPr>
          <w:iCs/>
          <w:sz w:val="28"/>
        </w:rPr>
        <w:t>(аритмия)</w:t>
      </w:r>
      <w:r w:rsidRPr="00D76C55">
        <w:rPr>
          <w:b/>
          <w:bCs w:val="0"/>
          <w:sz w:val="28"/>
        </w:rPr>
        <w:t>.</w:t>
      </w:r>
    </w:p>
    <w:p w:rsidR="00D76C55" w:rsidRPr="00D945FC" w:rsidRDefault="00D76C55" w:rsidP="00D76C55">
      <w:pPr>
        <w:pStyle w:val="31"/>
        <w:keepNext w:val="0"/>
        <w:spacing w:before="0" w:line="360" w:lineRule="auto"/>
        <w:ind w:firstLine="709"/>
        <w:jc w:val="both"/>
        <w:outlineLvl w:val="9"/>
        <w:rPr>
          <w:i/>
          <w:sz w:val="28"/>
        </w:rPr>
      </w:pPr>
      <w:bookmarkStart w:id="42" w:name="_Toc70869910"/>
      <w:r w:rsidRPr="00D945FC">
        <w:rPr>
          <w:i/>
          <w:sz w:val="28"/>
        </w:rPr>
        <w:t>Оценка функции проводимости и определение водителя ритма</w:t>
      </w:r>
      <w:bookmarkEnd w:id="42"/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Оценка</w:t>
      </w:r>
      <w:r>
        <w:rPr>
          <w:sz w:val="28"/>
        </w:rPr>
        <w:t xml:space="preserve"> </w:t>
      </w:r>
      <w:r w:rsidRPr="00D76C55">
        <w:rPr>
          <w:sz w:val="28"/>
        </w:rPr>
        <w:t>производится</w:t>
      </w:r>
      <w:r>
        <w:rPr>
          <w:sz w:val="28"/>
        </w:rPr>
        <w:t xml:space="preserve"> </w:t>
      </w:r>
      <w:r w:rsidRPr="00D76C55">
        <w:rPr>
          <w:sz w:val="28"/>
        </w:rPr>
        <w:t>во</w:t>
      </w:r>
      <w:r>
        <w:rPr>
          <w:sz w:val="28"/>
        </w:rPr>
        <w:t xml:space="preserve"> </w:t>
      </w:r>
      <w:r w:rsidRPr="00D76C55">
        <w:rPr>
          <w:sz w:val="28"/>
        </w:rPr>
        <w:t>втором</w:t>
      </w:r>
      <w:r>
        <w:rPr>
          <w:sz w:val="28"/>
        </w:rPr>
        <w:t xml:space="preserve"> </w:t>
      </w:r>
      <w:r w:rsidRPr="00D76C55">
        <w:rPr>
          <w:sz w:val="28"/>
        </w:rPr>
        <w:t>отведении.</w:t>
      </w:r>
    </w:p>
    <w:p w:rsidR="00D76C55" w:rsidRPr="00D76C55" w:rsidRDefault="00D76C55" w:rsidP="00D76C55">
      <w:pPr>
        <w:pStyle w:val="a3"/>
        <w:widowControl/>
        <w:numPr>
          <w:ilvl w:val="0"/>
          <w:numId w:val="19"/>
        </w:numPr>
        <w:tabs>
          <w:tab w:val="num" w:pos="456"/>
        </w:tabs>
        <w:ind w:left="0" w:firstLine="709"/>
        <w:jc w:val="both"/>
        <w:rPr>
          <w:rStyle w:val="32"/>
          <w:b w:val="0"/>
          <w:bCs w:val="0"/>
          <w:sz w:val="28"/>
        </w:rPr>
      </w:pPr>
      <w:r w:rsidRPr="00D76C55">
        <w:rPr>
          <w:rStyle w:val="32"/>
          <w:b w:val="0"/>
          <w:bCs w:val="0"/>
          <w:sz w:val="28"/>
        </w:rPr>
        <w:t>Для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синусового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ритма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характерно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наличие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положительных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зубцов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Р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перед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каждым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комплексом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QRS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(норма).</w:t>
      </w:r>
    </w:p>
    <w:p w:rsidR="00D76C55" w:rsidRPr="00D76C55" w:rsidRDefault="00D76C55" w:rsidP="00D76C55">
      <w:pPr>
        <w:pStyle w:val="a3"/>
        <w:widowControl/>
        <w:numPr>
          <w:ilvl w:val="0"/>
          <w:numId w:val="19"/>
        </w:numPr>
        <w:tabs>
          <w:tab w:val="num" w:pos="456"/>
        </w:tabs>
        <w:ind w:left="0" w:firstLine="709"/>
        <w:jc w:val="both"/>
        <w:rPr>
          <w:rStyle w:val="32"/>
          <w:b w:val="0"/>
          <w:bCs w:val="0"/>
          <w:sz w:val="28"/>
        </w:rPr>
      </w:pPr>
      <w:r w:rsidRPr="00D76C55">
        <w:rPr>
          <w:rStyle w:val="32"/>
          <w:b w:val="0"/>
          <w:bCs w:val="0"/>
          <w:sz w:val="28"/>
        </w:rPr>
        <w:t>Предсердный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ритм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характеризуется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отрицательными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зубцами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Р,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расположенными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перед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каждым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комплексом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QRS.</w:t>
      </w:r>
    </w:p>
    <w:p w:rsidR="00D76C55" w:rsidRPr="00D76C55" w:rsidRDefault="00D76C55" w:rsidP="00D76C55">
      <w:pPr>
        <w:pStyle w:val="a3"/>
        <w:widowControl/>
        <w:numPr>
          <w:ilvl w:val="0"/>
          <w:numId w:val="19"/>
        </w:numPr>
        <w:tabs>
          <w:tab w:val="num" w:pos="456"/>
        </w:tabs>
        <w:ind w:left="0" w:firstLine="709"/>
        <w:jc w:val="both"/>
        <w:rPr>
          <w:rStyle w:val="32"/>
          <w:b w:val="0"/>
          <w:bCs w:val="0"/>
          <w:sz w:val="28"/>
        </w:rPr>
      </w:pPr>
      <w:r w:rsidRPr="00D76C55">
        <w:rPr>
          <w:rStyle w:val="32"/>
          <w:b w:val="0"/>
          <w:bCs w:val="0"/>
          <w:sz w:val="28"/>
        </w:rPr>
        <w:t>При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наличии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ритма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из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АВ-узла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на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ЭКГ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регистрируются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отрицательные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зубцы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Р,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расположенные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после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комплекса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QRS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или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сливающиеся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с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ним.</w:t>
      </w:r>
    </w:p>
    <w:p w:rsidR="00D76C55" w:rsidRPr="00D76C55" w:rsidRDefault="00D76C55" w:rsidP="00D76C55">
      <w:pPr>
        <w:pStyle w:val="a3"/>
        <w:widowControl/>
        <w:numPr>
          <w:ilvl w:val="0"/>
          <w:numId w:val="19"/>
        </w:numPr>
        <w:tabs>
          <w:tab w:val="num" w:pos="456"/>
        </w:tabs>
        <w:ind w:left="0" w:firstLine="709"/>
        <w:jc w:val="both"/>
        <w:rPr>
          <w:rStyle w:val="32"/>
          <w:sz w:val="28"/>
        </w:rPr>
      </w:pPr>
      <w:r w:rsidRPr="00D76C55">
        <w:rPr>
          <w:rStyle w:val="32"/>
          <w:b w:val="0"/>
          <w:bCs w:val="0"/>
          <w:sz w:val="28"/>
        </w:rPr>
        <w:t>Для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желудочкового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ритма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характерно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снижение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ЧСС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до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40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уд./мин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и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наличие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расширенных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и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деформированных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комплексов</w:t>
      </w:r>
      <w:r>
        <w:rPr>
          <w:rStyle w:val="32"/>
          <w:b w:val="0"/>
          <w:bCs w:val="0"/>
          <w:sz w:val="28"/>
        </w:rPr>
        <w:t xml:space="preserve"> </w:t>
      </w:r>
      <w:r w:rsidRPr="00D76C55">
        <w:rPr>
          <w:rStyle w:val="32"/>
          <w:b w:val="0"/>
          <w:bCs w:val="0"/>
          <w:sz w:val="28"/>
        </w:rPr>
        <w:t>QRS.</w:t>
      </w:r>
    </w:p>
    <w:p w:rsidR="00D76C55" w:rsidRPr="00D76C55" w:rsidRDefault="00D76C55" w:rsidP="00D945FC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качестве</w:t>
      </w:r>
      <w:r>
        <w:rPr>
          <w:sz w:val="28"/>
        </w:rPr>
        <w:t xml:space="preserve"> </w:t>
      </w:r>
      <w:r w:rsidRPr="00D76C55">
        <w:rPr>
          <w:sz w:val="28"/>
        </w:rPr>
        <w:t>варианта</w:t>
      </w:r>
      <w:r>
        <w:rPr>
          <w:sz w:val="28"/>
        </w:rPr>
        <w:t xml:space="preserve"> </w:t>
      </w:r>
      <w:r w:rsidRPr="00D76C55">
        <w:rPr>
          <w:sz w:val="28"/>
        </w:rPr>
        <w:t>нормы</w:t>
      </w:r>
      <w:r>
        <w:rPr>
          <w:sz w:val="28"/>
        </w:rPr>
        <w:t xml:space="preserve"> </w:t>
      </w:r>
      <w:r w:rsidRPr="00D76C55">
        <w:rPr>
          <w:sz w:val="28"/>
        </w:rPr>
        <w:t>у</w:t>
      </w:r>
      <w:r>
        <w:rPr>
          <w:sz w:val="28"/>
        </w:rPr>
        <w:t xml:space="preserve"> </w:t>
      </w:r>
      <w:r w:rsidRPr="00D76C55">
        <w:rPr>
          <w:sz w:val="28"/>
        </w:rPr>
        <w:t>собак</w:t>
      </w:r>
      <w:r>
        <w:rPr>
          <w:sz w:val="28"/>
        </w:rPr>
        <w:t xml:space="preserve"> </w:t>
      </w:r>
      <w:r w:rsidRPr="00D76C55">
        <w:rPr>
          <w:sz w:val="28"/>
        </w:rPr>
        <w:t>может</w:t>
      </w:r>
      <w:r>
        <w:rPr>
          <w:sz w:val="28"/>
        </w:rPr>
        <w:t xml:space="preserve"> </w:t>
      </w:r>
      <w:r w:rsidRPr="00D76C55">
        <w:rPr>
          <w:sz w:val="28"/>
        </w:rPr>
        <w:t>наблюдаться</w:t>
      </w:r>
      <w:r>
        <w:rPr>
          <w:sz w:val="28"/>
        </w:rPr>
        <w:t xml:space="preserve"> </w:t>
      </w:r>
      <w:r w:rsidRPr="00D76C55">
        <w:rPr>
          <w:sz w:val="28"/>
        </w:rPr>
        <w:t>явление</w:t>
      </w:r>
      <w:r>
        <w:rPr>
          <w:sz w:val="28"/>
        </w:rPr>
        <w:t xml:space="preserve"> </w:t>
      </w:r>
      <w:r w:rsidRPr="00D76C55">
        <w:rPr>
          <w:sz w:val="28"/>
        </w:rPr>
        <w:t>миграции</w:t>
      </w:r>
      <w:r>
        <w:rPr>
          <w:sz w:val="28"/>
        </w:rPr>
        <w:t xml:space="preserve"> </w:t>
      </w:r>
      <w:r w:rsidRPr="00D76C55">
        <w:rPr>
          <w:sz w:val="28"/>
        </w:rPr>
        <w:t>водителя</w:t>
      </w:r>
      <w:r>
        <w:rPr>
          <w:sz w:val="28"/>
        </w:rPr>
        <w:t xml:space="preserve"> </w:t>
      </w:r>
      <w:r w:rsidRPr="00D76C55">
        <w:rPr>
          <w:sz w:val="28"/>
        </w:rPr>
        <w:t>ритма.</w:t>
      </w:r>
      <w:r>
        <w:rPr>
          <w:sz w:val="28"/>
        </w:rPr>
        <w:t xml:space="preserve"> </w:t>
      </w:r>
      <w:r w:rsidRPr="00D76C55">
        <w:rPr>
          <w:sz w:val="28"/>
        </w:rPr>
        <w:t>При</w:t>
      </w:r>
      <w:r>
        <w:rPr>
          <w:sz w:val="28"/>
        </w:rPr>
        <w:t xml:space="preserve"> </w:t>
      </w:r>
      <w:r w:rsidRPr="00D76C55">
        <w:rPr>
          <w:sz w:val="28"/>
        </w:rPr>
        <w:t>этом</w:t>
      </w:r>
      <w:r>
        <w:rPr>
          <w:sz w:val="28"/>
        </w:rPr>
        <w:t xml:space="preserve"> </w:t>
      </w:r>
      <w:r w:rsidRPr="00D76C55">
        <w:rPr>
          <w:sz w:val="28"/>
        </w:rPr>
        <w:t>форма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полярность</w:t>
      </w:r>
      <w:r>
        <w:rPr>
          <w:sz w:val="28"/>
        </w:rPr>
        <w:t xml:space="preserve"> </w:t>
      </w:r>
      <w:r w:rsidRPr="00D76C55">
        <w:rPr>
          <w:sz w:val="28"/>
        </w:rPr>
        <w:t>зубца</w:t>
      </w:r>
      <w:r>
        <w:rPr>
          <w:sz w:val="28"/>
        </w:rPr>
        <w:t xml:space="preserve"> </w:t>
      </w:r>
      <w:r w:rsidRPr="00D76C55">
        <w:rPr>
          <w:sz w:val="28"/>
        </w:rPr>
        <w:t>Р</w:t>
      </w:r>
      <w:r>
        <w:rPr>
          <w:sz w:val="28"/>
        </w:rPr>
        <w:t xml:space="preserve"> </w:t>
      </w:r>
      <w:r w:rsidRPr="00D76C55">
        <w:rPr>
          <w:sz w:val="28"/>
        </w:rPr>
        <w:t>меняется</w:t>
      </w:r>
      <w:r>
        <w:rPr>
          <w:sz w:val="28"/>
        </w:rPr>
        <w:t xml:space="preserve"> </w:t>
      </w:r>
      <w:r w:rsidRPr="00D76C55">
        <w:rPr>
          <w:sz w:val="28"/>
        </w:rPr>
        <w:t>от</w:t>
      </w:r>
      <w:r>
        <w:rPr>
          <w:sz w:val="28"/>
        </w:rPr>
        <w:t xml:space="preserve"> </w:t>
      </w:r>
      <w:r w:rsidRPr="00D76C55">
        <w:rPr>
          <w:sz w:val="28"/>
        </w:rPr>
        <w:t>цикла</w:t>
      </w:r>
      <w:r>
        <w:rPr>
          <w:sz w:val="28"/>
        </w:rPr>
        <w:t xml:space="preserve"> </w:t>
      </w:r>
      <w:r w:rsidRPr="00D76C55">
        <w:rPr>
          <w:sz w:val="28"/>
        </w:rPr>
        <w:t>к</w:t>
      </w:r>
      <w:r>
        <w:rPr>
          <w:sz w:val="28"/>
        </w:rPr>
        <w:t xml:space="preserve"> </w:t>
      </w:r>
      <w:r w:rsidRPr="00D76C55">
        <w:rPr>
          <w:sz w:val="28"/>
        </w:rPr>
        <w:t>циклу.</w:t>
      </w:r>
      <w:r w:rsidR="00D945FC">
        <w:rPr>
          <w:sz w:val="28"/>
        </w:rPr>
        <w:t xml:space="preserve"> </w:t>
      </w:r>
      <w:r w:rsidRPr="00D76C55">
        <w:rPr>
          <w:sz w:val="28"/>
        </w:rPr>
        <w:t>Функция</w:t>
      </w:r>
      <w:r>
        <w:rPr>
          <w:sz w:val="28"/>
        </w:rPr>
        <w:t xml:space="preserve"> </w:t>
      </w:r>
      <w:r w:rsidRPr="00D76C55">
        <w:rPr>
          <w:sz w:val="28"/>
        </w:rPr>
        <w:t>проводимости</w:t>
      </w:r>
      <w:r>
        <w:rPr>
          <w:sz w:val="28"/>
        </w:rPr>
        <w:t xml:space="preserve"> </w:t>
      </w:r>
      <w:r w:rsidRPr="00D76C55">
        <w:rPr>
          <w:sz w:val="28"/>
        </w:rPr>
        <w:t>оценивается</w:t>
      </w:r>
      <w:r>
        <w:rPr>
          <w:sz w:val="28"/>
        </w:rPr>
        <w:t xml:space="preserve"> </w:t>
      </w:r>
      <w:r w:rsidRPr="00D76C55">
        <w:rPr>
          <w:sz w:val="28"/>
        </w:rPr>
        <w:t>по</w:t>
      </w:r>
      <w:r>
        <w:rPr>
          <w:sz w:val="28"/>
        </w:rPr>
        <w:t xml:space="preserve"> </w:t>
      </w:r>
      <w:r w:rsidRPr="00D76C55">
        <w:rPr>
          <w:sz w:val="28"/>
        </w:rPr>
        <w:t>продолжительности</w:t>
      </w:r>
      <w:r>
        <w:rPr>
          <w:sz w:val="28"/>
        </w:rPr>
        <w:t xml:space="preserve"> </w:t>
      </w:r>
      <w:r w:rsidRPr="00D76C55">
        <w:rPr>
          <w:sz w:val="28"/>
        </w:rPr>
        <w:t>интервалов.</w:t>
      </w:r>
      <w:r>
        <w:rPr>
          <w:sz w:val="28"/>
        </w:rPr>
        <w:t xml:space="preserve"> </w:t>
      </w:r>
      <w:r w:rsidRPr="00D76C55">
        <w:rPr>
          <w:sz w:val="28"/>
        </w:rPr>
        <w:t>Удлинение</w:t>
      </w:r>
      <w:r>
        <w:rPr>
          <w:sz w:val="28"/>
        </w:rPr>
        <w:t xml:space="preserve"> </w:t>
      </w:r>
      <w:r w:rsidRPr="00D76C55">
        <w:rPr>
          <w:sz w:val="28"/>
        </w:rPr>
        <w:t>интервала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P</w:t>
      </w:r>
      <w:r w:rsidRPr="00D76C55">
        <w:rPr>
          <w:sz w:val="28"/>
        </w:rPr>
        <w:t>-</w:t>
      </w:r>
      <w:r w:rsidRPr="00D76C55">
        <w:rPr>
          <w:sz w:val="28"/>
          <w:lang w:val="en-US"/>
        </w:rPr>
        <w:t>Q</w:t>
      </w:r>
      <w:r w:rsidRPr="00D76C55">
        <w:rPr>
          <w:sz w:val="28"/>
        </w:rPr>
        <w:t>(</w:t>
      </w:r>
      <w:r w:rsidRPr="00D76C55">
        <w:rPr>
          <w:sz w:val="28"/>
          <w:lang w:val="en-US"/>
        </w:rPr>
        <w:t>R</w:t>
      </w:r>
      <w:r w:rsidRPr="00D76C55">
        <w:rPr>
          <w:sz w:val="28"/>
        </w:rPr>
        <w:t>)</w:t>
      </w:r>
      <w:r>
        <w:rPr>
          <w:sz w:val="28"/>
        </w:rPr>
        <w:t xml:space="preserve"> </w:t>
      </w:r>
      <w:r w:rsidRPr="00D76C55">
        <w:rPr>
          <w:sz w:val="28"/>
        </w:rPr>
        <w:t>может</w:t>
      </w:r>
      <w:r>
        <w:rPr>
          <w:sz w:val="28"/>
        </w:rPr>
        <w:t xml:space="preserve"> </w:t>
      </w:r>
      <w:r w:rsidRPr="00D76C55">
        <w:rPr>
          <w:sz w:val="28"/>
        </w:rPr>
        <w:t>наблюдаться</w:t>
      </w:r>
      <w:r>
        <w:rPr>
          <w:sz w:val="28"/>
        </w:rPr>
        <w:t xml:space="preserve"> </w:t>
      </w:r>
      <w:r w:rsidRPr="00D76C55">
        <w:rPr>
          <w:sz w:val="28"/>
        </w:rPr>
        <w:t>при</w:t>
      </w:r>
      <w:r>
        <w:rPr>
          <w:sz w:val="28"/>
        </w:rPr>
        <w:t xml:space="preserve"> </w:t>
      </w:r>
      <w:r w:rsidRPr="00D76C55">
        <w:rPr>
          <w:sz w:val="28"/>
        </w:rPr>
        <w:t>АВ-блоке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I</w:t>
      </w:r>
      <w:r w:rsidRPr="00D76C55">
        <w:rPr>
          <w:sz w:val="28"/>
        </w:rPr>
        <w:t>-</w:t>
      </w:r>
      <w:r w:rsidRPr="00D76C55">
        <w:rPr>
          <w:sz w:val="28"/>
          <w:lang w:val="en-US"/>
        </w:rPr>
        <w:t>II</w:t>
      </w:r>
      <w:r>
        <w:rPr>
          <w:sz w:val="28"/>
        </w:rPr>
        <w:t xml:space="preserve"> </w:t>
      </w:r>
      <w:r w:rsidRPr="00D76C55">
        <w:rPr>
          <w:sz w:val="28"/>
        </w:rPr>
        <w:t>степеней.</w:t>
      </w:r>
      <w:r>
        <w:rPr>
          <w:sz w:val="28"/>
        </w:rPr>
        <w:t xml:space="preserve"> </w:t>
      </w:r>
      <w:r w:rsidRPr="00D76C55">
        <w:rPr>
          <w:sz w:val="28"/>
        </w:rPr>
        <w:t>При</w:t>
      </w:r>
      <w:r>
        <w:rPr>
          <w:sz w:val="28"/>
        </w:rPr>
        <w:t xml:space="preserve"> </w:t>
      </w:r>
      <w:r w:rsidRPr="00D76C55">
        <w:rPr>
          <w:sz w:val="28"/>
        </w:rPr>
        <w:t>полном</w:t>
      </w:r>
      <w:r>
        <w:rPr>
          <w:sz w:val="28"/>
        </w:rPr>
        <w:t xml:space="preserve"> </w:t>
      </w:r>
      <w:r w:rsidRPr="00D76C55">
        <w:rPr>
          <w:sz w:val="28"/>
        </w:rPr>
        <w:t>АВ-блоке</w:t>
      </w:r>
      <w:r>
        <w:rPr>
          <w:sz w:val="28"/>
        </w:rPr>
        <w:t xml:space="preserve"> </w:t>
      </w:r>
      <w:r w:rsidRPr="00D76C55">
        <w:rPr>
          <w:sz w:val="28"/>
        </w:rPr>
        <w:t>(</w:t>
      </w:r>
      <w:r w:rsidRPr="00D76C55">
        <w:rPr>
          <w:sz w:val="28"/>
          <w:lang w:val="en-US"/>
        </w:rPr>
        <w:t>III</w:t>
      </w:r>
      <w:r>
        <w:rPr>
          <w:sz w:val="28"/>
        </w:rPr>
        <w:t xml:space="preserve"> </w:t>
      </w:r>
      <w:r w:rsidRPr="00D76C55">
        <w:rPr>
          <w:sz w:val="28"/>
        </w:rPr>
        <w:t>степень)</w:t>
      </w:r>
      <w:r>
        <w:rPr>
          <w:sz w:val="28"/>
        </w:rPr>
        <w:t xml:space="preserve"> </w:t>
      </w:r>
      <w:r w:rsidRPr="00D76C55">
        <w:rPr>
          <w:sz w:val="28"/>
        </w:rPr>
        <w:t>данные</w:t>
      </w:r>
      <w:r>
        <w:rPr>
          <w:sz w:val="28"/>
        </w:rPr>
        <w:t xml:space="preserve"> </w:t>
      </w:r>
      <w:r w:rsidRPr="00D76C55">
        <w:rPr>
          <w:sz w:val="28"/>
        </w:rPr>
        <w:t>сегменты</w:t>
      </w:r>
      <w:r>
        <w:rPr>
          <w:sz w:val="28"/>
        </w:rPr>
        <w:t xml:space="preserve"> </w:t>
      </w:r>
      <w:r w:rsidRPr="00D76C55">
        <w:rPr>
          <w:sz w:val="28"/>
        </w:rPr>
        <w:t>не</w:t>
      </w:r>
      <w:r>
        <w:rPr>
          <w:sz w:val="28"/>
        </w:rPr>
        <w:t xml:space="preserve"> </w:t>
      </w:r>
      <w:r w:rsidRPr="00D76C55">
        <w:rPr>
          <w:sz w:val="28"/>
        </w:rPr>
        <w:t>выделяются,</w:t>
      </w:r>
      <w:r>
        <w:rPr>
          <w:sz w:val="28"/>
        </w:rPr>
        <w:t xml:space="preserve"> </w:t>
      </w:r>
      <w:r w:rsidRPr="00D76C55">
        <w:rPr>
          <w:sz w:val="28"/>
        </w:rPr>
        <w:t>т.</w:t>
      </w:r>
      <w:r>
        <w:rPr>
          <w:sz w:val="28"/>
        </w:rPr>
        <w:t xml:space="preserve"> </w:t>
      </w:r>
      <w:r w:rsidRPr="00D76C55">
        <w:rPr>
          <w:sz w:val="28"/>
        </w:rPr>
        <w:t>к.</w:t>
      </w:r>
      <w:r>
        <w:rPr>
          <w:sz w:val="28"/>
        </w:rPr>
        <w:t xml:space="preserve"> </w:t>
      </w:r>
      <w:r w:rsidRPr="00D76C55">
        <w:rPr>
          <w:sz w:val="28"/>
        </w:rPr>
        <w:t>предсердия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желудочки</w:t>
      </w:r>
      <w:r>
        <w:rPr>
          <w:sz w:val="28"/>
        </w:rPr>
        <w:t xml:space="preserve"> </w:t>
      </w:r>
      <w:r w:rsidRPr="00D76C55">
        <w:rPr>
          <w:sz w:val="28"/>
        </w:rPr>
        <w:t>сокращаются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собственном</w:t>
      </w:r>
      <w:r>
        <w:rPr>
          <w:sz w:val="28"/>
        </w:rPr>
        <w:t xml:space="preserve"> </w:t>
      </w:r>
      <w:r w:rsidRPr="00D76C55">
        <w:rPr>
          <w:sz w:val="28"/>
        </w:rPr>
        <w:t>ритме.</w:t>
      </w:r>
    </w:p>
    <w:p w:rsidR="00D76C55" w:rsidRPr="00D945FC" w:rsidRDefault="00D76C55" w:rsidP="00D76C55">
      <w:pPr>
        <w:pStyle w:val="31"/>
        <w:keepNext w:val="0"/>
        <w:spacing w:before="0" w:line="360" w:lineRule="auto"/>
        <w:ind w:firstLine="709"/>
        <w:jc w:val="both"/>
        <w:outlineLvl w:val="9"/>
        <w:rPr>
          <w:i/>
          <w:sz w:val="28"/>
        </w:rPr>
      </w:pPr>
      <w:bookmarkStart w:id="43" w:name="_Toc70869911"/>
      <w:r w:rsidRPr="00D945FC">
        <w:rPr>
          <w:i/>
          <w:sz w:val="28"/>
        </w:rPr>
        <w:t>Оценка сегмента ST</w:t>
      </w:r>
      <w:bookmarkEnd w:id="43"/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rStyle w:val="minor1"/>
          <w:b w:val="0"/>
          <w:bCs/>
          <w:color w:val="auto"/>
          <w:sz w:val="28"/>
          <w:szCs w:val="20"/>
        </w:rPr>
        <w:t>Подъем</w:t>
      </w:r>
      <w:r>
        <w:rPr>
          <w:rStyle w:val="minor1"/>
          <w:b w:val="0"/>
          <w:bCs/>
          <w:color w:val="auto"/>
          <w:sz w:val="28"/>
          <w:szCs w:val="20"/>
        </w:rPr>
        <w:t xml:space="preserve"> </w:t>
      </w:r>
      <w:r w:rsidRPr="00D76C55">
        <w:rPr>
          <w:rStyle w:val="minor1"/>
          <w:b w:val="0"/>
          <w:bCs/>
          <w:color w:val="auto"/>
          <w:sz w:val="28"/>
          <w:szCs w:val="20"/>
        </w:rPr>
        <w:t>сегмента</w:t>
      </w:r>
      <w:r>
        <w:rPr>
          <w:rStyle w:val="minor1"/>
          <w:b w:val="0"/>
          <w:bCs/>
          <w:color w:val="auto"/>
          <w:sz w:val="28"/>
          <w:szCs w:val="20"/>
        </w:rPr>
        <w:t xml:space="preserve"> </w:t>
      </w:r>
      <w:r w:rsidRPr="00D76C55">
        <w:rPr>
          <w:rStyle w:val="minor1"/>
          <w:b w:val="0"/>
          <w:bCs/>
          <w:color w:val="auto"/>
          <w:sz w:val="28"/>
          <w:szCs w:val="20"/>
        </w:rPr>
        <w:t>ST</w:t>
      </w:r>
      <w:r>
        <w:rPr>
          <w:rStyle w:val="minor1"/>
          <w:b w:val="0"/>
          <w:bCs/>
          <w:color w:val="auto"/>
          <w:sz w:val="28"/>
          <w:szCs w:val="20"/>
        </w:rPr>
        <w:t xml:space="preserve"> </w:t>
      </w:r>
      <w:r w:rsidRPr="00D76C55">
        <w:rPr>
          <w:rStyle w:val="minor1"/>
          <w:b w:val="0"/>
          <w:bCs/>
          <w:color w:val="auto"/>
          <w:sz w:val="28"/>
          <w:szCs w:val="20"/>
        </w:rPr>
        <w:t>выше</w:t>
      </w:r>
      <w:r>
        <w:rPr>
          <w:rStyle w:val="minor1"/>
          <w:b w:val="0"/>
          <w:bCs/>
          <w:color w:val="auto"/>
          <w:sz w:val="28"/>
          <w:szCs w:val="20"/>
        </w:rPr>
        <w:t xml:space="preserve"> </w:t>
      </w:r>
      <w:r w:rsidRPr="00D76C55">
        <w:rPr>
          <w:rStyle w:val="minor1"/>
          <w:b w:val="0"/>
          <w:bCs/>
          <w:color w:val="auto"/>
          <w:sz w:val="28"/>
          <w:szCs w:val="20"/>
        </w:rPr>
        <w:t>изолинии</w:t>
      </w:r>
      <w:r>
        <w:rPr>
          <w:rStyle w:val="minor1"/>
          <w:b w:val="0"/>
          <w:bCs/>
          <w:color w:val="auto"/>
          <w:sz w:val="28"/>
          <w:szCs w:val="20"/>
        </w:rPr>
        <w:t xml:space="preserve"> </w:t>
      </w:r>
      <w:r w:rsidRPr="00D76C55">
        <w:rPr>
          <w:rStyle w:val="minor1"/>
          <w:b w:val="0"/>
          <w:bCs/>
          <w:color w:val="auto"/>
          <w:sz w:val="28"/>
          <w:szCs w:val="20"/>
        </w:rPr>
        <w:t>более</w:t>
      </w:r>
      <w:r>
        <w:rPr>
          <w:rStyle w:val="minor1"/>
          <w:b w:val="0"/>
          <w:bCs/>
          <w:color w:val="auto"/>
          <w:sz w:val="28"/>
          <w:szCs w:val="20"/>
        </w:rPr>
        <w:t xml:space="preserve"> </w:t>
      </w:r>
      <w:r w:rsidRPr="00D76C55">
        <w:rPr>
          <w:rStyle w:val="minor1"/>
          <w:b w:val="0"/>
          <w:bCs/>
          <w:color w:val="auto"/>
          <w:sz w:val="28"/>
          <w:szCs w:val="20"/>
        </w:rPr>
        <w:t>0,15</w:t>
      </w:r>
      <w:r>
        <w:rPr>
          <w:rStyle w:val="minor1"/>
          <w:b w:val="0"/>
          <w:bCs/>
          <w:color w:val="auto"/>
          <w:sz w:val="28"/>
          <w:szCs w:val="20"/>
        </w:rPr>
        <w:t xml:space="preserve"> </w:t>
      </w:r>
      <w:r w:rsidRPr="00D76C55">
        <w:rPr>
          <w:rStyle w:val="minor1"/>
          <w:b w:val="0"/>
          <w:bCs/>
          <w:color w:val="auto"/>
          <w:sz w:val="28"/>
          <w:szCs w:val="20"/>
        </w:rPr>
        <w:t>мВ</w:t>
      </w:r>
      <w:r>
        <w:rPr>
          <w:rStyle w:val="minor1"/>
          <w:b w:val="0"/>
          <w:bCs/>
          <w:color w:val="auto"/>
          <w:sz w:val="28"/>
          <w:szCs w:val="20"/>
        </w:rPr>
        <w:t xml:space="preserve"> </w:t>
      </w:r>
      <w:r w:rsidRPr="00D76C55">
        <w:rPr>
          <w:rStyle w:val="minor1"/>
          <w:b w:val="0"/>
          <w:bCs/>
          <w:color w:val="auto"/>
          <w:sz w:val="28"/>
          <w:szCs w:val="20"/>
        </w:rPr>
        <w:t>может</w:t>
      </w:r>
      <w:r>
        <w:rPr>
          <w:rStyle w:val="minor1"/>
          <w:b w:val="0"/>
          <w:bCs/>
          <w:color w:val="auto"/>
          <w:sz w:val="28"/>
          <w:szCs w:val="20"/>
        </w:rPr>
        <w:t xml:space="preserve"> </w:t>
      </w:r>
      <w:r w:rsidRPr="00D76C55">
        <w:rPr>
          <w:rStyle w:val="minor1"/>
          <w:b w:val="0"/>
          <w:bCs/>
          <w:color w:val="auto"/>
          <w:sz w:val="28"/>
          <w:szCs w:val="20"/>
        </w:rPr>
        <w:t>наблюдаться</w:t>
      </w:r>
      <w:r>
        <w:rPr>
          <w:rStyle w:val="minor1"/>
          <w:b w:val="0"/>
          <w:bCs/>
          <w:color w:val="auto"/>
          <w:sz w:val="28"/>
          <w:szCs w:val="20"/>
        </w:rPr>
        <w:t xml:space="preserve"> </w:t>
      </w:r>
      <w:r w:rsidRPr="00D76C55">
        <w:rPr>
          <w:rStyle w:val="minor1"/>
          <w:b w:val="0"/>
          <w:bCs/>
          <w:color w:val="auto"/>
          <w:sz w:val="28"/>
          <w:szCs w:val="20"/>
        </w:rPr>
        <w:t>при</w:t>
      </w:r>
      <w:r>
        <w:rPr>
          <w:rStyle w:val="minor1"/>
          <w:b w:val="0"/>
          <w:bCs/>
          <w:color w:val="auto"/>
          <w:sz w:val="28"/>
          <w:szCs w:val="20"/>
        </w:rPr>
        <w:t xml:space="preserve"> </w:t>
      </w:r>
      <w:r w:rsidRPr="00D76C55">
        <w:rPr>
          <w:rStyle w:val="minor1"/>
          <w:b w:val="0"/>
          <w:bCs/>
          <w:color w:val="auto"/>
          <w:sz w:val="28"/>
          <w:szCs w:val="20"/>
        </w:rPr>
        <w:t>инфаркте</w:t>
      </w:r>
      <w:r>
        <w:rPr>
          <w:rStyle w:val="minor1"/>
          <w:b w:val="0"/>
          <w:bCs/>
          <w:color w:val="auto"/>
          <w:sz w:val="28"/>
          <w:szCs w:val="20"/>
        </w:rPr>
        <w:t xml:space="preserve"> </w:t>
      </w:r>
      <w:r w:rsidRPr="00D76C55">
        <w:rPr>
          <w:rStyle w:val="minor1"/>
          <w:b w:val="0"/>
          <w:bCs/>
          <w:color w:val="auto"/>
          <w:sz w:val="28"/>
          <w:szCs w:val="20"/>
        </w:rPr>
        <w:t>миокарда,</w:t>
      </w:r>
      <w:r>
        <w:rPr>
          <w:rStyle w:val="minor1"/>
          <w:b w:val="0"/>
          <w:bCs/>
          <w:color w:val="auto"/>
          <w:sz w:val="28"/>
          <w:szCs w:val="20"/>
        </w:rPr>
        <w:t xml:space="preserve"> </w:t>
      </w:r>
      <w:r w:rsidRPr="00D76C55">
        <w:rPr>
          <w:rStyle w:val="minor1"/>
          <w:b w:val="0"/>
          <w:bCs/>
          <w:color w:val="auto"/>
          <w:sz w:val="28"/>
          <w:szCs w:val="20"/>
        </w:rPr>
        <w:t>перикардите.</w:t>
      </w:r>
      <w:r>
        <w:rPr>
          <w:rStyle w:val="minor1"/>
          <w:b w:val="0"/>
          <w:bCs/>
          <w:color w:val="auto"/>
          <w:sz w:val="28"/>
          <w:szCs w:val="20"/>
        </w:rPr>
        <w:t xml:space="preserve"> </w:t>
      </w:r>
      <w:r w:rsidRPr="00D76C55">
        <w:rPr>
          <w:rStyle w:val="minor1"/>
          <w:b w:val="0"/>
          <w:bCs/>
          <w:color w:val="auto"/>
          <w:sz w:val="28"/>
          <w:szCs w:val="20"/>
        </w:rPr>
        <w:t>Депрессия</w:t>
      </w:r>
      <w:r>
        <w:rPr>
          <w:rStyle w:val="minor1"/>
          <w:b w:val="0"/>
          <w:bCs/>
          <w:color w:val="auto"/>
          <w:sz w:val="28"/>
          <w:szCs w:val="20"/>
        </w:rPr>
        <w:t xml:space="preserve"> </w:t>
      </w:r>
      <w:r w:rsidRPr="00D76C55">
        <w:rPr>
          <w:rStyle w:val="minor1"/>
          <w:b w:val="0"/>
          <w:bCs/>
          <w:color w:val="auto"/>
          <w:sz w:val="28"/>
          <w:szCs w:val="20"/>
        </w:rPr>
        <w:t>данного</w:t>
      </w:r>
      <w:r>
        <w:rPr>
          <w:rStyle w:val="minor1"/>
          <w:b w:val="0"/>
          <w:bCs/>
          <w:color w:val="auto"/>
          <w:sz w:val="28"/>
          <w:szCs w:val="20"/>
        </w:rPr>
        <w:t xml:space="preserve"> </w:t>
      </w:r>
      <w:r w:rsidRPr="00D76C55">
        <w:rPr>
          <w:rStyle w:val="minor1"/>
          <w:b w:val="0"/>
          <w:bCs/>
          <w:color w:val="auto"/>
          <w:sz w:val="28"/>
          <w:szCs w:val="20"/>
        </w:rPr>
        <w:t>сегмента</w:t>
      </w:r>
      <w:r>
        <w:rPr>
          <w:rStyle w:val="minor1"/>
          <w:b w:val="0"/>
          <w:bCs/>
          <w:color w:val="auto"/>
          <w:sz w:val="28"/>
          <w:szCs w:val="20"/>
        </w:rPr>
        <w:t xml:space="preserve"> </w:t>
      </w:r>
      <w:r w:rsidRPr="00D76C55">
        <w:rPr>
          <w:rStyle w:val="minor1"/>
          <w:b w:val="0"/>
          <w:bCs/>
          <w:color w:val="auto"/>
          <w:sz w:val="28"/>
          <w:szCs w:val="20"/>
        </w:rPr>
        <w:t>ниже</w:t>
      </w:r>
      <w:r>
        <w:rPr>
          <w:rStyle w:val="minor1"/>
          <w:b w:val="0"/>
          <w:bCs/>
          <w:color w:val="auto"/>
          <w:sz w:val="28"/>
          <w:szCs w:val="20"/>
        </w:rPr>
        <w:t xml:space="preserve"> </w:t>
      </w:r>
      <w:r w:rsidRPr="00D76C55">
        <w:rPr>
          <w:rStyle w:val="minor1"/>
          <w:b w:val="0"/>
          <w:bCs/>
          <w:color w:val="auto"/>
          <w:sz w:val="28"/>
          <w:szCs w:val="20"/>
        </w:rPr>
        <w:t>0,2</w:t>
      </w:r>
      <w:r>
        <w:rPr>
          <w:rStyle w:val="minor1"/>
          <w:b w:val="0"/>
          <w:bCs/>
          <w:color w:val="auto"/>
          <w:sz w:val="28"/>
          <w:szCs w:val="20"/>
        </w:rPr>
        <w:t xml:space="preserve"> </w:t>
      </w:r>
      <w:r w:rsidRPr="00D76C55">
        <w:rPr>
          <w:rStyle w:val="minor1"/>
          <w:b w:val="0"/>
          <w:bCs/>
          <w:color w:val="auto"/>
          <w:sz w:val="28"/>
          <w:szCs w:val="20"/>
        </w:rPr>
        <w:t>мВ</w:t>
      </w:r>
      <w:r>
        <w:rPr>
          <w:rStyle w:val="minor1"/>
          <w:b w:val="0"/>
          <w:bCs/>
          <w:color w:val="auto"/>
          <w:sz w:val="28"/>
          <w:szCs w:val="20"/>
        </w:rPr>
        <w:t xml:space="preserve"> </w:t>
      </w:r>
      <w:r w:rsidRPr="00D76C55">
        <w:rPr>
          <w:rStyle w:val="minor1"/>
          <w:b w:val="0"/>
          <w:bCs/>
          <w:color w:val="auto"/>
          <w:sz w:val="28"/>
          <w:szCs w:val="20"/>
        </w:rPr>
        <w:t>может</w:t>
      </w:r>
      <w:r>
        <w:rPr>
          <w:rStyle w:val="minor1"/>
          <w:b w:val="0"/>
          <w:bCs/>
          <w:color w:val="auto"/>
          <w:sz w:val="28"/>
          <w:szCs w:val="20"/>
        </w:rPr>
        <w:t xml:space="preserve"> </w:t>
      </w:r>
      <w:r w:rsidRPr="00D76C55">
        <w:rPr>
          <w:rStyle w:val="minor1"/>
          <w:b w:val="0"/>
          <w:bCs/>
          <w:color w:val="auto"/>
          <w:sz w:val="28"/>
          <w:szCs w:val="20"/>
        </w:rPr>
        <w:t>свидетельствовать</w:t>
      </w:r>
      <w:r>
        <w:rPr>
          <w:rStyle w:val="minor1"/>
          <w:b w:val="0"/>
          <w:bCs/>
          <w:color w:val="auto"/>
          <w:sz w:val="28"/>
          <w:szCs w:val="20"/>
        </w:rPr>
        <w:t xml:space="preserve"> </w:t>
      </w:r>
      <w:r w:rsidRPr="00D76C55">
        <w:rPr>
          <w:rStyle w:val="minor1"/>
          <w:b w:val="0"/>
          <w:bCs/>
          <w:color w:val="auto"/>
          <w:sz w:val="28"/>
          <w:szCs w:val="20"/>
        </w:rPr>
        <w:t>об</w:t>
      </w:r>
      <w:r>
        <w:rPr>
          <w:rStyle w:val="minor1"/>
          <w:b w:val="0"/>
          <w:bCs/>
          <w:color w:val="auto"/>
          <w:sz w:val="28"/>
          <w:szCs w:val="20"/>
        </w:rPr>
        <w:t xml:space="preserve"> </w:t>
      </w:r>
      <w:r w:rsidRPr="00D76C55">
        <w:rPr>
          <w:rStyle w:val="minor1"/>
          <w:b w:val="0"/>
          <w:bCs/>
          <w:color w:val="auto"/>
          <w:sz w:val="28"/>
          <w:szCs w:val="20"/>
        </w:rPr>
        <w:t>ишемии</w:t>
      </w:r>
      <w:r>
        <w:rPr>
          <w:rStyle w:val="minor1"/>
          <w:b w:val="0"/>
          <w:bCs/>
          <w:color w:val="auto"/>
          <w:sz w:val="28"/>
          <w:szCs w:val="20"/>
        </w:rPr>
        <w:t xml:space="preserve"> </w:t>
      </w:r>
      <w:r w:rsidRPr="00D76C55">
        <w:rPr>
          <w:rStyle w:val="minor1"/>
          <w:b w:val="0"/>
          <w:bCs/>
          <w:color w:val="auto"/>
          <w:sz w:val="28"/>
          <w:szCs w:val="20"/>
        </w:rPr>
        <w:t>миокарда,</w:t>
      </w:r>
      <w:r>
        <w:rPr>
          <w:rStyle w:val="minor1"/>
          <w:b w:val="0"/>
          <w:bCs/>
          <w:color w:val="auto"/>
          <w:sz w:val="28"/>
          <w:szCs w:val="20"/>
        </w:rPr>
        <w:t xml:space="preserve"> </w:t>
      </w:r>
      <w:r w:rsidRPr="00D76C55">
        <w:rPr>
          <w:rStyle w:val="minor1"/>
          <w:b w:val="0"/>
          <w:bCs/>
          <w:color w:val="auto"/>
          <w:sz w:val="28"/>
          <w:szCs w:val="20"/>
        </w:rPr>
        <w:t>калиевом</w:t>
      </w:r>
      <w:r>
        <w:rPr>
          <w:rStyle w:val="minor1"/>
          <w:b w:val="0"/>
          <w:bCs/>
          <w:color w:val="auto"/>
          <w:sz w:val="28"/>
          <w:szCs w:val="20"/>
        </w:rPr>
        <w:t xml:space="preserve"> </w:t>
      </w:r>
      <w:r w:rsidRPr="00D76C55">
        <w:rPr>
          <w:rStyle w:val="minor1"/>
          <w:b w:val="0"/>
          <w:bCs/>
          <w:color w:val="auto"/>
          <w:sz w:val="28"/>
          <w:szCs w:val="20"/>
        </w:rPr>
        <w:t>дисбалансе</w:t>
      </w:r>
      <w:r>
        <w:rPr>
          <w:rStyle w:val="minor1"/>
          <w:b w:val="0"/>
          <w:bCs/>
          <w:color w:val="auto"/>
          <w:sz w:val="28"/>
          <w:szCs w:val="20"/>
        </w:rPr>
        <w:t xml:space="preserve"> </w:t>
      </w:r>
      <w:r w:rsidRPr="00D76C55">
        <w:rPr>
          <w:rStyle w:val="minor1"/>
          <w:b w:val="0"/>
          <w:bCs/>
          <w:color w:val="auto"/>
          <w:sz w:val="28"/>
          <w:szCs w:val="20"/>
        </w:rPr>
        <w:t>и</w:t>
      </w:r>
      <w:r>
        <w:rPr>
          <w:rStyle w:val="minor1"/>
          <w:b w:val="0"/>
          <w:bCs/>
          <w:color w:val="auto"/>
          <w:sz w:val="28"/>
          <w:szCs w:val="20"/>
        </w:rPr>
        <w:t xml:space="preserve"> </w:t>
      </w:r>
      <w:r w:rsidRPr="00D76C55">
        <w:rPr>
          <w:rStyle w:val="minor1"/>
          <w:b w:val="0"/>
          <w:bCs/>
          <w:color w:val="auto"/>
          <w:sz w:val="28"/>
          <w:szCs w:val="20"/>
        </w:rPr>
        <w:t>передозировке</w:t>
      </w:r>
      <w:r>
        <w:rPr>
          <w:rStyle w:val="minor1"/>
          <w:b w:val="0"/>
          <w:bCs/>
          <w:color w:val="auto"/>
          <w:sz w:val="28"/>
          <w:szCs w:val="20"/>
        </w:rPr>
        <w:t xml:space="preserve"> </w:t>
      </w:r>
      <w:r w:rsidRPr="00D76C55">
        <w:rPr>
          <w:rStyle w:val="minor1"/>
          <w:b w:val="0"/>
          <w:bCs/>
          <w:color w:val="auto"/>
          <w:sz w:val="28"/>
          <w:szCs w:val="20"/>
        </w:rPr>
        <w:t>сердечных</w:t>
      </w:r>
      <w:r>
        <w:rPr>
          <w:rStyle w:val="minor1"/>
          <w:b w:val="0"/>
          <w:bCs/>
          <w:color w:val="auto"/>
          <w:sz w:val="28"/>
          <w:szCs w:val="20"/>
        </w:rPr>
        <w:t xml:space="preserve"> </w:t>
      </w:r>
      <w:r w:rsidRPr="00D76C55">
        <w:rPr>
          <w:rStyle w:val="minor1"/>
          <w:b w:val="0"/>
          <w:bCs/>
          <w:color w:val="auto"/>
          <w:sz w:val="28"/>
          <w:szCs w:val="20"/>
        </w:rPr>
        <w:t>гликозидов.</w:t>
      </w:r>
    </w:p>
    <w:p w:rsidR="00D76C55" w:rsidRPr="00D945FC" w:rsidRDefault="00D76C55" w:rsidP="00D76C55">
      <w:pPr>
        <w:pStyle w:val="31"/>
        <w:keepNext w:val="0"/>
        <w:spacing w:before="0" w:line="360" w:lineRule="auto"/>
        <w:ind w:firstLine="709"/>
        <w:jc w:val="both"/>
        <w:outlineLvl w:val="9"/>
        <w:rPr>
          <w:i/>
          <w:sz w:val="28"/>
        </w:rPr>
      </w:pPr>
      <w:bookmarkStart w:id="44" w:name="_Toc70869912"/>
      <w:r w:rsidRPr="00D945FC">
        <w:rPr>
          <w:i/>
          <w:sz w:val="28"/>
        </w:rPr>
        <w:t>Выявление патологических зубцов Q</w:t>
      </w:r>
      <w:bookmarkEnd w:id="44"/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Для</w:t>
      </w:r>
      <w:r>
        <w:rPr>
          <w:sz w:val="28"/>
        </w:rPr>
        <w:t xml:space="preserve"> </w:t>
      </w:r>
      <w:r w:rsidRPr="00D76C55">
        <w:rPr>
          <w:sz w:val="28"/>
        </w:rPr>
        <w:t>патологического</w:t>
      </w:r>
      <w:r>
        <w:rPr>
          <w:sz w:val="28"/>
        </w:rPr>
        <w:t xml:space="preserve"> </w:t>
      </w:r>
      <w:r w:rsidRPr="00D76C55">
        <w:rPr>
          <w:sz w:val="28"/>
        </w:rPr>
        <w:t>зубца</w:t>
      </w:r>
      <w:r>
        <w:rPr>
          <w:sz w:val="28"/>
        </w:rPr>
        <w:t xml:space="preserve"> </w:t>
      </w:r>
      <w:r w:rsidRPr="00D76C55">
        <w:rPr>
          <w:sz w:val="28"/>
        </w:rPr>
        <w:t>Q</w:t>
      </w:r>
      <w:r>
        <w:rPr>
          <w:sz w:val="28"/>
        </w:rPr>
        <w:t xml:space="preserve"> </w:t>
      </w:r>
      <w:r w:rsidRPr="00D76C55">
        <w:rPr>
          <w:sz w:val="28"/>
        </w:rPr>
        <w:t>характерно</w:t>
      </w:r>
      <w:r>
        <w:rPr>
          <w:sz w:val="28"/>
        </w:rPr>
        <w:t xml:space="preserve"> </w:t>
      </w:r>
      <w:r w:rsidRPr="00D76C55">
        <w:rPr>
          <w:sz w:val="28"/>
        </w:rPr>
        <w:t>увеличение</w:t>
      </w:r>
      <w:r>
        <w:rPr>
          <w:sz w:val="28"/>
        </w:rPr>
        <w:t xml:space="preserve"> </w:t>
      </w:r>
      <w:r w:rsidRPr="00D76C55">
        <w:rPr>
          <w:sz w:val="28"/>
        </w:rPr>
        <w:t>его</w:t>
      </w:r>
      <w:r>
        <w:rPr>
          <w:sz w:val="28"/>
        </w:rPr>
        <w:t xml:space="preserve"> </w:t>
      </w:r>
      <w:r w:rsidRPr="00D76C55">
        <w:rPr>
          <w:sz w:val="28"/>
        </w:rPr>
        <w:t>амплитуды</w:t>
      </w:r>
      <w:r>
        <w:rPr>
          <w:sz w:val="28"/>
        </w:rPr>
        <w:t xml:space="preserve"> </w:t>
      </w:r>
      <w:r w:rsidRPr="00D76C55">
        <w:rPr>
          <w:sz w:val="28"/>
        </w:rPr>
        <w:t>более</w:t>
      </w:r>
      <w:r>
        <w:rPr>
          <w:sz w:val="28"/>
        </w:rPr>
        <w:t xml:space="preserve"> </w:t>
      </w:r>
      <w:r w:rsidRPr="00D76C55">
        <w:rPr>
          <w:sz w:val="28"/>
        </w:rPr>
        <w:t>1/4</w:t>
      </w:r>
      <w:r>
        <w:rPr>
          <w:sz w:val="28"/>
        </w:rPr>
        <w:t xml:space="preserve"> </w:t>
      </w:r>
      <w:r w:rsidRPr="00D76C55">
        <w:rPr>
          <w:sz w:val="28"/>
        </w:rPr>
        <w:t>амплитуды</w:t>
      </w:r>
      <w:r>
        <w:rPr>
          <w:sz w:val="28"/>
        </w:rPr>
        <w:t xml:space="preserve"> </w:t>
      </w:r>
      <w:r w:rsidRPr="00D76C55">
        <w:rPr>
          <w:sz w:val="28"/>
        </w:rPr>
        <w:t>зубца</w:t>
      </w:r>
      <w:r>
        <w:rPr>
          <w:sz w:val="28"/>
        </w:rPr>
        <w:t xml:space="preserve"> </w:t>
      </w:r>
      <w:r w:rsidRPr="00D76C55">
        <w:rPr>
          <w:sz w:val="28"/>
        </w:rPr>
        <w:t>R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этом</w:t>
      </w:r>
      <w:r>
        <w:rPr>
          <w:sz w:val="28"/>
        </w:rPr>
        <w:t xml:space="preserve"> </w:t>
      </w:r>
      <w:r w:rsidRPr="00D76C55">
        <w:rPr>
          <w:sz w:val="28"/>
        </w:rPr>
        <w:t>же</w:t>
      </w:r>
      <w:r>
        <w:rPr>
          <w:sz w:val="28"/>
        </w:rPr>
        <w:t xml:space="preserve"> </w:t>
      </w:r>
      <w:r w:rsidRPr="00D76C55">
        <w:rPr>
          <w:sz w:val="28"/>
        </w:rPr>
        <w:t>отведении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увеличение</w:t>
      </w:r>
      <w:r>
        <w:rPr>
          <w:sz w:val="28"/>
        </w:rPr>
        <w:t xml:space="preserve"> </w:t>
      </w:r>
      <w:r w:rsidRPr="00D76C55">
        <w:rPr>
          <w:sz w:val="28"/>
        </w:rPr>
        <w:t>его</w:t>
      </w:r>
      <w:r>
        <w:rPr>
          <w:sz w:val="28"/>
        </w:rPr>
        <w:t xml:space="preserve"> </w:t>
      </w:r>
      <w:r w:rsidRPr="00D76C55">
        <w:rPr>
          <w:sz w:val="28"/>
        </w:rPr>
        <w:t>продолжительности</w:t>
      </w:r>
      <w:r>
        <w:rPr>
          <w:sz w:val="28"/>
        </w:rPr>
        <w:t xml:space="preserve"> </w:t>
      </w:r>
      <w:r w:rsidRPr="00D76C55">
        <w:rPr>
          <w:sz w:val="28"/>
        </w:rPr>
        <w:t>свыше</w:t>
      </w:r>
      <w:r>
        <w:rPr>
          <w:sz w:val="28"/>
        </w:rPr>
        <w:t xml:space="preserve"> </w:t>
      </w:r>
      <w:r w:rsidRPr="00D76C55">
        <w:rPr>
          <w:sz w:val="28"/>
        </w:rPr>
        <w:t>0,03</w:t>
      </w:r>
      <w:r>
        <w:rPr>
          <w:sz w:val="28"/>
        </w:rPr>
        <w:t xml:space="preserve"> </w:t>
      </w:r>
      <w:r w:rsidRPr="00D76C55">
        <w:rPr>
          <w:sz w:val="28"/>
        </w:rPr>
        <w:t>секунд.</w:t>
      </w:r>
      <w:r>
        <w:rPr>
          <w:sz w:val="28"/>
        </w:rPr>
        <w:t xml:space="preserve"> </w:t>
      </w:r>
      <w:r w:rsidRPr="00D76C55">
        <w:rPr>
          <w:sz w:val="28"/>
        </w:rPr>
        <w:t>Наличие</w:t>
      </w:r>
      <w:r>
        <w:rPr>
          <w:sz w:val="28"/>
        </w:rPr>
        <w:t xml:space="preserve"> </w:t>
      </w:r>
      <w:r w:rsidRPr="00D76C55">
        <w:rPr>
          <w:sz w:val="28"/>
        </w:rPr>
        <w:t>патологического</w:t>
      </w:r>
      <w:r>
        <w:rPr>
          <w:sz w:val="28"/>
        </w:rPr>
        <w:t xml:space="preserve"> </w:t>
      </w:r>
      <w:r w:rsidRPr="00D76C55">
        <w:rPr>
          <w:sz w:val="28"/>
        </w:rPr>
        <w:t>зубца</w:t>
      </w:r>
      <w:r>
        <w:rPr>
          <w:sz w:val="28"/>
        </w:rPr>
        <w:t xml:space="preserve"> </w:t>
      </w:r>
      <w:r w:rsidRPr="00D76C55">
        <w:rPr>
          <w:sz w:val="28"/>
        </w:rPr>
        <w:t>Q</w:t>
      </w:r>
      <w:r>
        <w:rPr>
          <w:sz w:val="28"/>
        </w:rPr>
        <w:t xml:space="preserve"> </w:t>
      </w:r>
      <w:r w:rsidRPr="00D76C55">
        <w:rPr>
          <w:sz w:val="28"/>
        </w:rPr>
        <w:t>может</w:t>
      </w:r>
      <w:r>
        <w:rPr>
          <w:sz w:val="28"/>
        </w:rPr>
        <w:t xml:space="preserve"> </w:t>
      </w:r>
      <w:r w:rsidRPr="00D76C55">
        <w:rPr>
          <w:sz w:val="28"/>
        </w:rPr>
        <w:t>свидетельствовать</w:t>
      </w:r>
      <w:r>
        <w:rPr>
          <w:sz w:val="28"/>
        </w:rPr>
        <w:t xml:space="preserve"> </w:t>
      </w:r>
      <w:r w:rsidRPr="00D76C55">
        <w:rPr>
          <w:sz w:val="28"/>
        </w:rPr>
        <w:t>об</w:t>
      </w:r>
      <w:r>
        <w:rPr>
          <w:sz w:val="28"/>
        </w:rPr>
        <w:t xml:space="preserve"> </w:t>
      </w:r>
      <w:r w:rsidRPr="00D76C55">
        <w:rPr>
          <w:sz w:val="28"/>
        </w:rPr>
        <w:t>инфаркте</w:t>
      </w:r>
      <w:r>
        <w:rPr>
          <w:sz w:val="28"/>
        </w:rPr>
        <w:t xml:space="preserve"> </w:t>
      </w:r>
      <w:r w:rsidRPr="00D76C55">
        <w:rPr>
          <w:sz w:val="28"/>
        </w:rPr>
        <w:t>миокарда.</w:t>
      </w:r>
    </w:p>
    <w:p w:rsidR="00D76C55" w:rsidRPr="00D76C55" w:rsidRDefault="00D76C55" w:rsidP="00D945FC">
      <w:pPr>
        <w:pStyle w:val="31"/>
        <w:keepNext w:val="0"/>
        <w:spacing w:before="0" w:line="360" w:lineRule="auto"/>
        <w:ind w:firstLine="709"/>
        <w:jc w:val="both"/>
        <w:outlineLvl w:val="9"/>
        <w:rPr>
          <w:sz w:val="28"/>
        </w:rPr>
      </w:pPr>
      <w:bookmarkStart w:id="45" w:name="_Toc70869913"/>
      <w:r w:rsidRPr="00D945FC">
        <w:rPr>
          <w:i/>
          <w:sz w:val="28"/>
        </w:rPr>
        <w:t>Оценка зубцов Р</w:t>
      </w:r>
      <w:bookmarkEnd w:id="45"/>
      <w:r w:rsidR="00D945FC">
        <w:rPr>
          <w:i/>
          <w:sz w:val="28"/>
        </w:rPr>
        <w:t>.</w:t>
      </w:r>
      <w:r w:rsidR="00D945FC" w:rsidRPr="00D945FC">
        <w:rPr>
          <w:b w:val="0"/>
          <w:i/>
          <w:sz w:val="28"/>
        </w:rPr>
        <w:t xml:space="preserve"> </w:t>
      </w:r>
      <w:r w:rsidRPr="00D945FC">
        <w:rPr>
          <w:b w:val="0"/>
          <w:sz w:val="28"/>
        </w:rPr>
        <w:t xml:space="preserve">Двухфазный зубец P в норме может наблюдается в отведении </w:t>
      </w:r>
      <w:r w:rsidRPr="00D945FC">
        <w:rPr>
          <w:b w:val="0"/>
          <w:sz w:val="28"/>
          <w:lang w:val="en-US"/>
        </w:rPr>
        <w:t>aVF</w:t>
      </w:r>
      <w:r w:rsidRPr="00D945FC">
        <w:rPr>
          <w:b w:val="0"/>
          <w:sz w:val="28"/>
        </w:rPr>
        <w:t>.</w:t>
      </w:r>
      <w:r w:rsidR="00D945FC" w:rsidRPr="00D945FC">
        <w:rPr>
          <w:b w:val="0"/>
          <w:sz w:val="28"/>
        </w:rPr>
        <w:t xml:space="preserve"> </w:t>
      </w:r>
      <w:r w:rsidRPr="00D945FC">
        <w:rPr>
          <w:b w:val="0"/>
          <w:sz w:val="28"/>
        </w:rPr>
        <w:t>Уширенный и двухвершинный зубец P в «левых» грудных отведениях может свидетельствовать о митральном пороке и гипертрофии левого предсердия – признак обозначается как «</w:t>
      </w:r>
      <w:r w:rsidRPr="00D945FC">
        <w:rPr>
          <w:b w:val="0"/>
          <w:sz w:val="28"/>
          <w:lang w:val="en-US"/>
        </w:rPr>
        <w:t>P</w:t>
      </w:r>
      <w:r w:rsidRPr="00D945FC">
        <w:rPr>
          <w:b w:val="0"/>
          <w:sz w:val="28"/>
        </w:rPr>
        <w:t>-</w:t>
      </w:r>
      <w:r w:rsidRPr="00D945FC">
        <w:rPr>
          <w:b w:val="0"/>
          <w:sz w:val="28"/>
          <w:lang w:val="en-US"/>
        </w:rPr>
        <w:t>mitrale</w:t>
      </w:r>
      <w:r w:rsidRPr="00D945FC">
        <w:rPr>
          <w:b w:val="0"/>
          <w:sz w:val="28"/>
        </w:rPr>
        <w:t>».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Отрицательный</w:t>
      </w:r>
      <w:r>
        <w:rPr>
          <w:sz w:val="28"/>
        </w:rPr>
        <w:t xml:space="preserve"> </w:t>
      </w:r>
      <w:r w:rsidRPr="00D76C55">
        <w:rPr>
          <w:sz w:val="28"/>
        </w:rPr>
        <w:t>зубец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норме</w:t>
      </w:r>
      <w:r>
        <w:rPr>
          <w:sz w:val="28"/>
        </w:rPr>
        <w:t xml:space="preserve"> </w:t>
      </w:r>
      <w:r w:rsidRPr="00D76C55">
        <w:rPr>
          <w:sz w:val="28"/>
        </w:rPr>
        <w:t>характерен</w:t>
      </w:r>
      <w:r>
        <w:rPr>
          <w:sz w:val="28"/>
        </w:rPr>
        <w:t xml:space="preserve"> </w:t>
      </w:r>
      <w:r w:rsidRPr="00D76C55">
        <w:rPr>
          <w:sz w:val="28"/>
        </w:rPr>
        <w:t>для</w:t>
      </w:r>
      <w:r>
        <w:rPr>
          <w:sz w:val="28"/>
        </w:rPr>
        <w:t xml:space="preserve"> </w:t>
      </w:r>
      <w:r w:rsidRPr="00D76C55">
        <w:rPr>
          <w:sz w:val="28"/>
          <w:lang w:val="en-US"/>
        </w:rPr>
        <w:t>aVR</w:t>
      </w:r>
      <w:r>
        <w:rPr>
          <w:sz w:val="28"/>
        </w:rPr>
        <w:t xml:space="preserve"> </w:t>
      </w:r>
      <w:r w:rsidRPr="00D76C55">
        <w:rPr>
          <w:sz w:val="28"/>
        </w:rPr>
        <w:t>отведения,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остальных</w:t>
      </w:r>
      <w:r>
        <w:rPr>
          <w:sz w:val="28"/>
        </w:rPr>
        <w:t xml:space="preserve"> </w:t>
      </w:r>
      <w:r w:rsidRPr="00D76C55">
        <w:rPr>
          <w:sz w:val="28"/>
        </w:rPr>
        <w:t>отведениях</w:t>
      </w:r>
      <w:r>
        <w:rPr>
          <w:sz w:val="28"/>
        </w:rPr>
        <w:t xml:space="preserve"> </w:t>
      </w:r>
      <w:r w:rsidRPr="00D76C55">
        <w:rPr>
          <w:sz w:val="28"/>
        </w:rPr>
        <w:t>это</w:t>
      </w:r>
      <w:r>
        <w:rPr>
          <w:sz w:val="28"/>
        </w:rPr>
        <w:t xml:space="preserve"> </w:t>
      </w:r>
      <w:r w:rsidRPr="00D76C55">
        <w:rPr>
          <w:sz w:val="28"/>
        </w:rPr>
        <w:t>свидетельствует</w:t>
      </w:r>
      <w:r>
        <w:rPr>
          <w:sz w:val="28"/>
        </w:rPr>
        <w:t xml:space="preserve"> </w:t>
      </w:r>
      <w:r w:rsidRPr="00D76C55">
        <w:rPr>
          <w:sz w:val="28"/>
        </w:rPr>
        <w:t>о</w:t>
      </w:r>
      <w:r>
        <w:rPr>
          <w:sz w:val="28"/>
        </w:rPr>
        <w:t xml:space="preserve"> </w:t>
      </w:r>
      <w:r w:rsidRPr="00D76C55">
        <w:rPr>
          <w:sz w:val="28"/>
        </w:rPr>
        <w:t>ретроградом</w:t>
      </w:r>
      <w:r>
        <w:rPr>
          <w:sz w:val="28"/>
        </w:rPr>
        <w:t xml:space="preserve"> </w:t>
      </w:r>
      <w:r w:rsidRPr="00D76C55">
        <w:rPr>
          <w:sz w:val="28"/>
        </w:rPr>
        <w:t>направлении</w:t>
      </w:r>
      <w:r>
        <w:rPr>
          <w:sz w:val="28"/>
        </w:rPr>
        <w:t xml:space="preserve"> </w:t>
      </w:r>
      <w:r w:rsidRPr="00D76C55">
        <w:rPr>
          <w:sz w:val="28"/>
        </w:rPr>
        <w:t>распространения</w:t>
      </w:r>
      <w:r>
        <w:rPr>
          <w:sz w:val="28"/>
        </w:rPr>
        <w:t xml:space="preserve"> </w:t>
      </w:r>
      <w:r w:rsidRPr="00D76C55">
        <w:rPr>
          <w:sz w:val="28"/>
        </w:rPr>
        <w:t>возбуждения,</w:t>
      </w:r>
      <w:r>
        <w:rPr>
          <w:sz w:val="28"/>
        </w:rPr>
        <w:t xml:space="preserve"> </w:t>
      </w:r>
      <w:r w:rsidRPr="00D76C55">
        <w:rPr>
          <w:sz w:val="28"/>
        </w:rPr>
        <w:t>например,</w:t>
      </w:r>
      <w:r>
        <w:rPr>
          <w:sz w:val="28"/>
        </w:rPr>
        <w:t xml:space="preserve"> </w:t>
      </w:r>
      <w:r w:rsidRPr="00D76C55">
        <w:rPr>
          <w:sz w:val="28"/>
        </w:rPr>
        <w:t>при</w:t>
      </w:r>
      <w:r>
        <w:rPr>
          <w:sz w:val="28"/>
        </w:rPr>
        <w:t xml:space="preserve"> </w:t>
      </w:r>
      <w:r w:rsidRPr="00D76C55">
        <w:rPr>
          <w:sz w:val="28"/>
        </w:rPr>
        <w:t>предсердном</w:t>
      </w:r>
      <w:r>
        <w:rPr>
          <w:sz w:val="28"/>
        </w:rPr>
        <w:t xml:space="preserve"> </w:t>
      </w:r>
      <w:r w:rsidRPr="00D76C55">
        <w:rPr>
          <w:sz w:val="28"/>
        </w:rPr>
        <w:t>ритме.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Зубец</w:t>
      </w:r>
      <w:r>
        <w:rPr>
          <w:sz w:val="28"/>
        </w:rPr>
        <w:t xml:space="preserve"> </w:t>
      </w:r>
      <w:r w:rsidRPr="00D76C55">
        <w:rPr>
          <w:sz w:val="28"/>
        </w:rPr>
        <w:t>P</w:t>
      </w:r>
      <w:r>
        <w:rPr>
          <w:sz w:val="28"/>
        </w:rPr>
        <w:t xml:space="preserve"> </w:t>
      </w:r>
      <w:r w:rsidRPr="00D76C55">
        <w:rPr>
          <w:sz w:val="28"/>
        </w:rPr>
        <w:t>может</w:t>
      </w:r>
      <w:r>
        <w:rPr>
          <w:sz w:val="28"/>
        </w:rPr>
        <w:t xml:space="preserve"> </w:t>
      </w:r>
      <w:r w:rsidRPr="00D76C55">
        <w:rPr>
          <w:sz w:val="28"/>
        </w:rPr>
        <w:t>не</w:t>
      </w:r>
      <w:r>
        <w:rPr>
          <w:sz w:val="28"/>
        </w:rPr>
        <w:t xml:space="preserve"> </w:t>
      </w:r>
      <w:r w:rsidRPr="00D76C55">
        <w:rPr>
          <w:sz w:val="28"/>
        </w:rPr>
        <w:t>регистрироваться</w:t>
      </w:r>
      <w:r>
        <w:rPr>
          <w:sz w:val="28"/>
        </w:rPr>
        <w:t xml:space="preserve"> </w:t>
      </w:r>
      <w:r w:rsidRPr="00D76C55">
        <w:rPr>
          <w:sz w:val="28"/>
        </w:rPr>
        <w:t>на</w:t>
      </w:r>
      <w:r>
        <w:rPr>
          <w:sz w:val="28"/>
        </w:rPr>
        <w:t xml:space="preserve"> </w:t>
      </w:r>
      <w:r w:rsidRPr="00D76C55">
        <w:rPr>
          <w:sz w:val="28"/>
        </w:rPr>
        <w:t>ЭКГ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случае,</w:t>
      </w:r>
      <w:r>
        <w:rPr>
          <w:sz w:val="28"/>
        </w:rPr>
        <w:t xml:space="preserve"> </w:t>
      </w:r>
      <w:r w:rsidRPr="00D76C55">
        <w:rPr>
          <w:sz w:val="28"/>
        </w:rPr>
        <w:t>когда</w:t>
      </w:r>
      <w:r>
        <w:rPr>
          <w:sz w:val="28"/>
        </w:rPr>
        <w:t xml:space="preserve"> </w:t>
      </w:r>
      <w:r w:rsidRPr="00D76C55">
        <w:rPr>
          <w:sz w:val="28"/>
        </w:rPr>
        <w:t>он</w:t>
      </w:r>
      <w:r>
        <w:rPr>
          <w:sz w:val="28"/>
        </w:rPr>
        <w:t xml:space="preserve"> </w:t>
      </w:r>
      <w:r w:rsidRPr="00D76C55">
        <w:rPr>
          <w:sz w:val="28"/>
        </w:rPr>
        <w:t>скрыт</w:t>
      </w:r>
      <w:r>
        <w:rPr>
          <w:sz w:val="28"/>
        </w:rPr>
        <w:t xml:space="preserve"> </w:t>
      </w:r>
      <w:r w:rsidRPr="00D76C55">
        <w:rPr>
          <w:sz w:val="28"/>
        </w:rPr>
        <w:t>комплексом</w:t>
      </w:r>
      <w:r>
        <w:rPr>
          <w:sz w:val="28"/>
        </w:rPr>
        <w:t xml:space="preserve"> </w:t>
      </w:r>
      <w:r w:rsidRPr="00D76C55">
        <w:rPr>
          <w:sz w:val="28"/>
        </w:rPr>
        <w:t>QRS</w:t>
      </w:r>
      <w:r>
        <w:rPr>
          <w:sz w:val="28"/>
        </w:rPr>
        <w:t xml:space="preserve"> </w:t>
      </w:r>
      <w:r w:rsidRPr="00D76C55">
        <w:rPr>
          <w:sz w:val="28"/>
        </w:rPr>
        <w:t>при</w:t>
      </w:r>
      <w:r>
        <w:rPr>
          <w:sz w:val="28"/>
        </w:rPr>
        <w:t xml:space="preserve"> </w:t>
      </w:r>
      <w:r w:rsidRPr="00D76C55">
        <w:rPr>
          <w:sz w:val="28"/>
        </w:rPr>
        <w:t>АВ</w:t>
      </w:r>
      <w:r>
        <w:rPr>
          <w:sz w:val="28"/>
        </w:rPr>
        <w:t xml:space="preserve"> </w:t>
      </w:r>
      <w:r w:rsidRPr="00D76C55">
        <w:rPr>
          <w:sz w:val="28"/>
        </w:rPr>
        <w:t>или</w:t>
      </w:r>
      <w:r>
        <w:rPr>
          <w:sz w:val="28"/>
        </w:rPr>
        <w:t xml:space="preserve"> </w:t>
      </w:r>
      <w:r w:rsidRPr="00D76C55">
        <w:rPr>
          <w:sz w:val="28"/>
        </w:rPr>
        <w:t>желудочковом</w:t>
      </w:r>
      <w:r>
        <w:rPr>
          <w:sz w:val="28"/>
        </w:rPr>
        <w:t xml:space="preserve"> </w:t>
      </w:r>
      <w:r w:rsidRPr="00D76C55">
        <w:rPr>
          <w:sz w:val="28"/>
        </w:rPr>
        <w:t>ритме.</w:t>
      </w:r>
      <w:r w:rsidR="00D945FC">
        <w:rPr>
          <w:sz w:val="28"/>
        </w:rPr>
        <w:t xml:space="preserve"> </w:t>
      </w:r>
      <w:r w:rsidRPr="00D76C55">
        <w:rPr>
          <w:sz w:val="28"/>
        </w:rPr>
        <w:t>Небольшой</w:t>
      </w:r>
      <w:r>
        <w:rPr>
          <w:sz w:val="28"/>
        </w:rPr>
        <w:t xml:space="preserve"> </w:t>
      </w:r>
      <w:r w:rsidRPr="00D76C55">
        <w:rPr>
          <w:sz w:val="28"/>
        </w:rPr>
        <w:t>отрицательный</w:t>
      </w:r>
      <w:r>
        <w:rPr>
          <w:sz w:val="28"/>
        </w:rPr>
        <w:t xml:space="preserve"> </w:t>
      </w:r>
      <w:r w:rsidRPr="00D76C55">
        <w:rPr>
          <w:sz w:val="28"/>
        </w:rPr>
        <w:t>зубец</w:t>
      </w:r>
      <w:r>
        <w:rPr>
          <w:sz w:val="28"/>
        </w:rPr>
        <w:t xml:space="preserve"> </w:t>
      </w:r>
      <w:r w:rsidRPr="00D76C55">
        <w:rPr>
          <w:sz w:val="28"/>
        </w:rPr>
        <w:t>P,</w:t>
      </w:r>
      <w:r>
        <w:rPr>
          <w:sz w:val="28"/>
        </w:rPr>
        <w:t xml:space="preserve"> </w:t>
      </w:r>
      <w:r w:rsidRPr="00D76C55">
        <w:rPr>
          <w:sz w:val="28"/>
        </w:rPr>
        <w:t>следующий</w:t>
      </w:r>
      <w:r>
        <w:rPr>
          <w:sz w:val="28"/>
        </w:rPr>
        <w:t xml:space="preserve"> </w:t>
      </w:r>
      <w:r w:rsidRPr="00D76C55">
        <w:rPr>
          <w:sz w:val="28"/>
        </w:rPr>
        <w:t>сразу</w:t>
      </w:r>
      <w:r>
        <w:rPr>
          <w:sz w:val="28"/>
        </w:rPr>
        <w:t xml:space="preserve"> </w:t>
      </w:r>
      <w:r w:rsidRPr="00D76C55">
        <w:rPr>
          <w:sz w:val="28"/>
        </w:rPr>
        <w:t>за</w:t>
      </w:r>
      <w:r>
        <w:rPr>
          <w:sz w:val="28"/>
        </w:rPr>
        <w:t xml:space="preserve"> </w:t>
      </w:r>
      <w:r w:rsidRPr="00D76C55">
        <w:rPr>
          <w:sz w:val="28"/>
        </w:rPr>
        <w:t>неизмененным</w:t>
      </w:r>
      <w:r>
        <w:rPr>
          <w:sz w:val="28"/>
        </w:rPr>
        <w:t xml:space="preserve"> </w:t>
      </w:r>
      <w:r w:rsidRPr="00D76C55">
        <w:rPr>
          <w:sz w:val="28"/>
        </w:rPr>
        <w:t>комплексом</w:t>
      </w:r>
      <w:r>
        <w:rPr>
          <w:sz w:val="28"/>
        </w:rPr>
        <w:t xml:space="preserve"> </w:t>
      </w:r>
      <w:r w:rsidRPr="00D76C55">
        <w:rPr>
          <w:sz w:val="28"/>
        </w:rPr>
        <w:t>QRS,</w:t>
      </w:r>
      <w:r>
        <w:rPr>
          <w:sz w:val="28"/>
        </w:rPr>
        <w:t xml:space="preserve"> </w:t>
      </w:r>
      <w:r w:rsidRPr="00D76C55">
        <w:rPr>
          <w:sz w:val="28"/>
        </w:rPr>
        <w:t>свидетельствует</w:t>
      </w:r>
      <w:r>
        <w:rPr>
          <w:sz w:val="28"/>
        </w:rPr>
        <w:t xml:space="preserve"> </w:t>
      </w:r>
      <w:r w:rsidRPr="00D76C55">
        <w:rPr>
          <w:sz w:val="28"/>
        </w:rPr>
        <w:t>о</w:t>
      </w:r>
      <w:r>
        <w:rPr>
          <w:sz w:val="28"/>
        </w:rPr>
        <w:t xml:space="preserve"> </w:t>
      </w:r>
      <w:r w:rsidRPr="00D76C55">
        <w:rPr>
          <w:sz w:val="28"/>
        </w:rPr>
        <w:t>АВ-ритме</w:t>
      </w:r>
      <w:r>
        <w:rPr>
          <w:sz w:val="28"/>
        </w:rPr>
        <w:t xml:space="preserve"> </w:t>
      </w:r>
      <w:r w:rsidRPr="00D76C55">
        <w:rPr>
          <w:sz w:val="28"/>
        </w:rPr>
        <w:t>с</w:t>
      </w:r>
      <w:r>
        <w:rPr>
          <w:sz w:val="28"/>
        </w:rPr>
        <w:t xml:space="preserve"> </w:t>
      </w:r>
      <w:r w:rsidRPr="00D76C55">
        <w:rPr>
          <w:sz w:val="28"/>
        </w:rPr>
        <w:t>возбуждением</w:t>
      </w:r>
      <w:r>
        <w:rPr>
          <w:sz w:val="28"/>
        </w:rPr>
        <w:t xml:space="preserve"> </w:t>
      </w:r>
      <w:r w:rsidRPr="00D76C55">
        <w:rPr>
          <w:sz w:val="28"/>
        </w:rPr>
        <w:t>вначале</w:t>
      </w:r>
      <w:r>
        <w:rPr>
          <w:sz w:val="28"/>
        </w:rPr>
        <w:t xml:space="preserve"> </w:t>
      </w:r>
      <w:r w:rsidRPr="00D76C55">
        <w:rPr>
          <w:sz w:val="28"/>
        </w:rPr>
        <w:t>желудочков,</w:t>
      </w:r>
      <w:r>
        <w:rPr>
          <w:sz w:val="28"/>
        </w:rPr>
        <w:t xml:space="preserve"> </w:t>
      </w:r>
      <w:r w:rsidRPr="00D76C55">
        <w:rPr>
          <w:sz w:val="28"/>
        </w:rPr>
        <w:t>затем</w:t>
      </w:r>
      <w:r>
        <w:rPr>
          <w:sz w:val="28"/>
        </w:rPr>
        <w:t xml:space="preserve"> </w:t>
      </w:r>
      <w:r w:rsidRPr="00D76C55">
        <w:rPr>
          <w:sz w:val="28"/>
        </w:rPr>
        <w:t>предсердий.</w:t>
      </w:r>
    </w:p>
    <w:p w:rsidR="00D76C55" w:rsidRPr="00D76C55" w:rsidRDefault="00D76C55" w:rsidP="00D945FC">
      <w:pPr>
        <w:pStyle w:val="31"/>
        <w:keepNext w:val="0"/>
        <w:spacing w:before="0" w:line="360" w:lineRule="auto"/>
        <w:ind w:firstLine="709"/>
        <w:jc w:val="both"/>
        <w:outlineLvl w:val="9"/>
        <w:rPr>
          <w:sz w:val="28"/>
        </w:rPr>
      </w:pPr>
      <w:bookmarkStart w:id="46" w:name="_Toc70869914"/>
      <w:r w:rsidRPr="00D945FC">
        <w:rPr>
          <w:i/>
          <w:sz w:val="28"/>
        </w:rPr>
        <w:t>Выявление гипертрофии левого и правого желудочков</w:t>
      </w:r>
      <w:bookmarkEnd w:id="46"/>
      <w:r w:rsidR="00D945FC">
        <w:rPr>
          <w:i/>
          <w:sz w:val="28"/>
        </w:rPr>
        <w:t xml:space="preserve">. </w:t>
      </w:r>
      <w:r w:rsidRPr="00D945FC">
        <w:rPr>
          <w:b w:val="0"/>
          <w:sz w:val="28"/>
        </w:rPr>
        <w:t xml:space="preserve">Проводится путем измерения продолжительности комплекса </w:t>
      </w:r>
      <w:r w:rsidRPr="00D945FC">
        <w:rPr>
          <w:b w:val="0"/>
          <w:sz w:val="28"/>
          <w:lang w:val="en-US"/>
        </w:rPr>
        <w:t>QRS</w:t>
      </w:r>
      <w:r w:rsidRPr="00D945FC">
        <w:rPr>
          <w:b w:val="0"/>
          <w:sz w:val="28"/>
        </w:rPr>
        <w:t xml:space="preserve"> и времени внутреннего отклонения </w:t>
      </w:r>
      <w:r w:rsidRPr="00D945FC">
        <w:rPr>
          <w:b w:val="0"/>
          <w:sz w:val="28"/>
          <w:lang w:val="en-US"/>
        </w:rPr>
        <w:t>J</w:t>
      </w:r>
      <w:r w:rsidRPr="00D945FC">
        <w:rPr>
          <w:b w:val="0"/>
          <w:sz w:val="28"/>
        </w:rPr>
        <w:t>.</w:t>
      </w:r>
    </w:p>
    <w:p w:rsidR="00D76C55" w:rsidRPr="00D945FC" w:rsidRDefault="00D76C55" w:rsidP="00D945FC">
      <w:pPr>
        <w:pStyle w:val="31"/>
        <w:keepNext w:val="0"/>
        <w:spacing w:before="0" w:line="360" w:lineRule="auto"/>
        <w:ind w:firstLine="709"/>
        <w:jc w:val="both"/>
        <w:outlineLvl w:val="9"/>
        <w:rPr>
          <w:rStyle w:val="32"/>
          <w:sz w:val="28"/>
        </w:rPr>
      </w:pPr>
      <w:bookmarkStart w:id="47" w:name="_Toc70869915"/>
      <w:r w:rsidRPr="00D945FC">
        <w:rPr>
          <w:i/>
          <w:sz w:val="28"/>
        </w:rPr>
        <w:t>Определение электрической оси сердца</w:t>
      </w:r>
      <w:bookmarkEnd w:id="47"/>
      <w:r w:rsidR="00D945FC">
        <w:rPr>
          <w:i/>
          <w:sz w:val="28"/>
        </w:rPr>
        <w:t xml:space="preserve">. </w:t>
      </w:r>
      <w:r w:rsidRPr="00D945FC">
        <w:rPr>
          <w:rStyle w:val="32"/>
          <w:sz w:val="28"/>
        </w:rPr>
        <w:t xml:space="preserve">Для определения положения электрической оси сердца, т.е. среднего результирующего вектора </w:t>
      </w:r>
      <w:r w:rsidRPr="00D945FC">
        <w:rPr>
          <w:rStyle w:val="32"/>
          <w:sz w:val="28"/>
          <w:lang w:val="en-US"/>
        </w:rPr>
        <w:t>QRS</w:t>
      </w:r>
      <w:r w:rsidRPr="00D945FC">
        <w:rPr>
          <w:rStyle w:val="32"/>
          <w:sz w:val="28"/>
        </w:rPr>
        <w:t xml:space="preserve"> во фронтальной плоскости следует:</w:t>
      </w:r>
    </w:p>
    <w:p w:rsidR="00D76C55" w:rsidRPr="00D76C55" w:rsidRDefault="00D76C55" w:rsidP="00D945FC">
      <w:pPr>
        <w:pStyle w:val="a3"/>
        <w:widowControl/>
        <w:numPr>
          <w:ilvl w:val="0"/>
          <w:numId w:val="19"/>
        </w:numPr>
        <w:tabs>
          <w:tab w:val="num" w:pos="456"/>
        </w:tabs>
        <w:ind w:left="0" w:firstLine="0"/>
        <w:jc w:val="both"/>
        <w:rPr>
          <w:rStyle w:val="32"/>
          <w:b w:val="0"/>
          <w:sz w:val="28"/>
        </w:rPr>
      </w:pPr>
      <w:r w:rsidRPr="00D76C55">
        <w:rPr>
          <w:rStyle w:val="32"/>
          <w:b w:val="0"/>
          <w:sz w:val="28"/>
        </w:rPr>
        <w:t>найти</w:t>
      </w:r>
      <w:r>
        <w:rPr>
          <w:rStyle w:val="32"/>
          <w:b w:val="0"/>
          <w:sz w:val="28"/>
        </w:rPr>
        <w:t xml:space="preserve"> </w:t>
      </w:r>
      <w:r w:rsidRPr="00D76C55">
        <w:rPr>
          <w:rStyle w:val="32"/>
          <w:b w:val="0"/>
          <w:sz w:val="28"/>
        </w:rPr>
        <w:t>одно</w:t>
      </w:r>
      <w:r>
        <w:rPr>
          <w:rStyle w:val="32"/>
          <w:b w:val="0"/>
          <w:sz w:val="28"/>
        </w:rPr>
        <w:t xml:space="preserve"> </w:t>
      </w:r>
      <w:r w:rsidRPr="00D76C55">
        <w:rPr>
          <w:rStyle w:val="32"/>
          <w:b w:val="0"/>
          <w:sz w:val="28"/>
        </w:rPr>
        <w:t>или</w:t>
      </w:r>
      <w:r>
        <w:rPr>
          <w:rStyle w:val="32"/>
          <w:b w:val="0"/>
          <w:sz w:val="28"/>
        </w:rPr>
        <w:t xml:space="preserve"> </w:t>
      </w:r>
      <w:r w:rsidRPr="00D76C55">
        <w:rPr>
          <w:rStyle w:val="32"/>
          <w:b w:val="0"/>
          <w:sz w:val="28"/>
        </w:rPr>
        <w:t>два</w:t>
      </w:r>
      <w:r>
        <w:rPr>
          <w:rStyle w:val="32"/>
          <w:b w:val="0"/>
          <w:sz w:val="28"/>
        </w:rPr>
        <w:t xml:space="preserve"> </w:t>
      </w:r>
      <w:r w:rsidRPr="00D76C55">
        <w:rPr>
          <w:rStyle w:val="32"/>
          <w:b w:val="0"/>
          <w:sz w:val="28"/>
        </w:rPr>
        <w:t>отведения,</w:t>
      </w:r>
      <w:r>
        <w:rPr>
          <w:rStyle w:val="32"/>
          <w:b w:val="0"/>
          <w:sz w:val="28"/>
        </w:rPr>
        <w:t xml:space="preserve"> </w:t>
      </w:r>
      <w:r w:rsidRPr="00D76C55">
        <w:rPr>
          <w:rStyle w:val="32"/>
          <w:b w:val="0"/>
          <w:sz w:val="28"/>
        </w:rPr>
        <w:t>в</w:t>
      </w:r>
      <w:r>
        <w:rPr>
          <w:rStyle w:val="32"/>
          <w:b w:val="0"/>
          <w:sz w:val="28"/>
        </w:rPr>
        <w:t xml:space="preserve"> </w:t>
      </w:r>
      <w:r w:rsidRPr="00D76C55">
        <w:rPr>
          <w:rStyle w:val="32"/>
          <w:b w:val="0"/>
          <w:sz w:val="28"/>
        </w:rPr>
        <w:t>которых</w:t>
      </w:r>
      <w:r>
        <w:rPr>
          <w:rStyle w:val="32"/>
          <w:b w:val="0"/>
          <w:sz w:val="28"/>
        </w:rPr>
        <w:t xml:space="preserve"> </w:t>
      </w:r>
      <w:r w:rsidRPr="00D76C55">
        <w:rPr>
          <w:rStyle w:val="32"/>
          <w:b w:val="0"/>
          <w:sz w:val="28"/>
        </w:rPr>
        <w:t>алгебраическая</w:t>
      </w:r>
      <w:r>
        <w:rPr>
          <w:rStyle w:val="32"/>
          <w:b w:val="0"/>
          <w:sz w:val="28"/>
        </w:rPr>
        <w:t xml:space="preserve"> </w:t>
      </w:r>
      <w:r w:rsidRPr="00D76C55">
        <w:rPr>
          <w:rStyle w:val="32"/>
          <w:b w:val="0"/>
          <w:sz w:val="28"/>
        </w:rPr>
        <w:t>сумма</w:t>
      </w:r>
      <w:r>
        <w:rPr>
          <w:rStyle w:val="32"/>
          <w:b w:val="0"/>
          <w:sz w:val="28"/>
        </w:rPr>
        <w:t xml:space="preserve"> </w:t>
      </w:r>
      <w:r w:rsidRPr="00D76C55">
        <w:rPr>
          <w:rStyle w:val="32"/>
          <w:b w:val="0"/>
          <w:sz w:val="28"/>
        </w:rPr>
        <w:t>амплитуд</w:t>
      </w:r>
      <w:r>
        <w:rPr>
          <w:rStyle w:val="32"/>
          <w:b w:val="0"/>
          <w:sz w:val="28"/>
        </w:rPr>
        <w:t xml:space="preserve"> </w:t>
      </w:r>
      <w:r w:rsidRPr="00D76C55">
        <w:rPr>
          <w:rStyle w:val="32"/>
          <w:b w:val="0"/>
          <w:sz w:val="28"/>
        </w:rPr>
        <w:t>зубцов</w:t>
      </w:r>
      <w:r>
        <w:rPr>
          <w:rStyle w:val="32"/>
          <w:b w:val="0"/>
          <w:sz w:val="28"/>
        </w:rPr>
        <w:t xml:space="preserve"> </w:t>
      </w:r>
      <w:r w:rsidRPr="00D76C55">
        <w:rPr>
          <w:rStyle w:val="32"/>
          <w:b w:val="0"/>
          <w:sz w:val="28"/>
        </w:rPr>
        <w:t>комплекса</w:t>
      </w:r>
      <w:r>
        <w:rPr>
          <w:rStyle w:val="32"/>
          <w:b w:val="0"/>
          <w:sz w:val="28"/>
        </w:rPr>
        <w:t xml:space="preserve"> </w:t>
      </w:r>
      <w:r w:rsidRPr="00D76C55">
        <w:rPr>
          <w:rStyle w:val="32"/>
          <w:b w:val="0"/>
          <w:sz w:val="28"/>
        </w:rPr>
        <w:t>QRS</w:t>
      </w:r>
      <w:r>
        <w:rPr>
          <w:rStyle w:val="32"/>
          <w:b w:val="0"/>
          <w:sz w:val="28"/>
        </w:rPr>
        <w:t xml:space="preserve"> </w:t>
      </w:r>
      <w:r w:rsidRPr="00D76C55">
        <w:rPr>
          <w:rStyle w:val="32"/>
          <w:b w:val="0"/>
          <w:sz w:val="28"/>
        </w:rPr>
        <w:t>равна</w:t>
      </w:r>
      <w:r>
        <w:rPr>
          <w:rStyle w:val="32"/>
          <w:b w:val="0"/>
          <w:sz w:val="28"/>
        </w:rPr>
        <w:t xml:space="preserve"> </w:t>
      </w:r>
      <w:r w:rsidRPr="00D76C55">
        <w:rPr>
          <w:rStyle w:val="32"/>
          <w:b w:val="0"/>
          <w:sz w:val="28"/>
        </w:rPr>
        <w:t>нулю.</w:t>
      </w:r>
      <w:r>
        <w:rPr>
          <w:rStyle w:val="32"/>
          <w:b w:val="0"/>
          <w:sz w:val="28"/>
        </w:rPr>
        <w:t xml:space="preserve"> </w:t>
      </w:r>
      <w:r w:rsidRPr="00D76C55">
        <w:rPr>
          <w:rStyle w:val="32"/>
          <w:b w:val="0"/>
          <w:sz w:val="28"/>
        </w:rPr>
        <w:t>ЭОС</w:t>
      </w:r>
      <w:r>
        <w:rPr>
          <w:rStyle w:val="32"/>
          <w:b w:val="0"/>
          <w:sz w:val="28"/>
        </w:rPr>
        <w:t xml:space="preserve"> </w:t>
      </w:r>
      <w:r w:rsidRPr="00D76C55">
        <w:rPr>
          <w:rStyle w:val="32"/>
          <w:b w:val="0"/>
          <w:sz w:val="28"/>
        </w:rPr>
        <w:t>почти</w:t>
      </w:r>
      <w:r>
        <w:rPr>
          <w:rStyle w:val="32"/>
          <w:b w:val="0"/>
          <w:sz w:val="28"/>
        </w:rPr>
        <w:t xml:space="preserve"> </w:t>
      </w:r>
      <w:r w:rsidRPr="00D76C55">
        <w:rPr>
          <w:rStyle w:val="32"/>
          <w:b w:val="0"/>
          <w:sz w:val="28"/>
        </w:rPr>
        <w:t>перпендикулярна</w:t>
      </w:r>
      <w:r>
        <w:rPr>
          <w:rStyle w:val="32"/>
          <w:b w:val="0"/>
          <w:sz w:val="28"/>
        </w:rPr>
        <w:t xml:space="preserve"> </w:t>
      </w:r>
      <w:r w:rsidRPr="00D76C55">
        <w:rPr>
          <w:rStyle w:val="32"/>
          <w:b w:val="0"/>
          <w:sz w:val="28"/>
        </w:rPr>
        <w:t>оси</w:t>
      </w:r>
      <w:r>
        <w:rPr>
          <w:rStyle w:val="32"/>
          <w:b w:val="0"/>
          <w:sz w:val="28"/>
        </w:rPr>
        <w:t xml:space="preserve"> </w:t>
      </w:r>
      <w:r w:rsidRPr="00D76C55">
        <w:rPr>
          <w:rStyle w:val="32"/>
          <w:b w:val="0"/>
          <w:sz w:val="28"/>
        </w:rPr>
        <w:t>этих</w:t>
      </w:r>
      <w:r>
        <w:rPr>
          <w:rStyle w:val="32"/>
          <w:b w:val="0"/>
          <w:sz w:val="28"/>
        </w:rPr>
        <w:t xml:space="preserve"> </w:t>
      </w:r>
      <w:r w:rsidRPr="00D76C55">
        <w:rPr>
          <w:rStyle w:val="32"/>
          <w:b w:val="0"/>
          <w:sz w:val="28"/>
        </w:rPr>
        <w:t>отведений.</w:t>
      </w:r>
    </w:p>
    <w:p w:rsidR="00D76C55" w:rsidRPr="00D76C55" w:rsidRDefault="00D76C55" w:rsidP="00D945FC">
      <w:pPr>
        <w:pStyle w:val="a3"/>
        <w:widowControl/>
        <w:numPr>
          <w:ilvl w:val="0"/>
          <w:numId w:val="19"/>
        </w:numPr>
        <w:tabs>
          <w:tab w:val="num" w:pos="456"/>
        </w:tabs>
        <w:ind w:left="0" w:firstLine="0"/>
        <w:jc w:val="both"/>
        <w:rPr>
          <w:rStyle w:val="32"/>
          <w:b w:val="0"/>
          <w:sz w:val="28"/>
        </w:rPr>
      </w:pPr>
      <w:r w:rsidRPr="00D76C55">
        <w:rPr>
          <w:rStyle w:val="32"/>
          <w:b w:val="0"/>
          <w:sz w:val="28"/>
        </w:rPr>
        <w:t>затем</w:t>
      </w:r>
      <w:r>
        <w:rPr>
          <w:rStyle w:val="32"/>
          <w:b w:val="0"/>
          <w:sz w:val="28"/>
        </w:rPr>
        <w:t xml:space="preserve"> </w:t>
      </w:r>
      <w:r w:rsidRPr="00D76C55">
        <w:rPr>
          <w:rStyle w:val="32"/>
          <w:b w:val="0"/>
          <w:sz w:val="28"/>
        </w:rPr>
        <w:t>необходимо</w:t>
      </w:r>
      <w:r>
        <w:rPr>
          <w:rStyle w:val="32"/>
          <w:b w:val="0"/>
          <w:sz w:val="28"/>
        </w:rPr>
        <w:t xml:space="preserve"> </w:t>
      </w:r>
      <w:r w:rsidRPr="00D76C55">
        <w:rPr>
          <w:rStyle w:val="32"/>
          <w:b w:val="0"/>
          <w:sz w:val="28"/>
        </w:rPr>
        <w:t>найти</w:t>
      </w:r>
      <w:r>
        <w:rPr>
          <w:rStyle w:val="32"/>
          <w:b w:val="0"/>
          <w:sz w:val="28"/>
        </w:rPr>
        <w:t xml:space="preserve"> </w:t>
      </w:r>
      <w:r w:rsidRPr="00D76C55">
        <w:rPr>
          <w:rStyle w:val="32"/>
          <w:b w:val="0"/>
          <w:sz w:val="28"/>
        </w:rPr>
        <w:t>отведение,</w:t>
      </w:r>
      <w:r>
        <w:rPr>
          <w:rStyle w:val="32"/>
          <w:b w:val="0"/>
          <w:sz w:val="28"/>
        </w:rPr>
        <w:t xml:space="preserve"> </w:t>
      </w:r>
      <w:r w:rsidRPr="00D76C55">
        <w:rPr>
          <w:rStyle w:val="32"/>
          <w:b w:val="0"/>
          <w:sz w:val="28"/>
        </w:rPr>
        <w:t>в</w:t>
      </w:r>
      <w:r>
        <w:rPr>
          <w:rStyle w:val="32"/>
          <w:b w:val="0"/>
          <w:sz w:val="28"/>
        </w:rPr>
        <w:t xml:space="preserve"> </w:t>
      </w:r>
      <w:r w:rsidRPr="00D76C55">
        <w:rPr>
          <w:rStyle w:val="32"/>
          <w:b w:val="0"/>
          <w:sz w:val="28"/>
        </w:rPr>
        <w:t>котором</w:t>
      </w:r>
      <w:r>
        <w:rPr>
          <w:rStyle w:val="32"/>
          <w:b w:val="0"/>
          <w:sz w:val="28"/>
        </w:rPr>
        <w:t xml:space="preserve"> </w:t>
      </w:r>
      <w:r w:rsidRPr="00D76C55">
        <w:rPr>
          <w:rStyle w:val="32"/>
          <w:b w:val="0"/>
          <w:sz w:val="28"/>
        </w:rPr>
        <w:t>алгебраическая</w:t>
      </w:r>
      <w:r>
        <w:rPr>
          <w:rStyle w:val="32"/>
          <w:b w:val="0"/>
          <w:sz w:val="28"/>
        </w:rPr>
        <w:t xml:space="preserve"> </w:t>
      </w:r>
      <w:r w:rsidRPr="00D76C55">
        <w:rPr>
          <w:rStyle w:val="32"/>
          <w:b w:val="0"/>
          <w:sz w:val="28"/>
        </w:rPr>
        <w:t>сумма</w:t>
      </w:r>
      <w:r>
        <w:rPr>
          <w:rStyle w:val="32"/>
          <w:b w:val="0"/>
          <w:sz w:val="28"/>
        </w:rPr>
        <w:t xml:space="preserve"> </w:t>
      </w:r>
      <w:r w:rsidRPr="00D76C55">
        <w:rPr>
          <w:rStyle w:val="32"/>
          <w:b w:val="0"/>
          <w:sz w:val="28"/>
        </w:rPr>
        <w:t>зубцов</w:t>
      </w:r>
      <w:r>
        <w:rPr>
          <w:rStyle w:val="32"/>
          <w:b w:val="0"/>
          <w:sz w:val="28"/>
        </w:rPr>
        <w:t xml:space="preserve"> </w:t>
      </w:r>
      <w:r w:rsidRPr="00D76C55">
        <w:rPr>
          <w:rStyle w:val="32"/>
          <w:b w:val="0"/>
          <w:sz w:val="28"/>
        </w:rPr>
        <w:t>комплекса</w:t>
      </w:r>
      <w:r>
        <w:rPr>
          <w:rStyle w:val="32"/>
          <w:b w:val="0"/>
          <w:sz w:val="28"/>
        </w:rPr>
        <w:t xml:space="preserve"> </w:t>
      </w:r>
      <w:r w:rsidRPr="00D76C55">
        <w:rPr>
          <w:rStyle w:val="32"/>
          <w:b w:val="0"/>
          <w:sz w:val="28"/>
        </w:rPr>
        <w:t>QRS</w:t>
      </w:r>
      <w:r>
        <w:rPr>
          <w:rStyle w:val="32"/>
          <w:b w:val="0"/>
          <w:sz w:val="28"/>
        </w:rPr>
        <w:t xml:space="preserve"> </w:t>
      </w:r>
      <w:r w:rsidRPr="00D76C55">
        <w:rPr>
          <w:rStyle w:val="32"/>
          <w:b w:val="0"/>
          <w:sz w:val="28"/>
        </w:rPr>
        <w:t>имеет</w:t>
      </w:r>
      <w:r>
        <w:rPr>
          <w:rStyle w:val="32"/>
          <w:b w:val="0"/>
          <w:sz w:val="28"/>
        </w:rPr>
        <w:t xml:space="preserve"> </w:t>
      </w:r>
      <w:r w:rsidRPr="00D76C55">
        <w:rPr>
          <w:rStyle w:val="32"/>
          <w:b w:val="0"/>
          <w:sz w:val="28"/>
        </w:rPr>
        <w:t>максимальное</w:t>
      </w:r>
      <w:r>
        <w:rPr>
          <w:rStyle w:val="32"/>
          <w:b w:val="0"/>
          <w:sz w:val="28"/>
        </w:rPr>
        <w:t xml:space="preserve"> </w:t>
      </w:r>
      <w:r w:rsidRPr="00D76C55">
        <w:rPr>
          <w:rStyle w:val="32"/>
          <w:b w:val="0"/>
          <w:sz w:val="28"/>
        </w:rPr>
        <w:t>положительное</w:t>
      </w:r>
      <w:r>
        <w:rPr>
          <w:rStyle w:val="32"/>
          <w:b w:val="0"/>
          <w:sz w:val="28"/>
        </w:rPr>
        <w:t xml:space="preserve"> </w:t>
      </w:r>
      <w:r w:rsidRPr="00D76C55">
        <w:rPr>
          <w:rStyle w:val="32"/>
          <w:b w:val="0"/>
          <w:sz w:val="28"/>
        </w:rPr>
        <w:t>значение.</w:t>
      </w:r>
      <w:r>
        <w:rPr>
          <w:rStyle w:val="32"/>
          <w:b w:val="0"/>
          <w:sz w:val="28"/>
        </w:rPr>
        <w:t xml:space="preserve"> </w:t>
      </w:r>
      <w:r w:rsidRPr="00D76C55">
        <w:rPr>
          <w:rStyle w:val="32"/>
          <w:b w:val="0"/>
          <w:sz w:val="28"/>
        </w:rPr>
        <w:t>ЭОС</w:t>
      </w:r>
      <w:r>
        <w:rPr>
          <w:rStyle w:val="32"/>
          <w:b w:val="0"/>
          <w:sz w:val="28"/>
        </w:rPr>
        <w:t xml:space="preserve"> </w:t>
      </w:r>
      <w:r w:rsidRPr="00D76C55">
        <w:rPr>
          <w:rStyle w:val="32"/>
          <w:b w:val="0"/>
          <w:sz w:val="28"/>
        </w:rPr>
        <w:t>приблизительно</w:t>
      </w:r>
      <w:r>
        <w:rPr>
          <w:rStyle w:val="32"/>
          <w:b w:val="0"/>
          <w:sz w:val="28"/>
        </w:rPr>
        <w:t xml:space="preserve"> </w:t>
      </w:r>
      <w:r w:rsidRPr="00D76C55">
        <w:rPr>
          <w:rStyle w:val="32"/>
          <w:b w:val="0"/>
          <w:sz w:val="28"/>
        </w:rPr>
        <w:t>должна</w:t>
      </w:r>
      <w:r>
        <w:rPr>
          <w:rStyle w:val="32"/>
          <w:b w:val="0"/>
          <w:sz w:val="28"/>
        </w:rPr>
        <w:t xml:space="preserve"> </w:t>
      </w:r>
      <w:r w:rsidRPr="00D76C55">
        <w:rPr>
          <w:rStyle w:val="32"/>
          <w:b w:val="0"/>
          <w:sz w:val="28"/>
        </w:rPr>
        <w:t>совпадать</w:t>
      </w:r>
      <w:r>
        <w:rPr>
          <w:rStyle w:val="32"/>
          <w:b w:val="0"/>
          <w:sz w:val="28"/>
        </w:rPr>
        <w:t xml:space="preserve"> </w:t>
      </w:r>
      <w:r w:rsidRPr="00D76C55">
        <w:rPr>
          <w:rStyle w:val="32"/>
          <w:b w:val="0"/>
          <w:sz w:val="28"/>
        </w:rPr>
        <w:t>с</w:t>
      </w:r>
      <w:r>
        <w:rPr>
          <w:rStyle w:val="32"/>
          <w:b w:val="0"/>
          <w:sz w:val="28"/>
        </w:rPr>
        <w:t xml:space="preserve"> </w:t>
      </w:r>
      <w:r w:rsidRPr="00D76C55">
        <w:rPr>
          <w:rStyle w:val="32"/>
          <w:b w:val="0"/>
          <w:sz w:val="28"/>
        </w:rPr>
        <w:t>осью</w:t>
      </w:r>
      <w:r>
        <w:rPr>
          <w:rStyle w:val="32"/>
          <w:b w:val="0"/>
          <w:sz w:val="28"/>
        </w:rPr>
        <w:t xml:space="preserve"> </w:t>
      </w:r>
      <w:r w:rsidRPr="00D76C55">
        <w:rPr>
          <w:rStyle w:val="32"/>
          <w:b w:val="0"/>
          <w:sz w:val="28"/>
        </w:rPr>
        <w:t>данного</w:t>
      </w:r>
      <w:r>
        <w:rPr>
          <w:rStyle w:val="32"/>
          <w:b w:val="0"/>
          <w:sz w:val="28"/>
        </w:rPr>
        <w:t xml:space="preserve"> </w:t>
      </w:r>
      <w:r w:rsidRPr="00D76C55">
        <w:rPr>
          <w:rStyle w:val="32"/>
          <w:b w:val="0"/>
          <w:sz w:val="28"/>
        </w:rPr>
        <w:t>отведения.</w:t>
      </w:r>
    </w:p>
    <w:p w:rsidR="00D945FC" w:rsidRDefault="00D76C55" w:rsidP="00D945FC">
      <w:pPr>
        <w:pStyle w:val="a3"/>
        <w:widowControl/>
        <w:numPr>
          <w:ilvl w:val="0"/>
          <w:numId w:val="19"/>
        </w:numPr>
        <w:tabs>
          <w:tab w:val="num" w:pos="456"/>
        </w:tabs>
        <w:ind w:left="0" w:firstLine="0"/>
        <w:jc w:val="both"/>
        <w:rPr>
          <w:rStyle w:val="32"/>
          <w:b w:val="0"/>
          <w:sz w:val="28"/>
        </w:rPr>
      </w:pPr>
      <w:r w:rsidRPr="00D945FC">
        <w:rPr>
          <w:rStyle w:val="32"/>
          <w:b w:val="0"/>
          <w:sz w:val="28"/>
        </w:rPr>
        <w:t>сопоставляя два результата, можно найти искомую величину угла отклонения ЭОС.</w:t>
      </w:r>
      <w:r w:rsidR="00D945FC" w:rsidRPr="00D945FC">
        <w:rPr>
          <w:rStyle w:val="32"/>
          <w:b w:val="0"/>
          <w:sz w:val="28"/>
        </w:rPr>
        <w:t xml:space="preserve"> </w:t>
      </w:r>
      <w:r w:rsidRPr="00D945FC">
        <w:rPr>
          <w:rStyle w:val="32"/>
          <w:b w:val="0"/>
          <w:sz w:val="28"/>
        </w:rPr>
        <w:t>У собак ЭОС в норме расположена в пределах от +400 до +1000</w:t>
      </w:r>
    </w:p>
    <w:p w:rsidR="00D76C55" w:rsidRPr="00D945FC" w:rsidRDefault="00D76C55" w:rsidP="00D76C55">
      <w:pPr>
        <w:pStyle w:val="31"/>
        <w:keepNext w:val="0"/>
        <w:spacing w:before="0" w:line="360" w:lineRule="auto"/>
        <w:ind w:firstLine="709"/>
        <w:jc w:val="both"/>
        <w:outlineLvl w:val="9"/>
        <w:rPr>
          <w:i/>
          <w:sz w:val="28"/>
        </w:rPr>
      </w:pPr>
      <w:bookmarkStart w:id="48" w:name="_Toc70869916"/>
      <w:r w:rsidRPr="00D945FC">
        <w:rPr>
          <w:i/>
          <w:sz w:val="28"/>
        </w:rPr>
        <w:t>Оценка зубцов Т</w:t>
      </w:r>
      <w:bookmarkEnd w:id="48"/>
    </w:p>
    <w:p w:rsidR="002A07B1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Имеет</w:t>
      </w:r>
      <w:r>
        <w:rPr>
          <w:sz w:val="28"/>
        </w:rPr>
        <w:t xml:space="preserve"> </w:t>
      </w:r>
      <w:r w:rsidRPr="00D76C55">
        <w:rPr>
          <w:sz w:val="28"/>
        </w:rPr>
        <w:t>значение</w:t>
      </w:r>
      <w:r>
        <w:rPr>
          <w:sz w:val="28"/>
        </w:rPr>
        <w:t xml:space="preserve"> </w:t>
      </w:r>
      <w:r w:rsidRPr="00D76C55">
        <w:rPr>
          <w:sz w:val="28"/>
        </w:rPr>
        <w:t>лишь</w:t>
      </w:r>
      <w:r>
        <w:rPr>
          <w:sz w:val="28"/>
        </w:rPr>
        <w:t xml:space="preserve"> </w:t>
      </w:r>
      <w:r w:rsidRPr="00D76C55">
        <w:rPr>
          <w:sz w:val="28"/>
        </w:rPr>
        <w:t>при</w:t>
      </w:r>
      <w:r>
        <w:rPr>
          <w:sz w:val="28"/>
        </w:rPr>
        <w:t xml:space="preserve"> </w:t>
      </w:r>
      <w:r w:rsidRPr="00D76C55">
        <w:rPr>
          <w:sz w:val="28"/>
        </w:rPr>
        <w:t>возможности</w:t>
      </w:r>
      <w:r>
        <w:rPr>
          <w:sz w:val="28"/>
        </w:rPr>
        <w:t xml:space="preserve"> </w:t>
      </w:r>
      <w:r w:rsidRPr="00D76C55">
        <w:rPr>
          <w:sz w:val="28"/>
        </w:rPr>
        <w:t>сравнивать</w:t>
      </w:r>
      <w:r>
        <w:rPr>
          <w:sz w:val="28"/>
        </w:rPr>
        <w:t xml:space="preserve"> </w:t>
      </w:r>
      <w:r w:rsidRPr="00D76C55">
        <w:rPr>
          <w:sz w:val="28"/>
        </w:rPr>
        <w:t>динамику</w:t>
      </w:r>
      <w:r>
        <w:rPr>
          <w:sz w:val="28"/>
        </w:rPr>
        <w:t xml:space="preserve"> </w:t>
      </w:r>
      <w:r w:rsidRPr="00D76C55">
        <w:rPr>
          <w:sz w:val="28"/>
        </w:rPr>
        <w:t>изменения</w:t>
      </w:r>
      <w:r>
        <w:rPr>
          <w:sz w:val="28"/>
        </w:rPr>
        <w:t xml:space="preserve"> </w:t>
      </w:r>
      <w:r w:rsidRPr="00D76C55">
        <w:rPr>
          <w:sz w:val="28"/>
        </w:rPr>
        <w:t>морфологии</w:t>
      </w:r>
      <w:r>
        <w:rPr>
          <w:sz w:val="28"/>
        </w:rPr>
        <w:t xml:space="preserve"> </w:t>
      </w:r>
      <w:r w:rsidRPr="00D76C55">
        <w:rPr>
          <w:sz w:val="28"/>
        </w:rPr>
        <w:t>этого</w:t>
      </w:r>
      <w:r>
        <w:rPr>
          <w:sz w:val="28"/>
        </w:rPr>
        <w:t xml:space="preserve"> </w:t>
      </w:r>
      <w:r w:rsidRPr="00D76C55">
        <w:rPr>
          <w:sz w:val="28"/>
        </w:rPr>
        <w:t>зубца</w:t>
      </w:r>
      <w:r>
        <w:rPr>
          <w:sz w:val="28"/>
        </w:rPr>
        <w:t xml:space="preserve"> </w:t>
      </w:r>
      <w:r w:rsidRPr="00D76C55">
        <w:rPr>
          <w:sz w:val="28"/>
        </w:rPr>
        <w:t>у</w:t>
      </w:r>
      <w:r>
        <w:rPr>
          <w:sz w:val="28"/>
        </w:rPr>
        <w:t xml:space="preserve"> </w:t>
      </w:r>
      <w:r w:rsidRPr="00D76C55">
        <w:rPr>
          <w:sz w:val="28"/>
        </w:rPr>
        <w:t>данного</w:t>
      </w:r>
      <w:r>
        <w:rPr>
          <w:sz w:val="28"/>
        </w:rPr>
        <w:t xml:space="preserve"> </w:t>
      </w:r>
      <w:r w:rsidRPr="00D76C55">
        <w:rPr>
          <w:sz w:val="28"/>
        </w:rPr>
        <w:t>пациента</w:t>
      </w:r>
    </w:p>
    <w:p w:rsidR="00D76C55" w:rsidRPr="00D945FC" w:rsidRDefault="00D76C55" w:rsidP="00D76C55">
      <w:pPr>
        <w:pStyle w:val="31"/>
        <w:keepNext w:val="0"/>
        <w:spacing w:before="0" w:line="360" w:lineRule="auto"/>
        <w:ind w:firstLine="709"/>
        <w:jc w:val="both"/>
        <w:outlineLvl w:val="9"/>
        <w:rPr>
          <w:i/>
          <w:sz w:val="28"/>
        </w:rPr>
      </w:pPr>
      <w:bookmarkStart w:id="49" w:name="_Toc70869917"/>
      <w:r w:rsidRPr="00D945FC">
        <w:rPr>
          <w:i/>
          <w:sz w:val="28"/>
        </w:rPr>
        <w:t>Оценка прочих изменений</w:t>
      </w:r>
      <w:bookmarkEnd w:id="49"/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Перикардит</w:t>
      </w:r>
      <w:r>
        <w:rPr>
          <w:sz w:val="28"/>
        </w:rPr>
        <w:t xml:space="preserve"> </w:t>
      </w:r>
      <w:r w:rsidRPr="00D76C55">
        <w:rPr>
          <w:sz w:val="28"/>
        </w:rPr>
        <w:t>сопровождается</w:t>
      </w:r>
      <w:r>
        <w:rPr>
          <w:sz w:val="28"/>
        </w:rPr>
        <w:t xml:space="preserve"> </w:t>
      </w:r>
      <w:r w:rsidRPr="00D76C55">
        <w:rPr>
          <w:sz w:val="28"/>
        </w:rPr>
        <w:t>элевацией</w:t>
      </w:r>
      <w:r>
        <w:rPr>
          <w:sz w:val="28"/>
        </w:rPr>
        <w:t xml:space="preserve"> </w:t>
      </w:r>
      <w:r w:rsidRPr="00D76C55">
        <w:rPr>
          <w:sz w:val="28"/>
        </w:rPr>
        <w:t>сегмента</w:t>
      </w:r>
      <w:r>
        <w:rPr>
          <w:sz w:val="28"/>
        </w:rPr>
        <w:t xml:space="preserve"> </w:t>
      </w:r>
      <w:r w:rsidRPr="00D76C55">
        <w:rPr>
          <w:sz w:val="28"/>
        </w:rPr>
        <w:t>ST,</w:t>
      </w:r>
      <w:r>
        <w:rPr>
          <w:sz w:val="28"/>
        </w:rPr>
        <w:t xml:space="preserve"> </w:t>
      </w:r>
      <w:r w:rsidRPr="00D76C55">
        <w:rPr>
          <w:sz w:val="28"/>
        </w:rPr>
        <w:t>депрессией</w:t>
      </w:r>
      <w:r>
        <w:rPr>
          <w:sz w:val="28"/>
        </w:rPr>
        <w:t xml:space="preserve"> </w:t>
      </w:r>
      <w:r w:rsidRPr="00D76C55">
        <w:rPr>
          <w:sz w:val="28"/>
        </w:rPr>
        <w:t>сегмента</w:t>
      </w:r>
      <w:r>
        <w:rPr>
          <w:sz w:val="28"/>
        </w:rPr>
        <w:t xml:space="preserve"> </w:t>
      </w:r>
      <w:r w:rsidRPr="00D76C55">
        <w:rPr>
          <w:sz w:val="28"/>
        </w:rPr>
        <w:t>PQ,</w:t>
      </w:r>
      <w:r>
        <w:rPr>
          <w:sz w:val="28"/>
        </w:rPr>
        <w:t xml:space="preserve"> </w:t>
      </w:r>
      <w:r w:rsidRPr="00D76C55">
        <w:rPr>
          <w:sz w:val="28"/>
        </w:rPr>
        <w:t>снижением</w:t>
      </w:r>
      <w:r>
        <w:rPr>
          <w:sz w:val="28"/>
        </w:rPr>
        <w:t xml:space="preserve"> </w:t>
      </w:r>
      <w:r w:rsidRPr="00D76C55">
        <w:rPr>
          <w:sz w:val="28"/>
        </w:rPr>
        <w:t>вольтажа</w:t>
      </w:r>
      <w:r>
        <w:rPr>
          <w:sz w:val="28"/>
        </w:rPr>
        <w:t xml:space="preserve"> </w:t>
      </w:r>
      <w:r w:rsidRPr="00D76C55">
        <w:rPr>
          <w:sz w:val="28"/>
        </w:rPr>
        <w:t>зубцов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возможной</w:t>
      </w:r>
      <w:r>
        <w:rPr>
          <w:sz w:val="28"/>
        </w:rPr>
        <w:t xml:space="preserve"> </w:t>
      </w:r>
      <w:r w:rsidRPr="00D76C55">
        <w:rPr>
          <w:sz w:val="28"/>
        </w:rPr>
        <w:t>электрической</w:t>
      </w:r>
      <w:r>
        <w:rPr>
          <w:sz w:val="28"/>
        </w:rPr>
        <w:t xml:space="preserve"> </w:t>
      </w:r>
      <w:r w:rsidRPr="00D76C55">
        <w:rPr>
          <w:sz w:val="28"/>
        </w:rPr>
        <w:t>альтернацией.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Гиперкалиемия</w:t>
      </w:r>
      <w:r>
        <w:rPr>
          <w:sz w:val="28"/>
        </w:rPr>
        <w:t xml:space="preserve"> </w:t>
      </w:r>
      <w:r w:rsidRPr="00D76C55">
        <w:rPr>
          <w:sz w:val="28"/>
        </w:rPr>
        <w:t>может</w:t>
      </w:r>
      <w:r>
        <w:rPr>
          <w:sz w:val="28"/>
        </w:rPr>
        <w:t xml:space="preserve"> </w:t>
      </w:r>
      <w:r w:rsidRPr="00D76C55">
        <w:rPr>
          <w:sz w:val="28"/>
        </w:rPr>
        <w:t>характеризоваться</w:t>
      </w:r>
      <w:r>
        <w:rPr>
          <w:sz w:val="28"/>
        </w:rPr>
        <w:t xml:space="preserve"> </w:t>
      </w:r>
      <w:r w:rsidRPr="00D76C55">
        <w:rPr>
          <w:sz w:val="28"/>
        </w:rPr>
        <w:t>синусовой</w:t>
      </w:r>
      <w:r>
        <w:rPr>
          <w:sz w:val="28"/>
        </w:rPr>
        <w:t xml:space="preserve"> </w:t>
      </w:r>
      <w:r w:rsidRPr="00D76C55">
        <w:rPr>
          <w:sz w:val="28"/>
        </w:rPr>
        <w:t>брадикардией,</w:t>
      </w:r>
      <w:r>
        <w:rPr>
          <w:sz w:val="28"/>
        </w:rPr>
        <w:t xml:space="preserve"> </w:t>
      </w:r>
      <w:r w:rsidRPr="00D76C55">
        <w:rPr>
          <w:sz w:val="28"/>
        </w:rPr>
        <w:t>увеличением</w:t>
      </w:r>
      <w:r>
        <w:rPr>
          <w:sz w:val="28"/>
        </w:rPr>
        <w:t xml:space="preserve"> </w:t>
      </w:r>
      <w:r w:rsidRPr="00D76C55">
        <w:rPr>
          <w:sz w:val="28"/>
        </w:rPr>
        <w:t>продолжительности</w:t>
      </w:r>
      <w:r>
        <w:rPr>
          <w:sz w:val="28"/>
        </w:rPr>
        <w:t xml:space="preserve"> </w:t>
      </w:r>
      <w:r w:rsidRPr="00D76C55">
        <w:rPr>
          <w:sz w:val="28"/>
        </w:rPr>
        <w:t>интервала</w:t>
      </w:r>
      <w:r>
        <w:rPr>
          <w:sz w:val="28"/>
        </w:rPr>
        <w:t xml:space="preserve"> </w:t>
      </w:r>
      <w:r w:rsidRPr="00D76C55">
        <w:rPr>
          <w:sz w:val="28"/>
        </w:rPr>
        <w:t>PQ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комплекса</w:t>
      </w:r>
      <w:r>
        <w:rPr>
          <w:sz w:val="28"/>
        </w:rPr>
        <w:t xml:space="preserve"> </w:t>
      </w:r>
      <w:r w:rsidRPr="00D76C55">
        <w:rPr>
          <w:sz w:val="28"/>
        </w:rPr>
        <w:t>QRS,</w:t>
      </w:r>
      <w:r>
        <w:rPr>
          <w:sz w:val="28"/>
        </w:rPr>
        <w:t xml:space="preserve"> </w:t>
      </w:r>
      <w:r w:rsidRPr="00D76C55">
        <w:rPr>
          <w:sz w:val="28"/>
        </w:rPr>
        <w:t>высоким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заостренным</w:t>
      </w:r>
      <w:r>
        <w:rPr>
          <w:sz w:val="28"/>
        </w:rPr>
        <w:t xml:space="preserve"> </w:t>
      </w:r>
      <w:r w:rsidRPr="00D76C55">
        <w:rPr>
          <w:sz w:val="28"/>
        </w:rPr>
        <w:t>зубцом</w:t>
      </w:r>
      <w:r>
        <w:rPr>
          <w:sz w:val="28"/>
        </w:rPr>
        <w:t xml:space="preserve"> </w:t>
      </w:r>
      <w:r w:rsidRPr="00D76C55">
        <w:rPr>
          <w:sz w:val="28"/>
        </w:rPr>
        <w:t>Т.</w:t>
      </w:r>
    </w:p>
    <w:p w:rsidR="00D76C55" w:rsidRP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Для</w:t>
      </w:r>
      <w:r>
        <w:rPr>
          <w:sz w:val="28"/>
        </w:rPr>
        <w:t xml:space="preserve"> </w:t>
      </w:r>
      <w:r w:rsidRPr="00D76C55">
        <w:rPr>
          <w:sz w:val="28"/>
        </w:rPr>
        <w:t>гипокалиемии</w:t>
      </w:r>
      <w:r>
        <w:rPr>
          <w:sz w:val="28"/>
        </w:rPr>
        <w:t xml:space="preserve"> </w:t>
      </w:r>
      <w:r w:rsidRPr="00D76C55">
        <w:rPr>
          <w:sz w:val="28"/>
        </w:rPr>
        <w:t>характерно</w:t>
      </w:r>
      <w:r>
        <w:rPr>
          <w:sz w:val="28"/>
        </w:rPr>
        <w:t xml:space="preserve"> </w:t>
      </w:r>
      <w:r w:rsidRPr="00D76C55">
        <w:rPr>
          <w:sz w:val="28"/>
        </w:rPr>
        <w:t>уменьшение</w:t>
      </w:r>
      <w:r>
        <w:rPr>
          <w:sz w:val="28"/>
        </w:rPr>
        <w:t xml:space="preserve"> </w:t>
      </w:r>
      <w:r w:rsidRPr="00D76C55">
        <w:rPr>
          <w:sz w:val="28"/>
        </w:rPr>
        <w:t>амплитуды</w:t>
      </w:r>
      <w:r>
        <w:rPr>
          <w:sz w:val="28"/>
        </w:rPr>
        <w:t xml:space="preserve"> </w:t>
      </w:r>
      <w:r w:rsidRPr="00D76C55">
        <w:rPr>
          <w:sz w:val="28"/>
        </w:rPr>
        <w:t>зубца</w:t>
      </w:r>
      <w:r>
        <w:rPr>
          <w:sz w:val="28"/>
        </w:rPr>
        <w:t xml:space="preserve"> </w:t>
      </w:r>
      <w:r w:rsidRPr="00D76C55">
        <w:rPr>
          <w:sz w:val="28"/>
        </w:rPr>
        <w:t>Т,</w:t>
      </w:r>
      <w:r>
        <w:rPr>
          <w:sz w:val="28"/>
        </w:rPr>
        <w:t xml:space="preserve"> </w:t>
      </w:r>
      <w:r w:rsidRPr="00D76C55">
        <w:rPr>
          <w:sz w:val="28"/>
        </w:rPr>
        <w:t>депрессия</w:t>
      </w:r>
      <w:r>
        <w:rPr>
          <w:sz w:val="28"/>
        </w:rPr>
        <w:t xml:space="preserve"> </w:t>
      </w:r>
      <w:r w:rsidRPr="00D76C55">
        <w:rPr>
          <w:sz w:val="28"/>
        </w:rPr>
        <w:t>сегмента</w:t>
      </w:r>
      <w:r>
        <w:rPr>
          <w:sz w:val="28"/>
        </w:rPr>
        <w:t xml:space="preserve"> </w:t>
      </w:r>
      <w:r w:rsidRPr="00D76C55">
        <w:rPr>
          <w:sz w:val="28"/>
        </w:rPr>
        <w:t>ST,</w:t>
      </w:r>
      <w:r>
        <w:rPr>
          <w:sz w:val="28"/>
        </w:rPr>
        <w:t xml:space="preserve"> </w:t>
      </w:r>
      <w:r w:rsidRPr="00D76C55">
        <w:rPr>
          <w:sz w:val="28"/>
        </w:rPr>
        <w:t>удлинение</w:t>
      </w:r>
      <w:r>
        <w:rPr>
          <w:sz w:val="28"/>
        </w:rPr>
        <w:t xml:space="preserve"> </w:t>
      </w:r>
      <w:r w:rsidRPr="00D76C55">
        <w:rPr>
          <w:sz w:val="28"/>
        </w:rPr>
        <w:t>интервала</w:t>
      </w:r>
      <w:r>
        <w:rPr>
          <w:sz w:val="28"/>
        </w:rPr>
        <w:t xml:space="preserve"> </w:t>
      </w:r>
      <w:r w:rsidRPr="00D76C55">
        <w:rPr>
          <w:sz w:val="28"/>
        </w:rPr>
        <w:t>QT.</w:t>
      </w:r>
    </w:p>
    <w:p w:rsidR="00D76C55" w:rsidRPr="00D76C55" w:rsidRDefault="00D76C55" w:rsidP="00D76C55">
      <w:pPr>
        <w:pStyle w:val="21"/>
        <w:keepNext w:val="0"/>
        <w:spacing w:before="0" w:after="0" w:line="360" w:lineRule="auto"/>
        <w:ind w:firstLine="709"/>
        <w:jc w:val="both"/>
        <w:outlineLvl w:val="9"/>
      </w:pPr>
      <w:bookmarkStart w:id="50" w:name="_Toc70769949"/>
      <w:bookmarkStart w:id="51" w:name="_Toc70869918"/>
      <w:r w:rsidRPr="00D76C55">
        <w:t>Протокол</w:t>
      </w:r>
      <w:r>
        <w:t xml:space="preserve"> </w:t>
      </w:r>
      <w:r w:rsidRPr="00D76C55">
        <w:t>заключения</w:t>
      </w:r>
      <w:bookmarkEnd w:id="50"/>
      <w:bookmarkEnd w:id="51"/>
    </w:p>
    <w:p w:rsidR="00D76C55" w:rsidRDefault="00D76C55" w:rsidP="00D76C55">
      <w:pPr>
        <w:pStyle w:val="a3"/>
        <w:widowControl/>
        <w:ind w:firstLine="709"/>
        <w:jc w:val="both"/>
        <w:rPr>
          <w:sz w:val="28"/>
        </w:rPr>
      </w:pPr>
      <w:r w:rsidRPr="00D76C55">
        <w:rPr>
          <w:sz w:val="28"/>
        </w:rPr>
        <w:t>Единого</w:t>
      </w:r>
      <w:r>
        <w:rPr>
          <w:sz w:val="28"/>
        </w:rPr>
        <w:t xml:space="preserve"> </w:t>
      </w:r>
      <w:r w:rsidRPr="00D76C55">
        <w:rPr>
          <w:sz w:val="28"/>
        </w:rPr>
        <w:t>стандарта</w:t>
      </w:r>
      <w:r>
        <w:rPr>
          <w:sz w:val="28"/>
        </w:rPr>
        <w:t xml:space="preserve"> </w:t>
      </w:r>
      <w:r w:rsidRPr="00D76C55">
        <w:rPr>
          <w:sz w:val="28"/>
        </w:rPr>
        <w:t>на</w:t>
      </w:r>
      <w:r>
        <w:rPr>
          <w:sz w:val="28"/>
        </w:rPr>
        <w:t xml:space="preserve"> </w:t>
      </w:r>
      <w:r w:rsidRPr="00D76C55">
        <w:rPr>
          <w:sz w:val="28"/>
        </w:rPr>
        <w:t>ветеринарную</w:t>
      </w:r>
      <w:r>
        <w:rPr>
          <w:sz w:val="28"/>
        </w:rPr>
        <w:t xml:space="preserve"> </w:t>
      </w:r>
      <w:r w:rsidRPr="00D76C55">
        <w:rPr>
          <w:sz w:val="28"/>
        </w:rPr>
        <w:t>кардиологическую</w:t>
      </w:r>
      <w:r>
        <w:rPr>
          <w:sz w:val="28"/>
        </w:rPr>
        <w:t xml:space="preserve"> </w:t>
      </w:r>
      <w:r w:rsidRPr="00D76C55">
        <w:rPr>
          <w:sz w:val="28"/>
        </w:rPr>
        <w:t>документацию</w:t>
      </w:r>
      <w:r>
        <w:rPr>
          <w:sz w:val="28"/>
        </w:rPr>
        <w:t xml:space="preserve"> </w:t>
      </w:r>
      <w:r w:rsidRPr="00D76C55">
        <w:rPr>
          <w:sz w:val="28"/>
        </w:rPr>
        <w:t>не</w:t>
      </w:r>
      <w:r>
        <w:rPr>
          <w:sz w:val="28"/>
        </w:rPr>
        <w:t xml:space="preserve"> </w:t>
      </w:r>
      <w:r w:rsidRPr="00D76C55">
        <w:rPr>
          <w:sz w:val="28"/>
        </w:rPr>
        <w:t>существует,</w:t>
      </w:r>
      <w:r>
        <w:rPr>
          <w:sz w:val="28"/>
        </w:rPr>
        <w:t xml:space="preserve"> </w:t>
      </w:r>
      <w:r w:rsidRPr="00D76C55">
        <w:rPr>
          <w:sz w:val="28"/>
        </w:rPr>
        <w:t>тем</w:t>
      </w:r>
      <w:r>
        <w:rPr>
          <w:sz w:val="28"/>
        </w:rPr>
        <w:t xml:space="preserve"> </w:t>
      </w:r>
      <w:r w:rsidRPr="00D76C55">
        <w:rPr>
          <w:sz w:val="28"/>
        </w:rPr>
        <w:t>не</w:t>
      </w:r>
      <w:r>
        <w:rPr>
          <w:sz w:val="28"/>
        </w:rPr>
        <w:t xml:space="preserve"> </w:t>
      </w:r>
      <w:r w:rsidRPr="00D76C55">
        <w:rPr>
          <w:sz w:val="28"/>
        </w:rPr>
        <w:t>менее,</w:t>
      </w:r>
      <w:r>
        <w:rPr>
          <w:sz w:val="28"/>
        </w:rPr>
        <w:t xml:space="preserve"> </w:t>
      </w:r>
      <w:r w:rsidRPr="00D76C55">
        <w:rPr>
          <w:sz w:val="28"/>
        </w:rPr>
        <w:t>в</w:t>
      </w:r>
      <w:r>
        <w:rPr>
          <w:sz w:val="28"/>
        </w:rPr>
        <w:t xml:space="preserve"> </w:t>
      </w:r>
      <w:r w:rsidRPr="00D76C55">
        <w:rPr>
          <w:sz w:val="28"/>
        </w:rPr>
        <w:t>России</w:t>
      </w:r>
      <w:r>
        <w:rPr>
          <w:sz w:val="28"/>
        </w:rPr>
        <w:t xml:space="preserve"> </w:t>
      </w:r>
      <w:r w:rsidRPr="00D76C55">
        <w:rPr>
          <w:sz w:val="28"/>
        </w:rPr>
        <w:t>протокол</w:t>
      </w:r>
      <w:r>
        <w:rPr>
          <w:sz w:val="28"/>
        </w:rPr>
        <w:t xml:space="preserve"> </w:t>
      </w:r>
      <w:r w:rsidRPr="00D76C55">
        <w:rPr>
          <w:sz w:val="28"/>
        </w:rPr>
        <w:t>ЭКГ</w:t>
      </w:r>
      <w:r>
        <w:rPr>
          <w:sz w:val="28"/>
        </w:rPr>
        <w:t xml:space="preserve"> </w:t>
      </w:r>
      <w:r w:rsidRPr="00D76C55">
        <w:rPr>
          <w:sz w:val="28"/>
        </w:rPr>
        <w:t>утвержден</w:t>
      </w:r>
      <w:r>
        <w:rPr>
          <w:sz w:val="28"/>
        </w:rPr>
        <w:t xml:space="preserve"> </w:t>
      </w:r>
      <w:r w:rsidRPr="00D76C55">
        <w:rPr>
          <w:sz w:val="28"/>
        </w:rPr>
        <w:t>на</w:t>
      </w:r>
      <w:r>
        <w:rPr>
          <w:sz w:val="28"/>
        </w:rPr>
        <w:t xml:space="preserve"> </w:t>
      </w:r>
      <w:r w:rsidRPr="00D76C55">
        <w:rPr>
          <w:sz w:val="28"/>
        </w:rPr>
        <w:t>собрании</w:t>
      </w:r>
      <w:r>
        <w:rPr>
          <w:sz w:val="28"/>
        </w:rPr>
        <w:t xml:space="preserve"> </w:t>
      </w:r>
      <w:r w:rsidRPr="00D76C55">
        <w:rPr>
          <w:sz w:val="28"/>
        </w:rPr>
        <w:t>действительных</w:t>
      </w:r>
      <w:r>
        <w:rPr>
          <w:sz w:val="28"/>
        </w:rPr>
        <w:t xml:space="preserve"> </w:t>
      </w:r>
      <w:r w:rsidRPr="00D76C55">
        <w:rPr>
          <w:sz w:val="28"/>
        </w:rPr>
        <w:t>членов</w:t>
      </w:r>
      <w:r>
        <w:rPr>
          <w:sz w:val="28"/>
        </w:rPr>
        <w:t xml:space="preserve"> </w:t>
      </w:r>
      <w:r w:rsidRPr="00D76C55">
        <w:rPr>
          <w:sz w:val="28"/>
        </w:rPr>
        <w:t>Кардиологического</w:t>
      </w:r>
      <w:r>
        <w:rPr>
          <w:sz w:val="28"/>
        </w:rPr>
        <w:t xml:space="preserve"> </w:t>
      </w:r>
      <w:r w:rsidRPr="00D76C55">
        <w:rPr>
          <w:sz w:val="28"/>
        </w:rPr>
        <w:t>Ветеринарного</w:t>
      </w:r>
      <w:r>
        <w:rPr>
          <w:sz w:val="28"/>
        </w:rPr>
        <w:t xml:space="preserve"> </w:t>
      </w:r>
      <w:r w:rsidRPr="00D76C55">
        <w:rPr>
          <w:sz w:val="28"/>
        </w:rPr>
        <w:t>Общества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рекомендован</w:t>
      </w:r>
      <w:r>
        <w:rPr>
          <w:sz w:val="28"/>
        </w:rPr>
        <w:t xml:space="preserve"> </w:t>
      </w:r>
      <w:r w:rsidRPr="00D76C55">
        <w:rPr>
          <w:sz w:val="28"/>
        </w:rPr>
        <w:t>к</w:t>
      </w:r>
      <w:r>
        <w:rPr>
          <w:sz w:val="28"/>
        </w:rPr>
        <w:t xml:space="preserve"> </w:t>
      </w:r>
      <w:r w:rsidRPr="00D76C55">
        <w:rPr>
          <w:sz w:val="28"/>
        </w:rPr>
        <w:t>применению</w:t>
      </w:r>
      <w:r>
        <w:rPr>
          <w:sz w:val="28"/>
        </w:rPr>
        <w:t xml:space="preserve"> </w:t>
      </w:r>
      <w:r w:rsidRPr="00D76C55">
        <w:rPr>
          <w:sz w:val="28"/>
        </w:rPr>
        <w:t>практикующим</w:t>
      </w:r>
      <w:r>
        <w:rPr>
          <w:sz w:val="28"/>
        </w:rPr>
        <w:t xml:space="preserve"> </w:t>
      </w:r>
      <w:r w:rsidRPr="00D76C55">
        <w:rPr>
          <w:sz w:val="28"/>
        </w:rPr>
        <w:t>ветеринарным</w:t>
      </w:r>
      <w:r>
        <w:rPr>
          <w:sz w:val="28"/>
        </w:rPr>
        <w:t xml:space="preserve"> </w:t>
      </w:r>
      <w:r w:rsidRPr="00D76C55">
        <w:rPr>
          <w:sz w:val="28"/>
        </w:rPr>
        <w:t>врачам.</w:t>
      </w:r>
      <w:r>
        <w:rPr>
          <w:sz w:val="28"/>
        </w:rPr>
        <w:t xml:space="preserve"> </w:t>
      </w:r>
      <w:r w:rsidRPr="00D76C55">
        <w:rPr>
          <w:sz w:val="28"/>
        </w:rPr>
        <w:t>Его</w:t>
      </w:r>
      <w:r>
        <w:rPr>
          <w:sz w:val="28"/>
        </w:rPr>
        <w:t xml:space="preserve"> </w:t>
      </w:r>
      <w:r w:rsidRPr="00D76C55">
        <w:rPr>
          <w:sz w:val="28"/>
        </w:rPr>
        <w:t>бланк</w:t>
      </w:r>
      <w:r>
        <w:rPr>
          <w:sz w:val="28"/>
        </w:rPr>
        <w:t xml:space="preserve"> </w:t>
      </w:r>
      <w:r w:rsidRPr="00D76C55">
        <w:rPr>
          <w:sz w:val="28"/>
        </w:rPr>
        <w:t>доступен</w:t>
      </w:r>
      <w:r>
        <w:rPr>
          <w:sz w:val="28"/>
        </w:rPr>
        <w:t xml:space="preserve"> </w:t>
      </w:r>
      <w:r w:rsidRPr="00D76C55">
        <w:rPr>
          <w:sz w:val="28"/>
        </w:rPr>
        <w:t>на</w:t>
      </w:r>
      <w:r>
        <w:rPr>
          <w:sz w:val="28"/>
        </w:rPr>
        <w:t xml:space="preserve"> </w:t>
      </w:r>
      <w:r w:rsidRPr="00D76C55">
        <w:rPr>
          <w:sz w:val="28"/>
        </w:rPr>
        <w:t>официальном</w:t>
      </w:r>
      <w:r>
        <w:rPr>
          <w:sz w:val="28"/>
        </w:rPr>
        <w:t xml:space="preserve"> </w:t>
      </w:r>
      <w:r w:rsidRPr="00D76C55">
        <w:rPr>
          <w:sz w:val="28"/>
        </w:rPr>
        <w:t>сайте</w:t>
      </w:r>
      <w:r>
        <w:rPr>
          <w:sz w:val="28"/>
        </w:rPr>
        <w:t xml:space="preserve"> </w:t>
      </w:r>
      <w:r w:rsidRPr="00D76C55">
        <w:rPr>
          <w:sz w:val="28"/>
        </w:rPr>
        <w:t>общества</w:t>
      </w:r>
      <w:r>
        <w:rPr>
          <w:sz w:val="28"/>
        </w:rPr>
        <w:t xml:space="preserve"> </w:t>
      </w:r>
      <w:r w:rsidRPr="00D76C55">
        <w:rPr>
          <w:sz w:val="28"/>
        </w:rPr>
        <w:t>(</w:t>
      </w:r>
      <w:r w:rsidR="002A07B1" w:rsidRPr="00D945FC">
        <w:rPr>
          <w:sz w:val="28"/>
          <w:lang w:val="en-US"/>
        </w:rPr>
        <w:t>http</w:t>
      </w:r>
      <w:r w:rsidR="002A07B1" w:rsidRPr="00D945FC">
        <w:rPr>
          <w:sz w:val="28"/>
        </w:rPr>
        <w:t>://</w:t>
      </w:r>
      <w:r w:rsidR="002A07B1" w:rsidRPr="00D945FC">
        <w:rPr>
          <w:sz w:val="28"/>
          <w:lang w:val="en-US"/>
        </w:rPr>
        <w:t>www</w:t>
      </w:r>
      <w:r w:rsidR="002A07B1" w:rsidRPr="00D945FC">
        <w:rPr>
          <w:sz w:val="28"/>
        </w:rPr>
        <w:t>.</w:t>
      </w:r>
      <w:r w:rsidR="002A07B1" w:rsidRPr="00D945FC">
        <w:rPr>
          <w:sz w:val="28"/>
          <w:lang w:val="en-US"/>
        </w:rPr>
        <w:t>vet</w:t>
      </w:r>
      <w:r w:rsidR="002A07B1" w:rsidRPr="00D945FC">
        <w:rPr>
          <w:sz w:val="28"/>
        </w:rPr>
        <w:t>.</w:t>
      </w:r>
      <w:r w:rsidR="002A07B1" w:rsidRPr="00D945FC">
        <w:rPr>
          <w:sz w:val="28"/>
          <w:lang w:val="en-US"/>
        </w:rPr>
        <w:t>ru</w:t>
      </w:r>
      <w:r w:rsidRPr="00D76C55">
        <w:rPr>
          <w:sz w:val="28"/>
        </w:rPr>
        <w:t>)</w:t>
      </w:r>
    </w:p>
    <w:p w:rsidR="002A07B1" w:rsidRPr="00D76C55" w:rsidRDefault="002A07B1" w:rsidP="00D76C55">
      <w:pPr>
        <w:pStyle w:val="a3"/>
        <w:widowControl/>
        <w:ind w:firstLine="709"/>
        <w:jc w:val="both"/>
        <w:rPr>
          <w:sz w:val="28"/>
        </w:rPr>
      </w:pPr>
    </w:p>
    <w:p w:rsidR="00D76C55" w:rsidRDefault="00D76C55" w:rsidP="00D76C55">
      <w:pPr>
        <w:pStyle w:val="11"/>
        <w:keepNext w:val="0"/>
        <w:spacing w:before="0" w:after="0" w:line="360" w:lineRule="auto"/>
        <w:ind w:left="0" w:firstLine="709"/>
        <w:jc w:val="both"/>
        <w:outlineLvl w:val="9"/>
        <w:rPr>
          <w:sz w:val="28"/>
        </w:rPr>
      </w:pPr>
      <w:r w:rsidRPr="00D76C55">
        <w:rPr>
          <w:sz w:val="28"/>
        </w:rPr>
        <w:br w:type="page"/>
      </w:r>
      <w:bookmarkStart w:id="52" w:name="_Toc70769951"/>
      <w:bookmarkStart w:id="53" w:name="_Toc70869919"/>
      <w:r w:rsidRPr="00D76C55">
        <w:rPr>
          <w:sz w:val="28"/>
        </w:rPr>
        <w:t>Литература</w:t>
      </w:r>
      <w:bookmarkEnd w:id="52"/>
      <w:bookmarkEnd w:id="53"/>
    </w:p>
    <w:p w:rsidR="002A07B1" w:rsidRPr="00D76C55" w:rsidRDefault="002A07B1" w:rsidP="00D76C55">
      <w:pPr>
        <w:pStyle w:val="11"/>
        <w:keepNext w:val="0"/>
        <w:spacing w:before="0" w:after="0" w:line="360" w:lineRule="auto"/>
        <w:ind w:left="0" w:firstLine="709"/>
        <w:jc w:val="both"/>
        <w:outlineLvl w:val="9"/>
        <w:rPr>
          <w:sz w:val="28"/>
        </w:rPr>
      </w:pPr>
    </w:p>
    <w:p w:rsidR="00D76C55" w:rsidRPr="00D76C55" w:rsidRDefault="00D76C55" w:rsidP="002A07B1">
      <w:pPr>
        <w:pStyle w:val="a3"/>
        <w:widowControl/>
        <w:numPr>
          <w:ilvl w:val="0"/>
          <w:numId w:val="22"/>
        </w:numPr>
        <w:tabs>
          <w:tab w:val="clear" w:pos="1510"/>
          <w:tab w:val="num" w:pos="399"/>
        </w:tabs>
        <w:ind w:left="0" w:firstLine="0"/>
        <w:jc w:val="both"/>
        <w:rPr>
          <w:sz w:val="28"/>
        </w:rPr>
      </w:pPr>
      <w:r w:rsidRPr="00D76C55">
        <w:rPr>
          <w:sz w:val="28"/>
        </w:rPr>
        <w:t>Мурашко</w:t>
      </w:r>
      <w:r>
        <w:rPr>
          <w:sz w:val="28"/>
        </w:rPr>
        <w:t xml:space="preserve"> </w:t>
      </w:r>
      <w:r w:rsidRPr="00D76C55">
        <w:rPr>
          <w:sz w:val="28"/>
        </w:rPr>
        <w:t>В.</w:t>
      </w:r>
      <w:r>
        <w:rPr>
          <w:sz w:val="28"/>
        </w:rPr>
        <w:t xml:space="preserve"> </w:t>
      </w:r>
      <w:r w:rsidRPr="00D76C55">
        <w:rPr>
          <w:sz w:val="28"/>
        </w:rPr>
        <w:t>В.,</w:t>
      </w:r>
      <w:r>
        <w:rPr>
          <w:sz w:val="28"/>
        </w:rPr>
        <w:t xml:space="preserve"> </w:t>
      </w:r>
      <w:r w:rsidRPr="00D76C55">
        <w:rPr>
          <w:sz w:val="28"/>
        </w:rPr>
        <w:t>Струтынский</w:t>
      </w:r>
      <w:r>
        <w:rPr>
          <w:sz w:val="28"/>
        </w:rPr>
        <w:t xml:space="preserve"> </w:t>
      </w:r>
      <w:r w:rsidRPr="00D76C55">
        <w:rPr>
          <w:sz w:val="28"/>
        </w:rPr>
        <w:t>А.</w:t>
      </w:r>
      <w:r>
        <w:rPr>
          <w:sz w:val="28"/>
        </w:rPr>
        <w:t xml:space="preserve"> </w:t>
      </w:r>
      <w:r w:rsidRPr="00D76C55">
        <w:rPr>
          <w:sz w:val="28"/>
        </w:rPr>
        <w:t>В..</w:t>
      </w:r>
      <w:r>
        <w:rPr>
          <w:sz w:val="28"/>
        </w:rPr>
        <w:t xml:space="preserve"> </w:t>
      </w:r>
      <w:r w:rsidRPr="00D76C55">
        <w:rPr>
          <w:sz w:val="28"/>
        </w:rPr>
        <w:t>Электрокардиография.</w:t>
      </w:r>
      <w:r>
        <w:rPr>
          <w:sz w:val="28"/>
        </w:rPr>
        <w:t xml:space="preserve"> </w:t>
      </w:r>
      <w:r w:rsidRPr="00D76C55">
        <w:rPr>
          <w:sz w:val="28"/>
        </w:rPr>
        <w:t>М.:</w:t>
      </w:r>
      <w:r>
        <w:rPr>
          <w:sz w:val="28"/>
        </w:rPr>
        <w:t xml:space="preserve"> </w:t>
      </w:r>
      <w:r w:rsidRPr="00D76C55">
        <w:rPr>
          <w:sz w:val="28"/>
        </w:rPr>
        <w:t>Медпресс-информ,</w:t>
      </w:r>
      <w:r>
        <w:rPr>
          <w:sz w:val="28"/>
        </w:rPr>
        <w:t xml:space="preserve"> </w:t>
      </w:r>
      <w:r w:rsidRPr="00D76C55">
        <w:rPr>
          <w:sz w:val="28"/>
        </w:rPr>
        <w:t>1994.</w:t>
      </w:r>
    </w:p>
    <w:p w:rsidR="00D76C55" w:rsidRPr="00D76C55" w:rsidRDefault="00D76C55" w:rsidP="002A07B1">
      <w:pPr>
        <w:pStyle w:val="a3"/>
        <w:widowControl/>
        <w:numPr>
          <w:ilvl w:val="0"/>
          <w:numId w:val="22"/>
        </w:numPr>
        <w:tabs>
          <w:tab w:val="clear" w:pos="1510"/>
          <w:tab w:val="num" w:pos="399"/>
        </w:tabs>
        <w:ind w:left="0" w:firstLine="0"/>
        <w:jc w:val="both"/>
        <w:rPr>
          <w:sz w:val="28"/>
        </w:rPr>
      </w:pPr>
      <w:r w:rsidRPr="00D76C55">
        <w:rPr>
          <w:sz w:val="28"/>
        </w:rPr>
        <w:t>Мартин</w:t>
      </w:r>
      <w:r>
        <w:rPr>
          <w:sz w:val="28"/>
        </w:rPr>
        <w:t xml:space="preserve"> </w:t>
      </w:r>
      <w:r w:rsidRPr="00D76C55">
        <w:rPr>
          <w:sz w:val="28"/>
        </w:rPr>
        <w:t>М.</w:t>
      </w:r>
      <w:r>
        <w:rPr>
          <w:sz w:val="28"/>
        </w:rPr>
        <w:t xml:space="preserve"> </w:t>
      </w:r>
      <w:r w:rsidRPr="00D76C55">
        <w:rPr>
          <w:sz w:val="28"/>
        </w:rPr>
        <w:t>Руководство</w:t>
      </w:r>
      <w:r>
        <w:rPr>
          <w:sz w:val="28"/>
        </w:rPr>
        <w:t xml:space="preserve"> </w:t>
      </w:r>
      <w:r w:rsidRPr="00D76C55">
        <w:rPr>
          <w:sz w:val="28"/>
        </w:rPr>
        <w:t>по</w:t>
      </w:r>
      <w:r>
        <w:rPr>
          <w:sz w:val="28"/>
        </w:rPr>
        <w:t xml:space="preserve"> </w:t>
      </w:r>
      <w:r w:rsidRPr="00D76C55">
        <w:rPr>
          <w:sz w:val="28"/>
        </w:rPr>
        <w:t>электрокардиографии</w:t>
      </w:r>
      <w:r>
        <w:rPr>
          <w:sz w:val="28"/>
        </w:rPr>
        <w:t xml:space="preserve"> </w:t>
      </w:r>
      <w:r w:rsidRPr="00D76C55">
        <w:rPr>
          <w:sz w:val="28"/>
        </w:rPr>
        <w:t>мелких</w:t>
      </w:r>
      <w:r>
        <w:rPr>
          <w:sz w:val="28"/>
        </w:rPr>
        <w:t xml:space="preserve"> </w:t>
      </w:r>
      <w:r w:rsidRPr="00D76C55">
        <w:rPr>
          <w:sz w:val="28"/>
        </w:rPr>
        <w:t>домашних</w:t>
      </w:r>
      <w:r>
        <w:rPr>
          <w:sz w:val="28"/>
        </w:rPr>
        <w:t xml:space="preserve"> </w:t>
      </w:r>
      <w:r w:rsidRPr="00D76C55">
        <w:rPr>
          <w:sz w:val="28"/>
        </w:rPr>
        <w:t>животных.</w:t>
      </w:r>
      <w:r>
        <w:rPr>
          <w:sz w:val="28"/>
        </w:rPr>
        <w:t xml:space="preserve"> </w:t>
      </w:r>
      <w:r w:rsidRPr="00D76C55">
        <w:rPr>
          <w:sz w:val="28"/>
        </w:rPr>
        <w:t>М.,</w:t>
      </w:r>
      <w:r>
        <w:rPr>
          <w:sz w:val="28"/>
        </w:rPr>
        <w:t xml:space="preserve"> </w:t>
      </w:r>
      <w:r w:rsidRPr="00D76C55">
        <w:rPr>
          <w:sz w:val="28"/>
        </w:rPr>
        <w:t>Аквариум,</w:t>
      </w:r>
      <w:r>
        <w:rPr>
          <w:sz w:val="28"/>
        </w:rPr>
        <w:t xml:space="preserve"> </w:t>
      </w:r>
      <w:r w:rsidRPr="00D76C55">
        <w:rPr>
          <w:sz w:val="28"/>
        </w:rPr>
        <w:t>2001.</w:t>
      </w:r>
    </w:p>
    <w:p w:rsidR="00D76C55" w:rsidRPr="00D76C55" w:rsidRDefault="00D76C55" w:rsidP="002A07B1">
      <w:pPr>
        <w:pStyle w:val="a3"/>
        <w:widowControl/>
        <w:numPr>
          <w:ilvl w:val="0"/>
          <w:numId w:val="22"/>
        </w:numPr>
        <w:tabs>
          <w:tab w:val="clear" w:pos="1510"/>
          <w:tab w:val="num" w:pos="399"/>
        </w:tabs>
        <w:ind w:left="0" w:firstLine="0"/>
        <w:jc w:val="both"/>
        <w:rPr>
          <w:sz w:val="28"/>
        </w:rPr>
      </w:pPr>
      <w:r w:rsidRPr="00D76C55">
        <w:rPr>
          <w:sz w:val="28"/>
        </w:rPr>
        <w:t>Хаберль</w:t>
      </w:r>
      <w:r>
        <w:rPr>
          <w:sz w:val="28"/>
        </w:rPr>
        <w:t xml:space="preserve"> </w:t>
      </w:r>
      <w:r w:rsidRPr="00D76C55">
        <w:rPr>
          <w:sz w:val="28"/>
        </w:rPr>
        <w:t>Р.</w:t>
      </w:r>
      <w:r>
        <w:rPr>
          <w:sz w:val="28"/>
        </w:rPr>
        <w:t xml:space="preserve"> </w:t>
      </w:r>
      <w:r w:rsidRPr="00D76C55">
        <w:rPr>
          <w:sz w:val="28"/>
        </w:rPr>
        <w:t>Карманный</w:t>
      </w:r>
      <w:r>
        <w:rPr>
          <w:sz w:val="28"/>
        </w:rPr>
        <w:t xml:space="preserve"> </w:t>
      </w:r>
      <w:r w:rsidRPr="00D76C55">
        <w:rPr>
          <w:sz w:val="28"/>
        </w:rPr>
        <w:t>справочник</w:t>
      </w:r>
      <w:r>
        <w:rPr>
          <w:sz w:val="28"/>
        </w:rPr>
        <w:t xml:space="preserve"> </w:t>
      </w:r>
      <w:r w:rsidRPr="00D76C55">
        <w:rPr>
          <w:sz w:val="28"/>
        </w:rPr>
        <w:t>по</w:t>
      </w:r>
      <w:r>
        <w:rPr>
          <w:sz w:val="28"/>
        </w:rPr>
        <w:t xml:space="preserve"> </w:t>
      </w:r>
      <w:r w:rsidRPr="00D76C55">
        <w:rPr>
          <w:sz w:val="28"/>
        </w:rPr>
        <w:t>ЭКГ.</w:t>
      </w:r>
      <w:r>
        <w:rPr>
          <w:sz w:val="28"/>
        </w:rPr>
        <w:t xml:space="preserve"> </w:t>
      </w:r>
      <w:r w:rsidRPr="00D76C55">
        <w:rPr>
          <w:sz w:val="28"/>
        </w:rPr>
        <w:t>Минск,</w:t>
      </w:r>
      <w:r>
        <w:rPr>
          <w:sz w:val="28"/>
        </w:rPr>
        <w:t xml:space="preserve"> </w:t>
      </w:r>
      <w:r w:rsidRPr="00D76C55">
        <w:rPr>
          <w:sz w:val="28"/>
        </w:rPr>
        <w:t>Попурри,</w:t>
      </w:r>
      <w:r>
        <w:rPr>
          <w:sz w:val="28"/>
        </w:rPr>
        <w:t xml:space="preserve"> </w:t>
      </w:r>
      <w:r w:rsidRPr="00D76C55">
        <w:rPr>
          <w:sz w:val="28"/>
        </w:rPr>
        <w:t>2000.</w:t>
      </w:r>
    </w:p>
    <w:p w:rsidR="00D76C55" w:rsidRPr="00D76C55" w:rsidRDefault="00D76C55" w:rsidP="002A07B1">
      <w:pPr>
        <w:pStyle w:val="a3"/>
        <w:widowControl/>
        <w:numPr>
          <w:ilvl w:val="0"/>
          <w:numId w:val="22"/>
        </w:numPr>
        <w:tabs>
          <w:tab w:val="clear" w:pos="1510"/>
          <w:tab w:val="num" w:pos="399"/>
        </w:tabs>
        <w:ind w:left="0" w:firstLine="0"/>
        <w:jc w:val="both"/>
        <w:rPr>
          <w:sz w:val="28"/>
        </w:rPr>
      </w:pPr>
      <w:r w:rsidRPr="00D76C55">
        <w:rPr>
          <w:sz w:val="28"/>
        </w:rPr>
        <w:t>Барабанов</w:t>
      </w:r>
      <w:r>
        <w:rPr>
          <w:sz w:val="28"/>
        </w:rPr>
        <w:t xml:space="preserve"> </w:t>
      </w:r>
      <w:r w:rsidRPr="00D76C55">
        <w:rPr>
          <w:sz w:val="28"/>
        </w:rPr>
        <w:t>С.</w:t>
      </w:r>
      <w:r>
        <w:rPr>
          <w:sz w:val="28"/>
        </w:rPr>
        <w:t xml:space="preserve"> </w:t>
      </w:r>
      <w:r w:rsidRPr="00D76C55">
        <w:rPr>
          <w:sz w:val="28"/>
        </w:rPr>
        <w:t>В.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др.</w:t>
      </w:r>
      <w:r>
        <w:rPr>
          <w:sz w:val="28"/>
        </w:rPr>
        <w:t xml:space="preserve"> </w:t>
      </w:r>
      <w:r w:rsidRPr="00D76C55">
        <w:rPr>
          <w:sz w:val="28"/>
        </w:rPr>
        <w:t>Физиология</w:t>
      </w:r>
      <w:r>
        <w:rPr>
          <w:sz w:val="28"/>
        </w:rPr>
        <w:t xml:space="preserve"> </w:t>
      </w:r>
      <w:r w:rsidRPr="00D76C55">
        <w:rPr>
          <w:sz w:val="28"/>
        </w:rPr>
        <w:t>сердца.</w:t>
      </w:r>
      <w:r>
        <w:rPr>
          <w:sz w:val="28"/>
        </w:rPr>
        <w:t xml:space="preserve"> </w:t>
      </w:r>
      <w:r w:rsidRPr="00D76C55">
        <w:rPr>
          <w:sz w:val="28"/>
        </w:rPr>
        <w:t>Учебное</w:t>
      </w:r>
      <w:r>
        <w:rPr>
          <w:sz w:val="28"/>
        </w:rPr>
        <w:t xml:space="preserve"> </w:t>
      </w:r>
      <w:r w:rsidRPr="00D76C55">
        <w:rPr>
          <w:sz w:val="28"/>
        </w:rPr>
        <w:t>пособие.</w:t>
      </w:r>
      <w:r>
        <w:rPr>
          <w:sz w:val="28"/>
        </w:rPr>
        <w:t xml:space="preserve"> </w:t>
      </w:r>
      <w:r w:rsidRPr="00D76C55">
        <w:rPr>
          <w:sz w:val="28"/>
        </w:rPr>
        <w:t>СПб.,</w:t>
      </w:r>
      <w:r>
        <w:rPr>
          <w:sz w:val="28"/>
        </w:rPr>
        <w:t xml:space="preserve"> </w:t>
      </w:r>
      <w:r w:rsidRPr="00D76C55">
        <w:rPr>
          <w:sz w:val="28"/>
        </w:rPr>
        <w:t>СпецЛит,</w:t>
      </w:r>
      <w:r>
        <w:rPr>
          <w:sz w:val="28"/>
        </w:rPr>
        <w:t xml:space="preserve"> </w:t>
      </w:r>
      <w:r w:rsidRPr="00D76C55">
        <w:rPr>
          <w:sz w:val="28"/>
        </w:rPr>
        <w:t>2001.</w:t>
      </w:r>
    </w:p>
    <w:p w:rsidR="00D76C55" w:rsidRPr="00D76C55" w:rsidRDefault="00D76C55" w:rsidP="002A07B1">
      <w:pPr>
        <w:pStyle w:val="a3"/>
        <w:widowControl/>
        <w:numPr>
          <w:ilvl w:val="0"/>
          <w:numId w:val="22"/>
        </w:numPr>
        <w:tabs>
          <w:tab w:val="clear" w:pos="1510"/>
          <w:tab w:val="num" w:pos="399"/>
        </w:tabs>
        <w:ind w:left="0" w:firstLine="0"/>
        <w:jc w:val="both"/>
        <w:rPr>
          <w:sz w:val="28"/>
        </w:rPr>
      </w:pPr>
      <w:r w:rsidRPr="00D76C55">
        <w:rPr>
          <w:sz w:val="28"/>
        </w:rPr>
        <w:t>Беленсон</w:t>
      </w:r>
      <w:r>
        <w:rPr>
          <w:sz w:val="28"/>
        </w:rPr>
        <w:t xml:space="preserve"> </w:t>
      </w:r>
      <w:r w:rsidRPr="00D76C55">
        <w:rPr>
          <w:sz w:val="28"/>
        </w:rPr>
        <w:t>М.</w:t>
      </w:r>
      <w:r>
        <w:rPr>
          <w:sz w:val="28"/>
        </w:rPr>
        <w:t xml:space="preserve"> </w:t>
      </w:r>
      <w:r w:rsidRPr="00D76C55">
        <w:rPr>
          <w:sz w:val="28"/>
        </w:rPr>
        <w:t>М.</w:t>
      </w:r>
      <w:r>
        <w:rPr>
          <w:sz w:val="28"/>
        </w:rPr>
        <w:t xml:space="preserve"> </w:t>
      </w:r>
      <w:r w:rsidRPr="00D76C55">
        <w:rPr>
          <w:sz w:val="28"/>
        </w:rPr>
        <w:t>Алгоритм</w:t>
      </w:r>
      <w:r>
        <w:rPr>
          <w:sz w:val="28"/>
        </w:rPr>
        <w:t xml:space="preserve"> </w:t>
      </w:r>
      <w:r w:rsidRPr="00D76C55">
        <w:rPr>
          <w:sz w:val="28"/>
        </w:rPr>
        <w:t>анализа</w:t>
      </w:r>
      <w:r>
        <w:rPr>
          <w:sz w:val="28"/>
        </w:rPr>
        <w:t xml:space="preserve"> </w:t>
      </w:r>
      <w:r w:rsidRPr="00D76C55">
        <w:rPr>
          <w:sz w:val="28"/>
        </w:rPr>
        <w:t>ЭКГ.</w:t>
      </w:r>
      <w:r>
        <w:rPr>
          <w:sz w:val="28"/>
        </w:rPr>
        <w:t xml:space="preserve"> </w:t>
      </w:r>
      <w:r w:rsidRPr="00D76C55">
        <w:rPr>
          <w:sz w:val="28"/>
        </w:rPr>
        <w:t>http://www.vet.ru</w:t>
      </w:r>
    </w:p>
    <w:p w:rsidR="00D76C55" w:rsidRPr="00D76C55" w:rsidRDefault="00D76C55" w:rsidP="002A07B1">
      <w:pPr>
        <w:pStyle w:val="a3"/>
        <w:widowControl/>
        <w:numPr>
          <w:ilvl w:val="0"/>
          <w:numId w:val="22"/>
        </w:numPr>
        <w:tabs>
          <w:tab w:val="clear" w:pos="1510"/>
          <w:tab w:val="num" w:pos="399"/>
        </w:tabs>
        <w:ind w:left="0" w:firstLine="0"/>
        <w:jc w:val="both"/>
        <w:rPr>
          <w:sz w:val="28"/>
        </w:rPr>
      </w:pPr>
      <w:r w:rsidRPr="00D76C55">
        <w:rPr>
          <w:sz w:val="28"/>
        </w:rPr>
        <w:t>Зотова</w:t>
      </w:r>
      <w:r>
        <w:rPr>
          <w:sz w:val="28"/>
        </w:rPr>
        <w:t xml:space="preserve"> </w:t>
      </w:r>
      <w:r w:rsidRPr="00D76C55">
        <w:rPr>
          <w:sz w:val="28"/>
        </w:rPr>
        <w:t>Т.</w:t>
      </w:r>
      <w:r>
        <w:rPr>
          <w:sz w:val="28"/>
        </w:rPr>
        <w:t xml:space="preserve"> </w:t>
      </w:r>
      <w:r w:rsidRPr="00D76C55">
        <w:rPr>
          <w:sz w:val="28"/>
        </w:rPr>
        <w:t>Ю.</w:t>
      </w:r>
      <w:r>
        <w:rPr>
          <w:sz w:val="28"/>
        </w:rPr>
        <w:t xml:space="preserve"> </w:t>
      </w:r>
      <w:r w:rsidRPr="00D76C55">
        <w:rPr>
          <w:sz w:val="28"/>
        </w:rPr>
        <w:t>Аритмии</w:t>
      </w:r>
      <w:r>
        <w:rPr>
          <w:sz w:val="28"/>
        </w:rPr>
        <w:t xml:space="preserve"> </w:t>
      </w:r>
      <w:r w:rsidRPr="00D76C55">
        <w:rPr>
          <w:sz w:val="28"/>
        </w:rPr>
        <w:t>сердца.</w:t>
      </w:r>
      <w:r>
        <w:rPr>
          <w:sz w:val="28"/>
        </w:rPr>
        <w:t xml:space="preserve"> </w:t>
      </w:r>
      <w:r w:rsidRPr="00D76C55">
        <w:rPr>
          <w:sz w:val="28"/>
        </w:rPr>
        <w:t>Учебное</w:t>
      </w:r>
      <w:r>
        <w:rPr>
          <w:sz w:val="28"/>
        </w:rPr>
        <w:t xml:space="preserve"> </w:t>
      </w:r>
      <w:r w:rsidRPr="00D76C55">
        <w:rPr>
          <w:sz w:val="28"/>
        </w:rPr>
        <w:t>пособие.</w:t>
      </w:r>
      <w:r>
        <w:rPr>
          <w:sz w:val="28"/>
        </w:rPr>
        <w:t xml:space="preserve"> </w:t>
      </w:r>
      <w:r w:rsidRPr="00D76C55">
        <w:rPr>
          <w:sz w:val="28"/>
        </w:rPr>
        <w:t>М.,</w:t>
      </w:r>
      <w:r>
        <w:rPr>
          <w:sz w:val="28"/>
        </w:rPr>
        <w:t xml:space="preserve"> </w:t>
      </w:r>
      <w:r w:rsidRPr="00D76C55">
        <w:rPr>
          <w:sz w:val="28"/>
        </w:rPr>
        <w:t>Изд-во</w:t>
      </w:r>
      <w:r>
        <w:rPr>
          <w:sz w:val="28"/>
        </w:rPr>
        <w:t xml:space="preserve"> </w:t>
      </w:r>
      <w:r w:rsidRPr="00D76C55">
        <w:rPr>
          <w:sz w:val="28"/>
        </w:rPr>
        <w:t>РУДН,</w:t>
      </w:r>
      <w:r>
        <w:rPr>
          <w:sz w:val="28"/>
        </w:rPr>
        <w:t xml:space="preserve"> </w:t>
      </w:r>
      <w:r w:rsidRPr="00D76C55">
        <w:rPr>
          <w:sz w:val="28"/>
        </w:rPr>
        <w:t>2003.</w:t>
      </w:r>
    </w:p>
    <w:p w:rsidR="00D76C55" w:rsidRPr="00D76C55" w:rsidRDefault="00D76C55" w:rsidP="002A07B1">
      <w:pPr>
        <w:pStyle w:val="a3"/>
        <w:widowControl/>
        <w:numPr>
          <w:ilvl w:val="0"/>
          <w:numId w:val="22"/>
        </w:numPr>
        <w:tabs>
          <w:tab w:val="clear" w:pos="1510"/>
          <w:tab w:val="num" w:pos="399"/>
        </w:tabs>
        <w:ind w:left="0" w:firstLine="0"/>
        <w:jc w:val="both"/>
        <w:rPr>
          <w:sz w:val="28"/>
          <w:szCs w:val="24"/>
        </w:rPr>
      </w:pPr>
      <w:r w:rsidRPr="00D76C55">
        <w:rPr>
          <w:sz w:val="28"/>
        </w:rPr>
        <w:t>Зудбинов</w:t>
      </w:r>
      <w:r>
        <w:rPr>
          <w:sz w:val="28"/>
        </w:rPr>
        <w:t xml:space="preserve"> </w:t>
      </w:r>
      <w:r w:rsidRPr="00D76C55">
        <w:rPr>
          <w:sz w:val="28"/>
        </w:rPr>
        <w:t>Ю.И.</w:t>
      </w:r>
      <w:r>
        <w:rPr>
          <w:sz w:val="28"/>
        </w:rPr>
        <w:t xml:space="preserve"> </w:t>
      </w:r>
      <w:r w:rsidRPr="00D76C55">
        <w:rPr>
          <w:sz w:val="28"/>
        </w:rPr>
        <w:t>Азбука</w:t>
      </w:r>
      <w:r>
        <w:rPr>
          <w:sz w:val="28"/>
        </w:rPr>
        <w:t xml:space="preserve"> </w:t>
      </w:r>
      <w:r w:rsidRPr="00D76C55">
        <w:rPr>
          <w:sz w:val="28"/>
        </w:rPr>
        <w:t>ЭКГ.</w:t>
      </w:r>
      <w:r>
        <w:rPr>
          <w:sz w:val="28"/>
        </w:rPr>
        <w:t xml:space="preserve"> </w:t>
      </w:r>
      <w:r w:rsidRPr="00D76C55">
        <w:rPr>
          <w:sz w:val="28"/>
        </w:rPr>
        <w:t>Ростов-на-Дону,</w:t>
      </w:r>
      <w:r>
        <w:rPr>
          <w:sz w:val="28"/>
        </w:rPr>
        <w:t xml:space="preserve"> </w:t>
      </w:r>
      <w:r w:rsidRPr="00D76C55">
        <w:rPr>
          <w:sz w:val="28"/>
        </w:rPr>
        <w:t>Феникс,</w:t>
      </w:r>
      <w:r>
        <w:rPr>
          <w:sz w:val="28"/>
        </w:rPr>
        <w:t xml:space="preserve"> </w:t>
      </w:r>
      <w:r w:rsidRPr="00D76C55">
        <w:rPr>
          <w:sz w:val="28"/>
        </w:rPr>
        <w:t>2000.</w:t>
      </w:r>
    </w:p>
    <w:p w:rsidR="00D76C55" w:rsidRPr="00D76C55" w:rsidRDefault="00D76C55" w:rsidP="002A07B1">
      <w:pPr>
        <w:pStyle w:val="a3"/>
        <w:widowControl/>
        <w:numPr>
          <w:ilvl w:val="0"/>
          <w:numId w:val="22"/>
        </w:numPr>
        <w:tabs>
          <w:tab w:val="clear" w:pos="1510"/>
          <w:tab w:val="num" w:pos="399"/>
        </w:tabs>
        <w:ind w:left="0" w:firstLine="0"/>
        <w:jc w:val="both"/>
        <w:rPr>
          <w:sz w:val="28"/>
        </w:rPr>
      </w:pPr>
      <w:r w:rsidRPr="00D76C55">
        <w:rPr>
          <w:sz w:val="28"/>
        </w:rPr>
        <w:t>Физиология</w:t>
      </w:r>
      <w:r>
        <w:rPr>
          <w:sz w:val="28"/>
        </w:rPr>
        <w:t xml:space="preserve"> </w:t>
      </w:r>
      <w:r w:rsidRPr="00D76C55">
        <w:rPr>
          <w:sz w:val="28"/>
        </w:rPr>
        <w:t>и</w:t>
      </w:r>
      <w:r>
        <w:rPr>
          <w:sz w:val="28"/>
        </w:rPr>
        <w:t xml:space="preserve"> </w:t>
      </w:r>
      <w:r w:rsidRPr="00D76C55">
        <w:rPr>
          <w:sz w:val="28"/>
        </w:rPr>
        <w:t>патофизиология</w:t>
      </w:r>
      <w:r>
        <w:rPr>
          <w:sz w:val="28"/>
        </w:rPr>
        <w:t xml:space="preserve"> </w:t>
      </w:r>
      <w:r w:rsidRPr="00D76C55">
        <w:rPr>
          <w:sz w:val="28"/>
        </w:rPr>
        <w:t>сердца.</w:t>
      </w:r>
      <w:r>
        <w:rPr>
          <w:sz w:val="28"/>
        </w:rPr>
        <w:t xml:space="preserve"> </w:t>
      </w:r>
      <w:r w:rsidRPr="00D76C55">
        <w:rPr>
          <w:sz w:val="28"/>
        </w:rPr>
        <w:t>Под</w:t>
      </w:r>
      <w:r>
        <w:rPr>
          <w:sz w:val="28"/>
        </w:rPr>
        <w:t xml:space="preserve"> </w:t>
      </w:r>
      <w:r w:rsidRPr="00D76C55">
        <w:rPr>
          <w:sz w:val="28"/>
        </w:rPr>
        <w:t>ред.</w:t>
      </w:r>
      <w:r>
        <w:rPr>
          <w:sz w:val="28"/>
        </w:rPr>
        <w:t xml:space="preserve"> </w:t>
      </w:r>
      <w:r w:rsidRPr="00D76C55">
        <w:rPr>
          <w:sz w:val="28"/>
        </w:rPr>
        <w:t>Спарелакиса</w:t>
      </w:r>
      <w:r>
        <w:rPr>
          <w:sz w:val="28"/>
        </w:rPr>
        <w:t xml:space="preserve"> </w:t>
      </w:r>
      <w:r w:rsidRPr="00D76C55">
        <w:rPr>
          <w:sz w:val="28"/>
        </w:rPr>
        <w:t>М.,</w:t>
      </w:r>
      <w:r>
        <w:rPr>
          <w:sz w:val="28"/>
        </w:rPr>
        <w:t xml:space="preserve"> </w:t>
      </w:r>
      <w:r w:rsidRPr="00D76C55">
        <w:rPr>
          <w:sz w:val="28"/>
        </w:rPr>
        <w:t>Медицина,</w:t>
      </w:r>
      <w:r>
        <w:rPr>
          <w:sz w:val="28"/>
        </w:rPr>
        <w:t xml:space="preserve"> </w:t>
      </w:r>
      <w:r w:rsidRPr="00D76C55">
        <w:rPr>
          <w:sz w:val="28"/>
        </w:rPr>
        <w:t>1990.</w:t>
      </w:r>
    </w:p>
    <w:p w:rsidR="00D76C55" w:rsidRPr="00D76C55" w:rsidRDefault="00D76C55" w:rsidP="002A07B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D76C55">
        <w:rPr>
          <w:rFonts w:ascii="Times New Roman" w:hAnsi="Times New Roman"/>
          <w:sz w:val="28"/>
        </w:rPr>
        <w:t>Протокол</w:t>
      </w:r>
      <w:r>
        <w:rPr>
          <w:rFonts w:ascii="Times New Roman" w:hAnsi="Times New Roman"/>
          <w:sz w:val="28"/>
        </w:rPr>
        <w:t xml:space="preserve"> </w:t>
      </w:r>
      <w:r w:rsidRPr="00D76C55">
        <w:rPr>
          <w:rFonts w:ascii="Times New Roman" w:hAnsi="Times New Roman"/>
          <w:sz w:val="28"/>
        </w:rPr>
        <w:t>ЭКГ.</w:t>
      </w:r>
      <w:r>
        <w:rPr>
          <w:rFonts w:ascii="Times New Roman" w:hAnsi="Times New Roman"/>
          <w:sz w:val="28"/>
        </w:rPr>
        <w:t xml:space="preserve"> </w:t>
      </w:r>
      <w:r w:rsidRPr="00D76C55">
        <w:rPr>
          <w:rFonts w:ascii="Times New Roman" w:hAnsi="Times New Roman"/>
          <w:sz w:val="28"/>
        </w:rPr>
        <w:t>Кардиологическое</w:t>
      </w:r>
      <w:r>
        <w:rPr>
          <w:rFonts w:ascii="Times New Roman" w:hAnsi="Times New Roman"/>
          <w:sz w:val="28"/>
        </w:rPr>
        <w:t xml:space="preserve"> </w:t>
      </w:r>
      <w:r w:rsidRPr="00D76C55">
        <w:rPr>
          <w:rFonts w:ascii="Times New Roman" w:hAnsi="Times New Roman"/>
          <w:sz w:val="28"/>
        </w:rPr>
        <w:t>ветеринарное</w:t>
      </w:r>
      <w:r>
        <w:rPr>
          <w:rFonts w:ascii="Times New Roman" w:hAnsi="Times New Roman"/>
          <w:sz w:val="28"/>
        </w:rPr>
        <w:t xml:space="preserve"> </w:t>
      </w:r>
      <w:r w:rsidRPr="00D76C55">
        <w:rPr>
          <w:rFonts w:ascii="Times New Roman" w:hAnsi="Times New Roman"/>
          <w:sz w:val="28"/>
        </w:rPr>
        <w:t>общество,</w:t>
      </w:r>
      <w:r>
        <w:rPr>
          <w:rFonts w:ascii="Times New Roman" w:hAnsi="Times New Roman"/>
          <w:sz w:val="28"/>
        </w:rPr>
        <w:t xml:space="preserve"> </w:t>
      </w:r>
      <w:r w:rsidRPr="002A07B1">
        <w:rPr>
          <w:rFonts w:ascii="Times New Roman" w:hAnsi="Times New Roman"/>
          <w:sz w:val="28"/>
          <w:lang w:val="en-US"/>
        </w:rPr>
        <w:t>http</w:t>
      </w:r>
      <w:r w:rsidRPr="002A07B1">
        <w:rPr>
          <w:rFonts w:ascii="Times New Roman" w:hAnsi="Times New Roman"/>
          <w:sz w:val="28"/>
        </w:rPr>
        <w:t>://</w:t>
      </w:r>
      <w:r w:rsidRPr="002A07B1">
        <w:rPr>
          <w:rFonts w:ascii="Times New Roman" w:hAnsi="Times New Roman"/>
          <w:sz w:val="28"/>
          <w:lang w:val="en-US"/>
        </w:rPr>
        <w:t>www</w:t>
      </w:r>
      <w:r w:rsidRPr="002A07B1">
        <w:rPr>
          <w:rFonts w:ascii="Times New Roman" w:hAnsi="Times New Roman"/>
          <w:sz w:val="28"/>
        </w:rPr>
        <w:t>.</w:t>
      </w:r>
      <w:r w:rsidRPr="002A07B1">
        <w:rPr>
          <w:rFonts w:ascii="Times New Roman" w:hAnsi="Times New Roman"/>
          <w:sz w:val="28"/>
          <w:lang w:val="en-US"/>
        </w:rPr>
        <w:t>vet</w:t>
      </w:r>
      <w:r w:rsidRPr="002A07B1">
        <w:rPr>
          <w:rFonts w:ascii="Times New Roman" w:hAnsi="Times New Roman"/>
          <w:sz w:val="28"/>
        </w:rPr>
        <w:t>.</w:t>
      </w:r>
      <w:r w:rsidRPr="002A07B1">
        <w:rPr>
          <w:rFonts w:ascii="Times New Roman" w:hAnsi="Times New Roman"/>
          <w:sz w:val="28"/>
          <w:lang w:val="en-US"/>
        </w:rPr>
        <w:t>ru</w:t>
      </w:r>
      <w:bookmarkStart w:id="54" w:name="_GoBack"/>
      <w:bookmarkEnd w:id="54"/>
    </w:p>
    <w:sectPr w:rsidR="00D76C55" w:rsidRPr="00D76C55" w:rsidSect="00D76C5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409000F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55669D4"/>
    <w:multiLevelType w:val="hybridMultilevel"/>
    <w:tmpl w:val="FB14E6BC"/>
    <w:lvl w:ilvl="0" w:tplc="168EBB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C335D2"/>
    <w:multiLevelType w:val="hybridMultilevel"/>
    <w:tmpl w:val="DF0A41C0"/>
    <w:lvl w:ilvl="0" w:tplc="52445EF8">
      <w:start w:val="1"/>
      <w:numFmt w:val="decimal"/>
      <w:lvlText w:val="%1."/>
      <w:legacy w:legacy="1" w:legacySpace="0" w:legacyIndent="360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">
    <w:nsid w:val="0FBF55C0"/>
    <w:multiLevelType w:val="hybridMultilevel"/>
    <w:tmpl w:val="D93ECBBC"/>
    <w:lvl w:ilvl="0" w:tplc="041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4">
    <w:nsid w:val="1B623B71"/>
    <w:multiLevelType w:val="hybridMultilevel"/>
    <w:tmpl w:val="5C1E6D62"/>
    <w:lvl w:ilvl="0" w:tplc="0419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5">
    <w:nsid w:val="1BFC524C"/>
    <w:multiLevelType w:val="hybridMultilevel"/>
    <w:tmpl w:val="C66E051A"/>
    <w:lvl w:ilvl="0" w:tplc="51DAA52C">
      <w:start w:val="1"/>
      <w:numFmt w:val="decimal"/>
      <w:lvlText w:val="%1."/>
      <w:lvlJc w:val="left"/>
      <w:pPr>
        <w:tabs>
          <w:tab w:val="num" w:pos="1510"/>
        </w:tabs>
        <w:ind w:left="151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6">
    <w:nsid w:val="1F081CFB"/>
    <w:multiLevelType w:val="hybridMultilevel"/>
    <w:tmpl w:val="ECCA9BC2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7">
    <w:nsid w:val="2EF06E44"/>
    <w:multiLevelType w:val="hybridMultilevel"/>
    <w:tmpl w:val="4F587674"/>
    <w:lvl w:ilvl="0" w:tplc="B43C0A88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1F4644E"/>
    <w:multiLevelType w:val="hybridMultilevel"/>
    <w:tmpl w:val="9B0E19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>
    <w:nsid w:val="46D239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53E23977"/>
    <w:multiLevelType w:val="hybridMultilevel"/>
    <w:tmpl w:val="7DB2B63C"/>
    <w:lvl w:ilvl="0" w:tplc="52445EF8">
      <w:start w:val="1"/>
      <w:numFmt w:val="decimal"/>
      <w:lvlText w:val="%1."/>
      <w:legacy w:legacy="1" w:legacySpace="0" w:legacyIndent="360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1">
    <w:nsid w:val="56EA0C14"/>
    <w:multiLevelType w:val="multilevel"/>
    <w:tmpl w:val="CAA0F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>
    <w:nsid w:val="61B81BC8"/>
    <w:multiLevelType w:val="hybridMultilevel"/>
    <w:tmpl w:val="131ECE82"/>
    <w:lvl w:ilvl="0" w:tplc="52445EF8">
      <w:start w:val="1"/>
      <w:numFmt w:val="decimal"/>
      <w:lvlText w:val="%1."/>
      <w:legacy w:legacy="1" w:legacySpace="0" w:legacyIndent="360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3">
    <w:nsid w:val="6496101C"/>
    <w:multiLevelType w:val="hybridMultilevel"/>
    <w:tmpl w:val="60225F6A"/>
    <w:lvl w:ilvl="0" w:tplc="041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4">
    <w:nsid w:val="6ADD70D8"/>
    <w:multiLevelType w:val="multilevel"/>
    <w:tmpl w:val="CAA0F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5">
    <w:nsid w:val="6C095648"/>
    <w:multiLevelType w:val="hybridMultilevel"/>
    <w:tmpl w:val="7DF47D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6C99779D"/>
    <w:multiLevelType w:val="multilevel"/>
    <w:tmpl w:val="CAA0F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7">
    <w:nsid w:val="713129C5"/>
    <w:multiLevelType w:val="hybridMultilevel"/>
    <w:tmpl w:val="2BC2F8E4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>
    <w:nsid w:val="72365BB4"/>
    <w:multiLevelType w:val="hybridMultilevel"/>
    <w:tmpl w:val="859E7CAA"/>
    <w:lvl w:ilvl="0" w:tplc="52445EF8">
      <w:start w:val="1"/>
      <w:numFmt w:val="decimal"/>
      <w:lvlText w:val="%1."/>
      <w:legacy w:legacy="1" w:legacySpace="0" w:legacyIndent="360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9">
    <w:nsid w:val="72591539"/>
    <w:multiLevelType w:val="hybridMultilevel"/>
    <w:tmpl w:val="D1228A6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0">
    <w:nsid w:val="7643390E"/>
    <w:multiLevelType w:val="hybridMultilevel"/>
    <w:tmpl w:val="FD066932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1">
    <w:nsid w:val="76765B8B"/>
    <w:multiLevelType w:val="hybridMultilevel"/>
    <w:tmpl w:val="F0EC4DD4"/>
    <w:lvl w:ilvl="0" w:tplc="51DAA52C">
      <w:start w:val="1"/>
      <w:numFmt w:val="decimal"/>
      <w:lvlText w:val="%1."/>
      <w:lvlJc w:val="left"/>
      <w:pPr>
        <w:tabs>
          <w:tab w:val="num" w:pos="1085"/>
        </w:tabs>
        <w:ind w:left="108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2">
    <w:nsid w:val="7C5238EA"/>
    <w:multiLevelType w:val="hybridMultilevel"/>
    <w:tmpl w:val="577215A4"/>
    <w:lvl w:ilvl="0" w:tplc="52445EF8">
      <w:start w:val="1"/>
      <w:numFmt w:val="decimal"/>
      <w:lvlText w:val="%1."/>
      <w:legacy w:legacy="1" w:legacySpace="0" w:legacyIndent="360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3">
    <w:nsid w:val="7ECF2DC5"/>
    <w:multiLevelType w:val="singleLevel"/>
    <w:tmpl w:val="52445EF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5"/>
  </w:num>
  <w:num w:numId="3">
    <w:abstractNumId w:val="20"/>
  </w:num>
  <w:num w:numId="4">
    <w:abstractNumId w:val="4"/>
  </w:num>
  <w:num w:numId="5">
    <w:abstractNumId w:val="23"/>
  </w:num>
  <w:num w:numId="6">
    <w:abstractNumId w:val="9"/>
  </w:num>
  <w:num w:numId="7">
    <w:abstractNumId w:val="18"/>
  </w:num>
  <w:num w:numId="8">
    <w:abstractNumId w:val="2"/>
  </w:num>
  <w:num w:numId="9">
    <w:abstractNumId w:val="12"/>
  </w:num>
  <w:num w:numId="10">
    <w:abstractNumId w:val="22"/>
  </w:num>
  <w:num w:numId="11">
    <w:abstractNumId w:val="10"/>
  </w:num>
  <w:num w:numId="12">
    <w:abstractNumId w:val="3"/>
  </w:num>
  <w:num w:numId="13">
    <w:abstractNumId w:val="0"/>
  </w:num>
  <w:num w:numId="14">
    <w:abstractNumId w:val="14"/>
  </w:num>
  <w:num w:numId="15">
    <w:abstractNumId w:val="11"/>
  </w:num>
  <w:num w:numId="16">
    <w:abstractNumId w:val="16"/>
  </w:num>
  <w:num w:numId="17">
    <w:abstractNumId w:val="17"/>
  </w:num>
  <w:num w:numId="18">
    <w:abstractNumId w:val="19"/>
  </w:num>
  <w:num w:numId="19">
    <w:abstractNumId w:val="8"/>
  </w:num>
  <w:num w:numId="20">
    <w:abstractNumId w:val="13"/>
  </w:num>
  <w:num w:numId="21">
    <w:abstractNumId w:val="21"/>
  </w:num>
  <w:num w:numId="22">
    <w:abstractNumId w:val="5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C55"/>
    <w:rsid w:val="00003400"/>
    <w:rsid w:val="000A1369"/>
    <w:rsid w:val="000A4C90"/>
    <w:rsid w:val="001D631D"/>
    <w:rsid w:val="002A07B1"/>
    <w:rsid w:val="00376809"/>
    <w:rsid w:val="003D50D6"/>
    <w:rsid w:val="00404FFE"/>
    <w:rsid w:val="0054681D"/>
    <w:rsid w:val="006C401C"/>
    <w:rsid w:val="006E5667"/>
    <w:rsid w:val="009339EC"/>
    <w:rsid w:val="00A46FA0"/>
    <w:rsid w:val="00BE187A"/>
    <w:rsid w:val="00C501DC"/>
    <w:rsid w:val="00D36D10"/>
    <w:rsid w:val="00D76C55"/>
    <w:rsid w:val="00D945FC"/>
    <w:rsid w:val="00E6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  <o:rules v:ext="edit">
        <o:r id="V:Rule1" type="callout" idref="#_x0000_s1027"/>
        <o:r id="V:Rule2" type="callout" idref="#_x0000_s1028"/>
        <o:r id="V:Rule3" type="callout" idref="#_x0000_s1029"/>
        <o:r id="V:Rule4" type="callout" idref="#_x0000_s1030"/>
        <o:r id="V:Rule5" type="callout" idref="#_x0000_s1032"/>
      </o:rules>
    </o:shapelayout>
  </w:shapeDefaults>
  <w:decimalSymbol w:val=","/>
  <w:listSeparator w:val=";"/>
  <w14:defaultImageDpi w14:val="0"/>
  <w15:chartTrackingRefBased/>
  <w15:docId w15:val="{E5D9FA35-EA6C-4B83-8E30-82ADFECF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81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76C55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76C55"/>
    <w:pPr>
      <w:keepNext/>
      <w:spacing w:before="240" w:after="60" w:line="240" w:lineRule="auto"/>
      <w:outlineLvl w:val="1"/>
    </w:pPr>
    <w:rPr>
      <w:rFonts w:ascii="Arial" w:hAnsi="Arial"/>
      <w:b/>
      <w:i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76C55"/>
    <w:pPr>
      <w:keepNext/>
      <w:spacing w:after="0" w:line="240" w:lineRule="auto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76C55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hAnsi="Times New Roman"/>
      <w:color w:val="000000"/>
      <w:sz w:val="24"/>
      <w:szCs w:val="16"/>
    </w:rPr>
  </w:style>
  <w:style w:type="paragraph" w:styleId="5">
    <w:name w:val="heading 5"/>
    <w:basedOn w:val="a"/>
    <w:next w:val="a"/>
    <w:link w:val="50"/>
    <w:uiPriority w:val="99"/>
    <w:qFormat/>
    <w:rsid w:val="00D76C55"/>
    <w:pPr>
      <w:keepNext/>
      <w:spacing w:after="0" w:line="240" w:lineRule="auto"/>
      <w:jc w:val="center"/>
      <w:outlineLvl w:val="4"/>
    </w:pPr>
    <w:rPr>
      <w:rFonts w:ascii="Times New Roman" w:hAnsi="Times New Roman"/>
      <w:sz w:val="24"/>
      <w:szCs w:val="20"/>
      <w:lang w:eastAsia="ja-JP"/>
    </w:rPr>
  </w:style>
  <w:style w:type="paragraph" w:styleId="6">
    <w:name w:val="heading 6"/>
    <w:basedOn w:val="a"/>
    <w:next w:val="a"/>
    <w:link w:val="60"/>
    <w:uiPriority w:val="99"/>
    <w:qFormat/>
    <w:rsid w:val="00D76C55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/>
      <w:sz w:val="24"/>
      <w:szCs w:val="16"/>
    </w:rPr>
  </w:style>
  <w:style w:type="paragraph" w:styleId="7">
    <w:name w:val="heading 7"/>
    <w:basedOn w:val="a"/>
    <w:next w:val="a"/>
    <w:link w:val="70"/>
    <w:uiPriority w:val="99"/>
    <w:qFormat/>
    <w:rsid w:val="00D76C55"/>
    <w:pPr>
      <w:keepNext/>
      <w:spacing w:after="0" w:line="240" w:lineRule="auto"/>
      <w:outlineLvl w:val="6"/>
    </w:pPr>
    <w:rPr>
      <w:rFonts w:ascii="Times New Roman" w:hAnsi="Times New Roman"/>
      <w:b/>
      <w:b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76C55"/>
    <w:pPr>
      <w:keepNext/>
      <w:spacing w:after="0" w:line="240" w:lineRule="auto"/>
      <w:outlineLvl w:val="7"/>
    </w:pPr>
    <w:rPr>
      <w:rFonts w:ascii="Times New Roman" w:hAnsi="Times New Roman"/>
      <w:sz w:val="28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D76C55"/>
    <w:pPr>
      <w:keepNext/>
      <w:spacing w:after="0" w:line="240" w:lineRule="auto"/>
      <w:outlineLvl w:val="8"/>
    </w:pPr>
    <w:rPr>
      <w:rFonts w:ascii="Times New Roman" w:hAnsi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76C55"/>
    <w:rPr>
      <w:rFonts w:ascii="Arial" w:hAnsi="Arial" w:cs="Times New Roman"/>
      <w:b/>
      <w:kern w:val="28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D76C55"/>
    <w:rPr>
      <w:rFonts w:ascii="Arial" w:hAnsi="Arial" w:cs="Times New Roman"/>
      <w:b/>
      <w:i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D76C55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D76C55"/>
    <w:rPr>
      <w:rFonts w:ascii="Times New Roman" w:hAnsi="Times New Roman" w:cs="Times New Roman"/>
      <w:color w:val="000000"/>
      <w:sz w:val="16"/>
      <w:szCs w:val="16"/>
      <w:shd w:val="clear" w:color="auto" w:fill="FFFFFF"/>
    </w:rPr>
  </w:style>
  <w:style w:type="character" w:customStyle="1" w:styleId="50">
    <w:name w:val="Заголовок 5 Знак"/>
    <w:link w:val="5"/>
    <w:uiPriority w:val="99"/>
    <w:locked/>
    <w:rsid w:val="00D76C55"/>
    <w:rPr>
      <w:rFonts w:ascii="Times New Roman" w:hAnsi="Times New Roman" w:cs="Times New Roman"/>
      <w:sz w:val="20"/>
      <w:szCs w:val="20"/>
      <w:lang w:val="x-none" w:eastAsia="ja-JP"/>
    </w:rPr>
  </w:style>
  <w:style w:type="character" w:customStyle="1" w:styleId="60">
    <w:name w:val="Заголовок 6 Знак"/>
    <w:link w:val="6"/>
    <w:uiPriority w:val="99"/>
    <w:locked/>
    <w:rsid w:val="00D76C5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70">
    <w:name w:val="Заголовок 7 Знак"/>
    <w:link w:val="7"/>
    <w:uiPriority w:val="99"/>
    <w:locked/>
    <w:rsid w:val="00D76C55"/>
    <w:rPr>
      <w:rFonts w:ascii="Times New Roman" w:hAnsi="Times New Roman" w:cs="Times New Roman"/>
      <w:b/>
      <w:bCs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D76C55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90">
    <w:name w:val="Заголовок 9 Знак"/>
    <w:link w:val="9"/>
    <w:uiPriority w:val="99"/>
    <w:locked/>
    <w:rsid w:val="00D76C55"/>
    <w:rPr>
      <w:rFonts w:ascii="Times New Roman" w:hAnsi="Times New Roman" w:cs="Times New Roman"/>
      <w:b/>
      <w:bCs/>
      <w:sz w:val="20"/>
      <w:szCs w:val="20"/>
    </w:rPr>
  </w:style>
  <w:style w:type="paragraph" w:customStyle="1" w:styleId="11">
    <w:name w:val="АртЗагол1"/>
    <w:basedOn w:val="1"/>
    <w:uiPriority w:val="99"/>
    <w:rsid w:val="00D76C55"/>
    <w:pPr>
      <w:spacing w:after="240"/>
      <w:ind w:left="-357"/>
      <w:jc w:val="center"/>
    </w:pPr>
    <w:rPr>
      <w:rFonts w:ascii="Times New Roman" w:hAnsi="Times New Roman"/>
      <w:kern w:val="0"/>
      <w:sz w:val="32"/>
    </w:rPr>
  </w:style>
  <w:style w:type="paragraph" w:customStyle="1" w:styleId="21">
    <w:name w:val="АртЗагол2"/>
    <w:basedOn w:val="2"/>
    <w:uiPriority w:val="99"/>
    <w:rsid w:val="00D76C55"/>
    <w:pPr>
      <w:jc w:val="center"/>
    </w:pPr>
    <w:rPr>
      <w:rFonts w:ascii="Times New Roman" w:hAnsi="Times New Roman"/>
      <w:b w:val="0"/>
      <w:i w:val="0"/>
      <w:sz w:val="28"/>
    </w:rPr>
  </w:style>
  <w:style w:type="paragraph" w:customStyle="1" w:styleId="31">
    <w:name w:val="АртЗагол3"/>
    <w:basedOn w:val="21"/>
    <w:uiPriority w:val="99"/>
    <w:rsid w:val="00D76C55"/>
    <w:pPr>
      <w:spacing w:after="0"/>
      <w:outlineLvl w:val="2"/>
    </w:pPr>
    <w:rPr>
      <w:b/>
      <w:sz w:val="24"/>
    </w:rPr>
  </w:style>
  <w:style w:type="paragraph" w:customStyle="1" w:styleId="41">
    <w:name w:val="АртЗагол4"/>
    <w:basedOn w:val="31"/>
    <w:uiPriority w:val="99"/>
    <w:rsid w:val="00D76C55"/>
    <w:pPr>
      <w:spacing w:before="0"/>
      <w:outlineLvl w:val="3"/>
    </w:pPr>
    <w:rPr>
      <w:b w:val="0"/>
      <w:u w:val="single"/>
    </w:rPr>
  </w:style>
  <w:style w:type="paragraph" w:customStyle="1" w:styleId="a3">
    <w:name w:val="АртОбычТекст"/>
    <w:basedOn w:val="a"/>
    <w:uiPriority w:val="99"/>
    <w:rsid w:val="00D76C55"/>
    <w:pPr>
      <w:widowControl w:val="0"/>
      <w:spacing w:after="0" w:line="360" w:lineRule="auto"/>
      <w:ind w:firstLine="425"/>
    </w:pPr>
    <w:rPr>
      <w:rFonts w:ascii="Times New Roman" w:hAnsi="Times New Roman"/>
      <w:bCs/>
      <w:sz w:val="24"/>
      <w:szCs w:val="20"/>
      <w:lang w:eastAsia="ja-JP"/>
    </w:rPr>
  </w:style>
  <w:style w:type="character" w:customStyle="1" w:styleId="32">
    <w:name w:val="АртПункт3"/>
    <w:uiPriority w:val="99"/>
    <w:rsid w:val="00D76C55"/>
    <w:rPr>
      <w:rFonts w:ascii="Times New Roman" w:hAnsi="Times New Roman" w:cs="Times New Roman"/>
      <w:b/>
      <w:sz w:val="24"/>
    </w:rPr>
  </w:style>
  <w:style w:type="character" w:styleId="a4">
    <w:name w:val="Hyperlink"/>
    <w:uiPriority w:val="99"/>
    <w:rsid w:val="00D76C55"/>
    <w:rPr>
      <w:rFonts w:cs="Times New Roman"/>
      <w:color w:val="0000FF"/>
      <w:u w:val="single"/>
    </w:rPr>
  </w:style>
  <w:style w:type="character" w:styleId="a5">
    <w:name w:val="FollowedHyperlink"/>
    <w:uiPriority w:val="99"/>
    <w:rsid w:val="00D76C55"/>
    <w:rPr>
      <w:rFonts w:cs="Times New Roman"/>
      <w:color w:val="800080"/>
      <w:u w:val="single"/>
    </w:rPr>
  </w:style>
  <w:style w:type="paragraph" w:styleId="a6">
    <w:name w:val="Normal (Web)"/>
    <w:basedOn w:val="a"/>
    <w:uiPriority w:val="99"/>
    <w:rsid w:val="00D76C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inor1">
    <w:name w:val="minor1"/>
    <w:uiPriority w:val="99"/>
    <w:rsid w:val="00D76C55"/>
    <w:rPr>
      <w:rFonts w:ascii="Times New Roman" w:hAnsi="Times New Roman" w:cs="Times New Roman"/>
      <w:b/>
      <w:bCs/>
      <w:color w:val="000000"/>
      <w:sz w:val="27"/>
      <w:szCs w:val="27"/>
    </w:rPr>
  </w:style>
  <w:style w:type="paragraph" w:styleId="12">
    <w:name w:val="toc 1"/>
    <w:basedOn w:val="a"/>
    <w:next w:val="a"/>
    <w:autoRedefine/>
    <w:uiPriority w:val="99"/>
    <w:semiHidden/>
    <w:rsid w:val="00D76C55"/>
    <w:pPr>
      <w:tabs>
        <w:tab w:val="right" w:leader="underscore" w:pos="10195"/>
      </w:tabs>
      <w:spacing w:before="120" w:after="0" w:line="240" w:lineRule="auto"/>
    </w:pPr>
    <w:rPr>
      <w:rFonts w:ascii="Times New Roman" w:hAnsi="Times New Roman"/>
      <w:b/>
      <w:bCs/>
      <w:noProof/>
      <w:sz w:val="32"/>
      <w:szCs w:val="32"/>
    </w:rPr>
  </w:style>
  <w:style w:type="paragraph" w:styleId="22">
    <w:name w:val="toc 2"/>
    <w:basedOn w:val="a"/>
    <w:next w:val="a"/>
    <w:autoRedefine/>
    <w:uiPriority w:val="99"/>
    <w:semiHidden/>
    <w:rsid w:val="00D76C55"/>
    <w:pPr>
      <w:tabs>
        <w:tab w:val="right" w:leader="underscore" w:pos="10195"/>
      </w:tabs>
      <w:spacing w:before="120" w:after="0" w:line="240" w:lineRule="auto"/>
      <w:ind w:left="200"/>
    </w:pPr>
    <w:rPr>
      <w:rFonts w:ascii="Times New Roman" w:hAnsi="Times New Roman"/>
      <w:noProof/>
      <w:sz w:val="26"/>
      <w:szCs w:val="28"/>
      <w:lang w:eastAsia="ja-JP"/>
    </w:rPr>
  </w:style>
  <w:style w:type="paragraph" w:styleId="33">
    <w:name w:val="toc 3"/>
    <w:basedOn w:val="a"/>
    <w:next w:val="a"/>
    <w:autoRedefine/>
    <w:uiPriority w:val="99"/>
    <w:semiHidden/>
    <w:rsid w:val="00D76C55"/>
    <w:pPr>
      <w:spacing w:after="0" w:line="240" w:lineRule="auto"/>
      <w:ind w:left="400"/>
    </w:pPr>
    <w:rPr>
      <w:rFonts w:ascii="Times New Roman" w:hAnsi="Times New Roman"/>
      <w:sz w:val="20"/>
      <w:szCs w:val="24"/>
    </w:rPr>
  </w:style>
  <w:style w:type="paragraph" w:styleId="42">
    <w:name w:val="toc 4"/>
    <w:basedOn w:val="a"/>
    <w:next w:val="a"/>
    <w:autoRedefine/>
    <w:uiPriority w:val="99"/>
    <w:semiHidden/>
    <w:rsid w:val="00D76C55"/>
    <w:pPr>
      <w:tabs>
        <w:tab w:val="right" w:leader="underscore" w:pos="10195"/>
      </w:tabs>
      <w:spacing w:after="0" w:line="240" w:lineRule="auto"/>
      <w:ind w:left="600"/>
    </w:pPr>
    <w:rPr>
      <w:rFonts w:ascii="Times New Roman" w:hAnsi="Times New Roman"/>
      <w:noProof/>
      <w:sz w:val="26"/>
      <w:szCs w:val="24"/>
    </w:rPr>
  </w:style>
  <w:style w:type="paragraph" w:styleId="a7">
    <w:name w:val="footer"/>
    <w:basedOn w:val="a"/>
    <w:link w:val="a8"/>
    <w:uiPriority w:val="99"/>
    <w:rsid w:val="00D76C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D76C55"/>
    <w:rPr>
      <w:rFonts w:ascii="Times New Roman" w:hAnsi="Times New Roman" w:cs="Times New Roman"/>
      <w:sz w:val="20"/>
      <w:szCs w:val="20"/>
    </w:rPr>
  </w:style>
  <w:style w:type="character" w:styleId="a9">
    <w:name w:val="page number"/>
    <w:uiPriority w:val="99"/>
    <w:rsid w:val="00D76C55"/>
    <w:rPr>
      <w:rFonts w:cs="Times New Roman"/>
    </w:rPr>
  </w:style>
  <w:style w:type="paragraph" w:styleId="aa">
    <w:name w:val="Body Text Indent"/>
    <w:basedOn w:val="a"/>
    <w:link w:val="ab"/>
    <w:uiPriority w:val="99"/>
    <w:rsid w:val="00D76C55"/>
    <w:pPr>
      <w:spacing w:after="0" w:line="360" w:lineRule="auto"/>
      <w:ind w:firstLine="426"/>
      <w:jc w:val="both"/>
    </w:pPr>
    <w:rPr>
      <w:rFonts w:ascii="Times New Roman" w:hAnsi="Times New Roman"/>
      <w:bCs/>
      <w:sz w:val="24"/>
      <w:szCs w:val="20"/>
    </w:rPr>
  </w:style>
  <w:style w:type="character" w:customStyle="1" w:styleId="ab">
    <w:name w:val="Основной текст с отступом Знак"/>
    <w:link w:val="aa"/>
    <w:uiPriority w:val="99"/>
    <w:locked/>
    <w:rsid w:val="00D76C55"/>
    <w:rPr>
      <w:rFonts w:ascii="Times New Roman" w:hAnsi="Times New Roman" w:cs="Times New Roman"/>
      <w:bCs/>
      <w:sz w:val="20"/>
      <w:szCs w:val="20"/>
    </w:rPr>
  </w:style>
  <w:style w:type="paragraph" w:styleId="ac">
    <w:name w:val="Body Text"/>
    <w:basedOn w:val="a"/>
    <w:link w:val="ad"/>
    <w:uiPriority w:val="99"/>
    <w:rsid w:val="00D76C5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d">
    <w:name w:val="Основной текст Знак"/>
    <w:link w:val="ac"/>
    <w:uiPriority w:val="99"/>
    <w:locked/>
    <w:rsid w:val="00D76C55"/>
    <w:rPr>
      <w:rFonts w:ascii="Times New Roman" w:hAnsi="Times New Roman" w:cs="Times New Roman"/>
      <w:sz w:val="28"/>
      <w:szCs w:val="28"/>
    </w:rPr>
  </w:style>
  <w:style w:type="paragraph" w:styleId="ae">
    <w:name w:val="caption"/>
    <w:basedOn w:val="a"/>
    <w:next w:val="a"/>
    <w:uiPriority w:val="99"/>
    <w:qFormat/>
    <w:rsid w:val="00D76C55"/>
    <w:pPr>
      <w:spacing w:before="120" w:after="120" w:line="240" w:lineRule="auto"/>
    </w:pPr>
    <w:rPr>
      <w:rFonts w:ascii="Times New Roman" w:hAnsi="Times New Roman"/>
      <w:b/>
      <w:bCs/>
      <w:sz w:val="20"/>
      <w:szCs w:val="20"/>
    </w:rPr>
  </w:style>
  <w:style w:type="paragraph" w:styleId="23">
    <w:name w:val="Body Text 2"/>
    <w:basedOn w:val="a"/>
    <w:link w:val="24"/>
    <w:uiPriority w:val="99"/>
    <w:rsid w:val="00D76C5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24">
    <w:name w:val="Основной текст 2 Знак"/>
    <w:link w:val="23"/>
    <w:uiPriority w:val="99"/>
    <w:locked/>
    <w:rsid w:val="00D76C55"/>
    <w:rPr>
      <w:rFonts w:ascii="Times New Roman" w:hAnsi="Times New Roman" w:cs="Times New Roman"/>
      <w:sz w:val="20"/>
      <w:szCs w:val="20"/>
    </w:rPr>
  </w:style>
  <w:style w:type="paragraph" w:styleId="34">
    <w:name w:val="Body Text 3"/>
    <w:basedOn w:val="a"/>
    <w:link w:val="35"/>
    <w:uiPriority w:val="99"/>
    <w:rsid w:val="00D76C55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35">
    <w:name w:val="Основной текст 3 Знак"/>
    <w:link w:val="34"/>
    <w:uiPriority w:val="99"/>
    <w:locked/>
    <w:rsid w:val="00D76C55"/>
    <w:rPr>
      <w:rFonts w:ascii="Times New Roman" w:hAnsi="Times New Roman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7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D76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DA474-E9E4-4F74-ACB5-2A3C6D3A0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4447</Words>
  <Characters>25353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dcterms:created xsi:type="dcterms:W3CDTF">2014-03-07T19:36:00Z</dcterms:created>
  <dcterms:modified xsi:type="dcterms:W3CDTF">2014-03-07T19:36:00Z</dcterms:modified>
</cp:coreProperties>
</file>