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41" w:rsidRPr="007B635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  <w:r w:rsidRPr="007B6351">
        <w:rPr>
          <w:sz w:val="28"/>
          <w:szCs w:val="28"/>
        </w:rPr>
        <w:t>Министерство образования и науки Российской Федерации</w:t>
      </w:r>
    </w:p>
    <w:p w:rsidR="00EE5741" w:rsidRPr="007B6351" w:rsidRDefault="007B6351" w:rsidP="007B6351">
      <w:pPr>
        <w:widowControl w:val="0"/>
        <w:spacing w:line="360" w:lineRule="auto"/>
        <w:jc w:val="center"/>
        <w:rPr>
          <w:sz w:val="28"/>
          <w:szCs w:val="28"/>
        </w:rPr>
      </w:pPr>
      <w:r w:rsidRPr="007B635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E5741" w:rsidRPr="007B6351" w:rsidRDefault="007B6351" w:rsidP="007B6351">
      <w:pPr>
        <w:widowControl w:val="0"/>
        <w:spacing w:line="360" w:lineRule="auto"/>
        <w:jc w:val="center"/>
        <w:rPr>
          <w:sz w:val="28"/>
          <w:szCs w:val="28"/>
        </w:rPr>
      </w:pPr>
      <w:r w:rsidRPr="007B6351">
        <w:rPr>
          <w:sz w:val="28"/>
          <w:szCs w:val="28"/>
        </w:rPr>
        <w:t>Московский государственный открытый университет</w:t>
      </w:r>
    </w:p>
    <w:p w:rsidR="007B6351" w:rsidRPr="007B6351" w:rsidRDefault="007B6351" w:rsidP="007B6351">
      <w:pPr>
        <w:widowControl w:val="0"/>
        <w:tabs>
          <w:tab w:val="left" w:pos="2745"/>
        </w:tabs>
        <w:spacing w:line="360" w:lineRule="auto"/>
        <w:jc w:val="center"/>
        <w:rPr>
          <w:sz w:val="28"/>
          <w:szCs w:val="28"/>
        </w:rPr>
      </w:pPr>
      <w:r w:rsidRPr="007B6351">
        <w:rPr>
          <w:sz w:val="28"/>
          <w:szCs w:val="28"/>
        </w:rPr>
        <w:t>Филиал МГОУ</w:t>
      </w: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7B6351" w:rsidP="007B6351">
      <w:pPr>
        <w:pStyle w:val="1"/>
        <w:keepNext w:val="0"/>
        <w:widowControl w:val="0"/>
        <w:spacing w:line="360" w:lineRule="auto"/>
        <w:rPr>
          <w:sz w:val="28"/>
          <w:szCs w:val="28"/>
        </w:rPr>
      </w:pPr>
      <w:r w:rsidRPr="008631A1">
        <w:rPr>
          <w:sz w:val="28"/>
          <w:szCs w:val="28"/>
        </w:rPr>
        <w:t>Контрольная работа</w:t>
      </w:r>
    </w:p>
    <w:p w:rsidR="007B6351" w:rsidRDefault="00EE5741" w:rsidP="007B635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631A1">
        <w:rPr>
          <w:b/>
          <w:sz w:val="28"/>
          <w:szCs w:val="28"/>
        </w:rPr>
        <w:t xml:space="preserve">по дисциплине: </w:t>
      </w:r>
    </w:p>
    <w:p w:rsidR="00EE5741" w:rsidRPr="008631A1" w:rsidRDefault="007B6351" w:rsidP="007B6351">
      <w:pPr>
        <w:widowControl w:val="0"/>
        <w:spacing w:line="360" w:lineRule="auto"/>
        <w:jc w:val="center"/>
        <w:rPr>
          <w:sz w:val="28"/>
          <w:szCs w:val="28"/>
        </w:rPr>
      </w:pPr>
      <w:r w:rsidRPr="008631A1">
        <w:rPr>
          <w:b/>
          <w:sz w:val="28"/>
          <w:szCs w:val="28"/>
        </w:rPr>
        <w:t>Электроника и электрооборудование транспортных машин</w:t>
      </w: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7B6351" w:rsidRDefault="007B635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7B6351" w:rsidRPr="008631A1" w:rsidRDefault="007B635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7B6351" w:rsidRDefault="007B6351" w:rsidP="007B6351">
      <w:pPr>
        <w:widowControl w:val="0"/>
        <w:spacing w:line="360" w:lineRule="auto"/>
        <w:jc w:val="right"/>
        <w:rPr>
          <w:sz w:val="28"/>
          <w:szCs w:val="28"/>
        </w:rPr>
      </w:pPr>
      <w:r w:rsidRPr="007B6351">
        <w:rPr>
          <w:sz w:val="28"/>
          <w:szCs w:val="28"/>
        </w:rPr>
        <w:t>Выполнил</w:t>
      </w:r>
      <w:r w:rsidR="00EE5741" w:rsidRPr="007B6351">
        <w:rPr>
          <w:sz w:val="28"/>
          <w:szCs w:val="28"/>
        </w:rPr>
        <w:t>: студент 4 курса</w:t>
      </w:r>
    </w:p>
    <w:p w:rsidR="00EE5741" w:rsidRPr="007B6351" w:rsidRDefault="00EE5741" w:rsidP="007B6351">
      <w:pPr>
        <w:widowControl w:val="0"/>
        <w:spacing w:line="360" w:lineRule="auto"/>
        <w:jc w:val="right"/>
        <w:rPr>
          <w:sz w:val="28"/>
          <w:szCs w:val="28"/>
        </w:rPr>
      </w:pPr>
      <w:r w:rsidRPr="007B6351">
        <w:rPr>
          <w:sz w:val="28"/>
          <w:szCs w:val="28"/>
        </w:rPr>
        <w:t>специальность 190601</w:t>
      </w:r>
    </w:p>
    <w:p w:rsidR="00EE5741" w:rsidRPr="007B6351" w:rsidRDefault="00EE5741" w:rsidP="007B6351">
      <w:pPr>
        <w:widowControl w:val="0"/>
        <w:spacing w:line="360" w:lineRule="auto"/>
        <w:jc w:val="right"/>
        <w:rPr>
          <w:sz w:val="28"/>
          <w:szCs w:val="28"/>
        </w:rPr>
      </w:pPr>
      <w:r w:rsidRPr="007B6351">
        <w:rPr>
          <w:sz w:val="28"/>
          <w:szCs w:val="28"/>
        </w:rPr>
        <w:t>Костенко А.А.</w:t>
      </w:r>
    </w:p>
    <w:p w:rsidR="00EE5741" w:rsidRPr="007B6351" w:rsidRDefault="007B6351" w:rsidP="007B6351">
      <w:pPr>
        <w:widowControl w:val="0"/>
        <w:spacing w:line="360" w:lineRule="auto"/>
        <w:jc w:val="right"/>
        <w:rPr>
          <w:sz w:val="28"/>
          <w:szCs w:val="28"/>
        </w:rPr>
      </w:pPr>
      <w:r w:rsidRPr="007B6351">
        <w:rPr>
          <w:sz w:val="28"/>
          <w:szCs w:val="28"/>
        </w:rPr>
        <w:t>Проверил</w:t>
      </w:r>
      <w:r w:rsidR="00EE5741" w:rsidRPr="007B6351">
        <w:rPr>
          <w:sz w:val="28"/>
          <w:szCs w:val="28"/>
        </w:rPr>
        <w:t>: преподаватель</w:t>
      </w:r>
    </w:p>
    <w:p w:rsidR="00EE5741" w:rsidRPr="007B6351" w:rsidRDefault="00EE5741" w:rsidP="007B6351">
      <w:pPr>
        <w:widowControl w:val="0"/>
        <w:spacing w:line="360" w:lineRule="auto"/>
        <w:jc w:val="right"/>
        <w:rPr>
          <w:sz w:val="28"/>
          <w:szCs w:val="28"/>
        </w:rPr>
      </w:pPr>
      <w:r w:rsidRPr="007B6351">
        <w:rPr>
          <w:sz w:val="28"/>
          <w:szCs w:val="28"/>
        </w:rPr>
        <w:t>Ганиев И.Г.</w:t>
      </w: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631A1">
        <w:rPr>
          <w:b/>
          <w:sz w:val="28"/>
          <w:szCs w:val="28"/>
        </w:rPr>
        <w:t>г. Ноябрьск</w:t>
      </w:r>
      <w:r w:rsidR="007B6351">
        <w:rPr>
          <w:b/>
          <w:sz w:val="28"/>
          <w:szCs w:val="28"/>
        </w:rPr>
        <w:t xml:space="preserve"> </w:t>
      </w:r>
      <w:r w:rsidRPr="008631A1">
        <w:rPr>
          <w:b/>
          <w:sz w:val="28"/>
          <w:szCs w:val="28"/>
        </w:rPr>
        <w:t>2009 год</w:t>
      </w:r>
    </w:p>
    <w:p w:rsidR="007B6351" w:rsidRDefault="007B63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ЗАДАЧА № 1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ДАНО: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Построить характеристику тока в первичной цепи и вторичного напряжения для системы 12 В батарейного зажигания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четырехтактного карбюраторного двигателя по данным: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Число цилиндров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Z</w:t>
      </w:r>
      <w:r w:rsidRPr="008631A1">
        <w:rPr>
          <w:sz w:val="28"/>
          <w:szCs w:val="28"/>
        </w:rPr>
        <w:t>=4;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Число витков первичной обмотки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W</w:t>
      </w:r>
      <w:r w:rsidRPr="008631A1">
        <w:rPr>
          <w:sz w:val="28"/>
          <w:szCs w:val="28"/>
        </w:rPr>
        <w:t>1=280;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Число витков вторичной обмотки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W</w:t>
      </w:r>
      <w:r w:rsidRPr="008631A1">
        <w:rPr>
          <w:sz w:val="28"/>
          <w:szCs w:val="28"/>
        </w:rPr>
        <w:t>2=28000;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Сопротивление первичной обмотки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Rk</w:t>
      </w:r>
      <w:r w:rsidRPr="008631A1">
        <w:rPr>
          <w:sz w:val="28"/>
          <w:szCs w:val="28"/>
        </w:rPr>
        <w:t>=4.1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Ом;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УЗСК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45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градусов;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Индуктивность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L</w:t>
      </w:r>
      <w:r w:rsidRPr="008631A1">
        <w:rPr>
          <w:sz w:val="28"/>
          <w:szCs w:val="28"/>
        </w:rPr>
        <w:t>1=35 мГн = 0,035Гн;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Емкость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с1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=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0,28 мкФ = 0,00000028Ф;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Емкость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с2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=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95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пкФ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=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0,000000000095 Ф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Коэффициент учета потерь при индуктировании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η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=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0,73;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Частота вращения двигателя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n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=</w:t>
      </w:r>
      <w:r w:rsidR="007B635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50-5000 об/мин.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РЕШЕНИЕ: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2pt">
            <v:imagedata r:id="rId6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3.25pt;height:21.75pt">
            <v:imagedata r:id="rId7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.75pt;height:36.75pt">
            <v:imagedata r:id="rId8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1.5pt;height:35.25pt">
            <v:imagedata r:id="rId9" o:title=""/>
          </v:shape>
        </w:pict>
      </w:r>
    </w:p>
    <w:p w:rsidR="007B6351" w:rsidRDefault="007B63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4.75pt;height:43.5pt">
            <v:imagedata r:id="rId10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91.25pt;height:42pt">
            <v:imagedata r:id="rId11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8.5pt;height:63.75pt">
            <v:imagedata r:id="rId12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При частоте вращения двигателя: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  <w:lang w:val="en-US"/>
        </w:rPr>
        <w:t>n</w:t>
      </w:r>
      <w:r w:rsidRPr="008631A1">
        <w:rPr>
          <w:sz w:val="28"/>
          <w:szCs w:val="28"/>
        </w:rPr>
        <w:t xml:space="preserve"> = 50 об/мин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96.5pt;height:22.5pt">
            <v:imagedata r:id="rId13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3.5pt;height:38.25pt">
            <v:imagedata r:id="rId14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0.25pt;height:33.75pt">
            <v:imagedata r:id="rId15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58.75pt;height:45pt">
            <v:imagedata r:id="rId16" o:title=""/>
          </v:shape>
        </w:pic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99.75pt;height:59.25pt">
            <v:imagedata r:id="rId17" o:title=""/>
          </v:shape>
        </w:pict>
      </w:r>
    </w:p>
    <w:p w:rsidR="007B6351" w:rsidRDefault="007B635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 xml:space="preserve">Также рассчитываем при других показаниях </w:t>
      </w:r>
      <w:r w:rsidRPr="008631A1">
        <w:rPr>
          <w:sz w:val="28"/>
          <w:szCs w:val="28"/>
          <w:lang w:val="en-US"/>
        </w:rPr>
        <w:t>n</w:t>
      </w:r>
      <w:r w:rsidRPr="008631A1">
        <w:rPr>
          <w:sz w:val="28"/>
          <w:szCs w:val="28"/>
        </w:rPr>
        <w:t xml:space="preserve"> и строим таблицу и графики:</w:t>
      </w:r>
    </w:p>
    <w:p w:rsidR="007B6351" w:rsidRDefault="007B63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32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186"/>
        <w:gridCol w:w="2429"/>
        <w:gridCol w:w="2507"/>
      </w:tblGrid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F32A9">
              <w:rPr>
                <w:sz w:val="20"/>
                <w:szCs w:val="20"/>
              </w:rPr>
              <w:t>n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Rдоп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IР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U2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1,48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21352,03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1,48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21352,03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3,8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1,52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21892,33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1500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3,5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1,58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22741,08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2000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1,68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24210,91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2500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2,4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1,80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25973,04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3000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1,7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1,94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27965,03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3500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1,3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1,98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28537,98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4000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1,98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28482,15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4500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0,9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1,91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27581,33</w:t>
            </w:r>
          </w:p>
        </w:tc>
      </w:tr>
      <w:tr w:rsidR="00EE5741" w:rsidRPr="00CF32A9" w:rsidTr="00CF32A9">
        <w:trPr>
          <w:trHeight w:val="298"/>
        </w:trPr>
        <w:tc>
          <w:tcPr>
            <w:tcW w:w="2295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5000</w:t>
            </w:r>
          </w:p>
        </w:tc>
        <w:tc>
          <w:tcPr>
            <w:tcW w:w="2186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0,85</w:t>
            </w:r>
          </w:p>
        </w:tc>
        <w:tc>
          <w:tcPr>
            <w:tcW w:w="2429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1,84</w:t>
            </w:r>
          </w:p>
        </w:tc>
        <w:tc>
          <w:tcPr>
            <w:tcW w:w="2507" w:type="dxa"/>
            <w:shd w:val="clear" w:color="auto" w:fill="auto"/>
            <w:noWrap/>
          </w:tcPr>
          <w:p w:rsidR="00EE5741" w:rsidRPr="00CF32A9" w:rsidRDefault="00EE5741" w:rsidP="00CF32A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26514,33</w:t>
            </w:r>
          </w:p>
        </w:tc>
      </w:tr>
    </w:tbl>
    <w:p w:rsidR="00EE574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7" type="#_x0000_t75" style="width:374.25pt;height:214.5pt;visibility:visible">
            <v:imagedata r:id="rId18" o:title=""/>
          </v:shape>
        </w:pict>
      </w:r>
    </w:p>
    <w:p w:rsidR="00EE5741" w:rsidRPr="008631A1" w:rsidRDefault="00B24EBC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8" type="#_x0000_t75" style="width:371.25pt;height:218.25pt;visibility:visible">
            <v:imagedata r:id="rId19" o:title=""/>
          </v:shape>
        </w:pict>
      </w:r>
    </w:p>
    <w:p w:rsidR="007B6351" w:rsidRDefault="007B63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ЗАДАЧА № 2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ДАНО: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Проверить правильность выбора основных агрегатов электрооборудования автомобиля Краз-357 (аккумуляторная батарея, генератор, стартер), работающего в условиях: зима, день, шоссе.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РЕШЕНИЕ: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99"/>
        <w:gridCol w:w="1873"/>
        <w:gridCol w:w="1983"/>
        <w:gridCol w:w="1987"/>
      </w:tblGrid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№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мощность, Вт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  <w:lang w:val="en-US"/>
              </w:rPr>
              <w:t>%</w:t>
            </w:r>
            <w:r w:rsidRPr="00CF32A9">
              <w:rPr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Эквивалентная мощность, Вт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Подфарники 5Вт*2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Фары головные Б.С. галогенные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110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Фары головные Д.С. галогенные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120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48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Задние габаритные фонари 6Вт*2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12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Лампы освещения номерного знака 5Вт*2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Лампы подсветки приборов 2Вт*5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Стеклоочиститель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60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9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Система аварийной сигнализации 21Вт*4+5Вт*2+2Вт*1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Радиоприемник, магнитофон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25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Подкапотная лампа 5Вт*1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Указатели поворотов 25Втх4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Сигнал торможения 25Вт*2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Звуковые сигналы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Стартер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150</w:t>
            </w:r>
          </w:p>
        </w:tc>
      </w:tr>
      <w:tr w:rsidR="00EE5741" w:rsidRPr="00CF32A9" w:rsidTr="00CF32A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Отопитель с вентилятором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60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5741" w:rsidRPr="00CF32A9" w:rsidRDefault="00EE5741" w:rsidP="00CF32A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CF32A9">
              <w:rPr>
                <w:sz w:val="20"/>
                <w:szCs w:val="20"/>
              </w:rPr>
              <w:t>10</w:t>
            </w:r>
          </w:p>
        </w:tc>
      </w:tr>
    </w:tbl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РЕШЕНИЕ: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При условии что аккумуляторная батарея 6СТ-190 генератор 16.3701 с встроенным выпрямителем и мощностью 750, регулятор напряжения 13.3702, стартер СТ 420.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Эквивалентная мощность задействованных потребителей: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  <w:lang w:val="en-US"/>
        </w:rPr>
        <w:t>P</w:t>
      </w:r>
      <w:r w:rsidRPr="008631A1">
        <w:rPr>
          <w:sz w:val="28"/>
          <w:szCs w:val="28"/>
        </w:rPr>
        <w:t>ε = 334Вт;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  <w:lang w:val="en-US"/>
        </w:rPr>
        <w:t>P</w:t>
      </w:r>
      <w:r w:rsidRPr="008631A1">
        <w:rPr>
          <w:sz w:val="28"/>
          <w:szCs w:val="28"/>
        </w:rPr>
        <w:t xml:space="preserve"> = </w:t>
      </w:r>
      <w:r w:rsidRPr="008631A1">
        <w:rPr>
          <w:sz w:val="28"/>
          <w:szCs w:val="28"/>
          <w:lang w:val="en-US"/>
        </w:rPr>
        <w:t>Pr</w:t>
      </w:r>
      <w:r w:rsidRPr="008631A1">
        <w:rPr>
          <w:sz w:val="28"/>
          <w:szCs w:val="28"/>
        </w:rPr>
        <w:t xml:space="preserve"> – </w:t>
      </w:r>
      <w:r w:rsidRPr="008631A1">
        <w:rPr>
          <w:sz w:val="28"/>
          <w:szCs w:val="28"/>
          <w:lang w:val="en-US"/>
        </w:rPr>
        <w:t>Pε</w:t>
      </w:r>
      <w:r w:rsidRPr="008631A1">
        <w:rPr>
          <w:sz w:val="28"/>
          <w:szCs w:val="28"/>
        </w:rPr>
        <w:t xml:space="preserve"> = 750-334=416Вт;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Вывод: мощность генератора превышает мощность постоянных потребителей (по условию задания), что обеспечивает постоянное движение автомобиля.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В результате неисправности возникшей в процессе движения генератор не может развивать мощность более чем 100 Вт.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Требуется определить какое время, может двигаться автомобиль с включенными, по условию задачи потребителями и ограниченно развивающим мощность генератором.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Мощность потребления: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  <w:lang w:val="en-US"/>
        </w:rPr>
        <w:t>P</w:t>
      </w:r>
      <w:r w:rsidRPr="008631A1">
        <w:rPr>
          <w:sz w:val="28"/>
          <w:szCs w:val="28"/>
        </w:rPr>
        <w:t xml:space="preserve"> = </w:t>
      </w:r>
      <w:r w:rsidRPr="008631A1">
        <w:rPr>
          <w:sz w:val="28"/>
          <w:szCs w:val="28"/>
          <w:lang w:val="en-US"/>
        </w:rPr>
        <w:t>Pε</w:t>
      </w:r>
      <w:r w:rsidRPr="008631A1">
        <w:rPr>
          <w:sz w:val="28"/>
          <w:szCs w:val="28"/>
        </w:rPr>
        <w:t xml:space="preserve"> – </w:t>
      </w:r>
      <w:r w:rsidRPr="008631A1">
        <w:rPr>
          <w:sz w:val="28"/>
          <w:szCs w:val="28"/>
          <w:lang w:val="en-US"/>
        </w:rPr>
        <w:t>P</w:t>
      </w:r>
      <w:r w:rsidRPr="008631A1">
        <w:rPr>
          <w:sz w:val="28"/>
          <w:szCs w:val="28"/>
        </w:rPr>
        <w:t>ген = 334-100= 234Вт;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Очевидно, что в этих условиях мощность 234будет восполняться за счет аккумуляторной батареи.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В этом случае аккумуляторная батарея будет отдавать ток силой: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  <w:lang w:val="en-US"/>
        </w:rPr>
        <w:t>I</w:t>
      </w:r>
      <w:r w:rsidRPr="008631A1">
        <w:rPr>
          <w:sz w:val="28"/>
          <w:szCs w:val="28"/>
        </w:rPr>
        <w:t xml:space="preserve"> = </w:t>
      </w:r>
      <w:r w:rsidRPr="008631A1">
        <w:rPr>
          <w:sz w:val="28"/>
          <w:szCs w:val="28"/>
          <w:lang w:val="en-US"/>
        </w:rPr>
        <w:t>P</w:t>
      </w:r>
      <w:r w:rsidRPr="008631A1">
        <w:rPr>
          <w:sz w:val="28"/>
          <w:szCs w:val="28"/>
        </w:rPr>
        <w:t xml:space="preserve"> /</w:t>
      </w:r>
      <w:r w:rsidRPr="008631A1">
        <w:rPr>
          <w:sz w:val="28"/>
          <w:szCs w:val="28"/>
          <w:lang w:val="en-US"/>
        </w:rPr>
        <w:t>U</w:t>
      </w:r>
      <w:r w:rsidRPr="008631A1">
        <w:rPr>
          <w:sz w:val="28"/>
          <w:szCs w:val="28"/>
        </w:rPr>
        <w:t xml:space="preserve"> = 234/24=9,75;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Емкость аккумуляторной батареи автомобиля Краз составляет:Е =190ч,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до полного разряда аккумуляторной батареи она может питать потребители в течении:</w:t>
      </w:r>
    </w:p>
    <w:p w:rsidR="007B6351" w:rsidRDefault="007B635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  <w:lang w:val="en-US"/>
        </w:rPr>
        <w:t>H</w:t>
      </w:r>
      <w:r w:rsidRPr="008631A1">
        <w:rPr>
          <w:sz w:val="28"/>
          <w:szCs w:val="28"/>
        </w:rPr>
        <w:t xml:space="preserve"> = </w:t>
      </w:r>
      <w:r w:rsidRPr="008631A1">
        <w:rPr>
          <w:sz w:val="28"/>
          <w:szCs w:val="28"/>
          <w:lang w:val="en-US"/>
        </w:rPr>
        <w:t>E</w:t>
      </w:r>
      <w:r w:rsidRPr="008631A1">
        <w:rPr>
          <w:sz w:val="28"/>
          <w:szCs w:val="28"/>
        </w:rPr>
        <w:t xml:space="preserve"> / </w:t>
      </w:r>
      <w:r w:rsidRPr="008631A1">
        <w:rPr>
          <w:sz w:val="28"/>
          <w:szCs w:val="28"/>
          <w:lang w:val="en-US"/>
        </w:rPr>
        <w:t>I</w:t>
      </w:r>
      <w:r w:rsidRPr="008631A1">
        <w:rPr>
          <w:sz w:val="28"/>
          <w:szCs w:val="28"/>
        </w:rPr>
        <w:t xml:space="preserve"> = 190/9,75=19,4ч;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при условии движения автомобиля с данной мощностью потребления.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За это время автомобиль может пройти: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50м/ч * 19,4=970км;</w:t>
      </w:r>
    </w:p>
    <w:p w:rsidR="00EE5741" w:rsidRPr="008631A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741" w:rsidRDefault="00EE5741" w:rsidP="007B6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31A1">
        <w:rPr>
          <w:sz w:val="28"/>
          <w:szCs w:val="28"/>
        </w:rPr>
        <w:t>Вывод: Автомобиль не может эксплуатироваться в дневное время, зимой</w:t>
      </w:r>
      <w:r w:rsidR="008631A1">
        <w:rPr>
          <w:sz w:val="28"/>
          <w:szCs w:val="28"/>
        </w:rPr>
        <w:t xml:space="preserve"> </w:t>
      </w:r>
      <w:r w:rsidRPr="008631A1">
        <w:rPr>
          <w:sz w:val="28"/>
          <w:szCs w:val="28"/>
        </w:rPr>
        <w:t>с неисправным генератором длительное время, но если аккумуляторную батарею ставить на зарядку, чтобы восстановить А/ч или отремонтировать генераторную установку разрешается дальнейшая эксплуатация транспортного средства.</w:t>
      </w:r>
      <w:bookmarkStart w:id="0" w:name="_GoBack"/>
      <w:bookmarkEnd w:id="0"/>
    </w:p>
    <w:sectPr w:rsidR="00EE5741" w:rsidSect="008631A1">
      <w:footerReference w:type="even" r:id="rId20"/>
      <w:footerReference w:type="default" r:id="rId2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20" w:rsidRDefault="00894920">
      <w:r>
        <w:separator/>
      </w:r>
    </w:p>
  </w:endnote>
  <w:endnote w:type="continuationSeparator" w:id="0">
    <w:p w:rsidR="00894920" w:rsidRDefault="008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E5" w:rsidRDefault="006847E5" w:rsidP="000E470D">
    <w:pPr>
      <w:pStyle w:val="a3"/>
      <w:framePr w:wrap="around" w:vAnchor="text" w:hAnchor="margin" w:xAlign="right" w:y="1"/>
      <w:rPr>
        <w:rStyle w:val="a5"/>
      </w:rPr>
    </w:pPr>
  </w:p>
  <w:p w:rsidR="006847E5" w:rsidRDefault="006847E5" w:rsidP="003740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E5" w:rsidRDefault="00CF32A9" w:rsidP="000E470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847E5" w:rsidRDefault="006847E5" w:rsidP="00374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20" w:rsidRDefault="00894920">
      <w:r>
        <w:separator/>
      </w:r>
    </w:p>
  </w:footnote>
  <w:footnote w:type="continuationSeparator" w:id="0">
    <w:p w:rsidR="00894920" w:rsidRDefault="0089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741"/>
    <w:rsid w:val="00020345"/>
    <w:rsid w:val="000631A2"/>
    <w:rsid w:val="00077D15"/>
    <w:rsid w:val="00086AA6"/>
    <w:rsid w:val="000A14DB"/>
    <w:rsid w:val="000B3504"/>
    <w:rsid w:val="000D7BB4"/>
    <w:rsid w:val="000E470D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4081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47E5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6351"/>
    <w:rsid w:val="007D5862"/>
    <w:rsid w:val="007F2645"/>
    <w:rsid w:val="00810208"/>
    <w:rsid w:val="0081436D"/>
    <w:rsid w:val="00826FE4"/>
    <w:rsid w:val="00830B49"/>
    <w:rsid w:val="008374BB"/>
    <w:rsid w:val="00857B98"/>
    <w:rsid w:val="008631A1"/>
    <w:rsid w:val="008634D1"/>
    <w:rsid w:val="008678B6"/>
    <w:rsid w:val="008930AF"/>
    <w:rsid w:val="00894920"/>
    <w:rsid w:val="0089550B"/>
    <w:rsid w:val="008B2CBC"/>
    <w:rsid w:val="008E050D"/>
    <w:rsid w:val="009039C5"/>
    <w:rsid w:val="009116BE"/>
    <w:rsid w:val="00945BC2"/>
    <w:rsid w:val="00981B15"/>
    <w:rsid w:val="009C4F80"/>
    <w:rsid w:val="009D4572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24EBC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32A9"/>
    <w:rsid w:val="00D0381E"/>
    <w:rsid w:val="00D178F9"/>
    <w:rsid w:val="00D17FAA"/>
    <w:rsid w:val="00DB304C"/>
    <w:rsid w:val="00DC4105"/>
    <w:rsid w:val="00DC552B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5741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0B80875-73B2-4721-8C74-4227C16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4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741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5741"/>
    <w:rPr>
      <w:rFonts w:ascii="Times New Roman" w:hAnsi="Times New Roman" w:cs="Times New Roman"/>
      <w:b/>
      <w:bCs/>
      <w:sz w:val="48"/>
      <w:szCs w:val="48"/>
      <w:lang w:val="x-none" w:eastAsia="ru-RU"/>
    </w:rPr>
  </w:style>
  <w:style w:type="paragraph" w:styleId="a3">
    <w:name w:val="footer"/>
    <w:basedOn w:val="a"/>
    <w:link w:val="a4"/>
    <w:uiPriority w:val="99"/>
    <w:rsid w:val="00EE574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EE574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EE5741"/>
    <w:rPr>
      <w:rFonts w:cs="Times New Roman"/>
    </w:rPr>
  </w:style>
  <w:style w:type="table" w:styleId="a6">
    <w:name w:val="Table Grid"/>
    <w:basedOn w:val="a1"/>
    <w:uiPriority w:val="59"/>
    <w:rsid w:val="00EE574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31A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8631A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2014-09-12T08:00:00Z</dcterms:created>
  <dcterms:modified xsi:type="dcterms:W3CDTF">2014-09-12T08:00:00Z</dcterms:modified>
</cp:coreProperties>
</file>