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AD7812">
        <w:rPr>
          <w:rFonts w:ascii="Times New Roman" w:hAnsi="Times New Roman" w:cs="Times New Roman"/>
          <w:b w:val="0"/>
          <w:sz w:val="28"/>
        </w:rPr>
        <w:t>Министерство образования Республики Беларусь</w:t>
      </w: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AD7812">
        <w:rPr>
          <w:rFonts w:ascii="Times New Roman" w:hAnsi="Times New Roman" w:cs="Times New Roman"/>
          <w:b w:val="0"/>
          <w:sz w:val="28"/>
        </w:rPr>
        <w:t>Белорусский Национальный Технический Университет</w:t>
      </w: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AD7812">
        <w:rPr>
          <w:rFonts w:ascii="Times New Roman" w:hAnsi="Times New Roman" w:cs="Times New Roman"/>
          <w:b w:val="0"/>
          <w:sz w:val="28"/>
        </w:rPr>
        <w:t>Международный Институт Дистанционного Образования</w:t>
      </w:r>
    </w:p>
    <w:p w:rsidR="00A31F68" w:rsidRPr="00AD7812" w:rsidRDefault="00A31F68" w:rsidP="00AD781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A31F68" w:rsidRPr="00AD7812" w:rsidRDefault="00A31F68" w:rsidP="00AD781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31F68" w:rsidRPr="00AD7812" w:rsidRDefault="00A31F68" w:rsidP="00AD781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/>
          <w:sz w:val="28"/>
        </w:rPr>
      </w:pP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D7812">
        <w:rPr>
          <w:rFonts w:ascii="Times New Roman" w:hAnsi="Times New Roman" w:cs="Times New Roman"/>
          <w:sz w:val="28"/>
        </w:rPr>
        <w:t>реферат</w:t>
      </w: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AD7812">
        <w:rPr>
          <w:rFonts w:ascii="Times New Roman" w:hAnsi="Times New Roman" w:cs="Times New Roman"/>
          <w:bCs w:val="0"/>
          <w:sz w:val="28"/>
        </w:rPr>
        <w:t>по предмету:</w:t>
      </w: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D7812">
        <w:rPr>
          <w:rFonts w:ascii="Times New Roman" w:hAnsi="Times New Roman" w:cs="Times New Roman"/>
          <w:sz w:val="28"/>
        </w:rPr>
        <w:t>«основы идеологии</w:t>
      </w: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D7812">
        <w:rPr>
          <w:rFonts w:ascii="Times New Roman" w:hAnsi="Times New Roman" w:cs="Times New Roman"/>
          <w:sz w:val="28"/>
        </w:rPr>
        <w:t>белорусского государства»</w:t>
      </w:r>
    </w:p>
    <w:p w:rsidR="00A31F68" w:rsidRPr="00AD7812" w:rsidRDefault="00A31F68" w:rsidP="00AD7812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AD7812">
        <w:rPr>
          <w:rFonts w:ascii="Times New Roman" w:hAnsi="Times New Roman" w:cs="Times New Roman"/>
          <w:bCs w:val="0"/>
          <w:sz w:val="28"/>
        </w:rPr>
        <w:t>на тему</w:t>
      </w:r>
    </w:p>
    <w:p w:rsidR="00A31F68" w:rsidRPr="00AD7812" w:rsidRDefault="00A31F68" w:rsidP="00AD7812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AD7812">
        <w:rPr>
          <w:rFonts w:ascii="Times New Roman" w:hAnsi="Times New Roman" w:cs="Times New Roman"/>
          <w:b/>
          <w:bCs/>
        </w:rPr>
        <w:t>ЭЛЕМЕНТЫ И УРОВНИ ГОСУДАРСТВЕННОЙ ИДЕОЛОГИИ</w:t>
      </w:r>
    </w:p>
    <w:p w:rsidR="00A31F68" w:rsidRPr="00AD7812" w:rsidRDefault="00A31F68" w:rsidP="00AD7812">
      <w:pPr>
        <w:spacing w:line="360" w:lineRule="auto"/>
        <w:ind w:firstLine="709"/>
        <w:jc w:val="center"/>
        <w:rPr>
          <w:rFonts w:cs="Courier New"/>
          <w:b/>
          <w:sz w:val="28"/>
        </w:rPr>
      </w:pPr>
    </w:p>
    <w:p w:rsidR="00A31F68" w:rsidRPr="00AD7812" w:rsidRDefault="00A31F68" w:rsidP="00AD7812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A31F68" w:rsidRPr="00AD7812" w:rsidRDefault="00A31F68" w:rsidP="00AD7812">
      <w:pPr>
        <w:spacing w:line="360" w:lineRule="auto"/>
        <w:ind w:firstLine="709"/>
        <w:jc w:val="right"/>
        <w:rPr>
          <w:rFonts w:cs="Courier New"/>
          <w:sz w:val="28"/>
        </w:rPr>
      </w:pPr>
    </w:p>
    <w:p w:rsidR="00A31F68" w:rsidRPr="00AD7812" w:rsidRDefault="00A31F68" w:rsidP="00AD7812">
      <w:pPr>
        <w:pStyle w:val="3"/>
        <w:spacing w:line="360" w:lineRule="auto"/>
        <w:ind w:firstLine="709"/>
        <w:jc w:val="right"/>
        <w:rPr>
          <w:sz w:val="28"/>
        </w:rPr>
      </w:pPr>
      <w:r w:rsidRPr="00AD7812">
        <w:rPr>
          <w:sz w:val="28"/>
        </w:rPr>
        <w:t>Выполнил:студент</w:t>
      </w:r>
    </w:p>
    <w:p w:rsidR="00A31F68" w:rsidRPr="00AD7812" w:rsidRDefault="00A31F68" w:rsidP="00AD781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D7812">
        <w:rPr>
          <w:rFonts w:ascii="Times New Roman" w:hAnsi="Times New Roman" w:cs="Times New Roman"/>
          <w:sz w:val="28"/>
        </w:rPr>
        <w:t xml:space="preserve">по специальности </w:t>
      </w:r>
      <w:r w:rsidR="00EA0D1B" w:rsidRPr="00AD7812">
        <w:rPr>
          <w:rFonts w:ascii="Times New Roman" w:hAnsi="Times New Roman" w:cs="Times New Roman"/>
          <w:sz w:val="28"/>
        </w:rPr>
        <w:t>88</w:t>
      </w:r>
      <w:r w:rsidRPr="00AD7812">
        <w:rPr>
          <w:rFonts w:ascii="Times New Roman" w:hAnsi="Times New Roman" w:cs="Times New Roman"/>
          <w:sz w:val="28"/>
        </w:rPr>
        <w:t>.01.07</w:t>
      </w:r>
    </w:p>
    <w:p w:rsidR="00A31F68" w:rsidRPr="00AD7812" w:rsidRDefault="00A31F68" w:rsidP="00AD781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D7812">
        <w:rPr>
          <w:rFonts w:ascii="Times New Roman" w:hAnsi="Times New Roman" w:cs="Times New Roman"/>
          <w:sz w:val="28"/>
        </w:rPr>
        <w:t xml:space="preserve">Шрифт </w:t>
      </w:r>
      <w:r w:rsidR="00144CC0" w:rsidRPr="00AD7812">
        <w:rPr>
          <w:rFonts w:ascii="Times New Roman" w:hAnsi="Times New Roman" w:cs="Times New Roman"/>
          <w:sz w:val="28"/>
        </w:rPr>
        <w:t>8888</w:t>
      </w:r>
      <w:r w:rsidRPr="00AD7812">
        <w:rPr>
          <w:rFonts w:ascii="Times New Roman" w:hAnsi="Times New Roman" w:cs="Times New Roman"/>
          <w:sz w:val="28"/>
        </w:rPr>
        <w:t>3/2с</w:t>
      </w:r>
    </w:p>
    <w:p w:rsidR="00A31F68" w:rsidRPr="00AD7812" w:rsidRDefault="00A31F68" w:rsidP="00AD781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D7812">
        <w:rPr>
          <w:rFonts w:ascii="Times New Roman" w:hAnsi="Times New Roman" w:cs="Times New Roman"/>
          <w:sz w:val="28"/>
        </w:rPr>
        <w:t>Мар</w:t>
      </w:r>
      <w:r w:rsidR="00335BE5" w:rsidRPr="00AD7812">
        <w:rPr>
          <w:rFonts w:ascii="Times New Roman" w:hAnsi="Times New Roman" w:cs="Times New Roman"/>
          <w:sz w:val="28"/>
        </w:rPr>
        <w:t xml:space="preserve">кин </w:t>
      </w:r>
      <w:r w:rsidRPr="00AD7812">
        <w:rPr>
          <w:rFonts w:ascii="Times New Roman" w:hAnsi="Times New Roman" w:cs="Times New Roman"/>
          <w:sz w:val="28"/>
        </w:rPr>
        <w:t>А.М.</w:t>
      </w:r>
    </w:p>
    <w:p w:rsidR="00A31F68" w:rsidRPr="00AD7812" w:rsidRDefault="00A31F68" w:rsidP="00AD781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A31F68" w:rsidRPr="00AD7812" w:rsidRDefault="00A31F68" w:rsidP="00AD781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AD7812">
        <w:rPr>
          <w:rFonts w:ascii="Times New Roman" w:hAnsi="Times New Roman" w:cs="Times New Roman"/>
          <w:sz w:val="28"/>
        </w:rPr>
        <w:t>Проверил:</w:t>
      </w:r>
      <w:r w:rsidR="00335BE5" w:rsidRPr="00AD7812">
        <w:rPr>
          <w:rFonts w:ascii="Times New Roman" w:hAnsi="Times New Roman" w:cs="Times New Roman"/>
          <w:sz w:val="28"/>
        </w:rPr>
        <w:t xml:space="preserve">Романчук </w:t>
      </w:r>
      <w:r w:rsidRPr="00AD7812">
        <w:rPr>
          <w:rFonts w:ascii="Times New Roman" w:hAnsi="Times New Roman" w:cs="Times New Roman"/>
          <w:sz w:val="28"/>
        </w:rPr>
        <w:t>Л.П.</w:t>
      </w:r>
    </w:p>
    <w:p w:rsidR="00A31F68" w:rsidRPr="00AD7812" w:rsidRDefault="00A31F68" w:rsidP="00AD781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A31F68" w:rsidRPr="00AD7812" w:rsidRDefault="00A31F68" w:rsidP="00AD7812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A31F68" w:rsidRPr="00AD7812" w:rsidRDefault="00A31F68" w:rsidP="00AD7812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1F68" w:rsidRPr="00AD7812" w:rsidRDefault="00A31F68" w:rsidP="00AD7812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1F68" w:rsidRPr="00AD7812" w:rsidRDefault="00A31F68" w:rsidP="00AD7812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31F68" w:rsidRPr="00AD7812" w:rsidRDefault="00A31F68" w:rsidP="00AD7812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A31F68" w:rsidRPr="00AD7812" w:rsidRDefault="00A31F68" w:rsidP="00AD7812">
      <w:pPr>
        <w:pStyle w:val="2"/>
        <w:spacing w:line="360" w:lineRule="auto"/>
        <w:ind w:firstLine="709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МИНСК 200</w:t>
      </w:r>
      <w:r w:rsidR="00375410" w:rsidRPr="00AD7812">
        <w:rPr>
          <w:rFonts w:ascii="Times New Roman" w:hAnsi="Times New Roman" w:cs="Times New Roman"/>
          <w:b/>
        </w:rPr>
        <w:t>8</w:t>
      </w:r>
    </w:p>
    <w:p w:rsidR="00A31F68" w:rsidRPr="00AD7812" w:rsidRDefault="00AD7812" w:rsidP="00AD7812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A31F68" w:rsidRPr="00AD7812">
        <w:rPr>
          <w:b/>
          <w:bCs/>
          <w:sz w:val="28"/>
        </w:rPr>
        <w:t>СОДЕРЖАНИЕ:</w:t>
      </w:r>
    </w:p>
    <w:p w:rsidR="00AD7812" w:rsidRPr="00AD7812" w:rsidRDefault="00AD7812" w:rsidP="00AD7812">
      <w:pPr>
        <w:spacing w:line="360" w:lineRule="auto"/>
        <w:ind w:firstLine="709"/>
        <w:jc w:val="both"/>
        <w:rPr>
          <w:bCs/>
          <w:sz w:val="28"/>
        </w:rPr>
      </w:pPr>
    </w:p>
    <w:p w:rsidR="00A31F68" w:rsidRPr="00AD7812" w:rsidRDefault="00A31F68" w:rsidP="00AD7812">
      <w:pPr>
        <w:pStyle w:val="1"/>
        <w:spacing w:line="360" w:lineRule="auto"/>
        <w:ind w:firstLine="709"/>
      </w:pPr>
      <w:r w:rsidRPr="00AD7812">
        <w:t>ВВЕДЕНИЕ</w:t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  <w:t>3</w:t>
      </w:r>
    </w:p>
    <w:p w:rsidR="00A31F68" w:rsidRPr="00AD7812" w:rsidRDefault="00A31F68" w:rsidP="00AD781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>Составные элементы государственной идеологии</w:t>
      </w:r>
      <w:r w:rsidRPr="00AD7812">
        <w:rPr>
          <w:sz w:val="28"/>
        </w:rPr>
        <w:tab/>
      </w:r>
      <w:r w:rsidRPr="00AD7812">
        <w:rPr>
          <w:sz w:val="28"/>
        </w:rPr>
        <w:tab/>
      </w:r>
      <w:r w:rsidRPr="00AD7812">
        <w:rPr>
          <w:sz w:val="28"/>
        </w:rPr>
        <w:tab/>
      </w:r>
      <w:r w:rsidR="00AD7812">
        <w:rPr>
          <w:sz w:val="28"/>
        </w:rPr>
        <w:tab/>
      </w:r>
      <w:r w:rsidRPr="00AD7812">
        <w:rPr>
          <w:sz w:val="28"/>
        </w:rPr>
        <w:t>4</w:t>
      </w:r>
    </w:p>
    <w:p w:rsidR="00A31F68" w:rsidRPr="00AD7812" w:rsidRDefault="00A31F68" w:rsidP="00AD781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>Уровни государственной идеологии</w:t>
      </w:r>
      <w:r w:rsidRPr="00AD7812">
        <w:rPr>
          <w:sz w:val="28"/>
        </w:rPr>
        <w:tab/>
      </w:r>
      <w:r w:rsidRPr="00AD7812">
        <w:rPr>
          <w:sz w:val="28"/>
        </w:rPr>
        <w:tab/>
      </w:r>
      <w:r w:rsidRPr="00AD7812">
        <w:rPr>
          <w:sz w:val="28"/>
        </w:rPr>
        <w:tab/>
      </w:r>
      <w:r w:rsidRPr="00AD7812">
        <w:rPr>
          <w:sz w:val="28"/>
        </w:rPr>
        <w:tab/>
      </w:r>
      <w:r w:rsidRPr="00AD7812">
        <w:rPr>
          <w:sz w:val="28"/>
        </w:rPr>
        <w:tab/>
      </w:r>
      <w:r w:rsidR="00AD7812">
        <w:rPr>
          <w:sz w:val="28"/>
        </w:rPr>
        <w:tab/>
      </w:r>
      <w:r w:rsidRPr="00AD7812">
        <w:rPr>
          <w:sz w:val="28"/>
        </w:rPr>
        <w:t>7</w:t>
      </w:r>
    </w:p>
    <w:p w:rsidR="00A31F68" w:rsidRPr="00AD7812" w:rsidRDefault="00A31F68" w:rsidP="00AD7812">
      <w:pPr>
        <w:pStyle w:val="1"/>
        <w:spacing w:line="360" w:lineRule="auto"/>
        <w:ind w:firstLine="709"/>
      </w:pPr>
      <w:r w:rsidRPr="00AD7812">
        <w:t>ЗАКЛЮЧЕНИЕ</w:t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</w:r>
      <w:r w:rsidRPr="00AD7812">
        <w:tab/>
        <w:t>9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>СПИСОК ИСПОЛЬЗОВАННЫХ ИСТОЧНИКОВ И ЛИТЕРАТУРЫ</w:t>
      </w:r>
      <w:r w:rsidR="00AD7812">
        <w:rPr>
          <w:sz w:val="28"/>
        </w:rPr>
        <w:t xml:space="preserve">  </w:t>
      </w:r>
      <w:r w:rsidRPr="00AD7812">
        <w:rPr>
          <w:sz w:val="28"/>
        </w:rPr>
        <w:t>10</w:t>
      </w:r>
    </w:p>
    <w:p w:rsidR="00A31F68" w:rsidRPr="00AD7812" w:rsidRDefault="00AD7812" w:rsidP="00AD7812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A31F68" w:rsidRPr="00AD7812">
        <w:rPr>
          <w:b/>
          <w:bCs/>
          <w:sz w:val="28"/>
        </w:rPr>
        <w:t>ВВЕДЕНИЕ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</w:p>
    <w:p w:rsidR="00A31F68" w:rsidRPr="00AD7812" w:rsidRDefault="00A31F68" w:rsidP="00AD7812">
      <w:pPr>
        <w:pStyle w:val="a5"/>
        <w:ind w:firstLine="709"/>
      </w:pPr>
      <w:r w:rsidRPr="00AD7812">
        <w:t xml:space="preserve">Каждое государство в целях своего самосохранения проявляет заботу об усвоении гражданами национальных идейных ценностей. 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Целью данной работы является раскрытие составных элементов и уровней государственной идеологии.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Для достижения поставленной цели представляется необходимым решение следующих важнейших задач: </w:t>
      </w:r>
    </w:p>
    <w:p w:rsidR="00A31F68" w:rsidRPr="00AD7812" w:rsidRDefault="00A31F68" w:rsidP="00AD781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>определить предмет содержания национально-государственной идеологии;</w:t>
      </w:r>
    </w:p>
    <w:p w:rsidR="00A31F68" w:rsidRPr="00AD7812" w:rsidRDefault="00A31F68" w:rsidP="00AD781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>охарактеризовать культурно-историческую (или цивилизационную), политическую экономическую, социогуманитарную составляющие национально-государственной идеологии;</w:t>
      </w:r>
    </w:p>
    <w:p w:rsidR="00A31F68" w:rsidRPr="00AD7812" w:rsidRDefault="00A31F68" w:rsidP="00AD7812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 xml:space="preserve">представить, какими уровнями представлена национально-государственная идеология и раскрыть их сущность. </w:t>
      </w:r>
    </w:p>
    <w:p w:rsidR="00A31F68" w:rsidRPr="00AD7812" w:rsidRDefault="00AD7812" w:rsidP="00AD7812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A31F68" w:rsidRPr="00AD7812">
        <w:rPr>
          <w:b/>
          <w:bCs/>
          <w:sz w:val="28"/>
        </w:rPr>
        <w:t>1. Составные элементы государственной идеологии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Государственная идеология всегда есть более высокоорганизованная по сравнению с частными идеологиями, совокупность идей, поскольку практически каждое государство имеющимися у него силами и средствами обеспечивает их систематизацию, литературное оформление и юридическое закрепление.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Основополагающим в этом отношении документом выступает конституция государства: именно в ней получают правовое оформление базовые идеи и ценности жизнедеятельности данного общества. Поэтому характеристика государственной идеологии как социально-политического феномена предполагает выяснение возможных подходов к систематизации содержания ее предмета и уровней ее проявления. 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Итак, предмет содержания национально-государственной идеологии составляют те жизненно важные для каждого народа идеи, ценности, представления, убеждения и устремления, которые входят в основу деятельности государства и должны поддерживаться силой государства, всеми его институтами.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>Всю их совокупность можно определенным образом, например, по основным сферам общественной жизни, сгруппировать назвав полученный ряд составными элементами содержания государственной идеологии. В качестве таковых можно рассматривать идеи, ценности, нормы и представления культурно-исторического, политического, экономического и социогуманитарного характера</w:t>
      </w:r>
      <w:r w:rsidR="00AD7812">
        <w:rPr>
          <w:sz w:val="28"/>
        </w:rPr>
        <w:t>[</w:t>
      </w:r>
      <w:r w:rsidRPr="00AD7812">
        <w:rPr>
          <w:rStyle w:val="a9"/>
          <w:sz w:val="28"/>
          <w:vertAlign w:val="baseline"/>
        </w:rPr>
        <w:footnoteReference w:id="1"/>
      </w:r>
      <w:r w:rsidR="00AD7812">
        <w:rPr>
          <w:sz w:val="28"/>
        </w:rPr>
        <w:t>]</w:t>
      </w:r>
      <w:r w:rsidRPr="00AD7812">
        <w:rPr>
          <w:sz w:val="28"/>
        </w:rPr>
        <w:t xml:space="preserve">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bCs/>
          <w:sz w:val="28"/>
        </w:rPr>
        <w:t xml:space="preserve">Культурно-историческая, </w:t>
      </w:r>
      <w:r w:rsidRPr="00AD7812">
        <w:rPr>
          <w:sz w:val="28"/>
        </w:rPr>
        <w:t>или</w:t>
      </w:r>
      <w:r w:rsidRPr="00AD7812">
        <w:rPr>
          <w:bCs/>
          <w:sz w:val="28"/>
        </w:rPr>
        <w:t xml:space="preserve"> цивилизационная, составляющая </w:t>
      </w:r>
      <w:r w:rsidRPr="00AD7812">
        <w:rPr>
          <w:sz w:val="28"/>
        </w:rPr>
        <w:t xml:space="preserve">государственной идеологии включает в себя совокупность устоявшихся идей и представлений относительно происхождения и формирования данного народа, особенностей развития его самосознания и становления в качестве самобытной общности или, что то же самое, особой нации. К данному элементу государственной идеологии относятся также представления о месте и роли народа в мировом историческом процессе, становлении его этнических, а затем и национально-культурных особенностей в контексте развития более широкой цивилизационной общности и мировой цивилизации в целом.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bCs/>
          <w:sz w:val="28"/>
        </w:rPr>
        <w:t>Политическую составляющую</w:t>
      </w:r>
      <w:r w:rsidRPr="00AD7812">
        <w:rPr>
          <w:sz w:val="28"/>
        </w:rPr>
        <w:t xml:space="preserve"> государственной идеологии образует, прежде всего, комплекс идей и представлений данного народа относительно условий становления и особенностей институтов своей государственности, понимания сущности политической системы страны, степени соответствия ее институтов современным потребностям, а также относительно направлений и путей их дальнейшего развития.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Данная составляющая государственной идеологии включает в себя представления о характере социально-политического строя страны в целом, целях и путях его модернизации, месте и роли различных социальных сил, политических партий и движений, других общественных формирований в социально-политическом процессе. Она охватывает и внешнеполитические аспекты жизнедеятельности народа, а также совокупность идей, касающихся места и роли народа в мировом политическом процессе.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bCs/>
          <w:sz w:val="28"/>
        </w:rPr>
        <w:t xml:space="preserve">Экономическая составляющая </w:t>
      </w:r>
      <w:r w:rsidRPr="00AD7812">
        <w:rPr>
          <w:sz w:val="28"/>
        </w:rPr>
        <w:t>государственной идеологии включает в себя весь комплекс реализуемых государством и отвечающих интересам народа идей формирования и развития национальной экономики. Данное положение вытекает из того фундаментального для экономической теории факта, что теоретики в самые основы разрабатываемых теорий всегда закладывают постулаты, отвечающие в определенный исторический период интересам именно данной нации</w:t>
      </w:r>
      <w:r w:rsidR="00AD7812">
        <w:rPr>
          <w:sz w:val="28"/>
        </w:rPr>
        <w:t>[</w:t>
      </w:r>
      <w:r w:rsidRPr="00AD7812">
        <w:rPr>
          <w:rStyle w:val="a9"/>
          <w:sz w:val="28"/>
          <w:vertAlign w:val="baseline"/>
        </w:rPr>
        <w:footnoteReference w:id="2"/>
      </w:r>
      <w:r w:rsidR="00AD7812">
        <w:rPr>
          <w:sz w:val="28"/>
        </w:rPr>
        <w:t>]</w:t>
      </w:r>
      <w:r w:rsidRPr="00AD7812">
        <w:rPr>
          <w:sz w:val="28"/>
        </w:rPr>
        <w:t xml:space="preserve">. Следовательно, экономическая составляющая государственной идеологии включает в себя разделяемые народом представления об особенностях организации экономической жизни страны, его отношение к различным видам собственности и формам хозяйствования, понимание им места и роли государства в экономических процессах, господствующие в обществе представления о справедливости в сфере распределения национального богатства, балансе интересов различных социальных классов, групп и слоев, жителей города и деревни. Данная составляющая содержит также идеи и представления, раскрывающие понимание народом места и роли национальной экономики в региональном и мировом хозяйстве.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bCs/>
          <w:sz w:val="28"/>
        </w:rPr>
        <w:t>Социогуманитарную составляющую</w:t>
      </w:r>
      <w:r w:rsidRPr="00AD7812">
        <w:rPr>
          <w:sz w:val="28"/>
        </w:rPr>
        <w:t xml:space="preserve"> государственной идеологии образует комплекс реализуемых государством идей, касающихся взаимоотношений общества и человека. Речь идет прежде всего о подходе к человеку как к высшей цели общества и государства, об ответственности государства за создание условий для свободного и достойного развития личности и об ответственности граждан за неукоснительное исполнение обязанностей, возлагаемых на них обществом.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Социогуманитарная компонента государственной идеологии включает приоритеты политики государства в области реализации прав и свобод человека, в сфере науки, культуры и образования. Каждое государство вырабатывает и реализует определенные подходы к регулированию семейных отношений, к культивированию тех или иных нравственных норм жизни своих граждан.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>Разумеется, в основу систематизации совокупности идей и ценностей, образующих государственную идеологи, могут быть положены и иные подходы. Можно также предложить и иные названия составных элементов государственной идеологии. Кроме того, предмет каждого из указанных выше ее элементов может быть существенно расширен и конкретизирован.</w:t>
      </w:r>
    </w:p>
    <w:p w:rsidR="00A31F68" w:rsidRPr="00AD7812" w:rsidRDefault="00AD7812" w:rsidP="00AD7812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A31F68" w:rsidRPr="00AD7812">
        <w:rPr>
          <w:b/>
          <w:bCs/>
          <w:sz w:val="28"/>
        </w:rPr>
        <w:t>2. Уровни государственной идеологии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Государственная идеология как особый вид политической идеологии также есть многоуровневый феномен: в ней можно выделить высший, средний и низший уровни проявления.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bCs/>
          <w:sz w:val="28"/>
        </w:rPr>
        <w:t>Высший</w:t>
      </w:r>
      <w:r w:rsidRPr="00AD7812">
        <w:rPr>
          <w:sz w:val="28"/>
        </w:rPr>
        <w:t xml:space="preserve"> </w:t>
      </w:r>
      <w:r w:rsidRPr="00AD7812">
        <w:rPr>
          <w:bCs/>
          <w:sz w:val="28"/>
        </w:rPr>
        <w:t>уровень</w:t>
      </w:r>
      <w:r w:rsidRPr="00AD7812">
        <w:rPr>
          <w:sz w:val="28"/>
        </w:rPr>
        <w:t xml:space="preserve"> государственной идеологии образуют литературные сочинения, претендующие на научность и содержащие концептуальный, системный анализ различных сторон жизнедеятельности данного общества. Это учебники, трактаты, монографии, диссертации, статьи, доклады, написанные с использованием формального научного аппарата.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bCs/>
          <w:sz w:val="28"/>
        </w:rPr>
        <w:t>Средний уровень</w:t>
      </w:r>
      <w:r w:rsidRPr="00AD7812">
        <w:rPr>
          <w:sz w:val="28"/>
        </w:rPr>
        <w:t xml:space="preserve"> государственной идеологии составляют государственные документы, в которых закрепляются основные принципы, ценности, идеалы и устремления народа, основные направления и задачи внутренней и внешней политики государства. Это, прежде всего, конституция страны, которая есть не что иное, как свод идейно-политических постулатов, составляющих основу национально-государственной идеологии; другие законодательные акты, государственные программы, директивы, концепции, доктрины и т.п.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>Необходимо также обратить внимание на то, что в правовых документах идеи, принципы и положения государственной идеологии, предварительно артикулированные и оформленные в виде текстов различного рода общественно-политической литературы, приобретают характер предельно четких и конкретных предписаний, охраняемых и обеспечиваемых силой государственной власти. Поэтому государственную идеологию, считают аналитики, с полным основанием можно рассматривать и как предтечу права. Положенные в основу деятельности государства идейные постулаты, освященные его авторитетом и защищаемые им, «служат как бы прото-правом, пред-правом, поскольку способны при определенным стечении обстоятельств и большей степени формализованности и нормативности превратиться в собственно правовые нормы»</w:t>
      </w:r>
      <w:r w:rsidR="00AD7812">
        <w:rPr>
          <w:sz w:val="28"/>
        </w:rPr>
        <w:t>[</w:t>
      </w:r>
      <w:r w:rsidRPr="00AD7812">
        <w:rPr>
          <w:rStyle w:val="a9"/>
          <w:sz w:val="28"/>
          <w:vertAlign w:val="baseline"/>
        </w:rPr>
        <w:footnoteReference w:id="3"/>
      </w:r>
      <w:r w:rsidR="00AD7812">
        <w:rPr>
          <w:sz w:val="28"/>
        </w:rPr>
        <w:t>]</w:t>
      </w:r>
      <w:r w:rsidRPr="00AD7812">
        <w:rPr>
          <w:sz w:val="28"/>
        </w:rPr>
        <w:t xml:space="preserve">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bCs/>
          <w:sz w:val="28"/>
        </w:rPr>
        <w:t>Низший уровень</w:t>
      </w:r>
      <w:r w:rsidRPr="00AD7812">
        <w:rPr>
          <w:sz w:val="28"/>
        </w:rPr>
        <w:t xml:space="preserve"> образуют средства человеческой деятельности, в которых так или иначе пропагандируются содержание государственной идеологии – политическая символика, популярные книги, статьи, лекции, интервью, произведения национальной кино- и телепродукции, художественная литература самых различных жанров, другие произведения искусства, концертные программы, школьные уроки, вузовские лекции и т.п.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Распространение государственной идеологии, как и любого иного вида идеологии, сопряжено с проблемой сохранения ее подлинного содержания, поскольку в процессе его усвоения широкими категориями населения могут происходить искажения изначального смысла. На массовом уровне практически неизбежным является упрощение содержания идеологии и потеря ее существенных нюансов. Однако это не может явиться препятствием для пропаганды национально-государственной идеологии среди различных категорий граждан. </w:t>
      </w:r>
    </w:p>
    <w:p w:rsidR="00A31F68" w:rsidRPr="00AD7812" w:rsidRDefault="00AD7812" w:rsidP="00AD7812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A31F68" w:rsidRPr="00AD7812">
        <w:rPr>
          <w:b/>
          <w:bCs/>
          <w:sz w:val="28"/>
        </w:rPr>
        <w:t>ЗАКЛЮЧЕНИЕ</w:t>
      </w:r>
    </w:p>
    <w:p w:rsidR="00A31F68" w:rsidRPr="00AD7812" w:rsidRDefault="00A31F68" w:rsidP="00AD7812">
      <w:pPr>
        <w:pStyle w:val="a5"/>
        <w:ind w:firstLine="709"/>
        <w:rPr>
          <w:bCs/>
        </w:rPr>
      </w:pPr>
    </w:p>
    <w:p w:rsidR="00A31F68" w:rsidRPr="00AD7812" w:rsidRDefault="00A31F68" w:rsidP="00AD7812">
      <w:pPr>
        <w:pStyle w:val="a5"/>
        <w:ind w:firstLine="709"/>
      </w:pPr>
      <w:r w:rsidRPr="00AD7812">
        <w:t xml:space="preserve">Государственная идеология есть сложное многокомпонентное образование. Внешними формами выражения ее содержания, как и любого иного вида идеологии, выступают как отдельные идеи и идеалы, понятия и представления, нормы и установки, так и сложносоставные идейные построения – социально-политические учения, теории, концепции и доктрины. Однако их совокупное содержание можно представить в виде логично и иерархизированно выстроенной системы.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Всю совокупность компонентов государственной идеологии можно определенным образом - по основным сферам общественной жизни, сгруппировать назвав полученный ряд составными элементами содержания государственной идеологии. В качестве таковых можно рассматривать идеи, ценности, нормы и представления культурно-исторического, политического, экономического и социогуманитарного характера. </w:t>
      </w:r>
    </w:p>
    <w:p w:rsidR="00A31F68" w:rsidRPr="00AD7812" w:rsidRDefault="00A31F68" w:rsidP="00AD7812">
      <w:pPr>
        <w:spacing w:line="360" w:lineRule="auto"/>
        <w:ind w:firstLine="709"/>
        <w:jc w:val="both"/>
        <w:rPr>
          <w:sz w:val="28"/>
        </w:rPr>
      </w:pPr>
      <w:r w:rsidRPr="00AD7812">
        <w:rPr>
          <w:sz w:val="28"/>
        </w:rPr>
        <w:t xml:space="preserve">Государственная идеология является многоуровневой системой, включая в себя высший, средний и низший уровни. </w:t>
      </w:r>
    </w:p>
    <w:p w:rsidR="00A31F68" w:rsidRPr="00AD7812" w:rsidRDefault="00AD7812" w:rsidP="00AD7812">
      <w:pPr>
        <w:pStyle w:val="4"/>
        <w:ind w:firstLine="709"/>
      </w:pPr>
      <w:r>
        <w:rPr>
          <w:b w:val="0"/>
        </w:rPr>
        <w:br w:type="page"/>
      </w:r>
      <w:r w:rsidR="00A31F68" w:rsidRPr="00AD7812">
        <w:t>СПИСОК ИСПОЛЬЗОВАННЫХ ИСТОЧНИКОВ И ЛИТЕРАТУРЫ</w:t>
      </w:r>
    </w:p>
    <w:p w:rsidR="00AD7812" w:rsidRPr="00AD7812" w:rsidRDefault="00AD7812" w:rsidP="00AD7812"/>
    <w:p w:rsidR="00A31F68" w:rsidRPr="00AD7812" w:rsidRDefault="00A31F68" w:rsidP="00AD781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 xml:space="preserve">Азаров В.С. К концептуальным основам национальной экономической теории постиндустриального общества // Мировоззрение и наука на рубеже третьего тысячелетия: Материалы респ. науч.-практ. конф. / Брестский гос. ун-т. Брест, 1999.  </w:t>
      </w:r>
    </w:p>
    <w:p w:rsidR="00A31F68" w:rsidRPr="00AD7812" w:rsidRDefault="00A31F68" w:rsidP="00AD781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 xml:space="preserve">Мельник В.А. Государственная идеология Республики Беларусь: концептуальные основы / В.А. Мельник; Науч. ред. П.Г. Никитенко. – 3-е изд., испр. и доп. – Мн.: Тесей, 2004. </w:t>
      </w:r>
    </w:p>
    <w:p w:rsidR="00A31F68" w:rsidRPr="00AD7812" w:rsidRDefault="00A31F68" w:rsidP="00AD7812">
      <w:pPr>
        <w:pStyle w:val="a7"/>
        <w:numPr>
          <w:ilvl w:val="0"/>
          <w:numId w:val="4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AD7812">
        <w:rPr>
          <w:sz w:val="28"/>
        </w:rPr>
        <w:t xml:space="preserve">Хабибулин А.Г., Рахимов Р.А. Государственная идеология: к вопросу о правомерности категории // Государство и право. 1999. № 3. </w:t>
      </w:r>
      <w:bookmarkStart w:id="0" w:name="_GoBack"/>
      <w:bookmarkEnd w:id="0"/>
    </w:p>
    <w:sectPr w:rsidR="00A31F68" w:rsidRPr="00AD7812" w:rsidSect="00AD7812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063" w:rsidRDefault="00BF2063">
      <w:r>
        <w:separator/>
      </w:r>
    </w:p>
  </w:endnote>
  <w:endnote w:type="continuationSeparator" w:id="0">
    <w:p w:rsidR="00BF2063" w:rsidRDefault="00BF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unB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063" w:rsidRDefault="00BF2063">
      <w:r>
        <w:separator/>
      </w:r>
    </w:p>
  </w:footnote>
  <w:footnote w:type="continuationSeparator" w:id="0">
    <w:p w:rsidR="00BF2063" w:rsidRDefault="00BF2063">
      <w:r>
        <w:continuationSeparator/>
      </w:r>
    </w:p>
  </w:footnote>
  <w:footnote w:id="1">
    <w:p w:rsidR="00BF2063" w:rsidRDefault="00144CC0">
      <w:pPr>
        <w:pStyle w:val="a7"/>
        <w:spacing w:line="360" w:lineRule="auto"/>
      </w:pPr>
      <w:r>
        <w:rPr>
          <w:rStyle w:val="a9"/>
        </w:rPr>
        <w:footnoteRef/>
      </w:r>
      <w:r>
        <w:t xml:space="preserve"> Мельник В.А. Государственная идеология Республики Беларусь: концептуальные основы / В.А. Мельник; Науч. ред. П.Г. Никитенко. – 3-е изд., испр. и доп. – Мн.: Тесей, 2004. – с. 73.   </w:t>
      </w:r>
    </w:p>
  </w:footnote>
  <w:footnote w:id="2">
    <w:p w:rsidR="00BF2063" w:rsidRDefault="00144CC0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Азаров В.С. К концептуальным основам национальной экономической теории постиндустриального общества // Мировоззрение и наука на рубеже третьего тысячелетия: Материалы респ. науч.-практ. конф. / Брестский гос. ун-т. Брест, 1999. – с. 230-223. </w:t>
      </w:r>
    </w:p>
  </w:footnote>
  <w:footnote w:id="3">
    <w:p w:rsidR="00BF2063" w:rsidRDefault="00144CC0">
      <w:pPr>
        <w:pStyle w:val="a7"/>
        <w:spacing w:line="360" w:lineRule="auto"/>
        <w:jc w:val="both"/>
      </w:pPr>
      <w:r>
        <w:rPr>
          <w:rStyle w:val="a9"/>
        </w:rPr>
        <w:footnoteRef/>
      </w:r>
      <w:r>
        <w:t xml:space="preserve"> Хабибулин А.Г., Рахимов Р.А. Государственная идеология: к вопросу о правомерности категории // Государство и право. 1999. № 3. – с. 12.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C0" w:rsidRDefault="00144CC0">
    <w:pPr>
      <w:pStyle w:val="aa"/>
      <w:framePr w:wrap="around" w:vAnchor="text" w:hAnchor="margin" w:xAlign="right" w:y="1"/>
      <w:rPr>
        <w:rStyle w:val="ac"/>
      </w:rPr>
    </w:pPr>
  </w:p>
  <w:p w:rsidR="00144CC0" w:rsidRDefault="00144CC0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CC0" w:rsidRDefault="00F84A8A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144CC0" w:rsidRDefault="00144CC0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923E3"/>
    <w:multiLevelType w:val="hybridMultilevel"/>
    <w:tmpl w:val="E72E6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7C35AA"/>
    <w:multiLevelType w:val="hybridMultilevel"/>
    <w:tmpl w:val="5DBA36DE"/>
    <w:lvl w:ilvl="0" w:tplc="A5449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7C34A4B"/>
    <w:multiLevelType w:val="hybridMultilevel"/>
    <w:tmpl w:val="A2E6C804"/>
    <w:lvl w:ilvl="0" w:tplc="A5449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E27077"/>
    <w:multiLevelType w:val="hybridMultilevel"/>
    <w:tmpl w:val="A54AB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BE5"/>
    <w:rsid w:val="00144CC0"/>
    <w:rsid w:val="00335BE5"/>
    <w:rsid w:val="00375410"/>
    <w:rsid w:val="005C2C37"/>
    <w:rsid w:val="00932049"/>
    <w:rsid w:val="00A31F68"/>
    <w:rsid w:val="00AD7812"/>
    <w:rsid w:val="00BC729F"/>
    <w:rsid w:val="00BF2063"/>
    <w:rsid w:val="00EA0D1B"/>
    <w:rsid w:val="00F8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D4C578-E478-4BA1-99C9-447983A4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 w:cs="Courier New"/>
      <w:b/>
      <w:bCs/>
      <w:sz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ProunBCTT" w:hAnsi="ProunBCTT" w:cs="Courier New"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02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2014-03-02T12:37:00Z</dcterms:created>
  <dcterms:modified xsi:type="dcterms:W3CDTF">2014-03-02T12:37:00Z</dcterms:modified>
</cp:coreProperties>
</file>