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DC" w:rsidRPr="00C75812" w:rsidRDefault="00767831" w:rsidP="00C7581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75812">
        <w:rPr>
          <w:rFonts w:ascii="Times New Roman" w:hAnsi="Times New Roman" w:cs="Times New Roman"/>
          <w:color w:val="000000"/>
          <w:sz w:val="28"/>
        </w:rPr>
        <w:t>Предмет этики и ее задачи</w:t>
      </w:r>
    </w:p>
    <w:p w:rsidR="0017641F" w:rsidRDefault="0017641F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6DDC" w:rsidRPr="00C75812" w:rsidRDefault="00CD6DDC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Этику определяют как философскую науку (называют «практической философией»), которая отвечает на вопрос, как следует правильно жить, придерживаясь при этом определенных норм.</w:t>
      </w:r>
    </w:p>
    <w:p w:rsidR="00CD6DDC" w:rsidRPr="00C75812" w:rsidRDefault="00CD6DDC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Слово «этика» произошло от древнегреческого ethos </w:t>
      </w:r>
      <w:r w:rsidR="00C75812" w:rsidRPr="00C75812">
        <w:rPr>
          <w:color w:val="000000"/>
          <w:sz w:val="28"/>
          <w:szCs w:val="28"/>
        </w:rPr>
        <w:t>(«этос»</w:t>
      </w:r>
      <w:r w:rsidRPr="00C75812">
        <w:rPr>
          <w:color w:val="000000"/>
          <w:sz w:val="28"/>
          <w:szCs w:val="28"/>
        </w:rPr>
        <w:t>). Изначально под этим понятием понимали место совместного проживания (дом, человеческое жилище, звериное логово, птичье гнездо). Впоследствии это слово стало в основном употребляться для обозначения устойчивой природы какого-либо явления, обычая, нрава, характера.</w:t>
      </w:r>
    </w:p>
    <w:p w:rsidR="00CD6DDC" w:rsidRPr="00C75812" w:rsidRDefault="00CD6DDC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Аристотель использовал понятие «этический» для обозначения особого класса человеческих качеств, которые он называл этическими добродетелями. Этические добродетели – характеристика темперамента каждого человека, также их называют душевными качествами. Они во многом определяют сущность человека и помогают дать более полное представление о его нравственных особенностях.</w:t>
      </w:r>
    </w:p>
    <w:p w:rsidR="00EE5897" w:rsidRPr="00C75812" w:rsidRDefault="00EE5897" w:rsidP="00C758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По Аристотелю главной задачей этики является исследование человеческих отношений в их наиболее совершенной форме. Основные задачи: Теоретическое описание и объяснение морали: ее историю, нормы, принципы, идеалы… Дать анализ сущности морали в ее </w:t>
      </w:r>
      <w:r w:rsidR="00C75812">
        <w:rPr>
          <w:color w:val="000000"/>
          <w:sz w:val="28"/>
          <w:szCs w:val="28"/>
        </w:rPr>
        <w:t>«</w:t>
      </w:r>
      <w:r w:rsidR="00C75812" w:rsidRPr="00C75812">
        <w:rPr>
          <w:color w:val="000000"/>
          <w:sz w:val="28"/>
          <w:szCs w:val="28"/>
        </w:rPr>
        <w:t>д</w:t>
      </w:r>
      <w:r w:rsidRPr="00C75812">
        <w:rPr>
          <w:color w:val="000000"/>
          <w:sz w:val="28"/>
          <w:szCs w:val="28"/>
        </w:rPr>
        <w:t>олжном</w:t>
      </w:r>
      <w:r w:rsidR="00C75812">
        <w:rPr>
          <w:color w:val="000000"/>
          <w:sz w:val="28"/>
          <w:szCs w:val="28"/>
        </w:rPr>
        <w:t>»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и </w:t>
      </w:r>
      <w:r w:rsidR="00C75812">
        <w:rPr>
          <w:color w:val="000000"/>
          <w:sz w:val="28"/>
          <w:szCs w:val="28"/>
        </w:rPr>
        <w:t>«</w:t>
      </w:r>
      <w:r w:rsidR="00C75812" w:rsidRPr="00C75812">
        <w:rPr>
          <w:color w:val="000000"/>
          <w:sz w:val="28"/>
          <w:szCs w:val="28"/>
        </w:rPr>
        <w:t>с</w:t>
      </w:r>
      <w:r w:rsidRPr="00C75812">
        <w:rPr>
          <w:color w:val="000000"/>
          <w:sz w:val="28"/>
          <w:szCs w:val="28"/>
        </w:rPr>
        <w:t>ущем</w:t>
      </w:r>
      <w:r w:rsidR="00C75812">
        <w:rPr>
          <w:color w:val="000000"/>
          <w:sz w:val="28"/>
          <w:szCs w:val="28"/>
        </w:rPr>
        <w:t>»</w:t>
      </w:r>
      <w:r w:rsidR="00C75812" w:rsidRPr="00C75812">
        <w:rPr>
          <w:color w:val="000000"/>
          <w:sz w:val="28"/>
          <w:szCs w:val="28"/>
        </w:rPr>
        <w:t>.</w:t>
      </w:r>
      <w:r w:rsidRPr="00C75812">
        <w:rPr>
          <w:color w:val="000000"/>
          <w:sz w:val="28"/>
          <w:szCs w:val="28"/>
        </w:rPr>
        <w:t xml:space="preserve"> Учить морали, для того чтобы человек в дальнейшем смог выработать собственную стратегию </w:t>
      </w:r>
      <w:r w:rsidR="00C75812">
        <w:rPr>
          <w:color w:val="000000"/>
          <w:sz w:val="28"/>
          <w:szCs w:val="28"/>
        </w:rPr>
        <w:t>«</w:t>
      </w:r>
      <w:r w:rsidR="00C75812" w:rsidRPr="00C75812">
        <w:rPr>
          <w:color w:val="000000"/>
          <w:sz w:val="28"/>
          <w:szCs w:val="28"/>
        </w:rPr>
        <w:t>п</w:t>
      </w:r>
      <w:r w:rsidRPr="00C75812">
        <w:rPr>
          <w:color w:val="000000"/>
          <w:sz w:val="28"/>
          <w:szCs w:val="28"/>
        </w:rPr>
        <w:t>равильной жизни</w:t>
      </w:r>
      <w:r w:rsidR="00C75812">
        <w:rPr>
          <w:color w:val="000000"/>
          <w:sz w:val="28"/>
          <w:szCs w:val="28"/>
        </w:rPr>
        <w:t>»</w:t>
      </w:r>
      <w:r w:rsidR="00C75812" w:rsidRPr="00C75812">
        <w:rPr>
          <w:color w:val="000000"/>
          <w:sz w:val="28"/>
          <w:szCs w:val="28"/>
        </w:rPr>
        <w:t>.</w:t>
      </w:r>
    </w:p>
    <w:p w:rsidR="00EE5897" w:rsidRPr="00C75812" w:rsidRDefault="00EE5897" w:rsidP="00C758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Постепенно в этике сформировалось два рода проблем:</w:t>
      </w:r>
    </w:p>
    <w:p w:rsidR="00EE5897" w:rsidRPr="00C75812" w:rsidRDefault="00EE5897" w:rsidP="00C7581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Как должен поступать человек (нормативная этика)</w:t>
      </w:r>
    </w:p>
    <w:p w:rsidR="00EE5897" w:rsidRPr="00C75812" w:rsidRDefault="00EE5897" w:rsidP="00C7581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Собственно теоретические вопросы гносеологического аспекта, о сущности морали, ее происхождении (метаэтика). Метаэтика – </w:t>
      </w:r>
      <w:r w:rsidR="00C75812">
        <w:rPr>
          <w:color w:val="000000"/>
          <w:sz w:val="28"/>
          <w:szCs w:val="28"/>
        </w:rPr>
        <w:t>«</w:t>
      </w:r>
      <w:r w:rsidR="00C75812" w:rsidRPr="00C75812">
        <w:rPr>
          <w:color w:val="000000"/>
          <w:sz w:val="28"/>
          <w:szCs w:val="28"/>
        </w:rPr>
        <w:t>ч</w:t>
      </w:r>
      <w:r w:rsidRPr="00C75812">
        <w:rPr>
          <w:color w:val="000000"/>
          <w:sz w:val="28"/>
          <w:szCs w:val="28"/>
        </w:rPr>
        <w:t>истая философия</w:t>
      </w:r>
      <w:r w:rsidR="00C75812">
        <w:rPr>
          <w:color w:val="000000"/>
          <w:sz w:val="28"/>
          <w:szCs w:val="28"/>
        </w:rPr>
        <w:t>»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морали. Добро и зло исследуются на абстрактном, теоретическом уровне, без соприкосновении с практикой.</w:t>
      </w:r>
    </w:p>
    <w:p w:rsidR="00EE5897" w:rsidRPr="00C75812" w:rsidRDefault="00EE5897" w:rsidP="00C7581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Этика как наука не является ни метатеорией, ни чистой нормативной. Это не математика и логика. Слишком ее предмет связан с жизнью. Этика должна и научить, и воспитать и обосновать теоретически.</w:t>
      </w:r>
    </w:p>
    <w:p w:rsidR="00CD6DDC" w:rsidRPr="00C75812" w:rsidRDefault="00CD6DDC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В современном обществе под «этикой» мы понимаем науку, область знания, интеллектуальную традицию, которая помогает поддерживать отношения и характеризует нормы отношений в обществе.</w:t>
      </w:r>
    </w:p>
    <w:p w:rsidR="00CD6DDC" w:rsidRPr="00C75812" w:rsidRDefault="00CD6DDC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Под предметами этики подразумевают такие понятия, как «мораль» или «нравственность», которые часто употребляются как синонимы.</w:t>
      </w:r>
    </w:p>
    <w:p w:rsidR="00EE5897" w:rsidRPr="00C75812" w:rsidRDefault="00EE5897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Мораль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одно из наиболее сложных понятий, над которым бились лучшие умы, создававшие различные образы морали. Сложность с определением морали состоит в том, что такое определение не может быть простым обобщением фактов. Мораль всегда больше, чем совокупность фактов, подлежащих обобщению. Она выступает одновременно как задача, которая требует своего разрешения. Мораль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это не просто то, что есть, она скоре, то, что должно быть.</w:t>
      </w:r>
    </w:p>
    <w:p w:rsidR="00EE5897" w:rsidRPr="00C75812" w:rsidRDefault="00EE5897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Этика появляется там и тогда, где и когда появляется мораль как сфера самостоятельного выбора, основанного на рациональном размышлении. Этика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наука о </w:t>
      </w:r>
      <w:r w:rsidR="00C75812">
        <w:rPr>
          <w:color w:val="000000"/>
          <w:sz w:val="28"/>
          <w:szCs w:val="28"/>
        </w:rPr>
        <w:t>«</w:t>
      </w:r>
      <w:r w:rsidR="00C75812" w:rsidRPr="00C75812">
        <w:rPr>
          <w:color w:val="000000"/>
          <w:sz w:val="28"/>
          <w:szCs w:val="28"/>
        </w:rPr>
        <w:t>д</w:t>
      </w:r>
      <w:r w:rsidRPr="00C75812">
        <w:rPr>
          <w:color w:val="000000"/>
          <w:sz w:val="28"/>
          <w:szCs w:val="28"/>
        </w:rPr>
        <w:t>олжном</w:t>
      </w:r>
      <w:r w:rsidR="00C75812">
        <w:rPr>
          <w:color w:val="000000"/>
          <w:sz w:val="28"/>
          <w:szCs w:val="28"/>
        </w:rPr>
        <w:t>»</w:t>
      </w:r>
      <w:r w:rsidR="00C75812" w:rsidRPr="00C75812">
        <w:rPr>
          <w:color w:val="000000"/>
          <w:sz w:val="28"/>
          <w:szCs w:val="28"/>
        </w:rPr>
        <w:t>,</w:t>
      </w:r>
      <w:r w:rsidRPr="00C75812">
        <w:rPr>
          <w:color w:val="000000"/>
          <w:sz w:val="28"/>
          <w:szCs w:val="28"/>
        </w:rPr>
        <w:t xml:space="preserve"> она говорит о том, как </w:t>
      </w:r>
      <w:r w:rsidR="00C75812">
        <w:rPr>
          <w:color w:val="000000"/>
          <w:sz w:val="28"/>
          <w:szCs w:val="28"/>
        </w:rPr>
        <w:t>«</w:t>
      </w:r>
      <w:r w:rsidR="00C75812" w:rsidRPr="00C75812">
        <w:rPr>
          <w:color w:val="000000"/>
          <w:sz w:val="28"/>
          <w:szCs w:val="28"/>
        </w:rPr>
        <w:t>д</w:t>
      </w:r>
      <w:r w:rsidRPr="00C75812">
        <w:rPr>
          <w:color w:val="000000"/>
          <w:sz w:val="28"/>
          <w:szCs w:val="28"/>
        </w:rPr>
        <w:t>олжен</w:t>
      </w:r>
      <w:r w:rsidR="00C75812">
        <w:rPr>
          <w:color w:val="000000"/>
          <w:sz w:val="28"/>
          <w:szCs w:val="28"/>
        </w:rPr>
        <w:t>»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поступать человек (формулирует нравственные нормы и принципы).</w:t>
      </w:r>
    </w:p>
    <w:p w:rsidR="00357F34" w:rsidRPr="00C75812" w:rsidRDefault="00357F3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w9"/>
      <w:r w:rsidRPr="00C75812">
        <w:rPr>
          <w:color w:val="000000"/>
          <w:sz w:val="28"/>
          <w:szCs w:val="28"/>
        </w:rPr>
        <w:t xml:space="preserve">Этика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моральная философия, где этика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это область знания, а мораль </w:t>
      </w:r>
      <w:r w:rsidR="00C75812">
        <w:rPr>
          <w:color w:val="000000"/>
          <w:sz w:val="28"/>
          <w:szCs w:val="28"/>
        </w:rPr>
        <w:t xml:space="preserve">– </w:t>
      </w:r>
      <w:r w:rsidR="00C75812" w:rsidRPr="00C75812">
        <w:rPr>
          <w:color w:val="000000"/>
          <w:sz w:val="28"/>
          <w:szCs w:val="28"/>
        </w:rPr>
        <w:t>е</w:t>
      </w:r>
      <w:r w:rsidRPr="00C75812">
        <w:rPr>
          <w:color w:val="000000"/>
          <w:sz w:val="28"/>
          <w:szCs w:val="28"/>
        </w:rPr>
        <w:t>е предмет.</w:t>
      </w:r>
    </w:p>
    <w:bookmarkEnd w:id="0"/>
    <w:p w:rsidR="00357F34" w:rsidRPr="00C75812" w:rsidRDefault="00357F3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Специфика этики состоит в том, что она проблемам отдельного человека придает общечеловеческий масштаб, так что предлагаемые решения могут быть распространены на любого другого индивида, сталкивающегося с такими же проблемами.</w:t>
      </w:r>
    </w:p>
    <w:p w:rsidR="00357F34" w:rsidRPr="00C75812" w:rsidRDefault="00357F3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Этика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это исследование фундаментальных ценностей и целей человеческой жизни (добро и зло, счастье, любовь </w:t>
      </w:r>
      <w:r w:rsidR="00C75812">
        <w:rPr>
          <w:color w:val="000000"/>
          <w:sz w:val="28"/>
          <w:szCs w:val="28"/>
        </w:rPr>
        <w:t>и т.д.</w:t>
      </w:r>
      <w:r w:rsidRPr="00C75812">
        <w:rPr>
          <w:color w:val="000000"/>
          <w:sz w:val="28"/>
          <w:szCs w:val="28"/>
        </w:rPr>
        <w:t>), но также анализ понятия морали.</w:t>
      </w:r>
    </w:p>
    <w:p w:rsidR="00142551" w:rsidRPr="00C75812" w:rsidRDefault="00142551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По родовой принадлежности этика относится к философии, а в рамках философии ее особенность состоит в том, что она составляет ее нормативно-практическую часть.</w:t>
      </w:r>
    </w:p>
    <w:p w:rsidR="00C75812" w:rsidRDefault="00142551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Этика бывает также теологической </w:t>
      </w:r>
      <w:bookmarkStart w:id="1" w:name="OCRUncertain308"/>
      <w:r w:rsidRPr="00C75812">
        <w:rPr>
          <w:color w:val="000000"/>
          <w:sz w:val="28"/>
          <w:szCs w:val="28"/>
        </w:rPr>
        <w:t>(теономной).</w:t>
      </w:r>
      <w:bookmarkEnd w:id="1"/>
      <w:r w:rsidRPr="00C75812">
        <w:rPr>
          <w:color w:val="000000"/>
          <w:sz w:val="28"/>
          <w:szCs w:val="28"/>
        </w:rPr>
        <w:t xml:space="preserve"> Теологическая этика возникает на базе религии и возводит мораль к Богу. В отличие от собственно философской этики, которая остается в пределах знания, теологическая этика не ограничивается в своих аргументах логикой и эмпирической достоверностью, хотя, разумеется, и стремится их максимально использовать. Она мистифицирует источники морали, прямо </w:t>
      </w:r>
      <w:bookmarkStart w:id="2" w:name="OCRUncertain309"/>
      <w:r w:rsidRPr="00C75812">
        <w:rPr>
          <w:color w:val="000000"/>
          <w:sz w:val="28"/>
          <w:szCs w:val="28"/>
        </w:rPr>
        <w:t>апеллируя</w:t>
      </w:r>
      <w:bookmarkEnd w:id="2"/>
      <w:r w:rsidRPr="00C75812">
        <w:rPr>
          <w:color w:val="000000"/>
          <w:sz w:val="28"/>
          <w:szCs w:val="28"/>
        </w:rPr>
        <w:t xml:space="preserve"> к </w:t>
      </w:r>
      <w:bookmarkStart w:id="3" w:name="OCRUncertain310"/>
      <w:r w:rsidRPr="00C75812">
        <w:rPr>
          <w:color w:val="000000"/>
          <w:sz w:val="28"/>
          <w:szCs w:val="28"/>
        </w:rPr>
        <w:t>сверхъестественным</w:t>
      </w:r>
      <w:bookmarkEnd w:id="3"/>
      <w:r w:rsidRPr="00C75812">
        <w:rPr>
          <w:color w:val="000000"/>
          <w:sz w:val="28"/>
          <w:szCs w:val="28"/>
        </w:rPr>
        <w:t xml:space="preserve"> причинам – чуду, откровению </w:t>
      </w:r>
      <w:r w:rsidR="00C75812">
        <w:rPr>
          <w:color w:val="000000"/>
          <w:sz w:val="28"/>
          <w:szCs w:val="28"/>
        </w:rPr>
        <w:t>и т.п.</w:t>
      </w:r>
      <w:r w:rsidRPr="00C75812">
        <w:rPr>
          <w:color w:val="000000"/>
          <w:sz w:val="28"/>
          <w:szCs w:val="28"/>
        </w:rPr>
        <w:t xml:space="preserve"> Точно так же в нормативной части теологическая этика выходит за те пределы индивидуально-ответственного поведения, которые осве</w:t>
      </w:r>
      <w:bookmarkStart w:id="4" w:name="OCRUncertain313"/>
      <w:r w:rsidRPr="00C75812">
        <w:rPr>
          <w:color w:val="000000"/>
          <w:sz w:val="28"/>
          <w:szCs w:val="28"/>
        </w:rPr>
        <w:t>щ</w:t>
      </w:r>
      <w:bookmarkEnd w:id="4"/>
      <w:r w:rsidRPr="00C75812">
        <w:rPr>
          <w:color w:val="000000"/>
          <w:sz w:val="28"/>
          <w:szCs w:val="28"/>
        </w:rPr>
        <w:t>аются светом разума и удостоверяются очевидностью опыта, практикует действия, которые не поддаются рациональной интерпретации (типичный пример – молитва, знаковые обряды).</w:t>
      </w:r>
    </w:p>
    <w:p w:rsidR="00A65974" w:rsidRPr="00C75812" w:rsidRDefault="00A6597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Нравственная и религиозная деятельность в истории культуры долгое время отождествлялись: заповеди, данные Богом, одновременно считались и моральными нормами, а богоугодные дела _ добрыми поступками. Такой подход не был случайным. Во-первых, нравственность и религия регулируют поведение человека в обществе, </w:t>
      </w:r>
      <w:r w:rsidR="00C75812">
        <w:rPr>
          <w:color w:val="000000"/>
          <w:sz w:val="28"/>
          <w:szCs w:val="28"/>
        </w:rPr>
        <w:t>т.е.</w:t>
      </w:r>
      <w:r w:rsidRPr="00C75812">
        <w:rPr>
          <w:color w:val="000000"/>
          <w:sz w:val="28"/>
          <w:szCs w:val="28"/>
        </w:rPr>
        <w:t xml:space="preserve"> выполняют сходные социальные функции. Во-вторых-, похожи и способы регулирования. Для нравственных и религиозных требований характерны категоричность, универсальность </w:t>
      </w:r>
      <w:r w:rsidR="00C75812">
        <w:rPr>
          <w:color w:val="000000"/>
          <w:sz w:val="28"/>
          <w:szCs w:val="28"/>
        </w:rPr>
        <w:t>и т.д.</w:t>
      </w:r>
      <w:r w:rsidRPr="00C75812">
        <w:rPr>
          <w:color w:val="000000"/>
          <w:sz w:val="28"/>
          <w:szCs w:val="28"/>
        </w:rPr>
        <w:t xml:space="preserve"> В-третьих, главный стимул нравственного и религиозного поведения </w:t>
      </w:r>
      <w:r w:rsidR="00C75812">
        <w:rPr>
          <w:color w:val="000000"/>
          <w:sz w:val="28"/>
          <w:szCs w:val="28"/>
        </w:rPr>
        <w:t>–</w:t>
      </w:r>
      <w:r w:rsidRPr="00C75812">
        <w:rPr>
          <w:color w:val="000000"/>
          <w:sz w:val="28"/>
          <w:szCs w:val="28"/>
        </w:rPr>
        <w:t xml:space="preserve"> духовные ценности, отсюда знаковость таких понятий, как долг, идеал </w:t>
      </w:r>
      <w:r w:rsidR="00C75812">
        <w:rPr>
          <w:color w:val="000000"/>
          <w:sz w:val="28"/>
          <w:szCs w:val="28"/>
        </w:rPr>
        <w:t>и т.д.</w:t>
      </w:r>
      <w:r w:rsidRPr="00C75812">
        <w:rPr>
          <w:color w:val="000000"/>
          <w:sz w:val="28"/>
          <w:szCs w:val="28"/>
        </w:rPr>
        <w:t xml:space="preserve"> и для светского, и для верующего человека. При этом следует отметить совпадение нравственных и религиозных ценностей, особенно на ранних этапах развития общества. Также можно отметить, что и в нравственност</w:t>
      </w:r>
      <w:r w:rsidR="00C75812" w:rsidRPr="00C75812">
        <w:rPr>
          <w:color w:val="000000"/>
          <w:sz w:val="28"/>
          <w:szCs w:val="28"/>
        </w:rPr>
        <w:t>и,</w:t>
      </w:r>
      <w:r w:rsidR="00C75812">
        <w:rPr>
          <w:color w:val="000000"/>
          <w:sz w:val="28"/>
          <w:szCs w:val="28"/>
        </w:rPr>
        <w:t xml:space="preserve"> </w:t>
      </w:r>
      <w:r w:rsidR="00C75812" w:rsidRPr="00C75812">
        <w:rPr>
          <w:color w:val="000000"/>
          <w:sz w:val="28"/>
          <w:szCs w:val="28"/>
        </w:rPr>
        <w:t>'</w:t>
      </w:r>
      <w:r w:rsidRPr="00C75812">
        <w:rPr>
          <w:color w:val="000000"/>
          <w:sz w:val="28"/>
          <w:szCs w:val="28"/>
        </w:rPr>
        <w:t xml:space="preserve"> и в религии большую роль играет эмоциональная сфера. Вера, глубокие переживания типичны как для нравственной, так и для религиозной жизни.</w:t>
      </w:r>
    </w:p>
    <w:p w:rsidR="00A65974" w:rsidRPr="00C75812" w:rsidRDefault="00A6597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Эти и другие обстоятельства обусловили единство нравственного и религиозного сознаний на протяжении длительного периода, но тем не менее с развитием светской культуры содержание нравственности и религии перестает быть идентичным.</w:t>
      </w:r>
    </w:p>
    <w:p w:rsidR="00A65974" w:rsidRPr="00C75812" w:rsidRDefault="00A6597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Принципиальное отличие заключается в том, что для нравственности конечной целью является человек, а для религии </w:t>
      </w:r>
      <w:r w:rsidR="00C75812">
        <w:rPr>
          <w:color w:val="000000"/>
          <w:sz w:val="28"/>
          <w:szCs w:val="28"/>
        </w:rPr>
        <w:t>–</w:t>
      </w:r>
      <w:r w:rsidRPr="00C75812">
        <w:rPr>
          <w:color w:val="000000"/>
          <w:sz w:val="28"/>
          <w:szCs w:val="28"/>
        </w:rPr>
        <w:t xml:space="preserve"> Бог.</w:t>
      </w:r>
    </w:p>
    <w:p w:rsidR="00A65974" w:rsidRPr="00C75812" w:rsidRDefault="00A6597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Еще одним характерным отличием религии является система ритуальных действий (культ), а также существование организационных структур (церковь) и специального аппарата священнослужителей. Нравственность не имеет институтов и ориентируется главным образом на мнение морального авторитета.</w:t>
      </w:r>
    </w:p>
    <w:p w:rsidR="00A65974" w:rsidRPr="00C75812" w:rsidRDefault="00A65974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Кроме того, если религия предусматривает суровые потусторонние кары, то нравственность ограничивается общественным осуждением и взывает к совести. И наоборот, если для верующего наградой является вечная жизнь (</w:t>
      </w:r>
      <w:r w:rsidR="00C75812">
        <w:rPr>
          <w:color w:val="000000"/>
          <w:sz w:val="28"/>
          <w:szCs w:val="28"/>
        </w:rPr>
        <w:t>т.е.</w:t>
      </w:r>
      <w:r w:rsidRPr="00C75812">
        <w:rPr>
          <w:color w:val="000000"/>
          <w:sz w:val="28"/>
          <w:szCs w:val="28"/>
        </w:rPr>
        <w:t xml:space="preserve"> доброе дело является не целью, но средством), то для нравственного человека наградой является сама добродетель, чувство выполненного долга.</w:t>
      </w:r>
    </w:p>
    <w:p w:rsidR="00923AC0" w:rsidRPr="00C75812" w:rsidRDefault="00923AC0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Подводя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итог, следует отметить</w:t>
      </w:r>
      <w:r w:rsidR="00C75812">
        <w:rPr>
          <w:color w:val="000000"/>
          <w:sz w:val="28"/>
          <w:szCs w:val="28"/>
        </w:rPr>
        <w:t xml:space="preserve">, </w:t>
      </w:r>
      <w:r w:rsidR="00C75812" w:rsidRPr="00C75812">
        <w:rPr>
          <w:color w:val="000000"/>
          <w:sz w:val="28"/>
          <w:szCs w:val="28"/>
        </w:rPr>
        <w:t>ч</w:t>
      </w:r>
      <w:r w:rsidRPr="00C75812">
        <w:rPr>
          <w:color w:val="000000"/>
          <w:sz w:val="28"/>
          <w:szCs w:val="28"/>
        </w:rPr>
        <w:t>то этика не создает норм, принципов и правил поведения, оценок и идеалов, а изучает, теоретически обобщает, систематизирует и стремится обосновать единые нормы, ценности и идеалы. Для этого она должна раскрыть источник происхождения моральных норм, ценностей и идеалов, общую природу морали и ее роль в жизни человека и общества, выявить закономерности ее функционирования. В кризисных условиях общественного развития этика обеспечивает смену моральных нормативно-ценностных систем.</w:t>
      </w:r>
    </w:p>
    <w:p w:rsidR="0059407F" w:rsidRPr="00C75812" w:rsidRDefault="0059407F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Этика не дает рецептов на каждый случай жизни. Она дает общее направление. Этика может помочь человеку, ведущему диалог с самим собой. Но не каждый человек способен к внутреннему диалогу. Этика помогает человеку не потерять себя, не растеряться.</w:t>
      </w:r>
    </w:p>
    <w:p w:rsidR="00555946" w:rsidRPr="0017641F" w:rsidRDefault="0017641F" w:rsidP="001764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555946" w:rsidRPr="0017641F">
        <w:rPr>
          <w:b/>
          <w:sz w:val="28"/>
          <w:szCs w:val="28"/>
        </w:rPr>
        <w:t>Этика семейных отношений</w:t>
      </w:r>
    </w:p>
    <w:p w:rsidR="0017641F" w:rsidRDefault="0017641F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Семья начинается с любви двоих</w:t>
      </w:r>
      <w:r w:rsidR="00C75812">
        <w:rPr>
          <w:color w:val="000000"/>
          <w:sz w:val="28"/>
          <w:szCs w:val="28"/>
        </w:rPr>
        <w:t xml:space="preserve"> –</w:t>
      </w:r>
      <w:r w:rsidR="00C75812" w:rsidRPr="00C75812">
        <w:rPr>
          <w:color w:val="000000"/>
          <w:sz w:val="28"/>
          <w:szCs w:val="28"/>
        </w:rPr>
        <w:t xml:space="preserve"> лю</w:t>
      </w:r>
      <w:r w:rsidRPr="00C75812">
        <w:rPr>
          <w:color w:val="000000"/>
          <w:sz w:val="28"/>
          <w:szCs w:val="28"/>
        </w:rPr>
        <w:t>бви, целью которой является не эгоистическое удовлетворение, а радость, основанная на радости другого человека, когда любящий испытывает счастье, доставляя удовольствие любимому или уменьшая, прекращая его страдания. Такая способность любить прямо зависит от способности к сопереживанию от умения думать в первую очередь не о себе, а о любимом человеке, умения заботиться о нем, знать, что это и есть твое счастье, и не думать о вознаграждении.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Когда двое влюбленных решают связать свою судьбу, они меньше всего думают о том, насколько подходят друг другу. Но постепенно выясняется, что в совместной жизни многое зависит ни только от взаимности любви, но и от нравственной, психологической, сексуальной и даже бытовой культуры партнеров.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Нравственная культура в семейных отношениях проявляется через нравственные качества супругов, свидетельствующие об их любви: доброту, заботу о близком человеке, ответственность за него, тактичность, терпимость. Эти качества так необходимы в браке, где встречаются и «обречены» быть вместе люди совершенно разные – из разных семей, с разными взглядами, привычками и интересами.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Психологическая культура наряду с определенными моральными качествами способствует формированию и совершенствованию гармоничных отношений между супругами в процессе их общения. Психологическая культура требует: не ломая и не «перевоспитывая» друг друга, уважать индивидуальность другого и приспосабливаться друг к другу в различных семейных ситуациях. Сексуальная культура супругов предполагает наличие чувственного влечения, уважение и понимание желаний партнера умение и готовность удовлетворить их, психологическую раскрепощенность и доверие в интимные моменты.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Бытовая культура семейных отношений базируется на проблемах семейных конфликтов заключается не в том, что их не должно быть (это не реально), а в том, чтобы правильно, этической точки зрения, воспринимать их и достойно выходи из них, для чего необходимы знания о причинах их возникновения правилах поведения в их рамках и путях выхода из конфликтов.</w:t>
      </w:r>
    </w:p>
    <w:p w:rsidR="00555946" w:rsidRPr="00C75812" w:rsidRDefault="00555946" w:rsidP="00C7581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75812">
        <w:rPr>
          <w:rFonts w:ascii="Times New Roman" w:hAnsi="Times New Roman" w:cs="Times New Roman"/>
          <w:color w:val="000000"/>
          <w:sz w:val="28"/>
        </w:rPr>
        <w:t>Основные причины семейных конфликтов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Нарушение этики супружеских отношений (измена, ревность);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психическая или биологическая (сексуальная) несовместимость;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неправильные взаимоотношения супругов с окружающими людьми (родственниками, знакомыми, сослуживцами);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несовместимость интересов и потребностей;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разные позиции по отношению к воспитанию ребенка;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наличие недостатков или отрицательных качеств у супругов;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отсутствие взаимопонимания между родителями и детьми и др.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общая психологическая усталость отношений (разная потребность супругов в эмоциях)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бытовые и денежные проблемы</w:t>
      </w:r>
    </w:p>
    <w:p w:rsidR="00555946" w:rsidRPr="00C75812" w:rsidRDefault="00555946" w:rsidP="00C758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исчерпание целевых установок брака (в пожилом возрасте супругов. когда дети выросли)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Однако мало знать причины конфликтов, важно научить правильному поведению во время них. Для этого необходимо соблюдать следующие правила культуры спора.</w:t>
      </w:r>
    </w:p>
    <w:p w:rsidR="004703F2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Не стремитесь к победе, ибо т</w:t>
      </w:r>
      <w:r w:rsidR="004703F2" w:rsidRPr="00C75812">
        <w:rPr>
          <w:color w:val="000000"/>
          <w:sz w:val="28"/>
          <w:szCs w:val="28"/>
        </w:rPr>
        <w:t>в</w:t>
      </w:r>
      <w:r w:rsidRPr="00C75812">
        <w:rPr>
          <w:color w:val="000000"/>
          <w:sz w:val="28"/>
          <w:szCs w:val="28"/>
        </w:rPr>
        <w:t>оя победа – это поражение любимого человека. Гораздо ценнее и благоприятнее для семьи будет изменение цели конфликта – не доказать в споре свою правоту, а убедить супруга не совершать больше поступка, вызвавшего конфликт.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Сохранять уважение к супругу в семейном споре; даже в минуты обиды, ревности, злости помнить: ведь еще недавно это был самый дорогой для вас человек.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Иметь «короткую память» на семейные ссоры и обиды: чем скорее забывается все плохое, тем благополучнее, счастливее оказывается семья. Поэтому категорически запрещается: упоминать о причинах ссоры, которые уже разобраны и выяснены; накапливать обиды, «грехи», ошибки; затаивать обиду и долго носить ее в себе. В некоторых ситуациях, когда конфликт может быть воспринят особенно остро, обиду стоит вообще простить.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Уметь вовремя и честно спросить себя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и честно ответить: что на самом деле представляет для тебя высшую ценность? Пересаленный суп или сохранение семейного мира? И тогда выяснится, что создавшаяся ситуация 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только ничтожный повод для раздражения, который самим супругам назавтра может показаться смешными.</w:t>
      </w:r>
    </w:p>
    <w:p w:rsidR="00555946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Не приносить в молодую семью привычки из прошлой жизни и проявляйте терпимость к привычкам другого. Помните: привычки формируют годами</w:t>
      </w:r>
      <w:r w:rsidR="004703F2" w:rsidRPr="00C75812">
        <w:rPr>
          <w:color w:val="000000"/>
          <w:sz w:val="28"/>
          <w:szCs w:val="28"/>
        </w:rPr>
        <w:t>,</w:t>
      </w:r>
      <w:r w:rsidRPr="00C75812">
        <w:rPr>
          <w:color w:val="000000"/>
          <w:sz w:val="28"/>
          <w:szCs w:val="28"/>
        </w:rPr>
        <w:t xml:space="preserve"> и избавиться от них довольно сложно. Учиться правильно делать друг другу замечания, не унижая достоинство человека. Критические замечания, даже если они справедливы, мог быть высказаны лишь с глазу на глаз. В суть ссоры не должны быть посвящены третьи лица (родные или друзья). Тем более, что постоянная критика супруга ведет к психологическому дискомфорту, к эмоциональным срыва отчуждению, разрушает супружеский контакт.</w:t>
      </w:r>
    </w:p>
    <w:p w:rsidR="002F3323" w:rsidRPr="00C75812" w:rsidRDefault="00555946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Особое место в супружеских конфликтах занимает ревность, которая требует, чтобы при ее появлении супруги не спешили с выводами, а более глубоко разобрались в себе, более объективно оценили себя и свое поведете, чтобы не давали повода для ревности, не позволяли сплетен и наговоров, шуток и острот на эту тему, чтобы учились на чужих ошибках и старались не делать собственных.</w:t>
      </w:r>
    </w:p>
    <w:p w:rsidR="002F3323" w:rsidRPr="00C75812" w:rsidRDefault="002F3323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3323" w:rsidRPr="00C75812" w:rsidRDefault="002F3323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812" w:rsidRDefault="0017641F" w:rsidP="0017641F">
      <w:pPr>
        <w:spacing w:line="360" w:lineRule="auto"/>
        <w:ind w:firstLine="709"/>
        <w:jc w:val="both"/>
        <w:rPr>
          <w:kern w:val="36"/>
        </w:rPr>
      </w:pPr>
      <w:r>
        <w:rPr>
          <w:szCs w:val="28"/>
        </w:rPr>
        <w:br w:type="page"/>
      </w:r>
      <w:r w:rsidR="002F3323" w:rsidRPr="0017641F">
        <w:rPr>
          <w:b/>
          <w:kern w:val="36"/>
          <w:sz w:val="28"/>
          <w:szCs w:val="28"/>
        </w:rPr>
        <w:t>Тест</w:t>
      </w:r>
    </w:p>
    <w:p w:rsidR="0017641F" w:rsidRDefault="0017641F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812" w:rsidRDefault="00220D58" w:rsidP="00C75812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C75812">
        <w:rPr>
          <w:color w:val="000000"/>
          <w:sz w:val="28"/>
          <w:szCs w:val="28"/>
        </w:rPr>
        <w:t>Гедонизм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i/>
          <w:iCs/>
          <w:color w:val="000000"/>
          <w:sz w:val="28"/>
          <w:szCs w:val="28"/>
        </w:rPr>
        <w:t xml:space="preserve">(от греч. hedone </w:t>
      </w:r>
      <w:r w:rsidR="00C75812">
        <w:rPr>
          <w:i/>
          <w:iCs/>
          <w:color w:val="000000"/>
          <w:sz w:val="28"/>
          <w:szCs w:val="28"/>
        </w:rPr>
        <w:t>–</w:t>
      </w:r>
      <w:r w:rsidR="00C75812" w:rsidRPr="00C75812">
        <w:rPr>
          <w:i/>
          <w:iCs/>
          <w:color w:val="000000"/>
          <w:sz w:val="28"/>
          <w:szCs w:val="28"/>
        </w:rPr>
        <w:t xml:space="preserve"> </w:t>
      </w:r>
      <w:r w:rsidRPr="00C75812">
        <w:rPr>
          <w:i/>
          <w:iCs/>
          <w:color w:val="000000"/>
          <w:sz w:val="28"/>
          <w:szCs w:val="28"/>
        </w:rPr>
        <w:t>наслаждение)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этическая позиция, утверждающая наслаждение как высшее благо и критерий человеческого поведения и сводящая к нему всё многообразие моральных требований. Стремление к наслаждению в гедонизме рассматривается как основное движущее начало человека, заложенное в него природой и предопределяющее все его действия, что делает гедонизм разновидностью антропологического натурализма. Как нормативный принцип гедонизм противоположен аскетизму.</w:t>
      </w:r>
    </w:p>
    <w:p w:rsidR="00220D58" w:rsidRPr="00C75812" w:rsidRDefault="00220D58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В Древней Греции одним из первых представителей гедонизма в этике был основоположник киренской школы Аристипп (начало 4 в. до </w:t>
      </w:r>
      <w:r w:rsidR="00C75812">
        <w:rPr>
          <w:color w:val="000000"/>
          <w:sz w:val="28"/>
          <w:szCs w:val="28"/>
        </w:rPr>
        <w:t>н.э.</w:t>
      </w:r>
      <w:r w:rsidRPr="00C75812">
        <w:rPr>
          <w:color w:val="000000"/>
          <w:sz w:val="28"/>
          <w:szCs w:val="28"/>
        </w:rPr>
        <w:t>), видевший высшее благо в достижении чувственного удовольствия. В ином плане идеи гедонизм получили развитие у Эпикура и его последователей</w:t>
      </w:r>
      <w:r w:rsidR="00C75812">
        <w:rPr>
          <w:color w:val="000000"/>
          <w:sz w:val="28"/>
          <w:szCs w:val="28"/>
        </w:rPr>
        <w:t>,</w:t>
      </w:r>
      <w:r w:rsidRPr="00C75812">
        <w:rPr>
          <w:color w:val="000000"/>
          <w:sz w:val="28"/>
          <w:szCs w:val="28"/>
        </w:rPr>
        <w:t xml:space="preserve"> где они сближались с принципами эвдемонизма, поскольку критерием удовольствия рассматривалось отсутствие страданий и безмятежное состояние духа (атараксия). Гедонистические мотивы получают распространение в эпоху Возрождения и затем в этических теориях просветителей. </w:t>
      </w:r>
      <w:r w:rsidR="00C75812" w:rsidRPr="00C75812">
        <w:rPr>
          <w:color w:val="000000"/>
          <w:sz w:val="28"/>
          <w:szCs w:val="28"/>
        </w:rPr>
        <w:t>Т.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Гоббс</w:t>
      </w:r>
      <w:r w:rsidRPr="00C75812">
        <w:rPr>
          <w:color w:val="000000"/>
          <w:sz w:val="28"/>
          <w:szCs w:val="28"/>
        </w:rPr>
        <w:t xml:space="preserve">, </w:t>
      </w:r>
      <w:r w:rsidR="00C75812" w:rsidRPr="00C75812">
        <w:rPr>
          <w:color w:val="000000"/>
          <w:sz w:val="28"/>
          <w:szCs w:val="28"/>
        </w:rPr>
        <w:t>Дж.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Локк</w:t>
      </w:r>
      <w:r w:rsidRPr="00C75812">
        <w:rPr>
          <w:color w:val="000000"/>
          <w:sz w:val="28"/>
          <w:szCs w:val="28"/>
        </w:rPr>
        <w:t xml:space="preserve">, </w:t>
      </w:r>
      <w:r w:rsidR="00C75812" w:rsidRPr="00C75812">
        <w:rPr>
          <w:color w:val="000000"/>
          <w:sz w:val="28"/>
          <w:szCs w:val="28"/>
        </w:rPr>
        <w:t>П.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Гассенди</w:t>
      </w:r>
      <w:r w:rsidRPr="00C75812">
        <w:rPr>
          <w:color w:val="000000"/>
          <w:sz w:val="28"/>
          <w:szCs w:val="28"/>
        </w:rPr>
        <w:t>, французские материалисты 18 в. в борьбе против религиозного понимания нравственности часто прибегали к гедонистическому истолкованию морали. Наиболее полное выражение принцип гедонизм получил в этической теории утилитаризма, понимающего пользу как наслаждение или отсутствие страдания</w:t>
      </w:r>
      <w:r w:rsidR="00C75812">
        <w:rPr>
          <w:color w:val="000000"/>
          <w:sz w:val="28"/>
          <w:szCs w:val="28"/>
        </w:rPr>
        <w:t>.</w:t>
      </w:r>
    </w:p>
    <w:p w:rsidR="00220D58" w:rsidRPr="00C75812" w:rsidRDefault="00220D58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В этике натурализм характеризуется выведением принципов морали из некоего природного начала (космоса, органического мира, биологии или психологии человека); он свойствен таким этическим направлениям, как гедонизм, эвдемонизм, утилитаризм</w:t>
      </w:r>
      <w:r w:rsidRPr="00C75812">
        <w:rPr>
          <w:rStyle w:val="a4"/>
          <w:color w:val="000000"/>
          <w:sz w:val="28"/>
          <w:szCs w:val="28"/>
        </w:rPr>
        <w:t>,</w:t>
      </w:r>
      <w:r w:rsidRPr="00C75812">
        <w:rPr>
          <w:color w:val="000000"/>
          <w:sz w:val="28"/>
          <w:szCs w:val="28"/>
        </w:rPr>
        <w:t xml:space="preserve"> этический эволюционизм. Натурализм был одним из ведущих принципов европейской просветительской мысли 17</w:t>
      </w:r>
      <w:r w:rsidR="00C75812">
        <w:rPr>
          <w:color w:val="000000"/>
          <w:sz w:val="28"/>
          <w:szCs w:val="28"/>
        </w:rPr>
        <w:t>–</w:t>
      </w:r>
      <w:r w:rsidRPr="00C75812">
        <w:rPr>
          <w:color w:val="000000"/>
          <w:sz w:val="28"/>
          <w:szCs w:val="28"/>
        </w:rPr>
        <w:t>18 вв., исходившей из некоей внеисторической природы человека (концепции «естественного человека», естественного общества, естественной морали, естественного права).</w:t>
      </w:r>
    </w:p>
    <w:p w:rsidR="00C75812" w:rsidRDefault="00220D58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Гедонизму противоположен аскетизм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i/>
          <w:iCs/>
          <w:color w:val="000000"/>
          <w:sz w:val="28"/>
          <w:szCs w:val="28"/>
        </w:rPr>
        <w:t xml:space="preserve">(от греч. asketes </w:t>
      </w:r>
      <w:r w:rsidR="00C75812">
        <w:rPr>
          <w:i/>
          <w:iCs/>
          <w:color w:val="000000"/>
          <w:sz w:val="28"/>
          <w:szCs w:val="28"/>
        </w:rPr>
        <w:t>–</w:t>
      </w:r>
      <w:r w:rsidR="00C75812" w:rsidRPr="00C75812">
        <w:rPr>
          <w:i/>
          <w:iCs/>
          <w:color w:val="000000"/>
          <w:sz w:val="28"/>
          <w:szCs w:val="28"/>
        </w:rPr>
        <w:t xml:space="preserve"> </w:t>
      </w:r>
      <w:r w:rsidRPr="00C75812">
        <w:rPr>
          <w:i/>
          <w:iCs/>
          <w:color w:val="000000"/>
          <w:sz w:val="28"/>
          <w:szCs w:val="28"/>
        </w:rPr>
        <w:t>упражняющийся в чём-либо; отшельник, монах)</w:t>
      </w:r>
      <w:r w:rsidRPr="00C75812">
        <w:rPr>
          <w:color w:val="000000"/>
          <w:sz w:val="28"/>
          <w:szCs w:val="28"/>
        </w:rPr>
        <w:t xml:space="preserve"> это ограничение и подавление чувственных влечений, желаний </w:t>
      </w:r>
      <w:r w:rsidR="00C75812" w:rsidRPr="00C75812">
        <w:rPr>
          <w:color w:val="000000"/>
          <w:sz w:val="28"/>
          <w:szCs w:val="28"/>
        </w:rPr>
        <w:t>(«умерщвление плоти»</w:t>
      </w:r>
      <w:r w:rsidRPr="00C75812">
        <w:rPr>
          <w:color w:val="000000"/>
          <w:sz w:val="28"/>
          <w:szCs w:val="28"/>
        </w:rPr>
        <w:t>) как средство достижения религиозных или этических целей. Кроме того, аскетизм является также и нормой нравственности (готовность к самоограничению, умение идти на жертвы) во имя определенных социальных целей. Истоки аскетизма обнаруживаются уже в первобытном обществе (где аскетизм обусловливался суровыми условиями существования), например в инициациях</w:t>
      </w:r>
      <w:r w:rsidR="00C75812">
        <w:rPr>
          <w:color w:val="000000"/>
          <w:sz w:val="28"/>
          <w:szCs w:val="28"/>
        </w:rPr>
        <w:t>.</w:t>
      </w:r>
      <w:r w:rsidRPr="00C75812">
        <w:rPr>
          <w:i/>
          <w:iCs/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Значит</w:t>
      </w:r>
      <w:r w:rsidRPr="00C75812">
        <w:rPr>
          <w:iCs/>
          <w:color w:val="000000"/>
          <w:sz w:val="28"/>
          <w:szCs w:val="28"/>
        </w:rPr>
        <w:t xml:space="preserve">ельного </w:t>
      </w:r>
      <w:r w:rsidRPr="00C75812">
        <w:rPr>
          <w:color w:val="000000"/>
          <w:sz w:val="28"/>
          <w:szCs w:val="28"/>
        </w:rPr>
        <w:t>развития аскетизм достиг в восточных религиях (брахманизм, джайнизм, индуизм, буддизм</w:t>
      </w:r>
      <w:r w:rsidRPr="00C75812">
        <w:rPr>
          <w:i/>
          <w:iCs/>
          <w:color w:val="000000"/>
          <w:sz w:val="28"/>
          <w:szCs w:val="28"/>
        </w:rPr>
        <w:t>,</w:t>
      </w:r>
      <w:r w:rsidRPr="00C75812">
        <w:rPr>
          <w:color w:val="000000"/>
          <w:sz w:val="28"/>
          <w:szCs w:val="28"/>
        </w:rPr>
        <w:t xml:space="preserve"> древнеиудейские секты-терапевты,</w:t>
      </w:r>
      <w:r w:rsidR="00C75812">
        <w:rPr>
          <w:color w:val="000000"/>
          <w:sz w:val="28"/>
          <w:szCs w:val="28"/>
        </w:rPr>
        <w:t>)</w:t>
      </w:r>
      <w:r w:rsidRPr="00C75812">
        <w:rPr>
          <w:i/>
          <w:iCs/>
          <w:color w:val="000000"/>
          <w:sz w:val="28"/>
          <w:szCs w:val="28"/>
        </w:rPr>
        <w:t>,</w:t>
      </w:r>
      <w:r w:rsidRPr="00C75812">
        <w:rPr>
          <w:color w:val="000000"/>
          <w:sz w:val="28"/>
          <w:szCs w:val="28"/>
        </w:rPr>
        <w:t xml:space="preserve"> в религиозно-философских течениях Древней Греции (орфики, пифагорейцы). Мотивация аскетизма в различных религиозно-философских учениях различна. Так, аскетизм киников определялся их идеей свободы от потребностей и общественных связей; в дуалистических религиозных учениях, рассматривающих тело и материальность как «темницу души», аскетизм выступает как путь преодоления плоти, освобождение от неё. В сущности же, в антагонистическом обществе религиозный аскетизм имеет классовый смысл.</w:t>
      </w:r>
    </w:p>
    <w:p w:rsidR="00220D58" w:rsidRPr="00C75812" w:rsidRDefault="00220D58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0D58" w:rsidRPr="00C75812" w:rsidRDefault="00220D58" w:rsidP="00C75812">
      <w:pPr>
        <w:spacing w:line="360" w:lineRule="auto"/>
        <w:ind w:firstLine="709"/>
        <w:jc w:val="both"/>
        <w:rPr>
          <w:color w:val="000000"/>
          <w:sz w:val="28"/>
        </w:rPr>
      </w:pPr>
    </w:p>
    <w:p w:rsidR="00F6652A" w:rsidRPr="0017641F" w:rsidRDefault="0017641F" w:rsidP="001764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F6652A" w:rsidRPr="0017641F">
        <w:rPr>
          <w:b/>
          <w:sz w:val="28"/>
          <w:szCs w:val="28"/>
        </w:rPr>
        <w:t>Список использованной литературы</w:t>
      </w:r>
    </w:p>
    <w:p w:rsidR="00F6652A" w:rsidRPr="00C75812" w:rsidRDefault="00F6652A" w:rsidP="00C75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1. </w:t>
      </w:r>
      <w:r w:rsidR="00C75812" w:rsidRPr="00C75812">
        <w:rPr>
          <w:color w:val="000000"/>
          <w:sz w:val="28"/>
          <w:szCs w:val="28"/>
        </w:rPr>
        <w:t>Гребенников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И.В.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Основы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семейной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жизни: Учебн. пособие для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студентов. – </w:t>
      </w:r>
      <w:r w:rsidR="00C75812" w:rsidRPr="00C75812">
        <w:rPr>
          <w:color w:val="000000"/>
          <w:sz w:val="28"/>
          <w:szCs w:val="28"/>
        </w:rPr>
        <w:t>М.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Просвещение</w:t>
      </w:r>
      <w:r w:rsidRPr="00C75812">
        <w:rPr>
          <w:color w:val="000000"/>
          <w:sz w:val="28"/>
          <w:szCs w:val="28"/>
        </w:rPr>
        <w:t>, 1991.</w:t>
      </w:r>
      <w:r w:rsidR="00C75812">
        <w:rPr>
          <w:color w:val="000000"/>
          <w:sz w:val="28"/>
          <w:szCs w:val="28"/>
        </w:rPr>
        <w:t> 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158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Pr="00C75812">
        <w:rPr>
          <w:color w:val="000000"/>
          <w:sz w:val="28"/>
          <w:szCs w:val="28"/>
        </w:rPr>
        <w:t xml:space="preserve"> –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Раздел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1.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2. </w:t>
      </w:r>
      <w:r w:rsidR="00C75812" w:rsidRPr="00C75812">
        <w:rPr>
          <w:color w:val="000000"/>
          <w:sz w:val="28"/>
          <w:szCs w:val="28"/>
        </w:rPr>
        <w:t>Гусейнов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А.</w:t>
      </w:r>
      <w:r w:rsidRPr="00C75812">
        <w:rPr>
          <w:color w:val="000000"/>
          <w:sz w:val="28"/>
          <w:szCs w:val="28"/>
        </w:rPr>
        <w:t>, Апресян Р.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Этика: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Учебник. М.: Гардарики, 1998.</w:t>
      </w:r>
      <w:r w:rsidR="00C75812">
        <w:rPr>
          <w:color w:val="000000"/>
          <w:sz w:val="28"/>
          <w:szCs w:val="28"/>
        </w:rPr>
        <w:t> –</w:t>
      </w:r>
      <w:r w:rsidR="00C75812" w:rsidRPr="00C75812">
        <w:rPr>
          <w:color w:val="000000"/>
          <w:sz w:val="28"/>
          <w:szCs w:val="28"/>
        </w:rPr>
        <w:t xml:space="preserve"> 472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 xml:space="preserve">– </w:t>
      </w:r>
      <w:r w:rsidR="00C75812"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9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>28</w:t>
      </w:r>
      <w:r w:rsidR="00C75812">
        <w:rPr>
          <w:color w:val="000000"/>
          <w:sz w:val="28"/>
          <w:szCs w:val="28"/>
        </w:rPr>
        <w:t xml:space="preserve"> </w:t>
      </w:r>
      <w:r w:rsidR="00C75812" w:rsidRPr="00C75812">
        <w:rPr>
          <w:color w:val="000000"/>
          <w:sz w:val="28"/>
          <w:szCs w:val="28"/>
        </w:rPr>
        <w:t xml:space="preserve">(1 </w:t>
      </w:r>
      <w:r w:rsidRPr="00C75812">
        <w:rPr>
          <w:color w:val="000000"/>
          <w:sz w:val="28"/>
          <w:szCs w:val="28"/>
        </w:rPr>
        <w:t>вопрос).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3. </w:t>
      </w:r>
      <w:r w:rsidR="00C75812" w:rsidRPr="00C75812">
        <w:rPr>
          <w:color w:val="000000"/>
          <w:sz w:val="28"/>
          <w:szCs w:val="28"/>
        </w:rPr>
        <w:t>Дорно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И.В.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Современный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брак: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проблемы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и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гармония /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М.: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Педагогика, 1990. – 272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Pr="00C75812">
        <w:rPr>
          <w:color w:val="000000"/>
          <w:sz w:val="28"/>
          <w:szCs w:val="28"/>
        </w:rPr>
        <w:t xml:space="preserve"> – </w:t>
      </w:r>
      <w:r w:rsidR="00C75812"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56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>1</w:t>
      </w:r>
      <w:r w:rsidRPr="00C75812">
        <w:rPr>
          <w:color w:val="000000"/>
          <w:sz w:val="28"/>
          <w:szCs w:val="28"/>
        </w:rPr>
        <w:t>24.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4. Попов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Б.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Этика. Курс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лекций. М.: Академия, 1999.</w:t>
      </w:r>
      <w:r w:rsidR="00C75812">
        <w:rPr>
          <w:color w:val="000000"/>
          <w:sz w:val="28"/>
          <w:szCs w:val="28"/>
        </w:rPr>
        <w:t> 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192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Pr="00C75812">
        <w:rPr>
          <w:color w:val="000000"/>
          <w:sz w:val="28"/>
          <w:szCs w:val="28"/>
        </w:rPr>
        <w:t xml:space="preserve"> –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11</w:t>
      </w:r>
      <w:r w:rsidRPr="00C75812">
        <w:rPr>
          <w:color w:val="000000"/>
          <w:sz w:val="28"/>
          <w:szCs w:val="28"/>
        </w:rPr>
        <w:t>-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22;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139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>1</w:t>
      </w:r>
      <w:r w:rsidRPr="00C75812">
        <w:rPr>
          <w:color w:val="000000"/>
          <w:sz w:val="28"/>
          <w:szCs w:val="28"/>
        </w:rPr>
        <w:t>47.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5. </w:t>
      </w:r>
      <w:r w:rsidR="00C75812" w:rsidRPr="00C75812">
        <w:rPr>
          <w:color w:val="000000"/>
          <w:sz w:val="28"/>
          <w:szCs w:val="28"/>
        </w:rPr>
        <w:t>Попов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Л.А.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Этика</w:t>
      </w:r>
      <w:r w:rsidRPr="00C75812">
        <w:rPr>
          <w:color w:val="000000"/>
          <w:sz w:val="28"/>
          <w:szCs w:val="28"/>
        </w:rPr>
        <w:t>: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курс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лекций.</w:t>
      </w:r>
      <w:r w:rsidR="00C75812">
        <w:rPr>
          <w:color w:val="000000"/>
          <w:sz w:val="28"/>
          <w:szCs w:val="28"/>
        </w:rPr>
        <w:t xml:space="preserve"> – </w:t>
      </w:r>
      <w:r w:rsidRPr="00C75812">
        <w:rPr>
          <w:color w:val="000000"/>
          <w:sz w:val="28"/>
          <w:szCs w:val="28"/>
        </w:rPr>
        <w:t>М.: Центр, 1998. – 160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Pr="00C75812">
        <w:rPr>
          <w:color w:val="000000"/>
          <w:sz w:val="28"/>
          <w:szCs w:val="28"/>
        </w:rPr>
        <w:t xml:space="preserve"> – 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10</w:t>
      </w:r>
      <w:r w:rsidRPr="00C75812">
        <w:rPr>
          <w:color w:val="000000"/>
          <w:sz w:val="28"/>
          <w:szCs w:val="28"/>
        </w:rPr>
        <w:t>-56.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6. </w:t>
      </w:r>
      <w:r w:rsidR="00C75812" w:rsidRPr="00C75812">
        <w:rPr>
          <w:color w:val="000000"/>
          <w:sz w:val="28"/>
          <w:szCs w:val="28"/>
        </w:rPr>
        <w:t>Росенко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М.Н.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Основы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этических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знаний.</w:t>
      </w:r>
      <w:r w:rsidR="00C75812">
        <w:rPr>
          <w:color w:val="000000"/>
          <w:sz w:val="28"/>
          <w:szCs w:val="28"/>
        </w:rPr>
        <w:t> 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СПб: Лань, 1998.</w:t>
      </w:r>
      <w:r w:rsidR="00C75812">
        <w:rPr>
          <w:color w:val="000000"/>
          <w:sz w:val="28"/>
          <w:szCs w:val="28"/>
        </w:rPr>
        <w:t> 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256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Pr="00C75812">
        <w:rPr>
          <w:color w:val="000000"/>
          <w:sz w:val="28"/>
          <w:szCs w:val="28"/>
        </w:rPr>
        <w:t>–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5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>2</w:t>
      </w:r>
      <w:r w:rsidRPr="00C75812">
        <w:rPr>
          <w:color w:val="000000"/>
          <w:sz w:val="28"/>
          <w:szCs w:val="28"/>
        </w:rPr>
        <w:t>6.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7. Рюриков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Ю.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Три влечения: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Любовь,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её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вчера,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сегодня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и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завтра.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Кемерово: Книги, 1984. – 256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Pr="00C75812">
        <w:rPr>
          <w:color w:val="000000"/>
          <w:sz w:val="28"/>
          <w:szCs w:val="28"/>
        </w:rPr>
        <w:t xml:space="preserve"> – 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152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>2</w:t>
      </w:r>
      <w:r w:rsidRPr="00C75812">
        <w:rPr>
          <w:color w:val="000000"/>
          <w:sz w:val="28"/>
          <w:szCs w:val="28"/>
        </w:rPr>
        <w:t>10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(2 вопрос).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 xml:space="preserve">8. </w:t>
      </w:r>
      <w:r w:rsidR="00C75812" w:rsidRPr="00C75812">
        <w:rPr>
          <w:color w:val="000000"/>
          <w:sz w:val="28"/>
          <w:szCs w:val="28"/>
        </w:rPr>
        <w:t>Соловьев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В.С.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Оправдание</w:t>
      </w:r>
      <w:r w:rsidRPr="00C75812">
        <w:rPr>
          <w:color w:val="000000"/>
          <w:sz w:val="28"/>
          <w:szCs w:val="28"/>
        </w:rPr>
        <w:t xml:space="preserve"> добра / Соловьев.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Сочинения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в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двух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томах.</w:t>
      </w:r>
      <w:r w:rsidR="00C75812">
        <w:rPr>
          <w:color w:val="000000"/>
          <w:sz w:val="28"/>
          <w:szCs w:val="28"/>
        </w:rPr>
        <w:t xml:space="preserve"> </w:t>
      </w:r>
      <w:r w:rsidR="0017641F">
        <w:rPr>
          <w:color w:val="000000"/>
          <w:sz w:val="28"/>
          <w:szCs w:val="28"/>
        </w:rPr>
        <w:t xml:space="preserve">М.: </w:t>
      </w:r>
      <w:r w:rsidRPr="00C75812">
        <w:rPr>
          <w:color w:val="000000"/>
          <w:sz w:val="28"/>
          <w:szCs w:val="28"/>
        </w:rPr>
        <w:t>Мысль, 1988.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Т. 1. –</w:t>
      </w:r>
      <w:r w:rsidR="00C75812">
        <w:rPr>
          <w:color w:val="000000"/>
          <w:sz w:val="28"/>
          <w:szCs w:val="28"/>
        </w:rPr>
        <w:t xml:space="preserve">, </w:t>
      </w:r>
      <w:r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98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>1</w:t>
      </w:r>
      <w:r w:rsidRPr="00C75812">
        <w:rPr>
          <w:color w:val="000000"/>
          <w:sz w:val="28"/>
          <w:szCs w:val="28"/>
        </w:rPr>
        <w:t>19.</w:t>
      </w:r>
    </w:p>
    <w:p w:rsidR="00F6652A" w:rsidRP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9</w:t>
      </w:r>
      <w:r w:rsidR="00C75812" w:rsidRPr="00C75812">
        <w:rPr>
          <w:color w:val="000000"/>
          <w:sz w:val="28"/>
          <w:szCs w:val="28"/>
        </w:rPr>
        <w:t>.</w:t>
      </w:r>
      <w:r w:rsidR="00C75812">
        <w:rPr>
          <w:color w:val="000000"/>
          <w:sz w:val="28"/>
          <w:szCs w:val="28"/>
        </w:rPr>
        <w:t xml:space="preserve"> </w:t>
      </w:r>
      <w:r w:rsidR="00C75812" w:rsidRPr="00C75812">
        <w:rPr>
          <w:color w:val="000000"/>
          <w:sz w:val="28"/>
          <w:szCs w:val="28"/>
        </w:rPr>
        <w:t>Эт</w:t>
      </w:r>
      <w:r w:rsidRPr="00C75812">
        <w:rPr>
          <w:color w:val="000000"/>
          <w:sz w:val="28"/>
          <w:szCs w:val="28"/>
        </w:rPr>
        <w:t>ика: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Учебник / Под ред.</w:t>
      </w:r>
      <w:r w:rsidR="00C75812">
        <w:rPr>
          <w:color w:val="000000"/>
          <w:sz w:val="28"/>
          <w:szCs w:val="28"/>
        </w:rPr>
        <w:t xml:space="preserve"> </w:t>
      </w:r>
      <w:r w:rsidR="00C75812" w:rsidRPr="00C75812">
        <w:rPr>
          <w:color w:val="000000"/>
          <w:sz w:val="28"/>
          <w:szCs w:val="28"/>
        </w:rPr>
        <w:t>А.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Гусейнова</w:t>
      </w:r>
      <w:r w:rsidRPr="00C75812">
        <w:rPr>
          <w:color w:val="000000"/>
          <w:sz w:val="28"/>
          <w:szCs w:val="28"/>
        </w:rPr>
        <w:t>,</w:t>
      </w:r>
      <w:r w:rsidR="00C75812">
        <w:rPr>
          <w:color w:val="000000"/>
          <w:sz w:val="28"/>
          <w:szCs w:val="28"/>
        </w:rPr>
        <w:t xml:space="preserve"> </w:t>
      </w:r>
      <w:r w:rsidR="00C75812" w:rsidRPr="00C75812">
        <w:rPr>
          <w:color w:val="000000"/>
          <w:sz w:val="28"/>
          <w:szCs w:val="28"/>
        </w:rPr>
        <w:t>Е.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Дубко</w:t>
      </w:r>
      <w:r w:rsidRPr="00C75812">
        <w:rPr>
          <w:color w:val="000000"/>
          <w:sz w:val="28"/>
          <w:szCs w:val="28"/>
        </w:rPr>
        <w:t>. –</w:t>
      </w:r>
      <w:r w:rsid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М.: Гардарики,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2003. – 496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–</w:t>
      </w:r>
      <w:r w:rsidR="00C75812" w:rsidRPr="00C75812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С.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26</w:t>
      </w:r>
      <w:r w:rsidR="00C75812">
        <w:rPr>
          <w:color w:val="000000"/>
          <w:sz w:val="28"/>
          <w:szCs w:val="28"/>
        </w:rPr>
        <w:t>–</w:t>
      </w:r>
      <w:r w:rsidR="00C75812" w:rsidRPr="00C75812">
        <w:rPr>
          <w:color w:val="000000"/>
          <w:sz w:val="28"/>
          <w:szCs w:val="28"/>
        </w:rPr>
        <w:t>2</w:t>
      </w:r>
      <w:r w:rsidRPr="00C75812">
        <w:rPr>
          <w:color w:val="000000"/>
          <w:sz w:val="28"/>
          <w:szCs w:val="28"/>
        </w:rPr>
        <w:t>8.</w:t>
      </w:r>
    </w:p>
    <w:p w:rsidR="00C75812" w:rsidRDefault="00F6652A" w:rsidP="0017641F">
      <w:pPr>
        <w:spacing w:line="360" w:lineRule="auto"/>
        <w:jc w:val="both"/>
        <w:rPr>
          <w:color w:val="000000"/>
          <w:sz w:val="28"/>
          <w:szCs w:val="28"/>
        </w:rPr>
      </w:pPr>
      <w:r w:rsidRPr="00C75812">
        <w:rPr>
          <w:color w:val="000000"/>
          <w:sz w:val="28"/>
          <w:szCs w:val="28"/>
        </w:rPr>
        <w:t>10. Этика: Энциклопедический словарь / Под ред. Р.Г.</w:t>
      </w:r>
      <w:r w:rsidR="0017641F">
        <w:rPr>
          <w:color w:val="000000"/>
          <w:sz w:val="28"/>
          <w:szCs w:val="28"/>
        </w:rPr>
        <w:t xml:space="preserve"> </w:t>
      </w:r>
      <w:r w:rsidR="0017641F" w:rsidRPr="00C75812">
        <w:rPr>
          <w:color w:val="000000"/>
          <w:sz w:val="28"/>
          <w:szCs w:val="28"/>
        </w:rPr>
        <w:t xml:space="preserve">Апресяна </w:t>
      </w:r>
      <w:r w:rsidRPr="00C75812">
        <w:rPr>
          <w:color w:val="000000"/>
          <w:sz w:val="28"/>
          <w:szCs w:val="28"/>
        </w:rPr>
        <w:t>и А.А.</w:t>
      </w:r>
      <w:r w:rsidR="0017641F">
        <w:rPr>
          <w:color w:val="000000"/>
          <w:sz w:val="28"/>
          <w:szCs w:val="28"/>
        </w:rPr>
        <w:t xml:space="preserve"> </w:t>
      </w:r>
      <w:r w:rsidRPr="00C75812">
        <w:rPr>
          <w:color w:val="000000"/>
          <w:sz w:val="28"/>
          <w:szCs w:val="28"/>
        </w:rPr>
        <w:t>Гусейнова. – М.: Гардарики, 2001. – 671</w:t>
      </w:r>
      <w:r w:rsidR="00C75812">
        <w:rPr>
          <w:color w:val="000000"/>
          <w:sz w:val="28"/>
          <w:szCs w:val="28"/>
        </w:rPr>
        <w:t> </w:t>
      </w:r>
      <w:r w:rsidR="00C75812" w:rsidRPr="00C75812">
        <w:rPr>
          <w:color w:val="000000"/>
          <w:sz w:val="28"/>
          <w:szCs w:val="28"/>
        </w:rPr>
        <w:t>с.</w:t>
      </w:r>
      <w:bookmarkStart w:id="5" w:name="_GoBack"/>
      <w:bookmarkEnd w:id="5"/>
    </w:p>
    <w:sectPr w:rsidR="00C75812" w:rsidSect="00C75812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1F" w:rsidRDefault="004C611F">
      <w:r>
        <w:separator/>
      </w:r>
    </w:p>
  </w:endnote>
  <w:endnote w:type="continuationSeparator" w:id="0">
    <w:p w:rsidR="004C611F" w:rsidRDefault="004C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BF" w:rsidRDefault="004621BF" w:rsidP="001723C0">
    <w:pPr>
      <w:pStyle w:val="a5"/>
      <w:framePr w:wrap="around" w:vAnchor="text" w:hAnchor="margin" w:xAlign="right" w:y="1"/>
      <w:rPr>
        <w:rStyle w:val="a7"/>
      </w:rPr>
    </w:pPr>
  </w:p>
  <w:p w:rsidR="004621BF" w:rsidRDefault="004621BF" w:rsidP="00271A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BF" w:rsidRDefault="007033B8" w:rsidP="001723C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621BF" w:rsidRDefault="004621BF" w:rsidP="00271A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1F" w:rsidRDefault="004C611F">
      <w:r>
        <w:separator/>
      </w:r>
    </w:p>
  </w:footnote>
  <w:footnote w:type="continuationSeparator" w:id="0">
    <w:p w:rsidR="004C611F" w:rsidRDefault="004C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05A"/>
    <w:multiLevelType w:val="multilevel"/>
    <w:tmpl w:val="66F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46C0F"/>
    <w:multiLevelType w:val="multilevel"/>
    <w:tmpl w:val="C59A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3C3F57"/>
    <w:multiLevelType w:val="hybridMultilevel"/>
    <w:tmpl w:val="C720C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EB38EF"/>
    <w:multiLevelType w:val="hybridMultilevel"/>
    <w:tmpl w:val="B4500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DDC"/>
    <w:rsid w:val="00142551"/>
    <w:rsid w:val="001723C0"/>
    <w:rsid w:val="0017641F"/>
    <w:rsid w:val="00220D58"/>
    <w:rsid w:val="00271AB6"/>
    <w:rsid w:val="002F3323"/>
    <w:rsid w:val="00357F34"/>
    <w:rsid w:val="003B25C0"/>
    <w:rsid w:val="003C7538"/>
    <w:rsid w:val="004621BF"/>
    <w:rsid w:val="004703F2"/>
    <w:rsid w:val="004C611F"/>
    <w:rsid w:val="00555946"/>
    <w:rsid w:val="0059407F"/>
    <w:rsid w:val="00663535"/>
    <w:rsid w:val="007033B8"/>
    <w:rsid w:val="00767831"/>
    <w:rsid w:val="0086359B"/>
    <w:rsid w:val="00923AC0"/>
    <w:rsid w:val="00A51DA3"/>
    <w:rsid w:val="00A65974"/>
    <w:rsid w:val="00B5075E"/>
    <w:rsid w:val="00C75812"/>
    <w:rsid w:val="00CD6DDC"/>
    <w:rsid w:val="00D838B9"/>
    <w:rsid w:val="00DB10E1"/>
    <w:rsid w:val="00EE5897"/>
    <w:rsid w:val="00F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49BB3F-3129-4974-B56D-367F9664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59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D6D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55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CD6DDC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220D58"/>
    <w:rPr>
      <w:rFonts w:cs="Times New Roman"/>
      <w:i/>
      <w:iCs/>
    </w:rPr>
  </w:style>
  <w:style w:type="paragraph" w:styleId="a5">
    <w:name w:val="footer"/>
    <w:basedOn w:val="a"/>
    <w:link w:val="a6"/>
    <w:uiPriority w:val="99"/>
    <w:rsid w:val="00271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71AB6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F665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ПРЕДМЕТ, СПЕЦИФИКА И ЗАДАЧИ ЭТИКИ</vt:lpstr>
    </vt:vector>
  </TitlesOfParts>
  <Company>MoBIL GROUP</Company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ПРЕДМЕТ, СПЕЦИФИКА И ЗАДАЧИ ЭТИКИ</dc:title>
  <dc:subject/>
  <dc:creator>иван</dc:creator>
  <cp:keywords/>
  <dc:description/>
  <cp:lastModifiedBy>admin</cp:lastModifiedBy>
  <cp:revision>2</cp:revision>
  <dcterms:created xsi:type="dcterms:W3CDTF">2014-03-22T21:30:00Z</dcterms:created>
  <dcterms:modified xsi:type="dcterms:W3CDTF">2014-03-22T21:30:00Z</dcterms:modified>
</cp:coreProperties>
</file>