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BD0" w:rsidRPr="00301FB6" w:rsidRDefault="00321BD0" w:rsidP="00301FB6">
      <w:pPr>
        <w:pStyle w:val="a3"/>
        <w:shd w:val="clear" w:color="000000" w:fill="auto"/>
        <w:spacing w:line="360" w:lineRule="auto"/>
        <w:ind w:firstLine="709"/>
        <w:rPr>
          <w:b w:val="0"/>
          <w:bCs w:val="0"/>
          <w:szCs w:val="28"/>
          <w:lang w:val="ru-RU"/>
        </w:rPr>
      </w:pPr>
      <w:r w:rsidRPr="00301FB6">
        <w:rPr>
          <w:b w:val="0"/>
          <w:bCs w:val="0"/>
          <w:szCs w:val="28"/>
          <w:lang w:val="ru-RU"/>
        </w:rPr>
        <w:t>МИНИСТЕРСТВО ОБРАЗОВАНИЯ</w:t>
      </w:r>
      <w:r w:rsidR="00301FB6">
        <w:rPr>
          <w:b w:val="0"/>
          <w:bCs w:val="0"/>
          <w:szCs w:val="28"/>
          <w:lang w:val="ru-RU"/>
        </w:rPr>
        <w:t xml:space="preserve"> </w:t>
      </w:r>
      <w:r w:rsidRPr="00301FB6">
        <w:rPr>
          <w:b w:val="0"/>
          <w:bCs w:val="0"/>
          <w:szCs w:val="28"/>
          <w:lang w:val="ru-RU"/>
        </w:rPr>
        <w:t>И</w:t>
      </w:r>
      <w:r w:rsidR="00301FB6">
        <w:rPr>
          <w:b w:val="0"/>
          <w:bCs w:val="0"/>
          <w:szCs w:val="28"/>
          <w:lang w:val="ru-RU"/>
        </w:rPr>
        <w:t xml:space="preserve"> </w:t>
      </w:r>
      <w:r w:rsidRPr="00301FB6">
        <w:rPr>
          <w:b w:val="0"/>
          <w:bCs w:val="0"/>
          <w:szCs w:val="28"/>
          <w:lang w:val="ru-RU"/>
        </w:rPr>
        <w:t>НАУКИ УКРАИНЫ</w:t>
      </w:r>
    </w:p>
    <w:p w:rsidR="00321BD0" w:rsidRPr="00301FB6" w:rsidRDefault="00321BD0" w:rsidP="00301FB6">
      <w:pPr>
        <w:pStyle w:val="a3"/>
        <w:shd w:val="clear" w:color="000000" w:fill="auto"/>
        <w:autoSpaceDE w:val="0"/>
        <w:autoSpaceDN w:val="0"/>
        <w:spacing w:line="360" w:lineRule="auto"/>
        <w:ind w:firstLine="709"/>
        <w:rPr>
          <w:b w:val="0"/>
          <w:bCs w:val="0"/>
          <w:szCs w:val="24"/>
          <w:lang w:val="ru-RU"/>
        </w:rPr>
      </w:pPr>
    </w:p>
    <w:p w:rsidR="00321BD0" w:rsidRPr="00301FB6" w:rsidRDefault="00321BD0" w:rsidP="00301FB6">
      <w:pPr>
        <w:shd w:val="clear" w:color="000000" w:fill="auto"/>
        <w:spacing w:line="360" w:lineRule="auto"/>
        <w:ind w:firstLine="709"/>
        <w:jc w:val="center"/>
        <w:rPr>
          <w:sz w:val="28"/>
          <w:szCs w:val="28"/>
          <w:lang w:val="uk-UA"/>
        </w:rPr>
      </w:pPr>
      <w:r w:rsidRPr="00301FB6">
        <w:rPr>
          <w:bCs/>
          <w:sz w:val="28"/>
          <w:szCs w:val="28"/>
        </w:rPr>
        <w:t>ХАРЬКОВСКИЙ НАЦИОНАЛЬНЫЙ УНИВЕРСИТЕТ</w:t>
      </w:r>
      <w:r w:rsidR="00301FB6">
        <w:rPr>
          <w:bCs/>
          <w:sz w:val="28"/>
          <w:szCs w:val="28"/>
        </w:rPr>
        <w:t xml:space="preserve"> </w:t>
      </w:r>
      <w:r w:rsidRPr="00301FB6">
        <w:rPr>
          <w:bCs/>
          <w:sz w:val="28"/>
          <w:szCs w:val="28"/>
        </w:rPr>
        <w:t>РАДИОЭЛЕКТРОНИКИ</w:t>
      </w:r>
    </w:p>
    <w:p w:rsidR="00FB7E02" w:rsidRPr="00301FB6" w:rsidRDefault="00FB7E02" w:rsidP="00301FB6">
      <w:pPr>
        <w:shd w:val="clear" w:color="000000" w:fill="auto"/>
        <w:spacing w:line="360" w:lineRule="auto"/>
        <w:ind w:firstLine="709"/>
        <w:jc w:val="center"/>
        <w:rPr>
          <w:b/>
          <w:sz w:val="28"/>
          <w:szCs w:val="28"/>
          <w:lang w:val="uk-UA"/>
        </w:rPr>
      </w:pPr>
    </w:p>
    <w:p w:rsidR="00FB7E02" w:rsidRPr="00301FB6" w:rsidRDefault="00FB7E02" w:rsidP="00301FB6">
      <w:pPr>
        <w:shd w:val="clear" w:color="000000" w:fill="auto"/>
        <w:spacing w:line="360" w:lineRule="auto"/>
        <w:ind w:firstLine="709"/>
        <w:jc w:val="center"/>
        <w:rPr>
          <w:b/>
          <w:sz w:val="28"/>
          <w:szCs w:val="28"/>
          <w:lang w:val="uk-UA"/>
        </w:rPr>
      </w:pPr>
    </w:p>
    <w:p w:rsidR="00FB7E02" w:rsidRPr="00301FB6" w:rsidRDefault="00FB7E02" w:rsidP="00301FB6">
      <w:pPr>
        <w:shd w:val="clear" w:color="000000" w:fill="auto"/>
        <w:spacing w:line="360" w:lineRule="auto"/>
        <w:ind w:firstLine="709"/>
        <w:jc w:val="center"/>
        <w:rPr>
          <w:sz w:val="28"/>
          <w:szCs w:val="28"/>
          <w:lang w:val="uk-UA"/>
        </w:rPr>
      </w:pPr>
    </w:p>
    <w:p w:rsidR="00FB7E02" w:rsidRPr="00301FB6" w:rsidRDefault="00FB7E02" w:rsidP="00301FB6">
      <w:pPr>
        <w:pStyle w:val="a5"/>
        <w:shd w:val="clear" w:color="000000" w:fill="auto"/>
        <w:tabs>
          <w:tab w:val="left" w:pos="0"/>
        </w:tabs>
        <w:spacing w:after="0" w:line="360" w:lineRule="auto"/>
        <w:ind w:firstLine="709"/>
        <w:jc w:val="center"/>
        <w:rPr>
          <w:sz w:val="28"/>
          <w:szCs w:val="28"/>
          <w:lang w:val="uk-UA"/>
        </w:rPr>
      </w:pPr>
    </w:p>
    <w:p w:rsidR="00FB7E02" w:rsidRPr="00301FB6" w:rsidRDefault="00FB7E02" w:rsidP="00301FB6">
      <w:pPr>
        <w:pStyle w:val="a5"/>
        <w:shd w:val="clear" w:color="000000" w:fill="auto"/>
        <w:tabs>
          <w:tab w:val="left" w:pos="0"/>
        </w:tabs>
        <w:spacing w:after="0" w:line="360" w:lineRule="auto"/>
        <w:ind w:firstLine="709"/>
        <w:jc w:val="center"/>
        <w:rPr>
          <w:sz w:val="28"/>
          <w:szCs w:val="28"/>
          <w:lang w:val="uk-UA"/>
        </w:rPr>
      </w:pPr>
    </w:p>
    <w:p w:rsidR="00FB7E02" w:rsidRPr="00301FB6" w:rsidRDefault="00FB7E02" w:rsidP="00301FB6">
      <w:pPr>
        <w:pStyle w:val="a5"/>
        <w:shd w:val="clear" w:color="000000" w:fill="auto"/>
        <w:tabs>
          <w:tab w:val="left" w:pos="0"/>
        </w:tabs>
        <w:spacing w:after="0" w:line="360" w:lineRule="auto"/>
        <w:ind w:firstLine="709"/>
        <w:jc w:val="center"/>
        <w:rPr>
          <w:sz w:val="28"/>
          <w:szCs w:val="28"/>
          <w:lang w:val="uk-UA"/>
        </w:rPr>
      </w:pPr>
    </w:p>
    <w:p w:rsidR="00FB7E02" w:rsidRPr="00301FB6" w:rsidRDefault="00321BD0" w:rsidP="00301FB6">
      <w:pPr>
        <w:pStyle w:val="a5"/>
        <w:shd w:val="clear" w:color="000000" w:fill="auto"/>
        <w:tabs>
          <w:tab w:val="left" w:pos="0"/>
        </w:tabs>
        <w:spacing w:after="0" w:line="360" w:lineRule="auto"/>
        <w:ind w:firstLine="709"/>
        <w:jc w:val="center"/>
        <w:rPr>
          <w:sz w:val="28"/>
          <w:szCs w:val="28"/>
          <w:lang w:val="uk-UA"/>
        </w:rPr>
      </w:pPr>
      <w:r w:rsidRPr="00301FB6">
        <w:rPr>
          <w:sz w:val="28"/>
          <w:szCs w:val="28"/>
          <w:lang w:val="uk-UA"/>
        </w:rPr>
        <w:t>КОНТРОЛЬНАЯ РАБОТА</w:t>
      </w:r>
    </w:p>
    <w:p w:rsidR="00B07276" w:rsidRPr="00301FB6" w:rsidRDefault="00321BD0" w:rsidP="00301FB6">
      <w:pPr>
        <w:shd w:val="clear" w:color="000000" w:fill="auto"/>
        <w:spacing w:line="360" w:lineRule="auto"/>
        <w:ind w:firstLine="709"/>
        <w:jc w:val="center"/>
        <w:rPr>
          <w:sz w:val="28"/>
          <w:szCs w:val="28"/>
          <w:lang w:val="uk-UA"/>
        </w:rPr>
      </w:pPr>
      <w:r w:rsidRPr="00301FB6">
        <w:rPr>
          <w:sz w:val="28"/>
          <w:szCs w:val="28"/>
          <w:lang w:val="uk-UA"/>
        </w:rPr>
        <w:t>Т</w:t>
      </w:r>
      <w:r w:rsidR="00B07276" w:rsidRPr="00301FB6">
        <w:rPr>
          <w:sz w:val="28"/>
          <w:szCs w:val="28"/>
          <w:lang w:val="uk-UA"/>
        </w:rPr>
        <w:t>ема</w:t>
      </w:r>
    </w:p>
    <w:p w:rsidR="00321BD0" w:rsidRPr="00301FB6" w:rsidRDefault="00321BD0" w:rsidP="00301FB6">
      <w:pPr>
        <w:shd w:val="clear" w:color="000000" w:fill="auto"/>
        <w:spacing w:line="360" w:lineRule="auto"/>
        <w:ind w:firstLine="709"/>
        <w:jc w:val="center"/>
        <w:rPr>
          <w:sz w:val="28"/>
          <w:szCs w:val="28"/>
          <w:lang w:val="uk-UA"/>
        </w:rPr>
      </w:pPr>
    </w:p>
    <w:p w:rsidR="00B07276" w:rsidRPr="00301FB6" w:rsidRDefault="00B07276" w:rsidP="00301FB6">
      <w:pPr>
        <w:shd w:val="clear" w:color="000000" w:fill="auto"/>
        <w:spacing w:line="360" w:lineRule="auto"/>
        <w:ind w:firstLine="709"/>
        <w:jc w:val="center"/>
        <w:rPr>
          <w:sz w:val="28"/>
          <w:szCs w:val="28"/>
          <w:lang w:val="uk-UA"/>
        </w:rPr>
      </w:pPr>
    </w:p>
    <w:p w:rsidR="00FB7E02" w:rsidRPr="00C762A4" w:rsidRDefault="000559FA" w:rsidP="00301FB6">
      <w:pPr>
        <w:shd w:val="clear" w:color="000000" w:fill="auto"/>
        <w:spacing w:line="360" w:lineRule="auto"/>
        <w:ind w:firstLine="709"/>
        <w:jc w:val="center"/>
        <w:rPr>
          <w:b/>
          <w:sz w:val="28"/>
          <w:szCs w:val="28"/>
          <w:lang w:val="uk-UA"/>
        </w:rPr>
      </w:pPr>
      <w:r w:rsidRPr="000559FA">
        <w:rPr>
          <w:b/>
          <w:sz w:val="28"/>
        </w:rPr>
        <w:t>Эволюция</w:t>
      </w:r>
      <w:r w:rsidRPr="000559FA">
        <w:rPr>
          <w:b/>
          <w:sz w:val="28"/>
          <w:szCs w:val="28"/>
          <w:lang w:val="uk-UA"/>
        </w:rPr>
        <w:t xml:space="preserve"> </w:t>
      </w:r>
      <w:r w:rsidR="00F77062">
        <w:rPr>
          <w:b/>
          <w:sz w:val="28"/>
          <w:szCs w:val="28"/>
          <w:lang w:val="uk-UA"/>
        </w:rPr>
        <w:t>ма</w:t>
      </w:r>
      <w:r w:rsidR="00C762A4" w:rsidRPr="00C762A4">
        <w:rPr>
          <w:b/>
          <w:sz w:val="28"/>
          <w:szCs w:val="28"/>
          <w:lang w:val="uk-UA"/>
        </w:rPr>
        <w:t>ркетинг</w:t>
      </w:r>
      <w:r>
        <w:rPr>
          <w:b/>
          <w:sz w:val="28"/>
          <w:szCs w:val="28"/>
          <w:lang w:val="uk-UA"/>
        </w:rPr>
        <w:t>овых</w:t>
      </w:r>
      <w:r w:rsidR="00F77062">
        <w:rPr>
          <w:b/>
          <w:sz w:val="28"/>
          <w:szCs w:val="28"/>
          <w:lang w:val="uk-UA"/>
        </w:rPr>
        <w:t xml:space="preserve"> </w:t>
      </w:r>
      <w:r>
        <w:rPr>
          <w:b/>
          <w:sz w:val="28"/>
          <w:szCs w:val="28"/>
          <w:lang w:val="uk-UA"/>
        </w:rPr>
        <w:t>стратегий</w:t>
      </w:r>
    </w:p>
    <w:p w:rsidR="00FB7E02" w:rsidRPr="00301FB6" w:rsidRDefault="00FB7E02" w:rsidP="00301FB6">
      <w:pPr>
        <w:shd w:val="clear" w:color="000000" w:fill="auto"/>
        <w:spacing w:line="360" w:lineRule="auto"/>
        <w:ind w:firstLine="709"/>
        <w:jc w:val="center"/>
        <w:rPr>
          <w:sz w:val="28"/>
          <w:szCs w:val="28"/>
          <w:lang w:val="uk-UA"/>
        </w:rPr>
      </w:pPr>
    </w:p>
    <w:p w:rsidR="00FB7E02" w:rsidRPr="00301FB6" w:rsidRDefault="00FB7E02" w:rsidP="00301FB6">
      <w:pPr>
        <w:shd w:val="clear" w:color="000000" w:fill="auto"/>
        <w:spacing w:line="360" w:lineRule="auto"/>
        <w:ind w:firstLine="709"/>
        <w:jc w:val="center"/>
        <w:rPr>
          <w:sz w:val="28"/>
          <w:szCs w:val="28"/>
          <w:lang w:val="uk-UA"/>
        </w:rPr>
      </w:pPr>
    </w:p>
    <w:p w:rsidR="00FB7E02" w:rsidRPr="00301FB6" w:rsidRDefault="00FB7E02" w:rsidP="00301FB6">
      <w:pPr>
        <w:shd w:val="clear" w:color="000000" w:fill="auto"/>
        <w:spacing w:line="360" w:lineRule="auto"/>
        <w:ind w:firstLine="709"/>
        <w:jc w:val="center"/>
        <w:rPr>
          <w:sz w:val="28"/>
          <w:szCs w:val="28"/>
          <w:lang w:val="uk-UA"/>
        </w:rPr>
      </w:pPr>
    </w:p>
    <w:p w:rsidR="00FB7E02" w:rsidRPr="00301FB6" w:rsidRDefault="00FB7E02" w:rsidP="00301FB6">
      <w:pPr>
        <w:shd w:val="clear" w:color="000000" w:fill="auto"/>
        <w:spacing w:line="360" w:lineRule="auto"/>
        <w:ind w:firstLine="709"/>
        <w:jc w:val="center"/>
        <w:rPr>
          <w:sz w:val="28"/>
          <w:szCs w:val="28"/>
          <w:lang w:val="uk-UA"/>
        </w:rPr>
      </w:pPr>
    </w:p>
    <w:p w:rsidR="00FB7E02" w:rsidRPr="00301FB6" w:rsidRDefault="00FB7E02" w:rsidP="00301FB6">
      <w:pPr>
        <w:shd w:val="clear" w:color="000000" w:fill="auto"/>
        <w:spacing w:line="360" w:lineRule="auto"/>
        <w:ind w:firstLine="709"/>
        <w:jc w:val="center"/>
        <w:rPr>
          <w:sz w:val="28"/>
          <w:szCs w:val="28"/>
          <w:lang w:val="uk-UA"/>
        </w:rPr>
      </w:pPr>
    </w:p>
    <w:p w:rsidR="00FB7E02" w:rsidRPr="00301FB6" w:rsidRDefault="00FB7E02" w:rsidP="00301FB6">
      <w:pPr>
        <w:shd w:val="clear" w:color="000000" w:fill="auto"/>
        <w:spacing w:line="360" w:lineRule="auto"/>
        <w:ind w:firstLine="709"/>
        <w:jc w:val="center"/>
        <w:rPr>
          <w:sz w:val="28"/>
          <w:szCs w:val="28"/>
          <w:lang w:val="uk-UA"/>
        </w:rPr>
      </w:pPr>
    </w:p>
    <w:p w:rsidR="00FB7E02" w:rsidRPr="00301FB6" w:rsidRDefault="00FB7E02" w:rsidP="00301FB6">
      <w:pPr>
        <w:shd w:val="clear" w:color="000000" w:fill="auto"/>
        <w:spacing w:line="360" w:lineRule="auto"/>
        <w:ind w:firstLine="709"/>
        <w:jc w:val="center"/>
        <w:rPr>
          <w:sz w:val="28"/>
          <w:szCs w:val="28"/>
          <w:lang w:val="uk-UA"/>
        </w:rPr>
      </w:pPr>
    </w:p>
    <w:p w:rsidR="00FB7E02" w:rsidRPr="00301FB6" w:rsidRDefault="00FB7E02" w:rsidP="00301FB6">
      <w:pPr>
        <w:shd w:val="clear" w:color="000000" w:fill="auto"/>
        <w:spacing w:line="360" w:lineRule="auto"/>
        <w:ind w:firstLine="709"/>
        <w:jc w:val="center"/>
        <w:rPr>
          <w:sz w:val="28"/>
          <w:szCs w:val="28"/>
          <w:lang w:val="uk-UA"/>
        </w:rPr>
      </w:pPr>
    </w:p>
    <w:p w:rsidR="00FB7E02" w:rsidRPr="00301FB6" w:rsidRDefault="00FB7E02" w:rsidP="00301FB6">
      <w:pPr>
        <w:shd w:val="clear" w:color="000000" w:fill="auto"/>
        <w:spacing w:line="360" w:lineRule="auto"/>
        <w:ind w:firstLine="709"/>
        <w:jc w:val="center"/>
        <w:rPr>
          <w:sz w:val="28"/>
          <w:szCs w:val="28"/>
          <w:lang w:val="uk-UA"/>
        </w:rPr>
      </w:pPr>
    </w:p>
    <w:p w:rsidR="00FB7E02" w:rsidRPr="00301FB6" w:rsidRDefault="00FB7E02" w:rsidP="00301FB6">
      <w:pPr>
        <w:shd w:val="clear" w:color="000000" w:fill="auto"/>
        <w:spacing w:line="360" w:lineRule="auto"/>
        <w:ind w:firstLine="709"/>
        <w:jc w:val="center"/>
        <w:rPr>
          <w:sz w:val="28"/>
          <w:szCs w:val="28"/>
          <w:lang w:val="uk-UA"/>
        </w:rPr>
      </w:pPr>
    </w:p>
    <w:p w:rsidR="00FB7E02" w:rsidRPr="00301FB6" w:rsidRDefault="00FB7E02" w:rsidP="00301FB6">
      <w:pPr>
        <w:shd w:val="clear" w:color="000000" w:fill="auto"/>
        <w:spacing w:line="360" w:lineRule="auto"/>
        <w:ind w:firstLine="709"/>
        <w:jc w:val="center"/>
        <w:rPr>
          <w:sz w:val="28"/>
          <w:szCs w:val="28"/>
          <w:lang w:val="uk-UA"/>
        </w:rPr>
      </w:pPr>
    </w:p>
    <w:p w:rsidR="00FB7E02" w:rsidRPr="00301FB6" w:rsidRDefault="00FB7E02" w:rsidP="00301FB6">
      <w:pPr>
        <w:shd w:val="clear" w:color="000000" w:fill="auto"/>
        <w:spacing w:line="360" w:lineRule="auto"/>
        <w:ind w:firstLine="709"/>
        <w:jc w:val="center"/>
        <w:rPr>
          <w:sz w:val="28"/>
          <w:szCs w:val="28"/>
          <w:lang w:val="uk-UA"/>
        </w:rPr>
      </w:pPr>
    </w:p>
    <w:p w:rsidR="00FB7E02" w:rsidRPr="00301FB6" w:rsidRDefault="00FB7E02" w:rsidP="00301FB6">
      <w:pPr>
        <w:shd w:val="clear" w:color="000000" w:fill="auto"/>
        <w:spacing w:line="360" w:lineRule="auto"/>
        <w:ind w:firstLine="709"/>
        <w:jc w:val="center"/>
        <w:rPr>
          <w:sz w:val="28"/>
          <w:szCs w:val="28"/>
          <w:lang w:val="uk-UA"/>
        </w:rPr>
      </w:pPr>
    </w:p>
    <w:p w:rsidR="00FB7E02" w:rsidRPr="00301FB6" w:rsidRDefault="00FB7E02" w:rsidP="00301FB6">
      <w:pPr>
        <w:pStyle w:val="a3"/>
        <w:shd w:val="clear" w:color="000000" w:fill="auto"/>
        <w:spacing w:line="360" w:lineRule="auto"/>
        <w:ind w:firstLine="709"/>
        <w:rPr>
          <w:b w:val="0"/>
          <w:caps/>
          <w:szCs w:val="28"/>
        </w:rPr>
      </w:pPr>
      <w:r w:rsidRPr="00301FB6">
        <w:rPr>
          <w:b w:val="0"/>
        </w:rPr>
        <w:t>Хар</w:t>
      </w:r>
      <w:r w:rsidR="00321BD0" w:rsidRPr="00301FB6">
        <w:rPr>
          <w:b w:val="0"/>
          <w:lang w:val="ru-RU"/>
        </w:rPr>
        <w:t>ь</w:t>
      </w:r>
      <w:r w:rsidRPr="00301FB6">
        <w:rPr>
          <w:b w:val="0"/>
        </w:rPr>
        <w:t>к</w:t>
      </w:r>
      <w:r w:rsidR="00321BD0" w:rsidRPr="00301FB6">
        <w:rPr>
          <w:b w:val="0"/>
          <w:lang w:val="ru-RU"/>
        </w:rPr>
        <w:t>о</w:t>
      </w:r>
      <w:r w:rsidRPr="00301FB6">
        <w:rPr>
          <w:b w:val="0"/>
        </w:rPr>
        <w:t>в 2009</w:t>
      </w:r>
    </w:p>
    <w:p w:rsidR="000C3F58" w:rsidRPr="00301FB6" w:rsidRDefault="00321BD0" w:rsidP="00301FB6">
      <w:pPr>
        <w:pStyle w:val="a5"/>
        <w:shd w:val="clear" w:color="000000" w:fill="auto"/>
        <w:spacing w:after="0" w:line="360" w:lineRule="auto"/>
        <w:ind w:firstLine="709"/>
        <w:jc w:val="both"/>
        <w:rPr>
          <w:b/>
          <w:sz w:val="28"/>
        </w:rPr>
      </w:pPr>
      <w:r w:rsidRPr="00301FB6">
        <w:rPr>
          <w:b/>
          <w:sz w:val="28"/>
        </w:rPr>
        <w:br w:type="page"/>
        <w:t>Содержание</w:t>
      </w:r>
    </w:p>
    <w:p w:rsidR="000C3F58" w:rsidRPr="00301FB6" w:rsidRDefault="000C3F58" w:rsidP="00301FB6">
      <w:pPr>
        <w:pStyle w:val="a5"/>
        <w:shd w:val="clear" w:color="000000" w:fill="auto"/>
        <w:spacing w:after="0" w:line="360" w:lineRule="auto"/>
        <w:jc w:val="both"/>
        <w:rPr>
          <w:sz w:val="28"/>
        </w:rPr>
      </w:pPr>
    </w:p>
    <w:p w:rsidR="000C3F58" w:rsidRPr="00F77062" w:rsidRDefault="00321BD0" w:rsidP="00E838E6">
      <w:pPr>
        <w:pStyle w:val="a5"/>
        <w:shd w:val="clear" w:color="000000" w:fill="auto"/>
        <w:spacing w:after="0" w:line="360" w:lineRule="auto"/>
        <w:jc w:val="both"/>
        <w:rPr>
          <w:sz w:val="28"/>
          <w:lang w:val="uk-UA"/>
        </w:rPr>
      </w:pPr>
      <w:r w:rsidRPr="00301FB6">
        <w:rPr>
          <w:sz w:val="28"/>
        </w:rPr>
        <w:t>1</w:t>
      </w:r>
      <w:r w:rsidRPr="00301FB6">
        <w:rPr>
          <w:sz w:val="28"/>
          <w:lang w:val="uk-UA"/>
        </w:rPr>
        <w:t>.</w:t>
      </w:r>
      <w:r w:rsidRPr="00301FB6">
        <w:rPr>
          <w:sz w:val="28"/>
        </w:rPr>
        <w:t xml:space="preserve"> Эволюция задач производства</w:t>
      </w:r>
      <w:r w:rsidRPr="00301FB6">
        <w:rPr>
          <w:sz w:val="28"/>
          <w:lang w:val="uk-UA"/>
        </w:rPr>
        <w:t xml:space="preserve"> </w:t>
      </w:r>
      <w:r w:rsidR="005B71CF">
        <w:rPr>
          <w:sz w:val="28"/>
          <w:lang w:val="uk-UA"/>
        </w:rPr>
        <w:t>РЕА</w:t>
      </w:r>
    </w:p>
    <w:p w:rsidR="002A142C" w:rsidRPr="002A142C" w:rsidRDefault="002A142C" w:rsidP="00E838E6">
      <w:pPr>
        <w:pStyle w:val="a5"/>
        <w:shd w:val="clear" w:color="000000" w:fill="auto"/>
        <w:spacing w:after="0" w:line="360" w:lineRule="auto"/>
        <w:jc w:val="both"/>
        <w:rPr>
          <w:sz w:val="28"/>
          <w:lang w:val="uk-UA"/>
        </w:rPr>
      </w:pPr>
      <w:r w:rsidRPr="002A142C">
        <w:rPr>
          <w:sz w:val="28"/>
          <w:lang w:val="uk-UA"/>
        </w:rPr>
        <w:t>1.1 Эпоха массового производства</w:t>
      </w:r>
    </w:p>
    <w:p w:rsidR="002A142C" w:rsidRPr="002A142C" w:rsidRDefault="002A142C" w:rsidP="00E838E6">
      <w:pPr>
        <w:pStyle w:val="a5"/>
        <w:shd w:val="clear" w:color="000000" w:fill="auto"/>
        <w:spacing w:after="0" w:line="360" w:lineRule="auto"/>
        <w:jc w:val="both"/>
        <w:rPr>
          <w:sz w:val="28"/>
          <w:lang w:val="uk-UA"/>
        </w:rPr>
      </w:pPr>
      <w:r w:rsidRPr="002A142C">
        <w:rPr>
          <w:sz w:val="28"/>
          <w:lang w:val="uk-UA"/>
        </w:rPr>
        <w:t>1.2 Эпоха массового сбыта</w:t>
      </w:r>
    </w:p>
    <w:p w:rsidR="002A142C" w:rsidRPr="002A142C" w:rsidRDefault="002A142C" w:rsidP="00E838E6">
      <w:pPr>
        <w:pStyle w:val="a5"/>
        <w:shd w:val="clear" w:color="000000" w:fill="auto"/>
        <w:spacing w:after="0" w:line="360" w:lineRule="auto"/>
        <w:jc w:val="both"/>
        <w:rPr>
          <w:sz w:val="28"/>
          <w:lang w:val="uk-UA"/>
        </w:rPr>
      </w:pPr>
      <w:r w:rsidRPr="002A142C">
        <w:rPr>
          <w:sz w:val="28"/>
          <w:lang w:val="uk-UA"/>
        </w:rPr>
        <w:t>1.3 Постиндустриальная эпоха</w:t>
      </w:r>
    </w:p>
    <w:p w:rsidR="002A142C" w:rsidRPr="002A142C" w:rsidRDefault="002A142C" w:rsidP="00E838E6">
      <w:pPr>
        <w:pStyle w:val="a5"/>
        <w:shd w:val="clear" w:color="000000" w:fill="auto"/>
        <w:spacing w:after="0" w:line="360" w:lineRule="auto"/>
        <w:jc w:val="both"/>
        <w:rPr>
          <w:sz w:val="28"/>
          <w:lang w:val="uk-UA"/>
        </w:rPr>
      </w:pPr>
      <w:r w:rsidRPr="002A142C">
        <w:rPr>
          <w:sz w:val="28"/>
          <w:lang w:val="uk-UA"/>
        </w:rPr>
        <w:t>2. Рассчитать и показать на графике структуру кредитных вложений коммерческого банка</w:t>
      </w:r>
    </w:p>
    <w:p w:rsidR="002A142C" w:rsidRPr="002A142C" w:rsidRDefault="002A142C" w:rsidP="00E838E6">
      <w:pPr>
        <w:pStyle w:val="a5"/>
        <w:shd w:val="clear" w:color="000000" w:fill="auto"/>
        <w:spacing w:after="0" w:line="360" w:lineRule="auto"/>
        <w:jc w:val="both"/>
        <w:rPr>
          <w:sz w:val="28"/>
          <w:lang w:val="uk-UA"/>
        </w:rPr>
      </w:pPr>
      <w:r w:rsidRPr="002A142C">
        <w:rPr>
          <w:sz w:val="28"/>
          <w:lang w:val="uk-UA"/>
        </w:rPr>
        <w:t>2.1 Сортировка объемов вложений коммерческого банка</w:t>
      </w:r>
    </w:p>
    <w:p w:rsidR="002A142C" w:rsidRPr="002A142C" w:rsidRDefault="002A142C" w:rsidP="00E838E6">
      <w:pPr>
        <w:pStyle w:val="a5"/>
        <w:shd w:val="clear" w:color="000000" w:fill="auto"/>
        <w:spacing w:after="0" w:line="360" w:lineRule="auto"/>
        <w:jc w:val="both"/>
        <w:rPr>
          <w:sz w:val="28"/>
          <w:lang w:val="uk-UA"/>
        </w:rPr>
      </w:pPr>
      <w:r w:rsidRPr="002A142C">
        <w:rPr>
          <w:sz w:val="28"/>
          <w:lang w:val="uk-UA"/>
        </w:rPr>
        <w:t>2.2 Построение диаграммы структуры кредитных вложений банка</w:t>
      </w:r>
    </w:p>
    <w:p w:rsidR="002A142C" w:rsidRDefault="002A142C" w:rsidP="00E838E6">
      <w:pPr>
        <w:pStyle w:val="a5"/>
        <w:shd w:val="clear" w:color="000000" w:fill="auto"/>
        <w:spacing w:after="0" w:line="360" w:lineRule="auto"/>
        <w:jc w:val="both"/>
        <w:rPr>
          <w:sz w:val="28"/>
          <w:lang w:val="uk-UA"/>
        </w:rPr>
      </w:pPr>
      <w:r w:rsidRPr="002A142C">
        <w:rPr>
          <w:sz w:val="28"/>
          <w:lang w:val="uk-UA"/>
        </w:rPr>
        <w:t>2.3 Построение диаграммы «Анализ кредитных вложений коммерческого банка»</w:t>
      </w:r>
    </w:p>
    <w:p w:rsidR="002A142C" w:rsidRPr="002A142C" w:rsidRDefault="002A142C" w:rsidP="00E838E6">
      <w:pPr>
        <w:pStyle w:val="a5"/>
        <w:shd w:val="clear" w:color="000000" w:fill="auto"/>
        <w:spacing w:after="0" w:line="360" w:lineRule="auto"/>
        <w:jc w:val="both"/>
        <w:rPr>
          <w:sz w:val="28"/>
          <w:lang w:val="uk-UA"/>
        </w:rPr>
      </w:pPr>
      <w:r w:rsidRPr="002A142C">
        <w:rPr>
          <w:sz w:val="28"/>
          <w:lang w:val="uk-UA"/>
        </w:rPr>
        <w:t>3. Исследование парной линейной регрессии</w:t>
      </w:r>
    </w:p>
    <w:p w:rsidR="000C3F58" w:rsidRPr="00301FB6" w:rsidRDefault="00321BD0" w:rsidP="00E838E6">
      <w:pPr>
        <w:shd w:val="clear" w:color="000000" w:fill="auto"/>
        <w:spacing w:line="360" w:lineRule="auto"/>
        <w:jc w:val="both"/>
        <w:rPr>
          <w:caps/>
          <w:sz w:val="28"/>
          <w:lang w:val="uk-UA"/>
        </w:rPr>
      </w:pPr>
      <w:r w:rsidRPr="00301FB6">
        <w:rPr>
          <w:sz w:val="28"/>
          <w:lang w:val="uk-UA"/>
        </w:rPr>
        <w:t>Перечень л</w:t>
      </w:r>
      <w:r w:rsidR="00F77062">
        <w:rPr>
          <w:sz w:val="28"/>
          <w:lang w:val="uk-UA"/>
        </w:rPr>
        <w:t>и</w:t>
      </w:r>
      <w:r w:rsidRPr="00301FB6">
        <w:rPr>
          <w:sz w:val="28"/>
          <w:lang w:val="uk-UA"/>
        </w:rPr>
        <w:t>тератур</w:t>
      </w:r>
      <w:r w:rsidR="00F77062">
        <w:rPr>
          <w:sz w:val="28"/>
          <w:lang w:val="uk-UA"/>
        </w:rPr>
        <w:t>ы</w:t>
      </w:r>
    </w:p>
    <w:p w:rsidR="000C3F58" w:rsidRPr="00301FB6" w:rsidRDefault="000C3F58" w:rsidP="00301FB6">
      <w:pPr>
        <w:pStyle w:val="a5"/>
        <w:shd w:val="clear" w:color="000000" w:fill="auto"/>
        <w:spacing w:after="0" w:line="360" w:lineRule="auto"/>
        <w:ind w:firstLine="709"/>
        <w:jc w:val="both"/>
        <w:rPr>
          <w:sz w:val="28"/>
        </w:rPr>
      </w:pPr>
    </w:p>
    <w:p w:rsidR="000C3F58" w:rsidRPr="00FF60A9" w:rsidRDefault="000C3F58" w:rsidP="00301FB6">
      <w:pPr>
        <w:pStyle w:val="a5"/>
        <w:shd w:val="clear" w:color="000000" w:fill="auto"/>
        <w:spacing w:after="0" w:line="360" w:lineRule="auto"/>
        <w:ind w:firstLine="709"/>
        <w:jc w:val="both"/>
        <w:rPr>
          <w:b/>
          <w:sz w:val="28"/>
          <w:szCs w:val="28"/>
          <w:lang w:val="uk-UA"/>
        </w:rPr>
      </w:pPr>
      <w:r w:rsidRPr="00301FB6">
        <w:rPr>
          <w:sz w:val="28"/>
        </w:rPr>
        <w:br w:type="page"/>
      </w:r>
      <w:r w:rsidR="00321BD0" w:rsidRPr="00301FB6">
        <w:rPr>
          <w:b/>
          <w:sz w:val="28"/>
          <w:szCs w:val="28"/>
        </w:rPr>
        <w:t>1. Эволюция задач производства</w:t>
      </w:r>
      <w:r w:rsidR="00321BD0" w:rsidRPr="00301FB6">
        <w:rPr>
          <w:b/>
          <w:sz w:val="28"/>
          <w:szCs w:val="28"/>
          <w:lang w:val="uk-UA"/>
        </w:rPr>
        <w:t xml:space="preserve"> </w:t>
      </w:r>
      <w:r w:rsidR="00F77062" w:rsidRPr="00F77062">
        <w:rPr>
          <w:b/>
          <w:sz w:val="28"/>
          <w:szCs w:val="28"/>
          <w:lang w:val="uk-UA"/>
        </w:rPr>
        <w:t>РЕА</w:t>
      </w:r>
    </w:p>
    <w:p w:rsidR="000C3F58" w:rsidRPr="00301FB6" w:rsidRDefault="000C3F58" w:rsidP="00301FB6">
      <w:pPr>
        <w:pStyle w:val="a5"/>
        <w:shd w:val="clear" w:color="000000" w:fill="auto"/>
        <w:spacing w:after="0" w:line="360" w:lineRule="auto"/>
        <w:ind w:firstLine="709"/>
        <w:jc w:val="both"/>
        <w:rPr>
          <w:b/>
          <w:sz w:val="28"/>
          <w:szCs w:val="28"/>
        </w:rPr>
      </w:pPr>
    </w:p>
    <w:p w:rsidR="000C3F58" w:rsidRPr="00301FB6" w:rsidRDefault="000C3F58" w:rsidP="00301FB6">
      <w:pPr>
        <w:widowControl w:val="0"/>
        <w:shd w:val="clear" w:color="000000" w:fill="auto"/>
        <w:spacing w:line="360" w:lineRule="auto"/>
        <w:ind w:firstLine="709"/>
        <w:jc w:val="both"/>
        <w:rPr>
          <w:b/>
          <w:sz w:val="28"/>
          <w:szCs w:val="28"/>
        </w:rPr>
      </w:pPr>
      <w:r w:rsidRPr="00301FB6">
        <w:rPr>
          <w:b/>
          <w:noProof/>
          <w:sz w:val="28"/>
          <w:szCs w:val="28"/>
        </w:rPr>
        <w:t>1.1</w:t>
      </w:r>
      <w:r w:rsidR="00301FB6" w:rsidRPr="00301FB6">
        <w:rPr>
          <w:b/>
          <w:sz w:val="28"/>
          <w:szCs w:val="28"/>
        </w:rPr>
        <w:t xml:space="preserve"> </w:t>
      </w:r>
      <w:r w:rsidRPr="00301FB6">
        <w:rPr>
          <w:b/>
          <w:sz w:val="28"/>
          <w:szCs w:val="28"/>
        </w:rPr>
        <w:t>Эпоха массового производства</w:t>
      </w:r>
    </w:p>
    <w:p w:rsidR="00321BD0" w:rsidRPr="00301FB6" w:rsidRDefault="00321BD0" w:rsidP="00301FB6">
      <w:pPr>
        <w:widowControl w:val="0"/>
        <w:shd w:val="clear" w:color="000000" w:fill="auto"/>
        <w:spacing w:line="360" w:lineRule="auto"/>
        <w:ind w:firstLine="709"/>
        <w:jc w:val="both"/>
        <w:rPr>
          <w:sz w:val="28"/>
          <w:szCs w:val="28"/>
          <w:lang w:val="uk-UA"/>
        </w:rPr>
      </w:pPr>
    </w:p>
    <w:p w:rsidR="000C3F58" w:rsidRPr="00301FB6" w:rsidRDefault="000C3F58" w:rsidP="00301FB6">
      <w:pPr>
        <w:widowControl w:val="0"/>
        <w:shd w:val="clear" w:color="000000" w:fill="auto"/>
        <w:spacing w:line="360" w:lineRule="auto"/>
        <w:ind w:firstLine="709"/>
        <w:jc w:val="both"/>
        <w:rPr>
          <w:sz w:val="28"/>
          <w:szCs w:val="28"/>
        </w:rPr>
      </w:pPr>
      <w:r w:rsidRPr="00301FB6">
        <w:rPr>
          <w:sz w:val="28"/>
          <w:szCs w:val="28"/>
        </w:rPr>
        <w:t>Проследим за эволюцией задач, встававших перед деловым предприятием на протяжении</w:t>
      </w:r>
      <w:r w:rsidRPr="00301FB6">
        <w:rPr>
          <w:noProof/>
          <w:sz w:val="28"/>
          <w:szCs w:val="28"/>
        </w:rPr>
        <w:t xml:space="preserve"> XIX</w:t>
      </w:r>
      <w:r w:rsidRPr="00301FB6">
        <w:rPr>
          <w:sz w:val="28"/>
          <w:szCs w:val="28"/>
        </w:rPr>
        <w:t xml:space="preserve"> и</w:t>
      </w:r>
      <w:r w:rsidRPr="00301FB6">
        <w:rPr>
          <w:noProof/>
          <w:sz w:val="28"/>
          <w:szCs w:val="28"/>
        </w:rPr>
        <w:t xml:space="preserve"> XX</w:t>
      </w:r>
      <w:r w:rsidRPr="00301FB6">
        <w:rPr>
          <w:sz w:val="28"/>
          <w:szCs w:val="28"/>
        </w:rPr>
        <w:t xml:space="preserve"> столетий на примере Соединенных Штатов Америки. Аналогичные задачи решались и в других развитых капиталистических странах, но в различные сроки.</w:t>
      </w:r>
    </w:p>
    <w:p w:rsidR="000C3F58" w:rsidRPr="00301FB6" w:rsidRDefault="000C3F58" w:rsidP="00301FB6">
      <w:pPr>
        <w:widowControl w:val="0"/>
        <w:shd w:val="clear" w:color="000000" w:fill="auto"/>
        <w:spacing w:line="360" w:lineRule="auto"/>
        <w:ind w:firstLine="709"/>
        <w:jc w:val="both"/>
        <w:rPr>
          <w:sz w:val="28"/>
          <w:szCs w:val="28"/>
        </w:rPr>
      </w:pPr>
      <w:r w:rsidRPr="00301FB6">
        <w:rPr>
          <w:sz w:val="28"/>
          <w:szCs w:val="28"/>
        </w:rPr>
        <w:t>История современного предпринимательства в США берет начало примерно в</w:t>
      </w:r>
      <w:r w:rsidRPr="00301FB6">
        <w:rPr>
          <w:noProof/>
          <w:sz w:val="28"/>
          <w:szCs w:val="28"/>
        </w:rPr>
        <w:t xml:space="preserve"> 20—</w:t>
      </w:r>
      <w:r w:rsidRPr="00301FB6">
        <w:rPr>
          <w:sz w:val="28"/>
          <w:szCs w:val="28"/>
        </w:rPr>
        <w:t>30-х годах</w:t>
      </w:r>
      <w:r w:rsidRPr="00301FB6">
        <w:rPr>
          <w:noProof/>
          <w:sz w:val="28"/>
          <w:szCs w:val="28"/>
        </w:rPr>
        <w:t xml:space="preserve"> XIX</w:t>
      </w:r>
      <w:r w:rsidRPr="00301FB6">
        <w:rPr>
          <w:sz w:val="28"/>
          <w:szCs w:val="28"/>
        </w:rPr>
        <w:t xml:space="preserve"> века. Первый импульс к экономическому объединению страны был дан постройкой системы каналов, второй</w:t>
      </w:r>
      <w:r w:rsidRPr="00301FB6">
        <w:rPr>
          <w:noProof/>
          <w:sz w:val="28"/>
          <w:szCs w:val="28"/>
        </w:rPr>
        <w:t>—</w:t>
      </w:r>
      <w:r w:rsidRPr="00301FB6">
        <w:rPr>
          <w:sz w:val="28"/>
          <w:szCs w:val="28"/>
        </w:rPr>
        <w:t>созданием общенациональной сети железных дорог. Техническая база для быстрого индустриального старта была обеспечена появлением таких изобретений, как паровая и хлопкоочистительная машины, бессемеровский процесс выплавки стали, вулканизация резины и т. д. Технические изобретения осуществлялись одновременно с выработкой в обществе одной из самых исторически удачных и действенных форм социальной организации</w:t>
      </w:r>
      <w:r w:rsidRPr="00301FB6">
        <w:rPr>
          <w:noProof/>
          <w:sz w:val="28"/>
          <w:szCs w:val="28"/>
        </w:rPr>
        <w:t xml:space="preserve"> —</w:t>
      </w:r>
      <w:r w:rsidRPr="00301FB6">
        <w:rPr>
          <w:sz w:val="28"/>
          <w:szCs w:val="28"/>
        </w:rPr>
        <w:t xml:space="preserve"> делового предприятия, или фирмы.</w:t>
      </w:r>
    </w:p>
    <w:p w:rsidR="000C3F58" w:rsidRPr="00301FB6" w:rsidRDefault="000C3F58" w:rsidP="00301FB6">
      <w:pPr>
        <w:widowControl w:val="0"/>
        <w:shd w:val="clear" w:color="000000" w:fill="auto"/>
        <w:spacing w:line="360" w:lineRule="auto"/>
        <w:ind w:firstLine="709"/>
        <w:jc w:val="both"/>
        <w:rPr>
          <w:sz w:val="28"/>
          <w:szCs w:val="28"/>
        </w:rPr>
      </w:pPr>
      <w:r w:rsidRPr="00301FB6">
        <w:rPr>
          <w:sz w:val="28"/>
          <w:szCs w:val="28"/>
        </w:rPr>
        <w:t>К</w:t>
      </w:r>
      <w:r w:rsidRPr="00301FB6">
        <w:rPr>
          <w:noProof/>
          <w:sz w:val="28"/>
          <w:szCs w:val="28"/>
        </w:rPr>
        <w:t xml:space="preserve"> 80—</w:t>
      </w:r>
      <w:r w:rsidRPr="00301FB6">
        <w:rPr>
          <w:sz w:val="28"/>
          <w:szCs w:val="28"/>
        </w:rPr>
        <w:t>90-м годам</w:t>
      </w:r>
      <w:r w:rsidRPr="00301FB6">
        <w:rPr>
          <w:noProof/>
          <w:sz w:val="28"/>
          <w:szCs w:val="28"/>
        </w:rPr>
        <w:t xml:space="preserve"> XIX</w:t>
      </w:r>
      <w:r w:rsidRPr="00301FB6">
        <w:rPr>
          <w:sz w:val="28"/>
          <w:szCs w:val="28"/>
        </w:rPr>
        <w:t xml:space="preserve"> века инфраструктура для развития промышленности уже сформировалась. Она объединила страну, создав общеамериканский рынок. Фирма явилась на свет как основное средство продвижения по пути социального прогресса. Период примерно с</w:t>
      </w:r>
      <w:r w:rsidRPr="00301FB6">
        <w:rPr>
          <w:noProof/>
          <w:sz w:val="28"/>
          <w:szCs w:val="28"/>
        </w:rPr>
        <w:t xml:space="preserve"> 1820</w:t>
      </w:r>
      <w:r w:rsidRPr="00301FB6">
        <w:rPr>
          <w:sz w:val="28"/>
          <w:szCs w:val="28"/>
        </w:rPr>
        <w:t xml:space="preserve"> до</w:t>
      </w:r>
      <w:r w:rsidRPr="00301FB6">
        <w:rPr>
          <w:noProof/>
          <w:sz w:val="28"/>
          <w:szCs w:val="28"/>
        </w:rPr>
        <w:t xml:space="preserve"> </w:t>
      </w:r>
      <w:smartTag w:uri="urn:schemas-microsoft-com:office:smarttags" w:element="metricconverter">
        <w:smartTagPr>
          <w:attr w:name="ProductID" w:val="1900 г"/>
        </w:smartTagPr>
        <w:r w:rsidRPr="00301FB6">
          <w:rPr>
            <w:noProof/>
            <w:sz w:val="28"/>
            <w:szCs w:val="28"/>
          </w:rPr>
          <w:t>1900</w:t>
        </w:r>
        <w:r w:rsidRPr="00301FB6">
          <w:rPr>
            <w:sz w:val="28"/>
            <w:szCs w:val="28"/>
          </w:rPr>
          <w:t xml:space="preserve"> г</w:t>
        </w:r>
      </w:smartTag>
      <w:r w:rsidRPr="00301FB6">
        <w:rPr>
          <w:sz w:val="28"/>
          <w:szCs w:val="28"/>
        </w:rPr>
        <w:t>., получивший название промышленного переворота, отличался необычайной динамичностью хозяйственных стратегий. Вся энергия организаторов промышленных предприятии направлялась на то, чтобы создать новую промышленную технологию, обеспечить соответствующую организацию производства и сделать заявку на свою долю рынка. Концепции конкуренции в ее современном понимании до</w:t>
      </w:r>
      <w:r w:rsidRPr="00301FB6">
        <w:rPr>
          <w:noProof/>
          <w:sz w:val="28"/>
          <w:szCs w:val="28"/>
        </w:rPr>
        <w:t xml:space="preserve"> </w:t>
      </w:r>
      <w:smartTag w:uri="urn:schemas-microsoft-com:office:smarttags" w:element="metricconverter">
        <w:smartTagPr>
          <w:attr w:name="ProductID" w:val="1880 г"/>
        </w:smartTagPr>
        <w:r w:rsidRPr="00301FB6">
          <w:rPr>
            <w:noProof/>
            <w:sz w:val="28"/>
            <w:szCs w:val="28"/>
          </w:rPr>
          <w:t>1880</w:t>
        </w:r>
        <w:r w:rsidRPr="00301FB6">
          <w:rPr>
            <w:sz w:val="28"/>
            <w:szCs w:val="28"/>
          </w:rPr>
          <w:t xml:space="preserve"> г</w:t>
        </w:r>
      </w:smartTag>
      <w:r w:rsidRPr="00301FB6">
        <w:rPr>
          <w:sz w:val="28"/>
          <w:szCs w:val="28"/>
        </w:rPr>
        <w:t>. не существовало. Согласно ранним представлениям, конкурировать</w:t>
      </w:r>
      <w:r w:rsidRPr="00301FB6">
        <w:rPr>
          <w:noProof/>
          <w:sz w:val="28"/>
          <w:szCs w:val="28"/>
        </w:rPr>
        <w:t xml:space="preserve"> —</w:t>
      </w:r>
      <w:r w:rsidRPr="00301FB6">
        <w:rPr>
          <w:sz w:val="28"/>
          <w:szCs w:val="28"/>
        </w:rPr>
        <w:t xml:space="preserve"> это значит добиваться подавления или поглощения соперника, но никак не соперничать с ним на рынке на равных правах. Таким образом, до появления современного маркетинга было еще далеко. </w:t>
      </w:r>
    </w:p>
    <w:p w:rsidR="000C3F58" w:rsidRPr="00301FB6" w:rsidRDefault="000C3F58" w:rsidP="00301FB6">
      <w:pPr>
        <w:widowControl w:val="0"/>
        <w:shd w:val="clear" w:color="000000" w:fill="auto"/>
        <w:spacing w:line="360" w:lineRule="auto"/>
        <w:ind w:firstLine="709"/>
        <w:jc w:val="both"/>
        <w:rPr>
          <w:sz w:val="28"/>
          <w:szCs w:val="28"/>
        </w:rPr>
      </w:pPr>
      <w:r w:rsidRPr="00301FB6">
        <w:rPr>
          <w:sz w:val="28"/>
          <w:szCs w:val="28"/>
        </w:rPr>
        <w:t>Начало</w:t>
      </w:r>
      <w:r w:rsidRPr="00301FB6">
        <w:rPr>
          <w:noProof/>
          <w:sz w:val="28"/>
          <w:szCs w:val="28"/>
        </w:rPr>
        <w:t xml:space="preserve"> XX</w:t>
      </w:r>
      <w:r w:rsidRPr="00301FB6">
        <w:rPr>
          <w:sz w:val="28"/>
          <w:szCs w:val="28"/>
        </w:rPr>
        <w:t xml:space="preserve"> века ознаменовало переход к развитию и консолидации производственной структуры, созданной в период промышленного переворота. Эта новая полоса, продолжавшаяся до 30-х годов, получила название эпохи массового производства.</w:t>
      </w:r>
    </w:p>
    <w:p w:rsidR="000C3F58" w:rsidRPr="00301FB6" w:rsidRDefault="000C3F58" w:rsidP="00301FB6">
      <w:pPr>
        <w:widowControl w:val="0"/>
        <w:shd w:val="clear" w:color="000000" w:fill="auto"/>
        <w:spacing w:line="360" w:lineRule="auto"/>
        <w:ind w:firstLine="709"/>
        <w:jc w:val="both"/>
        <w:rPr>
          <w:sz w:val="28"/>
          <w:szCs w:val="28"/>
        </w:rPr>
      </w:pPr>
      <w:r w:rsidRPr="00301FB6">
        <w:rPr>
          <w:sz w:val="28"/>
          <w:szCs w:val="28"/>
        </w:rPr>
        <w:t>Как следует из этого названия, главные задачи предпринимательской деятельности состояли в разработке и усовершенствовании механизма массового производства, снижавшего издержки выпуска продукции.</w:t>
      </w:r>
    </w:p>
    <w:p w:rsidR="000C3F58" w:rsidRPr="00301FB6" w:rsidRDefault="000C3F58" w:rsidP="00301FB6">
      <w:pPr>
        <w:widowControl w:val="0"/>
        <w:shd w:val="clear" w:color="000000" w:fill="auto"/>
        <w:spacing w:line="360" w:lineRule="auto"/>
        <w:ind w:firstLine="709"/>
        <w:jc w:val="both"/>
        <w:rPr>
          <w:sz w:val="28"/>
          <w:szCs w:val="28"/>
        </w:rPr>
      </w:pPr>
      <w:r w:rsidRPr="00301FB6">
        <w:rPr>
          <w:sz w:val="28"/>
          <w:szCs w:val="28"/>
        </w:rPr>
        <w:t>Понятие маркетинга было тогда бесхитростным и простым: фирма, предложившая стандартный продукт по самой низкой цене, должна была непременно выиграть. Этот принцип был коротко выражен фразой, произнесенной Г. Фордом</w:t>
      </w:r>
      <w:r w:rsidRPr="00301FB6">
        <w:rPr>
          <w:noProof/>
          <w:sz w:val="28"/>
          <w:szCs w:val="28"/>
        </w:rPr>
        <w:t xml:space="preserve"> 1,</w:t>
      </w:r>
      <w:r w:rsidRPr="00301FB6">
        <w:rPr>
          <w:sz w:val="28"/>
          <w:szCs w:val="28"/>
        </w:rPr>
        <w:t xml:space="preserve"> который в ответ на предложение сбытовых агентов дифференцировать продукцию сказал: “Дайте им ее (модель “Т”) любого цвета, только пусть она будет черная”.</w:t>
      </w:r>
    </w:p>
    <w:p w:rsidR="000C3F58" w:rsidRPr="00301FB6" w:rsidRDefault="000C3F58" w:rsidP="00301FB6">
      <w:pPr>
        <w:widowControl w:val="0"/>
        <w:shd w:val="clear" w:color="000000" w:fill="auto"/>
        <w:spacing w:line="360" w:lineRule="auto"/>
        <w:ind w:firstLine="709"/>
        <w:jc w:val="both"/>
        <w:rPr>
          <w:sz w:val="28"/>
          <w:szCs w:val="28"/>
        </w:rPr>
      </w:pPr>
      <w:r w:rsidRPr="00301FB6">
        <w:rPr>
          <w:sz w:val="28"/>
          <w:szCs w:val="28"/>
        </w:rPr>
        <w:t>Проблем тогда было много, но стратегических сложностей в области долгосрочного развития не существовало. Отрасли были четко разграничены и большей частью имели хорошие перспективы роста. Соблазну перейти границы отрасли и заняться новыми видами деятельности поддавались только самые предприимчивые фирмы. Большинство удовлетворялось собственными перспективами роста. Было очевидно, что металлургические компании относятся к металлургии, автомобильные</w:t>
      </w:r>
      <w:r w:rsidRPr="00301FB6">
        <w:rPr>
          <w:noProof/>
          <w:sz w:val="28"/>
          <w:szCs w:val="28"/>
        </w:rPr>
        <w:t xml:space="preserve">— </w:t>
      </w:r>
      <w:r w:rsidRPr="00301FB6">
        <w:rPr>
          <w:sz w:val="28"/>
          <w:szCs w:val="28"/>
        </w:rPr>
        <w:t>к автомобильной промышленности и т. д. В результате все внимание управляющих сосредоточивалось на эффективной работе производственного механизма. Так выработался тот набор управленческих представлений, подходов и предпочтительных решений, который позже получил название производственный стереотип.</w:t>
      </w:r>
    </w:p>
    <w:p w:rsidR="000C3F58" w:rsidRPr="00301FB6" w:rsidRDefault="000C3F58" w:rsidP="00301FB6">
      <w:pPr>
        <w:widowControl w:val="0"/>
        <w:shd w:val="clear" w:color="000000" w:fill="auto"/>
        <w:spacing w:line="360" w:lineRule="auto"/>
        <w:ind w:firstLine="709"/>
        <w:jc w:val="both"/>
        <w:rPr>
          <w:sz w:val="28"/>
          <w:szCs w:val="28"/>
        </w:rPr>
      </w:pPr>
      <w:r w:rsidRPr="00301FB6">
        <w:rPr>
          <w:sz w:val="28"/>
          <w:szCs w:val="28"/>
        </w:rPr>
        <w:t>Предпринимательский сектор надежно ограждался от вмешательства извне, т. е. со стороны общества. Политический и социальный контроль был минимальным. Государство редко вмешивалось в дела свободного предпринимательства. От него ждали при необходимости мер экономического протекционизма. В тех случаях, когда предприятия шли на скандальные нарушения общественных норм, государство отвечало ограничениями свободы действий предпринимателей такими мерами, как законодательное запрещение соглашений и сговоров между предприятиями. Но такие случаи были редкостью, обычно внешние границы предпринимательского сектора не нарушались. Бизнес считался в стране серьезным делом. Президент “Дженерал Моторз” Уилсон</w:t>
      </w:r>
      <w:r w:rsidRPr="00301FB6">
        <w:rPr>
          <w:noProof/>
          <w:sz w:val="28"/>
          <w:szCs w:val="28"/>
        </w:rPr>
        <w:t>—</w:t>
      </w:r>
      <w:r w:rsidRPr="00301FB6">
        <w:rPr>
          <w:sz w:val="28"/>
          <w:szCs w:val="28"/>
        </w:rPr>
        <w:t xml:space="preserve"> “Чарли-движок”, заявивший: “Что хорошо для “Дженерал Моторз”, то хорошо для страны”,</w:t>
      </w:r>
      <w:r w:rsidRPr="00301FB6">
        <w:rPr>
          <w:noProof/>
          <w:sz w:val="28"/>
          <w:szCs w:val="28"/>
        </w:rPr>
        <w:t>—</w:t>
      </w:r>
      <w:r w:rsidRPr="00301FB6">
        <w:rPr>
          <w:sz w:val="28"/>
          <w:szCs w:val="28"/>
        </w:rPr>
        <w:t xml:space="preserve"> руководствовался именно этим сознанием высокого значения предпринимательского сектора.</w:t>
      </w:r>
    </w:p>
    <w:p w:rsidR="000C3F58" w:rsidRPr="00301FB6" w:rsidRDefault="000C3F58" w:rsidP="00301FB6">
      <w:pPr>
        <w:widowControl w:val="0"/>
        <w:shd w:val="clear" w:color="000000" w:fill="auto"/>
        <w:spacing w:line="360" w:lineRule="auto"/>
        <w:ind w:firstLine="709"/>
        <w:jc w:val="both"/>
        <w:rPr>
          <w:sz w:val="28"/>
          <w:szCs w:val="28"/>
        </w:rPr>
      </w:pPr>
    </w:p>
    <w:p w:rsidR="000C3F58" w:rsidRPr="00301FB6" w:rsidRDefault="000C3F58" w:rsidP="00301FB6">
      <w:pPr>
        <w:widowControl w:val="0"/>
        <w:shd w:val="clear" w:color="000000" w:fill="auto"/>
        <w:spacing w:line="360" w:lineRule="auto"/>
        <w:ind w:firstLine="709"/>
        <w:jc w:val="both"/>
        <w:rPr>
          <w:b/>
          <w:sz w:val="28"/>
          <w:szCs w:val="28"/>
        </w:rPr>
      </w:pPr>
      <w:r w:rsidRPr="00301FB6">
        <w:rPr>
          <w:b/>
          <w:noProof/>
          <w:sz w:val="28"/>
          <w:szCs w:val="28"/>
        </w:rPr>
        <w:t>1.2</w:t>
      </w:r>
      <w:r w:rsidRPr="00301FB6">
        <w:rPr>
          <w:b/>
          <w:sz w:val="28"/>
          <w:szCs w:val="28"/>
        </w:rPr>
        <w:t xml:space="preserve"> Эпоха массового сбыта</w:t>
      </w:r>
    </w:p>
    <w:p w:rsidR="00321BD0" w:rsidRPr="00301FB6" w:rsidRDefault="00321BD0" w:rsidP="00301FB6">
      <w:pPr>
        <w:widowControl w:val="0"/>
        <w:shd w:val="clear" w:color="000000" w:fill="auto"/>
        <w:spacing w:line="360" w:lineRule="auto"/>
        <w:ind w:firstLine="709"/>
        <w:jc w:val="both"/>
        <w:rPr>
          <w:sz w:val="28"/>
          <w:szCs w:val="28"/>
          <w:lang w:val="uk-UA"/>
        </w:rPr>
      </w:pPr>
    </w:p>
    <w:p w:rsidR="000C3F58" w:rsidRPr="00301FB6" w:rsidRDefault="000C3F58" w:rsidP="00301FB6">
      <w:pPr>
        <w:widowControl w:val="0"/>
        <w:shd w:val="clear" w:color="000000" w:fill="auto"/>
        <w:spacing w:line="360" w:lineRule="auto"/>
        <w:ind w:firstLine="709"/>
        <w:jc w:val="both"/>
        <w:rPr>
          <w:sz w:val="28"/>
          <w:szCs w:val="28"/>
        </w:rPr>
      </w:pPr>
      <w:r w:rsidRPr="00301FB6">
        <w:rPr>
          <w:sz w:val="28"/>
          <w:szCs w:val="28"/>
        </w:rPr>
        <w:t>В первые три десятилетия нынешнего века успех был гарантирован фирме, предлагавшей самую низкую цену. Продукция была практически лишена внутривидовых различий, и секрет успеха состоял в умении добиться самой низкой себестоимости единицы продукции. Но к началу 30-х годов спрос на основные потребительские товары стал близок к насыщению. У все большего числа потребителей уже была “машина в гараже и курица в кастрюле”, и по мере роста благосостояния он стал искать большего, чем удовлетворение основных потребностей. Спрос на продукцию, подобную фордовской модели “Т”, начал падать.</w:t>
      </w:r>
    </w:p>
    <w:p w:rsidR="000C3F58" w:rsidRPr="00301FB6" w:rsidRDefault="000C3F58" w:rsidP="00301FB6">
      <w:pPr>
        <w:widowControl w:val="0"/>
        <w:shd w:val="clear" w:color="000000" w:fill="auto"/>
        <w:spacing w:line="360" w:lineRule="auto"/>
        <w:ind w:firstLine="709"/>
        <w:jc w:val="both"/>
        <w:rPr>
          <w:sz w:val="28"/>
          <w:szCs w:val="28"/>
        </w:rPr>
      </w:pPr>
      <w:r w:rsidRPr="00301FB6">
        <w:rPr>
          <w:sz w:val="28"/>
          <w:szCs w:val="28"/>
        </w:rPr>
        <w:t>В начале 30-х годов “Дженерал Моторз” первой переключила внимание с производства на рынок. Введение принципа ежегодной смены моделей символизировало переход от стандартной продукции к дифференцированной. В противоположность прежней производственной ориентации баланс успеха стал склоняться в сторону рыночной ориентации. Форд, попытавшись заменить стандартную модель “Т” стандартной же моделью “А”, был вынужден последовать принципу “Дженерал Моторз”, которая имела семейство моделей. Главные задачи управления сместились в сторону продвижения моделей на рынок, рекламы, организации сбыта и других способов воздействия на выбор потребителей.</w:t>
      </w:r>
    </w:p>
    <w:p w:rsidR="000C3F58" w:rsidRPr="00301FB6" w:rsidRDefault="000C3F58" w:rsidP="00301FB6">
      <w:pPr>
        <w:widowControl w:val="0"/>
        <w:shd w:val="clear" w:color="000000" w:fill="auto"/>
        <w:spacing w:line="360" w:lineRule="auto"/>
        <w:ind w:firstLine="709"/>
        <w:jc w:val="both"/>
        <w:rPr>
          <w:sz w:val="28"/>
          <w:szCs w:val="28"/>
        </w:rPr>
      </w:pPr>
      <w:r w:rsidRPr="00301FB6">
        <w:rPr>
          <w:sz w:val="28"/>
          <w:szCs w:val="28"/>
        </w:rPr>
        <w:t>В отраслях, занятых переработкой сырья и выпуском потребительских товаров длительного пользования, рыночный подход распространялся медленно. Столкнувшись с насыщением спроса, фирмы, сохраняющие производственную ориентацию в этих отраслях, чаще всего довольствовались застойными темпами роста вместо того, чтобы затратить необходимые усилия и повернуться лицом к рынку. Лишь после второй мировой войны многие из этих отраслей получили импульс в виде новых технологий сначала в условиях запоздалой рыночной ориентации, а затем повышенного динамизма постиндустриальной эпохи.</w:t>
      </w:r>
    </w:p>
    <w:p w:rsidR="000C3F58" w:rsidRPr="00301FB6" w:rsidRDefault="000C3F58" w:rsidP="00301FB6">
      <w:pPr>
        <w:widowControl w:val="0"/>
        <w:shd w:val="clear" w:color="000000" w:fill="auto"/>
        <w:spacing w:line="360" w:lineRule="auto"/>
        <w:ind w:firstLine="709"/>
        <w:jc w:val="both"/>
        <w:rPr>
          <w:sz w:val="28"/>
          <w:szCs w:val="28"/>
        </w:rPr>
      </w:pPr>
      <w:r w:rsidRPr="00301FB6">
        <w:rPr>
          <w:sz w:val="28"/>
          <w:szCs w:val="28"/>
        </w:rPr>
        <w:t>Первыми перешли к рыночной ориентации отрасли, выпускающие потребительские товары, а также отрасли со сложными технологиями, изготовляющие промышленные полуфабрикаты. Нередко в их деятельности возникал перекос: маркетинг развивался в ущерб эффективности производства.</w:t>
      </w:r>
    </w:p>
    <w:p w:rsidR="000C3F58" w:rsidRPr="00301FB6" w:rsidRDefault="000C3F58" w:rsidP="00301FB6">
      <w:pPr>
        <w:widowControl w:val="0"/>
        <w:shd w:val="clear" w:color="000000" w:fill="auto"/>
        <w:spacing w:line="360" w:lineRule="auto"/>
        <w:ind w:firstLine="709"/>
        <w:jc w:val="both"/>
        <w:rPr>
          <w:sz w:val="28"/>
          <w:szCs w:val="28"/>
        </w:rPr>
      </w:pPr>
      <w:r w:rsidRPr="00301FB6">
        <w:rPr>
          <w:sz w:val="28"/>
          <w:szCs w:val="28"/>
        </w:rPr>
        <w:t>Компенсацией этого перекоса стала комплексная концепция маркетинга, призванная уравновесить противоречивые требования производства и сбыта. Такое сбалансированное сочетание приоритетов вырабатывалось постепенно.</w:t>
      </w:r>
    </w:p>
    <w:p w:rsidR="000C3F58" w:rsidRPr="00301FB6" w:rsidRDefault="000C3F58" w:rsidP="00301FB6">
      <w:pPr>
        <w:widowControl w:val="0"/>
        <w:shd w:val="clear" w:color="000000" w:fill="auto"/>
        <w:spacing w:line="360" w:lineRule="auto"/>
        <w:ind w:firstLine="709"/>
        <w:jc w:val="both"/>
        <w:rPr>
          <w:sz w:val="28"/>
          <w:szCs w:val="28"/>
        </w:rPr>
      </w:pPr>
      <w:r w:rsidRPr="00301FB6">
        <w:rPr>
          <w:sz w:val="28"/>
          <w:szCs w:val="28"/>
        </w:rPr>
        <w:t>В отраслях с менее сложными технологиями переход к обязательной ежегодной смене ассортимента выразился в постепенном усовершенствовании продукции, лучшей упаковке, внешней отделке и т. д. Но за некоторыми исключениями, впрочем, довольно значительными, изменения продукции происходили не столько революционно, сколько эволюционно. Основное внимание уделялось текущим характеристикам продукции и рынков, а не заботе о потенциале для поддержания уровня прибылей в будущем.</w:t>
      </w:r>
    </w:p>
    <w:p w:rsidR="000C3F58" w:rsidRPr="00301FB6" w:rsidRDefault="000C3F58" w:rsidP="00301FB6">
      <w:pPr>
        <w:widowControl w:val="0"/>
        <w:shd w:val="clear" w:color="000000" w:fill="auto"/>
        <w:spacing w:line="360" w:lineRule="auto"/>
        <w:ind w:firstLine="709"/>
        <w:jc w:val="both"/>
        <w:rPr>
          <w:sz w:val="28"/>
          <w:szCs w:val="28"/>
        </w:rPr>
      </w:pPr>
      <w:r w:rsidRPr="00301FB6">
        <w:rPr>
          <w:sz w:val="28"/>
          <w:szCs w:val="28"/>
        </w:rPr>
        <w:t>В отраслях со сложными технологиями разработка новых видов продукции стала важной составной частью деятельности еще в начале нынешнего столетия. Исторической вехой развития этих отраслей явилось создание лабораторий для научных исследований и опытных разработок в таких фирмах, как “Дюпон”, “Белл Телефон”, “Дженерал Электрик”. Этот шаг положил начало распространению практики подготовки нововведений внутри фирмы.</w:t>
      </w:r>
    </w:p>
    <w:p w:rsidR="000C3F58" w:rsidRPr="00301FB6" w:rsidRDefault="000C3F58" w:rsidP="00301FB6">
      <w:pPr>
        <w:widowControl w:val="0"/>
        <w:shd w:val="clear" w:color="000000" w:fill="auto"/>
        <w:spacing w:line="360" w:lineRule="auto"/>
        <w:ind w:firstLine="709"/>
        <w:jc w:val="both"/>
        <w:rPr>
          <w:sz w:val="28"/>
          <w:szCs w:val="28"/>
          <w:lang w:val="uk-UA"/>
        </w:rPr>
      </w:pPr>
      <w:r w:rsidRPr="00301FB6">
        <w:rPr>
          <w:sz w:val="28"/>
          <w:szCs w:val="28"/>
        </w:rPr>
        <w:t>В индустриальную эпоху импульсы, радикально менявшие обстановку, исходили главным образом от фирм, бравших на себя ведущую роль и задававших как стиль, так и темп прогресса. Таким образом, бизнес не без оснований мог считать, что он держит свою судьбу в собственных руках. Разумеется, предпринимательская инициатива иногда вызывала невидимую цепь негативных последствий, временами приводивших к потере контроля и в итоге</w:t>
      </w:r>
      <w:r w:rsidRPr="00301FB6">
        <w:rPr>
          <w:noProof/>
          <w:sz w:val="28"/>
          <w:szCs w:val="28"/>
        </w:rPr>
        <w:t xml:space="preserve"> —</w:t>
      </w:r>
      <w:r w:rsidRPr="00301FB6">
        <w:rPr>
          <w:sz w:val="28"/>
          <w:szCs w:val="28"/>
        </w:rPr>
        <w:t xml:space="preserve"> к периодическим кризисам. Но их рассматривали как издержки свободы конкуренции, на которые стоит идти, чтобы “выпустить пар в экономике” и снова двигаться вперед. Эти периодические “сюрпризы” считались чем-то исключительным в мире, лишенном других сюрпризов.</w:t>
      </w:r>
    </w:p>
    <w:p w:rsidR="00321BD0" w:rsidRPr="00301FB6" w:rsidRDefault="00321BD0" w:rsidP="00301FB6">
      <w:pPr>
        <w:widowControl w:val="0"/>
        <w:shd w:val="clear" w:color="000000" w:fill="auto"/>
        <w:spacing w:line="360" w:lineRule="auto"/>
        <w:ind w:firstLine="709"/>
        <w:jc w:val="both"/>
        <w:rPr>
          <w:sz w:val="28"/>
          <w:szCs w:val="28"/>
          <w:lang w:val="uk-UA"/>
        </w:rPr>
      </w:pPr>
    </w:p>
    <w:p w:rsidR="000C3F58" w:rsidRPr="00301FB6" w:rsidRDefault="000C3F58" w:rsidP="00301FB6">
      <w:pPr>
        <w:widowControl w:val="0"/>
        <w:shd w:val="clear" w:color="000000" w:fill="auto"/>
        <w:spacing w:line="360" w:lineRule="auto"/>
        <w:ind w:firstLine="709"/>
        <w:jc w:val="both"/>
        <w:rPr>
          <w:b/>
          <w:sz w:val="28"/>
          <w:szCs w:val="28"/>
        </w:rPr>
      </w:pPr>
      <w:r w:rsidRPr="00301FB6">
        <w:rPr>
          <w:b/>
          <w:noProof/>
          <w:sz w:val="28"/>
          <w:szCs w:val="28"/>
        </w:rPr>
        <w:t>1.3</w:t>
      </w:r>
      <w:r w:rsidRPr="00301FB6">
        <w:rPr>
          <w:b/>
          <w:sz w:val="28"/>
          <w:szCs w:val="28"/>
        </w:rPr>
        <w:t xml:space="preserve"> Постиндустриальная эпоха</w:t>
      </w:r>
    </w:p>
    <w:p w:rsidR="00321BD0" w:rsidRPr="00301FB6" w:rsidRDefault="00321BD0" w:rsidP="00301FB6">
      <w:pPr>
        <w:widowControl w:val="0"/>
        <w:shd w:val="clear" w:color="000000" w:fill="auto"/>
        <w:spacing w:line="360" w:lineRule="auto"/>
        <w:ind w:firstLine="709"/>
        <w:jc w:val="both"/>
        <w:rPr>
          <w:sz w:val="28"/>
          <w:szCs w:val="28"/>
          <w:lang w:val="uk-UA"/>
        </w:rPr>
      </w:pPr>
    </w:p>
    <w:p w:rsidR="000C3F58" w:rsidRPr="00301FB6" w:rsidRDefault="000C3F58" w:rsidP="00301FB6">
      <w:pPr>
        <w:widowControl w:val="0"/>
        <w:shd w:val="clear" w:color="000000" w:fill="auto"/>
        <w:spacing w:line="360" w:lineRule="auto"/>
        <w:ind w:firstLine="709"/>
        <w:jc w:val="both"/>
        <w:rPr>
          <w:sz w:val="28"/>
          <w:szCs w:val="28"/>
        </w:rPr>
      </w:pPr>
      <w:r w:rsidRPr="00301FB6">
        <w:rPr>
          <w:sz w:val="28"/>
          <w:szCs w:val="28"/>
        </w:rPr>
        <w:t>С середины 50-х годов началось ускоренное развитие событий, которые, нарастая, стали менять границы, структуру и динамику предпринимательства. Перед фирмами все чаще вставали новые и неожиданные задачи, уводившие настолько далеко, что П. Друкер определил наступившие времена как “эпоху без закономерностей”. Д. Белл дал ей имя постиндустриальной эпохи, и этот термин мы будем использовать в дальнейшем. В 90-х годах перемены еще продолжаются, причем таким темпом, что можно с уверенностью предсказать дальнейшее нарастание неустойчивости по крайней мере на</w:t>
      </w:r>
      <w:r w:rsidRPr="00301FB6">
        <w:rPr>
          <w:noProof/>
          <w:sz w:val="28"/>
          <w:szCs w:val="28"/>
        </w:rPr>
        <w:t xml:space="preserve"> 10—15</w:t>
      </w:r>
      <w:r w:rsidRPr="00301FB6">
        <w:rPr>
          <w:sz w:val="28"/>
          <w:szCs w:val="28"/>
        </w:rPr>
        <w:t xml:space="preserve"> лет вперед. Труднее предугадать, что наступит за этой временной чертой: продолжится ли ускорение или (что более вероятно) обстановка стабилизируется и настанет время усвоения и использования результатов накопившихся перемен.</w:t>
      </w:r>
    </w:p>
    <w:p w:rsidR="000C3F58" w:rsidRPr="00301FB6" w:rsidRDefault="000C3F58" w:rsidP="00301FB6">
      <w:pPr>
        <w:widowControl w:val="0"/>
        <w:shd w:val="clear" w:color="000000" w:fill="auto"/>
        <w:spacing w:line="360" w:lineRule="auto"/>
        <w:ind w:firstLine="709"/>
        <w:jc w:val="both"/>
        <w:rPr>
          <w:sz w:val="28"/>
          <w:szCs w:val="28"/>
        </w:rPr>
      </w:pPr>
      <w:r w:rsidRPr="00301FB6">
        <w:rPr>
          <w:sz w:val="28"/>
          <w:szCs w:val="28"/>
        </w:rPr>
        <w:t>По сравнению с нынешним динамизмом проблемы предпринимательства в индустриальную эпоху могут показаться стороннему наблюдателю несложными. Внимание управляющего целиком концентрировалось на делах бизнеса, заботах его собственного хозяйства. У него не было отбоя от желающих работать (если он предлагал разумную плату), а потребители не привередничали. Его редко беспокоили такие проблемы, как таможенные тарифы, валютные курсы, разница в темпах инфляции, культурные различия и политические меры, принимаемые с целью закрытия доступа на рынки. Научные исследования и разработки были управляемым инструментом повышения эффективности производства и улучшения качества продукции. С обществом и государством, которые, правда, все резче выступали против монополистических тенденций и сговоров конкурентов, отношения строились как дружеское партнерство во имя обеспечения экономического прогресса.</w:t>
      </w:r>
    </w:p>
    <w:p w:rsidR="000C3F58" w:rsidRPr="00301FB6" w:rsidRDefault="000C3F58" w:rsidP="00301FB6">
      <w:pPr>
        <w:widowControl w:val="0"/>
        <w:shd w:val="clear" w:color="000000" w:fill="auto"/>
        <w:spacing w:line="360" w:lineRule="auto"/>
        <w:ind w:firstLine="709"/>
        <w:jc w:val="both"/>
        <w:rPr>
          <w:sz w:val="28"/>
          <w:szCs w:val="28"/>
        </w:rPr>
      </w:pPr>
      <w:r w:rsidRPr="00301FB6">
        <w:rPr>
          <w:sz w:val="28"/>
          <w:szCs w:val="28"/>
        </w:rPr>
        <w:t>Но в рамках своих фирм управляющие находили, что их проблемы</w:t>
      </w:r>
      <w:r w:rsidRPr="00301FB6">
        <w:rPr>
          <w:noProof/>
          <w:sz w:val="28"/>
          <w:szCs w:val="28"/>
        </w:rPr>
        <w:t>—</w:t>
      </w:r>
      <w:r w:rsidRPr="00301FB6">
        <w:rPr>
          <w:sz w:val="28"/>
          <w:szCs w:val="28"/>
        </w:rPr>
        <w:t>проблемы индустриальной эпохи</w:t>
      </w:r>
      <w:r w:rsidRPr="00301FB6">
        <w:rPr>
          <w:noProof/>
          <w:sz w:val="28"/>
          <w:szCs w:val="28"/>
        </w:rPr>
        <w:t>—</w:t>
      </w:r>
      <w:r w:rsidRPr="00301FB6">
        <w:rPr>
          <w:sz w:val="28"/>
          <w:szCs w:val="28"/>
        </w:rPr>
        <w:t>очень сложны и предъявляют к ним высокие требования. За пределами фирмы управляющий должен был постоянно вести бой за долю рынка, предвидеть требования клиентов, обеспечивать точные сроки поставок, выпускать продукцию все более высокого качества, назначать цены с учетом условий конкуренции и всячески заботиться о поддержании репутации фирмы у потребителей. Внутри фирмы он должен был вести неустанную борьбу за рост производительности труда путем улучшения планирования, более эффективной организации и автоматизации производственных процессов. Он должен был снова и снова уступать требованиям профсоюзов и в то же время обеспечивать рост производительности труда, сохранять конкурентные позиции на рынке, платить акционерам дивиденды на таком уровне, чтобы не терять их доверия, и оставлять фирме достаточный объем нераспределенной прибыли для обеспечения ее роста.</w:t>
      </w:r>
    </w:p>
    <w:p w:rsidR="000C3F58" w:rsidRPr="00301FB6" w:rsidRDefault="000C3F58" w:rsidP="00301FB6">
      <w:pPr>
        <w:widowControl w:val="0"/>
        <w:shd w:val="clear" w:color="000000" w:fill="auto"/>
        <w:spacing w:line="360" w:lineRule="auto"/>
        <w:ind w:firstLine="709"/>
        <w:jc w:val="both"/>
        <w:rPr>
          <w:sz w:val="28"/>
          <w:szCs w:val="28"/>
        </w:rPr>
      </w:pPr>
      <w:r w:rsidRPr="00301FB6">
        <w:rPr>
          <w:sz w:val="28"/>
          <w:szCs w:val="28"/>
        </w:rPr>
        <w:t>Поэтому вполне естественно, что управляющие восприняли первые сигналы о наступлении постиндустриальной эпохи точно так же, как они встречали периодические спады экономической конъюнктуры. Инфляция, растущие ограничения со стороны государства, недовольство потребителей, вторжение иностранных конкурентов, технологические прорывы, меняющаяся трудовая мораль</w:t>
      </w:r>
      <w:r w:rsidRPr="00301FB6">
        <w:rPr>
          <w:noProof/>
          <w:sz w:val="28"/>
          <w:szCs w:val="28"/>
        </w:rPr>
        <w:t xml:space="preserve"> —</w:t>
      </w:r>
      <w:r w:rsidRPr="00301FB6">
        <w:rPr>
          <w:sz w:val="28"/>
          <w:szCs w:val="28"/>
        </w:rPr>
        <w:t xml:space="preserve"> ко всем этим переменам вначале относились как к чему-то, что вынуждает отвлекаться от интересов дела, что должно быть сглажено и преодолено путем изучения рынков и организации сбыта.</w:t>
      </w:r>
    </w:p>
    <w:p w:rsidR="000C3F58" w:rsidRPr="00301FB6" w:rsidRDefault="000C3F58" w:rsidP="00301FB6">
      <w:pPr>
        <w:widowControl w:val="0"/>
        <w:shd w:val="clear" w:color="000000" w:fill="auto"/>
        <w:spacing w:line="360" w:lineRule="auto"/>
        <w:ind w:firstLine="709"/>
        <w:jc w:val="both"/>
        <w:rPr>
          <w:sz w:val="28"/>
          <w:szCs w:val="28"/>
        </w:rPr>
      </w:pPr>
      <w:r w:rsidRPr="00301FB6">
        <w:rPr>
          <w:sz w:val="28"/>
          <w:szCs w:val="28"/>
        </w:rPr>
        <w:t>Точно так же, как это уже было при переходе от производственной к рыночной ориентации, многие фирмы не признавали перехода к постиндустриальной ориентации либо встречали ее в штыки, так как она увеличивала неопределенность, угрожала стабильному положению управляющих, требовала по-новому смотреть на вещи и по-новому работать. Сопротивляясь переменам, фирма нередко создавала разрыв между своим поведением и жесткими требованиями своего окружения. Фирма продолжала сосредоточивать силы на маркетинге и не замечала изменений в области технологии и новых политических условий; она все еще опиралась на аналогии с прошлым, но опыт уже не мог служить руководством для будущего. Такая реакция управляющих хорошо описывается французской пословицей “Чем больше все меняется, тем больше все остается по-старому”.</w:t>
      </w:r>
    </w:p>
    <w:p w:rsidR="000C3F58" w:rsidRPr="00301FB6" w:rsidRDefault="000C3F58" w:rsidP="00301FB6">
      <w:pPr>
        <w:widowControl w:val="0"/>
        <w:shd w:val="clear" w:color="000000" w:fill="auto"/>
        <w:spacing w:line="360" w:lineRule="auto"/>
        <w:ind w:firstLine="709"/>
        <w:jc w:val="both"/>
        <w:rPr>
          <w:sz w:val="28"/>
          <w:szCs w:val="28"/>
        </w:rPr>
      </w:pPr>
      <w:r w:rsidRPr="00301FB6">
        <w:rPr>
          <w:sz w:val="28"/>
          <w:szCs w:val="28"/>
        </w:rPr>
        <w:t>Но ничего не остается по-старому. Глубинной причиной всех перемен является достижение обществом нового уровня экономического благосостояния. Эпоха массового производства обеспечила удовлетворение потребностей населения в основных условиях удобства и безопасности физического существования. Эпоха массового сбыта дала надежду на то, что от комфорта и безопасности существования недалеко и до благосостояния. Постиндустриальная эпоха</w:t>
      </w:r>
      <w:r w:rsidRPr="00301FB6">
        <w:rPr>
          <w:noProof/>
          <w:sz w:val="28"/>
          <w:szCs w:val="28"/>
        </w:rPr>
        <w:t xml:space="preserve"> —</w:t>
      </w:r>
      <w:r w:rsidRPr="00301FB6">
        <w:rPr>
          <w:sz w:val="28"/>
          <w:szCs w:val="28"/>
        </w:rPr>
        <w:t xml:space="preserve"> это наступившее благосостояние.</w:t>
      </w:r>
    </w:p>
    <w:p w:rsidR="000C3F58" w:rsidRPr="00301FB6" w:rsidRDefault="000C3F58" w:rsidP="00301FB6">
      <w:pPr>
        <w:widowControl w:val="0"/>
        <w:shd w:val="clear" w:color="000000" w:fill="auto"/>
        <w:spacing w:line="360" w:lineRule="auto"/>
        <w:ind w:firstLine="709"/>
        <w:jc w:val="both"/>
        <w:rPr>
          <w:sz w:val="28"/>
          <w:szCs w:val="28"/>
        </w:rPr>
      </w:pPr>
      <w:r w:rsidRPr="00301FB6">
        <w:rPr>
          <w:sz w:val="28"/>
          <w:szCs w:val="28"/>
        </w:rPr>
        <w:t>Удовлетворение первичных жизненных потребностей и рост дохода, которым потребитель может распоряжаться по своему усмотрению, меняют характер потребительского спроса. Отрасли, обслуживающие первичные потребности в индустриальную эпоху, достигают уровня насыщения спроса. Они не обязательно приходят в упадок, но темпы их роста снижаются. Появляются новые отрасли, обслуживающие богатого потребителя: производство</w:t>
      </w:r>
      <w:r w:rsidR="00301FB6">
        <w:rPr>
          <w:sz w:val="28"/>
          <w:szCs w:val="28"/>
        </w:rPr>
        <w:t xml:space="preserve"> </w:t>
      </w:r>
      <w:r w:rsidRPr="00301FB6">
        <w:rPr>
          <w:sz w:val="28"/>
          <w:szCs w:val="28"/>
        </w:rPr>
        <w:t>высококачественных товаров</w:t>
      </w:r>
      <w:r w:rsidR="00301FB6">
        <w:rPr>
          <w:sz w:val="28"/>
          <w:szCs w:val="28"/>
        </w:rPr>
        <w:t xml:space="preserve"> </w:t>
      </w:r>
      <w:r w:rsidRPr="00301FB6">
        <w:rPr>
          <w:sz w:val="28"/>
          <w:szCs w:val="28"/>
        </w:rPr>
        <w:t>и</w:t>
      </w:r>
      <w:r w:rsidR="00301FB6">
        <w:rPr>
          <w:sz w:val="28"/>
          <w:szCs w:val="28"/>
        </w:rPr>
        <w:t xml:space="preserve"> </w:t>
      </w:r>
      <w:r w:rsidRPr="00301FB6">
        <w:rPr>
          <w:sz w:val="28"/>
          <w:szCs w:val="28"/>
        </w:rPr>
        <w:t>предметов роскоши, индустрия досуга, туризм, разного рода услуги и т. д.</w:t>
      </w:r>
    </w:p>
    <w:p w:rsidR="000C3F58" w:rsidRPr="00301FB6" w:rsidRDefault="000C3F58" w:rsidP="00301FB6">
      <w:pPr>
        <w:widowControl w:val="0"/>
        <w:shd w:val="clear" w:color="000000" w:fill="auto"/>
        <w:spacing w:line="360" w:lineRule="auto"/>
        <w:ind w:firstLine="709"/>
        <w:jc w:val="both"/>
        <w:rPr>
          <w:sz w:val="28"/>
          <w:szCs w:val="28"/>
        </w:rPr>
      </w:pPr>
      <w:r w:rsidRPr="00301FB6">
        <w:rPr>
          <w:sz w:val="28"/>
          <w:szCs w:val="28"/>
        </w:rPr>
        <w:t>Технический прогресс коренным образом изменяет как спрос, так и предложение. Огромные вклады капитала в НИОКР дали эффект в виде рождения множества отраслей, основанных на новых технологиях, но в то же время привели другие отрасли к устареванию. “Монстр по имени НИОКР”, живущий в стенах фирмы и питаемый техническим прогрессом, обретает собственные принципы движения, порождая нежданные и непрошенные продукты, увеличивая техническую вооруженность фирм, придавая их развитию независимое направление, часто не такое, на которое рассчитывают управляющие.</w:t>
      </w:r>
    </w:p>
    <w:p w:rsidR="000C3F58" w:rsidRPr="00301FB6" w:rsidRDefault="000C3F58" w:rsidP="00301FB6">
      <w:pPr>
        <w:widowControl w:val="0"/>
        <w:shd w:val="clear" w:color="000000" w:fill="auto"/>
        <w:spacing w:line="360" w:lineRule="auto"/>
        <w:ind w:firstLine="709"/>
        <w:jc w:val="both"/>
        <w:rPr>
          <w:sz w:val="28"/>
          <w:szCs w:val="28"/>
        </w:rPr>
      </w:pPr>
      <w:r w:rsidRPr="00301FB6">
        <w:rPr>
          <w:sz w:val="28"/>
          <w:szCs w:val="28"/>
        </w:rPr>
        <w:t>Наступившее благосостояние ставит под вопрос экономический рост как главный двигатель социального прогресса. Общество нуждается уже не в количественных, а в качественных характеристиках уровня жизни. Все чаще оказывается, что крупномасштабная организация индустрии становится угрозой как для экономической эффективности, будучи очагом монополистических форм хозяйствования, так и для демократии, будучи оплотом государственно-промышленных комплексов. Крупные предприятия подвергаются нападкам по поводу того, что они применяют нечестные способы наживы, что им не хватает творческой энергии, что, увеличивая масштабы деятельности, они не в состоянии поднять ее эффективность. Нападкам подвергается и практика поглощения фирм, так как в этом усматривается разрушение конкуренции. Разрабатываются предложения о расформировании гигантских корпораций. Значение философии роста, служившей бесспорным ориентиром для социального поведения, начинает снижаться. Выдвигаются альтернативные концепции нулевого роста, но им недостает ясного понимания, каким образом можно сохранить жизнеспособность общества, если рост прекратится.</w:t>
      </w:r>
    </w:p>
    <w:p w:rsidR="000C3F58" w:rsidRPr="00301FB6" w:rsidRDefault="000C3F58" w:rsidP="00301FB6">
      <w:pPr>
        <w:widowControl w:val="0"/>
        <w:shd w:val="clear" w:color="000000" w:fill="auto"/>
        <w:spacing w:line="360" w:lineRule="auto"/>
        <w:ind w:firstLine="709"/>
        <w:jc w:val="both"/>
        <w:rPr>
          <w:sz w:val="28"/>
          <w:szCs w:val="28"/>
        </w:rPr>
      </w:pPr>
      <w:r w:rsidRPr="00301FB6">
        <w:rPr>
          <w:sz w:val="28"/>
          <w:szCs w:val="28"/>
        </w:rPr>
        <w:t>При перераспределении социальных приоритетов внимание общества обращается на негативные побочные эффекты деятельности по извлечению прибыли: загрязнение окружающей среды, неустойчивость экономической конъюнктуры, инфляция, монополистические ограничения рынка, манипуляция поведением потребителя путем специально организованного устаревания товаров, наглая реклама, неполная информация и скверное послепродажное обслуживание. Все это стало казаться слишком высокой ценой за отсутствие строгих рамок дозволенного для свободного предпринимательства.</w:t>
      </w:r>
    </w:p>
    <w:p w:rsidR="000C3F58" w:rsidRPr="00301FB6" w:rsidRDefault="000C3F58" w:rsidP="00301FB6">
      <w:pPr>
        <w:widowControl w:val="0"/>
        <w:shd w:val="clear" w:color="000000" w:fill="auto"/>
        <w:spacing w:line="360" w:lineRule="auto"/>
        <w:ind w:firstLine="709"/>
        <w:jc w:val="both"/>
        <w:rPr>
          <w:sz w:val="28"/>
          <w:szCs w:val="28"/>
        </w:rPr>
      </w:pPr>
      <w:r w:rsidRPr="00301FB6">
        <w:rPr>
          <w:sz w:val="28"/>
          <w:szCs w:val="28"/>
        </w:rPr>
        <w:t>В настоящее время признается, что фирма может не только поддерживать благосостояние в условиях жестких ограничений, которые еще</w:t>
      </w:r>
      <w:r w:rsidRPr="00301FB6">
        <w:rPr>
          <w:noProof/>
          <w:sz w:val="28"/>
          <w:szCs w:val="28"/>
        </w:rPr>
        <w:t xml:space="preserve"> 20</w:t>
      </w:r>
      <w:r w:rsidRPr="00301FB6">
        <w:rPr>
          <w:sz w:val="28"/>
          <w:szCs w:val="28"/>
        </w:rPr>
        <w:t xml:space="preserve"> лет назад считались гибельными для нее и социально деструктивными, но также и держать ответ перед обществом. Таким образом, одно из последствий наступившего благосостояния заключается в том, что создавший его социальный институт утратил свое ведущее положение в обществе.</w:t>
      </w:r>
    </w:p>
    <w:p w:rsidR="000C3F58" w:rsidRPr="00301FB6" w:rsidRDefault="000C3F58" w:rsidP="00301FB6">
      <w:pPr>
        <w:widowControl w:val="0"/>
        <w:shd w:val="clear" w:color="000000" w:fill="auto"/>
        <w:spacing w:line="360" w:lineRule="auto"/>
        <w:ind w:firstLine="709"/>
        <w:jc w:val="both"/>
        <w:rPr>
          <w:sz w:val="28"/>
          <w:szCs w:val="28"/>
        </w:rPr>
      </w:pPr>
      <w:r w:rsidRPr="00301FB6">
        <w:rPr>
          <w:sz w:val="28"/>
          <w:szCs w:val="28"/>
        </w:rPr>
        <w:t>Сытые потребители ждут от своих покупок большего удовольствия, а от своей работы</w:t>
      </w:r>
      <w:r w:rsidRPr="00301FB6">
        <w:rPr>
          <w:noProof/>
          <w:sz w:val="28"/>
          <w:szCs w:val="28"/>
        </w:rPr>
        <w:t xml:space="preserve"> —</w:t>
      </w:r>
      <w:r w:rsidRPr="00301FB6">
        <w:rPr>
          <w:sz w:val="28"/>
          <w:szCs w:val="28"/>
        </w:rPr>
        <w:t xml:space="preserve"> высокого удовлетворения запросов личности. Они становятся все более разборчивыми: чаще настаивают на полной информации о том, что они покупают, требуют от фирмы-производителя послепродажной ответственности, не хотят мириться с такими побочными явлениями, как загрязнение окружающей среды. Они начинают терять веру в мудрость управляющих, в их представления о том, что хорошо для страны. Они ставят деятельность фирмы под прямое сомнение (консюмеризм</w:t>
      </w:r>
      <w:r w:rsidRPr="00301FB6">
        <w:rPr>
          <w:noProof/>
          <w:sz w:val="28"/>
          <w:szCs w:val="28"/>
        </w:rPr>
        <w:t>—</w:t>
      </w:r>
      <w:r w:rsidRPr="00301FB6">
        <w:rPr>
          <w:sz w:val="28"/>
          <w:szCs w:val="28"/>
        </w:rPr>
        <w:t>движение в защиту интересов потребителей) и требуют от государства усиления контроля над ее действиями.</w:t>
      </w:r>
    </w:p>
    <w:p w:rsidR="000C3F58" w:rsidRPr="00301FB6" w:rsidRDefault="000C3F58" w:rsidP="00301FB6">
      <w:pPr>
        <w:widowControl w:val="0"/>
        <w:shd w:val="clear" w:color="000000" w:fill="auto"/>
        <w:spacing w:line="360" w:lineRule="auto"/>
        <w:ind w:firstLine="709"/>
        <w:jc w:val="both"/>
        <w:rPr>
          <w:sz w:val="28"/>
          <w:szCs w:val="28"/>
        </w:rPr>
      </w:pPr>
      <w:r w:rsidRPr="00301FB6">
        <w:rPr>
          <w:sz w:val="28"/>
          <w:szCs w:val="28"/>
        </w:rPr>
        <w:t>Внутри фирмы начинается распад традиционной солидарности слоя управляющих. Среднее звено больше не устраивает работа, направленная исключительно на благо акционеров. Новое поколение уже не разделяет традиционную надежду каждого управляющего когда-нибудь стать президентом фирмы, хочет от фирмы как социального института большей отзывчивости, ждет, чтобы она давала индивиду возможность реализовать себя на работе. Таким образом, среднее звено начинает все больше солидаризироваться с интересами технократии и все меньше</w:t>
      </w:r>
      <w:r w:rsidRPr="00301FB6">
        <w:rPr>
          <w:noProof/>
          <w:sz w:val="28"/>
          <w:szCs w:val="28"/>
        </w:rPr>
        <w:t>—</w:t>
      </w:r>
      <w:r w:rsidRPr="00301FB6">
        <w:rPr>
          <w:sz w:val="28"/>
          <w:szCs w:val="28"/>
        </w:rPr>
        <w:t>с интересами верхнего управленческого звена акционеров.</w:t>
      </w:r>
    </w:p>
    <w:p w:rsidR="000C3F58" w:rsidRPr="00301FB6" w:rsidRDefault="000C3F58" w:rsidP="00301FB6">
      <w:pPr>
        <w:widowControl w:val="0"/>
        <w:shd w:val="clear" w:color="000000" w:fill="auto"/>
        <w:spacing w:line="360" w:lineRule="auto"/>
        <w:ind w:firstLine="709"/>
        <w:jc w:val="both"/>
        <w:rPr>
          <w:sz w:val="28"/>
          <w:szCs w:val="28"/>
        </w:rPr>
      </w:pPr>
      <w:r w:rsidRPr="00301FB6">
        <w:rPr>
          <w:sz w:val="28"/>
          <w:szCs w:val="28"/>
        </w:rPr>
        <w:t>Другое последствие благосостояния заключается в том, что развитые страны обращаются к решению тех социальных проблем, которые оставались нерешенными в период, когда в центре внимания был экономический рост: на проблемы социальной справедливости, бедности, жилищного хозяйства, образования, общественного транспорта, загрязнения окружающей среды, нарушения экологического равновесия. От частного сектора ожидают исполнения двоякой роли: а) самоограничения и воздержания от такой деятельности, которая создает эти проблемы (например, загрязнение окружающей среды); б) ответственности за позитивные шаги на пути общественного прогресса.</w:t>
      </w:r>
    </w:p>
    <w:p w:rsidR="000C3F58" w:rsidRPr="00301FB6" w:rsidRDefault="000C3F58" w:rsidP="00301FB6">
      <w:pPr>
        <w:widowControl w:val="0"/>
        <w:shd w:val="clear" w:color="000000" w:fill="auto"/>
        <w:spacing w:line="360" w:lineRule="auto"/>
        <w:ind w:firstLine="709"/>
        <w:jc w:val="both"/>
        <w:rPr>
          <w:sz w:val="28"/>
          <w:szCs w:val="28"/>
        </w:rPr>
      </w:pPr>
      <w:r w:rsidRPr="00301FB6">
        <w:rPr>
          <w:sz w:val="28"/>
          <w:szCs w:val="28"/>
        </w:rPr>
        <w:t>Новый спрос на услуги общественного характера создает новые потенциальные рынки, на которых, однако, очень трудно работать, так как раньше они почти не развивались именно потому, что по своей природе не отличаются прибыльностью.</w:t>
      </w:r>
    </w:p>
    <w:p w:rsidR="000C3F58" w:rsidRPr="00301FB6" w:rsidRDefault="000C3F58" w:rsidP="00301FB6">
      <w:pPr>
        <w:widowControl w:val="0"/>
        <w:shd w:val="clear" w:color="000000" w:fill="auto"/>
        <w:spacing w:line="360" w:lineRule="auto"/>
        <w:ind w:firstLine="709"/>
        <w:jc w:val="both"/>
        <w:rPr>
          <w:sz w:val="28"/>
          <w:szCs w:val="28"/>
        </w:rPr>
      </w:pPr>
      <w:r w:rsidRPr="00301FB6">
        <w:rPr>
          <w:sz w:val="28"/>
          <w:szCs w:val="28"/>
        </w:rPr>
        <w:t>Таким образом, социально-политические связи фирмы с ее окружением, которые в индустриальную эпоху не могли даже раскрыться, становятся для фирмы источником жизнеобеспечения. Их значение возрастает потому, что через этот канал поступает информация и выясняются ориентиры для поисков новых видов коммерческой деятельности, доходят новые социальные требования к фирме и сигналы об опасных ограничениях для предпринимательства.</w:t>
      </w:r>
    </w:p>
    <w:p w:rsidR="000C3F58" w:rsidRPr="00301FB6" w:rsidRDefault="000C3F58" w:rsidP="00301FB6">
      <w:pPr>
        <w:widowControl w:val="0"/>
        <w:shd w:val="clear" w:color="000000" w:fill="auto"/>
        <w:spacing w:line="360" w:lineRule="auto"/>
        <w:ind w:firstLine="709"/>
        <w:jc w:val="both"/>
        <w:rPr>
          <w:sz w:val="28"/>
          <w:szCs w:val="28"/>
        </w:rPr>
      </w:pPr>
      <w:r w:rsidRPr="00301FB6">
        <w:rPr>
          <w:sz w:val="28"/>
          <w:szCs w:val="28"/>
        </w:rPr>
        <w:t>На первый взгляд, динамичность, изменчивость условий в постиндустриальную эпоху может показаться возвращением к временам промышленной революции. Но в наши дни динамизм значительно сложнее. В прежние времена главной заботой предпринимателей являлось создание продукции для рынка и создание самих товарных рынков. Идей у них было много, им хватало таланта и сил, чтобы воплотить эти идеи в жизнь. Но они действовали, ставя перед собой чисто предпринимательские, организаторские задачи, т. е. создавали тот или иной вид деятельности без желания и умения использовать те возможности, которые открывала конкуренция. На их место приходили другие управляющие, не менее одаренные, и начинали развивать и совершенствовать производственный механизм, добиваться роста прибылей. Позднее новый импульс предпринимательству дали работники маркетинга.</w:t>
      </w:r>
    </w:p>
    <w:p w:rsidR="000C3F58" w:rsidRPr="00301FB6" w:rsidRDefault="000C3F58" w:rsidP="00301FB6">
      <w:pPr>
        <w:shd w:val="clear" w:color="000000" w:fill="auto"/>
        <w:spacing w:line="360" w:lineRule="auto"/>
        <w:ind w:firstLine="709"/>
        <w:jc w:val="both"/>
        <w:rPr>
          <w:sz w:val="28"/>
          <w:lang w:val="uk-UA"/>
        </w:rPr>
      </w:pPr>
    </w:p>
    <w:p w:rsidR="000C3F58" w:rsidRPr="00301FB6" w:rsidRDefault="00301FB6" w:rsidP="00301FB6">
      <w:pPr>
        <w:pStyle w:val="2"/>
        <w:shd w:val="clear" w:color="000000" w:fill="auto"/>
        <w:spacing w:line="360" w:lineRule="auto"/>
        <w:ind w:firstLine="709"/>
        <w:jc w:val="both"/>
      </w:pPr>
      <w:r>
        <w:rPr>
          <w:caps w:val="0"/>
        </w:rPr>
        <w:br w:type="page"/>
      </w:r>
      <w:r w:rsidR="00321BD0" w:rsidRPr="00301FB6">
        <w:rPr>
          <w:caps w:val="0"/>
        </w:rPr>
        <w:t>2</w:t>
      </w:r>
      <w:r w:rsidR="00321BD0" w:rsidRPr="00301FB6">
        <w:rPr>
          <w:caps w:val="0"/>
          <w:lang w:val="uk-UA"/>
        </w:rPr>
        <w:t>.</w:t>
      </w:r>
      <w:r w:rsidR="00321BD0" w:rsidRPr="00301FB6">
        <w:rPr>
          <w:caps w:val="0"/>
        </w:rPr>
        <w:t xml:space="preserve"> Рассчитать и показать на графике структуру кредитных вложений коммерческого банка</w:t>
      </w:r>
    </w:p>
    <w:p w:rsidR="000C3F58" w:rsidRPr="00301FB6" w:rsidRDefault="000C3F58" w:rsidP="00301FB6">
      <w:pPr>
        <w:shd w:val="clear" w:color="000000" w:fill="auto"/>
        <w:spacing w:line="360" w:lineRule="auto"/>
        <w:ind w:firstLine="709"/>
        <w:jc w:val="both"/>
        <w:rPr>
          <w:sz w:val="28"/>
        </w:rPr>
      </w:pPr>
    </w:p>
    <w:p w:rsidR="000C3F58" w:rsidRPr="00301FB6" w:rsidRDefault="000C3F58" w:rsidP="00301FB6">
      <w:pPr>
        <w:shd w:val="clear" w:color="000000" w:fill="auto"/>
        <w:spacing w:line="360" w:lineRule="auto"/>
        <w:ind w:firstLine="709"/>
        <w:jc w:val="both"/>
        <w:rPr>
          <w:sz w:val="28"/>
        </w:rPr>
      </w:pPr>
      <w:r w:rsidRPr="00301FB6">
        <w:rPr>
          <w:sz w:val="28"/>
        </w:rPr>
        <w:t>Для решения задачи используется следующая входная информация (в млн. грн.):</w:t>
      </w:r>
    </w:p>
    <w:p w:rsidR="000C3F58" w:rsidRPr="00301FB6" w:rsidRDefault="000C3F58" w:rsidP="00301FB6">
      <w:pPr>
        <w:shd w:val="clear" w:color="000000" w:fill="auto"/>
        <w:spacing w:line="360" w:lineRule="auto"/>
        <w:ind w:firstLine="709"/>
        <w:jc w:val="both"/>
        <w:rPr>
          <w:sz w:val="28"/>
        </w:rPr>
      </w:pPr>
      <w:r w:rsidRPr="00301FB6">
        <w:rPr>
          <w:sz w:val="28"/>
        </w:rPr>
        <w:t>• объем ссуд, предоставленных государственным предприятиям;</w:t>
      </w:r>
    </w:p>
    <w:p w:rsidR="000C3F58" w:rsidRPr="00301FB6" w:rsidRDefault="000C3F58" w:rsidP="00301FB6">
      <w:pPr>
        <w:shd w:val="clear" w:color="000000" w:fill="auto"/>
        <w:spacing w:line="360" w:lineRule="auto"/>
        <w:ind w:firstLine="709"/>
        <w:jc w:val="both"/>
        <w:rPr>
          <w:sz w:val="28"/>
        </w:rPr>
      </w:pPr>
      <w:r w:rsidRPr="00301FB6">
        <w:rPr>
          <w:sz w:val="28"/>
        </w:rPr>
        <w:t>• объем ссуд, предоставленных кооперативам;</w:t>
      </w:r>
    </w:p>
    <w:p w:rsidR="000C3F58" w:rsidRPr="00301FB6" w:rsidRDefault="000C3F58" w:rsidP="00301FB6">
      <w:pPr>
        <w:shd w:val="clear" w:color="000000" w:fill="auto"/>
        <w:spacing w:line="360" w:lineRule="auto"/>
        <w:ind w:firstLine="709"/>
        <w:jc w:val="both"/>
        <w:rPr>
          <w:sz w:val="28"/>
        </w:rPr>
      </w:pPr>
      <w:r w:rsidRPr="00301FB6">
        <w:rPr>
          <w:sz w:val="28"/>
        </w:rPr>
        <w:t>• объем ссуд, предоставленных совместным предприятиям;</w:t>
      </w:r>
    </w:p>
    <w:p w:rsidR="000C3F58" w:rsidRPr="00301FB6" w:rsidRDefault="000C3F58" w:rsidP="00301FB6">
      <w:pPr>
        <w:shd w:val="clear" w:color="000000" w:fill="auto"/>
        <w:spacing w:line="360" w:lineRule="auto"/>
        <w:ind w:firstLine="709"/>
        <w:jc w:val="both"/>
        <w:rPr>
          <w:sz w:val="28"/>
        </w:rPr>
      </w:pPr>
      <w:r w:rsidRPr="00301FB6">
        <w:rPr>
          <w:sz w:val="28"/>
        </w:rPr>
        <w:t>• объем ссуд, предоставленных предпринимателям;</w:t>
      </w:r>
    </w:p>
    <w:p w:rsidR="000C3F58" w:rsidRPr="00301FB6" w:rsidRDefault="000C3F58" w:rsidP="00301FB6">
      <w:pPr>
        <w:shd w:val="clear" w:color="000000" w:fill="auto"/>
        <w:spacing w:line="360" w:lineRule="auto"/>
        <w:ind w:firstLine="709"/>
        <w:jc w:val="both"/>
        <w:rPr>
          <w:sz w:val="28"/>
        </w:rPr>
      </w:pPr>
      <w:r w:rsidRPr="00301FB6">
        <w:rPr>
          <w:sz w:val="28"/>
        </w:rPr>
        <w:t>• объем ссуд, предоставленных физическим лицам;</w:t>
      </w:r>
    </w:p>
    <w:p w:rsidR="000C3F58" w:rsidRPr="00301FB6" w:rsidRDefault="000C3F58" w:rsidP="00301FB6">
      <w:pPr>
        <w:shd w:val="clear" w:color="000000" w:fill="auto"/>
        <w:spacing w:line="360" w:lineRule="auto"/>
        <w:ind w:firstLine="709"/>
        <w:jc w:val="both"/>
        <w:rPr>
          <w:sz w:val="28"/>
        </w:rPr>
      </w:pPr>
      <w:r w:rsidRPr="00301FB6">
        <w:rPr>
          <w:sz w:val="28"/>
        </w:rPr>
        <w:t>• объем ссуд, предоставленных инофирмам;</w:t>
      </w:r>
    </w:p>
    <w:p w:rsidR="000C3F58" w:rsidRPr="00301FB6" w:rsidRDefault="000C3F58" w:rsidP="00301FB6">
      <w:pPr>
        <w:shd w:val="clear" w:color="000000" w:fill="auto"/>
        <w:spacing w:line="360" w:lineRule="auto"/>
        <w:ind w:firstLine="709"/>
        <w:jc w:val="both"/>
        <w:rPr>
          <w:sz w:val="28"/>
        </w:rPr>
      </w:pPr>
      <w:r w:rsidRPr="00301FB6">
        <w:rPr>
          <w:sz w:val="28"/>
        </w:rPr>
        <w:t>• объем ссуд, предоставленных сельскохозяйственным предприятиям;</w:t>
      </w:r>
    </w:p>
    <w:p w:rsidR="000C3F58" w:rsidRPr="00301FB6" w:rsidRDefault="000C3F58" w:rsidP="00301FB6">
      <w:pPr>
        <w:shd w:val="clear" w:color="000000" w:fill="auto"/>
        <w:spacing w:line="360" w:lineRule="auto"/>
        <w:ind w:firstLine="709"/>
        <w:jc w:val="both"/>
        <w:rPr>
          <w:sz w:val="28"/>
        </w:rPr>
      </w:pPr>
      <w:r w:rsidRPr="00301FB6">
        <w:rPr>
          <w:sz w:val="28"/>
        </w:rPr>
        <w:t>• объем ссуд, предоставленных предприятиям, организованным в форме АО и ТОО;</w:t>
      </w:r>
    </w:p>
    <w:p w:rsidR="000C3F58" w:rsidRPr="00301FB6" w:rsidRDefault="000C3F58" w:rsidP="00301FB6">
      <w:pPr>
        <w:shd w:val="clear" w:color="000000" w:fill="auto"/>
        <w:spacing w:line="360" w:lineRule="auto"/>
        <w:ind w:firstLine="709"/>
        <w:jc w:val="both"/>
        <w:rPr>
          <w:sz w:val="28"/>
        </w:rPr>
      </w:pPr>
      <w:r w:rsidRPr="00301FB6">
        <w:rPr>
          <w:sz w:val="28"/>
        </w:rPr>
        <w:t>• объем ссуд, предоставленных ИЧП;</w:t>
      </w:r>
    </w:p>
    <w:p w:rsidR="000C3F58" w:rsidRPr="00301FB6" w:rsidRDefault="000C3F58" w:rsidP="00301FB6">
      <w:pPr>
        <w:shd w:val="clear" w:color="000000" w:fill="auto"/>
        <w:spacing w:line="360" w:lineRule="auto"/>
        <w:ind w:firstLine="709"/>
        <w:jc w:val="both"/>
        <w:rPr>
          <w:sz w:val="28"/>
        </w:rPr>
      </w:pPr>
      <w:r w:rsidRPr="00301FB6">
        <w:rPr>
          <w:sz w:val="28"/>
        </w:rPr>
        <w:t>• объем межбанковских кредитов. В результате решения задачи необходимо сформировать следующий выходной документ:</w:t>
      </w:r>
    </w:p>
    <w:p w:rsidR="000C3F58" w:rsidRPr="00301FB6" w:rsidRDefault="000C3F58" w:rsidP="00301FB6">
      <w:pPr>
        <w:shd w:val="clear" w:color="000000" w:fill="auto"/>
        <w:spacing w:line="360" w:lineRule="auto"/>
        <w:ind w:firstLine="709"/>
        <w:jc w:val="both"/>
        <w:rPr>
          <w:sz w:val="28"/>
        </w:rPr>
      </w:pPr>
    </w:p>
    <w:p w:rsidR="000C3F58" w:rsidRPr="00301FB6" w:rsidRDefault="000C3F58" w:rsidP="00301FB6">
      <w:pPr>
        <w:shd w:val="clear" w:color="000000" w:fill="auto"/>
        <w:spacing w:line="360" w:lineRule="auto"/>
        <w:ind w:firstLine="709"/>
        <w:jc w:val="both"/>
        <w:rPr>
          <w:sz w:val="28"/>
        </w:rPr>
      </w:pPr>
      <w:r w:rsidRPr="00301FB6">
        <w:rPr>
          <w:sz w:val="28"/>
        </w:rPr>
        <w:t>Таблица 2.1 - Структура кредитных вложений коммерческого банка</w:t>
      </w:r>
    </w:p>
    <w:tbl>
      <w:tblPr>
        <w:tblW w:w="0" w:type="auto"/>
        <w:jc w:val="center"/>
        <w:tblLayout w:type="fixed"/>
        <w:tblCellMar>
          <w:left w:w="30" w:type="dxa"/>
          <w:right w:w="30" w:type="dxa"/>
        </w:tblCellMar>
        <w:tblLook w:val="0000" w:firstRow="0" w:lastRow="0" w:firstColumn="0" w:lastColumn="0" w:noHBand="0" w:noVBand="0"/>
      </w:tblPr>
      <w:tblGrid>
        <w:gridCol w:w="5008"/>
        <w:gridCol w:w="1184"/>
        <w:gridCol w:w="1989"/>
      </w:tblGrid>
      <w:tr w:rsidR="000C3F58" w:rsidRPr="00301FB6" w:rsidTr="00301FB6">
        <w:trPr>
          <w:trHeight w:val="256"/>
          <w:jc w:val="center"/>
        </w:trPr>
        <w:tc>
          <w:tcPr>
            <w:tcW w:w="5008" w:type="dxa"/>
            <w:tcBorders>
              <w:top w:val="single" w:sz="6" w:space="0" w:color="auto"/>
              <w:left w:val="single" w:sz="6" w:space="0" w:color="auto"/>
              <w:bottom w:val="single" w:sz="6" w:space="0" w:color="auto"/>
              <w:right w:val="single" w:sz="6" w:space="0" w:color="auto"/>
            </w:tcBorders>
            <w:vAlign w:val="center"/>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Вложения коммерческого банка</w:t>
            </w:r>
          </w:p>
        </w:tc>
        <w:tc>
          <w:tcPr>
            <w:tcW w:w="1184" w:type="dxa"/>
            <w:tcBorders>
              <w:top w:val="single" w:sz="6" w:space="0" w:color="auto"/>
              <w:left w:val="single" w:sz="6" w:space="0" w:color="auto"/>
              <w:bottom w:val="single" w:sz="6" w:space="0" w:color="auto"/>
              <w:right w:val="single" w:sz="6" w:space="0" w:color="auto"/>
            </w:tcBorders>
            <w:vAlign w:val="center"/>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Сумма</w:t>
            </w:r>
          </w:p>
        </w:tc>
        <w:tc>
          <w:tcPr>
            <w:tcW w:w="1989" w:type="dxa"/>
            <w:tcBorders>
              <w:top w:val="single" w:sz="6" w:space="0" w:color="auto"/>
              <w:left w:val="single" w:sz="6" w:space="0" w:color="auto"/>
              <w:bottom w:val="single" w:sz="6" w:space="0" w:color="auto"/>
              <w:right w:val="single" w:sz="6" w:space="0" w:color="auto"/>
            </w:tcBorders>
            <w:vAlign w:val="center"/>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Уд. вес (%)</w:t>
            </w:r>
          </w:p>
        </w:tc>
      </w:tr>
      <w:tr w:rsidR="000C3F58" w:rsidRPr="00301FB6" w:rsidTr="00301FB6">
        <w:trPr>
          <w:trHeight w:val="256"/>
          <w:jc w:val="center"/>
        </w:trPr>
        <w:tc>
          <w:tcPr>
            <w:tcW w:w="5008" w:type="dxa"/>
            <w:tcBorders>
              <w:top w:val="single" w:sz="6" w:space="0" w:color="auto"/>
              <w:left w:val="single" w:sz="6" w:space="0" w:color="auto"/>
              <w:bottom w:val="single" w:sz="6" w:space="0" w:color="auto"/>
              <w:right w:val="single" w:sz="6" w:space="0" w:color="auto"/>
            </w:tcBorders>
            <w:vAlign w:val="center"/>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Объем ссуд государственным предприятиям</w:t>
            </w:r>
          </w:p>
        </w:tc>
        <w:tc>
          <w:tcPr>
            <w:tcW w:w="1184" w:type="dxa"/>
            <w:tcBorders>
              <w:top w:val="single" w:sz="6" w:space="0" w:color="auto"/>
              <w:left w:val="single" w:sz="6" w:space="0" w:color="auto"/>
              <w:bottom w:val="single" w:sz="6" w:space="0" w:color="auto"/>
              <w:right w:val="single" w:sz="6" w:space="0" w:color="auto"/>
            </w:tcBorders>
            <w:vAlign w:val="center"/>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1000</w:t>
            </w:r>
          </w:p>
        </w:tc>
        <w:tc>
          <w:tcPr>
            <w:tcW w:w="1989" w:type="dxa"/>
            <w:tcBorders>
              <w:top w:val="single" w:sz="6" w:space="0" w:color="auto"/>
              <w:left w:val="single" w:sz="6" w:space="0" w:color="auto"/>
              <w:bottom w:val="single" w:sz="6" w:space="0" w:color="auto"/>
              <w:right w:val="single" w:sz="6" w:space="0" w:color="auto"/>
            </w:tcBorders>
            <w:vAlign w:val="center"/>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9,615384615</w:t>
            </w:r>
          </w:p>
        </w:tc>
      </w:tr>
      <w:tr w:rsidR="000C3F58" w:rsidRPr="00301FB6" w:rsidTr="00301FB6">
        <w:trPr>
          <w:trHeight w:val="256"/>
          <w:jc w:val="center"/>
        </w:trPr>
        <w:tc>
          <w:tcPr>
            <w:tcW w:w="5008" w:type="dxa"/>
            <w:tcBorders>
              <w:top w:val="single" w:sz="6" w:space="0" w:color="auto"/>
              <w:left w:val="single" w:sz="6" w:space="0" w:color="auto"/>
              <w:bottom w:val="single" w:sz="6" w:space="0" w:color="auto"/>
              <w:right w:val="single" w:sz="6" w:space="0" w:color="auto"/>
            </w:tcBorders>
            <w:vAlign w:val="center"/>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Объем ссуд кооперативам</w:t>
            </w:r>
          </w:p>
        </w:tc>
        <w:tc>
          <w:tcPr>
            <w:tcW w:w="1184" w:type="dxa"/>
            <w:tcBorders>
              <w:top w:val="single" w:sz="6" w:space="0" w:color="auto"/>
              <w:left w:val="single" w:sz="6" w:space="0" w:color="auto"/>
              <w:bottom w:val="single" w:sz="6" w:space="0" w:color="auto"/>
              <w:right w:val="single" w:sz="6" w:space="0" w:color="auto"/>
            </w:tcBorders>
            <w:vAlign w:val="center"/>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400</w:t>
            </w:r>
          </w:p>
        </w:tc>
        <w:tc>
          <w:tcPr>
            <w:tcW w:w="1989" w:type="dxa"/>
            <w:tcBorders>
              <w:top w:val="single" w:sz="6" w:space="0" w:color="auto"/>
              <w:left w:val="single" w:sz="6" w:space="0" w:color="auto"/>
              <w:bottom w:val="single" w:sz="6" w:space="0" w:color="auto"/>
              <w:right w:val="single" w:sz="6" w:space="0" w:color="auto"/>
            </w:tcBorders>
            <w:vAlign w:val="center"/>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3,846153846</w:t>
            </w:r>
          </w:p>
        </w:tc>
      </w:tr>
      <w:tr w:rsidR="000C3F58" w:rsidRPr="00301FB6" w:rsidTr="00301FB6">
        <w:trPr>
          <w:trHeight w:val="256"/>
          <w:jc w:val="center"/>
        </w:trPr>
        <w:tc>
          <w:tcPr>
            <w:tcW w:w="5008" w:type="dxa"/>
            <w:tcBorders>
              <w:top w:val="single" w:sz="6" w:space="0" w:color="auto"/>
              <w:left w:val="single" w:sz="6" w:space="0" w:color="auto"/>
              <w:bottom w:val="single" w:sz="6" w:space="0" w:color="auto"/>
              <w:right w:val="single" w:sz="6" w:space="0" w:color="auto"/>
            </w:tcBorders>
            <w:vAlign w:val="center"/>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Объем ссуд совместным предприятиям</w:t>
            </w:r>
          </w:p>
        </w:tc>
        <w:tc>
          <w:tcPr>
            <w:tcW w:w="1184" w:type="dxa"/>
            <w:tcBorders>
              <w:top w:val="single" w:sz="6" w:space="0" w:color="auto"/>
              <w:left w:val="single" w:sz="6" w:space="0" w:color="auto"/>
              <w:bottom w:val="single" w:sz="6" w:space="0" w:color="auto"/>
              <w:right w:val="single" w:sz="6" w:space="0" w:color="auto"/>
            </w:tcBorders>
            <w:vAlign w:val="center"/>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2000</w:t>
            </w:r>
          </w:p>
        </w:tc>
        <w:tc>
          <w:tcPr>
            <w:tcW w:w="1989" w:type="dxa"/>
            <w:tcBorders>
              <w:top w:val="single" w:sz="6" w:space="0" w:color="auto"/>
              <w:left w:val="single" w:sz="6" w:space="0" w:color="auto"/>
              <w:bottom w:val="single" w:sz="6" w:space="0" w:color="auto"/>
              <w:right w:val="single" w:sz="6" w:space="0" w:color="auto"/>
            </w:tcBorders>
            <w:vAlign w:val="center"/>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19,23076923</w:t>
            </w:r>
          </w:p>
        </w:tc>
      </w:tr>
      <w:tr w:rsidR="000C3F58" w:rsidRPr="00301FB6" w:rsidTr="00301FB6">
        <w:trPr>
          <w:trHeight w:val="256"/>
          <w:jc w:val="center"/>
        </w:trPr>
        <w:tc>
          <w:tcPr>
            <w:tcW w:w="5008" w:type="dxa"/>
            <w:tcBorders>
              <w:top w:val="single" w:sz="6" w:space="0" w:color="auto"/>
              <w:left w:val="single" w:sz="6" w:space="0" w:color="auto"/>
              <w:bottom w:val="single" w:sz="6" w:space="0" w:color="auto"/>
              <w:right w:val="single" w:sz="6" w:space="0" w:color="auto"/>
            </w:tcBorders>
            <w:vAlign w:val="center"/>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Объем ссуд предпринимателям</w:t>
            </w:r>
          </w:p>
        </w:tc>
        <w:tc>
          <w:tcPr>
            <w:tcW w:w="1184" w:type="dxa"/>
            <w:tcBorders>
              <w:top w:val="single" w:sz="6" w:space="0" w:color="auto"/>
              <w:left w:val="single" w:sz="6" w:space="0" w:color="auto"/>
              <w:bottom w:val="single" w:sz="6" w:space="0" w:color="auto"/>
              <w:right w:val="single" w:sz="6" w:space="0" w:color="auto"/>
            </w:tcBorders>
            <w:vAlign w:val="center"/>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350</w:t>
            </w:r>
          </w:p>
        </w:tc>
        <w:tc>
          <w:tcPr>
            <w:tcW w:w="1989" w:type="dxa"/>
            <w:tcBorders>
              <w:top w:val="single" w:sz="6" w:space="0" w:color="auto"/>
              <w:left w:val="single" w:sz="6" w:space="0" w:color="auto"/>
              <w:bottom w:val="single" w:sz="6" w:space="0" w:color="auto"/>
              <w:right w:val="single" w:sz="6" w:space="0" w:color="auto"/>
            </w:tcBorders>
            <w:vAlign w:val="center"/>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3,365384615</w:t>
            </w:r>
          </w:p>
        </w:tc>
      </w:tr>
      <w:tr w:rsidR="000C3F58" w:rsidRPr="00301FB6" w:rsidTr="00301FB6">
        <w:trPr>
          <w:trHeight w:val="256"/>
          <w:jc w:val="center"/>
        </w:trPr>
        <w:tc>
          <w:tcPr>
            <w:tcW w:w="5008" w:type="dxa"/>
            <w:tcBorders>
              <w:top w:val="single" w:sz="6" w:space="0" w:color="auto"/>
              <w:left w:val="single" w:sz="6" w:space="0" w:color="auto"/>
              <w:bottom w:val="single" w:sz="6" w:space="0" w:color="auto"/>
              <w:right w:val="single" w:sz="6" w:space="0" w:color="auto"/>
            </w:tcBorders>
            <w:vAlign w:val="center"/>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Объем ссуд физическим лицам</w:t>
            </w:r>
          </w:p>
        </w:tc>
        <w:tc>
          <w:tcPr>
            <w:tcW w:w="1184" w:type="dxa"/>
            <w:tcBorders>
              <w:top w:val="single" w:sz="6" w:space="0" w:color="auto"/>
              <w:left w:val="single" w:sz="6" w:space="0" w:color="auto"/>
              <w:bottom w:val="single" w:sz="6" w:space="0" w:color="auto"/>
              <w:right w:val="single" w:sz="6" w:space="0" w:color="auto"/>
            </w:tcBorders>
            <w:vAlign w:val="center"/>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650</w:t>
            </w:r>
          </w:p>
        </w:tc>
        <w:tc>
          <w:tcPr>
            <w:tcW w:w="1989" w:type="dxa"/>
            <w:tcBorders>
              <w:top w:val="single" w:sz="6" w:space="0" w:color="auto"/>
              <w:left w:val="single" w:sz="6" w:space="0" w:color="auto"/>
              <w:bottom w:val="single" w:sz="6" w:space="0" w:color="auto"/>
              <w:right w:val="single" w:sz="6" w:space="0" w:color="auto"/>
            </w:tcBorders>
            <w:vAlign w:val="center"/>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6,25</w:t>
            </w:r>
          </w:p>
        </w:tc>
      </w:tr>
      <w:tr w:rsidR="000C3F58" w:rsidRPr="00301FB6" w:rsidTr="00301FB6">
        <w:trPr>
          <w:trHeight w:val="256"/>
          <w:jc w:val="center"/>
        </w:trPr>
        <w:tc>
          <w:tcPr>
            <w:tcW w:w="5008" w:type="dxa"/>
            <w:tcBorders>
              <w:top w:val="single" w:sz="6" w:space="0" w:color="auto"/>
              <w:left w:val="single" w:sz="6" w:space="0" w:color="auto"/>
              <w:bottom w:val="single" w:sz="6" w:space="0" w:color="auto"/>
              <w:right w:val="single" w:sz="6" w:space="0" w:color="auto"/>
            </w:tcBorders>
            <w:vAlign w:val="center"/>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Объем ссуд инофирмам</w:t>
            </w:r>
          </w:p>
        </w:tc>
        <w:tc>
          <w:tcPr>
            <w:tcW w:w="1184" w:type="dxa"/>
            <w:tcBorders>
              <w:top w:val="single" w:sz="6" w:space="0" w:color="auto"/>
              <w:left w:val="single" w:sz="6" w:space="0" w:color="auto"/>
              <w:bottom w:val="single" w:sz="6" w:space="0" w:color="auto"/>
              <w:right w:val="single" w:sz="6" w:space="0" w:color="auto"/>
            </w:tcBorders>
            <w:vAlign w:val="center"/>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1000</w:t>
            </w:r>
          </w:p>
        </w:tc>
        <w:tc>
          <w:tcPr>
            <w:tcW w:w="1989" w:type="dxa"/>
            <w:tcBorders>
              <w:top w:val="single" w:sz="6" w:space="0" w:color="auto"/>
              <w:left w:val="single" w:sz="6" w:space="0" w:color="auto"/>
              <w:bottom w:val="single" w:sz="6" w:space="0" w:color="auto"/>
              <w:right w:val="single" w:sz="6" w:space="0" w:color="auto"/>
            </w:tcBorders>
            <w:vAlign w:val="center"/>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9,615384615</w:t>
            </w:r>
          </w:p>
        </w:tc>
      </w:tr>
      <w:tr w:rsidR="000C3F58" w:rsidRPr="00301FB6" w:rsidTr="00301FB6">
        <w:trPr>
          <w:trHeight w:val="256"/>
          <w:jc w:val="center"/>
        </w:trPr>
        <w:tc>
          <w:tcPr>
            <w:tcW w:w="5008" w:type="dxa"/>
            <w:tcBorders>
              <w:top w:val="single" w:sz="6" w:space="0" w:color="auto"/>
              <w:left w:val="single" w:sz="6" w:space="0" w:color="auto"/>
              <w:bottom w:val="single" w:sz="6" w:space="0" w:color="auto"/>
              <w:right w:val="single" w:sz="6" w:space="0" w:color="auto"/>
            </w:tcBorders>
            <w:vAlign w:val="center"/>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Объем ссуд с/х предприятиям</w:t>
            </w:r>
          </w:p>
        </w:tc>
        <w:tc>
          <w:tcPr>
            <w:tcW w:w="1184" w:type="dxa"/>
            <w:tcBorders>
              <w:top w:val="single" w:sz="6" w:space="0" w:color="auto"/>
              <w:left w:val="single" w:sz="6" w:space="0" w:color="auto"/>
              <w:bottom w:val="single" w:sz="6" w:space="0" w:color="auto"/>
              <w:right w:val="single" w:sz="6" w:space="0" w:color="auto"/>
            </w:tcBorders>
            <w:vAlign w:val="center"/>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300</w:t>
            </w:r>
          </w:p>
        </w:tc>
        <w:tc>
          <w:tcPr>
            <w:tcW w:w="1989" w:type="dxa"/>
            <w:tcBorders>
              <w:top w:val="single" w:sz="6" w:space="0" w:color="auto"/>
              <w:left w:val="single" w:sz="6" w:space="0" w:color="auto"/>
              <w:bottom w:val="single" w:sz="6" w:space="0" w:color="auto"/>
              <w:right w:val="single" w:sz="6" w:space="0" w:color="auto"/>
            </w:tcBorders>
            <w:vAlign w:val="center"/>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2,884615385</w:t>
            </w:r>
          </w:p>
        </w:tc>
      </w:tr>
      <w:tr w:rsidR="000C3F58" w:rsidRPr="00301FB6" w:rsidTr="00301FB6">
        <w:trPr>
          <w:trHeight w:val="256"/>
          <w:jc w:val="center"/>
        </w:trPr>
        <w:tc>
          <w:tcPr>
            <w:tcW w:w="5008" w:type="dxa"/>
            <w:tcBorders>
              <w:top w:val="single" w:sz="6" w:space="0" w:color="auto"/>
              <w:left w:val="single" w:sz="6" w:space="0" w:color="auto"/>
              <w:bottom w:val="single" w:sz="6" w:space="0" w:color="auto"/>
              <w:right w:val="single" w:sz="6" w:space="0" w:color="auto"/>
            </w:tcBorders>
            <w:vAlign w:val="center"/>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Объем ссуд предприятиям в форме АО и ТОО</w:t>
            </w:r>
          </w:p>
        </w:tc>
        <w:tc>
          <w:tcPr>
            <w:tcW w:w="1184" w:type="dxa"/>
            <w:tcBorders>
              <w:top w:val="single" w:sz="6" w:space="0" w:color="auto"/>
              <w:left w:val="single" w:sz="6" w:space="0" w:color="auto"/>
              <w:bottom w:val="single" w:sz="6" w:space="0" w:color="auto"/>
              <w:right w:val="single" w:sz="6" w:space="0" w:color="auto"/>
            </w:tcBorders>
            <w:vAlign w:val="center"/>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1200</w:t>
            </w:r>
          </w:p>
        </w:tc>
        <w:tc>
          <w:tcPr>
            <w:tcW w:w="1989" w:type="dxa"/>
            <w:tcBorders>
              <w:top w:val="single" w:sz="6" w:space="0" w:color="auto"/>
              <w:left w:val="single" w:sz="6" w:space="0" w:color="auto"/>
              <w:bottom w:val="single" w:sz="6" w:space="0" w:color="auto"/>
              <w:right w:val="single" w:sz="6" w:space="0" w:color="auto"/>
            </w:tcBorders>
            <w:vAlign w:val="center"/>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11,53846154</w:t>
            </w:r>
          </w:p>
        </w:tc>
      </w:tr>
      <w:tr w:rsidR="000C3F58" w:rsidRPr="00301FB6" w:rsidTr="00301FB6">
        <w:trPr>
          <w:trHeight w:val="256"/>
          <w:jc w:val="center"/>
        </w:trPr>
        <w:tc>
          <w:tcPr>
            <w:tcW w:w="5008" w:type="dxa"/>
            <w:tcBorders>
              <w:top w:val="single" w:sz="6" w:space="0" w:color="auto"/>
              <w:left w:val="single" w:sz="6" w:space="0" w:color="auto"/>
              <w:bottom w:val="single" w:sz="6" w:space="0" w:color="auto"/>
              <w:right w:val="single" w:sz="6" w:space="0" w:color="auto"/>
            </w:tcBorders>
            <w:vAlign w:val="center"/>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Объем ссуд ИЧП</w:t>
            </w:r>
          </w:p>
        </w:tc>
        <w:tc>
          <w:tcPr>
            <w:tcW w:w="1184" w:type="dxa"/>
            <w:tcBorders>
              <w:top w:val="single" w:sz="6" w:space="0" w:color="auto"/>
              <w:left w:val="single" w:sz="6" w:space="0" w:color="auto"/>
              <w:bottom w:val="single" w:sz="6" w:space="0" w:color="auto"/>
              <w:right w:val="single" w:sz="6" w:space="0" w:color="auto"/>
            </w:tcBorders>
            <w:vAlign w:val="center"/>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500</w:t>
            </w:r>
          </w:p>
        </w:tc>
        <w:tc>
          <w:tcPr>
            <w:tcW w:w="1989" w:type="dxa"/>
            <w:tcBorders>
              <w:top w:val="single" w:sz="6" w:space="0" w:color="auto"/>
              <w:left w:val="single" w:sz="6" w:space="0" w:color="auto"/>
              <w:bottom w:val="single" w:sz="6" w:space="0" w:color="auto"/>
              <w:right w:val="single" w:sz="6" w:space="0" w:color="auto"/>
            </w:tcBorders>
            <w:vAlign w:val="center"/>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4,807692308</w:t>
            </w:r>
          </w:p>
        </w:tc>
      </w:tr>
      <w:tr w:rsidR="000C3F58" w:rsidRPr="00301FB6" w:rsidTr="00301FB6">
        <w:trPr>
          <w:trHeight w:val="256"/>
          <w:jc w:val="center"/>
        </w:trPr>
        <w:tc>
          <w:tcPr>
            <w:tcW w:w="5008" w:type="dxa"/>
            <w:tcBorders>
              <w:top w:val="single" w:sz="6" w:space="0" w:color="auto"/>
              <w:left w:val="single" w:sz="6" w:space="0" w:color="auto"/>
              <w:bottom w:val="single" w:sz="6" w:space="0" w:color="auto"/>
              <w:right w:val="single" w:sz="6" w:space="0" w:color="auto"/>
            </w:tcBorders>
            <w:vAlign w:val="center"/>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Объем межбанковских кредитов</w:t>
            </w:r>
          </w:p>
        </w:tc>
        <w:tc>
          <w:tcPr>
            <w:tcW w:w="1184" w:type="dxa"/>
            <w:tcBorders>
              <w:top w:val="single" w:sz="6" w:space="0" w:color="auto"/>
              <w:left w:val="single" w:sz="6" w:space="0" w:color="auto"/>
              <w:bottom w:val="single" w:sz="6" w:space="0" w:color="auto"/>
              <w:right w:val="single" w:sz="6" w:space="0" w:color="auto"/>
            </w:tcBorders>
            <w:vAlign w:val="center"/>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3000</w:t>
            </w:r>
          </w:p>
        </w:tc>
        <w:tc>
          <w:tcPr>
            <w:tcW w:w="1989" w:type="dxa"/>
            <w:tcBorders>
              <w:top w:val="single" w:sz="6" w:space="0" w:color="auto"/>
              <w:left w:val="single" w:sz="6" w:space="0" w:color="auto"/>
              <w:bottom w:val="single" w:sz="6" w:space="0" w:color="auto"/>
              <w:right w:val="single" w:sz="6" w:space="0" w:color="auto"/>
            </w:tcBorders>
            <w:vAlign w:val="center"/>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28,84615385</w:t>
            </w:r>
          </w:p>
        </w:tc>
      </w:tr>
      <w:tr w:rsidR="000C3F58" w:rsidRPr="00301FB6" w:rsidTr="00301FB6">
        <w:trPr>
          <w:trHeight w:val="256"/>
          <w:jc w:val="center"/>
        </w:trPr>
        <w:tc>
          <w:tcPr>
            <w:tcW w:w="5008" w:type="dxa"/>
            <w:tcBorders>
              <w:top w:val="single" w:sz="6" w:space="0" w:color="auto"/>
              <w:left w:val="single" w:sz="6" w:space="0" w:color="auto"/>
              <w:bottom w:val="single" w:sz="6" w:space="0" w:color="auto"/>
              <w:right w:val="single" w:sz="6" w:space="0" w:color="auto"/>
            </w:tcBorders>
            <w:vAlign w:val="center"/>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ИТОГО</w:t>
            </w:r>
          </w:p>
        </w:tc>
        <w:tc>
          <w:tcPr>
            <w:tcW w:w="1184" w:type="dxa"/>
            <w:tcBorders>
              <w:top w:val="single" w:sz="6" w:space="0" w:color="auto"/>
              <w:left w:val="single" w:sz="6" w:space="0" w:color="auto"/>
              <w:bottom w:val="single" w:sz="6" w:space="0" w:color="auto"/>
              <w:right w:val="single" w:sz="6" w:space="0" w:color="auto"/>
            </w:tcBorders>
            <w:vAlign w:val="center"/>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10400</w:t>
            </w:r>
          </w:p>
        </w:tc>
        <w:tc>
          <w:tcPr>
            <w:tcW w:w="1989" w:type="dxa"/>
            <w:tcBorders>
              <w:top w:val="single" w:sz="6" w:space="0" w:color="auto"/>
              <w:left w:val="single" w:sz="6" w:space="0" w:color="auto"/>
              <w:bottom w:val="single" w:sz="6" w:space="0" w:color="auto"/>
              <w:right w:val="single" w:sz="6" w:space="0" w:color="auto"/>
            </w:tcBorders>
            <w:vAlign w:val="center"/>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100</w:t>
            </w:r>
          </w:p>
        </w:tc>
      </w:tr>
    </w:tbl>
    <w:p w:rsidR="000C3F58" w:rsidRPr="00301FB6" w:rsidRDefault="000C3F58" w:rsidP="00301FB6">
      <w:pPr>
        <w:shd w:val="clear" w:color="000000" w:fill="auto"/>
        <w:spacing w:line="360" w:lineRule="auto"/>
        <w:ind w:firstLine="709"/>
        <w:jc w:val="both"/>
        <w:rPr>
          <w:sz w:val="28"/>
        </w:rPr>
      </w:pPr>
    </w:p>
    <w:p w:rsidR="00321BD0" w:rsidRPr="00301FB6" w:rsidRDefault="00301FB6" w:rsidP="00301FB6">
      <w:pPr>
        <w:shd w:val="clear" w:color="000000" w:fill="auto"/>
        <w:spacing w:line="360" w:lineRule="auto"/>
        <w:ind w:firstLine="709"/>
        <w:jc w:val="both"/>
        <w:rPr>
          <w:b/>
          <w:sz w:val="28"/>
          <w:lang w:val="uk-UA"/>
        </w:rPr>
      </w:pPr>
      <w:r>
        <w:rPr>
          <w:b/>
          <w:sz w:val="28"/>
        </w:rPr>
        <w:br w:type="page"/>
      </w:r>
      <w:r w:rsidR="000C3F58" w:rsidRPr="00301FB6">
        <w:rPr>
          <w:b/>
          <w:sz w:val="28"/>
        </w:rPr>
        <w:t>2.</w:t>
      </w:r>
      <w:r w:rsidR="00321BD0" w:rsidRPr="00301FB6">
        <w:rPr>
          <w:b/>
          <w:sz w:val="28"/>
          <w:lang w:val="uk-UA"/>
        </w:rPr>
        <w:t>1</w:t>
      </w:r>
      <w:r w:rsidR="00321BD0" w:rsidRPr="00301FB6">
        <w:rPr>
          <w:b/>
          <w:sz w:val="28"/>
        </w:rPr>
        <w:t xml:space="preserve"> Сортировк</w:t>
      </w:r>
      <w:r w:rsidR="00321BD0" w:rsidRPr="00301FB6">
        <w:rPr>
          <w:b/>
          <w:sz w:val="28"/>
          <w:lang w:val="uk-UA"/>
        </w:rPr>
        <w:t xml:space="preserve">а </w:t>
      </w:r>
      <w:r w:rsidR="00321BD0" w:rsidRPr="00301FB6">
        <w:rPr>
          <w:b/>
          <w:sz w:val="28"/>
        </w:rPr>
        <w:t>объемов вложений коммерческого банка</w:t>
      </w:r>
    </w:p>
    <w:p w:rsidR="000559FA" w:rsidRDefault="000559FA" w:rsidP="00301FB6">
      <w:pPr>
        <w:shd w:val="clear" w:color="000000" w:fill="auto"/>
        <w:spacing w:line="360" w:lineRule="auto"/>
        <w:ind w:firstLine="709"/>
        <w:jc w:val="both"/>
        <w:rPr>
          <w:sz w:val="28"/>
        </w:rPr>
      </w:pPr>
    </w:p>
    <w:p w:rsidR="000C3F58" w:rsidRPr="00301FB6" w:rsidRDefault="000C3F58" w:rsidP="00301FB6">
      <w:pPr>
        <w:shd w:val="clear" w:color="000000" w:fill="auto"/>
        <w:spacing w:line="360" w:lineRule="auto"/>
        <w:ind w:firstLine="709"/>
        <w:jc w:val="both"/>
        <w:rPr>
          <w:sz w:val="28"/>
        </w:rPr>
      </w:pPr>
      <w:r w:rsidRPr="00301FB6">
        <w:rPr>
          <w:sz w:val="28"/>
        </w:rPr>
        <w:t>Выполняем</w:t>
      </w:r>
      <w:r w:rsidR="00301FB6">
        <w:rPr>
          <w:sz w:val="28"/>
        </w:rPr>
        <w:t xml:space="preserve"> </w:t>
      </w:r>
      <w:r w:rsidRPr="00301FB6">
        <w:rPr>
          <w:sz w:val="28"/>
        </w:rPr>
        <w:t>сортировку документа по возрастанию объемов вложений коммерческого банка. Результат представить на отдельном листе.</w:t>
      </w:r>
    </w:p>
    <w:p w:rsidR="000C3F58" w:rsidRPr="00301FB6" w:rsidRDefault="000C3F58" w:rsidP="00301FB6">
      <w:pPr>
        <w:shd w:val="clear" w:color="000000" w:fill="auto"/>
        <w:spacing w:line="360" w:lineRule="auto"/>
        <w:ind w:firstLine="709"/>
        <w:jc w:val="both"/>
        <w:rPr>
          <w:sz w:val="28"/>
        </w:rPr>
      </w:pPr>
    </w:p>
    <w:tbl>
      <w:tblPr>
        <w:tblW w:w="0" w:type="auto"/>
        <w:jc w:val="center"/>
        <w:tblLayout w:type="fixed"/>
        <w:tblCellMar>
          <w:left w:w="30" w:type="dxa"/>
          <w:right w:w="30" w:type="dxa"/>
        </w:tblCellMar>
        <w:tblLook w:val="0000" w:firstRow="0" w:lastRow="0" w:firstColumn="0" w:lastColumn="0" w:noHBand="0" w:noVBand="0"/>
      </w:tblPr>
      <w:tblGrid>
        <w:gridCol w:w="4652"/>
        <w:gridCol w:w="1184"/>
        <w:gridCol w:w="2118"/>
      </w:tblGrid>
      <w:tr w:rsidR="000C3F58" w:rsidRPr="00301FB6" w:rsidTr="00301FB6">
        <w:trPr>
          <w:trHeight w:val="256"/>
          <w:jc w:val="center"/>
        </w:trPr>
        <w:tc>
          <w:tcPr>
            <w:tcW w:w="4652" w:type="dxa"/>
            <w:tcBorders>
              <w:top w:val="single" w:sz="6" w:space="0" w:color="auto"/>
              <w:left w:val="single" w:sz="6" w:space="0" w:color="auto"/>
              <w:bottom w:val="single" w:sz="6" w:space="0" w:color="auto"/>
              <w:right w:val="single" w:sz="6" w:space="0" w:color="auto"/>
            </w:tcBorders>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Вложения коммерческого банка</w:t>
            </w:r>
          </w:p>
        </w:tc>
        <w:tc>
          <w:tcPr>
            <w:tcW w:w="1184" w:type="dxa"/>
            <w:tcBorders>
              <w:top w:val="single" w:sz="6" w:space="0" w:color="auto"/>
              <w:left w:val="single" w:sz="6" w:space="0" w:color="auto"/>
              <w:bottom w:val="single" w:sz="6" w:space="0" w:color="auto"/>
              <w:right w:val="single" w:sz="6" w:space="0" w:color="auto"/>
            </w:tcBorders>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Сумма</w:t>
            </w:r>
          </w:p>
        </w:tc>
        <w:tc>
          <w:tcPr>
            <w:tcW w:w="2118" w:type="dxa"/>
            <w:tcBorders>
              <w:top w:val="single" w:sz="6" w:space="0" w:color="auto"/>
              <w:left w:val="single" w:sz="6" w:space="0" w:color="auto"/>
              <w:bottom w:val="single" w:sz="6" w:space="0" w:color="auto"/>
              <w:right w:val="single" w:sz="6" w:space="0" w:color="auto"/>
            </w:tcBorders>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Уд. вес (%)</w:t>
            </w:r>
          </w:p>
        </w:tc>
      </w:tr>
      <w:tr w:rsidR="000C3F58" w:rsidRPr="00301FB6" w:rsidTr="00301FB6">
        <w:trPr>
          <w:trHeight w:val="256"/>
          <w:jc w:val="center"/>
        </w:trPr>
        <w:tc>
          <w:tcPr>
            <w:tcW w:w="4652" w:type="dxa"/>
            <w:tcBorders>
              <w:top w:val="single" w:sz="6" w:space="0" w:color="auto"/>
              <w:left w:val="single" w:sz="6" w:space="0" w:color="auto"/>
              <w:bottom w:val="single" w:sz="6" w:space="0" w:color="auto"/>
              <w:right w:val="single" w:sz="6" w:space="0" w:color="auto"/>
            </w:tcBorders>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Объем ссуд с/х предприятиям</w:t>
            </w:r>
          </w:p>
        </w:tc>
        <w:tc>
          <w:tcPr>
            <w:tcW w:w="1184" w:type="dxa"/>
            <w:tcBorders>
              <w:top w:val="single" w:sz="6" w:space="0" w:color="auto"/>
              <w:left w:val="single" w:sz="6" w:space="0" w:color="auto"/>
              <w:bottom w:val="single" w:sz="6" w:space="0" w:color="auto"/>
              <w:right w:val="single" w:sz="6" w:space="0" w:color="auto"/>
            </w:tcBorders>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300</w:t>
            </w:r>
          </w:p>
        </w:tc>
        <w:tc>
          <w:tcPr>
            <w:tcW w:w="2118" w:type="dxa"/>
            <w:tcBorders>
              <w:top w:val="single" w:sz="6" w:space="0" w:color="auto"/>
              <w:left w:val="single" w:sz="6" w:space="0" w:color="auto"/>
              <w:bottom w:val="single" w:sz="6" w:space="0" w:color="auto"/>
              <w:right w:val="single" w:sz="6" w:space="0" w:color="auto"/>
            </w:tcBorders>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2,884615385</w:t>
            </w:r>
          </w:p>
        </w:tc>
      </w:tr>
      <w:tr w:rsidR="000C3F58" w:rsidRPr="00301FB6" w:rsidTr="00301FB6">
        <w:trPr>
          <w:trHeight w:val="256"/>
          <w:jc w:val="center"/>
        </w:trPr>
        <w:tc>
          <w:tcPr>
            <w:tcW w:w="4652" w:type="dxa"/>
            <w:tcBorders>
              <w:top w:val="single" w:sz="6" w:space="0" w:color="auto"/>
              <w:left w:val="single" w:sz="6" w:space="0" w:color="auto"/>
              <w:bottom w:val="single" w:sz="6" w:space="0" w:color="auto"/>
              <w:right w:val="single" w:sz="6" w:space="0" w:color="auto"/>
            </w:tcBorders>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Объем ссуд предпринимателям</w:t>
            </w:r>
          </w:p>
        </w:tc>
        <w:tc>
          <w:tcPr>
            <w:tcW w:w="1184" w:type="dxa"/>
            <w:tcBorders>
              <w:top w:val="single" w:sz="6" w:space="0" w:color="auto"/>
              <w:left w:val="single" w:sz="6" w:space="0" w:color="auto"/>
              <w:bottom w:val="single" w:sz="6" w:space="0" w:color="auto"/>
              <w:right w:val="single" w:sz="6" w:space="0" w:color="auto"/>
            </w:tcBorders>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350</w:t>
            </w:r>
          </w:p>
        </w:tc>
        <w:tc>
          <w:tcPr>
            <w:tcW w:w="2118" w:type="dxa"/>
            <w:tcBorders>
              <w:top w:val="single" w:sz="6" w:space="0" w:color="auto"/>
              <w:left w:val="single" w:sz="6" w:space="0" w:color="auto"/>
              <w:bottom w:val="single" w:sz="6" w:space="0" w:color="auto"/>
              <w:right w:val="single" w:sz="6" w:space="0" w:color="auto"/>
            </w:tcBorders>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3,365384615</w:t>
            </w:r>
          </w:p>
        </w:tc>
      </w:tr>
      <w:tr w:rsidR="000C3F58" w:rsidRPr="00301FB6" w:rsidTr="00301FB6">
        <w:trPr>
          <w:trHeight w:val="256"/>
          <w:jc w:val="center"/>
        </w:trPr>
        <w:tc>
          <w:tcPr>
            <w:tcW w:w="4652" w:type="dxa"/>
            <w:tcBorders>
              <w:top w:val="single" w:sz="6" w:space="0" w:color="auto"/>
              <w:left w:val="single" w:sz="6" w:space="0" w:color="auto"/>
              <w:bottom w:val="single" w:sz="6" w:space="0" w:color="auto"/>
              <w:right w:val="single" w:sz="6" w:space="0" w:color="auto"/>
            </w:tcBorders>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Объем ссуд кооперативам</w:t>
            </w:r>
          </w:p>
        </w:tc>
        <w:tc>
          <w:tcPr>
            <w:tcW w:w="1184" w:type="dxa"/>
            <w:tcBorders>
              <w:top w:val="single" w:sz="6" w:space="0" w:color="auto"/>
              <w:left w:val="single" w:sz="6" w:space="0" w:color="auto"/>
              <w:bottom w:val="single" w:sz="6" w:space="0" w:color="auto"/>
              <w:right w:val="single" w:sz="6" w:space="0" w:color="auto"/>
            </w:tcBorders>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400</w:t>
            </w:r>
          </w:p>
        </w:tc>
        <w:tc>
          <w:tcPr>
            <w:tcW w:w="2118" w:type="dxa"/>
            <w:tcBorders>
              <w:top w:val="single" w:sz="6" w:space="0" w:color="auto"/>
              <w:left w:val="single" w:sz="6" w:space="0" w:color="auto"/>
              <w:bottom w:val="single" w:sz="6" w:space="0" w:color="auto"/>
              <w:right w:val="single" w:sz="6" w:space="0" w:color="auto"/>
            </w:tcBorders>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3,846153846</w:t>
            </w:r>
          </w:p>
        </w:tc>
      </w:tr>
      <w:tr w:rsidR="000C3F58" w:rsidRPr="00301FB6" w:rsidTr="00301FB6">
        <w:trPr>
          <w:trHeight w:val="256"/>
          <w:jc w:val="center"/>
        </w:trPr>
        <w:tc>
          <w:tcPr>
            <w:tcW w:w="4652" w:type="dxa"/>
            <w:tcBorders>
              <w:top w:val="single" w:sz="6" w:space="0" w:color="auto"/>
              <w:left w:val="single" w:sz="6" w:space="0" w:color="auto"/>
              <w:bottom w:val="single" w:sz="6" w:space="0" w:color="auto"/>
              <w:right w:val="single" w:sz="6" w:space="0" w:color="auto"/>
            </w:tcBorders>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Объем ссуд ИЧП</w:t>
            </w:r>
          </w:p>
        </w:tc>
        <w:tc>
          <w:tcPr>
            <w:tcW w:w="1184" w:type="dxa"/>
            <w:tcBorders>
              <w:top w:val="single" w:sz="6" w:space="0" w:color="auto"/>
              <w:left w:val="single" w:sz="6" w:space="0" w:color="auto"/>
              <w:bottom w:val="single" w:sz="6" w:space="0" w:color="auto"/>
              <w:right w:val="single" w:sz="6" w:space="0" w:color="auto"/>
            </w:tcBorders>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500</w:t>
            </w:r>
          </w:p>
        </w:tc>
        <w:tc>
          <w:tcPr>
            <w:tcW w:w="2118" w:type="dxa"/>
            <w:tcBorders>
              <w:top w:val="single" w:sz="6" w:space="0" w:color="auto"/>
              <w:left w:val="single" w:sz="6" w:space="0" w:color="auto"/>
              <w:bottom w:val="single" w:sz="6" w:space="0" w:color="auto"/>
              <w:right w:val="single" w:sz="6" w:space="0" w:color="auto"/>
            </w:tcBorders>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4,807692308</w:t>
            </w:r>
          </w:p>
        </w:tc>
      </w:tr>
      <w:tr w:rsidR="000C3F58" w:rsidRPr="00301FB6" w:rsidTr="00301FB6">
        <w:trPr>
          <w:trHeight w:val="256"/>
          <w:jc w:val="center"/>
        </w:trPr>
        <w:tc>
          <w:tcPr>
            <w:tcW w:w="4652" w:type="dxa"/>
            <w:tcBorders>
              <w:top w:val="single" w:sz="6" w:space="0" w:color="auto"/>
              <w:left w:val="single" w:sz="6" w:space="0" w:color="auto"/>
              <w:bottom w:val="single" w:sz="6" w:space="0" w:color="auto"/>
              <w:right w:val="single" w:sz="6" w:space="0" w:color="auto"/>
            </w:tcBorders>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Объем ссуд физическим лицам</w:t>
            </w:r>
          </w:p>
        </w:tc>
        <w:tc>
          <w:tcPr>
            <w:tcW w:w="1184" w:type="dxa"/>
            <w:tcBorders>
              <w:top w:val="single" w:sz="6" w:space="0" w:color="auto"/>
              <w:left w:val="single" w:sz="6" w:space="0" w:color="auto"/>
              <w:bottom w:val="single" w:sz="6" w:space="0" w:color="auto"/>
              <w:right w:val="single" w:sz="6" w:space="0" w:color="auto"/>
            </w:tcBorders>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650</w:t>
            </w:r>
          </w:p>
        </w:tc>
        <w:tc>
          <w:tcPr>
            <w:tcW w:w="2118" w:type="dxa"/>
            <w:tcBorders>
              <w:top w:val="single" w:sz="6" w:space="0" w:color="auto"/>
              <w:left w:val="single" w:sz="6" w:space="0" w:color="auto"/>
              <w:bottom w:val="single" w:sz="6" w:space="0" w:color="auto"/>
              <w:right w:val="single" w:sz="6" w:space="0" w:color="auto"/>
            </w:tcBorders>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6,25</w:t>
            </w:r>
          </w:p>
        </w:tc>
      </w:tr>
      <w:tr w:rsidR="000C3F58" w:rsidRPr="00301FB6" w:rsidTr="00301FB6">
        <w:trPr>
          <w:trHeight w:val="256"/>
          <w:jc w:val="center"/>
        </w:trPr>
        <w:tc>
          <w:tcPr>
            <w:tcW w:w="4652" w:type="dxa"/>
            <w:tcBorders>
              <w:top w:val="single" w:sz="6" w:space="0" w:color="auto"/>
              <w:left w:val="single" w:sz="6" w:space="0" w:color="auto"/>
              <w:bottom w:val="single" w:sz="6" w:space="0" w:color="auto"/>
              <w:right w:val="single" w:sz="6" w:space="0" w:color="auto"/>
            </w:tcBorders>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Объем ссуд государственным предприятиям</w:t>
            </w:r>
          </w:p>
        </w:tc>
        <w:tc>
          <w:tcPr>
            <w:tcW w:w="1184" w:type="dxa"/>
            <w:tcBorders>
              <w:top w:val="single" w:sz="6" w:space="0" w:color="auto"/>
              <w:left w:val="single" w:sz="6" w:space="0" w:color="auto"/>
              <w:bottom w:val="single" w:sz="6" w:space="0" w:color="auto"/>
              <w:right w:val="single" w:sz="6" w:space="0" w:color="auto"/>
            </w:tcBorders>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1000</w:t>
            </w:r>
          </w:p>
        </w:tc>
        <w:tc>
          <w:tcPr>
            <w:tcW w:w="2118" w:type="dxa"/>
            <w:tcBorders>
              <w:top w:val="single" w:sz="6" w:space="0" w:color="auto"/>
              <w:left w:val="single" w:sz="6" w:space="0" w:color="auto"/>
              <w:bottom w:val="single" w:sz="6" w:space="0" w:color="auto"/>
              <w:right w:val="single" w:sz="6" w:space="0" w:color="auto"/>
            </w:tcBorders>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9,615384615</w:t>
            </w:r>
          </w:p>
        </w:tc>
      </w:tr>
      <w:tr w:rsidR="000C3F58" w:rsidRPr="00301FB6" w:rsidTr="00301FB6">
        <w:trPr>
          <w:trHeight w:val="256"/>
          <w:jc w:val="center"/>
        </w:trPr>
        <w:tc>
          <w:tcPr>
            <w:tcW w:w="4652" w:type="dxa"/>
            <w:tcBorders>
              <w:top w:val="single" w:sz="6" w:space="0" w:color="auto"/>
              <w:left w:val="single" w:sz="6" w:space="0" w:color="auto"/>
              <w:bottom w:val="single" w:sz="6" w:space="0" w:color="auto"/>
              <w:right w:val="single" w:sz="6" w:space="0" w:color="auto"/>
            </w:tcBorders>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Объем ссуд инофирмам</w:t>
            </w:r>
          </w:p>
        </w:tc>
        <w:tc>
          <w:tcPr>
            <w:tcW w:w="1184" w:type="dxa"/>
            <w:tcBorders>
              <w:top w:val="single" w:sz="6" w:space="0" w:color="auto"/>
              <w:left w:val="single" w:sz="6" w:space="0" w:color="auto"/>
              <w:bottom w:val="single" w:sz="6" w:space="0" w:color="auto"/>
              <w:right w:val="single" w:sz="6" w:space="0" w:color="auto"/>
            </w:tcBorders>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1000</w:t>
            </w:r>
          </w:p>
        </w:tc>
        <w:tc>
          <w:tcPr>
            <w:tcW w:w="2118" w:type="dxa"/>
            <w:tcBorders>
              <w:top w:val="single" w:sz="6" w:space="0" w:color="auto"/>
              <w:left w:val="single" w:sz="6" w:space="0" w:color="auto"/>
              <w:bottom w:val="single" w:sz="6" w:space="0" w:color="auto"/>
              <w:right w:val="single" w:sz="6" w:space="0" w:color="auto"/>
            </w:tcBorders>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9,615384615</w:t>
            </w:r>
          </w:p>
        </w:tc>
      </w:tr>
      <w:tr w:rsidR="000C3F58" w:rsidRPr="00301FB6" w:rsidTr="00301FB6">
        <w:trPr>
          <w:trHeight w:val="256"/>
          <w:jc w:val="center"/>
        </w:trPr>
        <w:tc>
          <w:tcPr>
            <w:tcW w:w="4652" w:type="dxa"/>
            <w:tcBorders>
              <w:top w:val="single" w:sz="6" w:space="0" w:color="auto"/>
              <w:left w:val="single" w:sz="6" w:space="0" w:color="auto"/>
              <w:bottom w:val="single" w:sz="6" w:space="0" w:color="auto"/>
              <w:right w:val="single" w:sz="6" w:space="0" w:color="auto"/>
            </w:tcBorders>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Объем ссуд предприятиям в форме АО и ТОО</w:t>
            </w:r>
          </w:p>
        </w:tc>
        <w:tc>
          <w:tcPr>
            <w:tcW w:w="1184" w:type="dxa"/>
            <w:tcBorders>
              <w:top w:val="single" w:sz="6" w:space="0" w:color="auto"/>
              <w:left w:val="single" w:sz="6" w:space="0" w:color="auto"/>
              <w:bottom w:val="single" w:sz="6" w:space="0" w:color="auto"/>
              <w:right w:val="single" w:sz="6" w:space="0" w:color="auto"/>
            </w:tcBorders>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1200</w:t>
            </w:r>
          </w:p>
        </w:tc>
        <w:tc>
          <w:tcPr>
            <w:tcW w:w="2118" w:type="dxa"/>
            <w:tcBorders>
              <w:top w:val="single" w:sz="6" w:space="0" w:color="auto"/>
              <w:left w:val="single" w:sz="6" w:space="0" w:color="auto"/>
              <w:bottom w:val="single" w:sz="6" w:space="0" w:color="auto"/>
              <w:right w:val="single" w:sz="6" w:space="0" w:color="auto"/>
            </w:tcBorders>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11,53846154</w:t>
            </w:r>
          </w:p>
        </w:tc>
      </w:tr>
      <w:tr w:rsidR="000C3F58" w:rsidRPr="00301FB6" w:rsidTr="00301FB6">
        <w:trPr>
          <w:trHeight w:val="256"/>
          <w:jc w:val="center"/>
        </w:trPr>
        <w:tc>
          <w:tcPr>
            <w:tcW w:w="4652" w:type="dxa"/>
            <w:tcBorders>
              <w:top w:val="single" w:sz="6" w:space="0" w:color="auto"/>
              <w:left w:val="single" w:sz="6" w:space="0" w:color="auto"/>
              <w:bottom w:val="single" w:sz="6" w:space="0" w:color="auto"/>
              <w:right w:val="single" w:sz="6" w:space="0" w:color="auto"/>
            </w:tcBorders>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Объем ссуд совместным предприятиям</w:t>
            </w:r>
          </w:p>
        </w:tc>
        <w:tc>
          <w:tcPr>
            <w:tcW w:w="1184" w:type="dxa"/>
            <w:tcBorders>
              <w:top w:val="single" w:sz="6" w:space="0" w:color="auto"/>
              <w:left w:val="single" w:sz="6" w:space="0" w:color="auto"/>
              <w:bottom w:val="single" w:sz="6" w:space="0" w:color="auto"/>
              <w:right w:val="single" w:sz="6" w:space="0" w:color="auto"/>
            </w:tcBorders>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2000</w:t>
            </w:r>
          </w:p>
        </w:tc>
        <w:tc>
          <w:tcPr>
            <w:tcW w:w="2118" w:type="dxa"/>
            <w:tcBorders>
              <w:top w:val="single" w:sz="6" w:space="0" w:color="auto"/>
              <w:left w:val="single" w:sz="6" w:space="0" w:color="auto"/>
              <w:bottom w:val="single" w:sz="6" w:space="0" w:color="auto"/>
              <w:right w:val="single" w:sz="6" w:space="0" w:color="auto"/>
            </w:tcBorders>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19,23076923</w:t>
            </w:r>
          </w:p>
        </w:tc>
      </w:tr>
      <w:tr w:rsidR="000C3F58" w:rsidRPr="00301FB6" w:rsidTr="00301FB6">
        <w:trPr>
          <w:trHeight w:val="256"/>
          <w:jc w:val="center"/>
        </w:trPr>
        <w:tc>
          <w:tcPr>
            <w:tcW w:w="4652" w:type="dxa"/>
            <w:tcBorders>
              <w:top w:val="single" w:sz="6" w:space="0" w:color="auto"/>
              <w:left w:val="single" w:sz="6" w:space="0" w:color="auto"/>
              <w:bottom w:val="single" w:sz="6" w:space="0" w:color="auto"/>
              <w:right w:val="single" w:sz="6" w:space="0" w:color="auto"/>
            </w:tcBorders>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Объем межбанковских кредитов</w:t>
            </w:r>
          </w:p>
        </w:tc>
        <w:tc>
          <w:tcPr>
            <w:tcW w:w="1184" w:type="dxa"/>
            <w:tcBorders>
              <w:top w:val="single" w:sz="6" w:space="0" w:color="auto"/>
              <w:left w:val="single" w:sz="6" w:space="0" w:color="auto"/>
              <w:bottom w:val="single" w:sz="6" w:space="0" w:color="auto"/>
              <w:right w:val="single" w:sz="6" w:space="0" w:color="auto"/>
            </w:tcBorders>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3000</w:t>
            </w:r>
          </w:p>
        </w:tc>
        <w:tc>
          <w:tcPr>
            <w:tcW w:w="2118" w:type="dxa"/>
            <w:tcBorders>
              <w:top w:val="single" w:sz="6" w:space="0" w:color="auto"/>
              <w:left w:val="single" w:sz="6" w:space="0" w:color="auto"/>
              <w:bottom w:val="single" w:sz="6" w:space="0" w:color="auto"/>
              <w:right w:val="single" w:sz="6" w:space="0" w:color="auto"/>
            </w:tcBorders>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28,84615385</w:t>
            </w:r>
          </w:p>
        </w:tc>
      </w:tr>
      <w:tr w:rsidR="000C3F58" w:rsidRPr="00301FB6" w:rsidTr="00301FB6">
        <w:trPr>
          <w:trHeight w:val="256"/>
          <w:jc w:val="center"/>
        </w:trPr>
        <w:tc>
          <w:tcPr>
            <w:tcW w:w="4652" w:type="dxa"/>
            <w:tcBorders>
              <w:top w:val="single" w:sz="6" w:space="0" w:color="auto"/>
              <w:left w:val="single" w:sz="6" w:space="0" w:color="auto"/>
              <w:bottom w:val="single" w:sz="6" w:space="0" w:color="auto"/>
              <w:right w:val="single" w:sz="6" w:space="0" w:color="auto"/>
            </w:tcBorders>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ИТОГО</w:t>
            </w:r>
          </w:p>
        </w:tc>
        <w:tc>
          <w:tcPr>
            <w:tcW w:w="1184" w:type="dxa"/>
            <w:tcBorders>
              <w:top w:val="single" w:sz="6" w:space="0" w:color="auto"/>
              <w:left w:val="single" w:sz="6" w:space="0" w:color="auto"/>
              <w:bottom w:val="single" w:sz="6" w:space="0" w:color="auto"/>
              <w:right w:val="single" w:sz="6" w:space="0" w:color="auto"/>
            </w:tcBorders>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10400</w:t>
            </w:r>
          </w:p>
        </w:tc>
        <w:tc>
          <w:tcPr>
            <w:tcW w:w="2118" w:type="dxa"/>
            <w:tcBorders>
              <w:top w:val="single" w:sz="6" w:space="0" w:color="auto"/>
              <w:left w:val="single" w:sz="6" w:space="0" w:color="auto"/>
              <w:bottom w:val="single" w:sz="6" w:space="0" w:color="auto"/>
              <w:right w:val="single" w:sz="6" w:space="0" w:color="auto"/>
            </w:tcBorders>
          </w:tcPr>
          <w:p w:rsidR="000C3F58" w:rsidRPr="00301FB6" w:rsidRDefault="000C3F58" w:rsidP="00301FB6">
            <w:pPr>
              <w:shd w:val="clear" w:color="000000" w:fill="auto"/>
              <w:spacing w:line="360" w:lineRule="auto"/>
              <w:ind w:hanging="9"/>
              <w:jc w:val="both"/>
              <w:rPr>
                <w:snapToGrid w:val="0"/>
                <w:color w:val="000000"/>
                <w:sz w:val="20"/>
                <w:szCs w:val="20"/>
              </w:rPr>
            </w:pPr>
            <w:r w:rsidRPr="00301FB6">
              <w:rPr>
                <w:snapToGrid w:val="0"/>
                <w:color w:val="000000"/>
                <w:sz w:val="20"/>
                <w:szCs w:val="20"/>
              </w:rPr>
              <w:t>100</w:t>
            </w:r>
          </w:p>
        </w:tc>
      </w:tr>
    </w:tbl>
    <w:p w:rsidR="000C3F58" w:rsidRPr="00301FB6" w:rsidRDefault="000C3F58" w:rsidP="00301FB6">
      <w:pPr>
        <w:shd w:val="clear" w:color="000000" w:fill="auto"/>
        <w:spacing w:line="360" w:lineRule="auto"/>
        <w:ind w:firstLine="709"/>
        <w:jc w:val="both"/>
        <w:rPr>
          <w:sz w:val="28"/>
        </w:rPr>
      </w:pPr>
    </w:p>
    <w:p w:rsidR="00321BD0" w:rsidRPr="00301FB6" w:rsidRDefault="00321BD0" w:rsidP="00301FB6">
      <w:pPr>
        <w:shd w:val="clear" w:color="000000" w:fill="auto"/>
        <w:spacing w:line="360" w:lineRule="auto"/>
        <w:ind w:firstLine="709"/>
        <w:jc w:val="both"/>
        <w:rPr>
          <w:b/>
          <w:sz w:val="28"/>
          <w:lang w:val="uk-UA"/>
        </w:rPr>
      </w:pPr>
      <w:r w:rsidRPr="00301FB6">
        <w:rPr>
          <w:b/>
          <w:sz w:val="28"/>
          <w:lang w:val="uk-UA"/>
        </w:rPr>
        <w:t>2.</w:t>
      </w:r>
      <w:r w:rsidR="002A142C">
        <w:rPr>
          <w:b/>
          <w:sz w:val="28"/>
        </w:rPr>
        <w:t>2</w:t>
      </w:r>
      <w:r w:rsidR="000C3F58" w:rsidRPr="00301FB6">
        <w:rPr>
          <w:b/>
          <w:sz w:val="28"/>
        </w:rPr>
        <w:t xml:space="preserve"> </w:t>
      </w:r>
      <w:r w:rsidRPr="00301FB6">
        <w:rPr>
          <w:b/>
          <w:sz w:val="28"/>
        </w:rPr>
        <w:t>Постро</w:t>
      </w:r>
      <w:r w:rsidRPr="00301FB6">
        <w:rPr>
          <w:b/>
          <w:sz w:val="28"/>
          <w:lang w:val="uk-UA"/>
        </w:rPr>
        <w:t xml:space="preserve">ение </w:t>
      </w:r>
      <w:r w:rsidRPr="00301FB6">
        <w:rPr>
          <w:b/>
          <w:sz w:val="28"/>
        </w:rPr>
        <w:t>диаграмм</w:t>
      </w:r>
      <w:r w:rsidR="000559FA">
        <w:rPr>
          <w:b/>
          <w:sz w:val="28"/>
        </w:rPr>
        <w:t>ы</w:t>
      </w:r>
      <w:r w:rsidRPr="00301FB6">
        <w:rPr>
          <w:b/>
          <w:sz w:val="28"/>
        </w:rPr>
        <w:t xml:space="preserve"> структур</w:t>
      </w:r>
      <w:r w:rsidR="000559FA">
        <w:rPr>
          <w:b/>
          <w:sz w:val="28"/>
        </w:rPr>
        <w:t>ы</w:t>
      </w:r>
      <w:r w:rsidRPr="00301FB6">
        <w:rPr>
          <w:b/>
          <w:sz w:val="28"/>
        </w:rPr>
        <w:t xml:space="preserve"> кредитных вложений банка</w:t>
      </w:r>
    </w:p>
    <w:p w:rsidR="00321BD0" w:rsidRPr="00301FB6" w:rsidRDefault="00321BD0" w:rsidP="00301FB6">
      <w:pPr>
        <w:shd w:val="clear" w:color="000000" w:fill="auto"/>
        <w:spacing w:line="360" w:lineRule="auto"/>
        <w:ind w:firstLine="709"/>
        <w:jc w:val="both"/>
        <w:rPr>
          <w:sz w:val="28"/>
          <w:lang w:val="uk-UA"/>
        </w:rPr>
      </w:pPr>
    </w:p>
    <w:p w:rsidR="000C3F58" w:rsidRDefault="000C3F58" w:rsidP="00301FB6">
      <w:pPr>
        <w:shd w:val="clear" w:color="000000" w:fill="auto"/>
        <w:spacing w:line="360" w:lineRule="auto"/>
        <w:ind w:firstLine="709"/>
        <w:jc w:val="both"/>
        <w:rPr>
          <w:sz w:val="28"/>
        </w:rPr>
      </w:pPr>
      <w:r w:rsidRPr="00301FB6">
        <w:rPr>
          <w:sz w:val="28"/>
        </w:rPr>
        <w:t xml:space="preserve">Построить на отдельном листе </w:t>
      </w:r>
      <w:r w:rsidRPr="00301FB6">
        <w:rPr>
          <w:sz w:val="28"/>
          <w:lang w:val="en-US"/>
        </w:rPr>
        <w:t>EXCEL</w:t>
      </w:r>
      <w:r w:rsidRPr="00301FB6">
        <w:rPr>
          <w:sz w:val="28"/>
        </w:rPr>
        <w:t xml:space="preserve"> круговую диаграмму, отражающую структуру сумм каждого вида ссуды в виде соответствующего сектора, вывести значения объемов вложений по каждому виду ссуды, а также легенду и название графика Структура кредитных вложений банка.</w:t>
      </w:r>
    </w:p>
    <w:p w:rsidR="00301FB6" w:rsidRPr="00301FB6" w:rsidRDefault="00301FB6" w:rsidP="00301FB6">
      <w:pPr>
        <w:shd w:val="clear" w:color="000000" w:fill="auto"/>
        <w:spacing w:line="360" w:lineRule="auto"/>
        <w:ind w:firstLine="709"/>
        <w:jc w:val="both"/>
        <w:rPr>
          <w:sz w:val="28"/>
        </w:rPr>
      </w:pPr>
    </w:p>
    <w:p w:rsidR="000C3F58" w:rsidRPr="00301FB6" w:rsidRDefault="00262152" w:rsidP="00301FB6">
      <w:pPr>
        <w:shd w:val="clear" w:color="000000" w:fill="auto"/>
        <w:spacing w:line="360" w:lineRule="auto"/>
        <w:ind w:firstLine="709"/>
        <w:jc w:val="both"/>
        <w:rPr>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187.5pt">
            <v:imagedata r:id="rId7" o:title=""/>
          </v:shape>
        </w:pict>
      </w:r>
    </w:p>
    <w:p w:rsidR="00321BD0" w:rsidRPr="00301FB6" w:rsidRDefault="00301FB6" w:rsidP="00301FB6">
      <w:pPr>
        <w:shd w:val="clear" w:color="000000" w:fill="auto"/>
        <w:spacing w:line="360" w:lineRule="auto"/>
        <w:ind w:firstLine="709"/>
        <w:jc w:val="both"/>
        <w:rPr>
          <w:b/>
          <w:sz w:val="28"/>
          <w:lang w:val="uk-UA"/>
        </w:rPr>
      </w:pPr>
      <w:r>
        <w:rPr>
          <w:b/>
          <w:sz w:val="28"/>
        </w:rPr>
        <w:br w:type="page"/>
      </w:r>
      <w:r w:rsidRPr="00301FB6">
        <w:rPr>
          <w:b/>
          <w:sz w:val="28"/>
        </w:rPr>
        <w:t>2.</w:t>
      </w:r>
      <w:r w:rsidR="002A142C">
        <w:rPr>
          <w:b/>
          <w:sz w:val="28"/>
        </w:rPr>
        <w:t>3</w:t>
      </w:r>
      <w:r w:rsidR="000C3F58" w:rsidRPr="00301FB6">
        <w:rPr>
          <w:b/>
          <w:sz w:val="28"/>
        </w:rPr>
        <w:t xml:space="preserve"> </w:t>
      </w:r>
      <w:r w:rsidR="00321BD0" w:rsidRPr="00301FB6">
        <w:rPr>
          <w:b/>
          <w:sz w:val="28"/>
        </w:rPr>
        <w:t>Постро</w:t>
      </w:r>
      <w:r w:rsidR="00321BD0" w:rsidRPr="00301FB6">
        <w:rPr>
          <w:b/>
          <w:sz w:val="28"/>
          <w:lang w:val="uk-UA"/>
        </w:rPr>
        <w:t xml:space="preserve">ение </w:t>
      </w:r>
      <w:r w:rsidR="00321BD0" w:rsidRPr="00301FB6">
        <w:rPr>
          <w:b/>
          <w:sz w:val="28"/>
        </w:rPr>
        <w:t>диаграммы «Анализ кредитных вложений коммерческого банка»</w:t>
      </w:r>
    </w:p>
    <w:p w:rsidR="00321BD0" w:rsidRPr="00301FB6" w:rsidRDefault="00321BD0" w:rsidP="00301FB6">
      <w:pPr>
        <w:shd w:val="clear" w:color="000000" w:fill="auto"/>
        <w:spacing w:line="360" w:lineRule="auto"/>
        <w:ind w:firstLine="709"/>
        <w:jc w:val="both"/>
        <w:rPr>
          <w:sz w:val="28"/>
          <w:lang w:val="uk-UA"/>
        </w:rPr>
      </w:pPr>
    </w:p>
    <w:p w:rsidR="000C3F58" w:rsidRPr="00301FB6" w:rsidRDefault="000C3F58" w:rsidP="00301FB6">
      <w:pPr>
        <w:shd w:val="clear" w:color="000000" w:fill="auto"/>
        <w:spacing w:line="360" w:lineRule="auto"/>
        <w:ind w:firstLine="709"/>
        <w:jc w:val="both"/>
        <w:rPr>
          <w:sz w:val="28"/>
        </w:rPr>
      </w:pPr>
      <w:r w:rsidRPr="00301FB6">
        <w:rPr>
          <w:sz w:val="28"/>
        </w:rPr>
        <w:t xml:space="preserve">Построить на новом листе </w:t>
      </w:r>
      <w:r w:rsidRPr="00301FB6">
        <w:rPr>
          <w:sz w:val="28"/>
          <w:lang w:val="en-US"/>
        </w:rPr>
        <w:t>EXCEL</w:t>
      </w:r>
      <w:r w:rsidRPr="00301FB6">
        <w:rPr>
          <w:sz w:val="28"/>
        </w:rPr>
        <w:t xml:space="preserve"> смешанную диаграмму, в которой суммы объемов каждого вида ссуды коммерческого банка были бы представлены в виде гистограмм, а их удельные веса в виде линейного графика на той же диаграмме. Вывести легенду и название графика Анализ кредитных вложений коммерческого банка.</w:t>
      </w:r>
    </w:p>
    <w:p w:rsidR="000C3F58" w:rsidRPr="00301FB6" w:rsidRDefault="000C3F58" w:rsidP="00301FB6">
      <w:pPr>
        <w:shd w:val="clear" w:color="000000" w:fill="auto"/>
        <w:spacing w:line="360" w:lineRule="auto"/>
        <w:ind w:firstLine="709"/>
        <w:jc w:val="both"/>
        <w:rPr>
          <w:b/>
          <w:sz w:val="28"/>
        </w:rPr>
      </w:pPr>
    </w:p>
    <w:p w:rsidR="000C3F58" w:rsidRPr="00301FB6" w:rsidRDefault="00262152" w:rsidP="00301FB6">
      <w:pPr>
        <w:shd w:val="clear" w:color="000000" w:fill="auto"/>
        <w:spacing w:line="360" w:lineRule="auto"/>
        <w:ind w:firstLine="709"/>
        <w:jc w:val="both"/>
        <w:rPr>
          <w:b/>
          <w:sz w:val="28"/>
        </w:rPr>
      </w:pPr>
      <w:r>
        <w:rPr>
          <w:noProof/>
        </w:rPr>
        <w:pict>
          <v:shape id="_x0000_s1027" type="#_x0000_t75" style="position:absolute;left:0;text-align:left;margin-left:51.5pt;margin-top:13.65pt;width:368.2pt;height:204.8pt;z-index:251657728" o:allowincell="f">
            <v:imagedata r:id="rId8" o:title=""/>
            <w10:wrap type="topAndBottom"/>
          </v:shape>
        </w:pict>
      </w:r>
    </w:p>
    <w:p w:rsidR="000C3F58" w:rsidRPr="00301FB6" w:rsidRDefault="00321BD0" w:rsidP="00301FB6">
      <w:pPr>
        <w:pStyle w:val="4"/>
        <w:shd w:val="clear" w:color="000000" w:fill="auto"/>
        <w:spacing w:line="360" w:lineRule="auto"/>
        <w:ind w:firstLine="709"/>
        <w:jc w:val="both"/>
        <w:rPr>
          <w:rFonts w:ascii="Times New Roman" w:hAnsi="Times New Roman"/>
        </w:rPr>
      </w:pPr>
      <w:r w:rsidRPr="00301FB6">
        <w:rPr>
          <w:rFonts w:ascii="Times New Roman" w:hAnsi="Times New Roman"/>
          <w:b w:val="0"/>
          <w:caps w:val="0"/>
        </w:rPr>
        <w:br w:type="page"/>
      </w:r>
      <w:r w:rsidRPr="00301FB6">
        <w:rPr>
          <w:rFonts w:ascii="Times New Roman" w:hAnsi="Times New Roman"/>
          <w:caps w:val="0"/>
        </w:rPr>
        <w:t>3. Исследование парной линейной регрессии</w:t>
      </w:r>
    </w:p>
    <w:p w:rsidR="000C3F58" w:rsidRPr="00301FB6" w:rsidRDefault="000C3F58" w:rsidP="00301FB6">
      <w:pPr>
        <w:shd w:val="clear" w:color="000000" w:fill="auto"/>
        <w:spacing w:line="360" w:lineRule="auto"/>
        <w:ind w:firstLine="709"/>
        <w:jc w:val="both"/>
        <w:rPr>
          <w:sz w:val="28"/>
        </w:rPr>
      </w:pPr>
    </w:p>
    <w:p w:rsidR="000C3F58" w:rsidRDefault="000C3F58" w:rsidP="00301FB6">
      <w:pPr>
        <w:shd w:val="clear" w:color="000000" w:fill="auto"/>
        <w:spacing w:line="360" w:lineRule="auto"/>
        <w:ind w:firstLine="709"/>
        <w:jc w:val="both"/>
        <w:rPr>
          <w:sz w:val="28"/>
        </w:rPr>
      </w:pPr>
      <w:r w:rsidRPr="00301FB6">
        <w:rPr>
          <w:sz w:val="28"/>
        </w:rPr>
        <w:t>Таблица 3.1 - Исходные данные</w:t>
      </w:r>
    </w:p>
    <w:tbl>
      <w:tblPr>
        <w:tblW w:w="8510" w:type="dxa"/>
        <w:jc w:val="center"/>
        <w:tblLook w:val="0000" w:firstRow="0" w:lastRow="0" w:firstColumn="0" w:lastColumn="0" w:noHBand="0" w:noVBand="0"/>
      </w:tblPr>
      <w:tblGrid>
        <w:gridCol w:w="441"/>
        <w:gridCol w:w="500"/>
        <w:gridCol w:w="422"/>
        <w:gridCol w:w="508"/>
        <w:gridCol w:w="447"/>
        <w:gridCol w:w="717"/>
        <w:gridCol w:w="614"/>
        <w:gridCol w:w="548"/>
        <w:gridCol w:w="516"/>
        <w:gridCol w:w="499"/>
        <w:gridCol w:w="611"/>
        <w:gridCol w:w="547"/>
        <w:gridCol w:w="515"/>
        <w:gridCol w:w="499"/>
        <w:gridCol w:w="546"/>
        <w:gridCol w:w="580"/>
      </w:tblGrid>
      <w:tr w:rsidR="00301FB6" w:rsidRPr="00301FB6" w:rsidTr="00301FB6">
        <w:trPr>
          <w:trHeight w:val="264"/>
          <w:jc w:val="center"/>
        </w:trPr>
        <w:tc>
          <w:tcPr>
            <w:tcW w:w="441" w:type="dxa"/>
            <w:tcBorders>
              <w:top w:val="nil"/>
              <w:left w:val="nil"/>
              <w:bottom w:val="nil"/>
              <w:right w:val="nil"/>
            </w:tcBorders>
            <w:noWrap/>
            <w:vAlign w:val="bottom"/>
          </w:tcPr>
          <w:p w:rsidR="00301FB6" w:rsidRPr="00301FB6" w:rsidRDefault="00301FB6" w:rsidP="00301FB6">
            <w:pPr>
              <w:shd w:val="clear" w:color="000000" w:fill="auto"/>
              <w:spacing w:line="360" w:lineRule="auto"/>
              <w:ind w:left="-67" w:right="-141" w:hanging="13"/>
              <w:jc w:val="both"/>
              <w:rPr>
                <w:iCs/>
                <w:noProof/>
                <w:sz w:val="20"/>
                <w:szCs w:val="20"/>
              </w:rPr>
            </w:pPr>
            <w:r w:rsidRPr="00301FB6">
              <w:rPr>
                <w:iCs/>
                <w:noProof/>
                <w:sz w:val="20"/>
                <w:szCs w:val="20"/>
              </w:rPr>
              <w:t>N</w:t>
            </w:r>
          </w:p>
        </w:tc>
        <w:tc>
          <w:tcPr>
            <w:tcW w:w="500" w:type="dxa"/>
            <w:tcBorders>
              <w:top w:val="nil"/>
              <w:left w:val="nil"/>
              <w:bottom w:val="nil"/>
              <w:right w:val="nil"/>
            </w:tcBorders>
            <w:noWrap/>
            <w:vAlign w:val="bottom"/>
          </w:tcPr>
          <w:p w:rsidR="00301FB6" w:rsidRPr="00301FB6" w:rsidRDefault="00301FB6" w:rsidP="00301FB6">
            <w:pPr>
              <w:shd w:val="clear" w:color="000000" w:fill="auto"/>
              <w:spacing w:line="360" w:lineRule="auto"/>
              <w:ind w:left="-67" w:right="-141" w:hanging="13"/>
              <w:jc w:val="both"/>
              <w:rPr>
                <w:iCs/>
                <w:noProof/>
                <w:sz w:val="20"/>
                <w:szCs w:val="20"/>
              </w:rPr>
            </w:pPr>
            <w:r w:rsidRPr="00301FB6">
              <w:rPr>
                <w:iCs/>
                <w:noProof/>
                <w:sz w:val="20"/>
                <w:szCs w:val="20"/>
              </w:rPr>
              <w:t>1</w:t>
            </w:r>
          </w:p>
        </w:tc>
        <w:tc>
          <w:tcPr>
            <w:tcW w:w="422" w:type="dxa"/>
            <w:tcBorders>
              <w:top w:val="nil"/>
              <w:left w:val="nil"/>
              <w:bottom w:val="nil"/>
              <w:right w:val="nil"/>
            </w:tcBorders>
            <w:noWrap/>
            <w:vAlign w:val="bottom"/>
          </w:tcPr>
          <w:p w:rsidR="00301FB6" w:rsidRPr="00301FB6" w:rsidRDefault="00301FB6" w:rsidP="00301FB6">
            <w:pPr>
              <w:shd w:val="clear" w:color="000000" w:fill="auto"/>
              <w:spacing w:line="360" w:lineRule="auto"/>
              <w:ind w:left="-67" w:right="-141" w:hanging="13"/>
              <w:jc w:val="both"/>
              <w:rPr>
                <w:iCs/>
                <w:noProof/>
                <w:sz w:val="20"/>
                <w:szCs w:val="20"/>
              </w:rPr>
            </w:pPr>
            <w:r w:rsidRPr="00301FB6">
              <w:rPr>
                <w:iCs/>
                <w:noProof/>
                <w:sz w:val="20"/>
                <w:szCs w:val="20"/>
              </w:rPr>
              <w:t>2</w:t>
            </w:r>
          </w:p>
        </w:tc>
        <w:tc>
          <w:tcPr>
            <w:tcW w:w="508" w:type="dxa"/>
            <w:tcBorders>
              <w:top w:val="nil"/>
              <w:left w:val="nil"/>
              <w:bottom w:val="nil"/>
              <w:right w:val="nil"/>
            </w:tcBorders>
            <w:noWrap/>
            <w:vAlign w:val="bottom"/>
          </w:tcPr>
          <w:p w:rsidR="00301FB6" w:rsidRPr="00301FB6" w:rsidRDefault="00301FB6" w:rsidP="00301FB6">
            <w:pPr>
              <w:shd w:val="clear" w:color="000000" w:fill="auto"/>
              <w:spacing w:line="360" w:lineRule="auto"/>
              <w:ind w:left="-67" w:right="-141" w:hanging="13"/>
              <w:jc w:val="both"/>
              <w:rPr>
                <w:iCs/>
                <w:noProof/>
                <w:sz w:val="20"/>
                <w:szCs w:val="20"/>
              </w:rPr>
            </w:pPr>
            <w:r w:rsidRPr="00301FB6">
              <w:rPr>
                <w:iCs/>
                <w:noProof/>
                <w:sz w:val="20"/>
                <w:szCs w:val="20"/>
              </w:rPr>
              <w:t>3</w:t>
            </w:r>
          </w:p>
        </w:tc>
        <w:tc>
          <w:tcPr>
            <w:tcW w:w="447" w:type="dxa"/>
            <w:tcBorders>
              <w:top w:val="nil"/>
              <w:left w:val="nil"/>
              <w:bottom w:val="nil"/>
              <w:right w:val="nil"/>
            </w:tcBorders>
            <w:noWrap/>
            <w:vAlign w:val="bottom"/>
          </w:tcPr>
          <w:p w:rsidR="00301FB6" w:rsidRPr="00301FB6" w:rsidRDefault="00301FB6" w:rsidP="00301FB6">
            <w:pPr>
              <w:shd w:val="clear" w:color="000000" w:fill="auto"/>
              <w:spacing w:line="360" w:lineRule="auto"/>
              <w:ind w:left="-67" w:right="-141" w:hanging="13"/>
              <w:jc w:val="both"/>
              <w:rPr>
                <w:iCs/>
                <w:noProof/>
                <w:sz w:val="20"/>
                <w:szCs w:val="20"/>
              </w:rPr>
            </w:pPr>
            <w:r w:rsidRPr="00301FB6">
              <w:rPr>
                <w:iCs/>
                <w:noProof/>
                <w:sz w:val="20"/>
                <w:szCs w:val="20"/>
              </w:rPr>
              <w:t>4</w:t>
            </w:r>
          </w:p>
        </w:tc>
        <w:tc>
          <w:tcPr>
            <w:tcW w:w="717" w:type="dxa"/>
            <w:tcBorders>
              <w:top w:val="nil"/>
              <w:left w:val="nil"/>
              <w:bottom w:val="nil"/>
              <w:right w:val="nil"/>
            </w:tcBorders>
            <w:noWrap/>
            <w:vAlign w:val="bottom"/>
          </w:tcPr>
          <w:p w:rsidR="00301FB6" w:rsidRPr="00301FB6" w:rsidRDefault="00301FB6" w:rsidP="00301FB6">
            <w:pPr>
              <w:shd w:val="clear" w:color="000000" w:fill="auto"/>
              <w:spacing w:line="360" w:lineRule="auto"/>
              <w:ind w:left="-67" w:right="-141" w:hanging="13"/>
              <w:jc w:val="both"/>
              <w:rPr>
                <w:iCs/>
                <w:noProof/>
                <w:sz w:val="20"/>
                <w:szCs w:val="20"/>
              </w:rPr>
            </w:pPr>
            <w:r w:rsidRPr="00301FB6">
              <w:rPr>
                <w:iCs/>
                <w:noProof/>
                <w:sz w:val="20"/>
                <w:szCs w:val="20"/>
              </w:rPr>
              <w:t>5</w:t>
            </w:r>
          </w:p>
        </w:tc>
        <w:tc>
          <w:tcPr>
            <w:tcW w:w="614" w:type="dxa"/>
            <w:tcBorders>
              <w:top w:val="nil"/>
              <w:left w:val="nil"/>
              <w:bottom w:val="nil"/>
              <w:right w:val="nil"/>
            </w:tcBorders>
            <w:noWrap/>
            <w:vAlign w:val="bottom"/>
          </w:tcPr>
          <w:p w:rsidR="00301FB6" w:rsidRPr="00301FB6" w:rsidRDefault="00301FB6" w:rsidP="00301FB6">
            <w:pPr>
              <w:shd w:val="clear" w:color="000000" w:fill="auto"/>
              <w:spacing w:line="360" w:lineRule="auto"/>
              <w:ind w:left="-67" w:right="-141" w:hanging="13"/>
              <w:jc w:val="both"/>
              <w:rPr>
                <w:iCs/>
                <w:noProof/>
                <w:sz w:val="20"/>
                <w:szCs w:val="20"/>
              </w:rPr>
            </w:pPr>
            <w:r w:rsidRPr="00301FB6">
              <w:rPr>
                <w:iCs/>
                <w:noProof/>
                <w:sz w:val="20"/>
                <w:szCs w:val="20"/>
              </w:rPr>
              <w:t>6</w:t>
            </w:r>
          </w:p>
        </w:tc>
        <w:tc>
          <w:tcPr>
            <w:tcW w:w="548" w:type="dxa"/>
            <w:tcBorders>
              <w:top w:val="nil"/>
              <w:left w:val="nil"/>
              <w:bottom w:val="nil"/>
              <w:right w:val="nil"/>
            </w:tcBorders>
            <w:noWrap/>
            <w:vAlign w:val="bottom"/>
          </w:tcPr>
          <w:p w:rsidR="00301FB6" w:rsidRPr="00301FB6" w:rsidRDefault="00301FB6" w:rsidP="00301FB6">
            <w:pPr>
              <w:shd w:val="clear" w:color="000000" w:fill="auto"/>
              <w:spacing w:line="360" w:lineRule="auto"/>
              <w:ind w:left="-67" w:right="-141" w:hanging="13"/>
              <w:jc w:val="both"/>
              <w:rPr>
                <w:iCs/>
                <w:noProof/>
                <w:sz w:val="20"/>
                <w:szCs w:val="20"/>
              </w:rPr>
            </w:pPr>
            <w:r w:rsidRPr="00301FB6">
              <w:rPr>
                <w:iCs/>
                <w:noProof/>
                <w:sz w:val="20"/>
                <w:szCs w:val="20"/>
              </w:rPr>
              <w:t>7</w:t>
            </w:r>
          </w:p>
        </w:tc>
        <w:tc>
          <w:tcPr>
            <w:tcW w:w="516" w:type="dxa"/>
            <w:tcBorders>
              <w:top w:val="nil"/>
              <w:left w:val="nil"/>
              <w:bottom w:val="nil"/>
              <w:right w:val="nil"/>
            </w:tcBorders>
            <w:noWrap/>
            <w:vAlign w:val="bottom"/>
          </w:tcPr>
          <w:p w:rsidR="00301FB6" w:rsidRPr="00301FB6" w:rsidRDefault="00301FB6" w:rsidP="00301FB6">
            <w:pPr>
              <w:shd w:val="clear" w:color="000000" w:fill="auto"/>
              <w:spacing w:line="360" w:lineRule="auto"/>
              <w:ind w:left="-67" w:right="-141" w:hanging="13"/>
              <w:jc w:val="both"/>
              <w:rPr>
                <w:iCs/>
                <w:noProof/>
                <w:sz w:val="20"/>
                <w:szCs w:val="20"/>
              </w:rPr>
            </w:pPr>
            <w:r w:rsidRPr="00301FB6">
              <w:rPr>
                <w:iCs/>
                <w:noProof/>
                <w:sz w:val="20"/>
                <w:szCs w:val="20"/>
              </w:rPr>
              <w:t>8</w:t>
            </w:r>
          </w:p>
        </w:tc>
        <w:tc>
          <w:tcPr>
            <w:tcW w:w="499" w:type="dxa"/>
            <w:tcBorders>
              <w:top w:val="nil"/>
              <w:left w:val="nil"/>
              <w:bottom w:val="nil"/>
              <w:right w:val="nil"/>
            </w:tcBorders>
            <w:noWrap/>
            <w:vAlign w:val="bottom"/>
          </w:tcPr>
          <w:p w:rsidR="00301FB6" w:rsidRPr="00301FB6" w:rsidRDefault="00301FB6" w:rsidP="00301FB6">
            <w:pPr>
              <w:shd w:val="clear" w:color="000000" w:fill="auto"/>
              <w:spacing w:line="360" w:lineRule="auto"/>
              <w:ind w:left="-67" w:right="-141" w:hanging="13"/>
              <w:jc w:val="both"/>
              <w:rPr>
                <w:iCs/>
                <w:noProof/>
                <w:sz w:val="20"/>
                <w:szCs w:val="20"/>
              </w:rPr>
            </w:pPr>
            <w:r w:rsidRPr="00301FB6">
              <w:rPr>
                <w:iCs/>
                <w:noProof/>
                <w:sz w:val="20"/>
                <w:szCs w:val="20"/>
              </w:rPr>
              <w:t>9</w:t>
            </w:r>
          </w:p>
        </w:tc>
        <w:tc>
          <w:tcPr>
            <w:tcW w:w="611" w:type="dxa"/>
            <w:tcBorders>
              <w:top w:val="nil"/>
              <w:left w:val="nil"/>
              <w:bottom w:val="nil"/>
              <w:right w:val="nil"/>
            </w:tcBorders>
            <w:noWrap/>
            <w:vAlign w:val="bottom"/>
          </w:tcPr>
          <w:p w:rsidR="00301FB6" w:rsidRPr="00301FB6" w:rsidRDefault="00301FB6" w:rsidP="00301FB6">
            <w:pPr>
              <w:shd w:val="clear" w:color="000000" w:fill="auto"/>
              <w:spacing w:line="360" w:lineRule="auto"/>
              <w:ind w:left="-67" w:right="-141" w:hanging="13"/>
              <w:jc w:val="both"/>
              <w:rPr>
                <w:iCs/>
                <w:noProof/>
                <w:sz w:val="20"/>
                <w:szCs w:val="20"/>
              </w:rPr>
            </w:pPr>
            <w:r w:rsidRPr="00301FB6">
              <w:rPr>
                <w:iCs/>
                <w:noProof/>
                <w:sz w:val="20"/>
                <w:szCs w:val="20"/>
              </w:rPr>
              <w:t>10</w:t>
            </w:r>
          </w:p>
        </w:tc>
        <w:tc>
          <w:tcPr>
            <w:tcW w:w="547" w:type="dxa"/>
            <w:tcBorders>
              <w:top w:val="nil"/>
              <w:left w:val="nil"/>
              <w:bottom w:val="nil"/>
              <w:right w:val="nil"/>
            </w:tcBorders>
            <w:noWrap/>
            <w:vAlign w:val="bottom"/>
          </w:tcPr>
          <w:p w:rsidR="00301FB6" w:rsidRPr="00301FB6" w:rsidRDefault="00301FB6" w:rsidP="00301FB6">
            <w:pPr>
              <w:shd w:val="clear" w:color="000000" w:fill="auto"/>
              <w:spacing w:line="360" w:lineRule="auto"/>
              <w:ind w:left="-67" w:right="-141" w:hanging="13"/>
              <w:jc w:val="both"/>
              <w:rPr>
                <w:iCs/>
                <w:noProof/>
                <w:sz w:val="20"/>
                <w:szCs w:val="20"/>
              </w:rPr>
            </w:pPr>
            <w:r w:rsidRPr="00301FB6">
              <w:rPr>
                <w:iCs/>
                <w:noProof/>
                <w:sz w:val="20"/>
                <w:szCs w:val="20"/>
              </w:rPr>
              <w:t>11</w:t>
            </w:r>
          </w:p>
        </w:tc>
        <w:tc>
          <w:tcPr>
            <w:tcW w:w="515" w:type="dxa"/>
            <w:tcBorders>
              <w:top w:val="nil"/>
              <w:left w:val="nil"/>
              <w:bottom w:val="nil"/>
              <w:right w:val="nil"/>
            </w:tcBorders>
            <w:noWrap/>
            <w:vAlign w:val="bottom"/>
          </w:tcPr>
          <w:p w:rsidR="00301FB6" w:rsidRPr="00301FB6" w:rsidRDefault="00301FB6" w:rsidP="00301FB6">
            <w:pPr>
              <w:shd w:val="clear" w:color="000000" w:fill="auto"/>
              <w:spacing w:line="360" w:lineRule="auto"/>
              <w:ind w:left="-67" w:right="-141" w:hanging="13"/>
              <w:jc w:val="both"/>
              <w:rPr>
                <w:iCs/>
                <w:noProof/>
                <w:sz w:val="20"/>
                <w:szCs w:val="20"/>
              </w:rPr>
            </w:pPr>
            <w:r w:rsidRPr="00301FB6">
              <w:rPr>
                <w:iCs/>
                <w:noProof/>
                <w:sz w:val="20"/>
                <w:szCs w:val="20"/>
              </w:rPr>
              <w:t>12</w:t>
            </w:r>
          </w:p>
        </w:tc>
        <w:tc>
          <w:tcPr>
            <w:tcW w:w="499" w:type="dxa"/>
            <w:tcBorders>
              <w:top w:val="nil"/>
              <w:left w:val="nil"/>
              <w:bottom w:val="nil"/>
              <w:right w:val="nil"/>
            </w:tcBorders>
            <w:noWrap/>
            <w:vAlign w:val="bottom"/>
          </w:tcPr>
          <w:p w:rsidR="00301FB6" w:rsidRPr="00301FB6" w:rsidRDefault="00301FB6" w:rsidP="00301FB6">
            <w:pPr>
              <w:shd w:val="clear" w:color="000000" w:fill="auto"/>
              <w:spacing w:line="360" w:lineRule="auto"/>
              <w:ind w:left="-67" w:right="-141" w:hanging="13"/>
              <w:jc w:val="both"/>
              <w:rPr>
                <w:iCs/>
                <w:noProof/>
                <w:sz w:val="20"/>
                <w:szCs w:val="20"/>
              </w:rPr>
            </w:pPr>
            <w:r w:rsidRPr="00301FB6">
              <w:rPr>
                <w:iCs/>
                <w:noProof/>
                <w:sz w:val="20"/>
                <w:szCs w:val="20"/>
              </w:rPr>
              <w:t>13</w:t>
            </w:r>
          </w:p>
        </w:tc>
        <w:tc>
          <w:tcPr>
            <w:tcW w:w="546" w:type="dxa"/>
            <w:tcBorders>
              <w:top w:val="nil"/>
              <w:left w:val="nil"/>
              <w:bottom w:val="nil"/>
              <w:right w:val="nil"/>
            </w:tcBorders>
            <w:noWrap/>
            <w:vAlign w:val="bottom"/>
          </w:tcPr>
          <w:p w:rsidR="00301FB6" w:rsidRPr="00301FB6" w:rsidRDefault="00301FB6" w:rsidP="00301FB6">
            <w:pPr>
              <w:shd w:val="clear" w:color="000000" w:fill="auto"/>
              <w:spacing w:line="360" w:lineRule="auto"/>
              <w:ind w:left="-67" w:right="-141" w:hanging="13"/>
              <w:jc w:val="both"/>
              <w:rPr>
                <w:iCs/>
                <w:noProof/>
                <w:sz w:val="20"/>
                <w:szCs w:val="20"/>
              </w:rPr>
            </w:pPr>
            <w:r w:rsidRPr="00301FB6">
              <w:rPr>
                <w:iCs/>
                <w:noProof/>
                <w:sz w:val="20"/>
                <w:szCs w:val="20"/>
              </w:rPr>
              <w:t>14</w:t>
            </w:r>
          </w:p>
        </w:tc>
        <w:tc>
          <w:tcPr>
            <w:tcW w:w="580" w:type="dxa"/>
            <w:tcBorders>
              <w:top w:val="nil"/>
              <w:left w:val="nil"/>
              <w:bottom w:val="nil"/>
              <w:right w:val="nil"/>
            </w:tcBorders>
            <w:noWrap/>
            <w:vAlign w:val="bottom"/>
          </w:tcPr>
          <w:p w:rsidR="00301FB6" w:rsidRPr="00301FB6" w:rsidRDefault="00301FB6" w:rsidP="00301FB6">
            <w:pPr>
              <w:shd w:val="clear" w:color="000000" w:fill="auto"/>
              <w:spacing w:line="360" w:lineRule="auto"/>
              <w:ind w:left="-67" w:right="-141" w:hanging="13"/>
              <w:jc w:val="both"/>
              <w:rPr>
                <w:iCs/>
                <w:noProof/>
                <w:sz w:val="20"/>
                <w:szCs w:val="20"/>
              </w:rPr>
            </w:pPr>
            <w:r w:rsidRPr="00301FB6">
              <w:rPr>
                <w:iCs/>
                <w:noProof/>
                <w:sz w:val="20"/>
                <w:szCs w:val="20"/>
              </w:rPr>
              <w:t>15</w:t>
            </w:r>
          </w:p>
        </w:tc>
      </w:tr>
      <w:tr w:rsidR="00301FB6" w:rsidRPr="00301FB6" w:rsidTr="00301FB6">
        <w:trPr>
          <w:trHeight w:val="264"/>
          <w:jc w:val="center"/>
        </w:trPr>
        <w:tc>
          <w:tcPr>
            <w:tcW w:w="441" w:type="dxa"/>
            <w:tcBorders>
              <w:top w:val="nil"/>
              <w:left w:val="nil"/>
              <w:bottom w:val="nil"/>
              <w:right w:val="nil"/>
            </w:tcBorders>
            <w:noWrap/>
            <w:vAlign w:val="bottom"/>
          </w:tcPr>
          <w:p w:rsidR="00301FB6" w:rsidRPr="00301FB6" w:rsidRDefault="00301FB6" w:rsidP="00301FB6">
            <w:pPr>
              <w:shd w:val="clear" w:color="000000" w:fill="auto"/>
              <w:spacing w:line="360" w:lineRule="auto"/>
              <w:ind w:left="-67" w:right="-141" w:hanging="13"/>
              <w:jc w:val="both"/>
              <w:rPr>
                <w:iCs/>
                <w:noProof/>
                <w:sz w:val="20"/>
                <w:szCs w:val="20"/>
              </w:rPr>
            </w:pPr>
            <w:r w:rsidRPr="00301FB6">
              <w:rPr>
                <w:iCs/>
                <w:noProof/>
                <w:sz w:val="20"/>
                <w:szCs w:val="20"/>
              </w:rPr>
              <w:t>XI</w:t>
            </w:r>
          </w:p>
        </w:tc>
        <w:tc>
          <w:tcPr>
            <w:tcW w:w="500" w:type="dxa"/>
            <w:tcBorders>
              <w:top w:val="nil"/>
              <w:left w:val="nil"/>
              <w:bottom w:val="nil"/>
              <w:right w:val="nil"/>
            </w:tcBorders>
            <w:noWrap/>
            <w:vAlign w:val="bottom"/>
          </w:tcPr>
          <w:p w:rsidR="00301FB6" w:rsidRPr="00301FB6" w:rsidRDefault="00301FB6" w:rsidP="00301FB6">
            <w:pPr>
              <w:shd w:val="clear" w:color="000000" w:fill="auto"/>
              <w:spacing w:line="360" w:lineRule="auto"/>
              <w:ind w:left="-67" w:right="-141" w:hanging="13"/>
              <w:jc w:val="both"/>
              <w:rPr>
                <w:iCs/>
                <w:noProof/>
                <w:sz w:val="20"/>
                <w:szCs w:val="20"/>
              </w:rPr>
            </w:pPr>
            <w:r w:rsidRPr="00301FB6">
              <w:rPr>
                <w:iCs/>
                <w:noProof/>
                <w:sz w:val="20"/>
                <w:szCs w:val="20"/>
              </w:rPr>
              <w:t>2,06</w:t>
            </w:r>
          </w:p>
        </w:tc>
        <w:tc>
          <w:tcPr>
            <w:tcW w:w="422" w:type="dxa"/>
            <w:tcBorders>
              <w:top w:val="nil"/>
              <w:left w:val="nil"/>
              <w:bottom w:val="nil"/>
              <w:right w:val="nil"/>
            </w:tcBorders>
            <w:noWrap/>
            <w:vAlign w:val="bottom"/>
          </w:tcPr>
          <w:p w:rsidR="00301FB6" w:rsidRPr="00301FB6" w:rsidRDefault="00301FB6" w:rsidP="00301FB6">
            <w:pPr>
              <w:shd w:val="clear" w:color="000000" w:fill="auto"/>
              <w:spacing w:line="360" w:lineRule="auto"/>
              <w:ind w:left="-67" w:right="-141" w:hanging="13"/>
              <w:jc w:val="both"/>
              <w:rPr>
                <w:iCs/>
                <w:noProof/>
                <w:sz w:val="20"/>
                <w:szCs w:val="20"/>
              </w:rPr>
            </w:pPr>
            <w:r w:rsidRPr="00301FB6">
              <w:rPr>
                <w:iCs/>
                <w:noProof/>
                <w:sz w:val="20"/>
                <w:szCs w:val="20"/>
              </w:rPr>
              <w:t>2,54</w:t>
            </w:r>
          </w:p>
        </w:tc>
        <w:tc>
          <w:tcPr>
            <w:tcW w:w="508" w:type="dxa"/>
            <w:tcBorders>
              <w:top w:val="nil"/>
              <w:left w:val="nil"/>
              <w:bottom w:val="nil"/>
              <w:right w:val="nil"/>
            </w:tcBorders>
            <w:noWrap/>
            <w:vAlign w:val="bottom"/>
          </w:tcPr>
          <w:p w:rsidR="00301FB6" w:rsidRPr="00301FB6" w:rsidRDefault="00301FB6" w:rsidP="00301FB6">
            <w:pPr>
              <w:shd w:val="clear" w:color="000000" w:fill="auto"/>
              <w:spacing w:line="360" w:lineRule="auto"/>
              <w:ind w:left="-67" w:right="-141" w:hanging="13"/>
              <w:jc w:val="both"/>
              <w:rPr>
                <w:iCs/>
                <w:noProof/>
                <w:sz w:val="20"/>
                <w:szCs w:val="20"/>
              </w:rPr>
            </w:pPr>
            <w:r w:rsidRPr="00301FB6">
              <w:rPr>
                <w:iCs/>
                <w:noProof/>
                <w:sz w:val="20"/>
                <w:szCs w:val="20"/>
              </w:rPr>
              <w:t>3,14</w:t>
            </w:r>
          </w:p>
        </w:tc>
        <w:tc>
          <w:tcPr>
            <w:tcW w:w="447" w:type="dxa"/>
            <w:tcBorders>
              <w:top w:val="nil"/>
              <w:left w:val="nil"/>
              <w:bottom w:val="nil"/>
              <w:right w:val="nil"/>
            </w:tcBorders>
            <w:noWrap/>
            <w:vAlign w:val="bottom"/>
          </w:tcPr>
          <w:p w:rsidR="00301FB6" w:rsidRPr="00301FB6" w:rsidRDefault="00301FB6" w:rsidP="00301FB6">
            <w:pPr>
              <w:shd w:val="clear" w:color="000000" w:fill="auto"/>
              <w:spacing w:line="360" w:lineRule="auto"/>
              <w:ind w:left="-67" w:right="-141" w:hanging="13"/>
              <w:jc w:val="both"/>
              <w:rPr>
                <w:iCs/>
                <w:noProof/>
                <w:sz w:val="20"/>
                <w:szCs w:val="20"/>
              </w:rPr>
            </w:pPr>
            <w:r w:rsidRPr="00301FB6">
              <w:rPr>
                <w:iCs/>
                <w:noProof/>
                <w:sz w:val="20"/>
                <w:szCs w:val="20"/>
              </w:rPr>
              <w:t>3,54</w:t>
            </w:r>
          </w:p>
        </w:tc>
        <w:tc>
          <w:tcPr>
            <w:tcW w:w="717" w:type="dxa"/>
            <w:tcBorders>
              <w:top w:val="nil"/>
              <w:left w:val="nil"/>
              <w:bottom w:val="nil"/>
              <w:right w:val="nil"/>
            </w:tcBorders>
            <w:noWrap/>
            <w:vAlign w:val="bottom"/>
          </w:tcPr>
          <w:p w:rsidR="00301FB6" w:rsidRPr="00301FB6" w:rsidRDefault="00301FB6" w:rsidP="00301FB6">
            <w:pPr>
              <w:shd w:val="clear" w:color="000000" w:fill="auto"/>
              <w:spacing w:line="360" w:lineRule="auto"/>
              <w:ind w:left="-67" w:right="-141" w:hanging="13"/>
              <w:jc w:val="both"/>
              <w:rPr>
                <w:iCs/>
                <w:noProof/>
                <w:sz w:val="20"/>
                <w:szCs w:val="20"/>
              </w:rPr>
            </w:pPr>
            <w:r w:rsidRPr="00301FB6">
              <w:rPr>
                <w:iCs/>
                <w:noProof/>
                <w:sz w:val="20"/>
                <w:szCs w:val="20"/>
              </w:rPr>
              <w:t>4,18</w:t>
            </w:r>
          </w:p>
        </w:tc>
        <w:tc>
          <w:tcPr>
            <w:tcW w:w="614" w:type="dxa"/>
            <w:tcBorders>
              <w:top w:val="nil"/>
              <w:left w:val="nil"/>
              <w:bottom w:val="nil"/>
              <w:right w:val="nil"/>
            </w:tcBorders>
            <w:noWrap/>
            <w:vAlign w:val="bottom"/>
          </w:tcPr>
          <w:p w:rsidR="00301FB6" w:rsidRPr="00301FB6" w:rsidRDefault="00301FB6" w:rsidP="00301FB6">
            <w:pPr>
              <w:shd w:val="clear" w:color="000000" w:fill="auto"/>
              <w:spacing w:line="360" w:lineRule="auto"/>
              <w:ind w:left="-67" w:right="-141" w:hanging="13"/>
              <w:jc w:val="both"/>
              <w:rPr>
                <w:iCs/>
                <w:noProof/>
                <w:sz w:val="20"/>
                <w:szCs w:val="20"/>
              </w:rPr>
            </w:pPr>
            <w:r w:rsidRPr="00301FB6">
              <w:rPr>
                <w:iCs/>
                <w:noProof/>
                <w:sz w:val="20"/>
                <w:szCs w:val="20"/>
              </w:rPr>
              <w:t>4,78</w:t>
            </w:r>
          </w:p>
        </w:tc>
        <w:tc>
          <w:tcPr>
            <w:tcW w:w="548" w:type="dxa"/>
            <w:tcBorders>
              <w:top w:val="nil"/>
              <w:left w:val="nil"/>
              <w:bottom w:val="nil"/>
              <w:right w:val="nil"/>
            </w:tcBorders>
            <w:noWrap/>
            <w:vAlign w:val="bottom"/>
          </w:tcPr>
          <w:p w:rsidR="00301FB6" w:rsidRPr="00301FB6" w:rsidRDefault="00301FB6" w:rsidP="00301FB6">
            <w:pPr>
              <w:shd w:val="clear" w:color="000000" w:fill="auto"/>
              <w:spacing w:line="360" w:lineRule="auto"/>
              <w:ind w:left="-67" w:right="-141" w:hanging="13"/>
              <w:jc w:val="both"/>
              <w:rPr>
                <w:iCs/>
                <w:noProof/>
                <w:sz w:val="20"/>
                <w:szCs w:val="20"/>
              </w:rPr>
            </w:pPr>
            <w:r w:rsidRPr="00301FB6">
              <w:rPr>
                <w:iCs/>
                <w:noProof/>
                <w:sz w:val="20"/>
                <w:szCs w:val="20"/>
              </w:rPr>
              <w:t>5,11</w:t>
            </w:r>
          </w:p>
        </w:tc>
        <w:tc>
          <w:tcPr>
            <w:tcW w:w="516" w:type="dxa"/>
            <w:tcBorders>
              <w:top w:val="nil"/>
              <w:left w:val="nil"/>
              <w:bottom w:val="nil"/>
              <w:right w:val="nil"/>
            </w:tcBorders>
            <w:noWrap/>
            <w:vAlign w:val="bottom"/>
          </w:tcPr>
          <w:p w:rsidR="00301FB6" w:rsidRPr="00301FB6" w:rsidRDefault="00301FB6" w:rsidP="00301FB6">
            <w:pPr>
              <w:shd w:val="clear" w:color="000000" w:fill="auto"/>
              <w:spacing w:line="360" w:lineRule="auto"/>
              <w:ind w:left="-67" w:right="-141" w:hanging="13"/>
              <w:jc w:val="both"/>
              <w:rPr>
                <w:iCs/>
                <w:noProof/>
                <w:sz w:val="20"/>
                <w:szCs w:val="20"/>
              </w:rPr>
            </w:pPr>
            <w:r w:rsidRPr="00301FB6">
              <w:rPr>
                <w:iCs/>
                <w:noProof/>
                <w:sz w:val="20"/>
                <w:szCs w:val="20"/>
              </w:rPr>
              <w:t>5,67</w:t>
            </w:r>
          </w:p>
        </w:tc>
        <w:tc>
          <w:tcPr>
            <w:tcW w:w="499" w:type="dxa"/>
            <w:tcBorders>
              <w:top w:val="nil"/>
              <w:left w:val="nil"/>
              <w:bottom w:val="nil"/>
              <w:right w:val="nil"/>
            </w:tcBorders>
            <w:noWrap/>
            <w:vAlign w:val="bottom"/>
          </w:tcPr>
          <w:p w:rsidR="00301FB6" w:rsidRPr="00301FB6" w:rsidRDefault="00301FB6" w:rsidP="00301FB6">
            <w:pPr>
              <w:shd w:val="clear" w:color="000000" w:fill="auto"/>
              <w:spacing w:line="360" w:lineRule="auto"/>
              <w:ind w:left="-67" w:right="-141" w:hanging="13"/>
              <w:jc w:val="both"/>
              <w:rPr>
                <w:iCs/>
                <w:noProof/>
                <w:sz w:val="20"/>
                <w:szCs w:val="20"/>
              </w:rPr>
            </w:pPr>
            <w:r w:rsidRPr="00301FB6">
              <w:rPr>
                <w:iCs/>
                <w:noProof/>
                <w:sz w:val="20"/>
                <w:szCs w:val="20"/>
              </w:rPr>
              <w:t>6,02</w:t>
            </w:r>
          </w:p>
        </w:tc>
        <w:tc>
          <w:tcPr>
            <w:tcW w:w="611" w:type="dxa"/>
            <w:tcBorders>
              <w:top w:val="nil"/>
              <w:left w:val="nil"/>
              <w:bottom w:val="nil"/>
              <w:right w:val="nil"/>
            </w:tcBorders>
            <w:noWrap/>
            <w:vAlign w:val="bottom"/>
          </w:tcPr>
          <w:p w:rsidR="00301FB6" w:rsidRPr="00301FB6" w:rsidRDefault="00301FB6" w:rsidP="00301FB6">
            <w:pPr>
              <w:shd w:val="clear" w:color="000000" w:fill="auto"/>
              <w:spacing w:line="360" w:lineRule="auto"/>
              <w:ind w:left="-67" w:right="-141" w:hanging="13"/>
              <w:jc w:val="both"/>
              <w:rPr>
                <w:iCs/>
                <w:noProof/>
                <w:sz w:val="20"/>
                <w:szCs w:val="20"/>
              </w:rPr>
            </w:pPr>
            <w:r w:rsidRPr="00301FB6">
              <w:rPr>
                <w:iCs/>
                <w:noProof/>
                <w:sz w:val="20"/>
                <w:szCs w:val="20"/>
              </w:rPr>
              <w:t>6,65</w:t>
            </w:r>
          </w:p>
        </w:tc>
        <w:tc>
          <w:tcPr>
            <w:tcW w:w="547" w:type="dxa"/>
            <w:tcBorders>
              <w:top w:val="nil"/>
              <w:left w:val="nil"/>
              <w:bottom w:val="nil"/>
              <w:right w:val="nil"/>
            </w:tcBorders>
            <w:noWrap/>
            <w:vAlign w:val="bottom"/>
          </w:tcPr>
          <w:p w:rsidR="00301FB6" w:rsidRPr="00301FB6" w:rsidRDefault="00301FB6" w:rsidP="00301FB6">
            <w:pPr>
              <w:shd w:val="clear" w:color="000000" w:fill="auto"/>
              <w:spacing w:line="360" w:lineRule="auto"/>
              <w:ind w:left="-67" w:right="-141" w:hanging="13"/>
              <w:jc w:val="both"/>
              <w:rPr>
                <w:iCs/>
                <w:noProof/>
                <w:sz w:val="20"/>
                <w:szCs w:val="20"/>
              </w:rPr>
            </w:pPr>
            <w:r w:rsidRPr="00301FB6">
              <w:rPr>
                <w:iCs/>
                <w:noProof/>
                <w:sz w:val="20"/>
                <w:szCs w:val="20"/>
              </w:rPr>
              <w:t>7,05</w:t>
            </w:r>
          </w:p>
        </w:tc>
        <w:tc>
          <w:tcPr>
            <w:tcW w:w="515" w:type="dxa"/>
            <w:tcBorders>
              <w:top w:val="nil"/>
              <w:left w:val="nil"/>
              <w:bottom w:val="nil"/>
              <w:right w:val="nil"/>
            </w:tcBorders>
            <w:noWrap/>
            <w:vAlign w:val="bottom"/>
          </w:tcPr>
          <w:p w:rsidR="00301FB6" w:rsidRPr="00301FB6" w:rsidRDefault="00301FB6" w:rsidP="00301FB6">
            <w:pPr>
              <w:shd w:val="clear" w:color="000000" w:fill="auto"/>
              <w:spacing w:line="360" w:lineRule="auto"/>
              <w:ind w:left="-67" w:right="-141" w:hanging="13"/>
              <w:jc w:val="both"/>
              <w:rPr>
                <w:iCs/>
                <w:noProof/>
                <w:sz w:val="20"/>
                <w:szCs w:val="20"/>
              </w:rPr>
            </w:pPr>
            <w:r w:rsidRPr="00301FB6">
              <w:rPr>
                <w:iCs/>
                <w:noProof/>
                <w:sz w:val="20"/>
                <w:szCs w:val="20"/>
              </w:rPr>
              <w:t>7,52</w:t>
            </w:r>
          </w:p>
        </w:tc>
        <w:tc>
          <w:tcPr>
            <w:tcW w:w="499" w:type="dxa"/>
            <w:tcBorders>
              <w:top w:val="nil"/>
              <w:left w:val="nil"/>
              <w:bottom w:val="nil"/>
              <w:right w:val="nil"/>
            </w:tcBorders>
            <w:noWrap/>
            <w:vAlign w:val="bottom"/>
          </w:tcPr>
          <w:p w:rsidR="00301FB6" w:rsidRPr="00301FB6" w:rsidRDefault="00301FB6" w:rsidP="00301FB6">
            <w:pPr>
              <w:shd w:val="clear" w:color="000000" w:fill="auto"/>
              <w:spacing w:line="360" w:lineRule="auto"/>
              <w:ind w:left="-67" w:right="-141" w:hanging="13"/>
              <w:jc w:val="both"/>
              <w:rPr>
                <w:iCs/>
                <w:noProof/>
                <w:sz w:val="20"/>
                <w:szCs w:val="20"/>
              </w:rPr>
            </w:pPr>
            <w:r w:rsidRPr="00301FB6">
              <w:rPr>
                <w:iCs/>
                <w:noProof/>
                <w:sz w:val="20"/>
                <w:szCs w:val="20"/>
              </w:rPr>
              <w:t>8,03</w:t>
            </w:r>
          </w:p>
        </w:tc>
        <w:tc>
          <w:tcPr>
            <w:tcW w:w="546" w:type="dxa"/>
            <w:tcBorders>
              <w:top w:val="nil"/>
              <w:left w:val="nil"/>
              <w:bottom w:val="nil"/>
              <w:right w:val="nil"/>
            </w:tcBorders>
            <w:noWrap/>
            <w:vAlign w:val="bottom"/>
          </w:tcPr>
          <w:p w:rsidR="00301FB6" w:rsidRPr="00301FB6" w:rsidRDefault="00301FB6" w:rsidP="00301FB6">
            <w:pPr>
              <w:shd w:val="clear" w:color="000000" w:fill="auto"/>
              <w:spacing w:line="360" w:lineRule="auto"/>
              <w:ind w:left="-67" w:right="-141" w:hanging="13"/>
              <w:jc w:val="both"/>
              <w:rPr>
                <w:iCs/>
                <w:noProof/>
                <w:sz w:val="20"/>
                <w:szCs w:val="20"/>
              </w:rPr>
            </w:pPr>
            <w:r w:rsidRPr="00301FB6">
              <w:rPr>
                <w:iCs/>
                <w:noProof/>
                <w:sz w:val="20"/>
                <w:szCs w:val="20"/>
              </w:rPr>
              <w:t>8,56</w:t>
            </w:r>
          </w:p>
        </w:tc>
        <w:tc>
          <w:tcPr>
            <w:tcW w:w="580" w:type="dxa"/>
            <w:tcBorders>
              <w:top w:val="nil"/>
              <w:left w:val="nil"/>
              <w:bottom w:val="nil"/>
              <w:right w:val="nil"/>
            </w:tcBorders>
            <w:noWrap/>
            <w:vAlign w:val="bottom"/>
          </w:tcPr>
          <w:p w:rsidR="00301FB6" w:rsidRPr="00301FB6" w:rsidRDefault="00301FB6" w:rsidP="00301FB6">
            <w:pPr>
              <w:shd w:val="clear" w:color="000000" w:fill="auto"/>
              <w:spacing w:line="360" w:lineRule="auto"/>
              <w:ind w:left="-67" w:right="-141" w:hanging="13"/>
              <w:jc w:val="both"/>
              <w:rPr>
                <w:iCs/>
                <w:noProof/>
                <w:sz w:val="20"/>
                <w:szCs w:val="20"/>
              </w:rPr>
            </w:pPr>
            <w:r w:rsidRPr="00301FB6">
              <w:rPr>
                <w:iCs/>
                <w:noProof/>
                <w:sz w:val="20"/>
                <w:szCs w:val="20"/>
              </w:rPr>
              <w:t>9,03</w:t>
            </w:r>
          </w:p>
        </w:tc>
      </w:tr>
      <w:tr w:rsidR="00301FB6" w:rsidRPr="00301FB6" w:rsidTr="00301FB6">
        <w:trPr>
          <w:trHeight w:val="264"/>
          <w:jc w:val="center"/>
        </w:trPr>
        <w:tc>
          <w:tcPr>
            <w:tcW w:w="441" w:type="dxa"/>
            <w:tcBorders>
              <w:top w:val="nil"/>
              <w:left w:val="nil"/>
              <w:bottom w:val="nil"/>
              <w:right w:val="nil"/>
            </w:tcBorders>
            <w:noWrap/>
            <w:vAlign w:val="bottom"/>
          </w:tcPr>
          <w:p w:rsidR="00301FB6" w:rsidRPr="00301FB6" w:rsidRDefault="00301FB6" w:rsidP="00301FB6">
            <w:pPr>
              <w:shd w:val="clear" w:color="000000" w:fill="auto"/>
              <w:spacing w:line="360" w:lineRule="auto"/>
              <w:ind w:left="-67" w:right="-141" w:hanging="13"/>
              <w:jc w:val="both"/>
              <w:rPr>
                <w:iCs/>
                <w:noProof/>
                <w:sz w:val="20"/>
                <w:szCs w:val="20"/>
              </w:rPr>
            </w:pPr>
            <w:r w:rsidRPr="00301FB6">
              <w:rPr>
                <w:iCs/>
                <w:noProof/>
                <w:sz w:val="20"/>
                <w:szCs w:val="20"/>
              </w:rPr>
              <w:t>Y1</w:t>
            </w:r>
          </w:p>
        </w:tc>
        <w:tc>
          <w:tcPr>
            <w:tcW w:w="500" w:type="dxa"/>
            <w:tcBorders>
              <w:top w:val="nil"/>
              <w:left w:val="nil"/>
              <w:bottom w:val="nil"/>
              <w:right w:val="nil"/>
            </w:tcBorders>
            <w:noWrap/>
            <w:vAlign w:val="bottom"/>
          </w:tcPr>
          <w:p w:rsidR="00301FB6" w:rsidRPr="00301FB6" w:rsidRDefault="00301FB6" w:rsidP="00301FB6">
            <w:pPr>
              <w:shd w:val="clear" w:color="000000" w:fill="auto"/>
              <w:spacing w:line="360" w:lineRule="auto"/>
              <w:ind w:left="-67" w:right="-141" w:hanging="13"/>
              <w:jc w:val="both"/>
              <w:rPr>
                <w:iCs/>
                <w:noProof/>
                <w:sz w:val="20"/>
                <w:szCs w:val="20"/>
              </w:rPr>
            </w:pPr>
            <w:r w:rsidRPr="00301FB6">
              <w:rPr>
                <w:iCs/>
                <w:noProof/>
                <w:sz w:val="20"/>
                <w:szCs w:val="20"/>
              </w:rPr>
              <w:t>7,24</w:t>
            </w:r>
          </w:p>
        </w:tc>
        <w:tc>
          <w:tcPr>
            <w:tcW w:w="422" w:type="dxa"/>
            <w:tcBorders>
              <w:top w:val="nil"/>
              <w:left w:val="nil"/>
              <w:bottom w:val="nil"/>
              <w:right w:val="nil"/>
            </w:tcBorders>
            <w:noWrap/>
            <w:vAlign w:val="bottom"/>
          </w:tcPr>
          <w:p w:rsidR="00301FB6" w:rsidRPr="00301FB6" w:rsidRDefault="00301FB6" w:rsidP="00301FB6">
            <w:pPr>
              <w:shd w:val="clear" w:color="000000" w:fill="auto"/>
              <w:spacing w:line="360" w:lineRule="auto"/>
              <w:ind w:left="-67" w:right="-141" w:hanging="13"/>
              <w:jc w:val="both"/>
              <w:rPr>
                <w:iCs/>
                <w:noProof/>
                <w:sz w:val="20"/>
                <w:szCs w:val="20"/>
              </w:rPr>
            </w:pPr>
            <w:r w:rsidRPr="00301FB6">
              <w:rPr>
                <w:iCs/>
                <w:noProof/>
                <w:sz w:val="20"/>
                <w:szCs w:val="20"/>
              </w:rPr>
              <w:t>8,02</w:t>
            </w:r>
          </w:p>
        </w:tc>
        <w:tc>
          <w:tcPr>
            <w:tcW w:w="508" w:type="dxa"/>
            <w:tcBorders>
              <w:top w:val="nil"/>
              <w:left w:val="nil"/>
              <w:bottom w:val="nil"/>
              <w:right w:val="nil"/>
            </w:tcBorders>
            <w:noWrap/>
            <w:vAlign w:val="bottom"/>
          </w:tcPr>
          <w:p w:rsidR="00301FB6" w:rsidRPr="00301FB6" w:rsidRDefault="00301FB6" w:rsidP="00301FB6">
            <w:pPr>
              <w:shd w:val="clear" w:color="000000" w:fill="auto"/>
              <w:spacing w:line="360" w:lineRule="auto"/>
              <w:ind w:left="-67" w:right="-141" w:hanging="13"/>
              <w:jc w:val="both"/>
              <w:rPr>
                <w:iCs/>
                <w:noProof/>
                <w:sz w:val="20"/>
                <w:szCs w:val="20"/>
              </w:rPr>
            </w:pPr>
            <w:r w:rsidRPr="00301FB6">
              <w:rPr>
                <w:iCs/>
                <w:noProof/>
                <w:sz w:val="20"/>
                <w:szCs w:val="20"/>
              </w:rPr>
              <w:t>9,28</w:t>
            </w:r>
          </w:p>
        </w:tc>
        <w:tc>
          <w:tcPr>
            <w:tcW w:w="447" w:type="dxa"/>
            <w:tcBorders>
              <w:top w:val="nil"/>
              <w:left w:val="nil"/>
              <w:bottom w:val="nil"/>
              <w:right w:val="nil"/>
            </w:tcBorders>
            <w:noWrap/>
            <w:vAlign w:val="bottom"/>
          </w:tcPr>
          <w:p w:rsidR="00301FB6" w:rsidRPr="00301FB6" w:rsidRDefault="00301FB6" w:rsidP="00301FB6">
            <w:pPr>
              <w:shd w:val="clear" w:color="000000" w:fill="auto"/>
              <w:spacing w:line="360" w:lineRule="auto"/>
              <w:ind w:left="-67" w:right="-141" w:hanging="13"/>
              <w:jc w:val="both"/>
              <w:rPr>
                <w:iCs/>
                <w:noProof/>
                <w:sz w:val="20"/>
                <w:szCs w:val="20"/>
              </w:rPr>
            </w:pPr>
            <w:r w:rsidRPr="00301FB6">
              <w:rPr>
                <w:iCs/>
                <w:noProof/>
                <w:sz w:val="20"/>
                <w:szCs w:val="20"/>
              </w:rPr>
              <w:t>10,12</w:t>
            </w:r>
          </w:p>
        </w:tc>
        <w:tc>
          <w:tcPr>
            <w:tcW w:w="717" w:type="dxa"/>
            <w:tcBorders>
              <w:top w:val="nil"/>
              <w:left w:val="nil"/>
              <w:bottom w:val="nil"/>
              <w:right w:val="nil"/>
            </w:tcBorders>
            <w:noWrap/>
            <w:vAlign w:val="bottom"/>
          </w:tcPr>
          <w:p w:rsidR="00301FB6" w:rsidRPr="00301FB6" w:rsidRDefault="00301FB6" w:rsidP="00301FB6">
            <w:pPr>
              <w:shd w:val="clear" w:color="000000" w:fill="auto"/>
              <w:spacing w:line="360" w:lineRule="auto"/>
              <w:ind w:left="-67" w:right="-141" w:hanging="13"/>
              <w:jc w:val="both"/>
              <w:rPr>
                <w:iCs/>
                <w:noProof/>
                <w:sz w:val="20"/>
                <w:szCs w:val="20"/>
              </w:rPr>
            </w:pPr>
            <w:r w:rsidRPr="00301FB6">
              <w:rPr>
                <w:iCs/>
                <w:noProof/>
                <w:sz w:val="20"/>
                <w:szCs w:val="20"/>
              </w:rPr>
              <w:t>11,12</w:t>
            </w:r>
          </w:p>
        </w:tc>
        <w:tc>
          <w:tcPr>
            <w:tcW w:w="614" w:type="dxa"/>
            <w:tcBorders>
              <w:top w:val="nil"/>
              <w:left w:val="nil"/>
              <w:bottom w:val="nil"/>
              <w:right w:val="nil"/>
            </w:tcBorders>
            <w:noWrap/>
            <w:vAlign w:val="bottom"/>
          </w:tcPr>
          <w:p w:rsidR="00301FB6" w:rsidRPr="00301FB6" w:rsidRDefault="00301FB6" w:rsidP="00301FB6">
            <w:pPr>
              <w:shd w:val="clear" w:color="000000" w:fill="auto"/>
              <w:spacing w:line="360" w:lineRule="auto"/>
              <w:ind w:left="-67" w:right="-141" w:hanging="13"/>
              <w:jc w:val="both"/>
              <w:rPr>
                <w:iCs/>
                <w:noProof/>
                <w:sz w:val="20"/>
                <w:szCs w:val="20"/>
              </w:rPr>
            </w:pPr>
            <w:r w:rsidRPr="00301FB6">
              <w:rPr>
                <w:iCs/>
                <w:noProof/>
                <w:sz w:val="20"/>
                <w:szCs w:val="20"/>
              </w:rPr>
              <w:t>12,18</w:t>
            </w:r>
          </w:p>
        </w:tc>
        <w:tc>
          <w:tcPr>
            <w:tcW w:w="548" w:type="dxa"/>
            <w:tcBorders>
              <w:top w:val="nil"/>
              <w:left w:val="nil"/>
              <w:bottom w:val="nil"/>
              <w:right w:val="nil"/>
            </w:tcBorders>
            <w:noWrap/>
            <w:vAlign w:val="bottom"/>
          </w:tcPr>
          <w:p w:rsidR="00301FB6" w:rsidRPr="00301FB6" w:rsidRDefault="00301FB6" w:rsidP="00301FB6">
            <w:pPr>
              <w:shd w:val="clear" w:color="000000" w:fill="auto"/>
              <w:spacing w:line="360" w:lineRule="auto"/>
              <w:ind w:left="-67" w:right="-141" w:hanging="13"/>
              <w:jc w:val="both"/>
              <w:rPr>
                <w:iCs/>
                <w:noProof/>
                <w:sz w:val="20"/>
                <w:szCs w:val="20"/>
              </w:rPr>
            </w:pPr>
            <w:r w:rsidRPr="00301FB6">
              <w:rPr>
                <w:iCs/>
                <w:noProof/>
                <w:sz w:val="20"/>
                <w:szCs w:val="20"/>
              </w:rPr>
              <w:t>13,01</w:t>
            </w:r>
          </w:p>
        </w:tc>
        <w:tc>
          <w:tcPr>
            <w:tcW w:w="516" w:type="dxa"/>
            <w:tcBorders>
              <w:top w:val="nil"/>
              <w:left w:val="nil"/>
              <w:bottom w:val="nil"/>
              <w:right w:val="nil"/>
            </w:tcBorders>
            <w:noWrap/>
            <w:vAlign w:val="bottom"/>
          </w:tcPr>
          <w:p w:rsidR="00301FB6" w:rsidRPr="00301FB6" w:rsidRDefault="00301FB6" w:rsidP="00301FB6">
            <w:pPr>
              <w:shd w:val="clear" w:color="000000" w:fill="auto"/>
              <w:spacing w:line="360" w:lineRule="auto"/>
              <w:ind w:left="-67" w:right="-141" w:hanging="13"/>
              <w:jc w:val="both"/>
              <w:rPr>
                <w:iCs/>
                <w:noProof/>
                <w:sz w:val="20"/>
                <w:szCs w:val="20"/>
              </w:rPr>
            </w:pPr>
            <w:r w:rsidRPr="00301FB6">
              <w:rPr>
                <w:iCs/>
                <w:noProof/>
                <w:sz w:val="20"/>
                <w:szCs w:val="20"/>
              </w:rPr>
              <w:t>14,12</w:t>
            </w:r>
          </w:p>
        </w:tc>
        <w:tc>
          <w:tcPr>
            <w:tcW w:w="499" w:type="dxa"/>
            <w:tcBorders>
              <w:top w:val="nil"/>
              <w:left w:val="nil"/>
              <w:bottom w:val="nil"/>
              <w:right w:val="nil"/>
            </w:tcBorders>
            <w:noWrap/>
            <w:vAlign w:val="bottom"/>
          </w:tcPr>
          <w:p w:rsidR="00301FB6" w:rsidRPr="00301FB6" w:rsidRDefault="00301FB6" w:rsidP="00301FB6">
            <w:pPr>
              <w:shd w:val="clear" w:color="000000" w:fill="auto"/>
              <w:spacing w:line="360" w:lineRule="auto"/>
              <w:ind w:left="-67" w:right="-141" w:hanging="13"/>
              <w:jc w:val="both"/>
              <w:rPr>
                <w:iCs/>
                <w:noProof/>
                <w:sz w:val="20"/>
                <w:szCs w:val="20"/>
              </w:rPr>
            </w:pPr>
            <w:r w:rsidRPr="00301FB6">
              <w:rPr>
                <w:iCs/>
                <w:noProof/>
                <w:sz w:val="20"/>
                <w:szCs w:val="20"/>
              </w:rPr>
              <w:t>15,21</w:t>
            </w:r>
          </w:p>
        </w:tc>
        <w:tc>
          <w:tcPr>
            <w:tcW w:w="611" w:type="dxa"/>
            <w:tcBorders>
              <w:top w:val="nil"/>
              <w:left w:val="nil"/>
              <w:bottom w:val="nil"/>
              <w:right w:val="nil"/>
            </w:tcBorders>
            <w:noWrap/>
            <w:vAlign w:val="bottom"/>
          </w:tcPr>
          <w:p w:rsidR="00301FB6" w:rsidRPr="00301FB6" w:rsidRDefault="00301FB6" w:rsidP="00301FB6">
            <w:pPr>
              <w:shd w:val="clear" w:color="000000" w:fill="auto"/>
              <w:spacing w:line="360" w:lineRule="auto"/>
              <w:ind w:left="-67" w:right="-141" w:hanging="13"/>
              <w:jc w:val="both"/>
              <w:rPr>
                <w:iCs/>
                <w:noProof/>
                <w:sz w:val="20"/>
                <w:szCs w:val="20"/>
              </w:rPr>
            </w:pPr>
            <w:r w:rsidRPr="00301FB6">
              <w:rPr>
                <w:iCs/>
                <w:noProof/>
                <w:sz w:val="20"/>
                <w:szCs w:val="20"/>
              </w:rPr>
              <w:t>16,29</w:t>
            </w:r>
          </w:p>
        </w:tc>
        <w:tc>
          <w:tcPr>
            <w:tcW w:w="547" w:type="dxa"/>
            <w:tcBorders>
              <w:top w:val="nil"/>
              <w:left w:val="nil"/>
              <w:bottom w:val="nil"/>
              <w:right w:val="nil"/>
            </w:tcBorders>
            <w:noWrap/>
            <w:vAlign w:val="bottom"/>
          </w:tcPr>
          <w:p w:rsidR="00301FB6" w:rsidRPr="00301FB6" w:rsidRDefault="00301FB6" w:rsidP="00301FB6">
            <w:pPr>
              <w:shd w:val="clear" w:color="000000" w:fill="auto"/>
              <w:spacing w:line="360" w:lineRule="auto"/>
              <w:ind w:left="-67" w:right="-141" w:hanging="13"/>
              <w:jc w:val="both"/>
              <w:rPr>
                <w:iCs/>
                <w:noProof/>
                <w:sz w:val="20"/>
                <w:szCs w:val="20"/>
              </w:rPr>
            </w:pPr>
            <w:r w:rsidRPr="00301FB6">
              <w:rPr>
                <w:iCs/>
                <w:noProof/>
                <w:sz w:val="20"/>
                <w:szCs w:val="20"/>
              </w:rPr>
              <w:t>17,01</w:t>
            </w:r>
          </w:p>
        </w:tc>
        <w:tc>
          <w:tcPr>
            <w:tcW w:w="515" w:type="dxa"/>
            <w:tcBorders>
              <w:top w:val="nil"/>
              <w:left w:val="nil"/>
              <w:bottom w:val="nil"/>
              <w:right w:val="nil"/>
            </w:tcBorders>
            <w:noWrap/>
            <w:vAlign w:val="bottom"/>
          </w:tcPr>
          <w:p w:rsidR="00301FB6" w:rsidRPr="00301FB6" w:rsidRDefault="00301FB6" w:rsidP="00301FB6">
            <w:pPr>
              <w:shd w:val="clear" w:color="000000" w:fill="auto"/>
              <w:spacing w:line="360" w:lineRule="auto"/>
              <w:ind w:left="-67" w:right="-141" w:hanging="13"/>
              <w:jc w:val="both"/>
              <w:rPr>
                <w:iCs/>
                <w:noProof/>
                <w:sz w:val="20"/>
                <w:szCs w:val="20"/>
              </w:rPr>
            </w:pPr>
            <w:r w:rsidRPr="00301FB6">
              <w:rPr>
                <w:iCs/>
                <w:noProof/>
                <w:sz w:val="20"/>
                <w:szCs w:val="20"/>
              </w:rPr>
              <w:t>18,03</w:t>
            </w:r>
          </w:p>
        </w:tc>
        <w:tc>
          <w:tcPr>
            <w:tcW w:w="499" w:type="dxa"/>
            <w:tcBorders>
              <w:top w:val="nil"/>
              <w:left w:val="nil"/>
              <w:bottom w:val="nil"/>
              <w:right w:val="nil"/>
            </w:tcBorders>
            <w:noWrap/>
            <w:vAlign w:val="bottom"/>
          </w:tcPr>
          <w:p w:rsidR="00301FB6" w:rsidRPr="00301FB6" w:rsidRDefault="00301FB6" w:rsidP="00301FB6">
            <w:pPr>
              <w:shd w:val="clear" w:color="000000" w:fill="auto"/>
              <w:spacing w:line="360" w:lineRule="auto"/>
              <w:ind w:left="-67" w:right="-141" w:hanging="13"/>
              <w:jc w:val="both"/>
              <w:rPr>
                <w:iCs/>
                <w:noProof/>
                <w:sz w:val="20"/>
                <w:szCs w:val="20"/>
              </w:rPr>
            </w:pPr>
            <w:r w:rsidRPr="00301FB6">
              <w:rPr>
                <w:iCs/>
                <w:noProof/>
                <w:sz w:val="20"/>
                <w:szCs w:val="20"/>
              </w:rPr>
              <w:t>13,19</w:t>
            </w:r>
          </w:p>
        </w:tc>
        <w:tc>
          <w:tcPr>
            <w:tcW w:w="546" w:type="dxa"/>
            <w:tcBorders>
              <w:top w:val="nil"/>
              <w:left w:val="nil"/>
              <w:bottom w:val="nil"/>
              <w:right w:val="nil"/>
            </w:tcBorders>
            <w:noWrap/>
            <w:vAlign w:val="bottom"/>
          </w:tcPr>
          <w:p w:rsidR="00301FB6" w:rsidRPr="00301FB6" w:rsidRDefault="00301FB6" w:rsidP="00301FB6">
            <w:pPr>
              <w:shd w:val="clear" w:color="000000" w:fill="auto"/>
              <w:spacing w:line="360" w:lineRule="auto"/>
              <w:ind w:left="-67" w:right="-141" w:hanging="13"/>
              <w:jc w:val="both"/>
              <w:rPr>
                <w:iCs/>
                <w:noProof/>
                <w:sz w:val="20"/>
                <w:szCs w:val="20"/>
              </w:rPr>
            </w:pPr>
            <w:r w:rsidRPr="00301FB6">
              <w:rPr>
                <w:iCs/>
                <w:noProof/>
                <w:sz w:val="20"/>
                <w:szCs w:val="20"/>
              </w:rPr>
              <w:t>20,21</w:t>
            </w:r>
          </w:p>
        </w:tc>
        <w:tc>
          <w:tcPr>
            <w:tcW w:w="580" w:type="dxa"/>
            <w:tcBorders>
              <w:top w:val="nil"/>
              <w:left w:val="nil"/>
              <w:bottom w:val="nil"/>
              <w:right w:val="nil"/>
            </w:tcBorders>
            <w:noWrap/>
            <w:vAlign w:val="bottom"/>
          </w:tcPr>
          <w:p w:rsidR="00301FB6" w:rsidRPr="00301FB6" w:rsidRDefault="00301FB6" w:rsidP="00301FB6">
            <w:pPr>
              <w:shd w:val="clear" w:color="000000" w:fill="auto"/>
              <w:spacing w:line="360" w:lineRule="auto"/>
              <w:ind w:left="-67" w:right="-141" w:hanging="13"/>
              <w:jc w:val="both"/>
              <w:rPr>
                <w:iCs/>
                <w:noProof/>
                <w:sz w:val="20"/>
                <w:szCs w:val="20"/>
              </w:rPr>
            </w:pPr>
            <w:r w:rsidRPr="00301FB6">
              <w:rPr>
                <w:iCs/>
                <w:noProof/>
                <w:sz w:val="20"/>
                <w:szCs w:val="20"/>
              </w:rPr>
              <w:t>21,22</w:t>
            </w:r>
          </w:p>
        </w:tc>
      </w:tr>
    </w:tbl>
    <w:p w:rsidR="00301FB6" w:rsidRPr="00301FB6" w:rsidRDefault="00301FB6" w:rsidP="00301FB6">
      <w:pPr>
        <w:shd w:val="clear" w:color="000000" w:fill="auto"/>
        <w:spacing w:line="360" w:lineRule="auto"/>
        <w:ind w:hanging="13"/>
        <w:jc w:val="both"/>
        <w:rPr>
          <w:iCs/>
          <w:noProof/>
          <w:sz w:val="20"/>
          <w:szCs w:val="20"/>
        </w:rPr>
      </w:pPr>
    </w:p>
    <w:p w:rsidR="000C3F58" w:rsidRPr="00301FB6" w:rsidRDefault="000C3F58" w:rsidP="00301FB6">
      <w:pPr>
        <w:shd w:val="clear" w:color="000000" w:fill="auto"/>
        <w:spacing w:line="360" w:lineRule="auto"/>
        <w:ind w:firstLine="709"/>
        <w:jc w:val="both"/>
        <w:rPr>
          <w:sz w:val="28"/>
        </w:rPr>
      </w:pPr>
      <w:r w:rsidRPr="00301FB6">
        <w:rPr>
          <w:sz w:val="28"/>
        </w:rPr>
        <w:t>С помощью пакета Анализ данных – регрессия получаем выходные результаты рисунок 3.1</w:t>
      </w:r>
    </w:p>
    <w:p w:rsidR="000C3F58" w:rsidRPr="00301FB6" w:rsidRDefault="000C3F58" w:rsidP="00301FB6">
      <w:pPr>
        <w:shd w:val="clear" w:color="000000" w:fill="auto"/>
        <w:spacing w:line="360" w:lineRule="auto"/>
        <w:ind w:firstLine="709"/>
        <w:jc w:val="both"/>
        <w:rPr>
          <w:sz w:val="28"/>
        </w:rPr>
      </w:pPr>
      <w:r w:rsidRPr="00301FB6">
        <w:rPr>
          <w:sz w:val="28"/>
        </w:rPr>
        <w:t>Уравнение регрессии</w:t>
      </w:r>
      <w:r w:rsidR="00301FB6">
        <w:rPr>
          <w:sz w:val="28"/>
        </w:rPr>
        <w:t xml:space="preserve"> </w:t>
      </w:r>
      <w:r w:rsidRPr="00301FB6">
        <w:rPr>
          <w:sz w:val="28"/>
          <w:lang w:val="en-US"/>
        </w:rPr>
        <w:t>y</w:t>
      </w:r>
      <w:r w:rsidRPr="00301FB6">
        <w:rPr>
          <w:sz w:val="28"/>
        </w:rPr>
        <w:t>=3.63+1.8*</w:t>
      </w:r>
      <w:r w:rsidRPr="00301FB6">
        <w:rPr>
          <w:sz w:val="28"/>
          <w:lang w:val="en-US"/>
        </w:rPr>
        <w:t>x</w:t>
      </w:r>
    </w:p>
    <w:p w:rsidR="000C3F58" w:rsidRPr="00301FB6" w:rsidRDefault="000C3F58" w:rsidP="00301FB6">
      <w:pPr>
        <w:shd w:val="clear" w:color="000000" w:fill="auto"/>
        <w:spacing w:line="360" w:lineRule="auto"/>
        <w:ind w:firstLine="709"/>
        <w:jc w:val="both"/>
        <w:rPr>
          <w:sz w:val="28"/>
        </w:rPr>
      </w:pPr>
      <w:r w:rsidRPr="00301FB6">
        <w:rPr>
          <w:sz w:val="28"/>
        </w:rPr>
        <w:t xml:space="preserve">Расчетное значение </w:t>
      </w:r>
      <w:r w:rsidRPr="00301FB6">
        <w:rPr>
          <w:sz w:val="28"/>
          <w:lang w:val="en-US"/>
        </w:rPr>
        <w:t>t</w:t>
      </w:r>
      <w:r w:rsidRPr="00301FB6">
        <w:rPr>
          <w:sz w:val="28"/>
        </w:rPr>
        <w:t>-статистики = 2,16, следовательно У-пересечение значимо, а</w:t>
      </w:r>
      <w:r w:rsidR="00301FB6">
        <w:rPr>
          <w:sz w:val="28"/>
        </w:rPr>
        <w:t xml:space="preserve"> </w:t>
      </w:r>
      <w:r w:rsidRPr="00301FB6">
        <w:rPr>
          <w:sz w:val="28"/>
        </w:rPr>
        <w:t>коэффициент при Х1 незначим.</w:t>
      </w:r>
    </w:p>
    <w:p w:rsidR="000C3F58" w:rsidRPr="00301FB6" w:rsidRDefault="000C3F58" w:rsidP="00301FB6">
      <w:pPr>
        <w:shd w:val="clear" w:color="000000" w:fill="auto"/>
        <w:spacing w:line="360" w:lineRule="auto"/>
        <w:ind w:firstLine="709"/>
        <w:jc w:val="both"/>
        <w:rPr>
          <w:sz w:val="28"/>
        </w:rPr>
      </w:pPr>
      <w:r w:rsidRPr="00301FB6">
        <w:rPr>
          <w:sz w:val="28"/>
        </w:rPr>
        <w:t xml:space="preserve">Коэффициент детерминации </w:t>
      </w:r>
      <w:r w:rsidRPr="00301FB6">
        <w:rPr>
          <w:sz w:val="28"/>
          <w:lang w:val="en-US"/>
        </w:rPr>
        <w:t>R</w:t>
      </w:r>
      <w:r w:rsidRPr="00301FB6">
        <w:rPr>
          <w:sz w:val="28"/>
          <w:vertAlign w:val="superscript"/>
        </w:rPr>
        <w:t>2</w:t>
      </w:r>
      <w:r w:rsidRPr="00301FB6">
        <w:rPr>
          <w:sz w:val="28"/>
        </w:rPr>
        <w:t xml:space="preserve">=0.88, значимый т.к. </w:t>
      </w:r>
      <w:r w:rsidRPr="00301FB6">
        <w:rPr>
          <w:sz w:val="28"/>
          <w:lang w:val="en-US"/>
        </w:rPr>
        <w:t>F</w:t>
      </w:r>
      <w:r w:rsidRPr="00301FB6">
        <w:rPr>
          <w:sz w:val="28"/>
          <w:lang w:val="uk-UA"/>
        </w:rPr>
        <w:t>расч=98.9</w:t>
      </w:r>
      <w:r w:rsidRPr="00301FB6">
        <w:rPr>
          <w:sz w:val="28"/>
        </w:rPr>
        <w:t>&gt;</w:t>
      </w:r>
      <w:r w:rsidRPr="00301FB6">
        <w:rPr>
          <w:sz w:val="28"/>
          <w:lang w:val="en-US"/>
        </w:rPr>
        <w:t>F</w:t>
      </w:r>
      <w:r w:rsidRPr="00301FB6">
        <w:rPr>
          <w:sz w:val="28"/>
        </w:rPr>
        <w:t>табл=4.67.</w:t>
      </w:r>
    </w:p>
    <w:p w:rsidR="00321BD0" w:rsidRPr="00301FB6" w:rsidRDefault="00321BD0" w:rsidP="00301FB6">
      <w:pPr>
        <w:shd w:val="clear" w:color="000000" w:fill="auto"/>
        <w:spacing w:line="360" w:lineRule="auto"/>
        <w:ind w:firstLine="709"/>
        <w:jc w:val="both"/>
        <w:rPr>
          <w:sz w:val="28"/>
        </w:rPr>
      </w:pPr>
    </w:p>
    <w:p w:rsidR="000C3F58" w:rsidRPr="00301FB6" w:rsidRDefault="00262152" w:rsidP="00301FB6">
      <w:pPr>
        <w:shd w:val="clear" w:color="000000" w:fill="auto"/>
        <w:spacing w:line="360" w:lineRule="auto"/>
        <w:jc w:val="both"/>
        <w:rPr>
          <w:sz w:val="28"/>
        </w:rPr>
      </w:pPr>
      <w:r>
        <w:rPr>
          <w:sz w:val="28"/>
        </w:rPr>
        <w:pict>
          <v:shape id="_x0000_i1026" type="#_x0000_t75" style="width:6in;height:330pt">
            <v:imagedata r:id="rId9" o:title=""/>
          </v:shape>
        </w:pict>
      </w:r>
    </w:p>
    <w:p w:rsidR="000C3F58" w:rsidRPr="00301FB6" w:rsidRDefault="000C3F58" w:rsidP="00301FB6">
      <w:pPr>
        <w:shd w:val="clear" w:color="000000" w:fill="auto"/>
        <w:spacing w:line="360" w:lineRule="auto"/>
        <w:ind w:firstLine="709"/>
        <w:jc w:val="both"/>
        <w:rPr>
          <w:sz w:val="28"/>
        </w:rPr>
      </w:pPr>
      <w:r w:rsidRPr="00301FB6">
        <w:rPr>
          <w:sz w:val="28"/>
        </w:rPr>
        <w:t>Рисунок 3.1 – Выходные результаты</w:t>
      </w:r>
    </w:p>
    <w:p w:rsidR="000C3F58" w:rsidRPr="00301FB6" w:rsidRDefault="00321BD0" w:rsidP="00301FB6">
      <w:pPr>
        <w:shd w:val="clear" w:color="000000" w:fill="auto"/>
        <w:spacing w:line="360" w:lineRule="auto"/>
        <w:ind w:firstLine="709"/>
        <w:jc w:val="both"/>
        <w:rPr>
          <w:b/>
          <w:caps/>
          <w:sz w:val="28"/>
          <w:lang w:val="uk-UA"/>
        </w:rPr>
      </w:pPr>
      <w:r w:rsidRPr="00301FB6">
        <w:rPr>
          <w:b/>
          <w:sz w:val="28"/>
          <w:lang w:val="uk-UA"/>
        </w:rPr>
        <w:br w:type="page"/>
        <w:t>Перечень литературы</w:t>
      </w:r>
    </w:p>
    <w:p w:rsidR="000C3F58" w:rsidRPr="00301FB6" w:rsidRDefault="000C3F58" w:rsidP="00301FB6">
      <w:pPr>
        <w:shd w:val="clear" w:color="000000" w:fill="auto"/>
        <w:spacing w:line="360" w:lineRule="auto"/>
        <w:ind w:firstLine="709"/>
        <w:jc w:val="both"/>
        <w:rPr>
          <w:sz w:val="28"/>
          <w:lang w:val="uk-UA"/>
        </w:rPr>
      </w:pPr>
    </w:p>
    <w:p w:rsidR="000C3F58" w:rsidRPr="00301FB6" w:rsidRDefault="000C3F58" w:rsidP="00301FB6">
      <w:pPr>
        <w:widowControl w:val="0"/>
        <w:numPr>
          <w:ilvl w:val="0"/>
          <w:numId w:val="1"/>
        </w:numPr>
        <w:shd w:val="clear" w:color="000000" w:fill="auto"/>
        <w:spacing w:line="360" w:lineRule="auto"/>
        <w:ind w:left="0" w:firstLine="0"/>
        <w:jc w:val="both"/>
        <w:rPr>
          <w:sz w:val="28"/>
        </w:rPr>
      </w:pPr>
      <w:r w:rsidRPr="00301FB6">
        <w:rPr>
          <w:sz w:val="28"/>
        </w:rPr>
        <w:t>Ансофф И. Стратегическое управление.-М.: Экономика, 1989.-520с.</w:t>
      </w:r>
    </w:p>
    <w:p w:rsidR="000C3F58" w:rsidRPr="00301FB6" w:rsidRDefault="000C3F58" w:rsidP="00301FB6">
      <w:pPr>
        <w:widowControl w:val="0"/>
        <w:numPr>
          <w:ilvl w:val="0"/>
          <w:numId w:val="1"/>
        </w:numPr>
        <w:shd w:val="clear" w:color="000000" w:fill="auto"/>
        <w:spacing w:line="360" w:lineRule="auto"/>
        <w:ind w:left="0" w:firstLine="0"/>
        <w:jc w:val="both"/>
        <w:rPr>
          <w:sz w:val="28"/>
        </w:rPr>
      </w:pPr>
      <w:r w:rsidRPr="00301FB6">
        <w:rPr>
          <w:sz w:val="28"/>
        </w:rPr>
        <w:t>Виханский О.С, Стратегическое управление: Учебник.</w:t>
      </w:r>
      <w:r w:rsidRPr="00301FB6">
        <w:rPr>
          <w:sz w:val="28"/>
          <w:szCs w:val="28"/>
        </w:rPr>
        <w:sym w:font="Symbol" w:char="F02D"/>
      </w:r>
      <w:r w:rsidRPr="00301FB6">
        <w:rPr>
          <w:sz w:val="28"/>
        </w:rPr>
        <w:t>М.: Гардарики, 1999.-296с.</w:t>
      </w:r>
    </w:p>
    <w:p w:rsidR="000C3F58" w:rsidRPr="00301FB6" w:rsidRDefault="000C3F58" w:rsidP="00301FB6">
      <w:pPr>
        <w:widowControl w:val="0"/>
        <w:numPr>
          <w:ilvl w:val="0"/>
          <w:numId w:val="1"/>
        </w:numPr>
        <w:shd w:val="clear" w:color="000000" w:fill="auto"/>
        <w:spacing w:line="360" w:lineRule="auto"/>
        <w:ind w:left="0" w:firstLine="0"/>
        <w:jc w:val="both"/>
        <w:rPr>
          <w:sz w:val="28"/>
        </w:rPr>
      </w:pPr>
      <w:r w:rsidRPr="00301FB6">
        <w:rPr>
          <w:sz w:val="28"/>
        </w:rPr>
        <w:t>Круглов М.И, Стратегическое управление компанией.</w:t>
      </w:r>
      <w:r w:rsidRPr="00301FB6">
        <w:rPr>
          <w:sz w:val="28"/>
          <w:szCs w:val="28"/>
        </w:rPr>
        <w:sym w:font="Symbol" w:char="F02D"/>
      </w:r>
      <w:r w:rsidRPr="00301FB6">
        <w:rPr>
          <w:sz w:val="28"/>
        </w:rPr>
        <w:t xml:space="preserve"> Учебник для ВУЗов.</w:t>
      </w:r>
      <w:r w:rsidRPr="00301FB6">
        <w:rPr>
          <w:sz w:val="28"/>
          <w:szCs w:val="28"/>
        </w:rPr>
        <w:sym w:font="Symbol" w:char="F02D"/>
      </w:r>
      <w:r w:rsidRPr="00301FB6">
        <w:rPr>
          <w:sz w:val="28"/>
        </w:rPr>
        <w:t>М.: Русская Деловая Литература, 1998.-768с.</w:t>
      </w:r>
    </w:p>
    <w:p w:rsidR="000C3F58" w:rsidRPr="00301FB6" w:rsidRDefault="000C3F58" w:rsidP="00301FB6">
      <w:pPr>
        <w:widowControl w:val="0"/>
        <w:numPr>
          <w:ilvl w:val="0"/>
          <w:numId w:val="1"/>
        </w:numPr>
        <w:shd w:val="clear" w:color="000000" w:fill="auto"/>
        <w:spacing w:line="360" w:lineRule="auto"/>
        <w:ind w:left="0" w:firstLine="0"/>
        <w:jc w:val="both"/>
        <w:rPr>
          <w:sz w:val="28"/>
        </w:rPr>
      </w:pPr>
      <w:r w:rsidRPr="00301FB6">
        <w:rPr>
          <w:sz w:val="28"/>
        </w:rPr>
        <w:t>Алексеева М.М. Планирование деятельности фирмы: Уч. мет. пособ.-М.: Финансы и статистика, 1997.-248с.</w:t>
      </w:r>
      <w:bookmarkStart w:id="0" w:name="_GoBack"/>
      <w:bookmarkEnd w:id="0"/>
    </w:p>
    <w:sectPr w:rsidR="000C3F58" w:rsidRPr="00301FB6" w:rsidSect="00301FB6">
      <w:headerReference w:type="even" r:id="rId10"/>
      <w:footerReference w:type="even" r:id="rId11"/>
      <w:footerReference w:type="defaul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CC7" w:rsidRDefault="00E43CC7">
      <w:r>
        <w:separator/>
      </w:r>
    </w:p>
  </w:endnote>
  <w:endnote w:type="continuationSeparator" w:id="0">
    <w:p w:rsidR="00E43CC7" w:rsidRDefault="00E43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FB6" w:rsidRDefault="00301FB6" w:rsidP="00EC5A80">
    <w:pPr>
      <w:pStyle w:val="aa"/>
      <w:framePr w:wrap="around" w:vAnchor="text" w:hAnchor="margin" w:xAlign="right" w:y="1"/>
      <w:rPr>
        <w:rStyle w:val="a9"/>
      </w:rPr>
    </w:pPr>
  </w:p>
  <w:p w:rsidR="00301FB6" w:rsidRDefault="00301FB6" w:rsidP="00301FB6">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FB6" w:rsidRDefault="005F37EA" w:rsidP="00EC5A80">
    <w:pPr>
      <w:pStyle w:val="aa"/>
      <w:framePr w:wrap="around" w:vAnchor="text" w:hAnchor="margin" w:xAlign="right" w:y="1"/>
      <w:rPr>
        <w:rStyle w:val="a9"/>
      </w:rPr>
    </w:pPr>
    <w:r>
      <w:rPr>
        <w:rStyle w:val="a9"/>
        <w:noProof/>
      </w:rPr>
      <w:t>2</w:t>
    </w:r>
  </w:p>
  <w:p w:rsidR="00301FB6" w:rsidRDefault="00301FB6" w:rsidP="00301FB6">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CC7" w:rsidRDefault="00E43CC7">
      <w:r>
        <w:separator/>
      </w:r>
    </w:p>
  </w:footnote>
  <w:footnote w:type="continuationSeparator" w:id="0">
    <w:p w:rsidR="00E43CC7" w:rsidRDefault="00E43C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4A2" w:rsidRDefault="000264A2" w:rsidP="000264A2">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0264A2" w:rsidRDefault="000264A2" w:rsidP="000264A2">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F4C16"/>
    <w:multiLevelType w:val="singleLevel"/>
    <w:tmpl w:val="3634C072"/>
    <w:lvl w:ilvl="0">
      <w:start w:val="1"/>
      <w:numFmt w:val="decimal"/>
      <w:lvlText w:val="%1."/>
      <w:legacy w:legacy="1" w:legacySpace="0" w:legacyIndent="283"/>
      <w:lvlJc w:val="left"/>
      <w:pPr>
        <w:ind w:left="850" w:hanging="283"/>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7E02"/>
    <w:rsid w:val="000264A2"/>
    <w:rsid w:val="000559FA"/>
    <w:rsid w:val="00066DA6"/>
    <w:rsid w:val="000C3F58"/>
    <w:rsid w:val="00103DD2"/>
    <w:rsid w:val="00262152"/>
    <w:rsid w:val="002A142C"/>
    <w:rsid w:val="00301FB6"/>
    <w:rsid w:val="00321BD0"/>
    <w:rsid w:val="0035056A"/>
    <w:rsid w:val="0041262D"/>
    <w:rsid w:val="004E0290"/>
    <w:rsid w:val="005B71CF"/>
    <w:rsid w:val="005C1A87"/>
    <w:rsid w:val="005F37EA"/>
    <w:rsid w:val="00915B23"/>
    <w:rsid w:val="009D772E"/>
    <w:rsid w:val="00B07276"/>
    <w:rsid w:val="00C654A1"/>
    <w:rsid w:val="00C762A4"/>
    <w:rsid w:val="00D77727"/>
    <w:rsid w:val="00E43CC7"/>
    <w:rsid w:val="00E548DA"/>
    <w:rsid w:val="00E838E6"/>
    <w:rsid w:val="00EC5A80"/>
    <w:rsid w:val="00F77062"/>
    <w:rsid w:val="00FB7E02"/>
    <w:rsid w:val="00FC0D29"/>
    <w:rsid w:val="00FF60A9"/>
    <w:rsid w:val="00FF7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381B2F0F-49B3-40AC-9C67-C43E5F7EF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E02"/>
    <w:rPr>
      <w:sz w:val="24"/>
      <w:szCs w:val="24"/>
    </w:rPr>
  </w:style>
  <w:style w:type="paragraph" w:styleId="2">
    <w:name w:val="heading 2"/>
    <w:basedOn w:val="a"/>
    <w:next w:val="a"/>
    <w:link w:val="20"/>
    <w:uiPriority w:val="99"/>
    <w:qFormat/>
    <w:rsid w:val="000C3F58"/>
    <w:pPr>
      <w:keepNext/>
      <w:jc w:val="center"/>
      <w:outlineLvl w:val="1"/>
    </w:pPr>
    <w:rPr>
      <w:b/>
      <w:caps/>
      <w:sz w:val="28"/>
      <w:szCs w:val="20"/>
    </w:rPr>
  </w:style>
  <w:style w:type="paragraph" w:styleId="4">
    <w:name w:val="heading 4"/>
    <w:basedOn w:val="a"/>
    <w:next w:val="a"/>
    <w:link w:val="40"/>
    <w:uiPriority w:val="99"/>
    <w:qFormat/>
    <w:rsid w:val="000C3F58"/>
    <w:pPr>
      <w:keepNext/>
      <w:widowControl w:val="0"/>
      <w:spacing w:line="280" w:lineRule="auto"/>
      <w:ind w:firstLine="284"/>
      <w:jc w:val="center"/>
      <w:outlineLvl w:val="3"/>
    </w:pPr>
    <w:rPr>
      <w:rFonts w:ascii="Times New Roman CYR" w:hAnsi="Times New Roman CYR"/>
      <w:b/>
      <w:cap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Title"/>
    <w:basedOn w:val="a"/>
    <w:link w:val="a4"/>
    <w:uiPriority w:val="99"/>
    <w:qFormat/>
    <w:rsid w:val="00FB7E02"/>
    <w:pPr>
      <w:widowControl w:val="0"/>
      <w:ind w:firstLine="720"/>
      <w:jc w:val="center"/>
    </w:pPr>
    <w:rPr>
      <w:b/>
      <w:bCs/>
      <w:sz w:val="28"/>
      <w:szCs w:val="20"/>
      <w:lang w:val="uk-UA"/>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w:basedOn w:val="a"/>
    <w:link w:val="a6"/>
    <w:uiPriority w:val="99"/>
    <w:rsid w:val="00FB7E02"/>
    <w:pPr>
      <w:spacing w:after="120"/>
    </w:pPr>
  </w:style>
  <w:style w:type="character" w:customStyle="1" w:styleId="a6">
    <w:name w:val="Основной текст Знак"/>
    <w:link w:val="a5"/>
    <w:uiPriority w:val="99"/>
    <w:semiHidden/>
    <w:locked/>
    <w:rPr>
      <w:rFonts w:cs="Times New Roman"/>
      <w:sz w:val="24"/>
      <w:szCs w:val="24"/>
    </w:rPr>
  </w:style>
  <w:style w:type="paragraph" w:styleId="a7">
    <w:name w:val="header"/>
    <w:basedOn w:val="a"/>
    <w:link w:val="a8"/>
    <w:uiPriority w:val="99"/>
    <w:rsid w:val="000C3F58"/>
    <w:pPr>
      <w:tabs>
        <w:tab w:val="center" w:pos="4677"/>
        <w:tab w:val="right" w:pos="9355"/>
      </w:tabs>
    </w:pPr>
    <w:rPr>
      <w:sz w:val="28"/>
      <w:szCs w:val="20"/>
    </w:r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0C3F58"/>
    <w:rPr>
      <w:rFonts w:cs="Times New Roman"/>
    </w:rPr>
  </w:style>
  <w:style w:type="paragraph" w:styleId="aa">
    <w:name w:val="footer"/>
    <w:basedOn w:val="a"/>
    <w:link w:val="ab"/>
    <w:uiPriority w:val="99"/>
    <w:rsid w:val="00321BD0"/>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8103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3504</Words>
  <Characters>19974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МIНIСТЕРСТВО ОСВIТИ  I  НАУКИ УКРАЇНИ</vt:lpstr>
    </vt:vector>
  </TitlesOfParts>
  <Company/>
  <LinksUpToDate>false</LinksUpToDate>
  <CharactersWithSpaces>23432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МIНIСТЕРСТВО ОСВIТИ  I  НАУКИ УКРАЇНИ</dc:title>
  <dc:subject/>
  <dc:creator>Raf</dc:creator>
  <cp:keywords/>
  <dc:description/>
  <cp:lastModifiedBy>admin</cp:lastModifiedBy>
  <cp:revision>2</cp:revision>
  <dcterms:created xsi:type="dcterms:W3CDTF">2014-02-24T14:06:00Z</dcterms:created>
  <dcterms:modified xsi:type="dcterms:W3CDTF">2014-02-24T14:06:00Z</dcterms:modified>
</cp:coreProperties>
</file>