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656" w:rsidRPr="003C7C84" w:rsidRDefault="007F0656" w:rsidP="003C7C84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7F0656" w:rsidRPr="003C7C84" w:rsidRDefault="007F0656" w:rsidP="003C7C84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7F0656" w:rsidRPr="003C7C84" w:rsidRDefault="007F0656" w:rsidP="003C7C84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7F0656" w:rsidRPr="003C7C84" w:rsidRDefault="007F0656" w:rsidP="003C7C84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7F0656" w:rsidRPr="003C7C84" w:rsidRDefault="007F0656" w:rsidP="003C7C84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7F0656" w:rsidRPr="003C7C84" w:rsidRDefault="007F0656" w:rsidP="003C7C84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7F0656" w:rsidRPr="003C7C84" w:rsidRDefault="007F0656" w:rsidP="003C7C84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7F0656" w:rsidRPr="003C7C84" w:rsidRDefault="007F0656" w:rsidP="003C7C84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7F0656" w:rsidRPr="003C7C84" w:rsidRDefault="007F0656" w:rsidP="003C7C84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7F0656" w:rsidRPr="003C7C84" w:rsidRDefault="007F0656" w:rsidP="003C7C84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7F0656" w:rsidRPr="003C7C84" w:rsidRDefault="007F0656" w:rsidP="003C7C84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7F0656" w:rsidRPr="003C7C84" w:rsidRDefault="007F0656" w:rsidP="003C7C84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7F0656" w:rsidRPr="003C7C84" w:rsidRDefault="007F0656" w:rsidP="003C7C84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7F0656" w:rsidRPr="003C7C84" w:rsidRDefault="007F0656" w:rsidP="003C7C84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3C7C84">
        <w:rPr>
          <w:b/>
          <w:color w:val="000000"/>
          <w:sz w:val="28"/>
          <w:szCs w:val="28"/>
        </w:rPr>
        <w:t>Контрольная работа</w:t>
      </w:r>
    </w:p>
    <w:p w:rsidR="007F0656" w:rsidRPr="003C7C84" w:rsidRDefault="007F0656" w:rsidP="003C7C84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3C7C84">
        <w:rPr>
          <w:b/>
          <w:color w:val="000000"/>
          <w:sz w:val="28"/>
          <w:szCs w:val="28"/>
        </w:rPr>
        <w:t>Тема: Факторы производства и международное разделение труда</w:t>
      </w:r>
    </w:p>
    <w:p w:rsidR="007F0656" w:rsidRPr="003C7C84" w:rsidRDefault="007F0656" w:rsidP="003C7C84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270D12" w:rsidRPr="003C7C84" w:rsidRDefault="007F0656" w:rsidP="003C7C84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3C7C84">
        <w:rPr>
          <w:b/>
          <w:color w:val="000000"/>
          <w:sz w:val="28"/>
          <w:szCs w:val="28"/>
        </w:rPr>
        <w:br w:type="page"/>
      </w:r>
      <w:r w:rsidR="00270D12" w:rsidRPr="003C7C84">
        <w:rPr>
          <w:b/>
          <w:color w:val="000000"/>
          <w:sz w:val="28"/>
          <w:szCs w:val="28"/>
        </w:rPr>
        <w:t>План</w:t>
      </w:r>
    </w:p>
    <w:p w:rsidR="007F0656" w:rsidRPr="003C7C84" w:rsidRDefault="007F0656" w:rsidP="003C7C84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F0656" w:rsidRPr="003C7C84" w:rsidRDefault="007F0656" w:rsidP="003C7C84">
      <w:pPr>
        <w:shd w:val="clear" w:color="000000" w:fill="FFFFFF"/>
        <w:suppressAutoHyphens/>
        <w:autoSpaceDE w:val="0"/>
        <w:autoSpaceDN w:val="0"/>
        <w:spacing w:line="360" w:lineRule="auto"/>
        <w:rPr>
          <w:bCs/>
          <w:color w:val="000000"/>
          <w:sz w:val="28"/>
          <w:szCs w:val="28"/>
        </w:rPr>
      </w:pPr>
      <w:r w:rsidRPr="003C7C84">
        <w:rPr>
          <w:bCs/>
          <w:color w:val="000000"/>
          <w:sz w:val="28"/>
          <w:szCs w:val="28"/>
        </w:rPr>
        <w:t>1 Производство и его основные факторы</w:t>
      </w:r>
    </w:p>
    <w:p w:rsidR="007F0656" w:rsidRPr="003C7C84" w:rsidRDefault="007F0656" w:rsidP="003C7C84">
      <w:pPr>
        <w:shd w:val="clear" w:color="000000" w:fill="FFFFFF"/>
        <w:suppressAutoHyphens/>
        <w:autoSpaceDE w:val="0"/>
        <w:autoSpaceDN w:val="0"/>
        <w:spacing w:line="360" w:lineRule="auto"/>
        <w:rPr>
          <w:bCs/>
          <w:color w:val="000000"/>
          <w:sz w:val="28"/>
          <w:szCs w:val="28"/>
        </w:rPr>
      </w:pPr>
      <w:r w:rsidRPr="003C7C84">
        <w:rPr>
          <w:color w:val="000000"/>
          <w:sz w:val="28"/>
          <w:szCs w:val="28"/>
        </w:rPr>
        <w:t>2 Международное разделение факторов производства</w:t>
      </w:r>
    </w:p>
    <w:p w:rsidR="007F0656" w:rsidRPr="003C7C84" w:rsidRDefault="007F0656" w:rsidP="003C7C84">
      <w:pPr>
        <w:pStyle w:val="4"/>
        <w:keepNext w:val="0"/>
        <w:shd w:val="clear" w:color="000000" w:fill="FFFFFF"/>
        <w:suppressAutoHyphens/>
        <w:spacing w:before="0" w:after="0" w:line="360" w:lineRule="auto"/>
        <w:rPr>
          <w:b w:val="0"/>
          <w:bCs w:val="0"/>
          <w:color w:val="000000"/>
        </w:rPr>
      </w:pPr>
      <w:r w:rsidRPr="003C7C84">
        <w:rPr>
          <w:b w:val="0"/>
          <w:color w:val="000000"/>
        </w:rPr>
        <w:t xml:space="preserve">3 Россия </w:t>
      </w:r>
      <w:r w:rsidRPr="003C7C84">
        <w:rPr>
          <w:b w:val="0"/>
          <w:bCs w:val="0"/>
          <w:color w:val="000000"/>
        </w:rPr>
        <w:t>в мировом хозяйстве и международном разделении труда</w:t>
      </w:r>
    </w:p>
    <w:p w:rsidR="007F0656" w:rsidRPr="003C7C84" w:rsidRDefault="007F0656" w:rsidP="003C7C84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3C7C84">
        <w:rPr>
          <w:color w:val="000000"/>
          <w:sz w:val="28"/>
          <w:szCs w:val="28"/>
        </w:rPr>
        <w:t>Список использованной литературы</w:t>
      </w:r>
    </w:p>
    <w:p w:rsidR="007F0656" w:rsidRPr="003C7C84" w:rsidRDefault="007F0656" w:rsidP="003C7C84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3E0D" w:rsidRPr="003C7C84" w:rsidRDefault="00270D12" w:rsidP="003C7C84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3C7C84">
        <w:rPr>
          <w:color w:val="000000"/>
          <w:sz w:val="28"/>
          <w:szCs w:val="28"/>
        </w:rPr>
        <w:br w:type="page"/>
      </w:r>
      <w:r w:rsidR="007F0656" w:rsidRPr="003C7C84">
        <w:rPr>
          <w:b/>
          <w:bCs/>
          <w:color w:val="000000"/>
          <w:sz w:val="28"/>
          <w:szCs w:val="28"/>
        </w:rPr>
        <w:t xml:space="preserve">1 </w:t>
      </w:r>
      <w:r w:rsidR="00E83E0D" w:rsidRPr="003C7C84">
        <w:rPr>
          <w:b/>
          <w:bCs/>
          <w:color w:val="000000"/>
          <w:sz w:val="28"/>
          <w:szCs w:val="28"/>
        </w:rPr>
        <w:t>Производство и его основные факторы</w:t>
      </w:r>
    </w:p>
    <w:p w:rsidR="007F0656" w:rsidRPr="003C7C84" w:rsidRDefault="007F0656" w:rsidP="003C7C84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E83E0D" w:rsidRPr="003C7C84" w:rsidRDefault="00E83E0D" w:rsidP="003C7C84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C84">
        <w:rPr>
          <w:bCs/>
          <w:color w:val="000000"/>
          <w:sz w:val="28"/>
          <w:szCs w:val="28"/>
        </w:rPr>
        <w:t>Производство</w:t>
      </w:r>
      <w:r w:rsidRPr="003C7C84">
        <w:rPr>
          <w:color w:val="000000"/>
          <w:sz w:val="28"/>
          <w:szCs w:val="28"/>
        </w:rPr>
        <w:t xml:space="preserve"> - это процесс изготовления материальных благ или процесс использования рабочей силы, оборудования в сочетании с природными ресурсами и материалами для изготовления необходимых товаров и оказания услуг.</w:t>
      </w:r>
      <w:r w:rsidR="00555322" w:rsidRPr="003C7C84">
        <w:rPr>
          <w:color w:val="000000"/>
          <w:sz w:val="28"/>
          <w:szCs w:val="28"/>
        </w:rPr>
        <w:t xml:space="preserve"> Такая функция производства сохраняется при любой его социальной форме.</w:t>
      </w:r>
    </w:p>
    <w:p w:rsidR="00E83E0D" w:rsidRPr="003C7C84" w:rsidRDefault="00E83E0D" w:rsidP="003C7C84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C84">
        <w:rPr>
          <w:color w:val="000000"/>
          <w:sz w:val="28"/>
          <w:szCs w:val="28"/>
        </w:rPr>
        <w:t>В производстве продукта человек воздействует на объекты природы и придает им форму, пригодную для удовлетворения материальных потребностей. Для того, чтобы начать процесс производства, необходимо иметь факторы (ресурсы) производства.</w:t>
      </w:r>
      <w:r w:rsidR="00555322" w:rsidRPr="003C7C84">
        <w:rPr>
          <w:color w:val="000000"/>
          <w:sz w:val="28"/>
          <w:szCs w:val="28"/>
        </w:rPr>
        <w:t xml:space="preserve"> </w:t>
      </w:r>
      <w:r w:rsidRPr="003C7C84">
        <w:rPr>
          <w:color w:val="000000"/>
          <w:sz w:val="28"/>
          <w:szCs w:val="28"/>
        </w:rPr>
        <w:t xml:space="preserve">В экономической теории </w:t>
      </w:r>
      <w:r w:rsidRPr="003C7C84">
        <w:rPr>
          <w:bCs/>
          <w:color w:val="000000"/>
          <w:sz w:val="28"/>
          <w:szCs w:val="28"/>
        </w:rPr>
        <w:t>под фактором производства</w:t>
      </w:r>
      <w:r w:rsidRPr="003C7C84">
        <w:rPr>
          <w:color w:val="000000"/>
          <w:sz w:val="28"/>
          <w:szCs w:val="28"/>
        </w:rPr>
        <w:t xml:space="preserve"> понимается особо важный элемент или объект, который оказывает решающее воздействие на возможность и результаты производства.</w:t>
      </w:r>
      <w:r w:rsidR="00555322" w:rsidRPr="003C7C84">
        <w:rPr>
          <w:color w:val="000000"/>
          <w:sz w:val="28"/>
          <w:szCs w:val="28"/>
        </w:rPr>
        <w:t xml:space="preserve"> </w:t>
      </w:r>
      <w:r w:rsidRPr="003C7C84">
        <w:rPr>
          <w:color w:val="000000"/>
          <w:sz w:val="28"/>
          <w:szCs w:val="28"/>
        </w:rPr>
        <w:t>Таких факторов, которые используются для воспроизводства продукта, очень много. Причем, для производства каждого продукта существует свой набор факторов.</w:t>
      </w:r>
      <w:r w:rsidR="00555322" w:rsidRPr="003C7C84">
        <w:rPr>
          <w:color w:val="000000"/>
          <w:sz w:val="28"/>
          <w:szCs w:val="28"/>
        </w:rPr>
        <w:t xml:space="preserve"> </w:t>
      </w:r>
      <w:r w:rsidRPr="003C7C84">
        <w:rPr>
          <w:color w:val="000000"/>
          <w:sz w:val="28"/>
          <w:szCs w:val="28"/>
        </w:rPr>
        <w:t xml:space="preserve">Существуют </w:t>
      </w:r>
      <w:r w:rsidRPr="003C7C84">
        <w:rPr>
          <w:bCs/>
          <w:color w:val="000000"/>
          <w:sz w:val="28"/>
          <w:szCs w:val="28"/>
        </w:rPr>
        <w:t>различные подходы</w:t>
      </w:r>
      <w:r w:rsidRPr="003C7C84">
        <w:rPr>
          <w:color w:val="000000"/>
          <w:sz w:val="28"/>
          <w:szCs w:val="28"/>
        </w:rPr>
        <w:t xml:space="preserve"> в выделении факторов и их классификации в отдельные группы.</w:t>
      </w:r>
    </w:p>
    <w:p w:rsidR="007F0656" w:rsidRPr="003C7C84" w:rsidRDefault="00E83E0D" w:rsidP="003C7C84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C84">
        <w:rPr>
          <w:color w:val="000000"/>
          <w:sz w:val="28"/>
          <w:szCs w:val="28"/>
        </w:rPr>
        <w:t>Марксистская теория в качестве факторов выделяет рабочую силу, предмет труда и средства труда, подразделяя их на две большие группы: личный фактор производства и вещественный фактор производства.</w:t>
      </w:r>
      <w:r w:rsidR="00555322" w:rsidRPr="003C7C84">
        <w:rPr>
          <w:color w:val="000000"/>
          <w:sz w:val="28"/>
          <w:szCs w:val="28"/>
        </w:rPr>
        <w:t xml:space="preserve"> </w:t>
      </w:r>
      <w:r w:rsidRPr="003C7C84">
        <w:rPr>
          <w:color w:val="000000"/>
          <w:sz w:val="28"/>
          <w:szCs w:val="28"/>
        </w:rPr>
        <w:t xml:space="preserve">В качестве </w:t>
      </w:r>
      <w:r w:rsidRPr="003C7C84">
        <w:rPr>
          <w:bCs/>
          <w:color w:val="000000"/>
          <w:sz w:val="28"/>
          <w:szCs w:val="28"/>
        </w:rPr>
        <w:t>личного фактора</w:t>
      </w:r>
      <w:r w:rsidRPr="003C7C84">
        <w:rPr>
          <w:color w:val="000000"/>
          <w:sz w:val="28"/>
          <w:szCs w:val="28"/>
        </w:rPr>
        <w:t xml:space="preserve"> производства всегда рассматривается рабочая сила как совокупность физических и интеллектуальных способностей человека к труду.</w:t>
      </w:r>
      <w:r w:rsidR="00555322" w:rsidRPr="003C7C84">
        <w:rPr>
          <w:color w:val="000000"/>
          <w:sz w:val="28"/>
          <w:szCs w:val="28"/>
        </w:rPr>
        <w:t xml:space="preserve"> </w:t>
      </w:r>
      <w:r w:rsidRPr="003C7C84">
        <w:rPr>
          <w:color w:val="000000"/>
          <w:sz w:val="28"/>
          <w:szCs w:val="28"/>
        </w:rPr>
        <w:t xml:space="preserve">В качестве </w:t>
      </w:r>
      <w:r w:rsidRPr="003C7C84">
        <w:rPr>
          <w:bCs/>
          <w:color w:val="000000"/>
          <w:sz w:val="28"/>
          <w:szCs w:val="28"/>
        </w:rPr>
        <w:t>вещественного фактора</w:t>
      </w:r>
      <w:r w:rsidRPr="003C7C84">
        <w:rPr>
          <w:color w:val="000000"/>
          <w:sz w:val="28"/>
          <w:szCs w:val="28"/>
        </w:rPr>
        <w:t xml:space="preserve"> принимаются все средства пользователя.</w:t>
      </w:r>
      <w:r w:rsidR="00555322" w:rsidRPr="003C7C84">
        <w:rPr>
          <w:color w:val="000000"/>
          <w:sz w:val="28"/>
          <w:szCs w:val="28"/>
        </w:rPr>
        <w:t xml:space="preserve"> </w:t>
      </w:r>
      <w:r w:rsidRPr="003C7C84">
        <w:rPr>
          <w:color w:val="000000"/>
          <w:sz w:val="28"/>
          <w:szCs w:val="28"/>
        </w:rPr>
        <w:t>Личный и вещественный факторы образуют сложную систему взаимодействия, эффективность которой определяется технологией и организацией производства. При этом технология выражает взаимодействие между главными факторами производства. Она предполагает использование разнообразных методов обработки, изменения свойств, формы, состояния предметов труда.</w:t>
      </w:r>
      <w:r w:rsidR="00555322" w:rsidRPr="003C7C84">
        <w:rPr>
          <w:color w:val="000000"/>
          <w:sz w:val="28"/>
          <w:szCs w:val="28"/>
        </w:rPr>
        <w:t xml:space="preserve"> </w:t>
      </w:r>
      <w:r w:rsidRPr="003C7C84">
        <w:rPr>
          <w:color w:val="000000"/>
          <w:sz w:val="28"/>
          <w:szCs w:val="28"/>
        </w:rPr>
        <w:t>Организация производства обеспечивает согласованное функционирование всех факторов производства, их пропорциональное количественное соотношение, взаимозаменяемость и т.д.</w:t>
      </w:r>
    </w:p>
    <w:p w:rsidR="00E83E0D" w:rsidRPr="003C7C84" w:rsidRDefault="00E83E0D" w:rsidP="003C7C84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C84">
        <w:rPr>
          <w:color w:val="000000"/>
          <w:sz w:val="28"/>
          <w:szCs w:val="28"/>
        </w:rPr>
        <w:t>Маржиналистская теория традиционно выделяет четыре группы факторов производства: земля, труд, капитал, предпринимательская деятельность.</w:t>
      </w:r>
    </w:p>
    <w:p w:rsidR="007F0656" w:rsidRPr="003C7C84" w:rsidRDefault="007F0656" w:rsidP="003C7C84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14E8" w:rsidRPr="003C7C84" w:rsidRDefault="00555322" w:rsidP="003C7C84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3C7C84">
        <w:rPr>
          <w:b/>
          <w:color w:val="000000"/>
          <w:sz w:val="28"/>
          <w:szCs w:val="28"/>
        </w:rPr>
        <w:t xml:space="preserve">2 </w:t>
      </w:r>
      <w:r w:rsidR="006914E8" w:rsidRPr="003C7C84">
        <w:rPr>
          <w:b/>
          <w:color w:val="000000"/>
          <w:sz w:val="28"/>
          <w:szCs w:val="28"/>
        </w:rPr>
        <w:t>Международное разделение факторов производства</w:t>
      </w:r>
    </w:p>
    <w:p w:rsidR="007F0656" w:rsidRPr="003C7C84" w:rsidRDefault="007F0656" w:rsidP="003C7C84">
      <w:pPr>
        <w:shd w:val="clear" w:color="000000" w:fill="FFFFFF"/>
        <w:tabs>
          <w:tab w:val="left" w:pos="2280"/>
        </w:tabs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7F0656" w:rsidRPr="003C7C84" w:rsidRDefault="00270D12" w:rsidP="003C7C84">
      <w:pPr>
        <w:shd w:val="clear" w:color="000000" w:fill="FFFFFF"/>
        <w:tabs>
          <w:tab w:val="left" w:pos="22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C84">
        <w:rPr>
          <w:bCs/>
          <w:color w:val="000000"/>
          <w:sz w:val="28"/>
          <w:szCs w:val="28"/>
        </w:rPr>
        <w:t xml:space="preserve">Международное разделение факторов производства </w:t>
      </w:r>
      <w:r w:rsidRPr="003C7C84">
        <w:rPr>
          <w:color w:val="000000"/>
          <w:sz w:val="28"/>
          <w:szCs w:val="28"/>
        </w:rPr>
        <w:t>– это устойчивая концентрация отдельных факторов (земли, капитала, технологий) в отдельных странах, создающая условия для производства определенных товаров и услуг.</w:t>
      </w:r>
    </w:p>
    <w:p w:rsidR="007F0656" w:rsidRPr="003C7C84" w:rsidRDefault="00270D12" w:rsidP="003C7C84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C84">
        <w:rPr>
          <w:color w:val="000000"/>
          <w:sz w:val="28"/>
          <w:szCs w:val="28"/>
        </w:rPr>
        <w:t xml:space="preserve">Международное разделение такого фактора, как земля, означает, что страны в разной степени наделены природными ресурсами: водой, лесами, полезными ископаемыми. </w:t>
      </w:r>
      <w:r w:rsidR="00BC4223" w:rsidRPr="003C7C84">
        <w:rPr>
          <w:color w:val="000000"/>
          <w:sz w:val="28"/>
          <w:szCs w:val="28"/>
        </w:rPr>
        <w:t>Международное разделение земли как фактора производства следует трактовать не только в том смысле, что некоторые страны имеют плодородную почву для эффективного сельского хозяйства. В широком смысле международное разделение земли как фактора производства включает международное разделение природных ресурсов (нефти, алмазов, металлов и т.п.), а также природно-климатические условия, различное географическое положение, количество выпадающих осадков, температурный режим и географическое пополнение стран (например, на пересечении важных торговых путей).</w:t>
      </w:r>
    </w:p>
    <w:p w:rsidR="00270D12" w:rsidRPr="003C7C84" w:rsidRDefault="00270D12" w:rsidP="003C7C84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C84">
        <w:rPr>
          <w:color w:val="000000"/>
          <w:sz w:val="28"/>
          <w:szCs w:val="28"/>
        </w:rPr>
        <w:t xml:space="preserve">Международное разделение капитала </w:t>
      </w:r>
      <w:r w:rsidR="00BC4223" w:rsidRPr="003C7C84">
        <w:rPr>
          <w:color w:val="000000"/>
          <w:sz w:val="28"/>
          <w:szCs w:val="28"/>
        </w:rPr>
        <w:t xml:space="preserve">как фактора производства предполагает, прежде всего, </w:t>
      </w:r>
      <w:r w:rsidRPr="003C7C84">
        <w:rPr>
          <w:color w:val="000000"/>
          <w:sz w:val="28"/>
          <w:szCs w:val="28"/>
        </w:rPr>
        <w:t>различную обеспеченность стран запасами материальных и финансовых средств, разные исторические традиции опыта производства, различия в денежных сбережениях населения.</w:t>
      </w:r>
      <w:r w:rsidR="00E83E0D" w:rsidRPr="003C7C84">
        <w:rPr>
          <w:color w:val="000000"/>
          <w:sz w:val="28"/>
          <w:szCs w:val="28"/>
        </w:rPr>
        <w:t xml:space="preserve"> Следует помнить, что капитал существует в разнообразных формах, но универсальной формой является денежная.</w:t>
      </w:r>
    </w:p>
    <w:p w:rsidR="007F0656" w:rsidRPr="003C7C84" w:rsidRDefault="00E83E0D" w:rsidP="003C7C84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C84">
        <w:rPr>
          <w:color w:val="000000"/>
          <w:sz w:val="28"/>
          <w:szCs w:val="28"/>
        </w:rPr>
        <w:t>Международное разделение технологий как фактора производства – это результат различий в уровне научно-технического развития стран мира. В известном смысле это следствие различий в обеспеченности стран другими факторами производства. Но поскольку богатство природных ресурсов не гарантирует процветания, а бедные ресурсами страны могут быть лидерами технологического прогресса (например, Япония), то нельзя однозначно объяснить причины международного разделения технологий.</w:t>
      </w:r>
    </w:p>
    <w:p w:rsidR="00E83E0D" w:rsidRPr="003C7C84" w:rsidRDefault="00270D12" w:rsidP="003C7C84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C84">
        <w:rPr>
          <w:color w:val="000000"/>
          <w:sz w:val="28"/>
          <w:szCs w:val="28"/>
        </w:rPr>
        <w:t>Наконец международное разделение научных ресурсов — различная обеспеченность государств суммой передовой информации, сосредоточенной в научных учреждениях и банках данных.</w:t>
      </w:r>
    </w:p>
    <w:p w:rsidR="007F0656" w:rsidRPr="003C7C84" w:rsidRDefault="00E83E0D" w:rsidP="003C7C84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C84">
        <w:rPr>
          <w:color w:val="000000"/>
          <w:sz w:val="28"/>
          <w:szCs w:val="28"/>
        </w:rPr>
        <w:t>Базовой категорией мировой экономики, своеобразной молекулой, формирующей единый каркас мировой экономики, является международное разделение труда (МРТ) -</w:t>
      </w:r>
      <w:r w:rsidR="007F0656" w:rsidRPr="003C7C84">
        <w:rPr>
          <w:color w:val="000000"/>
          <w:sz w:val="28"/>
          <w:szCs w:val="28"/>
        </w:rPr>
        <w:t xml:space="preserve"> </w:t>
      </w:r>
      <w:r w:rsidRPr="003C7C84">
        <w:rPr>
          <w:color w:val="000000"/>
          <w:sz w:val="28"/>
          <w:szCs w:val="28"/>
        </w:rPr>
        <w:t>устойчивая концентрация производства определенных товаров и услуг в отдельных странах.</w:t>
      </w:r>
    </w:p>
    <w:p w:rsidR="00E83E0D" w:rsidRPr="003C7C84" w:rsidRDefault="00E83E0D" w:rsidP="003C7C84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C84">
        <w:rPr>
          <w:color w:val="000000"/>
          <w:sz w:val="28"/>
          <w:szCs w:val="28"/>
        </w:rPr>
        <w:t>Необходимо отметить, что МРТ – это определенный вид разделения труда – территориальный вид, но существуют и другие виды разделения труда, которые можно структурировать на основе следующих критериев: территориальный и функциональный. При этом межрегиональное разделение труда может превращаться в международное. Например, в едином государстве Чехословакия разделение труда между Чехией и Словакией являлось межрегиональным. После распада Чехословакии на два независимых государства – Чехию и Словакию разделение труда между ними стало МРТ. В свою очередь, международное разделение труда может переходить в межрегиональное. Например, после введения единой валюты евро, учитывая процесс политической интеграции в ЕС, разделение труда на территории Западной Европы приобретает признаки межрегионального разделения труда.</w:t>
      </w:r>
    </w:p>
    <w:p w:rsidR="007F0656" w:rsidRPr="003C7C84" w:rsidRDefault="00E83E0D" w:rsidP="003C7C84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C84">
        <w:rPr>
          <w:bCs/>
          <w:color w:val="000000"/>
          <w:sz w:val="28"/>
          <w:szCs w:val="28"/>
        </w:rPr>
        <w:t>Общее разделение труда</w:t>
      </w:r>
      <w:r w:rsidRPr="003C7C84">
        <w:rPr>
          <w:color w:val="000000"/>
          <w:sz w:val="28"/>
          <w:szCs w:val="28"/>
        </w:rPr>
        <w:t xml:space="preserve"> существует между крупными сферами материального производства, например, промышленность, сельское хозяйство, торговля.</w:t>
      </w:r>
    </w:p>
    <w:p w:rsidR="007F0656" w:rsidRPr="003C7C84" w:rsidRDefault="00E83E0D" w:rsidP="003C7C84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C84">
        <w:rPr>
          <w:bCs/>
          <w:color w:val="000000"/>
          <w:sz w:val="28"/>
          <w:szCs w:val="28"/>
        </w:rPr>
        <w:t xml:space="preserve">Частное разделение труда </w:t>
      </w:r>
      <w:r w:rsidRPr="003C7C84">
        <w:rPr>
          <w:color w:val="000000"/>
          <w:sz w:val="28"/>
          <w:szCs w:val="28"/>
        </w:rPr>
        <w:t>существует внутри крупных сфер, например, добывающая, обрабатывающая промышленности, животноводство, растениеводство.</w:t>
      </w:r>
    </w:p>
    <w:p w:rsidR="007F0656" w:rsidRPr="003C7C84" w:rsidRDefault="00E83E0D" w:rsidP="003C7C84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C84">
        <w:rPr>
          <w:bCs/>
          <w:color w:val="000000"/>
          <w:sz w:val="28"/>
          <w:szCs w:val="28"/>
        </w:rPr>
        <w:t xml:space="preserve">Единичное разделение труда </w:t>
      </w:r>
      <w:r w:rsidRPr="003C7C84">
        <w:rPr>
          <w:color w:val="000000"/>
          <w:sz w:val="28"/>
          <w:szCs w:val="28"/>
        </w:rPr>
        <w:t>существует внутри отдельного предприятия, например, обработка материалов, сварка, покраска, сборка.</w:t>
      </w:r>
    </w:p>
    <w:p w:rsidR="007F0656" w:rsidRPr="003C7C84" w:rsidRDefault="00E83E0D" w:rsidP="003C7C84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C84">
        <w:rPr>
          <w:color w:val="000000"/>
          <w:sz w:val="28"/>
          <w:szCs w:val="28"/>
        </w:rPr>
        <w:t>Территориальные и функциональные виды разделения труда взаимосвязаны, и в современных условиях даже единичное разделение труда может быть МРТ, если предприятие функционирует в нескольких странах.</w:t>
      </w:r>
    </w:p>
    <w:p w:rsidR="007F0656" w:rsidRPr="003C7C84" w:rsidRDefault="00E83E0D" w:rsidP="003C7C84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C84">
        <w:rPr>
          <w:color w:val="000000"/>
          <w:sz w:val="28"/>
          <w:szCs w:val="28"/>
        </w:rPr>
        <w:t>Труд является важным, но не единственным фактором производства. В современных условиях военное значение имеет оценка влияния на мировую экономику международного разделения других факторов производства, прежде всего капитала.</w:t>
      </w:r>
    </w:p>
    <w:p w:rsidR="00270D12" w:rsidRPr="003C7C84" w:rsidRDefault="00270D12" w:rsidP="003C7C84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C84">
        <w:rPr>
          <w:color w:val="000000"/>
          <w:sz w:val="28"/>
          <w:szCs w:val="28"/>
        </w:rPr>
        <w:t>В настоящее время происходит постоянное перемещение и движение факторов производства из одной национальной экономики в другую, избыточный фактор выгодно перемещать туда, где он является дефицитным как для производителей, так и для потребителей, как для «продавцов» фактора, так и для его «покупателей». Таким образом, факторы производства обладают не только внутренней мобильностью, но и внешней — международной.</w:t>
      </w:r>
    </w:p>
    <w:p w:rsidR="00270D12" w:rsidRPr="003C7C84" w:rsidRDefault="00270D12" w:rsidP="003C7C84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C84">
        <w:rPr>
          <w:color w:val="000000"/>
          <w:sz w:val="28"/>
          <w:szCs w:val="28"/>
        </w:rPr>
        <w:t>Капитал в виде инвестиций перемещается за границу, люди мигрируют в более развитые страны в поисках лучшего места работы, научные достижения и патенты изобретений порой находят применение не на родине, а в иностранных производственных предприятиях и т.д. Факторы производства имеют свойство перемещаться в те страны, где за них больше платят, а платят больше там, где они наиболее дефицитные и востребованные.</w:t>
      </w:r>
    </w:p>
    <w:p w:rsidR="00270D12" w:rsidRPr="003C7C84" w:rsidRDefault="00270D12" w:rsidP="003C7C84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C84">
        <w:rPr>
          <w:color w:val="000000"/>
          <w:sz w:val="28"/>
          <w:szCs w:val="28"/>
        </w:rPr>
        <w:t>Международное движение капитала осуществляется в виде прямых и портфельных инвестиций. Прямые иностранные инвестиции предполагают непосредственные вложения в средства производства и перемещение произведенного товара в иностранных государствах. Портфельные иностранные инвестиции осуществляются через вложение капитала в ценные бумаги иностранных производств, которые не дают инвестору права участия и контроля над объектом капитальных вложений.</w:t>
      </w:r>
    </w:p>
    <w:p w:rsidR="007F0656" w:rsidRPr="003C7C84" w:rsidRDefault="00270D12" w:rsidP="003C7C84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C84">
        <w:rPr>
          <w:color w:val="000000"/>
          <w:sz w:val="28"/>
          <w:szCs w:val="28"/>
        </w:rPr>
        <w:t>По источникам образования капиталы на мировом рынке можно поделить на государственный (официальный) и частный (негосударственный).</w:t>
      </w:r>
    </w:p>
    <w:p w:rsidR="00270D12" w:rsidRPr="003C7C84" w:rsidRDefault="00270D12" w:rsidP="003C7C84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C84">
        <w:rPr>
          <w:color w:val="000000"/>
          <w:sz w:val="28"/>
          <w:szCs w:val="28"/>
        </w:rPr>
        <w:t>Государственные капиталы обеспечивают государственные займы, ссуды, гранты (дары), помощь, средства международных организаций (МВФ, ООН, Мирового банка и др.). Частный капитал обеспечивают средства негосударственных фирм и организаций, банков; он выражается в предоставленных ими кредитах, инвестициях, вложениях и т.д.</w:t>
      </w:r>
    </w:p>
    <w:p w:rsidR="00270D12" w:rsidRPr="003C7C84" w:rsidRDefault="00270D12" w:rsidP="003C7C84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C84">
        <w:rPr>
          <w:color w:val="000000"/>
          <w:sz w:val="28"/>
          <w:szCs w:val="28"/>
        </w:rPr>
        <w:t>По срокам вложения капитал бывает долгосрочным и среднесрочным. Капитальные вложения называются долгосрочными, если они имеют срок более 5 лет, они обычно осуществляются в виде официальных кредитов. Краткосрочными называются вложения на срок менее 1 года, и они обычно предоставляются в форме торговых кредитов.</w:t>
      </w:r>
    </w:p>
    <w:p w:rsidR="00555322" w:rsidRPr="003C7C84" w:rsidRDefault="00270D12" w:rsidP="003C7C84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C84">
        <w:rPr>
          <w:color w:val="000000"/>
          <w:sz w:val="28"/>
          <w:szCs w:val="28"/>
        </w:rPr>
        <w:t>В зависимости от принципа распределения и организации вложения бывают горизонтальными и вертикальными. Горизонтальными прямыми иностранными инвестициями называется движение капитала в ту же отрасль, что и в стране-инвесторе. Вертикальные прямые иностранные инвестиции осуществляются строго по технологической цепочке в пределах одной конкретной отрасли производства в стране-инвесторе.</w:t>
      </w:r>
    </w:p>
    <w:p w:rsidR="007F0656" w:rsidRPr="003C7C84" w:rsidRDefault="00555322" w:rsidP="003C7C84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C84">
        <w:rPr>
          <w:color w:val="000000"/>
          <w:sz w:val="28"/>
          <w:szCs w:val="28"/>
        </w:rPr>
        <w:t xml:space="preserve">Итак, в заключении отметим, </w:t>
      </w:r>
      <w:r w:rsidR="00572CC7" w:rsidRPr="003C7C84">
        <w:rPr>
          <w:color w:val="000000"/>
          <w:sz w:val="28"/>
          <w:szCs w:val="28"/>
        </w:rPr>
        <w:t xml:space="preserve">что бурное развитие производительных сил и рост мощи финансового капитала привели к возникновению </w:t>
      </w:r>
      <w:r w:rsidR="00572CC7" w:rsidRPr="003C7C84">
        <w:rPr>
          <w:bCs/>
          <w:iCs/>
          <w:color w:val="000000"/>
          <w:sz w:val="28"/>
          <w:szCs w:val="28"/>
        </w:rPr>
        <w:t>мирового хозяйства, х</w:t>
      </w:r>
      <w:r w:rsidR="00572CC7" w:rsidRPr="003C7C84">
        <w:rPr>
          <w:color w:val="000000"/>
          <w:sz w:val="28"/>
          <w:szCs w:val="28"/>
        </w:rPr>
        <w:t>арактерной чертой которого является межгосударственное перемещение товаров,</w:t>
      </w:r>
      <w:r w:rsidR="007F0656" w:rsidRPr="003C7C84">
        <w:rPr>
          <w:color w:val="000000"/>
          <w:sz w:val="28"/>
          <w:szCs w:val="28"/>
        </w:rPr>
        <w:t xml:space="preserve"> </w:t>
      </w:r>
      <w:r w:rsidR="00572CC7" w:rsidRPr="003C7C84">
        <w:rPr>
          <w:color w:val="000000"/>
          <w:sz w:val="28"/>
          <w:szCs w:val="28"/>
        </w:rPr>
        <w:t>сопутствующих услуг и факторов их производства.</w:t>
      </w:r>
    </w:p>
    <w:p w:rsidR="00555322" w:rsidRPr="003C7C84" w:rsidRDefault="00572CC7" w:rsidP="003C7C84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C84">
        <w:rPr>
          <w:color w:val="000000"/>
          <w:sz w:val="28"/>
          <w:szCs w:val="28"/>
        </w:rPr>
        <w:t>Р</w:t>
      </w:r>
      <w:r w:rsidR="00555322" w:rsidRPr="003C7C84">
        <w:rPr>
          <w:color w:val="000000"/>
          <w:sz w:val="28"/>
          <w:szCs w:val="28"/>
        </w:rPr>
        <w:t>есурсы, которые необходимо затратить, чтобы произвести товар, называются факторами производства и включают человеческие ресурсы (труд и технологию) и имущественные ресурсы (землю и капитал).</w:t>
      </w:r>
    </w:p>
    <w:p w:rsidR="007F0656" w:rsidRPr="003C7C84" w:rsidRDefault="00555322" w:rsidP="003C7C84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C84">
        <w:rPr>
          <w:color w:val="000000"/>
          <w:sz w:val="28"/>
          <w:szCs w:val="28"/>
        </w:rPr>
        <w:t xml:space="preserve">Экономические отношения между странами осуществляются и развиваются на основе </w:t>
      </w:r>
      <w:r w:rsidRPr="003C7C84">
        <w:rPr>
          <w:bCs/>
          <w:color w:val="000000"/>
          <w:sz w:val="28"/>
          <w:szCs w:val="28"/>
        </w:rPr>
        <w:t>международного разделения труда</w:t>
      </w:r>
      <w:r w:rsidRPr="003C7C84">
        <w:rPr>
          <w:color w:val="000000"/>
          <w:sz w:val="28"/>
          <w:szCs w:val="28"/>
        </w:rPr>
        <w:t>, сущность которого состоит в специализации стран в производстве определенных товаров, в производстве которых они имеют определенные преимущества.</w:t>
      </w:r>
      <w:r w:rsidR="00151358" w:rsidRPr="003C7C84">
        <w:rPr>
          <w:color w:val="000000"/>
          <w:sz w:val="28"/>
          <w:szCs w:val="28"/>
        </w:rPr>
        <w:t xml:space="preserve"> </w:t>
      </w:r>
      <w:r w:rsidRPr="003C7C84">
        <w:rPr>
          <w:color w:val="000000"/>
          <w:sz w:val="28"/>
          <w:szCs w:val="28"/>
        </w:rPr>
        <w:t>Важнейшими (но не единственными) предпосылками развития международного разделения труда является международное разделение других факторов производства.</w:t>
      </w:r>
    </w:p>
    <w:p w:rsidR="00151358" w:rsidRPr="003C7C84" w:rsidRDefault="00151358" w:rsidP="003C7C84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C84">
        <w:rPr>
          <w:color w:val="000000"/>
          <w:sz w:val="28"/>
          <w:szCs w:val="28"/>
        </w:rPr>
        <w:t>Сосредоточение отдельных факторов производства в различных странах является предпосылкой производства ими определенных товаров, экономически более эффективного, чем в других странах. Земля, труд, капитал и технология являются одинаково важными факторами для производства любого товара.</w:t>
      </w:r>
    </w:p>
    <w:p w:rsidR="007F0656" w:rsidRPr="003C7C84" w:rsidRDefault="00555322" w:rsidP="003C7C84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C84">
        <w:rPr>
          <w:color w:val="000000"/>
          <w:sz w:val="28"/>
          <w:szCs w:val="28"/>
        </w:rPr>
        <w:t>Современная экономика является по сути международной и основывается на различной обеспеченности факторами производства различных стран, которая сложилась исторически или приобретена в процессе развития.</w:t>
      </w:r>
    </w:p>
    <w:p w:rsidR="00572CC7" w:rsidRPr="003C7C84" w:rsidRDefault="00572CC7" w:rsidP="003C7C84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C84">
        <w:rPr>
          <w:color w:val="000000"/>
          <w:sz w:val="28"/>
          <w:szCs w:val="28"/>
        </w:rPr>
        <w:t>Таким образом, отличие мирового хозяйства от мирового рынка заключается в том, что он проявляется не только через международное движение товаров, но и через международное движение факторов производства.</w:t>
      </w:r>
    </w:p>
    <w:p w:rsidR="007F0656" w:rsidRPr="003C7C84" w:rsidRDefault="007F0656" w:rsidP="003C7C84">
      <w:pPr>
        <w:pStyle w:val="4"/>
        <w:keepNext w:val="0"/>
        <w:shd w:val="clear" w:color="000000" w:fill="FFFFFF"/>
        <w:suppressAutoHyphens/>
        <w:spacing w:before="0" w:after="0" w:line="360" w:lineRule="auto"/>
        <w:ind w:firstLine="709"/>
        <w:jc w:val="both"/>
        <w:rPr>
          <w:b w:val="0"/>
          <w:color w:val="000000"/>
        </w:rPr>
      </w:pPr>
    </w:p>
    <w:p w:rsidR="008B20BE" w:rsidRPr="003C7C84" w:rsidRDefault="008B20BE" w:rsidP="003C7C84">
      <w:pPr>
        <w:pStyle w:val="4"/>
        <w:keepNext w:val="0"/>
        <w:shd w:val="clear" w:color="000000" w:fill="FFFFFF"/>
        <w:suppressAutoHyphens/>
        <w:spacing w:before="0" w:after="0" w:line="360" w:lineRule="auto"/>
        <w:jc w:val="center"/>
        <w:rPr>
          <w:bCs w:val="0"/>
          <w:color w:val="000000"/>
        </w:rPr>
      </w:pPr>
      <w:r w:rsidRPr="003C7C84">
        <w:rPr>
          <w:color w:val="000000"/>
        </w:rPr>
        <w:t>3 Россия</w:t>
      </w:r>
      <w:r w:rsidR="0030374A" w:rsidRPr="003C7C84">
        <w:rPr>
          <w:color w:val="000000"/>
        </w:rPr>
        <w:t xml:space="preserve"> </w:t>
      </w:r>
      <w:r w:rsidR="0030374A" w:rsidRPr="003C7C84">
        <w:rPr>
          <w:bCs w:val="0"/>
          <w:color w:val="000000"/>
        </w:rPr>
        <w:t>в мировом хозяйстве и международном разделении труда</w:t>
      </w:r>
    </w:p>
    <w:p w:rsidR="0030374A" w:rsidRPr="003C7C84" w:rsidRDefault="0030374A" w:rsidP="003C7C84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F0656" w:rsidRPr="003C7C84" w:rsidRDefault="008B20BE" w:rsidP="003C7C84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C84">
        <w:rPr>
          <w:color w:val="000000"/>
          <w:sz w:val="28"/>
          <w:szCs w:val="28"/>
        </w:rPr>
        <w:t>В современном мировом хозяйстве в настоящее время выделяется четыре группы стран:</w:t>
      </w:r>
    </w:p>
    <w:p w:rsidR="007F0656" w:rsidRPr="003C7C84" w:rsidRDefault="008B20BE" w:rsidP="003C7C84">
      <w:pPr>
        <w:numPr>
          <w:ilvl w:val="0"/>
          <w:numId w:val="2"/>
        </w:num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C84">
        <w:rPr>
          <w:color w:val="000000"/>
          <w:sz w:val="28"/>
          <w:szCs w:val="28"/>
        </w:rPr>
        <w:t>промышленно-развитые (информационное общество);</w:t>
      </w:r>
    </w:p>
    <w:p w:rsidR="007F0656" w:rsidRPr="003C7C84" w:rsidRDefault="008B20BE" w:rsidP="003C7C84">
      <w:pPr>
        <w:numPr>
          <w:ilvl w:val="0"/>
          <w:numId w:val="2"/>
        </w:num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C84">
        <w:rPr>
          <w:color w:val="000000"/>
          <w:sz w:val="28"/>
          <w:szCs w:val="28"/>
        </w:rPr>
        <w:t>новые индустриальные страны;</w:t>
      </w:r>
    </w:p>
    <w:p w:rsidR="007F0656" w:rsidRPr="003C7C84" w:rsidRDefault="008B20BE" w:rsidP="003C7C84">
      <w:pPr>
        <w:numPr>
          <w:ilvl w:val="0"/>
          <w:numId w:val="2"/>
        </w:num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C84">
        <w:rPr>
          <w:color w:val="000000"/>
          <w:sz w:val="28"/>
          <w:szCs w:val="28"/>
        </w:rPr>
        <w:t>развивающиеся страны (с подгруппой слабо развитых стран);</w:t>
      </w:r>
    </w:p>
    <w:p w:rsidR="007F0656" w:rsidRPr="003C7C84" w:rsidRDefault="008B20BE" w:rsidP="003C7C84">
      <w:pPr>
        <w:numPr>
          <w:ilvl w:val="0"/>
          <w:numId w:val="2"/>
        </w:num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C84">
        <w:rPr>
          <w:color w:val="000000"/>
          <w:sz w:val="28"/>
          <w:szCs w:val="28"/>
        </w:rPr>
        <w:t>страны с переходной экономикой.</w:t>
      </w:r>
    </w:p>
    <w:p w:rsidR="007F0656" w:rsidRPr="003C7C84" w:rsidRDefault="008B20BE" w:rsidP="003C7C84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C84">
        <w:rPr>
          <w:color w:val="000000"/>
          <w:sz w:val="28"/>
          <w:szCs w:val="28"/>
        </w:rPr>
        <w:t>Первые три группы стран сформировались в процессе международного разделения труда, т.е. международной специализации и кооперации в мировом хозяйстве.</w:t>
      </w:r>
      <w:r w:rsidR="0030374A" w:rsidRPr="003C7C84">
        <w:rPr>
          <w:color w:val="000000"/>
          <w:sz w:val="28"/>
          <w:szCs w:val="28"/>
        </w:rPr>
        <w:t xml:space="preserve"> </w:t>
      </w:r>
      <w:r w:rsidRPr="003C7C84">
        <w:rPr>
          <w:color w:val="000000"/>
          <w:sz w:val="28"/>
          <w:szCs w:val="28"/>
        </w:rPr>
        <w:t>Четвертая группа стран сформировалась на основе иного принципа – построения рыночной модели хозяйствования. В настоящее время в эту группу стран ходят бывшие социалистические страны, в том числе и Россия.</w:t>
      </w:r>
    </w:p>
    <w:p w:rsidR="008B20BE" w:rsidRPr="003C7C84" w:rsidRDefault="008B20BE" w:rsidP="003C7C84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C84">
        <w:rPr>
          <w:color w:val="000000"/>
          <w:sz w:val="28"/>
          <w:szCs w:val="28"/>
        </w:rPr>
        <w:t>По мере построения рыночной экономики, перед странами с переходной экономикой неизбежно встает вопрос: какое место они займут в системе современного международного разделения труда в мировом хозяйстве, функционирующем на рыночной основе.</w:t>
      </w:r>
    </w:p>
    <w:p w:rsidR="008B20BE" w:rsidRPr="003C7C84" w:rsidRDefault="008B20BE" w:rsidP="003C7C84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C84">
        <w:rPr>
          <w:color w:val="000000"/>
          <w:sz w:val="28"/>
          <w:szCs w:val="28"/>
        </w:rPr>
        <w:t>В то время как Россия (СССР) в рамках социалистического разделения труда специализировались фактически на всех видах деятельности (наукоемкое производство, производство готового продукта производственного и потребительского назначения, добыча и переработка сырьевых ресурсов) исходя из положения «старшего брата» в мировом социалистическом хозяйстве, т.е. в большой степени политической целесообразности нежели экономической, в мировом хозяйстве в 60-70е годы ХХ века формировались современные теории и планы модернизации международного разделения труда.</w:t>
      </w:r>
    </w:p>
    <w:p w:rsidR="007F0656" w:rsidRPr="003C7C84" w:rsidRDefault="008B20BE" w:rsidP="003C7C84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C84">
        <w:rPr>
          <w:color w:val="000000"/>
          <w:sz w:val="28"/>
          <w:szCs w:val="28"/>
        </w:rPr>
        <w:t xml:space="preserve">В основе современных теории </w:t>
      </w:r>
      <w:r w:rsidR="0030374A" w:rsidRPr="003C7C84">
        <w:rPr>
          <w:color w:val="000000"/>
          <w:sz w:val="28"/>
          <w:szCs w:val="28"/>
        </w:rPr>
        <w:t xml:space="preserve">международного разделения труда </w:t>
      </w:r>
      <w:r w:rsidRPr="003C7C84">
        <w:rPr>
          <w:color w:val="000000"/>
          <w:sz w:val="28"/>
          <w:szCs w:val="28"/>
        </w:rPr>
        <w:t>лежат два принципа: взаимозависимости всех стран в мировом хозяйстве и взаимодавлении на мировом рынке. Наиболее концентрированно принцип взаимозависимости проявляется в структурной взаимозависимости, т.е. когда страны настолько взаимосвязаны, открыты друг другу, что изменения экономики одной страны непременно сказываются на другой.</w:t>
      </w:r>
    </w:p>
    <w:p w:rsidR="008B20BE" w:rsidRPr="003C7C84" w:rsidRDefault="008B20BE" w:rsidP="003C7C84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C84">
        <w:rPr>
          <w:color w:val="000000"/>
          <w:sz w:val="28"/>
          <w:szCs w:val="28"/>
        </w:rPr>
        <w:t>Так переход промышленно-развитых стран в новую стадию развития - «информационное общество» поставил вопрос о том, кто займет нишу обрабатывающей промышленности, т.е. производство готовых товаров и услуг производственного и потребительского назначения.</w:t>
      </w:r>
    </w:p>
    <w:p w:rsidR="008B20BE" w:rsidRPr="003C7C84" w:rsidRDefault="008B20BE" w:rsidP="003C7C84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C84">
        <w:rPr>
          <w:color w:val="000000"/>
          <w:sz w:val="28"/>
          <w:szCs w:val="28"/>
        </w:rPr>
        <w:t xml:space="preserve">На основе новых теорий </w:t>
      </w:r>
      <w:r w:rsidR="0030374A" w:rsidRPr="003C7C84">
        <w:rPr>
          <w:color w:val="000000"/>
          <w:sz w:val="28"/>
          <w:szCs w:val="28"/>
        </w:rPr>
        <w:t xml:space="preserve">международного разделения труда </w:t>
      </w:r>
      <w:r w:rsidRPr="003C7C84">
        <w:rPr>
          <w:color w:val="000000"/>
          <w:sz w:val="28"/>
          <w:szCs w:val="28"/>
        </w:rPr>
        <w:t>в 60-70 годы ХХ века сформировались планы перестройки международной специализации и кооперации. Согласно данным планам, промышленно - развитые страны концентрируют свои усилия на производстве наукоёмкой продукции на основе высокотехнологического производства и высококвалифицированной рабочей силы.</w:t>
      </w:r>
    </w:p>
    <w:p w:rsidR="008B20BE" w:rsidRPr="003C7C84" w:rsidRDefault="008B20BE" w:rsidP="003C7C84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C84">
        <w:rPr>
          <w:color w:val="000000"/>
          <w:sz w:val="28"/>
          <w:szCs w:val="28"/>
        </w:rPr>
        <w:t>Новые индустриальные страны специализируются на производстве готового продукта производственного и потребительского назначения на основе квалифицированного труда и современных технологиях и поставляют его на мировой рынок.</w:t>
      </w:r>
    </w:p>
    <w:p w:rsidR="008B20BE" w:rsidRPr="003C7C84" w:rsidRDefault="008B20BE" w:rsidP="003C7C84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C84">
        <w:rPr>
          <w:color w:val="000000"/>
          <w:sz w:val="28"/>
          <w:szCs w:val="28"/>
        </w:rPr>
        <w:t>Развивающиеся страны (прежде всего, слабо развитые) концентрируются на производстве сырья и полуфабрикатов на основе неквалифицированной рабочей силы и материалоёмкого производства.</w:t>
      </w:r>
    </w:p>
    <w:p w:rsidR="007F0656" w:rsidRPr="003C7C84" w:rsidRDefault="008B20BE" w:rsidP="003C7C84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C84">
        <w:rPr>
          <w:color w:val="000000"/>
          <w:sz w:val="28"/>
          <w:szCs w:val="28"/>
        </w:rPr>
        <w:t xml:space="preserve">Анализ указанных процессов перестройки современного </w:t>
      </w:r>
      <w:r w:rsidR="0030374A" w:rsidRPr="003C7C84">
        <w:rPr>
          <w:color w:val="000000"/>
          <w:sz w:val="28"/>
          <w:szCs w:val="28"/>
        </w:rPr>
        <w:t xml:space="preserve">международного разделения труда </w:t>
      </w:r>
      <w:r w:rsidRPr="003C7C84">
        <w:rPr>
          <w:color w:val="000000"/>
          <w:sz w:val="28"/>
          <w:szCs w:val="28"/>
        </w:rPr>
        <w:t xml:space="preserve">показывает, что Россия может участвовать в системе современного </w:t>
      </w:r>
      <w:r w:rsidR="0030374A" w:rsidRPr="003C7C84">
        <w:rPr>
          <w:color w:val="000000"/>
          <w:sz w:val="28"/>
          <w:szCs w:val="28"/>
        </w:rPr>
        <w:t xml:space="preserve">международного разделения труда </w:t>
      </w:r>
      <w:r w:rsidRPr="003C7C84">
        <w:rPr>
          <w:color w:val="000000"/>
          <w:sz w:val="28"/>
          <w:szCs w:val="28"/>
        </w:rPr>
        <w:t>в каждой из указанных групп.</w:t>
      </w:r>
    </w:p>
    <w:p w:rsidR="008B20BE" w:rsidRPr="003C7C84" w:rsidRDefault="008B20BE" w:rsidP="003C7C84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C84">
        <w:rPr>
          <w:color w:val="000000"/>
          <w:sz w:val="28"/>
          <w:szCs w:val="28"/>
        </w:rPr>
        <w:t>В то же время наиболее реальным нужно считать специализацию России в производстве готового продукта, прежде всего производственного назначения, и выхода с ним на мировой рынок на основе сравнительно квалифицированной рабочей силы (прежде всего</w:t>
      </w:r>
      <w:r w:rsidR="0030374A" w:rsidRPr="003C7C84">
        <w:rPr>
          <w:color w:val="000000"/>
          <w:sz w:val="28"/>
          <w:szCs w:val="28"/>
        </w:rPr>
        <w:t>,</w:t>
      </w:r>
      <w:r w:rsidRPr="003C7C84">
        <w:rPr>
          <w:color w:val="000000"/>
          <w:sz w:val="28"/>
          <w:szCs w:val="28"/>
        </w:rPr>
        <w:t xml:space="preserve"> ВПК) и, а это наиболее актуально, современных технологий.</w:t>
      </w:r>
    </w:p>
    <w:p w:rsidR="007F0656" w:rsidRPr="003C7C84" w:rsidRDefault="008B20BE" w:rsidP="003C7C84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C84">
        <w:rPr>
          <w:color w:val="000000"/>
          <w:sz w:val="28"/>
          <w:szCs w:val="28"/>
        </w:rPr>
        <w:t xml:space="preserve">Таким образом, в обозримой перспективе, Россия может реально конкурировать в современном </w:t>
      </w:r>
      <w:r w:rsidR="0030374A" w:rsidRPr="003C7C84">
        <w:rPr>
          <w:color w:val="000000"/>
          <w:sz w:val="28"/>
          <w:szCs w:val="28"/>
        </w:rPr>
        <w:t xml:space="preserve">международном разделении труда </w:t>
      </w:r>
      <w:r w:rsidRPr="003C7C84">
        <w:rPr>
          <w:color w:val="000000"/>
          <w:sz w:val="28"/>
          <w:szCs w:val="28"/>
        </w:rPr>
        <w:t>за рынок готовой продукции, прежде всего производственного назначения на основе модернизации отечественного производства и освоения современных технологий.</w:t>
      </w:r>
    </w:p>
    <w:p w:rsidR="007F0656" w:rsidRPr="003C7C84" w:rsidRDefault="007F0656" w:rsidP="003C7C84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4039" w:rsidRPr="003C7C84" w:rsidRDefault="008B20BE" w:rsidP="003C7C84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3C7C84">
        <w:rPr>
          <w:color w:val="000000"/>
          <w:sz w:val="28"/>
          <w:szCs w:val="28"/>
        </w:rPr>
        <w:br w:type="page"/>
      </w:r>
      <w:r w:rsidR="00270D12" w:rsidRPr="003C7C84">
        <w:rPr>
          <w:b/>
          <w:color w:val="000000"/>
          <w:sz w:val="28"/>
          <w:szCs w:val="28"/>
        </w:rPr>
        <w:t>Список использованной литературы</w:t>
      </w:r>
    </w:p>
    <w:p w:rsidR="007F0656" w:rsidRPr="003C7C84" w:rsidRDefault="007F0656" w:rsidP="003C7C84">
      <w:pPr>
        <w:shd w:val="clear" w:color="000000" w:fill="FFFFFF"/>
        <w:tabs>
          <w:tab w:val="left" w:pos="426"/>
        </w:tabs>
        <w:suppressAutoHyphens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8B20BE" w:rsidRPr="003C7C84" w:rsidRDefault="008B20BE" w:rsidP="003C7C84">
      <w:pPr>
        <w:numPr>
          <w:ilvl w:val="0"/>
          <w:numId w:val="1"/>
        </w:numPr>
        <w:shd w:val="clear" w:color="000000" w:fill="FFFFFF"/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ind w:firstLine="0"/>
        <w:jc w:val="both"/>
        <w:rPr>
          <w:color w:val="000000"/>
          <w:sz w:val="28"/>
          <w:szCs w:val="28"/>
        </w:rPr>
      </w:pPr>
      <w:r w:rsidRPr="003C7C84">
        <w:rPr>
          <w:rStyle w:val="aa"/>
          <w:b w:val="0"/>
          <w:color w:val="000000"/>
          <w:sz w:val="28"/>
          <w:szCs w:val="28"/>
        </w:rPr>
        <w:t>Авдокушин, Е.Ф. Международные экономические отношения</w:t>
      </w:r>
      <w:r w:rsidRPr="003C7C84">
        <w:rPr>
          <w:color w:val="000000"/>
          <w:sz w:val="28"/>
          <w:szCs w:val="28"/>
        </w:rPr>
        <w:t>: учеб. пособие / Е.Ф.Авдокушин. - М.: Маркетинг, 2006. - 340 с.</w:t>
      </w:r>
    </w:p>
    <w:p w:rsidR="008B20BE" w:rsidRPr="003C7C84" w:rsidRDefault="008B20BE" w:rsidP="003C7C84">
      <w:pPr>
        <w:numPr>
          <w:ilvl w:val="0"/>
          <w:numId w:val="1"/>
        </w:numPr>
        <w:shd w:val="clear" w:color="000000" w:fill="FFFFFF"/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ind w:firstLine="0"/>
        <w:jc w:val="both"/>
        <w:rPr>
          <w:color w:val="000000"/>
          <w:sz w:val="28"/>
          <w:szCs w:val="28"/>
        </w:rPr>
      </w:pPr>
      <w:r w:rsidRPr="003C7C84">
        <w:rPr>
          <w:color w:val="000000"/>
          <w:sz w:val="28"/>
          <w:szCs w:val="28"/>
        </w:rPr>
        <w:t>Буглай, В.Б. Международные экономические отношения / В.Б.Буглай, Н.Н.Ливенцев. - М.: Финансы и статистика, 2003. - 256 с.</w:t>
      </w:r>
    </w:p>
    <w:p w:rsidR="008B20BE" w:rsidRPr="003C7C84" w:rsidRDefault="008B20BE" w:rsidP="003C7C84">
      <w:pPr>
        <w:numPr>
          <w:ilvl w:val="0"/>
          <w:numId w:val="1"/>
        </w:numPr>
        <w:shd w:val="clear" w:color="000000" w:fill="FFFFFF"/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ind w:firstLine="0"/>
        <w:jc w:val="both"/>
        <w:rPr>
          <w:color w:val="000000"/>
          <w:sz w:val="28"/>
          <w:szCs w:val="28"/>
        </w:rPr>
      </w:pPr>
      <w:r w:rsidRPr="003C7C84">
        <w:rPr>
          <w:color w:val="000000"/>
          <w:sz w:val="28"/>
          <w:szCs w:val="28"/>
        </w:rPr>
        <w:t>Грошева, Т.А. Мировая экономика: учебное пособие / Т.А.Грошева, Ж.А.Ермушко, О.Ю.Корнева. – Томск: изд-во ТПУ, 2007. - 36 с.</w:t>
      </w:r>
    </w:p>
    <w:p w:rsidR="008B20BE" w:rsidRPr="003C7C84" w:rsidRDefault="008B20BE" w:rsidP="003C7C84">
      <w:pPr>
        <w:numPr>
          <w:ilvl w:val="0"/>
          <w:numId w:val="1"/>
        </w:numPr>
        <w:shd w:val="clear" w:color="000000" w:fill="FFFFFF"/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ind w:firstLine="0"/>
        <w:jc w:val="both"/>
        <w:rPr>
          <w:color w:val="000000"/>
          <w:sz w:val="28"/>
          <w:szCs w:val="28"/>
        </w:rPr>
      </w:pPr>
      <w:r w:rsidRPr="003C7C84">
        <w:rPr>
          <w:color w:val="000000"/>
          <w:sz w:val="28"/>
          <w:szCs w:val="28"/>
        </w:rPr>
        <w:t>Ломакин, В.К. Мировая экономика: Учебник для вузов / В.К.Ломакин. - М: ЮНИТИ-ДАНА, 2003. - 735 с.</w:t>
      </w:r>
    </w:p>
    <w:p w:rsidR="0030374A" w:rsidRPr="003C7C84" w:rsidRDefault="0030374A" w:rsidP="003C7C84">
      <w:pPr>
        <w:numPr>
          <w:ilvl w:val="0"/>
          <w:numId w:val="1"/>
        </w:numPr>
        <w:shd w:val="clear" w:color="000000" w:fill="FFFFFF"/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ind w:firstLine="0"/>
        <w:jc w:val="both"/>
        <w:rPr>
          <w:color w:val="000000"/>
          <w:sz w:val="28"/>
          <w:szCs w:val="28"/>
        </w:rPr>
      </w:pPr>
      <w:r w:rsidRPr="003C7C84">
        <w:rPr>
          <w:color w:val="000000"/>
          <w:sz w:val="28"/>
          <w:szCs w:val="28"/>
        </w:rPr>
        <w:t>Черных Ю.М. Современное международное разделение труда и Россия / Ю.М.Черных // Сборник научных трудов «Социально-экономические проблемы развития России и процессы глобализации: потенциал возможного». - СПб.: Институт бизнеса и права, 2007. - С.32.</w:t>
      </w:r>
    </w:p>
    <w:p w:rsidR="0030374A" w:rsidRPr="003C7C84" w:rsidRDefault="008B20BE" w:rsidP="003C7C84">
      <w:pPr>
        <w:numPr>
          <w:ilvl w:val="0"/>
          <w:numId w:val="1"/>
        </w:numPr>
        <w:shd w:val="clear" w:color="000000" w:fill="FFFFFF"/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ind w:firstLine="0"/>
        <w:jc w:val="both"/>
        <w:rPr>
          <w:color w:val="000000"/>
          <w:sz w:val="28"/>
          <w:szCs w:val="28"/>
        </w:rPr>
      </w:pPr>
      <w:r w:rsidRPr="003C7C84">
        <w:rPr>
          <w:color w:val="000000"/>
          <w:sz w:val="28"/>
          <w:szCs w:val="28"/>
        </w:rPr>
        <w:t>Экономическая теория / Под. общей ред. В.И.Видяпина. – М.: ИНФРА-М, 2008. - 672 с.</w:t>
      </w:r>
      <w:bookmarkStart w:id="0" w:name="_GoBack"/>
      <w:bookmarkEnd w:id="0"/>
    </w:p>
    <w:sectPr w:rsidR="0030374A" w:rsidRPr="003C7C84" w:rsidSect="007F0656">
      <w:footerReference w:type="even" r:id="rId7"/>
      <w:pgSz w:w="11906" w:h="16838" w:code="9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C84" w:rsidRDefault="003C7C84">
      <w:r>
        <w:separator/>
      </w:r>
    </w:p>
  </w:endnote>
  <w:endnote w:type="continuationSeparator" w:id="0">
    <w:p w:rsidR="003C7C84" w:rsidRDefault="003C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D12" w:rsidRDefault="00270D12" w:rsidP="003D533E">
    <w:pPr>
      <w:pStyle w:val="a3"/>
      <w:framePr w:wrap="around" w:vAnchor="text" w:hAnchor="margin" w:xAlign="right" w:y="1"/>
      <w:rPr>
        <w:rStyle w:val="a5"/>
      </w:rPr>
    </w:pPr>
  </w:p>
  <w:p w:rsidR="00270D12" w:rsidRDefault="00270D12" w:rsidP="00270D1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C84" w:rsidRDefault="003C7C84">
      <w:r>
        <w:separator/>
      </w:r>
    </w:p>
  </w:footnote>
  <w:footnote w:type="continuationSeparator" w:id="0">
    <w:p w:rsidR="003C7C84" w:rsidRDefault="003C7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C0292"/>
    <w:multiLevelType w:val="hybridMultilevel"/>
    <w:tmpl w:val="8A26397C"/>
    <w:lvl w:ilvl="0" w:tplc="6B006F38">
      <w:start w:val="1"/>
      <w:numFmt w:val="decimal"/>
      <w:lvlText w:val="%1."/>
      <w:lvlJc w:val="left"/>
      <w:pPr>
        <w:tabs>
          <w:tab w:val="num" w:pos="708"/>
        </w:tabs>
        <w:ind w:firstLine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F663B8"/>
    <w:multiLevelType w:val="hybridMultilevel"/>
    <w:tmpl w:val="C0B45EF0"/>
    <w:lvl w:ilvl="0" w:tplc="BA2259F4">
      <w:start w:val="1"/>
      <w:numFmt w:val="bullet"/>
      <w:lvlText w:val=""/>
      <w:lvlJc w:val="left"/>
      <w:pPr>
        <w:tabs>
          <w:tab w:val="num" w:pos="567"/>
        </w:tabs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14E8"/>
    <w:rsid w:val="00151358"/>
    <w:rsid w:val="00270D12"/>
    <w:rsid w:val="00294039"/>
    <w:rsid w:val="0030374A"/>
    <w:rsid w:val="00347589"/>
    <w:rsid w:val="003C7C84"/>
    <w:rsid w:val="003D533E"/>
    <w:rsid w:val="004043FB"/>
    <w:rsid w:val="00555322"/>
    <w:rsid w:val="00572CC7"/>
    <w:rsid w:val="00625E83"/>
    <w:rsid w:val="006914E8"/>
    <w:rsid w:val="006D3905"/>
    <w:rsid w:val="007A5CB0"/>
    <w:rsid w:val="007F0656"/>
    <w:rsid w:val="0080561E"/>
    <w:rsid w:val="008B20BE"/>
    <w:rsid w:val="009A7FC0"/>
    <w:rsid w:val="00A90DE0"/>
    <w:rsid w:val="00BC4223"/>
    <w:rsid w:val="00C71FCF"/>
    <w:rsid w:val="00CF1679"/>
    <w:rsid w:val="00D33FFF"/>
    <w:rsid w:val="00E8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C333D62-C01C-4E9F-AE45-67769E23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83E0D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74E8"/>
      <w:kern w:val="36"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rsid w:val="008B20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270D12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270D12"/>
    <w:rPr>
      <w:rFonts w:cs="Times New Roman"/>
    </w:rPr>
  </w:style>
  <w:style w:type="paragraph" w:styleId="a6">
    <w:name w:val="header"/>
    <w:basedOn w:val="a"/>
    <w:link w:val="a7"/>
    <w:uiPriority w:val="99"/>
    <w:rsid w:val="00270D12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rPr>
      <w:sz w:val="24"/>
      <w:szCs w:val="24"/>
    </w:rPr>
  </w:style>
  <w:style w:type="paragraph" w:styleId="a8">
    <w:name w:val="Normal (Web)"/>
    <w:basedOn w:val="a"/>
    <w:uiPriority w:val="99"/>
    <w:rsid w:val="00270D12"/>
    <w:pPr>
      <w:spacing w:before="100" w:beforeAutospacing="1" w:after="100" w:afterAutospacing="1"/>
      <w:jc w:val="both"/>
    </w:pPr>
  </w:style>
  <w:style w:type="character" w:styleId="a9">
    <w:name w:val="Hyperlink"/>
    <w:uiPriority w:val="99"/>
    <w:rsid w:val="00E83E0D"/>
    <w:rPr>
      <w:rFonts w:ascii="Tahoma" w:hAnsi="Tahoma" w:cs="Tahoma"/>
      <w:color w:val="003366"/>
      <w:u w:val="none"/>
      <w:effect w:val="none"/>
    </w:rPr>
  </w:style>
  <w:style w:type="character" w:styleId="aa">
    <w:name w:val="Strong"/>
    <w:uiPriority w:val="22"/>
    <w:qFormat/>
    <w:rsid w:val="00D33FFF"/>
    <w:rPr>
      <w:rFonts w:cs="Times New Roman"/>
      <w:b/>
      <w:bCs/>
    </w:rPr>
  </w:style>
  <w:style w:type="paragraph" w:customStyle="1" w:styleId="ab">
    <w:name w:val="Знак Знак Знак"/>
    <w:basedOn w:val="a"/>
    <w:rsid w:val="008B20B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c">
    <w:name w:val="Table Grid"/>
    <w:basedOn w:val="a1"/>
    <w:uiPriority w:val="59"/>
    <w:rsid w:val="008B20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0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2190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Microsoft</Company>
  <LinksUpToDate>false</LinksUpToDate>
  <CharactersWithSpaces>14647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Администратор</dc:creator>
  <cp:keywords/>
  <dc:description/>
  <cp:lastModifiedBy>Irina</cp:lastModifiedBy>
  <cp:revision>2</cp:revision>
  <dcterms:created xsi:type="dcterms:W3CDTF">2014-09-12T06:04:00Z</dcterms:created>
  <dcterms:modified xsi:type="dcterms:W3CDTF">2014-09-12T06:04:00Z</dcterms:modified>
</cp:coreProperties>
</file>