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DF" w:rsidRPr="0066281A" w:rsidRDefault="0066281A" w:rsidP="0066281A">
      <w:pPr>
        <w:jc w:val="center"/>
        <w:rPr>
          <w:b/>
          <w:szCs w:val="28"/>
        </w:rPr>
      </w:pPr>
      <w:r w:rsidRPr="0066281A">
        <w:rPr>
          <w:b/>
          <w:szCs w:val="28"/>
        </w:rPr>
        <w:t>Содержание</w:t>
      </w:r>
    </w:p>
    <w:p w:rsidR="0066281A" w:rsidRPr="0066281A" w:rsidRDefault="0066281A" w:rsidP="0066281A">
      <w:pPr>
        <w:rPr>
          <w:b/>
          <w:szCs w:val="28"/>
        </w:rPr>
      </w:pPr>
    </w:p>
    <w:p w:rsidR="005315BA" w:rsidRPr="0066281A" w:rsidRDefault="005315BA" w:rsidP="0066281A">
      <w:pPr>
        <w:ind w:firstLine="0"/>
        <w:jc w:val="left"/>
        <w:rPr>
          <w:szCs w:val="28"/>
        </w:rPr>
      </w:pPr>
      <w:r w:rsidRPr="0066281A">
        <w:rPr>
          <w:szCs w:val="28"/>
        </w:rPr>
        <w:t>Введение</w:t>
      </w:r>
    </w:p>
    <w:p w:rsidR="00FD250A" w:rsidRPr="0066281A" w:rsidRDefault="00FD250A" w:rsidP="0066281A">
      <w:pPr>
        <w:ind w:firstLine="0"/>
        <w:jc w:val="left"/>
        <w:rPr>
          <w:szCs w:val="28"/>
        </w:rPr>
      </w:pPr>
      <w:r w:rsidRPr="0066281A">
        <w:rPr>
          <w:szCs w:val="28"/>
        </w:rPr>
        <w:t>Российская Федерация как федеративное государство: понятие, признаки, компетенция</w:t>
      </w:r>
    </w:p>
    <w:p w:rsidR="00FD250A" w:rsidRPr="0066281A" w:rsidRDefault="00FD250A" w:rsidP="0066281A">
      <w:pPr>
        <w:ind w:firstLine="0"/>
        <w:jc w:val="left"/>
        <w:rPr>
          <w:szCs w:val="28"/>
        </w:rPr>
      </w:pPr>
      <w:r w:rsidRPr="0066281A">
        <w:rPr>
          <w:szCs w:val="28"/>
        </w:rPr>
        <w:t>Конституционный статус Пермской области как субъекта Российской Федерации</w:t>
      </w:r>
    </w:p>
    <w:p w:rsidR="00FD250A" w:rsidRPr="0066281A" w:rsidRDefault="00FD250A" w:rsidP="0066281A">
      <w:pPr>
        <w:ind w:firstLine="0"/>
        <w:jc w:val="left"/>
        <w:rPr>
          <w:szCs w:val="28"/>
        </w:rPr>
      </w:pPr>
      <w:r w:rsidRPr="0066281A">
        <w:rPr>
          <w:szCs w:val="28"/>
        </w:rPr>
        <w:t>Задача</w:t>
      </w:r>
    </w:p>
    <w:p w:rsidR="000672E3" w:rsidRPr="0066281A" w:rsidRDefault="00FD250A" w:rsidP="0066281A">
      <w:pPr>
        <w:ind w:firstLine="0"/>
        <w:jc w:val="left"/>
        <w:rPr>
          <w:szCs w:val="28"/>
        </w:rPr>
      </w:pPr>
      <w:r w:rsidRPr="0066281A">
        <w:rPr>
          <w:szCs w:val="28"/>
        </w:rPr>
        <w:t>Заключение</w:t>
      </w:r>
    </w:p>
    <w:p w:rsidR="00FD250A" w:rsidRPr="0066281A" w:rsidRDefault="000672E3" w:rsidP="006E5A40">
      <w:pPr>
        <w:ind w:firstLine="0"/>
        <w:jc w:val="left"/>
        <w:rPr>
          <w:szCs w:val="28"/>
        </w:rPr>
      </w:pPr>
      <w:r w:rsidRPr="0066281A">
        <w:rPr>
          <w:szCs w:val="28"/>
        </w:rPr>
        <w:t>Список литературы</w:t>
      </w:r>
    </w:p>
    <w:p w:rsidR="009D58F4" w:rsidRPr="0066281A" w:rsidRDefault="00FD250A" w:rsidP="0066281A">
      <w:pPr>
        <w:jc w:val="center"/>
        <w:rPr>
          <w:b/>
          <w:szCs w:val="28"/>
        </w:rPr>
      </w:pPr>
      <w:r w:rsidRPr="0066281A">
        <w:rPr>
          <w:szCs w:val="28"/>
        </w:rPr>
        <w:br w:type="page"/>
      </w:r>
      <w:r w:rsidR="009D58F4" w:rsidRPr="0066281A">
        <w:rPr>
          <w:b/>
          <w:szCs w:val="28"/>
        </w:rPr>
        <w:t>Введение</w:t>
      </w:r>
    </w:p>
    <w:p w:rsidR="0066281A" w:rsidRPr="0066281A" w:rsidRDefault="0066281A" w:rsidP="0066281A">
      <w:pPr>
        <w:jc w:val="left"/>
        <w:rPr>
          <w:szCs w:val="28"/>
          <w:shd w:val="clear" w:color="auto" w:fill="FFFFFF"/>
        </w:rPr>
      </w:pPr>
    </w:p>
    <w:p w:rsidR="009D58F4" w:rsidRPr="0066281A" w:rsidRDefault="009D58F4" w:rsidP="0066281A">
      <w:pPr>
        <w:rPr>
          <w:szCs w:val="28"/>
          <w:shd w:val="clear" w:color="auto" w:fill="FFFFFF"/>
        </w:rPr>
      </w:pPr>
      <w:r w:rsidRPr="0066281A">
        <w:rPr>
          <w:szCs w:val="28"/>
          <w:shd w:val="clear" w:color="auto" w:fill="FFFFFF"/>
        </w:rPr>
        <w:t>Данная работа посвящена рассмотрению двух вопросов: первый - российская Федерация как федеративное государство, второй - конституционный статус Пермской области (края).</w:t>
      </w:r>
    </w:p>
    <w:p w:rsidR="00A92AFB" w:rsidRPr="0066281A" w:rsidRDefault="009E6B5B" w:rsidP="0066281A">
      <w:pPr>
        <w:rPr>
          <w:szCs w:val="28"/>
        </w:rPr>
      </w:pPr>
      <w:r w:rsidRPr="0066281A">
        <w:rPr>
          <w:szCs w:val="28"/>
        </w:rPr>
        <w:t>Рассматривая вопрос о федеративном устройстве Российской Федерации необходимо, для начала, пояснить суть самого понятия государственного устройства.</w:t>
      </w:r>
    </w:p>
    <w:p w:rsidR="003C53EE" w:rsidRPr="0066281A" w:rsidRDefault="009E6B5B" w:rsidP="0066281A">
      <w:pPr>
        <w:rPr>
          <w:szCs w:val="28"/>
        </w:rPr>
      </w:pPr>
      <w:r w:rsidRPr="0066281A">
        <w:rPr>
          <w:szCs w:val="28"/>
        </w:rPr>
        <w:t>Под государственным устройством понимается политико-территориальная организация власти, определяющая правовые положения частей государства и их взаимоотношения с центральной властью. Исходя из этого</w:t>
      </w:r>
      <w:r w:rsidR="00506444" w:rsidRPr="0066281A">
        <w:rPr>
          <w:szCs w:val="28"/>
        </w:rPr>
        <w:t>,</w:t>
      </w:r>
      <w:r w:rsidRPr="0066281A">
        <w:rPr>
          <w:szCs w:val="28"/>
        </w:rPr>
        <w:t xml:space="preserve"> можно говорить о том, что государственное устройство является фактором, определяющим меру централизации и децентрализации власти в государстве.</w:t>
      </w:r>
      <w:r w:rsidR="00506444" w:rsidRPr="0066281A">
        <w:rPr>
          <w:szCs w:val="28"/>
        </w:rPr>
        <w:t xml:space="preserve"> </w:t>
      </w:r>
      <w:r w:rsidR="003C53EE" w:rsidRPr="0066281A">
        <w:rPr>
          <w:szCs w:val="28"/>
        </w:rPr>
        <w:t>Также необходимо дать определение понятию «федерация». Федерация - это объединение двух или нескольких государств в одно новое государство. Таким образом, федеративное государство представляет собой сложное государство, в состав которого входят другие государства. Государства, образующие новое федеративное государство, называются его субъектами. Особенностью федеративного устройства является то, входящие в нее государства или государственные образования имеют возможность поддерживать какие-либо международно-правовые отношения с зарубежными государствами и международными организациями.</w:t>
      </w:r>
    </w:p>
    <w:p w:rsidR="009D58F4" w:rsidRPr="0066281A" w:rsidRDefault="009D58F4" w:rsidP="0066281A">
      <w:pPr>
        <w:rPr>
          <w:szCs w:val="28"/>
        </w:rPr>
      </w:pPr>
      <w:r w:rsidRPr="0066281A">
        <w:rPr>
          <w:szCs w:val="28"/>
        </w:rPr>
        <w:t>В своей работе я постараюсь раскрыть понятие и признаки федеративного государства, а также определить его компетенцию.</w:t>
      </w:r>
    </w:p>
    <w:p w:rsidR="009E7084" w:rsidRPr="0066281A" w:rsidRDefault="003C53EE" w:rsidP="0066281A">
      <w:pPr>
        <w:rPr>
          <w:szCs w:val="28"/>
        </w:rPr>
      </w:pPr>
      <w:r w:rsidRPr="0066281A">
        <w:rPr>
          <w:szCs w:val="28"/>
        </w:rPr>
        <w:t>Края, области, города федерального з</w:t>
      </w:r>
      <w:r w:rsidR="009D58F4" w:rsidRPr="0066281A">
        <w:rPr>
          <w:szCs w:val="28"/>
        </w:rPr>
        <w:t xml:space="preserve">начения </w:t>
      </w:r>
      <w:r w:rsidRPr="0066281A">
        <w:rPr>
          <w:szCs w:val="28"/>
        </w:rPr>
        <w:t>являются государственно-территориальными образования</w:t>
      </w:r>
      <w:r w:rsidR="009D58F4" w:rsidRPr="0066281A">
        <w:rPr>
          <w:szCs w:val="28"/>
        </w:rPr>
        <w:t>ми. Конституция РФ 1993 г.</w:t>
      </w:r>
      <w:r w:rsidRPr="0066281A">
        <w:rPr>
          <w:szCs w:val="28"/>
        </w:rPr>
        <w:t xml:space="preserve"> впервые признала их равноправными субъектами Российской Федерации. </w:t>
      </w:r>
      <w:r w:rsidR="005D2986" w:rsidRPr="0066281A">
        <w:rPr>
          <w:szCs w:val="28"/>
        </w:rPr>
        <w:t>Все права краев, областей и городов, как субъектов Российской Федерации регламентируются Конституцией РФ.</w:t>
      </w:r>
      <w:bookmarkStart w:id="0" w:name="_Toc38950635"/>
    </w:p>
    <w:p w:rsidR="001E1BC3" w:rsidRPr="0066281A" w:rsidRDefault="001E1BC3" w:rsidP="0066281A">
      <w:pPr>
        <w:rPr>
          <w:szCs w:val="28"/>
        </w:rPr>
      </w:pPr>
      <w:r w:rsidRPr="0066281A">
        <w:rPr>
          <w:szCs w:val="28"/>
        </w:rPr>
        <w:t>В этой работе</w:t>
      </w:r>
      <w:r w:rsidR="006E5A40">
        <w:rPr>
          <w:szCs w:val="28"/>
        </w:rPr>
        <w:t xml:space="preserve"> </w:t>
      </w:r>
      <w:r w:rsidRPr="0066281A">
        <w:rPr>
          <w:szCs w:val="28"/>
        </w:rPr>
        <w:t>будут определены понятие, признаки федеративного государства и его компетенция, установлен конституционный статус</w:t>
      </w:r>
      <w:r w:rsidR="006E5A40">
        <w:rPr>
          <w:szCs w:val="28"/>
        </w:rPr>
        <w:t xml:space="preserve"> </w:t>
      </w:r>
      <w:r w:rsidRPr="0066281A">
        <w:rPr>
          <w:szCs w:val="28"/>
        </w:rPr>
        <w:t>Пермской области (края) как субъекта Российской Федерации.</w:t>
      </w:r>
    </w:p>
    <w:p w:rsidR="001E1BC3" w:rsidRPr="0066281A" w:rsidRDefault="001E1BC3" w:rsidP="0066281A">
      <w:pPr>
        <w:rPr>
          <w:szCs w:val="28"/>
        </w:rPr>
      </w:pPr>
      <w:r w:rsidRPr="0066281A">
        <w:rPr>
          <w:szCs w:val="28"/>
        </w:rPr>
        <w:t>При написании работы использ</w:t>
      </w:r>
      <w:r w:rsidR="00347FC4" w:rsidRPr="0066281A">
        <w:rPr>
          <w:szCs w:val="28"/>
        </w:rPr>
        <w:t xml:space="preserve">овалась Конституция РФ, </w:t>
      </w:r>
      <w:r w:rsidRPr="0066281A">
        <w:rPr>
          <w:szCs w:val="28"/>
        </w:rPr>
        <w:t>труды следующих авторов: Михалевой Н., Саломаткина А.С. Умновой</w:t>
      </w:r>
      <w:r w:rsidR="00347FC4" w:rsidRPr="0066281A">
        <w:rPr>
          <w:szCs w:val="28"/>
        </w:rPr>
        <w:t xml:space="preserve"> И.А., также нормативные акты.</w:t>
      </w:r>
    </w:p>
    <w:p w:rsidR="002225DF" w:rsidRPr="0066281A" w:rsidRDefault="009E7084" w:rsidP="0066281A">
      <w:pPr>
        <w:jc w:val="center"/>
        <w:rPr>
          <w:b/>
          <w:szCs w:val="28"/>
        </w:rPr>
      </w:pPr>
      <w:r w:rsidRPr="0066281A">
        <w:rPr>
          <w:szCs w:val="28"/>
        </w:rPr>
        <w:br w:type="page"/>
      </w:r>
      <w:r w:rsidR="002225DF" w:rsidRPr="0066281A">
        <w:rPr>
          <w:b/>
          <w:szCs w:val="28"/>
        </w:rPr>
        <w:t>1.</w:t>
      </w:r>
      <w:r w:rsidR="006E5A40">
        <w:rPr>
          <w:b/>
          <w:szCs w:val="28"/>
        </w:rPr>
        <w:t xml:space="preserve"> </w:t>
      </w:r>
      <w:r w:rsidR="002225DF" w:rsidRPr="0066281A">
        <w:rPr>
          <w:b/>
          <w:szCs w:val="28"/>
        </w:rPr>
        <w:t>Российская Федерация как федеративное государство: понятие, признаки, компетенция</w:t>
      </w:r>
      <w:bookmarkEnd w:id="0"/>
    </w:p>
    <w:p w:rsidR="0066281A" w:rsidRPr="0066281A" w:rsidRDefault="0066281A" w:rsidP="0066281A">
      <w:pPr>
        <w:rPr>
          <w:szCs w:val="28"/>
        </w:rPr>
      </w:pPr>
    </w:p>
    <w:p w:rsidR="005467B1" w:rsidRPr="0066281A" w:rsidRDefault="005467B1" w:rsidP="0066281A">
      <w:pPr>
        <w:rPr>
          <w:szCs w:val="28"/>
        </w:rPr>
      </w:pPr>
      <w:r w:rsidRPr="0066281A">
        <w:rPr>
          <w:szCs w:val="28"/>
        </w:rPr>
        <w:t>Территория каждого государства делится на части, определяющие его внутреннюю структуру, территориальное устройство. В рамках территориального устройства государства складываются система территориальных единиц, на которые делится государство, система государственных связей между государством в целом и этими территориальными единицами, характер которых зависит от правового статуса как государства в целом, так и каждой из его территориальных единиц.</w:t>
      </w:r>
    </w:p>
    <w:p w:rsidR="005467B1" w:rsidRPr="0066281A" w:rsidRDefault="005467B1" w:rsidP="0066281A">
      <w:pPr>
        <w:rPr>
          <w:szCs w:val="28"/>
        </w:rPr>
      </w:pPr>
      <w:r w:rsidRPr="0066281A">
        <w:rPr>
          <w:szCs w:val="28"/>
        </w:rPr>
        <w:t>Подобного рода устройство территории государства принято называть государственным устройством. Таким образом, можно сказать, что государственное устройство - это территориальная организация государства, характеризующаяся определенной формой правовых отношений между государством в целом и его частями, связанной с их правовым статусом.</w:t>
      </w:r>
    </w:p>
    <w:p w:rsidR="005467B1" w:rsidRPr="0066281A" w:rsidRDefault="005467B1" w:rsidP="0066281A">
      <w:pPr>
        <w:rPr>
          <w:szCs w:val="28"/>
        </w:rPr>
      </w:pPr>
      <w:r w:rsidRPr="0066281A">
        <w:rPr>
          <w:szCs w:val="28"/>
        </w:rPr>
        <w:t>С точки зрения формы своего государственного устройства все государства делятся на две группы - унитарные и федеративные.</w:t>
      </w:r>
    </w:p>
    <w:p w:rsidR="005467B1" w:rsidRPr="0066281A" w:rsidRDefault="005467B1" w:rsidP="0066281A">
      <w:pPr>
        <w:rPr>
          <w:szCs w:val="28"/>
        </w:rPr>
      </w:pPr>
      <w:r w:rsidRPr="0066281A">
        <w:rPr>
          <w:szCs w:val="28"/>
        </w:rPr>
        <w:t>Унитарным считается государство, не имеющее в своей внутренней территориальной структуре других государств. Унитарное государство делится, как правило, лишь на административно-территориаль</w:t>
      </w:r>
      <w:r w:rsidR="000B4CC7" w:rsidRPr="0066281A">
        <w:rPr>
          <w:szCs w:val="28"/>
        </w:rPr>
        <w:t>ные единицы</w:t>
      </w:r>
      <w:r w:rsidRPr="0066281A">
        <w:rPr>
          <w:szCs w:val="28"/>
        </w:rPr>
        <w:t>, из которых складывается его административно-территориальное устройство. Административно-территориальные единицы не наделяются собственным правовым статусом. Им обладают лишь управляющие ими органы государственной власти либо органы местного самоуправления.</w:t>
      </w:r>
    </w:p>
    <w:p w:rsidR="005467B1" w:rsidRPr="0066281A" w:rsidRDefault="005467B1" w:rsidP="0066281A">
      <w:pPr>
        <w:rPr>
          <w:szCs w:val="28"/>
        </w:rPr>
      </w:pPr>
      <w:r w:rsidRPr="0066281A">
        <w:rPr>
          <w:szCs w:val="28"/>
        </w:rPr>
        <w:t>Поскольку унитарное государство не имеет в своем составе других государств, для него характерны одна конституция, один высший орган законодательной власти, один высший орган исполнительной власти, единая система высших судебных органов, единое гражданство.</w:t>
      </w:r>
    </w:p>
    <w:p w:rsidR="005467B1" w:rsidRPr="0066281A" w:rsidRDefault="005467B1" w:rsidP="0066281A">
      <w:pPr>
        <w:rPr>
          <w:szCs w:val="28"/>
        </w:rPr>
      </w:pPr>
      <w:r w:rsidRPr="0066281A">
        <w:rPr>
          <w:szCs w:val="28"/>
        </w:rPr>
        <w:t>Унитарное государство может существовать самостоятельно как отдельное суверенное государство. Оно может также входить в состав другого государства на федеративных началах, т.е. сохраняя определенный комплекс своих суверенных прав, либо на автономных началах.</w:t>
      </w:r>
    </w:p>
    <w:p w:rsidR="008337B6" w:rsidRPr="0066281A" w:rsidRDefault="005467B1" w:rsidP="0066281A">
      <w:pPr>
        <w:rPr>
          <w:szCs w:val="28"/>
        </w:rPr>
      </w:pPr>
      <w:r w:rsidRPr="0066281A">
        <w:rPr>
          <w:szCs w:val="28"/>
        </w:rPr>
        <w:t>В современной Российской Федерации унитарные государства - все республики в ее составе.</w:t>
      </w:r>
    </w:p>
    <w:p w:rsidR="005467B1" w:rsidRPr="0066281A" w:rsidRDefault="005467B1" w:rsidP="0066281A">
      <w:pPr>
        <w:rPr>
          <w:szCs w:val="28"/>
        </w:rPr>
      </w:pPr>
      <w:r w:rsidRPr="0066281A">
        <w:rPr>
          <w:szCs w:val="28"/>
        </w:rPr>
        <w:t>Федерация - это объединение двух или нескольких государств в одно новое государство. Таким образом, федеративное государство представляет собой сложное государство, в состав которого входят другие государства.</w:t>
      </w:r>
    </w:p>
    <w:p w:rsidR="005467B1" w:rsidRPr="0066281A" w:rsidRDefault="00936019" w:rsidP="0066281A">
      <w:pPr>
        <w:rPr>
          <w:szCs w:val="28"/>
        </w:rPr>
      </w:pPr>
      <w:r w:rsidRPr="0066281A">
        <w:rPr>
          <w:szCs w:val="28"/>
        </w:rPr>
        <w:t>Но</w:t>
      </w:r>
      <w:r w:rsidR="005467B1" w:rsidRPr="0066281A">
        <w:rPr>
          <w:szCs w:val="28"/>
        </w:rPr>
        <w:t>, объединяясь, государства не обязательно образуют федерацию. Они могут образовать и конфедерацию. Однако в отличие от конфедерации, которая представляет собой союз государств, т.е. международно-правовое объединение, федерация является союзным государством, т.е. государственно-правовым объединением, которое обеспечивает государственное единство всех входящих в его состав государств, сохраняя за ними определенную политико-юридическую самостоятельность.</w:t>
      </w:r>
    </w:p>
    <w:p w:rsidR="005467B1" w:rsidRPr="0066281A" w:rsidRDefault="005467B1" w:rsidP="0066281A">
      <w:pPr>
        <w:rPr>
          <w:szCs w:val="28"/>
        </w:rPr>
      </w:pPr>
      <w:r w:rsidRPr="0066281A">
        <w:rPr>
          <w:szCs w:val="28"/>
        </w:rPr>
        <w:t>Вместе с тем утверждение, что федерация является государственно-правовым союзом в отличи</w:t>
      </w:r>
      <w:r w:rsidR="00FE0EF3" w:rsidRPr="0066281A">
        <w:rPr>
          <w:szCs w:val="28"/>
        </w:rPr>
        <w:t>е от конфедерации,</w:t>
      </w:r>
      <w:r w:rsidRPr="0066281A">
        <w:rPr>
          <w:szCs w:val="28"/>
        </w:rPr>
        <w:t xml:space="preserve"> совсем не означает, что федерация, выступая вовне как единое государственное образование, исключает для входящих в нее государств или государственных образований возможность поддерживать какие-либо международно-правовые отношения с зарубежными государствами и международными организациями. Наоборот, конституции многих федеративных государств, в том числе и Конституция РФ, допускают такую возможность. В федеративных государствах наряду с федеральной конституцией и законодательством могут иметься конституции и законодательство входящих в их состав государств. Эти государства сохраняют свою систему органов государственной власти, собственное гражданство, свою территорию, которая, как правило, не может быть изменена без их согласия. Они могут иметь также свои государственные символы.</w:t>
      </w:r>
    </w:p>
    <w:p w:rsidR="005467B1" w:rsidRPr="0066281A" w:rsidRDefault="005467B1" w:rsidP="0066281A">
      <w:pPr>
        <w:rPr>
          <w:szCs w:val="28"/>
        </w:rPr>
      </w:pPr>
      <w:r w:rsidRPr="0066281A">
        <w:rPr>
          <w:szCs w:val="28"/>
        </w:rPr>
        <w:t>Государства, образующие новое федеративное государство, называются его субъектами. Последние, как правило, обладают одинаковым правовым статусом. Однако мировой практике известны и такие федерации, субъекты которых обладают различным правовым статусом.</w:t>
      </w:r>
    </w:p>
    <w:p w:rsidR="005467B1" w:rsidRPr="0066281A" w:rsidRDefault="005467B1" w:rsidP="0066281A">
      <w:pPr>
        <w:rPr>
          <w:szCs w:val="28"/>
        </w:rPr>
      </w:pPr>
      <w:r w:rsidRPr="0066281A">
        <w:rPr>
          <w:szCs w:val="28"/>
        </w:rPr>
        <w:t>Между федерацией и ее субъектами проводится разграничение компетенции, цель которого обеспечить наиболее эффективное осуществление федерацией своих задач путем объединения ресурсов и возможностей всех ее членов и в интересах</w:t>
      </w:r>
      <w:r w:rsidR="00E03339" w:rsidRPr="0066281A">
        <w:rPr>
          <w:szCs w:val="28"/>
        </w:rPr>
        <w:t>,</w:t>
      </w:r>
      <w:r w:rsidRPr="0066281A">
        <w:rPr>
          <w:szCs w:val="28"/>
        </w:rPr>
        <w:t xml:space="preserve"> как самой федерации, так и ее субъектов. Сохраняя за собой полномочия в определенном объеме, субъекты федерации добровольно ограничивают свою компетенцию в пользу федерации, признавая приоритет ее задач и целей. Они признают также на своей территории высшую юридическую силу нормативных правовых актов федерации.</w:t>
      </w:r>
    </w:p>
    <w:p w:rsidR="005467B1" w:rsidRPr="0066281A" w:rsidRDefault="005467B1" w:rsidP="0066281A">
      <w:pPr>
        <w:rPr>
          <w:szCs w:val="28"/>
        </w:rPr>
      </w:pPr>
      <w:r w:rsidRPr="0066281A">
        <w:rPr>
          <w:szCs w:val="28"/>
        </w:rPr>
        <w:t>Государственная власть федерации является единственной суверенной властью на ее территории. Она опирается на волю всего народа федерации. Признание полного суверенитета субъектов федерации означало бы одно из двух: либо формальный характер такого признания, не влекущий за собой никаких юридических последствий, либо ликвидацию федерации. В этом случае федерация утрачивает характер союзного государства и превращается в союз суверенных государств или распадается на отдельные суверенные государства, существующие самостоятельно.</w:t>
      </w:r>
    </w:p>
    <w:p w:rsidR="005467B1" w:rsidRPr="0066281A" w:rsidRDefault="005467B1" w:rsidP="0066281A">
      <w:pPr>
        <w:rPr>
          <w:szCs w:val="28"/>
        </w:rPr>
      </w:pPr>
      <w:r w:rsidRPr="0066281A">
        <w:rPr>
          <w:szCs w:val="28"/>
        </w:rPr>
        <w:t>В мире в настоящее время существует немало различных федераций, включая такие крупные, как США, ФРГ, Индия, Бразилия. Фе</w:t>
      </w:r>
      <w:r w:rsidR="00B87A6E" w:rsidRPr="0066281A">
        <w:rPr>
          <w:szCs w:val="28"/>
        </w:rPr>
        <w:t>деративным государством был С</w:t>
      </w:r>
      <w:r w:rsidRPr="0066281A">
        <w:rPr>
          <w:szCs w:val="28"/>
        </w:rPr>
        <w:t>ССР. Федеративным государством является и Россия.</w:t>
      </w:r>
    </w:p>
    <w:p w:rsidR="005467B1" w:rsidRPr="0066281A" w:rsidRDefault="005467B1" w:rsidP="0066281A">
      <w:pPr>
        <w:rPr>
          <w:szCs w:val="28"/>
        </w:rPr>
      </w:pPr>
      <w:r w:rsidRPr="0066281A">
        <w:rPr>
          <w:szCs w:val="28"/>
        </w:rPr>
        <w:t>Однако Российская Федерация имеет ряд особенностей, существенно отличающих ее от других федераций. Федерация обычно образуется путем объединения двух или нескольких государств в единое союзное государство. Образование же Российской Федерации шло совсем иным путем. Россия как федерация не является объединением нескольких государств. Она была образована в результате создания в ее составе ряда автономных государств и автономных национально-государственных образований народов, населяющих ее территорию. Эти государства, а также национально-государственные образования и были признаны субъектами Российской Федерации.</w:t>
      </w:r>
    </w:p>
    <w:p w:rsidR="005467B1" w:rsidRPr="0066281A" w:rsidRDefault="005467B1" w:rsidP="0066281A">
      <w:pPr>
        <w:rPr>
          <w:szCs w:val="28"/>
        </w:rPr>
      </w:pPr>
      <w:r w:rsidRPr="0066281A">
        <w:rPr>
          <w:szCs w:val="28"/>
        </w:rPr>
        <w:t>Вот почему Российская Федерация с самого начала ее создания являлась одновременно и национальным государством русского народа, составляющего подавляющее большинство ее населения и давшего имя республике, и основанной на автономии федерацией, объединившей в своем составе русский и многие другие народы.</w:t>
      </w:r>
    </w:p>
    <w:p w:rsidR="005467B1" w:rsidRPr="0066281A" w:rsidRDefault="005467B1" w:rsidP="0066281A">
      <w:pPr>
        <w:rPr>
          <w:szCs w:val="28"/>
        </w:rPr>
      </w:pPr>
      <w:r w:rsidRPr="0066281A">
        <w:rPr>
          <w:szCs w:val="28"/>
        </w:rPr>
        <w:t>Порядок образования Российской Федерации свидетельствует о том, что с момента своего возникновения эта Федерация носила не договорно-конституционный или договорный характер, как многие другие федерации, а конституционно-правовой характер, поскольку была создана не в результате заключения договора между ее субъектами, а на основе провозглашения ее федерацией в Конституции Республики.</w:t>
      </w:r>
    </w:p>
    <w:p w:rsidR="005467B1" w:rsidRPr="0066281A" w:rsidRDefault="005467B1" w:rsidP="0066281A">
      <w:pPr>
        <w:rPr>
          <w:szCs w:val="28"/>
        </w:rPr>
      </w:pPr>
      <w:r w:rsidRPr="0066281A">
        <w:rPr>
          <w:szCs w:val="28"/>
        </w:rPr>
        <w:t>Не обладая классическими признаками федеративного государства, Россия как федерация вызывала немало споров. Но главным аргументом в защиту ее федерального характера служили не те или иные формальные признаки федерации, а воля ее народов, выразивших желание рассматривать свое государство в качестве федеративного.</w:t>
      </w:r>
    </w:p>
    <w:p w:rsidR="005467B1" w:rsidRPr="0066281A" w:rsidRDefault="005467B1" w:rsidP="0066281A">
      <w:pPr>
        <w:rPr>
          <w:szCs w:val="28"/>
        </w:rPr>
      </w:pPr>
      <w:r w:rsidRPr="0066281A">
        <w:rPr>
          <w:szCs w:val="28"/>
        </w:rPr>
        <w:t>В настоящее время субъектами Российской Федерации являются не только бывшие или настоящие автономии, но и области, края, города федерального значения. Таким образом, в настоящее время не часть, как это было прежде, а вся территория Российской Федерации складывается из территорий ее субъектов.</w:t>
      </w:r>
    </w:p>
    <w:p w:rsidR="005467B1" w:rsidRPr="0066281A" w:rsidRDefault="005467B1" w:rsidP="0066281A">
      <w:pPr>
        <w:rPr>
          <w:szCs w:val="28"/>
        </w:rPr>
      </w:pPr>
      <w:r w:rsidRPr="0066281A">
        <w:rPr>
          <w:szCs w:val="28"/>
        </w:rPr>
        <w:t>Однако несмотря на изменение многих ее черт Российская Федерация была и осталась конституционно-правовой федерацией.</w:t>
      </w:r>
    </w:p>
    <w:p w:rsidR="005467B1" w:rsidRPr="0066281A" w:rsidRDefault="005467B1" w:rsidP="0066281A">
      <w:pPr>
        <w:rPr>
          <w:szCs w:val="28"/>
        </w:rPr>
      </w:pPr>
      <w:r w:rsidRPr="0066281A">
        <w:rPr>
          <w:szCs w:val="28"/>
        </w:rPr>
        <w:t>Как и любая другая федерация, Россия является не союзом государств, а единым государством. Поэтому находящиеся в ее составе государства не могут заключать с ней межгосударственные договоры на тех же основаниях, что и с зарубежными государствами. Другое дело - многосторонние и двусторонние соглашения между Российской Федерацией и ее субъектами о распределении полномочий между ними. Именно таким соглашением является Федеративный договор - 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 Сегодня Федеративный договор в части, не противоречащей Конституции РФ, наряду с Конституцией РФ лежит в основе отношений России с республиками, подписавшими этот Договор.</w:t>
      </w:r>
    </w:p>
    <w:p w:rsidR="005467B1" w:rsidRPr="0066281A" w:rsidRDefault="005467B1" w:rsidP="0066281A">
      <w:pPr>
        <w:rPr>
          <w:szCs w:val="28"/>
        </w:rPr>
      </w:pPr>
      <w:r w:rsidRPr="0066281A">
        <w:rPr>
          <w:szCs w:val="28"/>
        </w:rPr>
        <w:t>Думается, что такие договоры могут быть заключены Российской Федерацией со всеми ее субъектами, как подписавшими Федеративный договор, так и не подписавшими его. Однако их цель состоит не в том, чтобы установить конституционно-правовой статус этих государств, уже определенный федеральной Конституцией, а в том, чтобы более точно определить механизм реализации государственных полномочий</w:t>
      </w:r>
      <w:r w:rsidR="008A0F91" w:rsidRPr="0066281A">
        <w:rPr>
          <w:szCs w:val="28"/>
        </w:rPr>
        <w:t>,</w:t>
      </w:r>
      <w:r w:rsidRPr="0066281A">
        <w:rPr>
          <w:szCs w:val="28"/>
        </w:rPr>
        <w:t xml:space="preserve"> как Федерацией, так и ее субъектами. Договоры позволяют повысить уровень взаимопонимания Российской Федерации с ее субъектами, стабилизировать в них политическую обстановку.</w:t>
      </w:r>
    </w:p>
    <w:p w:rsidR="005467B1" w:rsidRPr="0066281A" w:rsidRDefault="005467B1" w:rsidP="0066281A">
      <w:pPr>
        <w:rPr>
          <w:szCs w:val="28"/>
        </w:rPr>
      </w:pPr>
      <w:r w:rsidRPr="0066281A">
        <w:rPr>
          <w:szCs w:val="28"/>
        </w:rPr>
        <w:t>В настоящее время Российская Федерация имеет в своем составе три вида субъектов - государства в составе Российской Федерации, преобразованные, как правило, из бывших автономных республик, государственно-территориальные образования - края, области и города федерального значения, бывшие прежде наиболее крупными административно-территориальными единицами Российской Федерации, и национально-государственные образования - автономная область и автономные округа. Таким образом, в составе субъектов Российской Федерации и сейчас сохраняются традиционные автономные образования.</w:t>
      </w:r>
    </w:p>
    <w:p w:rsidR="005467B1" w:rsidRPr="0066281A" w:rsidRDefault="005467B1" w:rsidP="0066281A">
      <w:pPr>
        <w:rPr>
          <w:szCs w:val="28"/>
        </w:rPr>
      </w:pPr>
      <w:r w:rsidRPr="0066281A">
        <w:rPr>
          <w:szCs w:val="28"/>
        </w:rPr>
        <w:t>Автономия в Российской Федерации - это самостоятельное осуществление государственной власти находящимися в ее составе национально-государственными образованиями в пределах компетенции, устанавливаемой федеральными органами государственной власти при участии соответствующей автономной единицы.</w:t>
      </w:r>
    </w:p>
    <w:p w:rsidR="005467B1" w:rsidRPr="0066281A" w:rsidRDefault="005467B1" w:rsidP="0066281A">
      <w:pPr>
        <w:rPr>
          <w:szCs w:val="28"/>
        </w:rPr>
      </w:pPr>
      <w:r w:rsidRPr="0066281A">
        <w:rPr>
          <w:szCs w:val="28"/>
        </w:rPr>
        <w:t>Автономия в Российской Федерации построена по национальному признаку. Это значит, что она создается с учетом национального состава населения, проживающего на ее территории. В зависимости от численности населения, уровня и перспектив развития экономики и других факторов образуются различные виды автономии - автономная область или автономный округ. При этом принимается во внимание воля населения создать то или иное автономное образование или преобразовать один вид автономии в другой.</w:t>
      </w:r>
    </w:p>
    <w:p w:rsidR="005467B1" w:rsidRPr="0066281A" w:rsidRDefault="005467B1" w:rsidP="0066281A">
      <w:pPr>
        <w:rPr>
          <w:szCs w:val="28"/>
        </w:rPr>
      </w:pPr>
      <w:r w:rsidRPr="0066281A">
        <w:rPr>
          <w:szCs w:val="28"/>
        </w:rPr>
        <w:t>В Российской Федерации автономия длительное время осуществлялась в двух формах: государственной, которая воплощалась в национальном государстве - автономной республике, и административной, представленной автономными областями и автономными округами.</w:t>
      </w:r>
    </w:p>
    <w:p w:rsidR="005467B1" w:rsidRPr="0066281A" w:rsidRDefault="005467B1" w:rsidP="0066281A">
      <w:pPr>
        <w:rPr>
          <w:szCs w:val="28"/>
        </w:rPr>
      </w:pPr>
      <w:r w:rsidRPr="0066281A">
        <w:rPr>
          <w:szCs w:val="28"/>
        </w:rPr>
        <w:t>Государственная автономия характеризовалась значительным объемом прав, наличием конституции, высших органов государственной власти, законодательства, гражданства. Административная автономия всех этих признаков, свойственных государственной автономии, не имела.</w:t>
      </w:r>
    </w:p>
    <w:p w:rsidR="005467B1" w:rsidRPr="0066281A" w:rsidRDefault="005467B1" w:rsidP="0066281A">
      <w:pPr>
        <w:rPr>
          <w:szCs w:val="28"/>
        </w:rPr>
      </w:pPr>
      <w:r w:rsidRPr="0066281A">
        <w:rPr>
          <w:szCs w:val="28"/>
        </w:rPr>
        <w:t>В настоящее время в Российской Федерации автономия осуществляется только в одной форме - административной.</w:t>
      </w:r>
    </w:p>
    <w:p w:rsidR="005467B1" w:rsidRPr="0066281A" w:rsidRDefault="005467B1" w:rsidP="0066281A">
      <w:pPr>
        <w:rPr>
          <w:szCs w:val="28"/>
        </w:rPr>
      </w:pPr>
      <w:r w:rsidRPr="0066281A">
        <w:rPr>
          <w:szCs w:val="28"/>
        </w:rPr>
        <w:t>С учетом изложенного можно сказать, что государственное устройство Российской Федерации - это территориальная организация Российской Федерации, характеризующаяся федеративной формой ее государственных связей с республиками в составе Российской Федерации, краями, областями, городами федерального значения, автономной областью и автономными округами.</w:t>
      </w:r>
    </w:p>
    <w:p w:rsidR="005467B1" w:rsidRPr="0066281A" w:rsidRDefault="005467B1" w:rsidP="0066281A">
      <w:pPr>
        <w:rPr>
          <w:szCs w:val="28"/>
        </w:rPr>
      </w:pPr>
      <w:r w:rsidRPr="0066281A">
        <w:rPr>
          <w:szCs w:val="28"/>
        </w:rPr>
        <w:t>Государственное устройство Российской Федерации - один из важнейших институтов конституционного права Российской Федерации. Объединяемые им нормы регулируют широкий круг общественных отношений, возникающих в процессе создания и функционирования Российской Федерации и ее субъектов. Они не только регулируют различные стороны государственного устройства Российской Федерации, но и оказывают существенное влияние на содержание других конституционно-правовых институтов, поскольку именно государственным устройством Российской Федерации определяются в значительной мере порядок образования, система и компетенция государственных органов как самой Федерации, так и ее субъектов и т.д.</w:t>
      </w:r>
    </w:p>
    <w:p w:rsidR="005467B1" w:rsidRPr="0066281A" w:rsidRDefault="005467B1" w:rsidP="0066281A">
      <w:pPr>
        <w:rPr>
          <w:szCs w:val="28"/>
        </w:rPr>
      </w:pPr>
      <w:r w:rsidRPr="0066281A">
        <w:rPr>
          <w:szCs w:val="28"/>
        </w:rPr>
        <w:t>Нормы института государственного устройства содержатся в гл. 3 Конституции РФ "Федеративное устройство", определяющей правовые основы статуса Федерации и ее субъектов, дающей полный перечень этих субъектов, устанавливающей исключительную, а также совместную с ее субъектами компетенцию Российской Федерации.</w:t>
      </w:r>
    </w:p>
    <w:p w:rsidR="005467B1" w:rsidRPr="0066281A" w:rsidRDefault="005467B1" w:rsidP="0066281A">
      <w:pPr>
        <w:rPr>
          <w:szCs w:val="28"/>
        </w:rPr>
      </w:pPr>
      <w:r w:rsidRPr="0066281A">
        <w:rPr>
          <w:szCs w:val="28"/>
        </w:rPr>
        <w:t>Нормы института государственного устройства содержатся также в Федеративном договоре от 31 марта 1992 г., в нормативных актах органов государственной власти Российской Федерации; в конституциях, уставах и других законодательных актах субъектов РФ.</w:t>
      </w:r>
    </w:p>
    <w:p w:rsidR="005467B1" w:rsidRPr="0066281A" w:rsidRDefault="005467B1" w:rsidP="0066281A">
      <w:pPr>
        <w:rPr>
          <w:szCs w:val="28"/>
        </w:rPr>
      </w:pPr>
      <w:r w:rsidRPr="0066281A">
        <w:rPr>
          <w:szCs w:val="28"/>
        </w:rPr>
        <w:t>Однако Конституция РФ рассматривает федерацию в России не только как форму государственного устройства страны, но и как одну из основ конституционного строя Российской Федерации, установленных в гл. 1. В государственном устройстве Российской Федерации, которое основывается на принципе федерализма, находит одно из проявлений ее демократизм как государства.</w:t>
      </w:r>
    </w:p>
    <w:p w:rsidR="005467B1" w:rsidRPr="0066281A" w:rsidRDefault="005467B1" w:rsidP="0066281A">
      <w:pPr>
        <w:rPr>
          <w:szCs w:val="28"/>
        </w:rPr>
      </w:pPr>
      <w:r w:rsidRPr="0066281A">
        <w:rPr>
          <w:szCs w:val="28"/>
        </w:rPr>
        <w:t>В России федерализм - это прежде всего государственная организация национальных отношений. Исторический опыт российского федерализма подтвердил его жизненную необходимость для разрешения национального вопроса в Республике, для осуществления суверенитета наций, составляющих многонациональный народ Российской Федерации.</w:t>
      </w:r>
    </w:p>
    <w:p w:rsidR="005467B1" w:rsidRPr="0066281A" w:rsidRDefault="005467B1" w:rsidP="0066281A">
      <w:pPr>
        <w:rPr>
          <w:szCs w:val="28"/>
        </w:rPr>
      </w:pPr>
      <w:r w:rsidRPr="0066281A">
        <w:rPr>
          <w:szCs w:val="28"/>
        </w:rPr>
        <w:t>Российский федерализм обеспечивает суверенитет наций, проживающих на территории Российской Федерации. Суверенитет нации означает ее верховенство и независимость в решении вопросов своей внутренней жизни и взаимоотношений с другими нациями, ее свободное волеизъявление в избрании формы своей национальной государственности.</w:t>
      </w:r>
    </w:p>
    <w:p w:rsidR="005467B1" w:rsidRPr="0066281A" w:rsidRDefault="005467B1" w:rsidP="0066281A">
      <w:pPr>
        <w:rPr>
          <w:szCs w:val="28"/>
        </w:rPr>
      </w:pPr>
      <w:r w:rsidRPr="0066281A">
        <w:rPr>
          <w:szCs w:val="28"/>
        </w:rPr>
        <w:t>Российский федерализм означает свободное развитие наций и народностей, проживающих на территории России. Такое развитие выражается в создании различных форм национальной государственности народов Российской Федерации - республик, автономной области, автономных округов, а также в преобразовании одних форм национальной государственности в другие. Свободное развитие наций и народностей означает также развитие национальных языков.</w:t>
      </w:r>
    </w:p>
    <w:p w:rsidR="005467B1" w:rsidRPr="0066281A" w:rsidRDefault="005467B1" w:rsidP="0066281A">
      <w:pPr>
        <w:rPr>
          <w:szCs w:val="28"/>
        </w:rPr>
      </w:pPr>
      <w:r w:rsidRPr="0066281A">
        <w:rPr>
          <w:szCs w:val="28"/>
        </w:rPr>
        <w:t>Однако российский федерализм - не только форма разрешения национального вопроса в многонациональной Республике, но и форма демократизации управления государством.</w:t>
      </w:r>
    </w:p>
    <w:p w:rsidR="005467B1" w:rsidRPr="0066281A" w:rsidRDefault="005467B1" w:rsidP="0066281A">
      <w:pPr>
        <w:rPr>
          <w:szCs w:val="28"/>
        </w:rPr>
      </w:pPr>
      <w:r w:rsidRPr="0066281A">
        <w:rPr>
          <w:szCs w:val="28"/>
        </w:rPr>
        <w:t>Федерализм имеет существенные преимущества в этом отношении перед унитаризмом. Децентрализация государственной власти и распределение ее по регионам - важная гарантия демократизма в управлении государством. Центр в таких условиях лишается монополии на власть и потому не может употребить ее произвольно, она повсеместно встречается со "сдержками и противовесами". Открывается больше возможностей для устройства управления на местах в соответствии с их интересами, а интересы одного региона не приносятся в жертву интересам других. В результате образуются многочисленные центры интересов, характеризующиеся своими особенностями, и вместо единообразия, установленного центром, создается единство в разнообразии, что и составляет высшую цель общественного развития.</w:t>
      </w:r>
    </w:p>
    <w:p w:rsidR="005467B1" w:rsidRPr="0066281A" w:rsidRDefault="005467B1" w:rsidP="0066281A">
      <w:pPr>
        <w:rPr>
          <w:szCs w:val="28"/>
        </w:rPr>
      </w:pPr>
      <w:r w:rsidRPr="0066281A">
        <w:rPr>
          <w:szCs w:val="28"/>
        </w:rPr>
        <w:t>Базирующаяся на принципе федерализма децентрализация государственной власти обеспечивается разграничением предметов ведения и полномочий между Российской Федерацией, составляющими ее республиками, краями, областями, городами федерального значения, автономной областью, автономными округами и местным самоуправлением.</w:t>
      </w:r>
    </w:p>
    <w:p w:rsidR="005467B1" w:rsidRPr="0066281A" w:rsidRDefault="005467B1" w:rsidP="0066281A">
      <w:pPr>
        <w:rPr>
          <w:szCs w:val="28"/>
        </w:rPr>
      </w:pPr>
      <w:r w:rsidRPr="0066281A">
        <w:rPr>
          <w:szCs w:val="28"/>
        </w:rPr>
        <w:t>В соответствии с принципом федерализма основы правового статуса республик, краев, областей, городов федерального значения, автономной области, автономных округов устанавливаются и гарантируются Конституцией РФ. Конституции республик, уставы краев, областей, городов федерального значения, автономной области и автономных округов не могут противоречить Конституции РФ. Полномочия Российской Федерации, не отнесенные ее Конституцией к ведению Федерации либо к совместному ведению Федерации и республик, краев, областей, городов федерального значения, автономной области, автономных округов, осуществляются республиками, краями, областями, городами федерального значения, автономной областью, автономными округами самостоятельно в соответствии с Конституцией РФ.</w:t>
      </w:r>
    </w:p>
    <w:p w:rsidR="005467B1" w:rsidRPr="0066281A" w:rsidRDefault="005467B1" w:rsidP="0066281A">
      <w:pPr>
        <w:rPr>
          <w:szCs w:val="28"/>
        </w:rPr>
      </w:pPr>
      <w:r w:rsidRPr="0066281A">
        <w:rPr>
          <w:szCs w:val="28"/>
        </w:rPr>
        <w:t>Федеративное устройство Российской Федерации основывается на ряде принципов, обусловленных ее демократической сущностью. Эти принципы являются исходными началами территориального устройства не только самой Федерации, но и ее субъектов. К ним, согласно Конституции РФ (ст. 5), относятся: государственная целостность Российской Федерации; единство системы государственной власти;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равноправие и самоопределение народов в Российской Федерации; равноправие субъектов Российской Федерации во взаимоотношениях с федеральными органами государственной власти.</w:t>
      </w:r>
    </w:p>
    <w:p w:rsidR="005467B1" w:rsidRPr="0066281A" w:rsidRDefault="005467B1" w:rsidP="0066281A">
      <w:pPr>
        <w:rPr>
          <w:szCs w:val="28"/>
        </w:rPr>
      </w:pPr>
      <w:r w:rsidRPr="0066281A">
        <w:rPr>
          <w:szCs w:val="28"/>
        </w:rPr>
        <w:t>1. Государственная целостность Российской Федерации. Российская Федерация состоит из государств, государственно-территориальных и национально-государственных образований, созданных для достижения общих целей с помощью федеральной власти. Это предполагает стремление субъектов Российской Федерации к государственному, политическому и социально-экономическому единству, которое выражается в государственной целостности Российской Федерации.</w:t>
      </w:r>
    </w:p>
    <w:p w:rsidR="005467B1" w:rsidRPr="0066281A" w:rsidRDefault="005467B1" w:rsidP="0066281A">
      <w:pPr>
        <w:rPr>
          <w:szCs w:val="28"/>
        </w:rPr>
      </w:pPr>
      <w:r w:rsidRPr="0066281A">
        <w:rPr>
          <w:szCs w:val="28"/>
        </w:rPr>
        <w:t>Каждому подлинно федеративному государству свойственно унитарное начало. Это начало не противоположно федерализму. Такой проти</w:t>
      </w:r>
      <w:r w:rsidR="00063207" w:rsidRPr="0066281A">
        <w:rPr>
          <w:szCs w:val="28"/>
        </w:rPr>
        <w:t>воположностью является</w:t>
      </w:r>
      <w:r w:rsidRPr="0066281A">
        <w:rPr>
          <w:szCs w:val="28"/>
        </w:rPr>
        <w:t xml:space="preserve"> единое государство. Унитаризм и федерализм есть те две основные силы, которые действуют внутри федеративного государства и определяют его действительный облик в зависимости от преобладания одной из них. Однако ни одна из этих составляющих не теряет своего влияния полностью. Если исчезнет унитарное начало, то федеративное государство подвергнется опасности дезинтеграции, и наоборот, если нежизненным оказывается федерализм, федеративное государство превращается в полностью единое.</w:t>
      </w:r>
    </w:p>
    <w:p w:rsidR="005467B1" w:rsidRPr="0066281A" w:rsidRDefault="005467B1" w:rsidP="0066281A">
      <w:pPr>
        <w:rPr>
          <w:szCs w:val="28"/>
        </w:rPr>
      </w:pPr>
      <w:r w:rsidRPr="0066281A">
        <w:rPr>
          <w:szCs w:val="28"/>
        </w:rPr>
        <w:t>Государственная целостность Российской Федерации обеспечивается целостностью и неприкосновенностью ее территории; единством экономического пространства, которое не допускает установления таможенных границ, пошлин, сборов и каких-либо препятствий для свободного перемещения товаров, услуг и финансовых средств; верховенством Конституции РФ и федеральных законов на всей территории Российской Федерации; единым гражданством Российской Федерации; отсутствием у субъектов Российской Федерации права выхода из состава Федерации или иного изменения своего статуса без согласия РФ, поскольку одностороннее решение такого рода вопросов представляет угрозу государственной целостности России, единству системы государственной власти.</w:t>
      </w:r>
    </w:p>
    <w:p w:rsidR="005467B1" w:rsidRPr="0066281A" w:rsidRDefault="005467B1" w:rsidP="0066281A">
      <w:pPr>
        <w:rPr>
          <w:szCs w:val="28"/>
        </w:rPr>
      </w:pPr>
      <w:r w:rsidRPr="0066281A">
        <w:rPr>
          <w:szCs w:val="28"/>
        </w:rPr>
        <w:t>2. Единство системы государственной власти. Единство системы государственной власти - одна из гарантий государственной целостности Российской Федерации. Одновременно это единство выступает в качестве одного из важнейших проявлений суверенитета Российской Федерации.</w:t>
      </w:r>
    </w:p>
    <w:p w:rsidR="005467B1" w:rsidRPr="0066281A" w:rsidRDefault="005467B1" w:rsidP="0066281A">
      <w:pPr>
        <w:rPr>
          <w:szCs w:val="28"/>
        </w:rPr>
      </w:pPr>
      <w:r w:rsidRPr="0066281A">
        <w:rPr>
          <w:szCs w:val="28"/>
        </w:rPr>
        <w:t>Единство системы государственной власти выражается в наличии единого органа или системы органов, составляющих в своей совокупности высшую государственную власть. Юридические признаки единства системы государственной власти состоят в том, что совокупная компетенция государственных органов охватывает все полномочия, необходимые для осуществления функций государства, а те или иные органы этой системы не могут предписывать одновременно одним и тем же субъектам при одних и тех же обстоятельствах взаимоисключающие правила поведения.</w:t>
      </w:r>
    </w:p>
    <w:p w:rsidR="005467B1" w:rsidRPr="0066281A" w:rsidRDefault="005467B1" w:rsidP="0066281A">
      <w:pPr>
        <w:rPr>
          <w:szCs w:val="28"/>
        </w:rPr>
      </w:pPr>
      <w:r w:rsidRPr="0066281A">
        <w:rPr>
          <w:szCs w:val="28"/>
        </w:rPr>
        <w:t>В Российской Федерации государственная власть реализуется системой, в которую входят федеральные государственные органы - Президент, законодательные, исполнительные и судебные органы, а также государственные органы всех субъектов Федерации.</w:t>
      </w:r>
    </w:p>
    <w:p w:rsidR="005467B1" w:rsidRPr="0066281A" w:rsidRDefault="005467B1" w:rsidP="0066281A">
      <w:pPr>
        <w:rPr>
          <w:szCs w:val="28"/>
        </w:rPr>
      </w:pPr>
      <w:r w:rsidRPr="0066281A">
        <w:rPr>
          <w:szCs w:val="28"/>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Система органов государственной власти основана на принципе разделения властей не только по горизонтали, т.е. между законодательной, исполнительной и судебной властями, но и по вертикали, т.е. разграничении предметов ведения и полномочий различных видов органов Российской Федерации и ее субъектов. Конституция РФ устанавливает рамки полномочий для каждого вида федеральных органов, за пределы которых они не вправе выходить, а также характер их взаимоотношений с органами власти субъектов Федерации.</w:t>
      </w:r>
    </w:p>
    <w:p w:rsidR="005467B1" w:rsidRPr="0066281A" w:rsidRDefault="005467B1" w:rsidP="0066281A">
      <w:pPr>
        <w:rPr>
          <w:szCs w:val="28"/>
        </w:rPr>
      </w:pPr>
      <w:r w:rsidRPr="0066281A">
        <w:rPr>
          <w:szCs w:val="28"/>
        </w:rPr>
        <w:t>Реализуя принцип разделения властей по вертикали, что свойственно сегодня практически всем демократическим государствам, и признавая при этом в достаточно широком масштабе право на самостоятельность субъектов Федерации, Российская Федерация не только значительно увеличивает круг реальных носителей власти, но и добивается разграничения их полномочий. Тем самым создается система, в которой каждый орган осуществляет государственные полномочия по строго определенному кругу вопросов, и лишь вся система в своей совокупности реализует государственную власть в целом.</w:t>
      </w:r>
    </w:p>
    <w:p w:rsidR="005467B1" w:rsidRPr="0066281A" w:rsidRDefault="005467B1" w:rsidP="0066281A">
      <w:pPr>
        <w:rPr>
          <w:szCs w:val="28"/>
        </w:rPr>
      </w:pPr>
      <w:r w:rsidRPr="0066281A">
        <w:rPr>
          <w:szCs w:val="28"/>
        </w:rPr>
        <w:t>Необходимо подчеркнуть, что разграничение компетенции между органами власти Федерации и ее субъектов базируется на добровольном признании субъектами приоритета задач и целей Федерации, а следовательно, на ограничении субъектов в их правах.</w:t>
      </w:r>
    </w:p>
    <w:p w:rsidR="005467B1" w:rsidRPr="0066281A" w:rsidRDefault="005467B1" w:rsidP="0066281A">
      <w:pPr>
        <w:rPr>
          <w:szCs w:val="28"/>
        </w:rPr>
      </w:pPr>
      <w:r w:rsidRPr="0066281A">
        <w:rPr>
          <w:szCs w:val="28"/>
        </w:rPr>
        <w:t>4. Равноправие и самоопределение народов Российской Федерации. Все народы в Российской Федерации пользуются одинаковыми правами. Равноправие народов означает равенство их прав во всех вопросах государственного строительства, в развитии культуры и в других областях.</w:t>
      </w:r>
    </w:p>
    <w:p w:rsidR="005467B1" w:rsidRPr="0066281A" w:rsidRDefault="005467B1" w:rsidP="0066281A">
      <w:pPr>
        <w:rPr>
          <w:szCs w:val="28"/>
        </w:rPr>
      </w:pPr>
      <w:r w:rsidRPr="0066281A">
        <w:rPr>
          <w:szCs w:val="28"/>
        </w:rPr>
        <w:t>Народы Российской Федерации пользуются равными правами на самоопределение, т.е. прежде всего на избрание формы своей государственности. В настоящее время в Российской Федерации имеется: 21 республика, одна автономная область и 10 автономных округов. Все они являются формой объединения многих народов. Это означает, что десятки народов обрели в Российской Федерации свою государственность, а следовательно, реализовали на практике свое право на самоопределение.</w:t>
      </w:r>
    </w:p>
    <w:p w:rsidR="005467B1" w:rsidRPr="0066281A" w:rsidRDefault="005467B1" w:rsidP="0066281A">
      <w:pPr>
        <w:rPr>
          <w:szCs w:val="28"/>
        </w:rPr>
      </w:pPr>
      <w:r w:rsidRPr="0066281A">
        <w:rPr>
          <w:szCs w:val="28"/>
        </w:rPr>
        <w:t>Право народов на самоопределение может осуществляться в самых различных формах. Согласно Декларации о принципах международного права, касающихся дружественных отношений и сотрудничества между государствами в соответствии с Уставом ООН, принятой Генеральной Ассамблеей ООН 24 октября 1970 г., такими формами являются: создание суверенного независимого государства; свободное присоединение к независимому государству или объединение с ним; установление любого другого политического статуса. Однако выбор народом одной из этих форм самоопределения не может вести к нарушению государственного единства и ущемлению прав человека. Вместе с тем в Декларации подчеркивается недопустимость использования ссылок на самоопределение для подрыва государственного и национального единства. В ней указывается, что ничто в самоопределении народов "не должно толковаться как санкционирующее или поощряющее любые действия, которые вели бы к расчленению или к частичному или полному нарушению территориальной целостности или политического единства суверенных и независимых государств, действующих с соблюдением принципа равноправия и самоопределения народов, как этот принцип изложен выше; и, вследствие этого, имеющих правительства, представляющие весь народ, принадлежащий к данной территории без различий расы, вероисповедания или цвета кожи.</w:t>
      </w:r>
    </w:p>
    <w:p w:rsidR="005467B1" w:rsidRPr="0066281A" w:rsidRDefault="005467B1" w:rsidP="0066281A">
      <w:pPr>
        <w:rPr>
          <w:szCs w:val="28"/>
        </w:rPr>
      </w:pPr>
      <w:r w:rsidRPr="0066281A">
        <w:rPr>
          <w:szCs w:val="28"/>
        </w:rPr>
        <w:t>Каждое государство должно воздерживаться от любых действий, направленных на частичное или полное нарушение национального единства и территориальной целостности любого другого государства или страны"</w:t>
      </w:r>
      <w:r w:rsidRPr="0066281A">
        <w:rPr>
          <w:rStyle w:val="a3"/>
          <w:szCs w:val="28"/>
        </w:rPr>
        <w:footnoteReference w:id="1"/>
      </w:r>
      <w:r w:rsidRPr="0066281A">
        <w:rPr>
          <w:szCs w:val="28"/>
        </w:rPr>
        <w:t>.</w:t>
      </w:r>
    </w:p>
    <w:p w:rsidR="005467B1" w:rsidRPr="0066281A" w:rsidRDefault="005467B1" w:rsidP="0066281A">
      <w:pPr>
        <w:rPr>
          <w:szCs w:val="28"/>
        </w:rPr>
      </w:pPr>
      <w:r w:rsidRPr="0066281A">
        <w:rPr>
          <w:szCs w:val="28"/>
        </w:rPr>
        <w:t>Аналогичные положения содержатся и в ряде других международно-правовых актов (например, в Хельсинкском заключительном акте 1975 г., Конференции по человеческому измерению СБСЕ 1990 г.).</w:t>
      </w:r>
      <w:r w:rsidR="006E5A40">
        <w:rPr>
          <w:szCs w:val="28"/>
        </w:rPr>
        <w:t xml:space="preserve"> </w:t>
      </w:r>
      <w:r w:rsidRPr="0066281A">
        <w:rPr>
          <w:szCs w:val="28"/>
        </w:rPr>
        <w:t>Таким образом, все народы Российской Федерации имеют право на самоопределение. Однако это право может быть реализовано либо только в рамках Российской Федерации, либо в любой другой форме, но только с согласия Российской Федерации.</w:t>
      </w:r>
      <w:r w:rsidR="006E5A40">
        <w:rPr>
          <w:szCs w:val="28"/>
        </w:rPr>
        <w:t xml:space="preserve"> </w:t>
      </w:r>
      <w:r w:rsidRPr="0066281A">
        <w:rPr>
          <w:szCs w:val="28"/>
        </w:rPr>
        <w:t>Следует сказать, что новой формой самоопределения народов в Российской Федерации является национально-культурная автономия, представляющая собой общественное объединение граждан России, относящих себя к определенным этническим общностям, для самостоятельного решения вопросов сохранения самобытности, развития языка, образования, национальной культуры.</w:t>
      </w:r>
    </w:p>
    <w:p w:rsidR="005467B1" w:rsidRPr="0066281A" w:rsidRDefault="005467B1" w:rsidP="0066281A">
      <w:pPr>
        <w:rPr>
          <w:szCs w:val="28"/>
        </w:rPr>
      </w:pPr>
      <w:r w:rsidRPr="0066281A">
        <w:rPr>
          <w:szCs w:val="28"/>
        </w:rPr>
        <w:t>Национально-культурная автономия основывается на принципах: свободного волеизъявления граждан при отнесении себя к определенной этнической общности; добровольной самоорганизации и самоуправления; многообразия форм внутренней организации национально-культурной автономии; сочетания общественной инициативы с государственной поддержкой; уважения языка, культуры, традиций и обычаев граждан различных этнических общностей; законности.</w:t>
      </w:r>
    </w:p>
    <w:p w:rsidR="005467B1" w:rsidRPr="0066281A" w:rsidRDefault="005467B1" w:rsidP="0066281A">
      <w:pPr>
        <w:rPr>
          <w:szCs w:val="28"/>
        </w:rPr>
      </w:pPr>
      <w:r w:rsidRPr="0066281A">
        <w:rPr>
          <w:szCs w:val="28"/>
        </w:rPr>
        <w:t>Образование и деятельность национально-культурной автономии регулируются Федеральным законом от 17 июня 1996 г. "О национально-культурной автономии". Этот Закон определяет правовые основы национально-культурной автономии, создает правовые условия взаимодействия государства и общества для защиты национальных интересов граждан Российской Федерации в процессе выбора ими путей и форм своего национально-культурного развития</w:t>
      </w:r>
      <w:r w:rsidRPr="0066281A">
        <w:rPr>
          <w:rStyle w:val="a3"/>
          <w:szCs w:val="28"/>
        </w:rPr>
        <w:footnoteReference w:id="2"/>
      </w:r>
      <w:r w:rsidRPr="0066281A">
        <w:rPr>
          <w:szCs w:val="28"/>
        </w:rPr>
        <w:t>.</w:t>
      </w:r>
    </w:p>
    <w:p w:rsidR="005467B1" w:rsidRPr="0066281A" w:rsidRDefault="005467B1" w:rsidP="0066281A">
      <w:pPr>
        <w:rPr>
          <w:szCs w:val="28"/>
        </w:rPr>
      </w:pPr>
      <w:r w:rsidRPr="0066281A">
        <w:rPr>
          <w:szCs w:val="28"/>
        </w:rPr>
        <w:t>5. Равноправие субъектов Российской Федерации во взаимоотношениях с федеральными органами государственной власти. Это равноправие означает, что все субъекты Российской Федерации обладают одинаковыми правами в своих взаимоотношениях с федеральными органами государственной власти, что в составе Федерации не может быть субъектов, имеющих в данных взаимоотношениях какие-либо преимущества по сравнению с другими составляющими ее субъектами. В этом смысле все субъекты, находящиеся в составе Российской Федерации, равноправны.</w:t>
      </w:r>
    </w:p>
    <w:p w:rsidR="005467B1" w:rsidRPr="0066281A" w:rsidRDefault="005467B1" w:rsidP="0066281A">
      <w:pPr>
        <w:rPr>
          <w:szCs w:val="28"/>
        </w:rPr>
      </w:pPr>
      <w:r w:rsidRPr="0066281A">
        <w:rPr>
          <w:szCs w:val="28"/>
        </w:rPr>
        <w:t>Однако это равноправие, разумеется, не означает, что все субъекты РФ вообще обладают одинаковыми правами. Республика в составе Российской Федерации является государством, и она, конечно, не может иметь одинаковые права, скажем, с автономным округом. Вместе с тем, бесспорно, равноправны все республики в составе Российской Федерации, равноправны все области и края, равноправны все города федерального значения, равноправны все автономные округа.</w:t>
      </w:r>
    </w:p>
    <w:p w:rsidR="005467B1" w:rsidRPr="0066281A" w:rsidRDefault="005467B1" w:rsidP="0066281A">
      <w:pPr>
        <w:rPr>
          <w:szCs w:val="28"/>
        </w:rPr>
      </w:pPr>
      <w:r w:rsidRPr="0066281A">
        <w:rPr>
          <w:szCs w:val="28"/>
        </w:rPr>
        <w:t>Принципы государственного устройства Российской Федерации тесно взаимосвязаны. Их главная цель и практическое назначение состоят в том, чтобы способствовать успешному государственному строительству в РФ.</w:t>
      </w:r>
    </w:p>
    <w:p w:rsidR="006E5A40" w:rsidRDefault="005467B1" w:rsidP="006E5A40">
      <w:pPr>
        <w:rPr>
          <w:szCs w:val="28"/>
        </w:rPr>
      </w:pPr>
      <w:r w:rsidRPr="0066281A">
        <w:rPr>
          <w:szCs w:val="28"/>
        </w:rPr>
        <w:t>Следует отметить, что закрепление в Конституции РФ федеративного устройства России не означает, что основы и формы сложившейся федеративной организации неизменны. Неизменным должно оставаться деление Федерации на субъекты, хотя сами субъекты могут быть иными; неизменно и тесное сотрудничество между Федерацией и ее субъектами, однако не обязателен на все времена нынешний объем полномочий как Федерации, так и ее субъектов.</w:t>
      </w:r>
      <w:bookmarkStart w:id="1" w:name="_Toc38950636"/>
    </w:p>
    <w:p w:rsidR="002225DF" w:rsidRPr="006E5A40" w:rsidRDefault="006E5A40" w:rsidP="006E5A40">
      <w:pPr>
        <w:jc w:val="center"/>
        <w:rPr>
          <w:b/>
          <w:szCs w:val="28"/>
        </w:rPr>
      </w:pPr>
      <w:r>
        <w:rPr>
          <w:b/>
          <w:bCs/>
          <w:szCs w:val="28"/>
        </w:rPr>
        <w:br w:type="page"/>
      </w:r>
      <w:r w:rsidR="002225DF" w:rsidRPr="006E5A40">
        <w:rPr>
          <w:b/>
          <w:szCs w:val="28"/>
        </w:rPr>
        <w:t>2.</w:t>
      </w:r>
      <w:r w:rsidRPr="006E5A40">
        <w:rPr>
          <w:b/>
          <w:szCs w:val="28"/>
        </w:rPr>
        <w:t xml:space="preserve"> </w:t>
      </w:r>
      <w:r w:rsidR="002225DF" w:rsidRPr="006E5A40">
        <w:rPr>
          <w:b/>
          <w:szCs w:val="28"/>
        </w:rPr>
        <w:t>Конституционный статус Пермской</w:t>
      </w:r>
      <w:r w:rsidRPr="006E5A40">
        <w:rPr>
          <w:b/>
          <w:szCs w:val="28"/>
        </w:rPr>
        <w:t xml:space="preserve"> </w:t>
      </w:r>
      <w:r w:rsidR="002225DF" w:rsidRPr="006E5A40">
        <w:rPr>
          <w:b/>
          <w:szCs w:val="28"/>
        </w:rPr>
        <w:t>области</w:t>
      </w:r>
      <w:r w:rsidRPr="006E5A40">
        <w:rPr>
          <w:b/>
          <w:szCs w:val="28"/>
        </w:rPr>
        <w:t xml:space="preserve"> </w:t>
      </w:r>
      <w:r w:rsidR="002225DF" w:rsidRPr="006E5A40">
        <w:rPr>
          <w:b/>
          <w:szCs w:val="28"/>
        </w:rPr>
        <w:t>как</w:t>
      </w:r>
      <w:r w:rsidRPr="006E5A40">
        <w:rPr>
          <w:b/>
          <w:szCs w:val="28"/>
        </w:rPr>
        <w:t xml:space="preserve"> </w:t>
      </w:r>
      <w:r w:rsidR="002225DF" w:rsidRPr="006E5A40">
        <w:rPr>
          <w:b/>
          <w:szCs w:val="28"/>
        </w:rPr>
        <w:t>субъекта Российской Федерации</w:t>
      </w:r>
      <w:bookmarkEnd w:id="1"/>
    </w:p>
    <w:p w:rsidR="0066281A" w:rsidRPr="0066281A" w:rsidRDefault="0066281A" w:rsidP="0066281A">
      <w:pPr>
        <w:rPr>
          <w:szCs w:val="28"/>
        </w:rPr>
      </w:pPr>
    </w:p>
    <w:p w:rsidR="002225DF" w:rsidRPr="0066281A" w:rsidRDefault="002225DF" w:rsidP="0066281A">
      <w:pPr>
        <w:rPr>
          <w:szCs w:val="28"/>
        </w:rPr>
      </w:pPr>
      <w:r w:rsidRPr="0066281A">
        <w:rPr>
          <w:szCs w:val="28"/>
        </w:rPr>
        <w:t>Края, области, города федерального значения Москва и Санкт-Петербург являются государственно-территориальными образования</w:t>
      </w:r>
      <w:r w:rsidR="00AA56F6" w:rsidRPr="0066281A">
        <w:rPr>
          <w:szCs w:val="28"/>
        </w:rPr>
        <w:t>ми. Конституция РФ 1993 г. (ст.</w:t>
      </w:r>
      <w:r w:rsidRPr="0066281A">
        <w:rPr>
          <w:szCs w:val="28"/>
        </w:rPr>
        <w:t>5) впервые признала их равноправными субъектами Российской Федерации. В настоящее время в составе России имеется 6 краев, 49 областей и 2 города федерального значения.</w:t>
      </w:r>
    </w:p>
    <w:p w:rsidR="002225DF" w:rsidRPr="0066281A" w:rsidRDefault="002225DF" w:rsidP="0066281A">
      <w:pPr>
        <w:rPr>
          <w:szCs w:val="28"/>
        </w:rPr>
      </w:pPr>
      <w:r w:rsidRPr="0066281A">
        <w:rPr>
          <w:szCs w:val="28"/>
        </w:rPr>
        <w:t>Основы правового статуса Пермско</w:t>
      </w:r>
      <w:r w:rsidR="005467B1" w:rsidRPr="0066281A">
        <w:rPr>
          <w:szCs w:val="28"/>
        </w:rPr>
        <w:t xml:space="preserve">го края </w:t>
      </w:r>
      <w:r w:rsidR="00AA56F6" w:rsidRPr="0066281A">
        <w:rPr>
          <w:szCs w:val="28"/>
        </w:rPr>
        <w:t>(</w:t>
      </w:r>
      <w:r w:rsidRPr="0066281A">
        <w:rPr>
          <w:szCs w:val="28"/>
        </w:rPr>
        <w:t>области</w:t>
      </w:r>
      <w:r w:rsidR="00AA56F6" w:rsidRPr="0066281A">
        <w:rPr>
          <w:szCs w:val="28"/>
        </w:rPr>
        <w:t>)</w:t>
      </w:r>
      <w:r w:rsidR="003C53EE" w:rsidRPr="0066281A">
        <w:rPr>
          <w:szCs w:val="28"/>
        </w:rPr>
        <w:t xml:space="preserve"> </w:t>
      </w:r>
      <w:r w:rsidRPr="0066281A">
        <w:rPr>
          <w:szCs w:val="28"/>
        </w:rPr>
        <w:t xml:space="preserve">установлены в Конституции РФ; </w:t>
      </w:r>
      <w:r w:rsidR="00D57398" w:rsidRPr="0066281A">
        <w:rPr>
          <w:szCs w:val="28"/>
        </w:rPr>
        <w:t>Договоре о разграничении предметов ведения и полномочий между органами государственной власти Российской Федерации и органами государственной власти Пермской области и органами государственной власти Коми-Пермяцкого автономного округа (Пермь, 31 мая 1996 г.)</w:t>
      </w:r>
      <w:r w:rsidRPr="0066281A">
        <w:rPr>
          <w:szCs w:val="28"/>
        </w:rPr>
        <w:t>; указе Президента РФ "Об основных началах организации государственной власти в субъектах Российской Федерации" от 22 октября 1993 г., в утвержденном этим указом "Положении об основных началах организации и деятельности органов государственной власти краев, областей, городов федерального значения, автономной области, автономных округов Российской Федерации на период поэтапной конституционной реформы" и другими правовыми актами.</w:t>
      </w:r>
    </w:p>
    <w:p w:rsidR="002225DF" w:rsidRPr="0066281A" w:rsidRDefault="00D57398" w:rsidP="0066281A">
      <w:pPr>
        <w:rPr>
          <w:szCs w:val="28"/>
        </w:rPr>
      </w:pPr>
      <w:r w:rsidRPr="0066281A">
        <w:rPr>
          <w:szCs w:val="28"/>
        </w:rPr>
        <w:t>Пермск</w:t>
      </w:r>
      <w:r w:rsidR="005467B1" w:rsidRPr="0066281A">
        <w:rPr>
          <w:szCs w:val="28"/>
        </w:rPr>
        <w:t xml:space="preserve">ий край </w:t>
      </w:r>
      <w:r w:rsidR="002225DF" w:rsidRPr="0066281A">
        <w:rPr>
          <w:szCs w:val="28"/>
        </w:rPr>
        <w:t>облада</w:t>
      </w:r>
      <w:r w:rsidRPr="0066281A">
        <w:rPr>
          <w:szCs w:val="28"/>
        </w:rPr>
        <w:t>е</w:t>
      </w:r>
      <w:r w:rsidR="002225DF" w:rsidRPr="0066281A">
        <w:rPr>
          <w:szCs w:val="28"/>
        </w:rPr>
        <w:t>т элементами учредительной власти. Согласно ст</w:t>
      </w:r>
      <w:r w:rsidRPr="0066281A">
        <w:rPr>
          <w:szCs w:val="28"/>
        </w:rPr>
        <w:t>.</w:t>
      </w:r>
      <w:r w:rsidR="002225DF" w:rsidRPr="0066281A">
        <w:rPr>
          <w:szCs w:val="28"/>
        </w:rPr>
        <w:t xml:space="preserve"> 5 Конституции РФ он име</w:t>
      </w:r>
      <w:r w:rsidRPr="0066281A">
        <w:rPr>
          <w:szCs w:val="28"/>
        </w:rPr>
        <w:t>е</w:t>
      </w:r>
      <w:r w:rsidR="002225DF" w:rsidRPr="0066281A">
        <w:rPr>
          <w:szCs w:val="28"/>
        </w:rPr>
        <w:t>т свой устав</w:t>
      </w:r>
      <w:r w:rsidR="00D02E65" w:rsidRPr="0066281A">
        <w:rPr>
          <w:szCs w:val="28"/>
        </w:rPr>
        <w:t xml:space="preserve"> </w:t>
      </w:r>
      <w:r w:rsidR="002225DF" w:rsidRPr="0066281A">
        <w:rPr>
          <w:szCs w:val="28"/>
        </w:rPr>
        <w:t xml:space="preserve">и законодательство. В соответствии со статьей </w:t>
      </w:r>
      <w:r w:rsidR="001B4063" w:rsidRPr="0066281A">
        <w:rPr>
          <w:szCs w:val="28"/>
        </w:rPr>
        <w:t>66 Конституции РФ устав принимае</w:t>
      </w:r>
      <w:r w:rsidR="002225DF" w:rsidRPr="0066281A">
        <w:rPr>
          <w:szCs w:val="28"/>
        </w:rPr>
        <w:t xml:space="preserve">тся законодательным (представительным) органом </w:t>
      </w:r>
      <w:r w:rsidRPr="0066281A">
        <w:rPr>
          <w:szCs w:val="28"/>
        </w:rPr>
        <w:t>Пермско</w:t>
      </w:r>
      <w:r w:rsidR="005467B1" w:rsidRPr="0066281A">
        <w:rPr>
          <w:szCs w:val="28"/>
        </w:rPr>
        <w:t>го края</w:t>
      </w:r>
      <w:r w:rsidR="002225DF" w:rsidRPr="0066281A">
        <w:rPr>
          <w:szCs w:val="28"/>
        </w:rPr>
        <w:t>. Принципиально важным является закрепленное в Конституции РФ право изменения статуса субъекта по взаимному согласию федерации и субъекта в соответствии с федеральным конституционным законом (п. 5 ст. 66 Конституции РФ).</w:t>
      </w:r>
    </w:p>
    <w:p w:rsidR="002225DF" w:rsidRPr="0066281A" w:rsidRDefault="002225DF" w:rsidP="0066281A">
      <w:pPr>
        <w:rPr>
          <w:szCs w:val="28"/>
        </w:rPr>
      </w:pPr>
      <w:r w:rsidRPr="0066281A">
        <w:rPr>
          <w:szCs w:val="28"/>
        </w:rPr>
        <w:t>Края, области, города федерального значения как субъекты федерации обладают элементами территориального верховенства, так как границы между ними могут быть изменены только с их взаимного согласия.</w:t>
      </w:r>
    </w:p>
    <w:p w:rsidR="002225DF" w:rsidRPr="0066281A" w:rsidRDefault="002225DF" w:rsidP="0066281A">
      <w:pPr>
        <w:rPr>
          <w:szCs w:val="28"/>
        </w:rPr>
      </w:pPr>
      <w:r w:rsidRPr="0066281A">
        <w:rPr>
          <w:szCs w:val="28"/>
        </w:rPr>
        <w:t xml:space="preserve">Как самостоятельное звено субъектов </w:t>
      </w:r>
      <w:r w:rsidR="00D57398" w:rsidRPr="0066281A">
        <w:rPr>
          <w:szCs w:val="28"/>
        </w:rPr>
        <w:t>Пермск</w:t>
      </w:r>
      <w:r w:rsidR="005467B1" w:rsidRPr="0066281A">
        <w:rPr>
          <w:szCs w:val="28"/>
        </w:rPr>
        <w:t xml:space="preserve">ий край </w:t>
      </w:r>
      <w:r w:rsidRPr="0066281A">
        <w:rPr>
          <w:szCs w:val="28"/>
        </w:rPr>
        <w:t>име</w:t>
      </w:r>
      <w:r w:rsidR="00D57398" w:rsidRPr="0066281A">
        <w:rPr>
          <w:szCs w:val="28"/>
        </w:rPr>
        <w:t>е</w:t>
      </w:r>
      <w:r w:rsidRPr="0066281A">
        <w:rPr>
          <w:szCs w:val="28"/>
        </w:rPr>
        <w:t>т систему органов государственной власти: законодательных, исполнительных и судебных.</w:t>
      </w:r>
    </w:p>
    <w:p w:rsidR="002225DF" w:rsidRPr="0066281A" w:rsidRDefault="002225DF" w:rsidP="0066281A">
      <w:pPr>
        <w:rPr>
          <w:szCs w:val="28"/>
        </w:rPr>
      </w:pPr>
      <w:r w:rsidRPr="0066281A">
        <w:rPr>
          <w:szCs w:val="28"/>
        </w:rPr>
        <w:t xml:space="preserve">Государственно-правовым признаком </w:t>
      </w:r>
      <w:r w:rsidR="00D57398" w:rsidRPr="0066281A">
        <w:rPr>
          <w:szCs w:val="28"/>
        </w:rPr>
        <w:t>Пермско</w:t>
      </w:r>
      <w:r w:rsidR="005467B1" w:rsidRPr="0066281A">
        <w:rPr>
          <w:szCs w:val="28"/>
        </w:rPr>
        <w:t xml:space="preserve">го края </w:t>
      </w:r>
      <w:r w:rsidRPr="0066281A">
        <w:rPr>
          <w:szCs w:val="28"/>
        </w:rPr>
        <w:t xml:space="preserve">является конституционно закрепленное право законодательной деятельности. Как установлено в ст. 76 п. 4 Конституции РФ, вне пределов ведения Российской Федерации и совместного ведения федерации и субъектов края, области, города федерального значения осуществляют собственное правовое регулирование, включая принятие законов и иных нормативных правовых актов. </w:t>
      </w:r>
      <w:r w:rsidR="00D57398" w:rsidRPr="0066281A">
        <w:rPr>
          <w:szCs w:val="28"/>
        </w:rPr>
        <w:t>Пермск</w:t>
      </w:r>
      <w:r w:rsidR="005467B1" w:rsidRPr="0066281A">
        <w:rPr>
          <w:szCs w:val="28"/>
        </w:rPr>
        <w:t xml:space="preserve">ий край </w:t>
      </w:r>
      <w:r w:rsidRPr="0066281A">
        <w:rPr>
          <w:szCs w:val="28"/>
        </w:rPr>
        <w:t>наделен правом законодательной инициативы в федерации. Он име</w:t>
      </w:r>
      <w:r w:rsidR="00D57398" w:rsidRPr="0066281A">
        <w:rPr>
          <w:szCs w:val="28"/>
        </w:rPr>
        <w:t>е</w:t>
      </w:r>
      <w:r w:rsidRPr="0066281A">
        <w:rPr>
          <w:szCs w:val="28"/>
        </w:rPr>
        <w:t>т прямое представительство в Совете Федерации (2 представителя: по одному от законодательной и исполнительной власти).</w:t>
      </w:r>
    </w:p>
    <w:p w:rsidR="002225DF" w:rsidRPr="0066281A" w:rsidRDefault="002225DF" w:rsidP="0066281A">
      <w:pPr>
        <w:rPr>
          <w:szCs w:val="28"/>
        </w:rPr>
      </w:pPr>
      <w:r w:rsidRPr="0066281A">
        <w:rPr>
          <w:szCs w:val="28"/>
        </w:rPr>
        <w:t>Будучи равноправными субъектами федерации, края, области и города федерального значения не являются государствами. Они не имеют своих конституций, гражданства, на их территории употребляется общефедеральный государственный язык - русский.</w:t>
      </w:r>
    </w:p>
    <w:p w:rsidR="002225DF" w:rsidRPr="0066281A" w:rsidRDefault="002225DF" w:rsidP="0066281A">
      <w:pPr>
        <w:rPr>
          <w:szCs w:val="28"/>
        </w:rPr>
      </w:pPr>
      <w:r w:rsidRPr="0066281A">
        <w:rPr>
          <w:bCs/>
          <w:iCs/>
          <w:szCs w:val="28"/>
        </w:rPr>
        <w:t>Компетенция</w:t>
      </w:r>
      <w:r w:rsidRPr="0066281A">
        <w:rPr>
          <w:b/>
          <w:bCs/>
          <w:i/>
          <w:iCs/>
          <w:szCs w:val="28"/>
        </w:rPr>
        <w:t xml:space="preserve"> </w:t>
      </w:r>
      <w:r w:rsidR="00B66EEE" w:rsidRPr="0066281A">
        <w:rPr>
          <w:szCs w:val="28"/>
        </w:rPr>
        <w:t>Пермско</w:t>
      </w:r>
      <w:r w:rsidR="005467B1" w:rsidRPr="0066281A">
        <w:rPr>
          <w:szCs w:val="28"/>
        </w:rPr>
        <w:t xml:space="preserve">го края </w:t>
      </w:r>
      <w:r w:rsidRPr="0066281A">
        <w:rPr>
          <w:szCs w:val="28"/>
        </w:rPr>
        <w:t xml:space="preserve">многообразна. Согласно ст. 73 Конституции РФ вне пределов ведения Российской Федерации и полномочий федерации по предметам совместного ведения Российской Федерации и ее субъектов </w:t>
      </w:r>
      <w:r w:rsidR="00B66EEE" w:rsidRPr="0066281A">
        <w:rPr>
          <w:szCs w:val="28"/>
        </w:rPr>
        <w:t>Пермск</w:t>
      </w:r>
      <w:r w:rsidR="005467B1" w:rsidRPr="0066281A">
        <w:rPr>
          <w:szCs w:val="28"/>
        </w:rPr>
        <w:t xml:space="preserve">ий край </w:t>
      </w:r>
      <w:r w:rsidRPr="0066281A">
        <w:rPr>
          <w:szCs w:val="28"/>
        </w:rPr>
        <w:t>облада</w:t>
      </w:r>
      <w:r w:rsidR="00B66EEE" w:rsidRPr="0066281A">
        <w:rPr>
          <w:szCs w:val="28"/>
        </w:rPr>
        <w:t>е</w:t>
      </w:r>
      <w:r w:rsidRPr="0066281A">
        <w:rPr>
          <w:szCs w:val="28"/>
        </w:rPr>
        <w:t>т всей полнотой государственной власти.</w:t>
      </w:r>
    </w:p>
    <w:p w:rsidR="002225DF" w:rsidRPr="0066281A" w:rsidRDefault="002225DF" w:rsidP="0066281A">
      <w:pPr>
        <w:rPr>
          <w:szCs w:val="28"/>
        </w:rPr>
      </w:pPr>
      <w:r w:rsidRPr="0066281A">
        <w:rPr>
          <w:szCs w:val="28"/>
        </w:rPr>
        <w:t xml:space="preserve">Органы государственной власти </w:t>
      </w:r>
      <w:r w:rsidR="00B66EEE" w:rsidRPr="0066281A">
        <w:rPr>
          <w:szCs w:val="28"/>
        </w:rPr>
        <w:t>Пермско</w:t>
      </w:r>
      <w:r w:rsidR="005467B1" w:rsidRPr="0066281A">
        <w:rPr>
          <w:szCs w:val="28"/>
        </w:rPr>
        <w:t>го края</w:t>
      </w:r>
      <w:r w:rsidRPr="0066281A">
        <w:rPr>
          <w:szCs w:val="28"/>
        </w:rPr>
        <w:t>:</w:t>
      </w:r>
    </w:p>
    <w:p w:rsidR="002225DF" w:rsidRPr="0066281A" w:rsidRDefault="002225DF" w:rsidP="0066281A">
      <w:pPr>
        <w:numPr>
          <w:ilvl w:val="1"/>
          <w:numId w:val="1"/>
        </w:numPr>
        <w:tabs>
          <w:tab w:val="clear" w:pos="1440"/>
          <w:tab w:val="num" w:pos="1134"/>
        </w:tabs>
        <w:ind w:left="0" w:firstLine="709"/>
        <w:rPr>
          <w:szCs w:val="28"/>
        </w:rPr>
      </w:pPr>
      <w:r w:rsidRPr="0066281A">
        <w:rPr>
          <w:szCs w:val="28"/>
        </w:rPr>
        <w:t>обеспечивают соответствие уставов, законов и иных актов Конституции и законам Российской Федерации;</w:t>
      </w:r>
    </w:p>
    <w:p w:rsidR="002225DF" w:rsidRPr="0066281A" w:rsidRDefault="002225DF" w:rsidP="0066281A">
      <w:pPr>
        <w:numPr>
          <w:ilvl w:val="1"/>
          <w:numId w:val="1"/>
        </w:numPr>
        <w:tabs>
          <w:tab w:val="clear" w:pos="1440"/>
          <w:tab w:val="num" w:pos="1134"/>
        </w:tabs>
        <w:ind w:left="0" w:firstLine="709"/>
        <w:rPr>
          <w:szCs w:val="28"/>
        </w:rPr>
      </w:pPr>
      <w:r w:rsidRPr="0066281A">
        <w:rPr>
          <w:szCs w:val="28"/>
        </w:rPr>
        <w:t>осуществляют защиту прав и свобод человека и гражданина, обеспечивают законность, правопорядок и общественную безопасность;</w:t>
      </w:r>
    </w:p>
    <w:p w:rsidR="002225DF" w:rsidRPr="0066281A" w:rsidRDefault="002225DF" w:rsidP="0066281A">
      <w:pPr>
        <w:numPr>
          <w:ilvl w:val="1"/>
          <w:numId w:val="1"/>
        </w:numPr>
        <w:tabs>
          <w:tab w:val="clear" w:pos="1440"/>
          <w:tab w:val="num" w:pos="1134"/>
        </w:tabs>
        <w:ind w:left="0" w:firstLine="709"/>
        <w:rPr>
          <w:szCs w:val="28"/>
        </w:rPr>
      </w:pPr>
      <w:r w:rsidRPr="0066281A">
        <w:rPr>
          <w:szCs w:val="28"/>
        </w:rPr>
        <w:t>решают вопросы изменения своих границ, устанавливают территориальное деление и организуют местное самоуправление;</w:t>
      </w:r>
    </w:p>
    <w:p w:rsidR="002225DF" w:rsidRPr="0066281A" w:rsidRDefault="002225DF" w:rsidP="0066281A">
      <w:pPr>
        <w:numPr>
          <w:ilvl w:val="1"/>
          <w:numId w:val="1"/>
        </w:numPr>
        <w:tabs>
          <w:tab w:val="clear" w:pos="1440"/>
          <w:tab w:val="num" w:pos="1134"/>
        </w:tabs>
        <w:ind w:left="0" w:firstLine="709"/>
        <w:rPr>
          <w:szCs w:val="28"/>
        </w:rPr>
      </w:pPr>
      <w:r w:rsidRPr="0066281A">
        <w:rPr>
          <w:szCs w:val="28"/>
        </w:rPr>
        <w:t>распоряжаются собственностью, если она не имеет федерального статуса;</w:t>
      </w:r>
    </w:p>
    <w:p w:rsidR="002225DF" w:rsidRPr="0066281A" w:rsidRDefault="002225DF" w:rsidP="0066281A">
      <w:pPr>
        <w:numPr>
          <w:ilvl w:val="1"/>
          <w:numId w:val="1"/>
        </w:numPr>
        <w:tabs>
          <w:tab w:val="clear" w:pos="1440"/>
          <w:tab w:val="num" w:pos="1134"/>
        </w:tabs>
        <w:ind w:left="0" w:firstLine="709"/>
        <w:rPr>
          <w:szCs w:val="28"/>
        </w:rPr>
      </w:pPr>
      <w:r w:rsidRPr="0066281A">
        <w:rPr>
          <w:szCs w:val="28"/>
        </w:rPr>
        <w:t>организуют защиту исконной среды обитания и традиционного образа жизни малочисленных этнических общностей;</w:t>
      </w:r>
    </w:p>
    <w:p w:rsidR="002225DF" w:rsidRPr="0066281A" w:rsidRDefault="002225DF" w:rsidP="0066281A">
      <w:pPr>
        <w:numPr>
          <w:ilvl w:val="1"/>
          <w:numId w:val="1"/>
        </w:numPr>
        <w:tabs>
          <w:tab w:val="clear" w:pos="1440"/>
          <w:tab w:val="num" w:pos="1134"/>
        </w:tabs>
        <w:ind w:left="0" w:firstLine="709"/>
        <w:rPr>
          <w:szCs w:val="28"/>
        </w:rPr>
      </w:pPr>
      <w:r w:rsidRPr="0066281A">
        <w:rPr>
          <w:szCs w:val="28"/>
        </w:rPr>
        <w:t>проводят в жизнь положения административного, жилищного, земельного, водного, лесного законодательства, законодательства о недрах и охране окружающей среды;</w:t>
      </w:r>
    </w:p>
    <w:p w:rsidR="002225DF" w:rsidRPr="0066281A" w:rsidRDefault="002225DF" w:rsidP="0066281A">
      <w:pPr>
        <w:numPr>
          <w:ilvl w:val="1"/>
          <w:numId w:val="1"/>
        </w:numPr>
        <w:tabs>
          <w:tab w:val="clear" w:pos="1440"/>
          <w:tab w:val="num" w:pos="1134"/>
        </w:tabs>
        <w:ind w:left="0" w:firstLine="709"/>
        <w:rPr>
          <w:szCs w:val="28"/>
        </w:rPr>
      </w:pPr>
      <w:r w:rsidRPr="0066281A">
        <w:rPr>
          <w:szCs w:val="28"/>
        </w:rPr>
        <w:t>решают общие вопросы воспитания, образования, науки и культуры, физической культуры и спорта;</w:t>
      </w:r>
    </w:p>
    <w:p w:rsidR="002225DF" w:rsidRPr="0066281A" w:rsidRDefault="002225DF" w:rsidP="0066281A">
      <w:pPr>
        <w:numPr>
          <w:ilvl w:val="1"/>
          <w:numId w:val="1"/>
        </w:numPr>
        <w:tabs>
          <w:tab w:val="clear" w:pos="1440"/>
          <w:tab w:val="num" w:pos="1134"/>
        </w:tabs>
        <w:ind w:left="0" w:firstLine="709"/>
        <w:rPr>
          <w:szCs w:val="28"/>
        </w:rPr>
      </w:pPr>
      <w:r w:rsidRPr="0066281A">
        <w:rPr>
          <w:szCs w:val="28"/>
        </w:rPr>
        <w:t>руководят здравоохранением;</w:t>
      </w:r>
    </w:p>
    <w:p w:rsidR="002225DF" w:rsidRPr="0066281A" w:rsidRDefault="002225DF" w:rsidP="0066281A">
      <w:pPr>
        <w:numPr>
          <w:ilvl w:val="1"/>
          <w:numId w:val="1"/>
        </w:numPr>
        <w:tabs>
          <w:tab w:val="clear" w:pos="1440"/>
          <w:tab w:val="num" w:pos="1134"/>
        </w:tabs>
        <w:ind w:left="0" w:firstLine="709"/>
        <w:rPr>
          <w:szCs w:val="28"/>
        </w:rPr>
      </w:pPr>
      <w:r w:rsidRPr="0066281A">
        <w:rPr>
          <w:szCs w:val="28"/>
        </w:rPr>
        <w:t>осуществляют защиту семьи, материнства, отцовства и детства;</w:t>
      </w:r>
    </w:p>
    <w:p w:rsidR="002225DF" w:rsidRPr="0066281A" w:rsidRDefault="002225DF" w:rsidP="0066281A">
      <w:pPr>
        <w:numPr>
          <w:ilvl w:val="1"/>
          <w:numId w:val="1"/>
        </w:numPr>
        <w:tabs>
          <w:tab w:val="clear" w:pos="1440"/>
          <w:tab w:val="num" w:pos="1134"/>
        </w:tabs>
        <w:ind w:left="0" w:firstLine="709"/>
        <w:rPr>
          <w:szCs w:val="28"/>
        </w:rPr>
      </w:pPr>
      <w:r w:rsidRPr="0066281A">
        <w:rPr>
          <w:szCs w:val="28"/>
        </w:rPr>
        <w:t>социальную защиту, социальное обеспечение;</w:t>
      </w:r>
    </w:p>
    <w:p w:rsidR="002225DF" w:rsidRPr="0066281A" w:rsidRDefault="002225DF" w:rsidP="0066281A">
      <w:pPr>
        <w:numPr>
          <w:ilvl w:val="1"/>
          <w:numId w:val="1"/>
        </w:numPr>
        <w:tabs>
          <w:tab w:val="clear" w:pos="1440"/>
          <w:tab w:val="num" w:pos="1134"/>
        </w:tabs>
        <w:ind w:left="0" w:firstLine="709"/>
        <w:rPr>
          <w:szCs w:val="28"/>
        </w:rPr>
      </w:pPr>
      <w:r w:rsidRPr="0066281A">
        <w:rPr>
          <w:szCs w:val="28"/>
        </w:rPr>
        <w:t>организуют рациональное использование природных ресурсов, охраны окружающей среды и обеспечение экологической безопасности; охрану памятников истории и культуры;</w:t>
      </w:r>
    </w:p>
    <w:p w:rsidR="002225DF" w:rsidRPr="0066281A" w:rsidRDefault="002225DF" w:rsidP="0066281A">
      <w:pPr>
        <w:numPr>
          <w:ilvl w:val="1"/>
          <w:numId w:val="1"/>
        </w:numPr>
        <w:tabs>
          <w:tab w:val="clear" w:pos="1440"/>
          <w:tab w:val="num" w:pos="1134"/>
        </w:tabs>
        <w:ind w:left="0" w:firstLine="709"/>
        <w:rPr>
          <w:szCs w:val="28"/>
        </w:rPr>
      </w:pPr>
      <w:r w:rsidRPr="0066281A">
        <w:rPr>
          <w:szCs w:val="28"/>
        </w:rPr>
        <w:t>организуют карантин, борьбу с катастрофами, стихийными бедствиями, эпидемиями, ликвидацию их последствий.</w:t>
      </w:r>
    </w:p>
    <w:p w:rsidR="002225DF" w:rsidRPr="0066281A" w:rsidRDefault="00B66EEE" w:rsidP="0066281A">
      <w:pPr>
        <w:rPr>
          <w:szCs w:val="28"/>
        </w:rPr>
      </w:pPr>
      <w:r w:rsidRPr="0066281A">
        <w:rPr>
          <w:szCs w:val="28"/>
        </w:rPr>
        <w:t>Пермск</w:t>
      </w:r>
      <w:r w:rsidR="005467B1" w:rsidRPr="0066281A">
        <w:rPr>
          <w:szCs w:val="28"/>
        </w:rPr>
        <w:t xml:space="preserve">ий край </w:t>
      </w:r>
      <w:r w:rsidR="002225DF" w:rsidRPr="0066281A">
        <w:rPr>
          <w:szCs w:val="28"/>
        </w:rPr>
        <w:t>мо</w:t>
      </w:r>
      <w:r w:rsidRPr="0066281A">
        <w:rPr>
          <w:szCs w:val="28"/>
        </w:rPr>
        <w:t>жет</w:t>
      </w:r>
      <w:r w:rsidR="002225DF" w:rsidRPr="0066281A">
        <w:rPr>
          <w:szCs w:val="28"/>
        </w:rPr>
        <w:t xml:space="preserve"> быть самостоятельным субъект</w:t>
      </w:r>
      <w:r w:rsidRPr="0066281A">
        <w:rPr>
          <w:szCs w:val="28"/>
        </w:rPr>
        <w:t>о</w:t>
      </w:r>
      <w:r w:rsidR="002225DF" w:rsidRPr="0066281A">
        <w:rPr>
          <w:szCs w:val="28"/>
        </w:rPr>
        <w:t>м международных и внешнеэкономических связей, соглашений с другими субъектами Российской Федерации, если это не противоречит федеральному законодательству.</w:t>
      </w:r>
    </w:p>
    <w:p w:rsidR="00C651BD" w:rsidRPr="0066281A" w:rsidRDefault="002225DF" w:rsidP="0066281A">
      <w:pPr>
        <w:rPr>
          <w:szCs w:val="28"/>
        </w:rPr>
      </w:pPr>
      <w:r w:rsidRPr="0066281A">
        <w:rPr>
          <w:szCs w:val="28"/>
        </w:rPr>
        <w:t>Проекты федеральных законодательных актов по предметам совместного ведения направляются для согласования в края, области и города федерального значения.</w:t>
      </w:r>
    </w:p>
    <w:p w:rsidR="002225DF" w:rsidRPr="0066281A" w:rsidRDefault="002225DF" w:rsidP="0066281A">
      <w:pPr>
        <w:rPr>
          <w:szCs w:val="28"/>
        </w:rPr>
      </w:pPr>
    </w:p>
    <w:p w:rsidR="002225DF" w:rsidRPr="0066281A" w:rsidRDefault="002225DF" w:rsidP="0066281A">
      <w:pPr>
        <w:pStyle w:val="1"/>
        <w:rPr>
          <w:sz w:val="28"/>
          <w:szCs w:val="28"/>
        </w:rPr>
      </w:pPr>
      <w:bookmarkStart w:id="2" w:name="_Toc38950637"/>
      <w:r w:rsidRPr="0066281A">
        <w:rPr>
          <w:sz w:val="28"/>
          <w:szCs w:val="28"/>
        </w:rPr>
        <w:t>Задача</w:t>
      </w:r>
      <w:bookmarkEnd w:id="2"/>
    </w:p>
    <w:p w:rsidR="0066281A" w:rsidRPr="0066281A" w:rsidRDefault="0066281A" w:rsidP="0066281A">
      <w:pPr>
        <w:rPr>
          <w:b/>
          <w:i/>
          <w:szCs w:val="28"/>
        </w:rPr>
      </w:pPr>
    </w:p>
    <w:p w:rsidR="002225DF" w:rsidRPr="0066281A" w:rsidRDefault="002225DF" w:rsidP="0066281A">
      <w:pPr>
        <w:rPr>
          <w:szCs w:val="28"/>
        </w:rPr>
      </w:pPr>
      <w:r w:rsidRPr="0066281A">
        <w:rPr>
          <w:szCs w:val="28"/>
        </w:rPr>
        <w:t>17 апреля Государственная Дума приняла федеральный закон о снижении федерального налога на добавленную стоимость на 5%. Совет Федерации из-за майских праздником смог рассмотреть закон на своем заседании только 6 мая, не одобрил закон и предложил Думе создать согласительную комиссию. Председатель Думы, полагая, что Совет Федерации «молчанием» одобрил закон, направил закон Президенту РФ для подписания и обнародования.</w:t>
      </w:r>
    </w:p>
    <w:p w:rsidR="002225DF" w:rsidRPr="0066281A" w:rsidRDefault="002225DF" w:rsidP="0066281A">
      <w:pPr>
        <w:rPr>
          <w:szCs w:val="28"/>
        </w:rPr>
      </w:pPr>
      <w:r w:rsidRPr="0066281A">
        <w:rPr>
          <w:szCs w:val="28"/>
        </w:rPr>
        <w:t>Оцените правомерность действий всех субъектов.</w:t>
      </w:r>
    </w:p>
    <w:p w:rsidR="002225DF" w:rsidRPr="0066281A" w:rsidRDefault="002225DF" w:rsidP="0066281A">
      <w:pPr>
        <w:rPr>
          <w:szCs w:val="28"/>
        </w:rPr>
      </w:pPr>
      <w:r w:rsidRPr="0066281A">
        <w:rPr>
          <w:szCs w:val="28"/>
        </w:rPr>
        <w:t>Каким может быть продолжение законодательного процесса в отношении этого закона?</w:t>
      </w:r>
    </w:p>
    <w:p w:rsidR="002225DF" w:rsidRPr="0066281A" w:rsidRDefault="002225DF" w:rsidP="0066281A">
      <w:pPr>
        <w:rPr>
          <w:szCs w:val="28"/>
        </w:rPr>
      </w:pPr>
      <w:r w:rsidRPr="0066281A">
        <w:rPr>
          <w:szCs w:val="28"/>
        </w:rPr>
        <w:t>Решение.</w:t>
      </w:r>
    </w:p>
    <w:p w:rsidR="009263DD" w:rsidRPr="0066281A" w:rsidRDefault="009263DD" w:rsidP="0066281A">
      <w:pPr>
        <w:rPr>
          <w:szCs w:val="28"/>
        </w:rPr>
      </w:pPr>
      <w:r w:rsidRPr="0066281A">
        <w:rPr>
          <w:szCs w:val="28"/>
        </w:rPr>
        <w:t>В соответствии с ч. 1 ст. 105 Конституции РФ Федеральные законы принимаются Государственной Думой.</w:t>
      </w:r>
    </w:p>
    <w:p w:rsidR="009263DD" w:rsidRPr="0066281A" w:rsidRDefault="00B66EEE" w:rsidP="0066281A">
      <w:pPr>
        <w:rPr>
          <w:szCs w:val="28"/>
        </w:rPr>
      </w:pPr>
      <w:r w:rsidRPr="0066281A">
        <w:rPr>
          <w:szCs w:val="28"/>
        </w:rPr>
        <w:t xml:space="preserve">Согласно п. б ст. 106 Конституции РФ </w:t>
      </w:r>
      <w:r w:rsidR="009263DD" w:rsidRPr="0066281A">
        <w:rPr>
          <w:szCs w:val="28"/>
        </w:rPr>
        <w:t>федеральные законы, принятые Государственной Думой по вопросам федеральных налогов и сборов подлежат обязательному рассмотрению в Совете Федерации.</w:t>
      </w:r>
    </w:p>
    <w:p w:rsidR="009263DD" w:rsidRPr="0066281A" w:rsidRDefault="009263DD" w:rsidP="0066281A">
      <w:pPr>
        <w:rPr>
          <w:szCs w:val="28"/>
        </w:rPr>
      </w:pPr>
      <w:r w:rsidRPr="0066281A">
        <w:rPr>
          <w:szCs w:val="28"/>
        </w:rPr>
        <w:t>Как предписывает ч. 3 ст. 105 Конституции РФ принятые Государственной Думой федеральные законы в течение пяти дней передаются на рассмотрение Совета Федерации.</w:t>
      </w:r>
    </w:p>
    <w:p w:rsidR="009263DD" w:rsidRPr="0066281A" w:rsidRDefault="009263DD" w:rsidP="0066281A">
      <w:pPr>
        <w:rPr>
          <w:szCs w:val="28"/>
        </w:rPr>
      </w:pPr>
      <w:r w:rsidRPr="0066281A">
        <w:rPr>
          <w:szCs w:val="28"/>
        </w:rPr>
        <w:t>Первое предложение ч. 4</w:t>
      </w:r>
      <w:r w:rsidR="006E5A40">
        <w:rPr>
          <w:szCs w:val="28"/>
        </w:rPr>
        <w:t xml:space="preserve"> </w:t>
      </w:r>
      <w:r w:rsidRPr="0066281A">
        <w:rPr>
          <w:szCs w:val="28"/>
        </w:rPr>
        <w:t xml:space="preserve">ст. 105 Конституции РФ предусматривает необходимость выраженного или молчаливого одобрения Советом Федерации федерального закона, принятого Государственной Думой. Без этого дальнейшее его движение невозможно. Выраженное одобрение заключается в соответствующем постановлении Совета, молчаливое - в отсутствии реакции Совета на федеральный закон в течение 14 дней по его поступлении. Возможность молчаливого одобрения предусмотрена с целью не допустить применения </w:t>
      </w:r>
      <w:r w:rsidR="00021080" w:rsidRPr="0066281A">
        <w:rPr>
          <w:szCs w:val="28"/>
        </w:rPr>
        <w:t xml:space="preserve">Советом </w:t>
      </w:r>
      <w:r w:rsidRPr="0066281A">
        <w:rPr>
          <w:szCs w:val="28"/>
        </w:rPr>
        <w:t>задержки закона на неопределенное время, и, возможно, навсегда, чтобы обойти положение ч. 5 ст. 105 Конституции.</w:t>
      </w:r>
    </w:p>
    <w:p w:rsidR="009263DD" w:rsidRPr="0066281A" w:rsidRDefault="009263DD" w:rsidP="0066281A">
      <w:pPr>
        <w:rPr>
          <w:szCs w:val="28"/>
        </w:rPr>
      </w:pPr>
      <w:r w:rsidRPr="0066281A">
        <w:rPr>
          <w:szCs w:val="28"/>
        </w:rPr>
        <w:t>Регламент Совета Федерации, утвержденный постановлением Совета от 6 февраля 1996 г. N 42-СФ "О Регламенте Совета Федерации Федерального Собрания Российской Федерации"</w:t>
      </w:r>
      <w:r w:rsidRPr="0066281A">
        <w:rPr>
          <w:rStyle w:val="a3"/>
          <w:szCs w:val="28"/>
        </w:rPr>
        <w:footnoteReference w:id="3"/>
      </w:r>
      <w:r w:rsidRPr="0066281A">
        <w:rPr>
          <w:szCs w:val="28"/>
        </w:rPr>
        <w:t>, впоследствии многократно измененным, урегулировал в гл. 10 порядок рассмотрения Советом федеральных законов, принятых Думой.</w:t>
      </w:r>
    </w:p>
    <w:p w:rsidR="009263DD" w:rsidRPr="0066281A" w:rsidRDefault="009263DD" w:rsidP="0066281A">
      <w:pPr>
        <w:rPr>
          <w:szCs w:val="28"/>
        </w:rPr>
      </w:pPr>
      <w:r w:rsidRPr="0066281A">
        <w:rPr>
          <w:szCs w:val="28"/>
        </w:rPr>
        <w:t>Эти федеральные законы направляются на имя Председателя Совета Федерации. К ним прилагаются стенограмма заседания Государственной Думы и материалы, которые были представлены при внесении законопроекта в Думу. Если в документах и материалах, сопровождающих поступившие из Думы федеральные законы по вопросам введения или отмены налогов, освобождения их от уплаты, выпуска государственных займов, изменения финансовых обязательств государства, другие федеральные законы, предусматривающие расходы, покрываемые за счет федерального бюджета, отсутствует заключение Правительства РФ, Совет Федерации обязан запросить заключения на указанные федеральные законы в Государственной Думе. Отсутствие заключений Правительства может служить основанием для отклонения указанных федеральных законов.</w:t>
      </w:r>
    </w:p>
    <w:p w:rsidR="009263DD" w:rsidRPr="0066281A" w:rsidRDefault="009263DD" w:rsidP="0066281A">
      <w:pPr>
        <w:rPr>
          <w:szCs w:val="28"/>
        </w:rPr>
      </w:pPr>
      <w:r w:rsidRPr="0066281A">
        <w:rPr>
          <w:szCs w:val="28"/>
        </w:rPr>
        <w:t>Установленный ч. 4 ст. 105 Конституции РФ 14-дневный срок, в течение которого Совет Федерации рассматривает поступивший из Государственной Думы федеральный закон, исчисляется со дня, следующего за днем регистрации этого закона в Совете Федерации. Если первый и последний день срока приходятся на нерабочий день, то днем поступления федерального закона в Совет Федерации или окончания срока его рассмотрения в Совете Федерации считается следующий за ним рабочий день.</w:t>
      </w:r>
    </w:p>
    <w:p w:rsidR="00667D89" w:rsidRPr="0066281A" w:rsidRDefault="00667D89" w:rsidP="0066281A">
      <w:pPr>
        <w:rPr>
          <w:szCs w:val="28"/>
        </w:rPr>
      </w:pPr>
      <w:r w:rsidRPr="0066281A">
        <w:rPr>
          <w:szCs w:val="28"/>
        </w:rPr>
        <w:t>Согласно Постановлению Конституционного Суда Российской Федерации по делу о толковании части 4 статьи 105 и статьи 106 Конституции Российской Федерации рассмотрение в Совете Федерации федерального закона, подлежащего в соответствии со статьей 106 Конституции Российской Федерации обязательному рассмотрению в этой палате, должно начаться согласно части 4 статьи 105 Конституции Российской Федерации не позднее четырнадцати дней после его передачи в Совет Федерации.</w:t>
      </w:r>
    </w:p>
    <w:p w:rsidR="00667D89" w:rsidRPr="0066281A" w:rsidRDefault="00667D89" w:rsidP="0066281A">
      <w:pPr>
        <w:rPr>
          <w:szCs w:val="28"/>
        </w:rPr>
      </w:pPr>
      <w:r w:rsidRPr="0066281A">
        <w:rPr>
          <w:szCs w:val="28"/>
        </w:rPr>
        <w:t>Если Совет Федерации в течение четырнадцати дней не завершил рассмотрения принятого Государственной Думой федерального закона, подлежащего в соответствии со статьей 106 Конституции Российской Федерации обязательному рассмотрению в Совете Федерации, этот закон не считается одобренным, и его рассмотрение продолжается на следующем заседании Совета Федерации до вынесения решения о его одобрении либо отклонении.</w:t>
      </w:r>
    </w:p>
    <w:p w:rsidR="009263DD" w:rsidRPr="0066281A" w:rsidRDefault="009263DD" w:rsidP="0066281A">
      <w:pPr>
        <w:rPr>
          <w:szCs w:val="28"/>
        </w:rPr>
      </w:pPr>
      <w:r w:rsidRPr="0066281A">
        <w:rPr>
          <w:szCs w:val="28"/>
        </w:rPr>
        <w:t>Таким образом, Председатель Думы неправомерно направил закон Президенту РФ для подписания и обнародования.</w:t>
      </w:r>
    </w:p>
    <w:p w:rsidR="009263DD" w:rsidRPr="0066281A" w:rsidRDefault="009263DD" w:rsidP="0066281A">
      <w:pPr>
        <w:rPr>
          <w:szCs w:val="28"/>
        </w:rPr>
      </w:pPr>
      <w:r w:rsidRPr="0066281A">
        <w:rPr>
          <w:szCs w:val="28"/>
        </w:rPr>
        <w:t>Поэтому данный закон должен быть отозван из канцелярии Президента.</w:t>
      </w:r>
    </w:p>
    <w:p w:rsidR="00667D89" w:rsidRPr="0066281A" w:rsidRDefault="00667D89" w:rsidP="0066281A">
      <w:pPr>
        <w:rPr>
          <w:szCs w:val="28"/>
        </w:rPr>
      </w:pPr>
      <w:r w:rsidRPr="0066281A">
        <w:rPr>
          <w:szCs w:val="28"/>
        </w:rPr>
        <w:t>Федеральный закон считается одобренным Советом Федерации, если за него проголосовало более половины общего числа членов Совета Федерации. Нерассмотренный Советом Федерации в срок закон направляется Президенту для подписания и обнародования Государственной Думой, а одобренный</w:t>
      </w:r>
      <w:r w:rsidR="00A65D2E" w:rsidRPr="0066281A">
        <w:rPr>
          <w:szCs w:val="28"/>
        </w:rPr>
        <w:t xml:space="preserve"> </w:t>
      </w:r>
      <w:r w:rsidRPr="0066281A">
        <w:rPr>
          <w:szCs w:val="28"/>
        </w:rPr>
        <w:t>- Советом Федерации.</w:t>
      </w:r>
    </w:p>
    <w:p w:rsidR="00667D89" w:rsidRPr="0066281A" w:rsidRDefault="00667D89" w:rsidP="0066281A">
      <w:pPr>
        <w:rPr>
          <w:szCs w:val="28"/>
        </w:rPr>
      </w:pPr>
      <w:r w:rsidRPr="0066281A">
        <w:rPr>
          <w:szCs w:val="28"/>
        </w:rPr>
        <w:t>Постановление об одобрении федерального конституционного закона принимается большинством, не менее трех четвертей, общего числа депутатов Совета Федерации. Если рассматриваемые законы не набрали установленной нормы</w:t>
      </w:r>
      <w:r w:rsidR="00A65D2E" w:rsidRPr="0066281A">
        <w:rPr>
          <w:szCs w:val="28"/>
        </w:rPr>
        <w:t xml:space="preserve"> голосов, они считаются не </w:t>
      </w:r>
      <w:r w:rsidRPr="0066281A">
        <w:rPr>
          <w:szCs w:val="28"/>
        </w:rPr>
        <w:t>принятыми.</w:t>
      </w:r>
    </w:p>
    <w:p w:rsidR="00667D89" w:rsidRPr="0066281A" w:rsidRDefault="00667D89" w:rsidP="0066281A">
      <w:pPr>
        <w:rPr>
          <w:szCs w:val="28"/>
        </w:rPr>
      </w:pPr>
      <w:r w:rsidRPr="0066281A">
        <w:rPr>
          <w:szCs w:val="28"/>
        </w:rPr>
        <w:t>Получив от Совета Федерации постановление об отклонении федерального закона, Совет Государственной Думы передает материалы в ответственный комитет, который представляет Думе свои предложения по преодолению возникших разногласий.</w:t>
      </w:r>
    </w:p>
    <w:p w:rsidR="00667D89" w:rsidRPr="0066281A" w:rsidRDefault="00667D89" w:rsidP="0066281A">
      <w:pPr>
        <w:rPr>
          <w:szCs w:val="28"/>
        </w:rPr>
      </w:pPr>
      <w:r w:rsidRPr="0066281A">
        <w:rPr>
          <w:szCs w:val="28"/>
        </w:rPr>
        <w:t>По инициативе двух палат Федерального Собрания, Президента страны, субъекта, внесшего законопроект</w:t>
      </w:r>
      <w:r w:rsidR="004C7E67" w:rsidRPr="0066281A">
        <w:rPr>
          <w:szCs w:val="28"/>
        </w:rPr>
        <w:t>,</w:t>
      </w:r>
      <w:r w:rsidRPr="0066281A">
        <w:rPr>
          <w:szCs w:val="28"/>
        </w:rPr>
        <w:t xml:space="preserve"> может быть создана согласительная комиссия из числа депутатов Государственной Думы и Совета членов Федерации (ст. 105 Конституции РФ).</w:t>
      </w:r>
    </w:p>
    <w:p w:rsidR="00667D89" w:rsidRPr="0066281A" w:rsidRDefault="00667D89" w:rsidP="0066281A">
      <w:pPr>
        <w:rPr>
          <w:szCs w:val="28"/>
        </w:rPr>
      </w:pPr>
      <w:r w:rsidRPr="0066281A">
        <w:rPr>
          <w:szCs w:val="28"/>
        </w:rPr>
        <w:t>Согласительная комиссия рассматривает каждое возражение Совета Федерации, стремясь выработать единый текст федерального закона.</w:t>
      </w:r>
    </w:p>
    <w:p w:rsidR="00667D89" w:rsidRPr="0066281A" w:rsidRDefault="00667D89" w:rsidP="0066281A">
      <w:pPr>
        <w:rPr>
          <w:szCs w:val="28"/>
        </w:rPr>
      </w:pPr>
      <w:r w:rsidRPr="0066281A">
        <w:rPr>
          <w:szCs w:val="28"/>
        </w:rPr>
        <w:t>Предложения согласительной комиссии могут быть приняты Государственной Думой простым большинством голосов. Федеральный закон в данной редакции вновь направляется в Совет Федерации.</w:t>
      </w:r>
    </w:p>
    <w:p w:rsidR="005315BA" w:rsidRPr="0066281A" w:rsidRDefault="00667D89" w:rsidP="0066281A">
      <w:pPr>
        <w:rPr>
          <w:szCs w:val="28"/>
        </w:rPr>
      </w:pPr>
      <w:r w:rsidRPr="0066281A">
        <w:rPr>
          <w:szCs w:val="28"/>
        </w:rPr>
        <w:t>В случае несогласия Государственной Думы с решением Совета Федерации и согласительной комиссии федеральный закон считается принятым, если за него проголосовало не менее двух третей общего числа депутатов Государственной Думы.</w:t>
      </w:r>
    </w:p>
    <w:p w:rsidR="005315BA" w:rsidRPr="0066281A" w:rsidRDefault="005315BA" w:rsidP="0066281A">
      <w:pPr>
        <w:jc w:val="center"/>
        <w:rPr>
          <w:b/>
          <w:szCs w:val="28"/>
        </w:rPr>
      </w:pPr>
      <w:r w:rsidRPr="0066281A">
        <w:rPr>
          <w:szCs w:val="28"/>
        </w:rPr>
        <w:br w:type="page"/>
      </w:r>
      <w:r w:rsidR="00FD250A" w:rsidRPr="0066281A">
        <w:rPr>
          <w:b/>
          <w:szCs w:val="28"/>
        </w:rPr>
        <w:t>Заключение</w:t>
      </w:r>
    </w:p>
    <w:p w:rsidR="0066281A" w:rsidRPr="0066281A" w:rsidRDefault="0066281A" w:rsidP="0066281A">
      <w:pPr>
        <w:rPr>
          <w:szCs w:val="28"/>
        </w:rPr>
      </w:pPr>
    </w:p>
    <w:p w:rsidR="002C7028" w:rsidRPr="0066281A" w:rsidRDefault="00F11910" w:rsidP="0066281A">
      <w:pPr>
        <w:rPr>
          <w:szCs w:val="28"/>
        </w:rPr>
      </w:pPr>
      <w:r w:rsidRPr="0066281A">
        <w:rPr>
          <w:szCs w:val="28"/>
        </w:rPr>
        <w:t>Из вышеизложенного можно заключить, что ф</w:t>
      </w:r>
      <w:r w:rsidR="002C7028" w:rsidRPr="0066281A">
        <w:rPr>
          <w:szCs w:val="28"/>
        </w:rPr>
        <w:t>едерация - это объединение двух или нескольких государств в одно н</w:t>
      </w:r>
      <w:r w:rsidR="00C8203E" w:rsidRPr="0066281A">
        <w:rPr>
          <w:szCs w:val="28"/>
        </w:rPr>
        <w:t>овое государство, а</w:t>
      </w:r>
      <w:r w:rsidR="002C7028" w:rsidRPr="0066281A">
        <w:rPr>
          <w:szCs w:val="28"/>
        </w:rPr>
        <w:t xml:space="preserve"> федеративное государство представляет собой сложное государство, в состав которого входят другие государства.</w:t>
      </w:r>
      <w:r w:rsidR="00063207" w:rsidRPr="0066281A">
        <w:rPr>
          <w:szCs w:val="28"/>
        </w:rPr>
        <w:t xml:space="preserve"> Автономия в Российской Федерации построена по на</w:t>
      </w:r>
      <w:r w:rsidR="00F55C3F" w:rsidRPr="0066281A">
        <w:rPr>
          <w:szCs w:val="28"/>
        </w:rPr>
        <w:t>циональному признаку, поэтому</w:t>
      </w:r>
      <w:r w:rsidR="006E5A40">
        <w:rPr>
          <w:szCs w:val="28"/>
        </w:rPr>
        <w:t xml:space="preserve"> </w:t>
      </w:r>
      <w:r w:rsidR="00063207" w:rsidRPr="0066281A">
        <w:rPr>
          <w:szCs w:val="28"/>
        </w:rPr>
        <w:t>можно сказать, что государственное устройство Российской Федерации - это территориальная организация Российской Федерации, характеризующаяся федеративной формой ее государственных связей с республиками в составе Российской Федерации. Федеративное устройство Российской Федерации основывается на ряде принципов, обусловленных ее демократической сущностью. К ни</w:t>
      </w:r>
      <w:r w:rsidR="00662115" w:rsidRPr="0066281A">
        <w:rPr>
          <w:szCs w:val="28"/>
        </w:rPr>
        <w:t xml:space="preserve">м </w:t>
      </w:r>
      <w:r w:rsidR="00063207" w:rsidRPr="0066281A">
        <w:rPr>
          <w:szCs w:val="28"/>
        </w:rPr>
        <w:t>относятся: государственная целостность Российской Федерации; единство системы государственной власти;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равноправие и самоопределение народов в Российской Федерации; равноправие субъектов Российской Федерации во взаимоотношениях с федеральными органами государственной власти.</w:t>
      </w:r>
      <w:r w:rsidR="00006A53" w:rsidRPr="0066281A">
        <w:rPr>
          <w:szCs w:val="28"/>
        </w:rPr>
        <w:t xml:space="preserve"> </w:t>
      </w:r>
      <w:r w:rsidRPr="0066281A">
        <w:rPr>
          <w:szCs w:val="28"/>
        </w:rPr>
        <w:t>Государственная целостность Российской Федерации обеспечивается целостностью и неприкосновенностью ее территории; единст</w:t>
      </w:r>
      <w:r w:rsidR="00662115" w:rsidRPr="0066281A">
        <w:rPr>
          <w:szCs w:val="28"/>
        </w:rPr>
        <w:t xml:space="preserve">вом экономического пространства; </w:t>
      </w:r>
      <w:r w:rsidRPr="0066281A">
        <w:rPr>
          <w:szCs w:val="28"/>
        </w:rPr>
        <w:t>верховенством Конституции РФ и федеральных законов на всей территории Российской Федерации; единым гр</w:t>
      </w:r>
      <w:r w:rsidR="00006A53" w:rsidRPr="0066281A">
        <w:rPr>
          <w:szCs w:val="28"/>
        </w:rPr>
        <w:t>ажданством Российской Федерации.</w:t>
      </w:r>
    </w:p>
    <w:p w:rsidR="00600F2D" w:rsidRPr="0066281A" w:rsidRDefault="00AA56F6" w:rsidP="0066281A">
      <w:pPr>
        <w:rPr>
          <w:szCs w:val="28"/>
        </w:rPr>
      </w:pPr>
      <w:r w:rsidRPr="0066281A">
        <w:rPr>
          <w:szCs w:val="28"/>
        </w:rPr>
        <w:t xml:space="preserve">Основы же правового статуса </w:t>
      </w:r>
      <w:r w:rsidR="00600F2D" w:rsidRPr="0066281A">
        <w:rPr>
          <w:szCs w:val="28"/>
        </w:rPr>
        <w:t>Пермского края</w:t>
      </w:r>
      <w:r w:rsidRPr="0066281A">
        <w:rPr>
          <w:szCs w:val="28"/>
        </w:rPr>
        <w:t xml:space="preserve"> установлены, прежде всего, в Конституции РФ.</w:t>
      </w:r>
      <w:r w:rsidR="00600F2D" w:rsidRPr="0066281A">
        <w:rPr>
          <w:szCs w:val="28"/>
        </w:rPr>
        <w:t xml:space="preserve"> Пермский край обладает элементами учредительной власти, он имеет свой устав и законодательство. В соответствии со статьей 66 Конституции РФ устав принимается законодательным органом Пермского края. Важным является закрепленное в Конституции РФ право изменения статуса субъекта по взаимному согласию федерации и субъекта в соответствии с федеральным конституционным законом.</w:t>
      </w:r>
    </w:p>
    <w:p w:rsidR="00600F2D" w:rsidRPr="0066281A" w:rsidRDefault="00600F2D" w:rsidP="0066281A">
      <w:pPr>
        <w:rPr>
          <w:szCs w:val="28"/>
        </w:rPr>
      </w:pPr>
      <w:r w:rsidRPr="0066281A">
        <w:rPr>
          <w:szCs w:val="28"/>
        </w:rPr>
        <w:t>Как самостоятельное звено субъектов Пермский край имеет систему органов государственной власти: законодательных, исполнительных и судебных. Государственно-правовым признаком Пермского края является конституционно закрепленное право законодательной деятельности. Пермский край может быть самостоятельным субъектом международных и внешнеэкономических связей, соглашений с другими субъектами Российской Федерации, если это не противоречит федеральному законодательству.</w:t>
      </w:r>
    </w:p>
    <w:p w:rsidR="00006A53" w:rsidRPr="0066281A" w:rsidRDefault="00006A53" w:rsidP="0066281A">
      <w:pPr>
        <w:rPr>
          <w:szCs w:val="28"/>
        </w:rPr>
      </w:pPr>
    </w:p>
    <w:p w:rsidR="002225DF" w:rsidRPr="0066281A" w:rsidRDefault="002225DF" w:rsidP="0066281A">
      <w:pPr>
        <w:pStyle w:val="1"/>
        <w:rPr>
          <w:sz w:val="28"/>
          <w:szCs w:val="28"/>
        </w:rPr>
      </w:pPr>
      <w:r w:rsidRPr="0066281A">
        <w:rPr>
          <w:sz w:val="28"/>
          <w:szCs w:val="28"/>
        </w:rPr>
        <w:br w:type="page"/>
      </w:r>
      <w:bookmarkStart w:id="3" w:name="_Toc38950638"/>
      <w:r w:rsidRPr="0066281A">
        <w:rPr>
          <w:sz w:val="28"/>
          <w:szCs w:val="28"/>
        </w:rPr>
        <w:t>Список литературы</w:t>
      </w:r>
      <w:bookmarkEnd w:id="3"/>
    </w:p>
    <w:p w:rsidR="0066281A" w:rsidRPr="0066281A" w:rsidRDefault="0066281A" w:rsidP="0066281A">
      <w:pPr>
        <w:rPr>
          <w:szCs w:val="28"/>
        </w:rPr>
      </w:pPr>
    </w:p>
    <w:p w:rsidR="00667D89" w:rsidRPr="0066281A" w:rsidRDefault="00667D89" w:rsidP="0066281A">
      <w:pPr>
        <w:numPr>
          <w:ilvl w:val="0"/>
          <w:numId w:val="2"/>
        </w:numPr>
        <w:tabs>
          <w:tab w:val="left" w:pos="426"/>
        </w:tabs>
        <w:ind w:left="0" w:firstLine="0"/>
        <w:jc w:val="left"/>
        <w:rPr>
          <w:szCs w:val="28"/>
        </w:rPr>
      </w:pPr>
      <w:r w:rsidRPr="0066281A">
        <w:rPr>
          <w:szCs w:val="28"/>
        </w:rPr>
        <w:t>Конституция Российской Федерации (принята на всенародном голосовании 12 декабря 1993 г.)//Российская газета от 25 декабря 1993 года.</w:t>
      </w:r>
    </w:p>
    <w:p w:rsidR="002225DF" w:rsidRPr="0066281A" w:rsidRDefault="002225DF" w:rsidP="0066281A">
      <w:pPr>
        <w:numPr>
          <w:ilvl w:val="0"/>
          <w:numId w:val="2"/>
        </w:numPr>
        <w:tabs>
          <w:tab w:val="left" w:pos="426"/>
        </w:tabs>
        <w:ind w:left="0" w:firstLine="0"/>
        <w:jc w:val="left"/>
        <w:rPr>
          <w:szCs w:val="28"/>
        </w:rPr>
      </w:pPr>
      <w:r w:rsidRPr="0066281A">
        <w:rPr>
          <w:szCs w:val="28"/>
        </w:rPr>
        <w:t>Регламент Государственной Думы Федерального Собрания РФ от 22 января 1998 г. // СЗ РФ. 1998. № 7. Ст. 801.</w:t>
      </w:r>
    </w:p>
    <w:p w:rsidR="002225DF" w:rsidRPr="0066281A" w:rsidRDefault="002225DF" w:rsidP="0066281A">
      <w:pPr>
        <w:numPr>
          <w:ilvl w:val="0"/>
          <w:numId w:val="2"/>
        </w:numPr>
        <w:tabs>
          <w:tab w:val="left" w:pos="426"/>
        </w:tabs>
        <w:ind w:left="0" w:firstLine="0"/>
        <w:jc w:val="left"/>
        <w:rPr>
          <w:szCs w:val="28"/>
        </w:rPr>
      </w:pPr>
      <w:r w:rsidRPr="0066281A">
        <w:rPr>
          <w:szCs w:val="28"/>
        </w:rPr>
        <w:t>Регламент Совета Федерации Федерального Собрания РФ 2002 г. // СЗ РФ. 2002. № 7. Ст. 635.</w:t>
      </w:r>
    </w:p>
    <w:p w:rsidR="002225DF" w:rsidRPr="0066281A" w:rsidRDefault="002225DF" w:rsidP="0066281A">
      <w:pPr>
        <w:numPr>
          <w:ilvl w:val="0"/>
          <w:numId w:val="2"/>
        </w:numPr>
        <w:tabs>
          <w:tab w:val="left" w:pos="426"/>
        </w:tabs>
        <w:ind w:left="0" w:firstLine="0"/>
        <w:jc w:val="left"/>
        <w:rPr>
          <w:szCs w:val="28"/>
        </w:rPr>
      </w:pPr>
      <w:r w:rsidRPr="0066281A">
        <w:rPr>
          <w:szCs w:val="28"/>
        </w:rPr>
        <w:t>Постановление Конституционного Суда Российской Федерации по делу о толковании части 4 статьи 105 и статьи 106 Конституции Российской Федерации // Вестник Конституционного Суда. 1995. № 2-3.</w:t>
      </w:r>
    </w:p>
    <w:p w:rsidR="002225DF" w:rsidRPr="0066281A" w:rsidRDefault="002225DF" w:rsidP="0066281A">
      <w:pPr>
        <w:numPr>
          <w:ilvl w:val="0"/>
          <w:numId w:val="2"/>
        </w:numPr>
        <w:tabs>
          <w:tab w:val="left" w:pos="426"/>
        </w:tabs>
        <w:ind w:left="0" w:firstLine="0"/>
        <w:jc w:val="left"/>
        <w:rPr>
          <w:szCs w:val="28"/>
        </w:rPr>
      </w:pPr>
      <w:r w:rsidRPr="0066281A">
        <w:rPr>
          <w:szCs w:val="28"/>
        </w:rPr>
        <w:t>Устав Пермской области в ред. от 22 мая 1997 г.</w:t>
      </w:r>
    </w:p>
    <w:p w:rsidR="00667D89" w:rsidRPr="0066281A" w:rsidRDefault="00667D89" w:rsidP="0066281A">
      <w:pPr>
        <w:numPr>
          <w:ilvl w:val="0"/>
          <w:numId w:val="2"/>
        </w:numPr>
        <w:tabs>
          <w:tab w:val="left" w:pos="426"/>
        </w:tabs>
        <w:ind w:left="0" w:firstLine="0"/>
        <w:jc w:val="left"/>
        <w:rPr>
          <w:szCs w:val="28"/>
        </w:rPr>
      </w:pPr>
      <w:r w:rsidRPr="0066281A">
        <w:rPr>
          <w:szCs w:val="28"/>
        </w:rPr>
        <w:t>Михалева Н. Новое федеративное устройство России.// Государство и право.-1992 № 11.</w:t>
      </w:r>
    </w:p>
    <w:p w:rsidR="002225DF" w:rsidRPr="0066281A" w:rsidRDefault="002225DF" w:rsidP="0066281A">
      <w:pPr>
        <w:numPr>
          <w:ilvl w:val="0"/>
          <w:numId w:val="2"/>
        </w:numPr>
        <w:tabs>
          <w:tab w:val="left" w:pos="426"/>
        </w:tabs>
        <w:ind w:left="0" w:firstLine="0"/>
        <w:jc w:val="left"/>
        <w:rPr>
          <w:szCs w:val="28"/>
        </w:rPr>
      </w:pPr>
      <w:r w:rsidRPr="0066281A">
        <w:rPr>
          <w:szCs w:val="28"/>
        </w:rPr>
        <w:t>Саломаткин А.С. Территориальная организация Российского государства. Челябинск, 1996.</w:t>
      </w:r>
    </w:p>
    <w:p w:rsidR="00352DBB" w:rsidRPr="0066281A" w:rsidRDefault="002225DF" w:rsidP="0066281A">
      <w:pPr>
        <w:numPr>
          <w:ilvl w:val="0"/>
          <w:numId w:val="2"/>
        </w:numPr>
        <w:tabs>
          <w:tab w:val="left" w:pos="426"/>
        </w:tabs>
        <w:ind w:left="0" w:firstLine="0"/>
        <w:jc w:val="left"/>
        <w:rPr>
          <w:szCs w:val="28"/>
        </w:rPr>
      </w:pPr>
      <w:r w:rsidRPr="0066281A">
        <w:rPr>
          <w:szCs w:val="28"/>
        </w:rPr>
        <w:t>Умнова И.А. Конституционные основы современного российского федерализма. М., 1998.</w:t>
      </w:r>
      <w:bookmarkStart w:id="4" w:name="_GoBack"/>
      <w:bookmarkEnd w:id="4"/>
    </w:p>
    <w:sectPr w:rsidR="00352DBB" w:rsidRPr="0066281A" w:rsidSect="009D58F4">
      <w:footerReference w:type="even"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294" w:rsidRDefault="00AF5294">
      <w:r>
        <w:separator/>
      </w:r>
    </w:p>
  </w:endnote>
  <w:endnote w:type="continuationSeparator" w:id="0">
    <w:p w:rsidR="00AF5294" w:rsidRDefault="00AF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E3" w:rsidRDefault="000672E3" w:rsidP="00667D89">
    <w:pPr>
      <w:pStyle w:val="a8"/>
      <w:framePr w:wrap="around" w:vAnchor="text" w:hAnchor="margin" w:xAlign="right" w:y="1"/>
      <w:rPr>
        <w:rStyle w:val="aa"/>
      </w:rPr>
    </w:pPr>
  </w:p>
  <w:p w:rsidR="000672E3" w:rsidRDefault="000672E3" w:rsidP="00667D8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294" w:rsidRDefault="00AF5294">
      <w:r>
        <w:separator/>
      </w:r>
    </w:p>
  </w:footnote>
  <w:footnote w:type="continuationSeparator" w:id="0">
    <w:p w:rsidR="00AF5294" w:rsidRDefault="00AF5294">
      <w:r>
        <w:continuationSeparator/>
      </w:r>
    </w:p>
  </w:footnote>
  <w:footnote w:id="1">
    <w:p w:rsidR="00AF5294" w:rsidRDefault="000672E3" w:rsidP="0066281A">
      <w:pPr>
        <w:spacing w:line="240" w:lineRule="auto"/>
        <w:ind w:firstLine="0"/>
        <w:jc w:val="left"/>
      </w:pPr>
      <w:r w:rsidRPr="0066281A">
        <w:rPr>
          <w:rStyle w:val="a3"/>
          <w:sz w:val="20"/>
          <w:szCs w:val="20"/>
        </w:rPr>
        <w:footnoteRef/>
      </w:r>
      <w:r w:rsidRPr="0066281A">
        <w:rPr>
          <w:sz w:val="20"/>
          <w:szCs w:val="20"/>
        </w:rPr>
        <w:t xml:space="preserve"> Международное право в документах. М., 1982. С. 4 - 12.</w:t>
      </w:r>
    </w:p>
  </w:footnote>
  <w:footnote w:id="2">
    <w:p w:rsidR="00AF5294" w:rsidRDefault="000672E3" w:rsidP="0066281A">
      <w:pPr>
        <w:spacing w:line="240" w:lineRule="auto"/>
        <w:ind w:firstLine="0"/>
        <w:jc w:val="left"/>
      </w:pPr>
      <w:r w:rsidRPr="0066281A">
        <w:rPr>
          <w:rStyle w:val="a3"/>
          <w:sz w:val="20"/>
          <w:szCs w:val="20"/>
        </w:rPr>
        <w:footnoteRef/>
      </w:r>
      <w:r w:rsidRPr="0066281A">
        <w:rPr>
          <w:sz w:val="20"/>
          <w:szCs w:val="20"/>
        </w:rPr>
        <w:t xml:space="preserve"> СЗ РФ. 1996. N 25. Ст. 2965.</w:t>
      </w:r>
    </w:p>
  </w:footnote>
  <w:footnote w:id="3">
    <w:p w:rsidR="00AF5294" w:rsidRDefault="000672E3" w:rsidP="0066281A">
      <w:pPr>
        <w:spacing w:line="240" w:lineRule="auto"/>
        <w:ind w:firstLine="0"/>
        <w:jc w:val="left"/>
      </w:pPr>
      <w:r w:rsidRPr="0066281A">
        <w:rPr>
          <w:rStyle w:val="a3"/>
          <w:sz w:val="20"/>
          <w:szCs w:val="20"/>
        </w:rPr>
        <w:footnoteRef/>
      </w:r>
      <w:r w:rsidRPr="0066281A">
        <w:rPr>
          <w:sz w:val="20"/>
          <w:szCs w:val="20"/>
        </w:rPr>
        <w:t xml:space="preserve"> СЗ РФ, 1996, N 7, ст. 655/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863A9"/>
    <w:multiLevelType w:val="hybridMultilevel"/>
    <w:tmpl w:val="11E620D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54E93F50"/>
    <w:multiLevelType w:val="multilevel"/>
    <w:tmpl w:val="671E6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DBB"/>
    <w:rsid w:val="000021C7"/>
    <w:rsid w:val="0000342C"/>
    <w:rsid w:val="00006A53"/>
    <w:rsid w:val="00021080"/>
    <w:rsid w:val="00063207"/>
    <w:rsid w:val="000672E3"/>
    <w:rsid w:val="00077ED5"/>
    <w:rsid w:val="000901EC"/>
    <w:rsid w:val="00090753"/>
    <w:rsid w:val="000A0671"/>
    <w:rsid w:val="000B4CC7"/>
    <w:rsid w:val="000E19B5"/>
    <w:rsid w:val="001025FF"/>
    <w:rsid w:val="00113B70"/>
    <w:rsid w:val="0011651D"/>
    <w:rsid w:val="00144450"/>
    <w:rsid w:val="001B4063"/>
    <w:rsid w:val="001B7E89"/>
    <w:rsid w:val="001C2803"/>
    <w:rsid w:val="001E1BC3"/>
    <w:rsid w:val="00201AB9"/>
    <w:rsid w:val="0020633D"/>
    <w:rsid w:val="002225DF"/>
    <w:rsid w:val="00236DCE"/>
    <w:rsid w:val="002A1C6F"/>
    <w:rsid w:val="002C7028"/>
    <w:rsid w:val="002D7AA1"/>
    <w:rsid w:val="00347FC4"/>
    <w:rsid w:val="00352B87"/>
    <w:rsid w:val="00352DBB"/>
    <w:rsid w:val="003607E0"/>
    <w:rsid w:val="00383B80"/>
    <w:rsid w:val="003B0132"/>
    <w:rsid w:val="003C53EE"/>
    <w:rsid w:val="00415A78"/>
    <w:rsid w:val="00427CA7"/>
    <w:rsid w:val="00475A30"/>
    <w:rsid w:val="00486887"/>
    <w:rsid w:val="004C59E2"/>
    <w:rsid w:val="004C7E67"/>
    <w:rsid w:val="004E61E6"/>
    <w:rsid w:val="00506444"/>
    <w:rsid w:val="005315BA"/>
    <w:rsid w:val="00534AAC"/>
    <w:rsid w:val="005467B1"/>
    <w:rsid w:val="005A34B6"/>
    <w:rsid w:val="005C2C37"/>
    <w:rsid w:val="005C5F46"/>
    <w:rsid w:val="005D2986"/>
    <w:rsid w:val="005D41BA"/>
    <w:rsid w:val="005F35EA"/>
    <w:rsid w:val="00600F2D"/>
    <w:rsid w:val="00621D14"/>
    <w:rsid w:val="00624AF4"/>
    <w:rsid w:val="00662115"/>
    <w:rsid w:val="0066281A"/>
    <w:rsid w:val="006638DB"/>
    <w:rsid w:val="00667D89"/>
    <w:rsid w:val="006E414E"/>
    <w:rsid w:val="006E5A40"/>
    <w:rsid w:val="0075639F"/>
    <w:rsid w:val="007A464C"/>
    <w:rsid w:val="007B076B"/>
    <w:rsid w:val="007D239F"/>
    <w:rsid w:val="007E4C03"/>
    <w:rsid w:val="00830CC8"/>
    <w:rsid w:val="008337B6"/>
    <w:rsid w:val="008841DF"/>
    <w:rsid w:val="008A0F91"/>
    <w:rsid w:val="008B27EE"/>
    <w:rsid w:val="009022E6"/>
    <w:rsid w:val="009263DD"/>
    <w:rsid w:val="00936019"/>
    <w:rsid w:val="00943A27"/>
    <w:rsid w:val="009954E5"/>
    <w:rsid w:val="009D432D"/>
    <w:rsid w:val="009D58F4"/>
    <w:rsid w:val="009E6B5B"/>
    <w:rsid w:val="009E7084"/>
    <w:rsid w:val="00A52F24"/>
    <w:rsid w:val="00A65D2E"/>
    <w:rsid w:val="00A92AFB"/>
    <w:rsid w:val="00AA56F6"/>
    <w:rsid w:val="00AE518A"/>
    <w:rsid w:val="00AF0EF6"/>
    <w:rsid w:val="00AF5294"/>
    <w:rsid w:val="00B12928"/>
    <w:rsid w:val="00B13052"/>
    <w:rsid w:val="00B55F9F"/>
    <w:rsid w:val="00B645A3"/>
    <w:rsid w:val="00B66EEE"/>
    <w:rsid w:val="00B87A6E"/>
    <w:rsid w:val="00BB4261"/>
    <w:rsid w:val="00BD28E7"/>
    <w:rsid w:val="00C651BD"/>
    <w:rsid w:val="00C8203E"/>
    <w:rsid w:val="00CA2AF7"/>
    <w:rsid w:val="00D02E65"/>
    <w:rsid w:val="00D26C84"/>
    <w:rsid w:val="00D57398"/>
    <w:rsid w:val="00D71188"/>
    <w:rsid w:val="00E03339"/>
    <w:rsid w:val="00E30378"/>
    <w:rsid w:val="00E4539C"/>
    <w:rsid w:val="00E7095E"/>
    <w:rsid w:val="00EA6F2F"/>
    <w:rsid w:val="00F00DB3"/>
    <w:rsid w:val="00F11910"/>
    <w:rsid w:val="00F50BEB"/>
    <w:rsid w:val="00F55C3F"/>
    <w:rsid w:val="00F6388F"/>
    <w:rsid w:val="00FD250A"/>
    <w:rsid w:val="00FE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554384-2049-4AB5-B552-0A0669F4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51D"/>
    <w:pPr>
      <w:spacing w:line="360" w:lineRule="auto"/>
      <w:ind w:firstLine="709"/>
      <w:jc w:val="both"/>
    </w:pPr>
    <w:rPr>
      <w:sz w:val="28"/>
      <w:szCs w:val="24"/>
    </w:rPr>
  </w:style>
  <w:style w:type="paragraph" w:styleId="1">
    <w:name w:val="heading 1"/>
    <w:basedOn w:val="a"/>
    <w:next w:val="a"/>
    <w:link w:val="10"/>
    <w:autoRedefine/>
    <w:uiPriority w:val="9"/>
    <w:qFormat/>
    <w:rsid w:val="0066281A"/>
    <w:pPr>
      <w:keepNext/>
      <w:jc w:val="center"/>
      <w:outlineLvl w:val="0"/>
    </w:pPr>
    <w:rPr>
      <w:rFonts w:cs="Arial"/>
      <w:b/>
      <w:bCs/>
      <w:kern w:val="32"/>
      <w:sz w:val="32"/>
      <w:szCs w:val="32"/>
    </w:rPr>
  </w:style>
  <w:style w:type="paragraph" w:styleId="2">
    <w:name w:val="heading 2"/>
    <w:basedOn w:val="a"/>
    <w:next w:val="a"/>
    <w:link w:val="20"/>
    <w:autoRedefine/>
    <w:uiPriority w:val="9"/>
    <w:qFormat/>
    <w:rsid w:val="00352DBB"/>
    <w:pPr>
      <w:keepNext/>
      <w:spacing w:before="240" w:after="60"/>
      <w:ind w:firstLine="0"/>
      <w:outlineLvl w:val="1"/>
    </w:pPr>
    <w:rPr>
      <w:rFonts w:cs="Arial"/>
      <w:b/>
      <w:bCs/>
      <w:i/>
      <w:iCs/>
      <w:szCs w:val="28"/>
    </w:rPr>
  </w:style>
  <w:style w:type="paragraph" w:styleId="3">
    <w:name w:val="heading 3"/>
    <w:basedOn w:val="a"/>
    <w:next w:val="a"/>
    <w:link w:val="30"/>
    <w:autoRedefine/>
    <w:uiPriority w:val="9"/>
    <w:qFormat/>
    <w:rsid w:val="00352DBB"/>
    <w:pPr>
      <w:keepNext/>
      <w:spacing w:before="240" w:after="60"/>
      <w:ind w:firstLine="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footnote reference"/>
    <w:uiPriority w:val="99"/>
    <w:rsid w:val="00B12928"/>
    <w:rPr>
      <w:rFonts w:cs="Times New Roman"/>
      <w:vertAlign w:val="superscript"/>
    </w:rPr>
  </w:style>
  <w:style w:type="character" w:customStyle="1" w:styleId="a4">
    <w:name w:val="Стиль Знак сноски + подчеркивание"/>
    <w:rsid w:val="000A0671"/>
    <w:rPr>
      <w:rFonts w:ascii="Times New Roman" w:hAnsi="Times New Roman" w:cs="Times New Roman"/>
      <w:sz w:val="24"/>
      <w:szCs w:val="24"/>
      <w:u w:val="none"/>
      <w:vertAlign w:val="superscript"/>
    </w:rPr>
  </w:style>
  <w:style w:type="paragraph" w:styleId="a5">
    <w:name w:val="footnote text"/>
    <w:basedOn w:val="a"/>
    <w:link w:val="a6"/>
    <w:uiPriority w:val="99"/>
    <w:semiHidden/>
    <w:rsid w:val="002225DF"/>
    <w:pPr>
      <w:overflowPunct w:val="0"/>
      <w:autoSpaceDE w:val="0"/>
      <w:autoSpaceDN w:val="0"/>
      <w:adjustRightInd w:val="0"/>
      <w:ind w:firstLine="720"/>
      <w:textAlignment w:val="baseline"/>
    </w:pPr>
    <w:rPr>
      <w:rFonts w:ascii="Courier New" w:hAnsi="Courier New"/>
      <w:sz w:val="20"/>
      <w:szCs w:val="20"/>
      <w:lang w:val="en-US"/>
    </w:rPr>
  </w:style>
  <w:style w:type="character" w:customStyle="1" w:styleId="a6">
    <w:name w:val="Текст сноски Знак"/>
    <w:link w:val="a5"/>
    <w:uiPriority w:val="99"/>
    <w:semiHidden/>
    <w:locked/>
    <w:rPr>
      <w:rFonts w:cs="Times New Roman"/>
    </w:rPr>
  </w:style>
  <w:style w:type="character" w:styleId="a7">
    <w:name w:val="Hyperlink"/>
    <w:uiPriority w:val="99"/>
    <w:rsid w:val="002225DF"/>
    <w:rPr>
      <w:rFonts w:cs="Times New Roman"/>
      <w:color w:val="0000FF"/>
      <w:u w:val="single"/>
    </w:rPr>
  </w:style>
  <w:style w:type="paragraph" w:styleId="a8">
    <w:name w:val="footer"/>
    <w:basedOn w:val="a"/>
    <w:link w:val="a9"/>
    <w:uiPriority w:val="99"/>
    <w:rsid w:val="00667D8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667D89"/>
    <w:rPr>
      <w:rFonts w:cs="Times New Roman"/>
    </w:rPr>
  </w:style>
  <w:style w:type="paragraph" w:styleId="11">
    <w:name w:val="toc 1"/>
    <w:basedOn w:val="a"/>
    <w:next w:val="a"/>
    <w:autoRedefine/>
    <w:uiPriority w:val="39"/>
    <w:semiHidden/>
    <w:rsid w:val="005315BA"/>
    <w:pPr>
      <w:tabs>
        <w:tab w:val="right" w:leader="dot" w:pos="9345"/>
      </w:tabs>
      <w:ind w:firstLine="0"/>
      <w:jc w:val="center"/>
    </w:pPr>
    <w:rPr>
      <w:noProof/>
      <w:color w:val="000000"/>
    </w:rPr>
  </w:style>
  <w:style w:type="paragraph" w:styleId="ab">
    <w:name w:val="Document Map"/>
    <w:basedOn w:val="a"/>
    <w:link w:val="ac"/>
    <w:uiPriority w:val="99"/>
    <w:semiHidden/>
    <w:rsid w:val="005F35EA"/>
    <w:pPr>
      <w:shd w:val="clear" w:color="auto" w:fill="000080"/>
    </w:pPr>
    <w:rPr>
      <w:rFonts w:ascii="Tahoma" w:hAnsi="Tahoma" w:cs="Tahoma"/>
    </w:rPr>
  </w:style>
  <w:style w:type="character" w:customStyle="1" w:styleId="ac">
    <w:name w:val="Схема документа Знак"/>
    <w:link w:val="ab"/>
    <w:uiPriority w:val="99"/>
    <w:semiHidden/>
    <w:locked/>
    <w:rPr>
      <w:rFonts w:ascii="Tahoma" w:hAnsi="Tahoma" w:cs="Tahoma"/>
      <w:sz w:val="16"/>
      <w:szCs w:val="16"/>
    </w:rPr>
  </w:style>
  <w:style w:type="paragraph" w:styleId="ad">
    <w:name w:val="header"/>
    <w:basedOn w:val="a"/>
    <w:link w:val="ae"/>
    <w:uiPriority w:val="99"/>
    <w:rsid w:val="00600F2D"/>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638395">
      <w:marLeft w:val="0"/>
      <w:marRight w:val="0"/>
      <w:marTop w:val="0"/>
      <w:marBottom w:val="0"/>
      <w:divBdr>
        <w:top w:val="none" w:sz="0" w:space="0" w:color="auto"/>
        <w:left w:val="none" w:sz="0" w:space="0" w:color="auto"/>
        <w:bottom w:val="none" w:sz="0" w:space="0" w:color="auto"/>
        <w:right w:val="none" w:sz="0" w:space="0" w:color="auto"/>
      </w:divBdr>
    </w:div>
    <w:div w:id="454638396">
      <w:marLeft w:val="0"/>
      <w:marRight w:val="0"/>
      <w:marTop w:val="0"/>
      <w:marBottom w:val="0"/>
      <w:divBdr>
        <w:top w:val="none" w:sz="0" w:space="0" w:color="auto"/>
        <w:left w:val="none" w:sz="0" w:space="0" w:color="auto"/>
        <w:bottom w:val="none" w:sz="0" w:space="0" w:color="auto"/>
        <w:right w:val="none" w:sz="0" w:space="0" w:color="auto"/>
      </w:divBdr>
    </w:div>
    <w:div w:id="454638397">
      <w:marLeft w:val="0"/>
      <w:marRight w:val="0"/>
      <w:marTop w:val="0"/>
      <w:marBottom w:val="0"/>
      <w:divBdr>
        <w:top w:val="none" w:sz="0" w:space="0" w:color="auto"/>
        <w:left w:val="none" w:sz="0" w:space="0" w:color="auto"/>
        <w:bottom w:val="none" w:sz="0" w:space="0" w:color="auto"/>
        <w:right w:val="none" w:sz="0" w:space="0" w:color="auto"/>
      </w:divBdr>
    </w:div>
    <w:div w:id="454638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91DD-4CAA-4479-AB58-A188825F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6253</Words>
  <Characters>35645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ВАРИАНТ № 8</vt:lpstr>
    </vt:vector>
  </TitlesOfParts>
  <Company>home</Company>
  <LinksUpToDate>false</LinksUpToDate>
  <CharactersWithSpaces>41815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8</dc:title>
  <dc:subject/>
  <dc:creator>stevie</dc:creator>
  <cp:keywords/>
  <dc:description/>
  <cp:lastModifiedBy>admin</cp:lastModifiedBy>
  <cp:revision>2</cp:revision>
  <dcterms:created xsi:type="dcterms:W3CDTF">2014-03-07T12:30:00Z</dcterms:created>
  <dcterms:modified xsi:type="dcterms:W3CDTF">2014-03-07T12:30:00Z</dcterms:modified>
</cp:coreProperties>
</file>