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EF3" w:rsidRDefault="00DC3EF3" w:rsidP="00B00D7F">
      <w:pPr>
        <w:pStyle w:val="aff1"/>
        <w:rPr>
          <w:lang w:val="uk-UA"/>
        </w:rPr>
      </w:pPr>
      <w:r w:rsidRPr="00F222DF">
        <w:t>Содержание</w:t>
      </w:r>
    </w:p>
    <w:p w:rsidR="00B00D7F" w:rsidRPr="00B00D7F" w:rsidRDefault="00B00D7F" w:rsidP="00B00D7F">
      <w:pPr>
        <w:pStyle w:val="aff1"/>
        <w:rPr>
          <w:lang w:val="uk-UA"/>
        </w:rPr>
      </w:pPr>
    </w:p>
    <w:p w:rsidR="00B00D7F" w:rsidRDefault="00B00D7F">
      <w:pPr>
        <w:pStyle w:val="21"/>
        <w:rPr>
          <w:smallCaps w:val="0"/>
          <w:noProof/>
          <w:sz w:val="24"/>
          <w:szCs w:val="24"/>
          <w:lang w:eastAsia="ru-RU"/>
        </w:rPr>
      </w:pPr>
      <w:r w:rsidRPr="009A756E">
        <w:rPr>
          <w:rStyle w:val="ac"/>
          <w:noProof/>
        </w:rPr>
        <w:t>Введение</w:t>
      </w:r>
    </w:p>
    <w:p w:rsidR="00B00D7F" w:rsidRDefault="00B00D7F">
      <w:pPr>
        <w:pStyle w:val="21"/>
        <w:rPr>
          <w:smallCaps w:val="0"/>
          <w:noProof/>
          <w:sz w:val="24"/>
          <w:szCs w:val="24"/>
          <w:lang w:eastAsia="ru-RU"/>
        </w:rPr>
      </w:pPr>
      <w:r w:rsidRPr="009A756E">
        <w:rPr>
          <w:rStyle w:val="ac"/>
          <w:noProof/>
        </w:rPr>
        <w:t>1. Понятие фикции в праве</w:t>
      </w:r>
    </w:p>
    <w:p w:rsidR="00B00D7F" w:rsidRDefault="00B00D7F">
      <w:pPr>
        <w:pStyle w:val="21"/>
        <w:rPr>
          <w:smallCaps w:val="0"/>
          <w:noProof/>
          <w:sz w:val="24"/>
          <w:szCs w:val="24"/>
          <w:lang w:eastAsia="ru-RU"/>
        </w:rPr>
      </w:pPr>
      <w:r w:rsidRPr="009A756E">
        <w:rPr>
          <w:rStyle w:val="ac"/>
          <w:noProof/>
        </w:rPr>
        <w:t>2. Фикции в семейном праве</w:t>
      </w:r>
    </w:p>
    <w:p w:rsidR="00B00D7F" w:rsidRDefault="00B00D7F">
      <w:pPr>
        <w:pStyle w:val="21"/>
        <w:rPr>
          <w:smallCaps w:val="0"/>
          <w:noProof/>
          <w:sz w:val="24"/>
          <w:szCs w:val="24"/>
          <w:lang w:eastAsia="ru-RU"/>
        </w:rPr>
      </w:pPr>
      <w:r w:rsidRPr="009A756E">
        <w:rPr>
          <w:rStyle w:val="ac"/>
          <w:noProof/>
        </w:rPr>
        <w:t>Заключение</w:t>
      </w:r>
    </w:p>
    <w:p w:rsidR="00B00D7F" w:rsidRDefault="00B00D7F" w:rsidP="00B00D7F">
      <w:pPr>
        <w:pStyle w:val="21"/>
        <w:rPr>
          <w:lang w:val="uk-UA"/>
        </w:rPr>
      </w:pPr>
      <w:r w:rsidRPr="009A756E">
        <w:rPr>
          <w:rStyle w:val="ac"/>
          <w:noProof/>
        </w:rPr>
        <w:t>Список литературы</w:t>
      </w:r>
    </w:p>
    <w:p w:rsidR="0038601A" w:rsidRPr="00F222DF" w:rsidRDefault="00B00D7F" w:rsidP="00B00D7F">
      <w:pPr>
        <w:pStyle w:val="2"/>
      </w:pPr>
      <w:bookmarkStart w:id="0" w:name="_Toc135158526"/>
      <w:bookmarkStart w:id="1" w:name="_Toc135292895"/>
      <w:bookmarkStart w:id="2" w:name="_Toc135427602"/>
      <w:bookmarkStart w:id="3" w:name="_Toc135427946"/>
      <w:r>
        <w:br w:type="page"/>
      </w:r>
      <w:bookmarkStart w:id="4" w:name="_Toc276544549"/>
      <w:r w:rsidR="0038601A" w:rsidRPr="00F222DF">
        <w:t>Введение</w:t>
      </w:r>
      <w:bookmarkEnd w:id="0"/>
      <w:bookmarkEnd w:id="1"/>
      <w:bookmarkEnd w:id="2"/>
      <w:bookmarkEnd w:id="3"/>
      <w:bookmarkEnd w:id="4"/>
    </w:p>
    <w:p w:rsidR="00B00D7F" w:rsidRDefault="00B00D7F" w:rsidP="00F222DF">
      <w:pPr>
        <w:ind w:firstLine="709"/>
        <w:rPr>
          <w:lang w:val="uk-UA" w:eastAsia="en-US"/>
        </w:rPr>
      </w:pPr>
    </w:p>
    <w:p w:rsidR="00F222DF" w:rsidRDefault="00D11B13" w:rsidP="00F222DF">
      <w:pPr>
        <w:ind w:firstLine="709"/>
        <w:rPr>
          <w:lang w:eastAsia="en-US"/>
        </w:rPr>
      </w:pPr>
      <w:r w:rsidRPr="00F222DF">
        <w:rPr>
          <w:lang w:eastAsia="en-US"/>
        </w:rPr>
        <w:t>В России в соответствии с Конституцией 1993 г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начало активно обновляться законодательство о семье и браке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Первый Семейный кодекс Российской Федерации вступил в силу с 1 марта 1996</w:t>
      </w:r>
      <w:r w:rsidR="00F222DF">
        <w:rPr>
          <w:lang w:eastAsia="en-US"/>
        </w:rPr>
        <w:t xml:space="preserve"> </w:t>
      </w:r>
      <w:r w:rsidRPr="00F222DF">
        <w:rPr>
          <w:lang w:eastAsia="en-US"/>
        </w:rPr>
        <w:t>г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Его появление и общее реформирование семейного законодательства связаны с коренными изменениями в политической, социальной и экономической жизни страны, прямо воздействующими на такие важные социальные институты общества, как брак и семья</w:t>
      </w:r>
      <w:r w:rsidR="00F222DF" w:rsidRPr="00F222DF">
        <w:rPr>
          <w:lang w:eastAsia="en-US"/>
        </w:rPr>
        <w:t>.</w:t>
      </w:r>
    </w:p>
    <w:p w:rsidR="00F222DF" w:rsidRDefault="00A131BA" w:rsidP="00F222DF">
      <w:pPr>
        <w:ind w:firstLine="709"/>
        <w:rPr>
          <w:lang w:eastAsia="en-US"/>
        </w:rPr>
      </w:pPr>
      <w:r w:rsidRPr="00F222DF">
        <w:rPr>
          <w:lang w:eastAsia="en-US"/>
        </w:rPr>
        <w:t>Семейный кодекс основывается на российских социальных правовых традициях, на конституционных нормах о защите семьи, материнства, отцовства и детства государством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Его основными целями являются укрепление семьи, обеспечение эффективной правовой защиты ее членов в новых социально-экономических условиях, приоритетная охрана интересов несовершеннолетних детей и нетрудоспособных членов семьи</w:t>
      </w:r>
      <w:r w:rsidR="00F222DF" w:rsidRPr="00F222DF">
        <w:rPr>
          <w:lang w:eastAsia="en-US"/>
        </w:rPr>
        <w:t>.</w:t>
      </w:r>
    </w:p>
    <w:p w:rsidR="00F222DF" w:rsidRDefault="00AE7592" w:rsidP="00F222DF">
      <w:pPr>
        <w:ind w:firstLine="709"/>
        <w:rPr>
          <w:lang w:eastAsia="en-US"/>
        </w:rPr>
      </w:pPr>
      <w:r w:rsidRPr="00F222DF">
        <w:rPr>
          <w:lang w:eastAsia="en-US"/>
        </w:rPr>
        <w:t xml:space="preserve">В </w:t>
      </w:r>
      <w:r w:rsidR="00F05B5D" w:rsidRPr="00F222DF">
        <w:rPr>
          <w:lang w:eastAsia="en-US"/>
        </w:rPr>
        <w:t xml:space="preserve">любой отрасли </w:t>
      </w:r>
      <w:r w:rsidRPr="00F222DF">
        <w:rPr>
          <w:lang w:eastAsia="en-US"/>
        </w:rPr>
        <w:t>прав</w:t>
      </w:r>
      <w:r w:rsidR="00F05B5D" w:rsidRPr="00F222DF">
        <w:rPr>
          <w:lang w:eastAsia="en-US"/>
        </w:rPr>
        <w:t>а имеются</w:t>
      </w:r>
      <w:r w:rsidRPr="00F222DF">
        <w:rPr>
          <w:lang w:eastAsia="en-US"/>
        </w:rPr>
        <w:t xml:space="preserve"> </w:t>
      </w:r>
      <w:r w:rsidR="00F05B5D" w:rsidRPr="00F222DF">
        <w:rPr>
          <w:lang w:eastAsia="en-US"/>
        </w:rPr>
        <w:t>такие</w:t>
      </w:r>
      <w:r w:rsidRPr="00F222DF">
        <w:rPr>
          <w:lang w:eastAsia="en-US"/>
        </w:rPr>
        <w:t xml:space="preserve"> явления, как вымыслы и предположения</w:t>
      </w:r>
      <w:r w:rsidR="00F222DF" w:rsidRPr="00F222DF">
        <w:rPr>
          <w:lang w:eastAsia="en-US"/>
        </w:rPr>
        <w:t xml:space="preserve">. </w:t>
      </w:r>
      <w:r w:rsidR="00F05B5D" w:rsidRPr="00F222DF">
        <w:rPr>
          <w:lang w:eastAsia="en-US"/>
        </w:rPr>
        <w:t>Некоторые теоретики выделяют</w:t>
      </w:r>
      <w:r w:rsidRPr="00F222DF">
        <w:rPr>
          <w:lang w:eastAsia="en-US"/>
        </w:rPr>
        <w:t xml:space="preserve"> </w:t>
      </w:r>
      <w:r w:rsidR="00E067A6" w:rsidRPr="00F222DF">
        <w:rPr>
          <w:lang w:eastAsia="en-US"/>
        </w:rPr>
        <w:t>четыре</w:t>
      </w:r>
      <w:r w:rsidRPr="00F222DF">
        <w:rPr>
          <w:lang w:eastAsia="en-US"/>
        </w:rPr>
        <w:t xml:space="preserve"> вида отклонений от нормального порядка вещей</w:t>
      </w:r>
      <w:r w:rsidR="00F222DF" w:rsidRPr="00F222DF">
        <w:rPr>
          <w:lang w:eastAsia="en-US"/>
        </w:rPr>
        <w:t xml:space="preserve">: </w:t>
      </w:r>
      <w:r w:rsidR="00F05B5D" w:rsidRPr="00F222DF">
        <w:rPr>
          <w:lang w:eastAsia="en-US"/>
        </w:rPr>
        <w:t>юридические презумпции</w:t>
      </w:r>
      <w:r w:rsidR="00D11B13" w:rsidRPr="00F222DF">
        <w:rPr>
          <w:lang w:eastAsia="en-US"/>
        </w:rPr>
        <w:t xml:space="preserve">, </w:t>
      </w:r>
      <w:r w:rsidR="00E067A6" w:rsidRPr="00F222DF">
        <w:rPr>
          <w:lang w:eastAsia="en-US"/>
        </w:rPr>
        <w:t>ю</w:t>
      </w:r>
      <w:r w:rsidRPr="00F222DF">
        <w:rPr>
          <w:lang w:eastAsia="en-US"/>
        </w:rPr>
        <w:t>ридические фикции</w:t>
      </w:r>
      <w:r w:rsidR="00D11B13" w:rsidRPr="00F222DF">
        <w:rPr>
          <w:lang w:eastAsia="en-US"/>
        </w:rPr>
        <w:t xml:space="preserve">, </w:t>
      </w:r>
      <w:r w:rsidR="00E067A6" w:rsidRPr="00F222DF">
        <w:rPr>
          <w:lang w:eastAsia="en-US"/>
        </w:rPr>
        <w:t>м</w:t>
      </w:r>
      <w:r w:rsidRPr="00F222DF">
        <w:rPr>
          <w:lang w:eastAsia="en-US"/>
        </w:rPr>
        <w:t>нимые сделки</w:t>
      </w:r>
      <w:r w:rsidR="00D11B13" w:rsidRPr="00F222DF">
        <w:rPr>
          <w:lang w:eastAsia="en-US"/>
        </w:rPr>
        <w:t xml:space="preserve">, </w:t>
      </w:r>
      <w:r w:rsidR="00E067A6" w:rsidRPr="00F222DF">
        <w:rPr>
          <w:lang w:eastAsia="en-US"/>
        </w:rPr>
        <w:t>п</w:t>
      </w:r>
      <w:r w:rsidRPr="00F222DF">
        <w:rPr>
          <w:lang w:eastAsia="en-US"/>
        </w:rPr>
        <w:t>ритворные сделки</w:t>
      </w:r>
      <w:r w:rsidR="00F222DF" w:rsidRPr="00F222DF">
        <w:rPr>
          <w:lang w:eastAsia="en-US"/>
        </w:rPr>
        <w:t>.</w:t>
      </w:r>
    </w:p>
    <w:p w:rsidR="00F222DF" w:rsidRDefault="00E067A6" w:rsidP="00F222DF">
      <w:pPr>
        <w:ind w:firstLine="709"/>
        <w:rPr>
          <w:lang w:eastAsia="en-US"/>
        </w:rPr>
      </w:pPr>
      <w:r w:rsidRPr="00F222DF">
        <w:rPr>
          <w:lang w:eastAsia="en-US"/>
        </w:rPr>
        <w:t>В данной работе рассм</w:t>
      </w:r>
      <w:r w:rsidR="00F05B5D" w:rsidRPr="00F222DF">
        <w:rPr>
          <w:lang w:eastAsia="en-US"/>
        </w:rPr>
        <w:t>атриваются</w:t>
      </w:r>
      <w:r w:rsidRPr="00F222DF">
        <w:rPr>
          <w:lang w:eastAsia="en-US"/>
        </w:rPr>
        <w:t xml:space="preserve"> фикции в семейном праве</w:t>
      </w:r>
      <w:r w:rsidR="00F222DF" w:rsidRPr="00F222DF">
        <w:rPr>
          <w:lang w:eastAsia="en-US"/>
        </w:rPr>
        <w:t>.</w:t>
      </w:r>
    </w:p>
    <w:p w:rsidR="00F222DF" w:rsidRDefault="00F05B5D" w:rsidP="00F222DF">
      <w:pPr>
        <w:ind w:firstLine="709"/>
        <w:rPr>
          <w:lang w:eastAsia="en-US"/>
        </w:rPr>
      </w:pPr>
      <w:r w:rsidRPr="00F222DF">
        <w:rPr>
          <w:lang w:eastAsia="en-US"/>
        </w:rPr>
        <w:t>Ф</w:t>
      </w:r>
      <w:r w:rsidR="00E067A6" w:rsidRPr="00F222DF">
        <w:rPr>
          <w:lang w:eastAsia="en-US"/>
        </w:rPr>
        <w:t xml:space="preserve">икции </w:t>
      </w:r>
      <w:r w:rsidRPr="00F222DF">
        <w:rPr>
          <w:lang w:eastAsia="en-US"/>
        </w:rPr>
        <w:t>довольно часто встречаются</w:t>
      </w:r>
      <w:r w:rsidR="00E067A6" w:rsidRPr="00F222DF">
        <w:rPr>
          <w:lang w:eastAsia="en-US"/>
        </w:rPr>
        <w:t xml:space="preserve"> во всех отраслях права</w:t>
      </w:r>
      <w:r w:rsidR="00F222DF" w:rsidRPr="00F222DF">
        <w:rPr>
          <w:lang w:eastAsia="en-US"/>
        </w:rPr>
        <w:t xml:space="preserve">. </w:t>
      </w:r>
      <w:r w:rsidR="00E067A6" w:rsidRPr="00F222DF">
        <w:rPr>
          <w:lang w:eastAsia="en-US"/>
        </w:rPr>
        <w:t xml:space="preserve">Не </w:t>
      </w:r>
      <w:r w:rsidRPr="00F222DF">
        <w:rPr>
          <w:lang w:eastAsia="en-US"/>
        </w:rPr>
        <w:t xml:space="preserve">обошло стороной это явление </w:t>
      </w:r>
      <w:r w:rsidR="00E067A6" w:rsidRPr="00F222DF">
        <w:rPr>
          <w:lang w:eastAsia="en-US"/>
        </w:rPr>
        <w:t>и семейное право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П</w:t>
      </w:r>
      <w:r w:rsidR="00E067A6" w:rsidRPr="00F222DF">
        <w:rPr>
          <w:lang w:eastAsia="en-US"/>
        </w:rPr>
        <w:t>о данной теме имеется небольшое количество</w:t>
      </w:r>
      <w:r w:rsidRPr="00F222DF">
        <w:rPr>
          <w:lang w:eastAsia="en-US"/>
        </w:rPr>
        <w:t xml:space="preserve"> учебного материала</w:t>
      </w:r>
      <w:r w:rsidR="00F222DF" w:rsidRPr="00F222DF">
        <w:rPr>
          <w:lang w:eastAsia="en-US"/>
        </w:rPr>
        <w:t>.</w:t>
      </w:r>
    </w:p>
    <w:p w:rsidR="00F222DF" w:rsidRDefault="00771322" w:rsidP="00F222DF">
      <w:pPr>
        <w:ind w:firstLine="709"/>
        <w:rPr>
          <w:lang w:eastAsia="en-US"/>
        </w:rPr>
      </w:pPr>
      <w:r w:rsidRPr="00F222DF">
        <w:rPr>
          <w:lang w:eastAsia="en-US"/>
        </w:rPr>
        <w:t>Цель работы</w:t>
      </w:r>
      <w:r w:rsidR="00947FB3" w:rsidRPr="00F222DF">
        <w:rPr>
          <w:lang w:eastAsia="en-US"/>
        </w:rPr>
        <w:t xml:space="preserve"> </w:t>
      </w:r>
      <w:r w:rsidR="008D017C" w:rsidRPr="00F222DF">
        <w:rPr>
          <w:lang w:eastAsia="en-US"/>
        </w:rPr>
        <w:t xml:space="preserve">рассмотреть </w:t>
      </w:r>
      <w:r w:rsidR="00F05B5D" w:rsidRPr="00F222DF">
        <w:rPr>
          <w:lang w:eastAsia="en-US"/>
        </w:rPr>
        <w:t xml:space="preserve">такое понятие как </w:t>
      </w:r>
      <w:r w:rsidR="008D017C" w:rsidRPr="00F222DF">
        <w:rPr>
          <w:lang w:eastAsia="en-US"/>
        </w:rPr>
        <w:t>фикции</w:t>
      </w:r>
      <w:r w:rsidR="00F05B5D" w:rsidRPr="00F222DF">
        <w:rPr>
          <w:lang w:eastAsia="en-US"/>
        </w:rPr>
        <w:t xml:space="preserve"> в семейном праве</w:t>
      </w:r>
      <w:r w:rsidR="00F222DF" w:rsidRPr="00F222DF">
        <w:rPr>
          <w:lang w:eastAsia="en-US"/>
        </w:rPr>
        <w:t>.</w:t>
      </w:r>
    </w:p>
    <w:p w:rsidR="00F222DF" w:rsidRDefault="00771322" w:rsidP="00F222DF">
      <w:pPr>
        <w:ind w:firstLine="709"/>
        <w:rPr>
          <w:lang w:eastAsia="en-US"/>
        </w:rPr>
      </w:pPr>
      <w:r w:rsidRPr="00F222DF">
        <w:rPr>
          <w:lang w:eastAsia="en-US"/>
        </w:rPr>
        <w:t>Задачи работы</w:t>
      </w:r>
      <w:r w:rsidR="00F222DF" w:rsidRPr="00F222DF">
        <w:rPr>
          <w:lang w:eastAsia="en-US"/>
        </w:rPr>
        <w:t>:</w:t>
      </w:r>
    </w:p>
    <w:p w:rsidR="00F05B5D" w:rsidRPr="00F222DF" w:rsidRDefault="00F05B5D" w:rsidP="00F222DF">
      <w:pPr>
        <w:ind w:firstLine="709"/>
        <w:rPr>
          <w:lang w:eastAsia="en-US"/>
        </w:rPr>
      </w:pPr>
      <w:r w:rsidRPr="00F222DF">
        <w:rPr>
          <w:lang w:eastAsia="en-US"/>
        </w:rPr>
        <w:t>1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дать</w:t>
      </w:r>
      <w:r w:rsidR="008D017C" w:rsidRPr="00F222DF">
        <w:rPr>
          <w:lang w:eastAsia="en-US"/>
        </w:rPr>
        <w:t xml:space="preserve"> понятие фикции</w:t>
      </w:r>
      <w:r w:rsidRPr="00F222DF">
        <w:rPr>
          <w:lang w:eastAsia="en-US"/>
        </w:rPr>
        <w:t xml:space="preserve"> в праве</w:t>
      </w:r>
    </w:p>
    <w:p w:rsidR="00F222DF" w:rsidRDefault="00F05B5D" w:rsidP="00F222DF">
      <w:pPr>
        <w:ind w:firstLine="709"/>
        <w:rPr>
          <w:lang w:eastAsia="en-US"/>
        </w:rPr>
      </w:pPr>
      <w:r w:rsidRPr="00F222DF">
        <w:rPr>
          <w:lang w:eastAsia="en-US"/>
        </w:rPr>
        <w:t>2</w:t>
      </w:r>
      <w:r w:rsidR="00F222DF" w:rsidRPr="00F222DF">
        <w:rPr>
          <w:lang w:eastAsia="en-US"/>
        </w:rPr>
        <w:t xml:space="preserve">. </w:t>
      </w:r>
      <w:r w:rsidR="008D017C" w:rsidRPr="00F222DF">
        <w:rPr>
          <w:lang w:eastAsia="en-US"/>
        </w:rPr>
        <w:t xml:space="preserve">выявить </w:t>
      </w:r>
      <w:r w:rsidRPr="00F222DF">
        <w:rPr>
          <w:lang w:eastAsia="en-US"/>
        </w:rPr>
        <w:t xml:space="preserve">и рассмотреть </w:t>
      </w:r>
      <w:r w:rsidR="008D017C" w:rsidRPr="00F222DF">
        <w:rPr>
          <w:lang w:eastAsia="en-US"/>
        </w:rPr>
        <w:t>юридические фикции в семейн</w:t>
      </w:r>
      <w:r w:rsidRPr="00F222DF">
        <w:rPr>
          <w:lang w:eastAsia="en-US"/>
        </w:rPr>
        <w:t>ом праве</w:t>
      </w:r>
      <w:r w:rsidR="00F222DF" w:rsidRPr="00F222DF">
        <w:rPr>
          <w:lang w:eastAsia="en-US"/>
        </w:rPr>
        <w:t>.</w:t>
      </w:r>
    </w:p>
    <w:p w:rsidR="0038601A" w:rsidRPr="00F222DF" w:rsidRDefault="00B00D7F" w:rsidP="00B00D7F">
      <w:pPr>
        <w:pStyle w:val="2"/>
      </w:pPr>
      <w:bookmarkStart w:id="5" w:name="_Toc135158527"/>
      <w:bookmarkStart w:id="6" w:name="_Toc135292896"/>
      <w:bookmarkStart w:id="7" w:name="_Toc135427603"/>
      <w:bookmarkStart w:id="8" w:name="_Toc135427947"/>
      <w:r>
        <w:br w:type="page"/>
      </w:r>
      <w:bookmarkStart w:id="9" w:name="_Toc276544550"/>
      <w:r w:rsidR="0038601A" w:rsidRPr="00F222DF">
        <w:t>1</w:t>
      </w:r>
      <w:r w:rsidR="00F222DF" w:rsidRPr="00F222DF">
        <w:t xml:space="preserve">. </w:t>
      </w:r>
      <w:bookmarkEnd w:id="5"/>
      <w:r w:rsidR="00B90399" w:rsidRPr="00F222DF">
        <w:t>Понятие фикции</w:t>
      </w:r>
      <w:bookmarkEnd w:id="6"/>
      <w:r w:rsidR="00740ABB" w:rsidRPr="00F222DF">
        <w:t xml:space="preserve"> в праве</w:t>
      </w:r>
      <w:bookmarkEnd w:id="7"/>
      <w:bookmarkEnd w:id="8"/>
      <w:bookmarkEnd w:id="9"/>
    </w:p>
    <w:p w:rsidR="00B00D7F" w:rsidRDefault="00B00D7F" w:rsidP="00F222DF">
      <w:pPr>
        <w:ind w:firstLine="709"/>
        <w:rPr>
          <w:lang w:val="uk-UA" w:eastAsia="en-US"/>
        </w:rPr>
      </w:pPr>
    </w:p>
    <w:p w:rsidR="00F222DF" w:rsidRDefault="005703C6" w:rsidP="00F222DF">
      <w:pPr>
        <w:ind w:firstLine="709"/>
        <w:rPr>
          <w:lang w:eastAsia="en-US"/>
        </w:rPr>
      </w:pPr>
      <w:r w:rsidRPr="00F222DF">
        <w:rPr>
          <w:lang w:eastAsia="en-US"/>
        </w:rPr>
        <w:t xml:space="preserve">Фикция </w:t>
      </w:r>
      <w:r w:rsidR="00F222DF">
        <w:rPr>
          <w:lang w:eastAsia="en-US"/>
        </w:rPr>
        <w:t>-</w:t>
      </w:r>
      <w:r w:rsidR="004161E7" w:rsidRPr="00F222DF">
        <w:rPr>
          <w:lang w:eastAsia="en-US"/>
        </w:rPr>
        <w:t xml:space="preserve"> </w:t>
      </w:r>
      <w:r w:rsidRPr="00F222DF">
        <w:rPr>
          <w:lang w:eastAsia="en-US"/>
        </w:rPr>
        <w:t>несуществующее, мнимое, ложное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 xml:space="preserve">Фиктивный </w:t>
      </w:r>
      <w:r w:rsidR="00F222DF">
        <w:rPr>
          <w:lang w:eastAsia="en-US"/>
        </w:rPr>
        <w:t>-</w:t>
      </w:r>
      <w:r w:rsidRPr="00F222DF">
        <w:rPr>
          <w:lang w:eastAsia="en-US"/>
        </w:rPr>
        <w:t xml:space="preserve"> мнимый, выдаваемый за действительное</w:t>
      </w:r>
      <w:r w:rsidR="00FE5E53" w:rsidRPr="00F222DF">
        <w:rPr>
          <w:rStyle w:val="af0"/>
          <w:color w:val="000000"/>
          <w:lang w:eastAsia="en-US"/>
        </w:rPr>
        <w:footnoteReference w:id="1"/>
      </w:r>
      <w:r w:rsidR="00F222DF" w:rsidRPr="00F222DF">
        <w:rPr>
          <w:lang w:eastAsia="en-US"/>
        </w:rPr>
        <w:t>.</w:t>
      </w:r>
    </w:p>
    <w:p w:rsidR="00F222DF" w:rsidRDefault="00237B60" w:rsidP="00F222DF">
      <w:pPr>
        <w:ind w:firstLine="709"/>
        <w:rPr>
          <w:lang w:eastAsia="en-US"/>
        </w:rPr>
      </w:pPr>
      <w:r w:rsidRPr="00F222DF">
        <w:rPr>
          <w:lang w:eastAsia="en-US"/>
        </w:rPr>
        <w:t>Фикции представляют собой правовую конструкцию, которая позволяет признавать юридическими фактами либо вовсе не существующие, либо лишь вероятно существующие факты</w:t>
      </w:r>
      <w:r w:rsidR="00F222DF" w:rsidRPr="00F222DF">
        <w:rPr>
          <w:lang w:eastAsia="en-US"/>
        </w:rPr>
        <w:t>.</w:t>
      </w:r>
    </w:p>
    <w:p w:rsidR="00F222DF" w:rsidRDefault="00B60A24" w:rsidP="00F222DF">
      <w:pPr>
        <w:ind w:firstLine="709"/>
        <w:rPr>
          <w:lang w:eastAsia="en-US"/>
        </w:rPr>
      </w:pPr>
      <w:r w:rsidRPr="00F222DF">
        <w:rPr>
          <w:lang w:eastAsia="en-US"/>
        </w:rPr>
        <w:t>Множество примеров использования фикций с совершенно ясной практической целью дает римское право</w:t>
      </w:r>
      <w:r w:rsidR="00F222DF" w:rsidRPr="00F222DF">
        <w:rPr>
          <w:lang w:eastAsia="en-US"/>
        </w:rPr>
        <w:t>.</w:t>
      </w:r>
    </w:p>
    <w:p w:rsidR="00F222DF" w:rsidRDefault="00A9433A" w:rsidP="00F222DF">
      <w:pPr>
        <w:ind w:firstLine="709"/>
        <w:rPr>
          <w:lang w:eastAsia="en-US"/>
        </w:rPr>
      </w:pPr>
      <w:r w:rsidRPr="00F222DF">
        <w:rPr>
          <w:lang w:eastAsia="en-US"/>
        </w:rPr>
        <w:t>Множество примеров использования фикций с совершенно ясной практической целью дает римское право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 xml:space="preserve">Возьмем римский брак cum manu </w:t>
      </w:r>
      <w:r w:rsidR="00F222DF">
        <w:rPr>
          <w:lang w:eastAsia="en-US"/>
        </w:rPr>
        <w:t>-</w:t>
      </w:r>
      <w:r w:rsidRPr="00F222DF">
        <w:rPr>
          <w:lang w:eastAsia="en-US"/>
        </w:rPr>
        <w:t xml:space="preserve"> под властью мужа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Гегель заметил</w:t>
      </w:r>
      <w:r w:rsidR="00F222DF" w:rsidRPr="00F222DF">
        <w:rPr>
          <w:lang w:eastAsia="en-US"/>
        </w:rPr>
        <w:t>:</w:t>
      </w:r>
      <w:r w:rsidR="00F222DF">
        <w:rPr>
          <w:lang w:eastAsia="en-US"/>
        </w:rPr>
        <w:t xml:space="preserve"> "</w:t>
      </w:r>
      <w:r w:rsidRPr="00F222DF">
        <w:rPr>
          <w:lang w:eastAsia="en-US"/>
        </w:rPr>
        <w:t>Мы не находим у римлян семейных отношений, основанных на любви и на чувстве, но вместо доверия проявляется принцип суровости, зависимости и подчинения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В сущности, брак в его строгом и формальном виде вполне имел характер вещного отношения</w:t>
      </w:r>
      <w:r w:rsidR="00F222DF" w:rsidRPr="00F222DF">
        <w:rPr>
          <w:lang w:eastAsia="en-US"/>
        </w:rPr>
        <w:t xml:space="preserve">: </w:t>
      </w:r>
      <w:r w:rsidRPr="00F222DF">
        <w:rPr>
          <w:lang w:eastAsia="en-US"/>
        </w:rPr>
        <w:t>жена принадлежала мужу, и брачная церемония основывалась на соemptio в той форме, в какой эта формальность могла соблюдаться и при всякой другой покупке</w:t>
      </w:r>
      <w:r w:rsidR="00F222DF">
        <w:rPr>
          <w:lang w:eastAsia="en-US"/>
        </w:rPr>
        <w:t xml:space="preserve">". </w:t>
      </w:r>
      <w:r w:rsidRPr="00F222DF">
        <w:rPr>
          <w:lang w:eastAsia="en-US"/>
        </w:rPr>
        <w:t>Сoemptio означала покупку жены у ее paterfamilias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Как и всякая покупка, она совершалась в форме manсipatio в присутствии 5 свидетелей, весовщика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Жених произносил соответствующую формулу, а затем передавал металл домовладыке невесты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 xml:space="preserve">Помимо формы соemptio, брак мог быть установлен путем usu, </w:t>
      </w:r>
      <w:r w:rsidR="00F222DF">
        <w:rPr>
          <w:lang w:eastAsia="en-US"/>
        </w:rPr>
        <w:t>т.е.</w:t>
      </w:r>
      <w:r w:rsidR="00F222DF" w:rsidRPr="00F222DF">
        <w:rPr>
          <w:lang w:eastAsia="en-US"/>
        </w:rPr>
        <w:t xml:space="preserve"> </w:t>
      </w:r>
      <w:r w:rsidRPr="00F222DF">
        <w:rPr>
          <w:lang w:eastAsia="en-US"/>
        </w:rPr>
        <w:t>фактически брачным сожительством в течение года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Во всех этих случаях мы имеем применение к семейным отношениям фикций</w:t>
      </w:r>
      <w:r w:rsidR="00F222DF" w:rsidRPr="00F222DF">
        <w:rPr>
          <w:lang w:eastAsia="en-US"/>
        </w:rPr>
        <w:t xml:space="preserve">: </w:t>
      </w:r>
      <w:r w:rsidRPr="00F222DF">
        <w:rPr>
          <w:lang w:eastAsia="en-US"/>
        </w:rPr>
        <w:t>продажи, виндикации, давности, которые позволяли решать вопросы, возникающие в семейных отношениях в Древнем Риме, другими способами не решаемые вовсе либо решаемые более сложным путем</w:t>
      </w:r>
      <w:r w:rsidR="00F222DF" w:rsidRPr="00F222DF">
        <w:rPr>
          <w:lang w:eastAsia="en-US"/>
        </w:rPr>
        <w:t>.</w:t>
      </w:r>
    </w:p>
    <w:p w:rsidR="00F222DF" w:rsidRDefault="005703C6" w:rsidP="00F222DF">
      <w:pPr>
        <w:ind w:firstLine="709"/>
        <w:rPr>
          <w:lang w:eastAsia="en-US"/>
        </w:rPr>
      </w:pPr>
      <w:r w:rsidRPr="00F222DF">
        <w:rPr>
          <w:lang w:eastAsia="en-US"/>
        </w:rPr>
        <w:t>Юридическая фикция со времен римского права прочно вошла в правовую традицию как юридико-технический прием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Широко используется она и в российском праве</w:t>
      </w:r>
      <w:r w:rsidR="00F222DF" w:rsidRPr="00F222DF">
        <w:rPr>
          <w:lang w:eastAsia="en-US"/>
        </w:rPr>
        <w:t>.</w:t>
      </w:r>
    </w:p>
    <w:p w:rsidR="00F222DF" w:rsidRDefault="00237B60" w:rsidP="00F222DF">
      <w:pPr>
        <w:ind w:firstLine="709"/>
        <w:rPr>
          <w:lang w:eastAsia="en-US"/>
        </w:rPr>
      </w:pPr>
      <w:r w:rsidRPr="00F222DF">
        <w:rPr>
          <w:lang w:eastAsia="en-US"/>
        </w:rPr>
        <w:t>Под фикцией в праве понимают такой прием, допускаемый или прямо предписываемый правовой нормой и состоящий в признании известного несуществующего факта существующим или, наоборот, существующего обстоятельства несуществующим</w:t>
      </w:r>
      <w:r w:rsidR="00F222DF" w:rsidRPr="00F222DF">
        <w:rPr>
          <w:lang w:eastAsia="en-US"/>
        </w:rPr>
        <w:t>.</w:t>
      </w:r>
    </w:p>
    <w:p w:rsidR="00F222DF" w:rsidRDefault="00237B60" w:rsidP="00F222DF">
      <w:pPr>
        <w:ind w:firstLine="709"/>
        <w:rPr>
          <w:lang w:eastAsia="en-US"/>
        </w:rPr>
      </w:pPr>
      <w:r w:rsidRPr="00F222DF">
        <w:rPr>
          <w:lang w:eastAsia="en-US"/>
        </w:rPr>
        <w:t>Фикции лучшую питательную среду имеют в достаточно развитых и стабильных правовых системах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Давно было замечено, что две наиболее практические во всемирной истории нации</w:t>
      </w:r>
      <w:r w:rsidR="00F222DF">
        <w:rPr>
          <w:lang w:eastAsia="en-US"/>
        </w:rPr>
        <w:t xml:space="preserve"> (</w:t>
      </w:r>
      <w:r w:rsidRPr="00F222DF">
        <w:rPr>
          <w:lang w:eastAsia="en-US"/>
        </w:rPr>
        <w:t>римляне и англичане</w:t>
      </w:r>
      <w:r w:rsidR="00F222DF" w:rsidRPr="00F222DF">
        <w:rPr>
          <w:lang w:eastAsia="en-US"/>
        </w:rPr>
        <w:t xml:space="preserve">) </w:t>
      </w:r>
      <w:r w:rsidRPr="00F222DF">
        <w:rPr>
          <w:lang w:eastAsia="en-US"/>
        </w:rPr>
        <w:t>охотно допускали помощь воображения в деле правосоздания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Добавим, что в Древнем Риме и в Англии законодательство эволюционировало в течение столетий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Однако включением в механизм правового регулирования искусственных конструкций могут преследоваться принципиально различные цели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Фикции, основанные на аксиомах прецедентного права, и фикции, покоящиеся на аксиомах романо-германской правовой семьи, имеют больш</w:t>
      </w:r>
      <w:r w:rsidR="00E6025D" w:rsidRPr="00F222DF">
        <w:rPr>
          <w:lang w:eastAsia="en-US"/>
        </w:rPr>
        <w:t>е различий, чем общих признаков</w:t>
      </w:r>
      <w:r w:rsidR="00F222DF" w:rsidRPr="00F222DF">
        <w:rPr>
          <w:lang w:eastAsia="en-US"/>
        </w:rPr>
        <w:t>.</w:t>
      </w:r>
    </w:p>
    <w:p w:rsidR="00F222DF" w:rsidRDefault="00237B60" w:rsidP="00F222DF">
      <w:pPr>
        <w:ind w:firstLine="709"/>
        <w:rPr>
          <w:lang w:eastAsia="en-US"/>
        </w:rPr>
      </w:pPr>
      <w:r w:rsidRPr="00F222DF">
        <w:rPr>
          <w:lang w:eastAsia="en-US"/>
        </w:rPr>
        <w:t>Так, фикции, вводимые в английском праве, преследовали три цели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 xml:space="preserve">Первая цель </w:t>
      </w:r>
      <w:r w:rsidR="00F222DF">
        <w:rPr>
          <w:lang w:eastAsia="en-US"/>
        </w:rPr>
        <w:t>-</w:t>
      </w:r>
      <w:r w:rsidRPr="00F222DF">
        <w:rPr>
          <w:lang w:eastAsia="en-US"/>
        </w:rPr>
        <w:t xml:space="preserve"> смягчение жестокости норм средневекового уголовного права, вторая </w:t>
      </w:r>
      <w:r w:rsidR="00F222DF">
        <w:rPr>
          <w:lang w:eastAsia="en-US"/>
        </w:rPr>
        <w:t>-</w:t>
      </w:r>
      <w:r w:rsidRPr="00F222DF">
        <w:rPr>
          <w:lang w:eastAsia="en-US"/>
        </w:rPr>
        <w:t xml:space="preserve"> расширение перечня приказов суду, третья </w:t>
      </w:r>
      <w:r w:rsidR="00F222DF">
        <w:rPr>
          <w:lang w:eastAsia="en-US"/>
        </w:rPr>
        <w:t>-</w:t>
      </w:r>
      <w:r w:rsidRPr="00F222DF">
        <w:rPr>
          <w:lang w:eastAsia="en-US"/>
        </w:rPr>
        <w:t xml:space="preserve"> дать судьям возможность обходить требования общего права о подсудности дел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Континентальному праву эти цели не были присущи</w:t>
      </w:r>
      <w:r w:rsidR="00E6025D" w:rsidRPr="00F222DF">
        <w:rPr>
          <w:rStyle w:val="af0"/>
          <w:color w:val="000000"/>
          <w:lang w:eastAsia="en-US"/>
        </w:rPr>
        <w:footnoteReference w:id="2"/>
      </w:r>
      <w:r w:rsidR="00F222DF" w:rsidRPr="00F222DF">
        <w:rPr>
          <w:lang w:eastAsia="en-US"/>
        </w:rPr>
        <w:t>.</w:t>
      </w:r>
    </w:p>
    <w:p w:rsidR="00F222DF" w:rsidRDefault="00B60A24" w:rsidP="00F222DF">
      <w:pPr>
        <w:ind w:firstLine="709"/>
        <w:rPr>
          <w:lang w:eastAsia="en-US"/>
        </w:rPr>
      </w:pPr>
      <w:r w:rsidRPr="00F222DF">
        <w:rPr>
          <w:lang w:eastAsia="en-US"/>
        </w:rPr>
        <w:t xml:space="preserve">Юридические фикции сходны с такой математической категорией, как мнимые величины </w:t>
      </w:r>
      <w:r w:rsidR="00F222DF">
        <w:rPr>
          <w:lang w:eastAsia="en-US"/>
        </w:rPr>
        <w:t>-</w:t>
      </w:r>
      <w:r w:rsidRPr="00F222DF">
        <w:rPr>
          <w:lang w:eastAsia="en-US"/>
        </w:rPr>
        <w:t xml:space="preserve"> не существующие в действительности, но позволяющие решать самые разнообразные прикладные и теоретические задачи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Среди специалистов устоялась парадигма, что под юридической фикцией понимается прием, состоящий в нормативно-правовом признании существующими в действительности несуществующих фактов или, напротив, несуществующими существующих</w:t>
      </w:r>
      <w:r w:rsidR="00F222DF" w:rsidRPr="00F222DF">
        <w:rPr>
          <w:lang w:eastAsia="en-US"/>
        </w:rPr>
        <w:t>.</w:t>
      </w:r>
    </w:p>
    <w:p w:rsidR="00F222DF" w:rsidRDefault="00B60A24" w:rsidP="00F222DF">
      <w:pPr>
        <w:ind w:firstLine="709"/>
        <w:rPr>
          <w:lang w:eastAsia="en-US"/>
        </w:rPr>
      </w:pPr>
      <w:r w:rsidRPr="00F222DF">
        <w:rPr>
          <w:lang w:eastAsia="en-US"/>
        </w:rPr>
        <w:t>В законодательстве отсутствуют какие-либо термины, определенно указывающие на то, что перед нами фикция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Ближе всего к этому значению слово</w:t>
      </w:r>
      <w:r w:rsidR="00F222DF">
        <w:rPr>
          <w:lang w:eastAsia="en-US"/>
        </w:rPr>
        <w:t xml:space="preserve"> "</w:t>
      </w:r>
      <w:r w:rsidRPr="00F222DF">
        <w:rPr>
          <w:lang w:eastAsia="en-US"/>
        </w:rPr>
        <w:t>считается</w:t>
      </w:r>
      <w:r w:rsidR="00F222DF">
        <w:rPr>
          <w:lang w:eastAsia="en-US"/>
        </w:rPr>
        <w:t xml:space="preserve">", </w:t>
      </w:r>
      <w:r w:rsidRPr="00F222DF">
        <w:rPr>
          <w:lang w:eastAsia="en-US"/>
        </w:rPr>
        <w:t>которое часто используется в законодательстве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Этот термин может обозначать фикцию или презумпцию, или используется в значении определенного вывода, итога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Когда утверждается, что договор заключен или расторгнут при определенных условиях, то делается логический вывод о том, что данное последствие обязательно наступает при наличии тех или иных фактов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При использовании этого термина для обозначения фикции наличие определенных фактов не ведет к определенному выводу, здесь законодатель дает установку</w:t>
      </w:r>
      <w:r w:rsidR="00F222DF" w:rsidRPr="00F222DF">
        <w:rPr>
          <w:lang w:eastAsia="en-US"/>
        </w:rPr>
        <w:t>:</w:t>
      </w:r>
      <w:r w:rsidR="00F222DF">
        <w:rPr>
          <w:lang w:eastAsia="en-US"/>
        </w:rPr>
        <w:t xml:space="preserve"> "</w:t>
      </w:r>
      <w:r w:rsidRPr="00F222DF">
        <w:rPr>
          <w:lang w:eastAsia="en-US"/>
        </w:rPr>
        <w:t>Пусть будет так, хотя это не так</w:t>
      </w:r>
      <w:r w:rsidR="00F222DF">
        <w:rPr>
          <w:lang w:eastAsia="en-US"/>
        </w:rPr>
        <w:t>".</w:t>
      </w:r>
    </w:p>
    <w:p w:rsidR="00F222DF" w:rsidRDefault="005703C6" w:rsidP="00F222DF">
      <w:pPr>
        <w:ind w:firstLine="709"/>
        <w:rPr>
          <w:lang w:eastAsia="en-US"/>
        </w:rPr>
      </w:pPr>
      <w:r w:rsidRPr="00F222DF">
        <w:rPr>
          <w:lang w:eastAsia="en-US"/>
        </w:rPr>
        <w:t>Фикции используются во всех без исключения отраслях права</w:t>
      </w:r>
      <w:r w:rsidR="00F222DF" w:rsidRPr="00F222DF">
        <w:rPr>
          <w:lang w:eastAsia="en-US"/>
        </w:rPr>
        <w:t xml:space="preserve">. </w:t>
      </w:r>
      <w:r w:rsidR="00337EB8" w:rsidRPr="00F222DF">
        <w:rPr>
          <w:lang w:eastAsia="en-US"/>
        </w:rPr>
        <w:t>Ф</w:t>
      </w:r>
      <w:r w:rsidRPr="00F222DF">
        <w:rPr>
          <w:lang w:eastAsia="en-US"/>
        </w:rPr>
        <w:t>икции</w:t>
      </w:r>
      <w:r w:rsidR="00337EB8" w:rsidRPr="00F222DF">
        <w:rPr>
          <w:lang w:eastAsia="en-US"/>
        </w:rPr>
        <w:t xml:space="preserve"> </w:t>
      </w:r>
      <w:r w:rsidRPr="00F222DF">
        <w:rPr>
          <w:lang w:eastAsia="en-US"/>
        </w:rPr>
        <w:t>вызваны в свет необходимостью удовлетворять новым потребностям имеющимися правовыми средствами</w:t>
      </w:r>
      <w:r w:rsidR="00F222DF" w:rsidRPr="00F222DF">
        <w:rPr>
          <w:lang w:eastAsia="en-US"/>
        </w:rPr>
        <w:t>.</w:t>
      </w:r>
    </w:p>
    <w:p w:rsidR="00F222DF" w:rsidRDefault="008F4557" w:rsidP="00F222DF">
      <w:pPr>
        <w:ind w:firstLine="709"/>
        <w:rPr>
          <w:lang w:eastAsia="en-US"/>
        </w:rPr>
      </w:pPr>
      <w:r w:rsidRPr="00F222DF">
        <w:rPr>
          <w:lang w:eastAsia="en-US"/>
        </w:rPr>
        <w:t xml:space="preserve">Фикции </w:t>
      </w:r>
      <w:r w:rsidR="00F222DF">
        <w:rPr>
          <w:lang w:eastAsia="en-US"/>
        </w:rPr>
        <w:t>-</w:t>
      </w:r>
      <w:r w:rsidRPr="00F222DF">
        <w:rPr>
          <w:lang w:eastAsia="en-US"/>
        </w:rPr>
        <w:t xml:space="preserve"> это изначально </w:t>
      </w:r>
      <w:r w:rsidR="00560E1B" w:rsidRPr="00F222DF">
        <w:rPr>
          <w:lang w:eastAsia="en-US"/>
        </w:rPr>
        <w:t xml:space="preserve">выраженные императивно </w:t>
      </w:r>
      <w:r w:rsidRPr="00F222DF">
        <w:rPr>
          <w:lang w:eastAsia="en-US"/>
        </w:rPr>
        <w:t>ложные положения, которые никогда не могут быть опровергнуты, поскольку в этом просто нет смысла</w:t>
      </w:r>
      <w:r w:rsidR="00F222DF" w:rsidRPr="00F222DF">
        <w:rPr>
          <w:lang w:eastAsia="en-US"/>
        </w:rPr>
        <w:t>.</w:t>
      </w:r>
    </w:p>
    <w:p w:rsidR="00B00D7F" w:rsidRDefault="00B00D7F" w:rsidP="00F222DF">
      <w:pPr>
        <w:ind w:firstLine="709"/>
        <w:rPr>
          <w:lang w:val="uk-UA" w:eastAsia="en-US"/>
        </w:rPr>
      </w:pPr>
      <w:bookmarkStart w:id="10" w:name="_Toc135292897"/>
      <w:bookmarkStart w:id="11" w:name="_Toc135427604"/>
      <w:bookmarkStart w:id="12" w:name="_Toc135427948"/>
    </w:p>
    <w:p w:rsidR="00396FE0" w:rsidRPr="00F222DF" w:rsidRDefault="00396FE0" w:rsidP="00B00D7F">
      <w:pPr>
        <w:pStyle w:val="2"/>
      </w:pPr>
      <w:bookmarkStart w:id="13" w:name="_Toc276544551"/>
      <w:r w:rsidRPr="00F222DF">
        <w:t>2</w:t>
      </w:r>
      <w:r w:rsidR="00F222DF" w:rsidRPr="00F222DF">
        <w:t xml:space="preserve">. </w:t>
      </w:r>
      <w:r w:rsidRPr="00F222DF">
        <w:t>Фикции в семейном праве</w:t>
      </w:r>
      <w:bookmarkEnd w:id="10"/>
      <w:bookmarkEnd w:id="11"/>
      <w:bookmarkEnd w:id="12"/>
      <w:bookmarkEnd w:id="13"/>
    </w:p>
    <w:p w:rsidR="00B00D7F" w:rsidRDefault="00B00D7F" w:rsidP="00F222DF">
      <w:pPr>
        <w:ind w:firstLine="709"/>
        <w:rPr>
          <w:lang w:val="uk-UA" w:eastAsia="en-US"/>
        </w:rPr>
      </w:pPr>
    </w:p>
    <w:p w:rsidR="00F222DF" w:rsidRDefault="00F25DDD" w:rsidP="00F222DF">
      <w:pPr>
        <w:ind w:firstLine="709"/>
        <w:rPr>
          <w:lang w:eastAsia="en-US"/>
        </w:rPr>
      </w:pPr>
      <w:r w:rsidRPr="00F222DF">
        <w:rPr>
          <w:lang w:eastAsia="en-US"/>
        </w:rPr>
        <w:t>Вот некоторые нормы, которые, по моему мнению, относятся к разряду фикций в семейном праве</w:t>
      </w:r>
      <w:r w:rsidR="00F222DF" w:rsidRPr="00F222DF">
        <w:rPr>
          <w:lang w:eastAsia="en-US"/>
        </w:rPr>
        <w:t>.</w:t>
      </w:r>
    </w:p>
    <w:p w:rsidR="00F222DF" w:rsidRDefault="006E7A86" w:rsidP="00F222DF">
      <w:pPr>
        <w:ind w:firstLine="709"/>
        <w:rPr>
          <w:lang w:eastAsia="en-US"/>
        </w:rPr>
      </w:pPr>
      <w:r w:rsidRPr="00F222DF">
        <w:rPr>
          <w:lang w:eastAsia="en-US"/>
        </w:rPr>
        <w:t xml:space="preserve">Одной из фикций в семейном праве </w:t>
      </w:r>
      <w:r w:rsidR="000974F9" w:rsidRPr="00F222DF">
        <w:rPr>
          <w:lang w:eastAsia="en-US"/>
        </w:rPr>
        <w:t>является</w:t>
      </w:r>
      <w:r w:rsidRPr="00F222DF">
        <w:rPr>
          <w:lang w:eastAsia="en-US"/>
        </w:rPr>
        <w:t xml:space="preserve"> признание </w:t>
      </w:r>
      <w:r w:rsidR="00A762AB" w:rsidRPr="00F222DF">
        <w:rPr>
          <w:lang w:eastAsia="en-US"/>
        </w:rPr>
        <w:t>родства</w:t>
      </w:r>
      <w:r w:rsidRPr="00F222DF">
        <w:rPr>
          <w:lang w:eastAsia="en-US"/>
        </w:rPr>
        <w:t xml:space="preserve"> ребенка</w:t>
      </w:r>
      <w:r w:rsidR="00F222DF" w:rsidRPr="00F222DF">
        <w:rPr>
          <w:lang w:eastAsia="en-US"/>
        </w:rPr>
        <w:t xml:space="preserve">. </w:t>
      </w:r>
      <w:r w:rsidR="00A556D5" w:rsidRPr="00F222DF">
        <w:rPr>
          <w:lang w:eastAsia="en-US"/>
        </w:rPr>
        <w:t>Происхождение ребенка от родителей</w:t>
      </w:r>
      <w:r w:rsidR="00F222DF">
        <w:rPr>
          <w:lang w:eastAsia="en-US"/>
        </w:rPr>
        <w:t xml:space="preserve"> (</w:t>
      </w:r>
      <w:r w:rsidR="00A556D5" w:rsidRPr="00F222DF">
        <w:rPr>
          <w:lang w:eastAsia="en-US"/>
        </w:rPr>
        <w:t>родителя</w:t>
      </w:r>
      <w:r w:rsidR="00F222DF" w:rsidRPr="00F222DF">
        <w:rPr>
          <w:lang w:eastAsia="en-US"/>
        </w:rPr>
        <w:t xml:space="preserve">) </w:t>
      </w:r>
      <w:r w:rsidR="00A556D5" w:rsidRPr="00F222DF">
        <w:rPr>
          <w:lang w:eastAsia="en-US"/>
        </w:rPr>
        <w:t>удостоверяется внесением органом загса сведений о родителях</w:t>
      </w:r>
      <w:r w:rsidR="00F222DF">
        <w:rPr>
          <w:lang w:eastAsia="en-US"/>
        </w:rPr>
        <w:t xml:space="preserve"> (</w:t>
      </w:r>
      <w:r w:rsidR="00A556D5" w:rsidRPr="00F222DF">
        <w:rPr>
          <w:lang w:eastAsia="en-US"/>
        </w:rPr>
        <w:t>родителе</w:t>
      </w:r>
      <w:r w:rsidR="00F222DF" w:rsidRPr="00F222DF">
        <w:rPr>
          <w:lang w:eastAsia="en-US"/>
        </w:rPr>
        <w:t xml:space="preserve">) </w:t>
      </w:r>
      <w:r w:rsidR="00A556D5" w:rsidRPr="00F222DF">
        <w:rPr>
          <w:lang w:eastAsia="en-US"/>
        </w:rPr>
        <w:t>в запись акта о рождении ребенка</w:t>
      </w:r>
      <w:r w:rsidR="00F222DF" w:rsidRPr="00F222DF">
        <w:rPr>
          <w:lang w:eastAsia="en-US"/>
        </w:rPr>
        <w:t xml:space="preserve">. </w:t>
      </w:r>
      <w:r w:rsidR="00A556D5" w:rsidRPr="00F222DF">
        <w:rPr>
          <w:lang w:eastAsia="en-US"/>
        </w:rPr>
        <w:t>В соответствии с записью акта о рождении орган загса выдает свидетельство о рождении ребенка</w:t>
      </w:r>
      <w:r w:rsidR="00F222DF" w:rsidRPr="00F222DF">
        <w:rPr>
          <w:lang w:eastAsia="en-US"/>
        </w:rPr>
        <w:t xml:space="preserve">. </w:t>
      </w:r>
      <w:r w:rsidR="00A556D5" w:rsidRPr="00F222DF">
        <w:rPr>
          <w:lang w:eastAsia="en-US"/>
        </w:rPr>
        <w:t>Содержащиеся в свидетельстве сведения о родителях</w:t>
      </w:r>
      <w:r w:rsidR="00F222DF">
        <w:rPr>
          <w:lang w:eastAsia="en-US"/>
        </w:rPr>
        <w:t xml:space="preserve"> (</w:t>
      </w:r>
      <w:r w:rsidR="00A556D5" w:rsidRPr="00F222DF">
        <w:rPr>
          <w:lang w:eastAsia="en-US"/>
        </w:rPr>
        <w:t>родителе</w:t>
      </w:r>
      <w:r w:rsidR="00F222DF" w:rsidRPr="00F222DF">
        <w:rPr>
          <w:lang w:eastAsia="en-US"/>
        </w:rPr>
        <w:t xml:space="preserve">) </w:t>
      </w:r>
      <w:r w:rsidR="00A556D5" w:rsidRPr="00F222DF">
        <w:rPr>
          <w:lang w:eastAsia="en-US"/>
        </w:rPr>
        <w:t>ребенка, внесенные на основании записи акта о рождении, являются доказательством происхождения ребенка от указанных в свидетельстве родителей</w:t>
      </w:r>
      <w:r w:rsidR="00F222DF">
        <w:rPr>
          <w:lang w:eastAsia="en-US"/>
        </w:rPr>
        <w:t xml:space="preserve"> (</w:t>
      </w:r>
      <w:r w:rsidR="00A556D5" w:rsidRPr="00F222DF">
        <w:rPr>
          <w:lang w:eastAsia="en-US"/>
        </w:rPr>
        <w:t>родителя</w:t>
      </w:r>
      <w:r w:rsidR="00F222DF" w:rsidRPr="00F222DF">
        <w:rPr>
          <w:lang w:eastAsia="en-US"/>
        </w:rPr>
        <w:t xml:space="preserve">). </w:t>
      </w:r>
      <w:r w:rsidR="00A556D5" w:rsidRPr="00F222DF">
        <w:rPr>
          <w:lang w:eastAsia="en-US"/>
        </w:rPr>
        <w:t>Исключения составляют случаи, когда сведения об отце ребенка в книге записей рождений внесены по заявлению матери, не состоящей в браке</w:t>
      </w:r>
      <w:r w:rsidR="00F222DF">
        <w:rPr>
          <w:lang w:eastAsia="en-US"/>
        </w:rPr>
        <w:t xml:space="preserve"> (</w:t>
      </w:r>
      <w:r w:rsidR="00A556D5" w:rsidRPr="00F222DF">
        <w:rPr>
          <w:lang w:eastAsia="en-US"/>
        </w:rPr>
        <w:t>п</w:t>
      </w:r>
      <w:r w:rsidR="00F222DF">
        <w:rPr>
          <w:lang w:eastAsia="en-US"/>
        </w:rPr>
        <w:t>.3</w:t>
      </w:r>
      <w:r w:rsidR="00A556D5" w:rsidRPr="00F222DF">
        <w:rPr>
          <w:lang w:eastAsia="en-US"/>
        </w:rPr>
        <w:t xml:space="preserve"> ст</w:t>
      </w:r>
      <w:r w:rsidR="00F222DF">
        <w:rPr>
          <w:lang w:eastAsia="en-US"/>
        </w:rPr>
        <w:t>.5</w:t>
      </w:r>
      <w:r w:rsidR="00A556D5" w:rsidRPr="00F222DF">
        <w:rPr>
          <w:lang w:eastAsia="en-US"/>
        </w:rPr>
        <w:t>1 СК РФ</w:t>
      </w:r>
      <w:r w:rsidR="00F222DF" w:rsidRPr="00F222DF">
        <w:rPr>
          <w:lang w:eastAsia="en-US"/>
        </w:rPr>
        <w:t>),</w:t>
      </w:r>
      <w:r w:rsidR="00A556D5" w:rsidRPr="00F222DF">
        <w:rPr>
          <w:lang w:eastAsia="en-US"/>
        </w:rPr>
        <w:t xml:space="preserve"> а также когда сведения об отце или матери ребенка в книге записей рождений записываются по указанию усыновите</w:t>
      </w:r>
      <w:r w:rsidR="006D780C" w:rsidRPr="00F222DF">
        <w:rPr>
          <w:lang w:eastAsia="en-US"/>
        </w:rPr>
        <w:t>ля</w:t>
      </w:r>
      <w:r w:rsidR="00F222DF">
        <w:rPr>
          <w:lang w:eastAsia="en-US"/>
        </w:rPr>
        <w:t xml:space="preserve"> (</w:t>
      </w:r>
      <w:r w:rsidR="00A556D5" w:rsidRPr="00F222DF">
        <w:rPr>
          <w:lang w:eastAsia="en-US"/>
        </w:rPr>
        <w:t>п</w:t>
      </w:r>
      <w:r w:rsidR="00F222DF">
        <w:rPr>
          <w:lang w:eastAsia="en-US"/>
        </w:rPr>
        <w:t>.3</w:t>
      </w:r>
      <w:r w:rsidR="00A556D5" w:rsidRPr="00F222DF">
        <w:rPr>
          <w:lang w:eastAsia="en-US"/>
        </w:rPr>
        <w:t xml:space="preserve"> ст</w:t>
      </w:r>
      <w:r w:rsidR="00F222DF">
        <w:rPr>
          <w:lang w:eastAsia="en-US"/>
        </w:rPr>
        <w:t>.1</w:t>
      </w:r>
      <w:r w:rsidR="00A556D5" w:rsidRPr="00F222DF">
        <w:rPr>
          <w:lang w:eastAsia="en-US"/>
        </w:rPr>
        <w:t>34 СК РФ</w:t>
      </w:r>
      <w:r w:rsidR="00F222DF" w:rsidRPr="00F222DF">
        <w:rPr>
          <w:lang w:eastAsia="en-US"/>
        </w:rPr>
        <w:t xml:space="preserve">) </w:t>
      </w:r>
      <w:r w:rsidR="006D780C" w:rsidRPr="00F222DF">
        <w:rPr>
          <w:rStyle w:val="af0"/>
          <w:color w:val="000000"/>
          <w:lang w:eastAsia="en-US"/>
        </w:rPr>
        <w:footnoteReference w:id="3"/>
      </w:r>
      <w:r w:rsidR="00F222DF" w:rsidRPr="00F222DF">
        <w:rPr>
          <w:lang w:eastAsia="en-US"/>
        </w:rPr>
        <w:t xml:space="preserve">. </w:t>
      </w:r>
      <w:r w:rsidR="00A556D5" w:rsidRPr="00F222DF">
        <w:rPr>
          <w:lang w:eastAsia="en-US"/>
        </w:rPr>
        <w:t xml:space="preserve">Такие сведения </w:t>
      </w:r>
      <w:r w:rsidR="00F222DF">
        <w:rPr>
          <w:lang w:eastAsia="en-US"/>
        </w:rPr>
        <w:t>-</w:t>
      </w:r>
      <w:r w:rsidR="006D780C" w:rsidRPr="00F222DF">
        <w:rPr>
          <w:lang w:eastAsia="en-US"/>
        </w:rPr>
        <w:t xml:space="preserve"> </w:t>
      </w:r>
      <w:r w:rsidR="00A556D5" w:rsidRPr="00F222DF">
        <w:rPr>
          <w:lang w:eastAsia="en-US"/>
        </w:rPr>
        <w:t xml:space="preserve">фикция, которая доказательством происхождения ребенка от указанного в записи лица </w:t>
      </w:r>
      <w:r w:rsidR="006D780C" w:rsidRPr="00F222DF">
        <w:rPr>
          <w:lang w:eastAsia="en-US"/>
        </w:rPr>
        <w:t xml:space="preserve">в действительности </w:t>
      </w:r>
      <w:r w:rsidR="00A556D5" w:rsidRPr="00F222DF">
        <w:rPr>
          <w:lang w:eastAsia="en-US"/>
        </w:rPr>
        <w:t>не является</w:t>
      </w:r>
      <w:r w:rsidR="006D780C" w:rsidRPr="00F222DF">
        <w:rPr>
          <w:lang w:eastAsia="en-US"/>
        </w:rPr>
        <w:t>, а только предполагается законом</w:t>
      </w:r>
      <w:r w:rsidR="00F222DF" w:rsidRPr="00F222DF">
        <w:rPr>
          <w:lang w:eastAsia="en-US"/>
        </w:rPr>
        <w:t>.</w:t>
      </w:r>
    </w:p>
    <w:p w:rsidR="00F222DF" w:rsidRDefault="00780061" w:rsidP="00F222DF">
      <w:pPr>
        <w:ind w:firstLine="709"/>
        <w:rPr>
          <w:lang w:eastAsia="en-US"/>
        </w:rPr>
      </w:pPr>
      <w:r w:rsidRPr="00F222DF">
        <w:rPr>
          <w:lang w:eastAsia="en-US"/>
        </w:rPr>
        <w:t>Имущество, приобретенное совместно лицами во время нахождения в браке, который признан недействительным, считается их общей долевой собственностью и может быть разделено по соглашению между ними</w:t>
      </w:r>
      <w:r w:rsidR="00F222DF" w:rsidRPr="00F222DF">
        <w:rPr>
          <w:lang w:eastAsia="en-US"/>
        </w:rPr>
        <w:t xml:space="preserve">. </w:t>
      </w:r>
      <w:r w:rsidR="00D7093A" w:rsidRPr="00F222DF">
        <w:rPr>
          <w:lang w:eastAsia="en-US"/>
        </w:rPr>
        <w:t>Данное положение фикци</w:t>
      </w:r>
      <w:r w:rsidR="000974F9" w:rsidRPr="00F222DF">
        <w:rPr>
          <w:lang w:eastAsia="en-US"/>
        </w:rPr>
        <w:t>я</w:t>
      </w:r>
      <w:r w:rsidR="00F222DF" w:rsidRPr="00F222DF">
        <w:rPr>
          <w:lang w:eastAsia="en-US"/>
        </w:rPr>
        <w:t xml:space="preserve">. </w:t>
      </w:r>
      <w:bookmarkStart w:id="14" w:name="sub_40000"/>
      <w:r w:rsidR="00685A2C" w:rsidRPr="00F222DF">
        <w:rPr>
          <w:lang w:eastAsia="en-US"/>
        </w:rPr>
        <w:t>При разделе общего имущества супругов и определении долей в этом имуществе доли супругов признаются равными, если иное не предусмотрено договором между супругами</w:t>
      </w:r>
      <w:bookmarkEnd w:id="14"/>
      <w:r w:rsidR="00685A2C" w:rsidRPr="00F222DF">
        <w:rPr>
          <w:lang w:eastAsia="en-US"/>
        </w:rPr>
        <w:t>, что</w:t>
      </w:r>
      <w:r w:rsidR="00C33800" w:rsidRPr="00F222DF">
        <w:rPr>
          <w:lang w:eastAsia="en-US"/>
        </w:rPr>
        <w:t xml:space="preserve"> тоже фикция, так как считая, что супруги имея одинаковые права на общее имущество, на самом деле могут иметь разные доли вклада в это общее имущество</w:t>
      </w:r>
      <w:r w:rsidR="00F222DF" w:rsidRPr="00F222DF">
        <w:rPr>
          <w:lang w:eastAsia="en-US"/>
        </w:rPr>
        <w:t>.</w:t>
      </w:r>
    </w:p>
    <w:p w:rsidR="00F222DF" w:rsidRDefault="00B77D54" w:rsidP="00F222DF">
      <w:pPr>
        <w:ind w:firstLine="709"/>
        <w:rPr>
          <w:lang w:eastAsia="en-US"/>
        </w:rPr>
      </w:pPr>
      <w:r w:rsidRPr="00F222DF">
        <w:rPr>
          <w:lang w:eastAsia="en-US"/>
        </w:rPr>
        <w:t>Брак прекращается вследствие смерти или вследствие объявления судом одного из супругов умершим</w:t>
      </w:r>
      <w:r w:rsidR="00F222DF">
        <w:rPr>
          <w:lang w:eastAsia="en-US"/>
        </w:rPr>
        <w:t xml:space="preserve"> (</w:t>
      </w:r>
      <w:r w:rsidRPr="00F222DF">
        <w:rPr>
          <w:lang w:eastAsia="en-US"/>
        </w:rPr>
        <w:t>ст</w:t>
      </w:r>
      <w:r w:rsidR="00F222DF">
        <w:rPr>
          <w:lang w:eastAsia="en-US"/>
        </w:rPr>
        <w:t>.1</w:t>
      </w:r>
      <w:r w:rsidRPr="00F222DF">
        <w:rPr>
          <w:lang w:eastAsia="en-US"/>
        </w:rPr>
        <w:t>6 СК РФ</w:t>
      </w:r>
      <w:r w:rsidR="00F222DF" w:rsidRPr="00F222DF">
        <w:rPr>
          <w:lang w:eastAsia="en-US"/>
        </w:rPr>
        <w:t xml:space="preserve">). </w:t>
      </w:r>
      <w:r w:rsidR="000974F9" w:rsidRPr="00F222DF">
        <w:rPr>
          <w:lang w:eastAsia="en-US"/>
        </w:rPr>
        <w:t>П</w:t>
      </w:r>
      <w:r w:rsidRPr="00F222DF">
        <w:rPr>
          <w:lang w:eastAsia="en-US"/>
        </w:rPr>
        <w:t xml:space="preserve">оложение в части объявления судом одного из супругов умершим </w:t>
      </w:r>
      <w:r w:rsidR="000974F9" w:rsidRPr="00F222DF">
        <w:rPr>
          <w:lang w:eastAsia="en-US"/>
        </w:rPr>
        <w:t>можно считать</w:t>
      </w:r>
      <w:r w:rsidRPr="00F222DF">
        <w:rPr>
          <w:lang w:eastAsia="en-US"/>
        </w:rPr>
        <w:t xml:space="preserve"> фикцией, так как человек, объявленный умершим, фактически может оказаться живым</w:t>
      </w:r>
      <w:r w:rsidR="00F222DF" w:rsidRPr="00F222DF">
        <w:rPr>
          <w:lang w:eastAsia="en-US"/>
        </w:rPr>
        <w:t>.</w:t>
      </w:r>
    </w:p>
    <w:p w:rsidR="00F222DF" w:rsidRDefault="000C6DE9" w:rsidP="00F222DF">
      <w:pPr>
        <w:ind w:firstLine="709"/>
        <w:rPr>
          <w:lang w:eastAsia="en-US"/>
        </w:rPr>
      </w:pPr>
      <w:bookmarkStart w:id="15" w:name="sub_15200"/>
      <w:r w:rsidRPr="00F222DF">
        <w:rPr>
          <w:lang w:eastAsia="en-US"/>
        </w:rPr>
        <w:t>Объективное право может закрепить ту или иную фикцию, но с течением времени с расширением сферы правового регулирования фикция может утратить свое значение, будучи заменена нормами реального содержания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Возьмем для примера нормы, связанные с усыновлением</w:t>
      </w:r>
      <w:r w:rsidR="00F222DF">
        <w:rPr>
          <w:lang w:eastAsia="en-US"/>
        </w:rPr>
        <w:t xml:space="preserve"> (</w:t>
      </w:r>
      <w:r w:rsidRPr="00F222DF">
        <w:rPr>
          <w:lang w:eastAsia="en-US"/>
        </w:rPr>
        <w:t>удочерением</w:t>
      </w:r>
      <w:r w:rsidR="00F222DF" w:rsidRPr="00F222DF">
        <w:rPr>
          <w:lang w:eastAsia="en-US"/>
        </w:rPr>
        <w:t>).</w:t>
      </w:r>
    </w:p>
    <w:p w:rsidR="00F222DF" w:rsidRDefault="007E3807" w:rsidP="00F222DF">
      <w:pPr>
        <w:ind w:firstLine="709"/>
        <w:rPr>
          <w:lang w:eastAsia="en-US"/>
        </w:rPr>
      </w:pPr>
      <w:r w:rsidRPr="00F222DF">
        <w:rPr>
          <w:lang w:eastAsia="en-US"/>
        </w:rPr>
        <w:t>Усыновленный ребенок должен быть максимально приближен в правовом смысле к родным детям усыновителя</w:t>
      </w:r>
      <w:r w:rsidR="00F222DF" w:rsidRPr="00F222DF">
        <w:rPr>
          <w:lang w:eastAsia="en-US"/>
        </w:rPr>
        <w:t>.</w:t>
      </w:r>
    </w:p>
    <w:p w:rsidR="00F222DF" w:rsidRDefault="007E3807" w:rsidP="00F222DF">
      <w:pPr>
        <w:ind w:firstLine="709"/>
        <w:rPr>
          <w:lang w:eastAsia="en-US"/>
        </w:rPr>
      </w:pPr>
      <w:r w:rsidRPr="00F222DF">
        <w:rPr>
          <w:lang w:eastAsia="en-US"/>
        </w:rPr>
        <w:t>Полное приравнивание усыновленного ребенка в личных и имущественных правах и обязанностях к родным детям усыновителя происходит на основании произведенного в соответствии с требованиями закона усыновления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Акт усыновления устанавливает как для усыновителя</w:t>
      </w:r>
      <w:r w:rsidR="00F222DF">
        <w:rPr>
          <w:lang w:eastAsia="en-US"/>
        </w:rPr>
        <w:t xml:space="preserve"> (</w:t>
      </w:r>
      <w:r w:rsidRPr="00F222DF">
        <w:rPr>
          <w:lang w:eastAsia="en-US"/>
        </w:rPr>
        <w:t>и его родственников</w:t>
      </w:r>
      <w:r w:rsidR="00F222DF" w:rsidRPr="00F222DF">
        <w:rPr>
          <w:lang w:eastAsia="en-US"/>
        </w:rPr>
        <w:t>),</w:t>
      </w:r>
      <w:r w:rsidRPr="00F222DF">
        <w:rPr>
          <w:lang w:eastAsia="en-US"/>
        </w:rPr>
        <w:t xml:space="preserve"> так и для усыновленного</w:t>
      </w:r>
      <w:r w:rsidR="00F222DF">
        <w:rPr>
          <w:lang w:eastAsia="en-US"/>
        </w:rPr>
        <w:t xml:space="preserve"> (</w:t>
      </w:r>
      <w:r w:rsidRPr="00F222DF">
        <w:rPr>
          <w:lang w:eastAsia="en-US"/>
        </w:rPr>
        <w:t>и его потомства</w:t>
      </w:r>
      <w:r w:rsidR="00F222DF" w:rsidRPr="00F222DF">
        <w:rPr>
          <w:lang w:eastAsia="en-US"/>
        </w:rPr>
        <w:t xml:space="preserve">) </w:t>
      </w:r>
      <w:r w:rsidRPr="00F222DF">
        <w:rPr>
          <w:lang w:eastAsia="en-US"/>
        </w:rPr>
        <w:t>такие же права и обязанности, как и предусмотренные законом в отношении родителей и детей, связанных кровным родством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Усыновители наделяются родительскими правами и обязанностями, которые утрачивают кровные родители ребенка</w:t>
      </w:r>
      <w:r w:rsidR="00F222DF" w:rsidRPr="00F222DF">
        <w:rPr>
          <w:lang w:eastAsia="en-US"/>
        </w:rPr>
        <w:t>.</w:t>
      </w:r>
    </w:p>
    <w:p w:rsidR="00F222DF" w:rsidRDefault="007E3807" w:rsidP="00F222DF">
      <w:pPr>
        <w:ind w:firstLine="709"/>
        <w:rPr>
          <w:lang w:eastAsia="en-US"/>
        </w:rPr>
      </w:pPr>
      <w:r w:rsidRPr="00F222DF">
        <w:rPr>
          <w:lang w:eastAsia="en-US"/>
        </w:rPr>
        <w:t>Закон запрещает браки между усыновленным и усыновителем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Другие родственные связи, создаваемые в результате усыновления, не являются препятствием к заключению брака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Так, может быть заключен брак между усыновленным и родной дочерью усыновителя</w:t>
      </w:r>
      <w:r w:rsidR="00F222DF" w:rsidRPr="00F222DF">
        <w:rPr>
          <w:lang w:eastAsia="en-US"/>
        </w:rPr>
        <w:t>.</w:t>
      </w:r>
    </w:p>
    <w:p w:rsidR="00F222DF" w:rsidRDefault="007E3807" w:rsidP="00F222DF">
      <w:pPr>
        <w:ind w:firstLine="709"/>
        <w:rPr>
          <w:lang w:eastAsia="en-US"/>
        </w:rPr>
      </w:pPr>
      <w:r w:rsidRPr="00F222DF">
        <w:rPr>
          <w:lang w:eastAsia="en-US"/>
        </w:rPr>
        <w:t>Несмотря на полное прекращение правовых отношений между усыновленным и его кровными родственниками, сам факт родства, следовательно, и препятствия биологического характера для заключения брака сохраняются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Поэтому, несмотря на усыновление, факт кровного родства остается препятствием для заключения брака между близкими родственниками</w:t>
      </w:r>
      <w:r w:rsidRPr="00F222DF">
        <w:rPr>
          <w:rStyle w:val="af0"/>
          <w:color w:val="000000"/>
          <w:lang w:eastAsia="en-US"/>
        </w:rPr>
        <w:footnoteReference w:id="4"/>
      </w:r>
      <w:r w:rsidR="00F222DF" w:rsidRPr="00F222DF">
        <w:rPr>
          <w:lang w:eastAsia="en-US"/>
        </w:rPr>
        <w:t>.</w:t>
      </w:r>
    </w:p>
    <w:p w:rsidR="00F222DF" w:rsidRDefault="003C0628" w:rsidP="00F222DF">
      <w:pPr>
        <w:ind w:firstLine="709"/>
        <w:rPr>
          <w:lang w:eastAsia="en-US"/>
        </w:rPr>
      </w:pPr>
      <w:r w:rsidRPr="00F222DF">
        <w:rPr>
          <w:lang w:eastAsia="en-US"/>
        </w:rPr>
        <w:t>Усыновленные дети и их потомство по отношению к усыновителям и их родственникам,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</w:t>
      </w:r>
      <w:bookmarkEnd w:id="15"/>
      <w:r w:rsidR="00F222DF" w:rsidRPr="00F222DF">
        <w:rPr>
          <w:lang w:eastAsia="en-US"/>
        </w:rPr>
        <w:t xml:space="preserve">. </w:t>
      </w:r>
      <w:bookmarkStart w:id="16" w:name="sub_13702"/>
      <w:r w:rsidRPr="00F222DF">
        <w:rPr>
          <w:lang w:eastAsia="en-US"/>
        </w:rPr>
        <w:t>Усыновленные дети утрачивают личные неимущественные и имущественные права и освобождаются от обязанностей по отношению к своим родителям</w:t>
      </w:r>
      <w:r w:rsidR="00F222DF">
        <w:rPr>
          <w:lang w:eastAsia="en-US"/>
        </w:rPr>
        <w:t xml:space="preserve"> (</w:t>
      </w:r>
      <w:r w:rsidRPr="00F222DF">
        <w:rPr>
          <w:lang w:eastAsia="en-US"/>
        </w:rPr>
        <w:t>своим родственникам</w:t>
      </w:r>
      <w:r w:rsidR="00F222DF" w:rsidRPr="00F222DF">
        <w:rPr>
          <w:lang w:eastAsia="en-US"/>
        </w:rPr>
        <w:t xml:space="preserve">) </w:t>
      </w:r>
      <w:r w:rsidR="00A9433A" w:rsidRPr="00F222DF">
        <w:rPr>
          <w:rStyle w:val="af0"/>
          <w:color w:val="000000"/>
          <w:lang w:eastAsia="en-US"/>
        </w:rPr>
        <w:footnoteReference w:id="5"/>
      </w:r>
      <w:r w:rsidR="00F222DF" w:rsidRPr="00F222DF">
        <w:rPr>
          <w:lang w:eastAsia="en-US"/>
        </w:rPr>
        <w:t>.</w:t>
      </w:r>
    </w:p>
    <w:bookmarkEnd w:id="16"/>
    <w:p w:rsidR="00F222DF" w:rsidRDefault="000C6DE9" w:rsidP="00F222DF">
      <w:pPr>
        <w:ind w:firstLine="709"/>
        <w:rPr>
          <w:lang w:eastAsia="en-US"/>
        </w:rPr>
      </w:pPr>
      <w:r w:rsidRPr="00F222DF">
        <w:rPr>
          <w:lang w:eastAsia="en-US"/>
        </w:rPr>
        <w:t>Эт</w:t>
      </w:r>
      <w:r w:rsidR="00C03626" w:rsidRPr="00F222DF">
        <w:rPr>
          <w:lang w:eastAsia="en-US"/>
        </w:rPr>
        <w:t>а</w:t>
      </w:r>
      <w:r w:rsidRPr="00F222DF">
        <w:rPr>
          <w:lang w:eastAsia="en-US"/>
        </w:rPr>
        <w:t xml:space="preserve"> норм</w:t>
      </w:r>
      <w:r w:rsidR="00C03626" w:rsidRPr="00F222DF">
        <w:rPr>
          <w:lang w:eastAsia="en-US"/>
        </w:rPr>
        <w:t>а</w:t>
      </w:r>
      <w:r w:rsidRPr="00F222DF">
        <w:rPr>
          <w:lang w:eastAsia="en-US"/>
        </w:rPr>
        <w:t xml:space="preserve"> </w:t>
      </w:r>
      <w:r w:rsidR="00F222DF">
        <w:rPr>
          <w:lang w:eastAsia="en-US"/>
        </w:rPr>
        <w:t>-</w:t>
      </w:r>
      <w:r w:rsidR="00C03626" w:rsidRPr="00F222DF">
        <w:rPr>
          <w:lang w:eastAsia="en-US"/>
        </w:rPr>
        <w:t xml:space="preserve"> фикция</w:t>
      </w:r>
      <w:r w:rsidRPr="00F222DF">
        <w:rPr>
          <w:lang w:eastAsia="en-US"/>
        </w:rPr>
        <w:t xml:space="preserve"> к родственникам приравниваются те, кто таковыми заведомо не являются, и исключаются из состава родственников действительные родственники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Данная фикция предоставляет большие фактические и законодательные удобства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В тексте нормативных актов, упоминая родных детей, не нужно специально оговаривать права и обязанности усыновленных</w:t>
      </w:r>
      <w:r w:rsidR="00F222DF">
        <w:rPr>
          <w:lang w:eastAsia="en-US"/>
        </w:rPr>
        <w:t xml:space="preserve"> (</w:t>
      </w:r>
      <w:r w:rsidRPr="00F222DF">
        <w:rPr>
          <w:lang w:eastAsia="en-US"/>
        </w:rPr>
        <w:t>удочеренных</w:t>
      </w:r>
      <w:r w:rsidR="00F222DF" w:rsidRPr="00F222DF">
        <w:rPr>
          <w:lang w:eastAsia="en-US"/>
        </w:rPr>
        <w:t>),</w:t>
      </w:r>
      <w:r w:rsidRPr="00F222DF">
        <w:rPr>
          <w:lang w:eastAsia="en-US"/>
        </w:rPr>
        <w:t xml:space="preserve"> в любых правоотношениях с участием усыновленных</w:t>
      </w:r>
      <w:r w:rsidR="00F222DF">
        <w:rPr>
          <w:lang w:eastAsia="en-US"/>
        </w:rPr>
        <w:t xml:space="preserve"> (</w:t>
      </w:r>
      <w:r w:rsidRPr="00F222DF">
        <w:rPr>
          <w:lang w:eastAsia="en-US"/>
        </w:rPr>
        <w:t>удочеренных</w:t>
      </w:r>
      <w:r w:rsidR="00F222DF" w:rsidRPr="00F222DF">
        <w:rPr>
          <w:lang w:eastAsia="en-US"/>
        </w:rPr>
        <w:t xml:space="preserve">) </w:t>
      </w:r>
      <w:r w:rsidRPr="00F222DF">
        <w:rPr>
          <w:lang w:eastAsia="en-US"/>
        </w:rPr>
        <w:t>достаточно доказательства факта усыновления</w:t>
      </w:r>
      <w:r w:rsidR="00F222DF">
        <w:rPr>
          <w:lang w:eastAsia="en-US"/>
        </w:rPr>
        <w:t xml:space="preserve"> (</w:t>
      </w:r>
      <w:r w:rsidRPr="00F222DF">
        <w:rPr>
          <w:lang w:eastAsia="en-US"/>
        </w:rPr>
        <w:t>удочерения</w:t>
      </w:r>
      <w:r w:rsidR="00F222DF" w:rsidRPr="00F222DF">
        <w:rPr>
          <w:lang w:eastAsia="en-US"/>
        </w:rPr>
        <w:t>),</w:t>
      </w:r>
      <w:r w:rsidRPr="00F222DF">
        <w:rPr>
          <w:lang w:eastAsia="en-US"/>
        </w:rPr>
        <w:t xml:space="preserve"> чтобы определить статус ребенка и </w:t>
      </w:r>
      <w:r w:rsidR="00F222DF">
        <w:rPr>
          <w:lang w:eastAsia="en-US"/>
        </w:rPr>
        <w:t>т.д.</w:t>
      </w:r>
      <w:r w:rsidR="00F222DF" w:rsidRPr="00F222DF">
        <w:rPr>
          <w:lang w:eastAsia="en-US"/>
        </w:rPr>
        <w:t xml:space="preserve"> </w:t>
      </w:r>
      <w:r w:rsidRPr="00F222DF">
        <w:rPr>
          <w:lang w:eastAsia="en-US"/>
        </w:rPr>
        <w:t>Поэтому, когда закон говорит, что родители являются законными представителями своих детей без специальных полномочий, или что членами семьи собственника жилища признаются постоянно совместно проживающие супруги и их дети, то ясно, что под детьми имеются также в виду усыновленные</w:t>
      </w:r>
      <w:r w:rsidR="00F222DF">
        <w:rPr>
          <w:lang w:eastAsia="en-US"/>
        </w:rPr>
        <w:t xml:space="preserve"> (</w:t>
      </w:r>
      <w:r w:rsidRPr="00F222DF">
        <w:rPr>
          <w:lang w:eastAsia="en-US"/>
        </w:rPr>
        <w:t>удочеренные</w:t>
      </w:r>
      <w:r w:rsidR="00F222DF" w:rsidRPr="00F222DF">
        <w:rPr>
          <w:lang w:eastAsia="en-US"/>
        </w:rPr>
        <w:t>).</w:t>
      </w:r>
    </w:p>
    <w:p w:rsidR="00F222DF" w:rsidRDefault="000C6DE9" w:rsidP="00F222DF">
      <w:pPr>
        <w:ind w:firstLine="709"/>
        <w:rPr>
          <w:lang w:eastAsia="en-US"/>
        </w:rPr>
      </w:pPr>
      <w:r w:rsidRPr="00F222DF">
        <w:rPr>
          <w:lang w:eastAsia="en-US"/>
        </w:rPr>
        <w:t>Однако законодатель может пойти по пути прямой регламентации прав и обязанностей усыновленных</w:t>
      </w:r>
      <w:r w:rsidR="00F222DF">
        <w:rPr>
          <w:lang w:eastAsia="en-US"/>
        </w:rPr>
        <w:t xml:space="preserve"> (</w:t>
      </w:r>
      <w:r w:rsidRPr="00F222DF">
        <w:rPr>
          <w:lang w:eastAsia="en-US"/>
        </w:rPr>
        <w:t>удочеренных</w:t>
      </w:r>
      <w:r w:rsidR="00F222DF" w:rsidRPr="00F222DF">
        <w:rPr>
          <w:lang w:eastAsia="en-US"/>
        </w:rPr>
        <w:t xml:space="preserve">) </w:t>
      </w:r>
      <w:r w:rsidRPr="00F222DF">
        <w:rPr>
          <w:lang w:eastAsia="en-US"/>
        </w:rPr>
        <w:t>лиц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Тогда, при том же правовом результате, какой достигается установлением упомянутой фикции, меняется юридический инструментарий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 xml:space="preserve">Уже в процитированных статьях закона заметен зародыш отступления от чистой фикции, поскольку в них говорится не только о приравнивании статуса усыновленных к детям, но и дается определенная расшифровка прав и обязанностей, и, следовательно, происходит замена правовой конструкции фикции на иной юридический инструмент </w:t>
      </w:r>
      <w:r w:rsidR="00F222DF">
        <w:rPr>
          <w:lang w:eastAsia="en-US"/>
        </w:rPr>
        <w:t>-</w:t>
      </w:r>
      <w:r w:rsidRPr="00F222DF">
        <w:rPr>
          <w:lang w:eastAsia="en-US"/>
        </w:rPr>
        <w:t xml:space="preserve"> прямое нормативное регулирование</w:t>
      </w:r>
      <w:r w:rsidR="00F222DF" w:rsidRPr="00F222DF">
        <w:rPr>
          <w:lang w:eastAsia="en-US"/>
        </w:rPr>
        <w:t>.</w:t>
      </w:r>
    </w:p>
    <w:p w:rsidR="0038601A" w:rsidRPr="00F222DF" w:rsidRDefault="005F53CE" w:rsidP="00B00D7F">
      <w:pPr>
        <w:pStyle w:val="2"/>
      </w:pPr>
      <w:r w:rsidRPr="00F222DF">
        <w:br w:type="page"/>
      </w:r>
      <w:bookmarkStart w:id="17" w:name="_Toc135158529"/>
      <w:bookmarkStart w:id="18" w:name="_Toc135292898"/>
      <w:bookmarkStart w:id="19" w:name="_Toc135427605"/>
      <w:bookmarkStart w:id="20" w:name="_Toc135427949"/>
      <w:bookmarkStart w:id="21" w:name="_Toc276544552"/>
      <w:r w:rsidR="0038601A" w:rsidRPr="00F222DF">
        <w:t>Заключение</w:t>
      </w:r>
      <w:bookmarkEnd w:id="17"/>
      <w:bookmarkEnd w:id="18"/>
      <w:bookmarkEnd w:id="19"/>
      <w:bookmarkEnd w:id="20"/>
      <w:bookmarkEnd w:id="21"/>
    </w:p>
    <w:p w:rsidR="00B00D7F" w:rsidRDefault="00B00D7F" w:rsidP="00F222DF">
      <w:pPr>
        <w:ind w:firstLine="709"/>
        <w:rPr>
          <w:lang w:val="uk-UA" w:eastAsia="en-US"/>
        </w:rPr>
      </w:pPr>
    </w:p>
    <w:p w:rsidR="00F222DF" w:rsidRDefault="00560E1B" w:rsidP="00F222DF">
      <w:pPr>
        <w:ind w:firstLine="709"/>
        <w:rPr>
          <w:lang w:eastAsia="en-US"/>
        </w:rPr>
      </w:pPr>
      <w:r w:rsidRPr="00F222DF">
        <w:rPr>
          <w:lang w:eastAsia="en-US"/>
        </w:rPr>
        <w:t xml:space="preserve">Фикция </w:t>
      </w:r>
      <w:r w:rsidR="00F222DF">
        <w:rPr>
          <w:lang w:eastAsia="en-US"/>
        </w:rPr>
        <w:t>-</w:t>
      </w:r>
      <w:r w:rsidRPr="00F222DF">
        <w:rPr>
          <w:lang w:eastAsia="en-US"/>
        </w:rPr>
        <w:t xml:space="preserve"> несуществующее, мнимое, ложное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Фикции представляют собой правовую конструкцию, которая позволяет признавать юридическими фактами либо вовсе не существующие, либо лишь вероятно существующие факты</w:t>
      </w:r>
      <w:r w:rsidR="00F222DF" w:rsidRPr="00F222DF">
        <w:rPr>
          <w:lang w:eastAsia="en-US"/>
        </w:rPr>
        <w:t>.</w:t>
      </w:r>
    </w:p>
    <w:p w:rsidR="00F222DF" w:rsidRDefault="00E50E88" w:rsidP="00F222DF">
      <w:pPr>
        <w:ind w:firstLine="709"/>
        <w:rPr>
          <w:lang w:eastAsia="en-US"/>
        </w:rPr>
      </w:pPr>
      <w:r w:rsidRPr="00F222DF">
        <w:rPr>
          <w:lang w:eastAsia="en-US"/>
        </w:rPr>
        <w:t xml:space="preserve">Правовые фикции </w:t>
      </w:r>
      <w:r w:rsidR="00F222DF">
        <w:rPr>
          <w:lang w:eastAsia="en-US"/>
        </w:rPr>
        <w:t>-</w:t>
      </w:r>
      <w:r w:rsidRPr="00F222DF">
        <w:rPr>
          <w:lang w:eastAsia="en-US"/>
        </w:rPr>
        <w:t xml:space="preserve"> сформулированные в законодательстве положения о несуществующих фактах, которые признаются существующими, а потому имеющими определенные юридические последствия</w:t>
      </w:r>
      <w:r w:rsidRPr="00F222DF">
        <w:rPr>
          <w:rStyle w:val="af0"/>
          <w:color w:val="000000"/>
          <w:lang w:eastAsia="en-US"/>
        </w:rPr>
        <w:footnoteReference w:id="6"/>
      </w:r>
      <w:r w:rsidR="00F222DF" w:rsidRPr="00F222DF">
        <w:rPr>
          <w:lang w:eastAsia="en-US"/>
        </w:rPr>
        <w:t>.</w:t>
      </w:r>
    </w:p>
    <w:p w:rsidR="00F222DF" w:rsidRDefault="00E50E88" w:rsidP="00F222DF">
      <w:pPr>
        <w:ind w:firstLine="709"/>
        <w:rPr>
          <w:lang w:eastAsia="en-US"/>
        </w:rPr>
      </w:pPr>
      <w:r w:rsidRPr="00F222DF">
        <w:rPr>
          <w:lang w:eastAsia="en-US"/>
        </w:rPr>
        <w:t>История России, Советского Союза и постсоветских государств в ХХ веке не имела ни стабильной, ни развитой правовой системы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Прерывистость</w:t>
      </w:r>
      <w:r w:rsidR="00F222DF">
        <w:rPr>
          <w:lang w:eastAsia="en-US"/>
        </w:rPr>
        <w:t xml:space="preserve"> (</w:t>
      </w:r>
      <w:r w:rsidRPr="00F222DF">
        <w:rPr>
          <w:lang w:eastAsia="en-US"/>
        </w:rPr>
        <w:t>дискретность</w:t>
      </w:r>
      <w:r w:rsidR="00F222DF" w:rsidRPr="00F222DF">
        <w:rPr>
          <w:lang w:eastAsia="en-US"/>
        </w:rPr>
        <w:t xml:space="preserve">) </w:t>
      </w:r>
      <w:r w:rsidRPr="00F222DF">
        <w:rPr>
          <w:lang w:eastAsia="en-US"/>
        </w:rPr>
        <w:t>исторического развития заставляла прибегать не к фикциям, а к реальному упорядочению отношений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Нехватка норм восполнялась не фикциями, а революционным правосознанием, аналогией права и закона</w:t>
      </w:r>
      <w:r w:rsidR="00F222DF" w:rsidRPr="00F222DF">
        <w:rPr>
          <w:lang w:eastAsia="en-US"/>
        </w:rPr>
        <w:t>.</w:t>
      </w:r>
    </w:p>
    <w:p w:rsidR="00F222DF" w:rsidRDefault="00E50E88" w:rsidP="00F222DF">
      <w:pPr>
        <w:ind w:firstLine="709"/>
        <w:rPr>
          <w:lang w:eastAsia="en-US"/>
        </w:rPr>
      </w:pPr>
      <w:r w:rsidRPr="00F222DF">
        <w:rPr>
          <w:lang w:eastAsia="en-US"/>
        </w:rPr>
        <w:t>В настоящее время ф</w:t>
      </w:r>
      <w:r w:rsidR="00560E1B" w:rsidRPr="00F222DF">
        <w:rPr>
          <w:lang w:eastAsia="en-US"/>
        </w:rPr>
        <w:t xml:space="preserve">икции </w:t>
      </w:r>
      <w:r w:rsidRPr="00F222DF">
        <w:rPr>
          <w:lang w:eastAsia="en-US"/>
        </w:rPr>
        <w:t xml:space="preserve">в российском законодательстве </w:t>
      </w:r>
      <w:r w:rsidR="00560E1B" w:rsidRPr="00F222DF">
        <w:rPr>
          <w:lang w:eastAsia="en-US"/>
        </w:rPr>
        <w:t>используются во всех без исключения отраслях права</w:t>
      </w:r>
      <w:r w:rsidR="00F222DF" w:rsidRPr="00F222DF">
        <w:rPr>
          <w:lang w:eastAsia="en-US"/>
        </w:rPr>
        <w:t>.</w:t>
      </w:r>
    </w:p>
    <w:p w:rsidR="00F222DF" w:rsidRDefault="00560E1B" w:rsidP="00F222DF">
      <w:pPr>
        <w:ind w:firstLine="709"/>
        <w:rPr>
          <w:lang w:eastAsia="en-US"/>
        </w:rPr>
      </w:pPr>
      <w:r w:rsidRPr="00F222DF">
        <w:rPr>
          <w:lang w:eastAsia="en-US"/>
        </w:rPr>
        <w:t>В законодательстве отсутствуют какие-либо термины, определенно указывающие на то, что перед нами фикция</w:t>
      </w:r>
      <w:r w:rsidR="00F222DF" w:rsidRPr="00F222DF">
        <w:rPr>
          <w:lang w:eastAsia="en-US"/>
        </w:rPr>
        <w:t xml:space="preserve">. </w:t>
      </w:r>
      <w:r w:rsidRPr="00F222DF">
        <w:rPr>
          <w:lang w:eastAsia="en-US"/>
        </w:rPr>
        <w:t>Ближе всего к этому значению слово</w:t>
      </w:r>
      <w:r w:rsidR="00F222DF">
        <w:rPr>
          <w:lang w:eastAsia="en-US"/>
        </w:rPr>
        <w:t xml:space="preserve"> "</w:t>
      </w:r>
      <w:r w:rsidRPr="00F222DF">
        <w:rPr>
          <w:lang w:eastAsia="en-US"/>
        </w:rPr>
        <w:t>считается</w:t>
      </w:r>
      <w:r w:rsidR="00F222DF">
        <w:rPr>
          <w:lang w:eastAsia="en-US"/>
        </w:rPr>
        <w:t xml:space="preserve">". </w:t>
      </w:r>
      <w:r w:rsidRPr="00F222DF">
        <w:rPr>
          <w:lang w:eastAsia="en-US"/>
        </w:rPr>
        <w:t>Этот термин может обозначать фикцию или презумпцию</w:t>
      </w:r>
      <w:r w:rsidR="00F222DF" w:rsidRPr="00F222DF">
        <w:rPr>
          <w:lang w:eastAsia="en-US"/>
        </w:rPr>
        <w:t>.</w:t>
      </w:r>
    </w:p>
    <w:p w:rsidR="00F222DF" w:rsidRDefault="00A77936" w:rsidP="00F222DF">
      <w:pPr>
        <w:ind w:firstLine="709"/>
        <w:rPr>
          <w:lang w:eastAsia="en-US"/>
        </w:rPr>
      </w:pPr>
      <w:r w:rsidRPr="00F222DF">
        <w:rPr>
          <w:lang w:eastAsia="en-US"/>
        </w:rPr>
        <w:t>В семейном праве можно выделить фикции</w:t>
      </w:r>
      <w:r w:rsidR="00F222DF" w:rsidRPr="00F222DF">
        <w:rPr>
          <w:lang w:eastAsia="en-US"/>
        </w:rPr>
        <w:t>:</w:t>
      </w:r>
    </w:p>
    <w:p w:rsidR="00F222DF" w:rsidRDefault="00A77936" w:rsidP="00F222DF">
      <w:pPr>
        <w:ind w:firstLine="709"/>
        <w:rPr>
          <w:lang w:eastAsia="en-US"/>
        </w:rPr>
      </w:pPr>
      <w:r w:rsidRPr="00F222DF">
        <w:rPr>
          <w:lang w:eastAsia="en-US"/>
        </w:rPr>
        <w:t xml:space="preserve">признание </w:t>
      </w:r>
      <w:r w:rsidR="00387270" w:rsidRPr="00F222DF">
        <w:rPr>
          <w:lang w:eastAsia="en-US"/>
        </w:rPr>
        <w:t>родства</w:t>
      </w:r>
      <w:r w:rsidRPr="00F222DF">
        <w:rPr>
          <w:lang w:eastAsia="en-US"/>
        </w:rPr>
        <w:t xml:space="preserve"> ребенка при записи в свидетельство о рождении</w:t>
      </w:r>
      <w:r w:rsidR="00F222DF" w:rsidRPr="00F222DF">
        <w:rPr>
          <w:lang w:eastAsia="en-US"/>
        </w:rPr>
        <w:t>;</w:t>
      </w:r>
    </w:p>
    <w:p w:rsidR="00F222DF" w:rsidRDefault="00A77936" w:rsidP="00F222DF">
      <w:pPr>
        <w:ind w:firstLine="709"/>
        <w:rPr>
          <w:lang w:eastAsia="en-US"/>
        </w:rPr>
      </w:pPr>
      <w:r w:rsidRPr="00F222DF">
        <w:rPr>
          <w:lang w:eastAsia="en-US"/>
        </w:rPr>
        <w:t>получение фамилии одного из супруга другим при вступлении в брак</w:t>
      </w:r>
      <w:r w:rsidR="00F222DF" w:rsidRPr="00F222DF">
        <w:rPr>
          <w:lang w:eastAsia="en-US"/>
        </w:rPr>
        <w:t>;</w:t>
      </w:r>
    </w:p>
    <w:p w:rsidR="00F222DF" w:rsidRDefault="00CA280E" w:rsidP="00F222DF">
      <w:pPr>
        <w:ind w:firstLine="709"/>
        <w:rPr>
          <w:lang w:eastAsia="en-US"/>
        </w:rPr>
      </w:pPr>
      <w:r w:rsidRPr="00F222DF">
        <w:rPr>
          <w:lang w:eastAsia="en-US"/>
        </w:rPr>
        <w:t>общее имущество и раздел данного имущества супругов</w:t>
      </w:r>
      <w:r w:rsidR="00F222DF" w:rsidRPr="00F222DF">
        <w:rPr>
          <w:lang w:eastAsia="en-US"/>
        </w:rPr>
        <w:t>;</w:t>
      </w:r>
    </w:p>
    <w:p w:rsidR="00F222DF" w:rsidRDefault="00CA280E" w:rsidP="00F222DF">
      <w:pPr>
        <w:ind w:firstLine="709"/>
        <w:rPr>
          <w:lang w:eastAsia="en-US"/>
        </w:rPr>
      </w:pPr>
      <w:r w:rsidRPr="00F222DF">
        <w:rPr>
          <w:lang w:eastAsia="en-US"/>
        </w:rPr>
        <w:t>прекращение брака вследствие объявления судом одного из супругов умершим</w:t>
      </w:r>
      <w:r w:rsidR="00F222DF" w:rsidRPr="00F222DF">
        <w:rPr>
          <w:lang w:eastAsia="en-US"/>
        </w:rPr>
        <w:t>;</w:t>
      </w:r>
    </w:p>
    <w:p w:rsidR="00F222DF" w:rsidRDefault="006A69E3" w:rsidP="00F222DF">
      <w:pPr>
        <w:ind w:firstLine="709"/>
        <w:rPr>
          <w:lang w:eastAsia="en-US"/>
        </w:rPr>
      </w:pPr>
      <w:r w:rsidRPr="00F222DF">
        <w:rPr>
          <w:lang w:eastAsia="en-US"/>
        </w:rPr>
        <w:t xml:space="preserve">правоотношения, связанные с </w:t>
      </w:r>
      <w:r w:rsidR="00CA280E" w:rsidRPr="00F222DF">
        <w:rPr>
          <w:lang w:eastAsia="en-US"/>
        </w:rPr>
        <w:t>усыновление</w:t>
      </w:r>
      <w:r w:rsidRPr="00F222DF">
        <w:rPr>
          <w:lang w:eastAsia="en-US"/>
        </w:rPr>
        <w:t>м</w:t>
      </w:r>
      <w:r w:rsidR="00CA280E" w:rsidRPr="00F222DF">
        <w:rPr>
          <w:lang w:eastAsia="en-US"/>
        </w:rPr>
        <w:t xml:space="preserve"> детей</w:t>
      </w:r>
      <w:r w:rsidR="00F222DF" w:rsidRPr="00F222DF">
        <w:rPr>
          <w:lang w:eastAsia="en-US"/>
        </w:rPr>
        <w:t>.</w:t>
      </w:r>
    </w:p>
    <w:p w:rsidR="0038601A" w:rsidRPr="00F222DF" w:rsidRDefault="00B00D7F" w:rsidP="00B00D7F">
      <w:pPr>
        <w:pStyle w:val="2"/>
      </w:pPr>
      <w:bookmarkStart w:id="22" w:name="_Toc135158530"/>
      <w:bookmarkStart w:id="23" w:name="_Toc135292899"/>
      <w:bookmarkStart w:id="24" w:name="_Toc135427606"/>
      <w:bookmarkStart w:id="25" w:name="_Toc135427950"/>
      <w:r>
        <w:br w:type="page"/>
      </w:r>
      <w:bookmarkStart w:id="26" w:name="_Toc276544553"/>
      <w:r w:rsidR="0038601A" w:rsidRPr="00F222DF">
        <w:t>Список литературы</w:t>
      </w:r>
      <w:bookmarkEnd w:id="22"/>
      <w:bookmarkEnd w:id="23"/>
      <w:bookmarkEnd w:id="24"/>
      <w:bookmarkEnd w:id="25"/>
      <w:bookmarkEnd w:id="26"/>
    </w:p>
    <w:p w:rsidR="00B00D7F" w:rsidRDefault="00B00D7F" w:rsidP="00F222DF">
      <w:pPr>
        <w:ind w:firstLine="709"/>
        <w:rPr>
          <w:lang w:val="uk-UA" w:eastAsia="en-US"/>
        </w:rPr>
      </w:pPr>
    </w:p>
    <w:p w:rsidR="00F222DF" w:rsidRDefault="00543140" w:rsidP="00B00D7F">
      <w:pPr>
        <w:pStyle w:val="a0"/>
        <w:tabs>
          <w:tab w:val="clear" w:pos="1077"/>
        </w:tabs>
        <w:ind w:firstLine="0"/>
      </w:pPr>
      <w:r w:rsidRPr="00F222DF">
        <w:t>Семейный кодекс Российской Федерации от 29 декабря 1995 г</w:t>
      </w:r>
      <w:r w:rsidR="00F222DF" w:rsidRPr="00F222DF">
        <w:t xml:space="preserve">. </w:t>
      </w:r>
      <w:r w:rsidRPr="00F222DF">
        <w:t>N 223-ФЗ</w:t>
      </w:r>
      <w:r w:rsidR="00F222DF">
        <w:t xml:space="preserve"> (</w:t>
      </w:r>
      <w:r w:rsidRPr="00F222DF">
        <w:t>с изм</w:t>
      </w:r>
      <w:r w:rsidR="00F222DF" w:rsidRPr="00F222DF">
        <w:t xml:space="preserve">. </w:t>
      </w:r>
      <w:r w:rsidRPr="00F222DF">
        <w:t>и доп</w:t>
      </w:r>
      <w:r w:rsidR="00F222DF" w:rsidRPr="00F222DF">
        <w:t xml:space="preserve">. </w:t>
      </w:r>
      <w:r w:rsidRPr="00F222DF">
        <w:t>от 15 ноября 1997 г</w:t>
      </w:r>
      <w:r w:rsidR="00F222DF">
        <w:t>.,</w:t>
      </w:r>
      <w:r w:rsidRPr="00F222DF">
        <w:t xml:space="preserve"> 27 июня 1998 г</w:t>
      </w:r>
      <w:r w:rsidR="00F222DF">
        <w:t>.,</w:t>
      </w:r>
      <w:r w:rsidRPr="00F222DF">
        <w:t xml:space="preserve"> 2 января 2000 г</w:t>
      </w:r>
      <w:r w:rsidR="00F222DF">
        <w:t>.,</w:t>
      </w:r>
      <w:r w:rsidRPr="00F222DF">
        <w:t xml:space="preserve"> 22 августа, 28 декабря 2004 г</w:t>
      </w:r>
      <w:r w:rsidR="00F222DF" w:rsidRPr="00F222DF">
        <w:t>)</w:t>
      </w:r>
      <w:r w:rsidR="00F222DF">
        <w:t xml:space="preserve"> // </w:t>
      </w:r>
      <w:r w:rsidRPr="00F222DF">
        <w:t>СПС Гарант</w:t>
      </w:r>
      <w:r w:rsidR="00F222DF" w:rsidRPr="00F222DF">
        <w:t>.</w:t>
      </w:r>
    </w:p>
    <w:p w:rsidR="00F222DF" w:rsidRDefault="007E3807" w:rsidP="00B00D7F">
      <w:pPr>
        <w:pStyle w:val="a0"/>
        <w:tabs>
          <w:tab w:val="clear" w:pos="1077"/>
        </w:tabs>
        <w:ind w:firstLine="0"/>
      </w:pPr>
      <w:r w:rsidRPr="00F222DF">
        <w:t>Диденко А</w:t>
      </w:r>
      <w:r w:rsidR="00F222DF" w:rsidRPr="00F222DF">
        <w:t xml:space="preserve">. </w:t>
      </w:r>
      <w:r w:rsidRPr="00F222DF">
        <w:t>Фикции и презумпции в гражданском праве</w:t>
      </w:r>
      <w:r w:rsidR="00F222DF">
        <w:t xml:space="preserve"> // </w:t>
      </w:r>
      <w:r w:rsidRPr="00F222DF">
        <w:t>Журнал ЮРИСТ №8</w:t>
      </w:r>
      <w:r w:rsidR="00F222DF">
        <w:t xml:space="preserve"> (</w:t>
      </w:r>
      <w:r w:rsidRPr="00F222DF">
        <w:t>50</w:t>
      </w:r>
      <w:r w:rsidR="00F222DF" w:rsidRPr="00F222DF">
        <w:t xml:space="preserve">) </w:t>
      </w:r>
      <w:r w:rsidRPr="00F222DF">
        <w:t>2005 г</w:t>
      </w:r>
      <w:r w:rsidR="00F222DF" w:rsidRPr="00F222DF">
        <w:t>.</w:t>
      </w:r>
    </w:p>
    <w:p w:rsidR="007E3807" w:rsidRPr="00F222DF" w:rsidRDefault="007E3807" w:rsidP="00B00D7F">
      <w:pPr>
        <w:pStyle w:val="a0"/>
        <w:tabs>
          <w:tab w:val="clear" w:pos="1077"/>
        </w:tabs>
        <w:ind w:firstLine="0"/>
      </w:pPr>
      <w:r w:rsidRPr="00F222DF">
        <w:t>Королев Ю</w:t>
      </w:r>
      <w:r w:rsidR="00F222DF">
        <w:t xml:space="preserve">.А. </w:t>
      </w:r>
      <w:r w:rsidRPr="00F222DF">
        <w:t>Комментарий к Семейному кодексу Российской Федерации</w:t>
      </w:r>
      <w:r w:rsidR="00F222DF" w:rsidRPr="00F222DF">
        <w:t xml:space="preserve"> - </w:t>
      </w:r>
      <w:r w:rsidRPr="00F222DF">
        <w:t>М</w:t>
      </w:r>
      <w:r w:rsidR="00F222DF">
        <w:t>.: "</w:t>
      </w:r>
      <w:r w:rsidRPr="00F222DF">
        <w:t>Юридический Дом</w:t>
      </w:r>
      <w:r w:rsidR="00F222DF">
        <w:t xml:space="preserve"> "</w:t>
      </w:r>
      <w:r w:rsidRPr="00F222DF">
        <w:t>Юстицинформ</w:t>
      </w:r>
      <w:r w:rsidR="00F222DF">
        <w:t xml:space="preserve">", </w:t>
      </w:r>
      <w:r w:rsidRPr="00F222DF">
        <w:t>2003</w:t>
      </w:r>
    </w:p>
    <w:p w:rsidR="00F222DF" w:rsidRDefault="007E3807" w:rsidP="00B00D7F">
      <w:pPr>
        <w:pStyle w:val="a0"/>
        <w:tabs>
          <w:tab w:val="clear" w:pos="1077"/>
        </w:tabs>
        <w:ind w:firstLine="0"/>
      </w:pPr>
      <w:r w:rsidRPr="00F222DF">
        <w:t>Наследственное право / Под ред</w:t>
      </w:r>
      <w:r w:rsidR="00F222DF">
        <w:t>.</w:t>
      </w:r>
      <w:r w:rsidR="0003032A">
        <w:t xml:space="preserve"> </w:t>
      </w:r>
      <w:r w:rsidR="00F222DF">
        <w:t xml:space="preserve">К.Б. </w:t>
      </w:r>
      <w:r w:rsidRPr="00F222DF">
        <w:t>Ярошенко</w:t>
      </w:r>
      <w:r w:rsidR="00F222DF" w:rsidRPr="00F222DF">
        <w:t xml:space="preserve">. </w:t>
      </w:r>
      <w:r w:rsidR="00F222DF">
        <w:t>-</w:t>
      </w:r>
      <w:r w:rsidRPr="00F222DF">
        <w:t xml:space="preserve"> М</w:t>
      </w:r>
      <w:r w:rsidR="00F222DF">
        <w:t>.: "</w:t>
      </w:r>
      <w:r w:rsidRPr="00F222DF">
        <w:t>Волтерс Кливер</w:t>
      </w:r>
      <w:r w:rsidR="00F222DF">
        <w:t xml:space="preserve">", </w:t>
      </w:r>
      <w:r w:rsidRPr="00F222DF">
        <w:t>2005 г</w:t>
      </w:r>
      <w:r w:rsidR="00F222DF" w:rsidRPr="00F222DF">
        <w:t>.</w:t>
      </w:r>
    </w:p>
    <w:p w:rsidR="0060053F" w:rsidRPr="00F222DF" w:rsidRDefault="00C03626" w:rsidP="00B00D7F">
      <w:pPr>
        <w:pStyle w:val="a0"/>
        <w:tabs>
          <w:tab w:val="clear" w:pos="1077"/>
        </w:tabs>
        <w:ind w:firstLine="0"/>
      </w:pPr>
      <w:r w:rsidRPr="00F222DF">
        <w:t>Новейший энциклопедический словарь / Под ред</w:t>
      </w:r>
      <w:r w:rsidR="00F222DF">
        <w:t>.</w:t>
      </w:r>
      <w:r w:rsidR="0003032A">
        <w:t xml:space="preserve"> Е.</w:t>
      </w:r>
      <w:r w:rsidRPr="00F222DF">
        <w:t>А</w:t>
      </w:r>
      <w:r w:rsidR="0003032A">
        <w:t>.</w:t>
      </w:r>
      <w:r w:rsidRPr="00F222DF">
        <w:t xml:space="preserve"> Варшавской</w:t>
      </w:r>
      <w:r w:rsidR="00F222DF" w:rsidRPr="00F222DF">
        <w:t xml:space="preserve">. </w:t>
      </w:r>
      <w:r w:rsidR="00F222DF">
        <w:t>-</w:t>
      </w:r>
      <w:r w:rsidRPr="00F222DF">
        <w:t xml:space="preserve"> М</w:t>
      </w:r>
      <w:r w:rsidR="00F222DF" w:rsidRPr="00F222DF">
        <w:t>., 20</w:t>
      </w:r>
      <w:r w:rsidRPr="00F222DF">
        <w:t>04</w:t>
      </w:r>
      <w:r w:rsidR="00F222DF" w:rsidRPr="00F222DF">
        <w:t xml:space="preserve">. </w:t>
      </w:r>
      <w:r w:rsidR="00F222DF">
        <w:t>-</w:t>
      </w:r>
      <w:r w:rsidRPr="00F222DF">
        <w:t xml:space="preserve"> 1424 С</w:t>
      </w:r>
      <w:r w:rsidR="00B00D7F">
        <w:t>.</w:t>
      </w:r>
      <w:bookmarkStart w:id="27" w:name="_GoBack"/>
      <w:bookmarkEnd w:id="27"/>
    </w:p>
    <w:sectPr w:rsidR="0060053F" w:rsidRPr="00F222DF" w:rsidSect="00F222DF">
      <w:headerReference w:type="default" r:id="rId7"/>
      <w:type w:val="continuous"/>
      <w:pgSz w:w="11907" w:h="16840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8A3" w:rsidRDefault="000B78A3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0B78A3" w:rsidRDefault="000B78A3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8A3" w:rsidRDefault="000B78A3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0B78A3" w:rsidRDefault="000B78A3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0B78A3" w:rsidRDefault="00F222DF" w:rsidP="00B00D7F">
      <w:pPr>
        <w:pStyle w:val="aff5"/>
      </w:pPr>
      <w:r w:rsidRPr="00A519E4">
        <w:rPr>
          <w:rStyle w:val="af0"/>
          <w:sz w:val="20"/>
          <w:szCs w:val="20"/>
        </w:rPr>
        <w:footnoteRef/>
      </w:r>
      <w:r w:rsidRPr="00A519E4">
        <w:t xml:space="preserve"> </w:t>
      </w:r>
      <w:r>
        <w:t>Новейший энциклопедический словарь</w:t>
      </w:r>
      <w:r w:rsidRPr="00A519E4">
        <w:t xml:space="preserve"> / Под ред.</w:t>
      </w:r>
      <w:r>
        <w:t xml:space="preserve"> Е.А Варшавской</w:t>
      </w:r>
      <w:r w:rsidRPr="00A519E4">
        <w:t>.</w:t>
      </w:r>
      <w:r>
        <w:t xml:space="preserve"> – </w:t>
      </w:r>
      <w:r w:rsidRPr="00A519E4">
        <w:t>М.</w:t>
      </w:r>
      <w:r>
        <w:t>, 2004</w:t>
      </w:r>
      <w:r w:rsidRPr="00A519E4">
        <w:t xml:space="preserve">. </w:t>
      </w:r>
      <w:r>
        <w:t xml:space="preserve">– </w:t>
      </w:r>
      <w:r w:rsidRPr="00A519E4">
        <w:t xml:space="preserve">С. </w:t>
      </w:r>
      <w:r>
        <w:t>1306</w:t>
      </w:r>
      <w:r w:rsidRPr="00A519E4">
        <w:t>.</w:t>
      </w:r>
    </w:p>
  </w:footnote>
  <w:footnote w:id="2">
    <w:p w:rsidR="000B78A3" w:rsidRDefault="00F222DF" w:rsidP="00B00D7F">
      <w:pPr>
        <w:pStyle w:val="aff5"/>
      </w:pPr>
      <w:r w:rsidRPr="00E6025D">
        <w:rPr>
          <w:rStyle w:val="af0"/>
          <w:sz w:val="20"/>
          <w:szCs w:val="20"/>
        </w:rPr>
        <w:footnoteRef/>
      </w:r>
      <w:r w:rsidRPr="00E6025D">
        <w:t xml:space="preserve"> Диденко А.</w:t>
      </w:r>
      <w:r>
        <w:t xml:space="preserve"> </w:t>
      </w:r>
      <w:r w:rsidRPr="00E6025D">
        <w:t>Фикции и презумпции в гражданском праве //</w:t>
      </w:r>
      <w:r w:rsidRPr="00E6025D">
        <w:rPr>
          <w:caps/>
          <w:kern w:val="36"/>
        </w:rPr>
        <w:t xml:space="preserve"> </w:t>
      </w:r>
      <w:r w:rsidRPr="00E6025D">
        <w:t>Журнал ЮРИСТ №8(50) 2005 г.</w:t>
      </w:r>
    </w:p>
  </w:footnote>
  <w:footnote w:id="3">
    <w:p w:rsidR="000B78A3" w:rsidRDefault="00F222DF" w:rsidP="00B00D7F">
      <w:pPr>
        <w:pStyle w:val="aff5"/>
      </w:pPr>
      <w:r w:rsidRPr="006E7A86">
        <w:rPr>
          <w:rStyle w:val="af0"/>
          <w:sz w:val="20"/>
          <w:szCs w:val="20"/>
        </w:rPr>
        <w:footnoteRef/>
      </w:r>
      <w:r w:rsidRPr="006E7A86">
        <w:t xml:space="preserve"> </w:t>
      </w:r>
      <w:r>
        <w:t>Наследственное право / П</w:t>
      </w:r>
      <w:r w:rsidRPr="006E7A86">
        <w:t xml:space="preserve">од ред. К.Б. Ярошенко. </w:t>
      </w:r>
      <w:r>
        <w:t>–</w:t>
      </w:r>
      <w:r w:rsidRPr="006E7A86">
        <w:t xml:space="preserve"> </w:t>
      </w:r>
      <w:r>
        <w:t xml:space="preserve">М.: </w:t>
      </w:r>
      <w:r w:rsidRPr="006E7A86">
        <w:t>"Волтерс Клувер", 2005 г.</w:t>
      </w:r>
    </w:p>
  </w:footnote>
  <w:footnote w:id="4">
    <w:p w:rsidR="000B78A3" w:rsidRDefault="00F222DF" w:rsidP="00B00D7F">
      <w:pPr>
        <w:pStyle w:val="aff5"/>
      </w:pPr>
      <w:r w:rsidRPr="007E3807">
        <w:rPr>
          <w:rStyle w:val="af0"/>
          <w:sz w:val="20"/>
          <w:szCs w:val="20"/>
        </w:rPr>
        <w:footnoteRef/>
      </w:r>
      <w:r w:rsidRPr="007E3807">
        <w:t xml:space="preserve"> Королев Ю.А. Комментарий к Семейному кодексу Российской Федерации - М.: "Юридический Дом "Юстицинформ", 2003</w:t>
      </w:r>
    </w:p>
  </w:footnote>
  <w:footnote w:id="5">
    <w:p w:rsidR="000B78A3" w:rsidRDefault="00F222DF" w:rsidP="00B00D7F">
      <w:pPr>
        <w:pStyle w:val="aff5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7E3807">
        <w:t>Семейный кодекс Российской Федерации от 29 декабря 1995 г. N 223-ФЗ (с изм. и доп. от 15 ноября 1997 г., 27 июня 1998 г., 2 января 2000 г., 22 августа, 28 декабря 2004 г.) // СПС Гарант</w:t>
      </w:r>
      <w:r>
        <w:t xml:space="preserve"> – ст.</w:t>
      </w:r>
    </w:p>
  </w:footnote>
  <w:footnote w:id="6">
    <w:p w:rsidR="000B78A3" w:rsidRDefault="00F222DF" w:rsidP="00B00D7F">
      <w:pPr>
        <w:pStyle w:val="aff5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8E226D">
        <w:t xml:space="preserve">Денисов Г.И. Юридическая техника: теория и практика </w:t>
      </w:r>
      <w:r>
        <w:t>//</w:t>
      </w:r>
      <w:r w:rsidRPr="008E226D">
        <w:t xml:space="preserve"> Журнал российского права, </w:t>
      </w:r>
      <w:r>
        <w:t>№</w:t>
      </w:r>
      <w:r w:rsidRPr="008E226D">
        <w:t xml:space="preserve"> 8, август 2005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2DF" w:rsidRDefault="009A756E" w:rsidP="0038601A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F222DF" w:rsidRDefault="00F222DF" w:rsidP="0038601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4A2CA0"/>
    <w:multiLevelType w:val="hybridMultilevel"/>
    <w:tmpl w:val="6A6A05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6A490F"/>
    <w:multiLevelType w:val="hybridMultilevel"/>
    <w:tmpl w:val="25F462FE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5">
    <w:nsid w:val="5CED359E"/>
    <w:multiLevelType w:val="hybridMultilevel"/>
    <w:tmpl w:val="49CA5EFE"/>
    <w:lvl w:ilvl="0" w:tplc="8D3E12F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662A1A57"/>
    <w:multiLevelType w:val="hybridMultilevel"/>
    <w:tmpl w:val="6F4C49C4"/>
    <w:lvl w:ilvl="0" w:tplc="8D3E12F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CFE"/>
    <w:rsid w:val="0003032A"/>
    <w:rsid w:val="00031A66"/>
    <w:rsid w:val="000974F9"/>
    <w:rsid w:val="000B78A3"/>
    <w:rsid w:val="000C6DE9"/>
    <w:rsid w:val="000D007D"/>
    <w:rsid w:val="000D2639"/>
    <w:rsid w:val="001366B5"/>
    <w:rsid w:val="00162CDC"/>
    <w:rsid w:val="001C5D4E"/>
    <w:rsid w:val="00237B60"/>
    <w:rsid w:val="00274FEB"/>
    <w:rsid w:val="0029062B"/>
    <w:rsid w:val="00312B35"/>
    <w:rsid w:val="00337EB8"/>
    <w:rsid w:val="0038601A"/>
    <w:rsid w:val="00386C75"/>
    <w:rsid w:val="00387270"/>
    <w:rsid w:val="0039466D"/>
    <w:rsid w:val="00396FE0"/>
    <w:rsid w:val="003B44AE"/>
    <w:rsid w:val="003C0628"/>
    <w:rsid w:val="003C289C"/>
    <w:rsid w:val="004161E7"/>
    <w:rsid w:val="004C48D2"/>
    <w:rsid w:val="005267FE"/>
    <w:rsid w:val="00543140"/>
    <w:rsid w:val="00560E1B"/>
    <w:rsid w:val="005703C6"/>
    <w:rsid w:val="005B1674"/>
    <w:rsid w:val="005E2AFA"/>
    <w:rsid w:val="005F0CFE"/>
    <w:rsid w:val="005F53CE"/>
    <w:rsid w:val="0060053F"/>
    <w:rsid w:val="0062068E"/>
    <w:rsid w:val="0063521D"/>
    <w:rsid w:val="00685A2C"/>
    <w:rsid w:val="006A69E3"/>
    <w:rsid w:val="006C01B9"/>
    <w:rsid w:val="006D780C"/>
    <w:rsid w:val="006E7A86"/>
    <w:rsid w:val="007337BA"/>
    <w:rsid w:val="00740ABB"/>
    <w:rsid w:val="00764336"/>
    <w:rsid w:val="00771322"/>
    <w:rsid w:val="00780061"/>
    <w:rsid w:val="007816D0"/>
    <w:rsid w:val="007E3807"/>
    <w:rsid w:val="007E7903"/>
    <w:rsid w:val="007F0C79"/>
    <w:rsid w:val="008B0E54"/>
    <w:rsid w:val="008C617D"/>
    <w:rsid w:val="008D017C"/>
    <w:rsid w:val="008E226D"/>
    <w:rsid w:val="008F4557"/>
    <w:rsid w:val="00947FB3"/>
    <w:rsid w:val="009802C8"/>
    <w:rsid w:val="009960BC"/>
    <w:rsid w:val="009A2EE5"/>
    <w:rsid w:val="009A4574"/>
    <w:rsid w:val="009A756E"/>
    <w:rsid w:val="00A11164"/>
    <w:rsid w:val="00A131BA"/>
    <w:rsid w:val="00A37D27"/>
    <w:rsid w:val="00A4044A"/>
    <w:rsid w:val="00A47095"/>
    <w:rsid w:val="00A519E4"/>
    <w:rsid w:val="00A556D5"/>
    <w:rsid w:val="00A762AB"/>
    <w:rsid w:val="00A77936"/>
    <w:rsid w:val="00A93306"/>
    <w:rsid w:val="00A9433A"/>
    <w:rsid w:val="00AE7592"/>
    <w:rsid w:val="00B00D7F"/>
    <w:rsid w:val="00B05B1C"/>
    <w:rsid w:val="00B32C81"/>
    <w:rsid w:val="00B35FF2"/>
    <w:rsid w:val="00B52628"/>
    <w:rsid w:val="00B60A24"/>
    <w:rsid w:val="00B77D54"/>
    <w:rsid w:val="00B80778"/>
    <w:rsid w:val="00B90399"/>
    <w:rsid w:val="00C03626"/>
    <w:rsid w:val="00C33800"/>
    <w:rsid w:val="00C73FFF"/>
    <w:rsid w:val="00C94207"/>
    <w:rsid w:val="00CA280E"/>
    <w:rsid w:val="00CA59B5"/>
    <w:rsid w:val="00D0299D"/>
    <w:rsid w:val="00D11B13"/>
    <w:rsid w:val="00D12598"/>
    <w:rsid w:val="00D7093A"/>
    <w:rsid w:val="00D77E15"/>
    <w:rsid w:val="00DC3EF3"/>
    <w:rsid w:val="00E02515"/>
    <w:rsid w:val="00E02A8F"/>
    <w:rsid w:val="00E067A6"/>
    <w:rsid w:val="00E14600"/>
    <w:rsid w:val="00E46E90"/>
    <w:rsid w:val="00E50E88"/>
    <w:rsid w:val="00E6025D"/>
    <w:rsid w:val="00E61266"/>
    <w:rsid w:val="00E66358"/>
    <w:rsid w:val="00E732E3"/>
    <w:rsid w:val="00E8007C"/>
    <w:rsid w:val="00EB7157"/>
    <w:rsid w:val="00F05B5D"/>
    <w:rsid w:val="00F222DF"/>
    <w:rsid w:val="00F25DDD"/>
    <w:rsid w:val="00F525DD"/>
    <w:rsid w:val="00F93076"/>
    <w:rsid w:val="00FD3B0A"/>
    <w:rsid w:val="00F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62F2D5-DFBD-4767-BB7F-DCDE2A61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222DF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F222D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F222DF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F222DF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F222DF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F222DF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F222DF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F222DF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F222DF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-">
    <w:name w:val="Интеллект-Сервис"/>
    <w:basedOn w:val="10"/>
    <w:uiPriority w:val="99"/>
    <w:pPr>
      <w:jc w:val="both"/>
    </w:pPr>
    <w:rPr>
      <w:b w:val="0"/>
      <w:bCs w:val="0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F222DF"/>
    <w:pPr>
      <w:tabs>
        <w:tab w:val="right" w:leader="dot" w:pos="1400"/>
      </w:tabs>
      <w:ind w:firstLine="709"/>
    </w:pPr>
    <w:rPr>
      <w:lang w:eastAsia="en-US"/>
    </w:rPr>
  </w:style>
  <w:style w:type="paragraph" w:customStyle="1" w:styleId="a6">
    <w:name w:val="Содержание"/>
    <w:basedOn w:val="a2"/>
    <w:next w:val="a2"/>
    <w:uiPriority w:val="99"/>
    <w:pPr>
      <w:ind w:firstLine="709"/>
      <w:jc w:val="center"/>
    </w:pPr>
    <w:rPr>
      <w:b/>
      <w:bCs/>
      <w:sz w:val="32"/>
      <w:szCs w:val="32"/>
      <w:lang w:eastAsia="en-US"/>
    </w:rPr>
  </w:style>
  <w:style w:type="paragraph" w:styleId="21">
    <w:name w:val="toc 2"/>
    <w:basedOn w:val="a2"/>
    <w:next w:val="a2"/>
    <w:autoRedefine/>
    <w:uiPriority w:val="99"/>
    <w:semiHidden/>
    <w:rsid w:val="00F222DF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F222DF"/>
    <w:pPr>
      <w:ind w:firstLine="709"/>
      <w:jc w:val="left"/>
    </w:pPr>
    <w:rPr>
      <w:lang w:eastAsia="en-US"/>
    </w:rPr>
  </w:style>
  <w:style w:type="paragraph" w:customStyle="1" w:styleId="13">
    <w:name w:val="Обычный1"/>
    <w:basedOn w:val="a2"/>
    <w:next w:val="a2"/>
    <w:uiPriority w:val="99"/>
    <w:pPr>
      <w:ind w:firstLine="709"/>
      <w:jc w:val="center"/>
    </w:pPr>
    <w:rPr>
      <w:b/>
      <w:bCs/>
      <w:sz w:val="32"/>
      <w:szCs w:val="32"/>
      <w:lang w:eastAsia="en-US"/>
    </w:rPr>
  </w:style>
  <w:style w:type="paragraph" w:styleId="a7">
    <w:name w:val="header"/>
    <w:basedOn w:val="a2"/>
    <w:next w:val="a8"/>
    <w:link w:val="a9"/>
    <w:uiPriority w:val="99"/>
    <w:rsid w:val="00F222D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a">
    <w:name w:val="endnote reference"/>
    <w:uiPriority w:val="99"/>
    <w:semiHidden/>
    <w:rsid w:val="00F222DF"/>
    <w:rPr>
      <w:vertAlign w:val="superscript"/>
    </w:rPr>
  </w:style>
  <w:style w:type="character" w:styleId="ab">
    <w:name w:val="page number"/>
    <w:uiPriority w:val="99"/>
    <w:rsid w:val="00F222DF"/>
    <w:rPr>
      <w:rFonts w:ascii="Times New Roman" w:hAnsi="Times New Roman" w:cs="Times New Roman"/>
      <w:sz w:val="28"/>
      <w:szCs w:val="28"/>
    </w:rPr>
  </w:style>
  <w:style w:type="character" w:styleId="ac">
    <w:name w:val="Hyperlink"/>
    <w:uiPriority w:val="99"/>
    <w:rsid w:val="00F222DF"/>
    <w:rPr>
      <w:color w:val="auto"/>
      <w:sz w:val="28"/>
      <w:szCs w:val="28"/>
      <w:u w:val="single"/>
      <w:vertAlign w:val="baseline"/>
    </w:rPr>
  </w:style>
  <w:style w:type="paragraph" w:styleId="ad">
    <w:name w:val="Normal (Web)"/>
    <w:basedOn w:val="a2"/>
    <w:uiPriority w:val="99"/>
    <w:rsid w:val="00F222DF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e">
    <w:name w:val="footnote text"/>
    <w:basedOn w:val="a2"/>
    <w:link w:val="af"/>
    <w:autoRedefine/>
    <w:uiPriority w:val="99"/>
    <w:semiHidden/>
    <w:rsid w:val="00F222DF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locked/>
    <w:rsid w:val="00F222DF"/>
    <w:rPr>
      <w:rFonts w:eastAsia="Times New Roman"/>
      <w:color w:val="000000"/>
      <w:lang w:val="ru-RU" w:eastAsia="en-US"/>
    </w:rPr>
  </w:style>
  <w:style w:type="character" w:styleId="af0">
    <w:name w:val="footnote reference"/>
    <w:uiPriority w:val="99"/>
    <w:semiHidden/>
    <w:rsid w:val="00F222DF"/>
    <w:rPr>
      <w:sz w:val="28"/>
      <w:szCs w:val="28"/>
      <w:vertAlign w:val="superscript"/>
    </w:rPr>
  </w:style>
  <w:style w:type="paragraph" w:styleId="41">
    <w:name w:val="toc 4"/>
    <w:basedOn w:val="a2"/>
    <w:next w:val="a2"/>
    <w:autoRedefine/>
    <w:uiPriority w:val="99"/>
    <w:semiHidden/>
    <w:rsid w:val="00F222DF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F222DF"/>
    <w:pPr>
      <w:ind w:left="958" w:firstLine="709"/>
    </w:pPr>
    <w:rPr>
      <w:lang w:eastAsia="en-US"/>
    </w:rPr>
  </w:style>
  <w:style w:type="paragraph" w:styleId="61">
    <w:name w:val="toc 6"/>
    <w:basedOn w:val="a2"/>
    <w:next w:val="a2"/>
    <w:autoRedefine/>
    <w:uiPriority w:val="99"/>
    <w:semiHidden/>
    <w:rsid w:val="00E46E90"/>
    <w:pPr>
      <w:ind w:left="1400" w:firstLine="709"/>
    </w:pPr>
    <w:rPr>
      <w:lang w:eastAsia="en-US"/>
    </w:rPr>
  </w:style>
  <w:style w:type="paragraph" w:styleId="71">
    <w:name w:val="toc 7"/>
    <w:basedOn w:val="a2"/>
    <w:next w:val="a2"/>
    <w:autoRedefine/>
    <w:uiPriority w:val="99"/>
    <w:semiHidden/>
    <w:rsid w:val="00E46E90"/>
    <w:pPr>
      <w:ind w:left="1680" w:firstLine="709"/>
    </w:pPr>
    <w:rPr>
      <w:lang w:eastAsia="en-US"/>
    </w:rPr>
  </w:style>
  <w:style w:type="paragraph" w:styleId="81">
    <w:name w:val="toc 8"/>
    <w:basedOn w:val="a2"/>
    <w:next w:val="a2"/>
    <w:autoRedefine/>
    <w:uiPriority w:val="99"/>
    <w:semiHidden/>
    <w:rsid w:val="00E46E90"/>
    <w:pPr>
      <w:ind w:left="1960" w:firstLine="709"/>
    </w:pPr>
    <w:rPr>
      <w:lang w:eastAsia="en-US"/>
    </w:rPr>
  </w:style>
  <w:style w:type="paragraph" w:styleId="9">
    <w:name w:val="toc 9"/>
    <w:basedOn w:val="a2"/>
    <w:next w:val="a2"/>
    <w:autoRedefine/>
    <w:uiPriority w:val="99"/>
    <w:semiHidden/>
    <w:rsid w:val="00E46E90"/>
    <w:pPr>
      <w:ind w:left="2240" w:firstLine="709"/>
    </w:pPr>
    <w:rPr>
      <w:lang w:eastAsia="en-US"/>
    </w:rPr>
  </w:style>
  <w:style w:type="paragraph" w:styleId="af1">
    <w:name w:val="footer"/>
    <w:basedOn w:val="a2"/>
    <w:link w:val="af2"/>
    <w:uiPriority w:val="99"/>
    <w:semiHidden/>
    <w:rsid w:val="00F222DF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9">
    <w:name w:val="Верхний колонтитул Знак"/>
    <w:link w:val="a7"/>
    <w:uiPriority w:val="99"/>
    <w:semiHidden/>
    <w:locked/>
    <w:rsid w:val="00F222DF"/>
    <w:rPr>
      <w:rFonts w:eastAsia="Times New Roman"/>
      <w:noProof/>
      <w:kern w:val="16"/>
      <w:sz w:val="28"/>
      <w:szCs w:val="28"/>
      <w:lang w:val="ru-RU" w:eastAsia="en-US"/>
    </w:rPr>
  </w:style>
  <w:style w:type="character" w:customStyle="1" w:styleId="af3">
    <w:name w:val="Цветовое выделение"/>
    <w:uiPriority w:val="99"/>
    <w:rsid w:val="00685A2C"/>
    <w:rPr>
      <w:b/>
      <w:bCs/>
      <w:color w:val="000080"/>
    </w:rPr>
  </w:style>
  <w:style w:type="paragraph" w:customStyle="1" w:styleId="af4">
    <w:name w:val="Заголовок статьи"/>
    <w:basedOn w:val="a2"/>
    <w:next w:val="a2"/>
    <w:uiPriority w:val="99"/>
    <w:rsid w:val="00685A2C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rsid w:val="00E61266"/>
    <w:pPr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F222D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f7"/>
    <w:uiPriority w:val="99"/>
    <w:rsid w:val="00F222DF"/>
    <w:pPr>
      <w:ind w:firstLine="709"/>
    </w:pPr>
    <w:rPr>
      <w:lang w:eastAsia="en-US"/>
    </w:rPr>
  </w:style>
  <w:style w:type="character" w:customStyle="1" w:styleId="af7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f8">
    <w:name w:val="выделение"/>
    <w:uiPriority w:val="99"/>
    <w:rsid w:val="00F222D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9"/>
    <w:uiPriority w:val="99"/>
    <w:rsid w:val="00F222D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F222DF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character" w:customStyle="1" w:styleId="14">
    <w:name w:val="Текст Знак1"/>
    <w:link w:val="afb"/>
    <w:uiPriority w:val="99"/>
    <w:locked/>
    <w:rsid w:val="00F222D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b">
    <w:name w:val="Plain Text"/>
    <w:basedOn w:val="a2"/>
    <w:link w:val="14"/>
    <w:uiPriority w:val="99"/>
    <w:rsid w:val="00F222D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link w:val="af1"/>
    <w:uiPriority w:val="99"/>
    <w:semiHidden/>
    <w:locked/>
    <w:rsid w:val="00F222DF"/>
    <w:rPr>
      <w:rFonts w:eastAsia="Times New Roman"/>
      <w:sz w:val="28"/>
      <w:szCs w:val="28"/>
      <w:lang w:val="ru-RU" w:eastAsia="en-US"/>
    </w:rPr>
  </w:style>
  <w:style w:type="paragraph" w:customStyle="1" w:styleId="a0">
    <w:name w:val="лит"/>
    <w:autoRedefine/>
    <w:uiPriority w:val="99"/>
    <w:rsid w:val="00F222DF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F222DF"/>
    <w:pPr>
      <w:numPr>
        <w:numId w:val="6"/>
      </w:numPr>
    </w:pPr>
  </w:style>
  <w:style w:type="paragraph" w:customStyle="1" w:styleId="afd">
    <w:name w:val="литера"/>
    <w:uiPriority w:val="99"/>
    <w:rsid w:val="00F222D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e">
    <w:name w:val="номер страницы"/>
    <w:uiPriority w:val="99"/>
    <w:rsid w:val="00F222DF"/>
    <w:rPr>
      <w:sz w:val="28"/>
      <w:szCs w:val="28"/>
    </w:rPr>
  </w:style>
  <w:style w:type="paragraph" w:customStyle="1" w:styleId="aff">
    <w:name w:val="Обычный +"/>
    <w:basedOn w:val="a2"/>
    <w:autoRedefine/>
    <w:uiPriority w:val="99"/>
    <w:rsid w:val="00F222DF"/>
    <w:pPr>
      <w:ind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F222DF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222DF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0">
    <w:name w:val="Table Grid"/>
    <w:basedOn w:val="a4"/>
    <w:uiPriority w:val="99"/>
    <w:rsid w:val="00F222D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uiPriority w:val="99"/>
    <w:rsid w:val="00F222D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222DF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222DF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222D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222D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222D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222DF"/>
    <w:rPr>
      <w:i/>
      <w:iCs/>
    </w:rPr>
  </w:style>
  <w:style w:type="paragraph" w:customStyle="1" w:styleId="aff2">
    <w:name w:val="ТАБЛИЦА"/>
    <w:next w:val="a2"/>
    <w:autoRedefine/>
    <w:uiPriority w:val="99"/>
    <w:rsid w:val="00F222DF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2"/>
    <w:next w:val="a2"/>
    <w:autoRedefine/>
    <w:uiPriority w:val="99"/>
    <w:rsid w:val="00F222DF"/>
  </w:style>
  <w:style w:type="paragraph" w:customStyle="1" w:styleId="aff3">
    <w:name w:val="Стиль ТАБЛИЦА + Междустр.интервал:  полуторный"/>
    <w:basedOn w:val="aff2"/>
    <w:uiPriority w:val="99"/>
    <w:rsid w:val="00F222DF"/>
  </w:style>
  <w:style w:type="paragraph" w:customStyle="1" w:styleId="15">
    <w:name w:val="Стиль ТАБЛИЦА + Междустр.интервал:  полуторный1"/>
    <w:basedOn w:val="aff2"/>
    <w:autoRedefine/>
    <w:uiPriority w:val="99"/>
    <w:rsid w:val="00F222DF"/>
  </w:style>
  <w:style w:type="table" w:customStyle="1" w:styleId="16">
    <w:name w:val="Стиль таблицы1"/>
    <w:uiPriority w:val="99"/>
    <w:rsid w:val="00F222D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хема"/>
    <w:autoRedefine/>
    <w:uiPriority w:val="99"/>
    <w:rsid w:val="00F222DF"/>
    <w:pPr>
      <w:jc w:val="center"/>
    </w:pPr>
  </w:style>
  <w:style w:type="paragraph" w:styleId="aff5">
    <w:name w:val="endnote text"/>
    <w:basedOn w:val="a2"/>
    <w:link w:val="aff6"/>
    <w:autoRedefine/>
    <w:uiPriority w:val="99"/>
    <w:semiHidden/>
    <w:rsid w:val="00F222DF"/>
    <w:pPr>
      <w:ind w:firstLine="709"/>
    </w:pPr>
    <w:rPr>
      <w:sz w:val="20"/>
      <w:szCs w:val="20"/>
      <w:lang w:eastAsia="en-US"/>
    </w:rPr>
  </w:style>
  <w:style w:type="character" w:customStyle="1" w:styleId="aff6">
    <w:name w:val="Текст концевой сноски Знак"/>
    <w:link w:val="aff5"/>
    <w:uiPriority w:val="99"/>
    <w:semiHidden/>
    <w:rPr>
      <w:sz w:val="20"/>
      <w:szCs w:val="20"/>
    </w:rPr>
  </w:style>
  <w:style w:type="paragraph" w:customStyle="1" w:styleId="aff7">
    <w:name w:val="титут"/>
    <w:autoRedefine/>
    <w:uiPriority w:val="99"/>
    <w:rsid w:val="00F222D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13068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Павлушины</dc:creator>
  <cp:keywords/>
  <dc:description/>
  <cp:lastModifiedBy>admin</cp:lastModifiedBy>
  <cp:revision>2</cp:revision>
  <cp:lastPrinted>2006-05-15T09:55:00Z</cp:lastPrinted>
  <dcterms:created xsi:type="dcterms:W3CDTF">2014-03-07T12:33:00Z</dcterms:created>
  <dcterms:modified xsi:type="dcterms:W3CDTF">2014-03-07T12:33:00Z</dcterms:modified>
</cp:coreProperties>
</file>