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1B7179" w:rsidRDefault="001B7179" w:rsidP="001B7179">
      <w:pPr>
        <w:suppressAutoHyphens/>
        <w:spacing w:line="360" w:lineRule="auto"/>
        <w:ind w:firstLine="709"/>
        <w:jc w:val="center"/>
        <w:rPr>
          <w:rFonts w:ascii="Times New Roman" w:hAnsi="Times New Roman"/>
          <w:sz w:val="28"/>
          <w:szCs w:val="32"/>
          <w:lang w:val="en-US"/>
        </w:rPr>
      </w:pPr>
    </w:p>
    <w:p w:rsidR="0022446C" w:rsidRDefault="001B7179" w:rsidP="001B7179">
      <w:pPr>
        <w:suppressAutoHyphens/>
        <w:spacing w:line="360" w:lineRule="auto"/>
        <w:ind w:firstLine="709"/>
        <w:jc w:val="center"/>
        <w:rPr>
          <w:rFonts w:ascii="Times New Roman" w:hAnsi="Times New Roman"/>
          <w:sz w:val="28"/>
          <w:szCs w:val="32"/>
          <w:lang w:val="en-US"/>
        </w:rPr>
      </w:pPr>
      <w:r w:rsidRPr="001B7179">
        <w:rPr>
          <w:rFonts w:ascii="Times New Roman" w:hAnsi="Times New Roman"/>
          <w:sz w:val="28"/>
          <w:szCs w:val="32"/>
        </w:rPr>
        <w:t>Философское учение о познании</w:t>
      </w:r>
    </w:p>
    <w:p w:rsidR="001B7179" w:rsidRPr="001B7179" w:rsidRDefault="001B7179" w:rsidP="001B7179">
      <w:pPr>
        <w:suppressAutoHyphens/>
        <w:spacing w:line="360" w:lineRule="auto"/>
        <w:ind w:firstLine="709"/>
        <w:jc w:val="center"/>
        <w:rPr>
          <w:rFonts w:ascii="Times New Roman" w:hAnsi="Times New Roman"/>
          <w:sz w:val="28"/>
          <w:szCs w:val="32"/>
          <w:lang w:val="en-US"/>
        </w:rPr>
      </w:pPr>
    </w:p>
    <w:p w:rsidR="00BB0E49" w:rsidRDefault="001B7179" w:rsidP="001B7179">
      <w:pPr>
        <w:suppressAutoHyphens/>
        <w:spacing w:line="360" w:lineRule="auto"/>
        <w:ind w:firstLine="709"/>
        <w:jc w:val="both"/>
        <w:rPr>
          <w:rFonts w:ascii="Times New Roman" w:hAnsi="Times New Roman"/>
          <w:sz w:val="28"/>
          <w:szCs w:val="32"/>
        </w:rPr>
      </w:pPr>
      <w:r>
        <w:rPr>
          <w:rFonts w:ascii="Times New Roman" w:hAnsi="Times New Roman"/>
          <w:sz w:val="28"/>
          <w:szCs w:val="32"/>
        </w:rPr>
        <w:br w:type="page"/>
      </w:r>
      <w:r>
        <w:rPr>
          <w:rFonts w:ascii="Times New Roman" w:hAnsi="Times New Roman"/>
          <w:sz w:val="28"/>
          <w:szCs w:val="32"/>
          <w:lang w:val="en-US"/>
        </w:rPr>
        <w:t>План</w:t>
      </w:r>
    </w:p>
    <w:p w:rsidR="001B7179" w:rsidRPr="001B7179" w:rsidRDefault="001B7179" w:rsidP="001B7179">
      <w:pPr>
        <w:suppressAutoHyphens/>
        <w:spacing w:line="360" w:lineRule="auto"/>
        <w:rPr>
          <w:rFonts w:ascii="Times New Roman" w:hAnsi="Times New Roman"/>
          <w:sz w:val="28"/>
          <w:szCs w:val="32"/>
        </w:rPr>
      </w:pPr>
    </w:p>
    <w:p w:rsidR="005C636C" w:rsidRPr="001B7179" w:rsidRDefault="005C636C" w:rsidP="001B7179">
      <w:pPr>
        <w:numPr>
          <w:ilvl w:val="0"/>
          <w:numId w:val="1"/>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Познание как предмет философского анализа. Агностицизм,</w:t>
      </w:r>
      <w:r w:rsidR="001B7179" w:rsidRPr="001B7179">
        <w:rPr>
          <w:rFonts w:ascii="Times New Roman" w:hAnsi="Times New Roman"/>
          <w:sz w:val="28"/>
          <w:szCs w:val="28"/>
        </w:rPr>
        <w:t xml:space="preserve"> его гносеологическое основание</w:t>
      </w:r>
    </w:p>
    <w:p w:rsidR="005C636C" w:rsidRPr="001B7179" w:rsidRDefault="005C636C" w:rsidP="001B7179">
      <w:pPr>
        <w:numPr>
          <w:ilvl w:val="0"/>
          <w:numId w:val="1"/>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 xml:space="preserve">Чувственное </w:t>
      </w:r>
      <w:r w:rsidR="001B7179" w:rsidRPr="001B7179">
        <w:rPr>
          <w:rFonts w:ascii="Times New Roman" w:hAnsi="Times New Roman"/>
          <w:sz w:val="28"/>
          <w:szCs w:val="28"/>
        </w:rPr>
        <w:t>и логическое познание. Их формы</w:t>
      </w:r>
    </w:p>
    <w:p w:rsidR="005C636C" w:rsidRPr="001B7179" w:rsidRDefault="005C636C" w:rsidP="001B7179">
      <w:pPr>
        <w:numPr>
          <w:ilvl w:val="0"/>
          <w:numId w:val="1"/>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Взаимосвязь чувственного и логического познания. Позиции сенсуализма, эмпиризма, рационал</w:t>
      </w:r>
      <w:r w:rsidR="001B7179" w:rsidRPr="001B7179">
        <w:rPr>
          <w:rFonts w:ascii="Times New Roman" w:hAnsi="Times New Roman"/>
          <w:sz w:val="28"/>
          <w:szCs w:val="28"/>
        </w:rPr>
        <w:t>изма, иррационализма в познании</w:t>
      </w:r>
    </w:p>
    <w:p w:rsidR="00B85FBA" w:rsidRPr="001B7179" w:rsidRDefault="00B85FBA" w:rsidP="001B7179">
      <w:pPr>
        <w:suppressAutoHyphens/>
        <w:spacing w:line="360" w:lineRule="auto"/>
        <w:rPr>
          <w:rFonts w:ascii="Times New Roman" w:hAnsi="Times New Roman"/>
          <w:sz w:val="28"/>
          <w:szCs w:val="28"/>
        </w:rPr>
      </w:pPr>
    </w:p>
    <w:p w:rsidR="001B7179" w:rsidRPr="001B7179" w:rsidRDefault="001B7179"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lang w:val="en-US"/>
        </w:rPr>
        <w:br w:type="page"/>
        <w:t>1.</w:t>
      </w:r>
      <w:r w:rsidRPr="001B7179">
        <w:rPr>
          <w:rFonts w:ascii="Times New Roman" w:hAnsi="Times New Roman"/>
          <w:sz w:val="28"/>
          <w:szCs w:val="28"/>
        </w:rPr>
        <w:t xml:space="preserve"> Познание как предмет философского анализа. Агностицизм, его гносеологическое основание</w:t>
      </w:r>
    </w:p>
    <w:p w:rsidR="001B7179" w:rsidRPr="001B7179" w:rsidRDefault="001B7179" w:rsidP="001B7179">
      <w:pPr>
        <w:suppressAutoHyphens/>
        <w:spacing w:line="360" w:lineRule="auto"/>
        <w:ind w:firstLine="709"/>
        <w:jc w:val="both"/>
        <w:rPr>
          <w:rFonts w:ascii="Times New Roman" w:hAnsi="Times New Roman"/>
          <w:sz w:val="28"/>
          <w:szCs w:val="28"/>
          <w:lang w:val="en-US"/>
        </w:rPr>
      </w:pPr>
    </w:p>
    <w:p w:rsidR="001B7179" w:rsidRPr="001B7179" w:rsidRDefault="00B85FBA"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Сознание всегда есть осозна</w:t>
      </w:r>
      <w:r w:rsidR="004C1CBB" w:rsidRPr="001B7179">
        <w:rPr>
          <w:rFonts w:ascii="Times New Roman" w:hAnsi="Times New Roman"/>
          <w:sz w:val="28"/>
          <w:szCs w:val="28"/>
        </w:rPr>
        <w:t xml:space="preserve">нное бытие, выражение отношения </w:t>
      </w:r>
      <w:r w:rsidR="00045BA6" w:rsidRPr="001B7179">
        <w:rPr>
          <w:rFonts w:ascii="Times New Roman" w:hAnsi="Times New Roman"/>
          <w:sz w:val="28"/>
          <w:szCs w:val="28"/>
        </w:rPr>
        <w:t xml:space="preserve">человека </w:t>
      </w:r>
      <w:r w:rsidRPr="001B7179">
        <w:rPr>
          <w:rFonts w:ascii="Times New Roman" w:hAnsi="Times New Roman"/>
          <w:sz w:val="28"/>
          <w:szCs w:val="28"/>
        </w:rPr>
        <w:t>к своему бытию. Знание – объективная реальность, данная в сознании человека, который в своей деятельности отражает, идеально воспроизводит объективные закономерные связи реального мира. Познание – обусловленный прежде всего общественно-исторической практикой процесс приобретения и развития знания, его постоянное углубление, расширение и совершенствование. На такое взаимодействие объекта и субъекта, результатом которого является новое знание о мире.</w:t>
      </w:r>
    </w:p>
    <w:p w:rsidR="001B7179" w:rsidRPr="001B7179" w:rsidRDefault="004C1CB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Познание - высшая форма отражения объективной реальности.</w:t>
      </w:r>
    </w:p>
    <w:p w:rsidR="001B7179" w:rsidRPr="001B7179" w:rsidRDefault="00492A7D"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Познание – это процесс духовного освоения человеком мира, цель его – постижение истины.</w:t>
      </w:r>
      <w:r w:rsidR="004C1CBB" w:rsidRPr="001B7179">
        <w:rPr>
          <w:rFonts w:ascii="Times New Roman" w:hAnsi="Times New Roman"/>
          <w:sz w:val="28"/>
          <w:szCs w:val="28"/>
        </w:rPr>
        <w:t xml:space="preserve"> Познание не существует отдельно от познавательной деятельности отдельных индивидов, однако последние могут познавать лишь постольку, поскольку овладевают коллективно выработанной, объективизированной системой знаний, передаваемых от одного поколения к другому. Существуют различные уровни познания:</w:t>
      </w:r>
    </w:p>
    <w:p w:rsidR="001B7179" w:rsidRPr="001B7179" w:rsidRDefault="004C1CBB" w:rsidP="001B7179">
      <w:pPr>
        <w:numPr>
          <w:ilvl w:val="0"/>
          <w:numId w:val="5"/>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чувственное познание</w:t>
      </w:r>
    </w:p>
    <w:p w:rsidR="001B7179" w:rsidRPr="001B7179" w:rsidRDefault="004C1CBB" w:rsidP="001B7179">
      <w:pPr>
        <w:numPr>
          <w:ilvl w:val="0"/>
          <w:numId w:val="7"/>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мышление</w:t>
      </w:r>
    </w:p>
    <w:p w:rsidR="001B7179" w:rsidRPr="001B7179" w:rsidRDefault="004C1CBB" w:rsidP="001B7179">
      <w:pPr>
        <w:numPr>
          <w:ilvl w:val="0"/>
          <w:numId w:val="9"/>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эмпирическое познание</w:t>
      </w:r>
    </w:p>
    <w:p w:rsidR="001B7179" w:rsidRPr="001B7179" w:rsidRDefault="004C1CBB" w:rsidP="001B7179">
      <w:pPr>
        <w:numPr>
          <w:ilvl w:val="0"/>
          <w:numId w:val="11"/>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теоретическое познание.</w:t>
      </w:r>
    </w:p>
    <w:p w:rsidR="001B7179" w:rsidRPr="001B7179" w:rsidRDefault="004C1CB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Выделяют также различные формы познания:</w:t>
      </w:r>
    </w:p>
    <w:p w:rsidR="004C1CBB" w:rsidRPr="001B7179" w:rsidRDefault="004C1CBB" w:rsidP="001B7179">
      <w:pPr>
        <w:numPr>
          <w:ilvl w:val="1"/>
          <w:numId w:val="3"/>
        </w:numPr>
        <w:tabs>
          <w:tab w:val="clear" w:pos="2007"/>
          <w:tab w:val="num" w:pos="126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познание, направленное на получе</w:t>
      </w:r>
      <w:r w:rsidR="00045BA6" w:rsidRPr="001B7179">
        <w:rPr>
          <w:rFonts w:ascii="Times New Roman" w:hAnsi="Times New Roman"/>
          <w:sz w:val="28"/>
          <w:szCs w:val="28"/>
        </w:rPr>
        <w:t xml:space="preserve">ние знания, неотделимого от </w:t>
      </w:r>
      <w:r w:rsidRPr="001B7179">
        <w:rPr>
          <w:rFonts w:ascii="Times New Roman" w:hAnsi="Times New Roman"/>
          <w:sz w:val="28"/>
          <w:szCs w:val="28"/>
        </w:rPr>
        <w:t>индивидуального субъекта (восприятие, представление)</w:t>
      </w:r>
      <w:r w:rsidR="00045BA6" w:rsidRPr="001B7179">
        <w:rPr>
          <w:rFonts w:ascii="Times New Roman" w:hAnsi="Times New Roman"/>
          <w:sz w:val="28"/>
          <w:szCs w:val="28"/>
        </w:rPr>
        <w:t>.</w:t>
      </w:r>
    </w:p>
    <w:p w:rsidR="001B7179" w:rsidRPr="001B7179" w:rsidRDefault="004C1CBB" w:rsidP="001B7179">
      <w:pPr>
        <w:numPr>
          <w:ilvl w:val="1"/>
          <w:numId w:val="3"/>
        </w:numPr>
        <w:tabs>
          <w:tab w:val="clear" w:pos="2007"/>
          <w:tab w:val="num" w:pos="1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познание, направленное на получение объективизированного знания, существующего вне отдельного индивида (например</w:t>
      </w:r>
      <w:r w:rsidR="00045BA6" w:rsidRPr="001B7179">
        <w:rPr>
          <w:rFonts w:ascii="Times New Roman" w:hAnsi="Times New Roman"/>
          <w:sz w:val="28"/>
          <w:szCs w:val="28"/>
        </w:rPr>
        <w:t>,</w:t>
      </w:r>
      <w:r w:rsidRPr="001B7179">
        <w:rPr>
          <w:rFonts w:ascii="Times New Roman" w:hAnsi="Times New Roman"/>
          <w:sz w:val="28"/>
          <w:szCs w:val="28"/>
        </w:rPr>
        <w:t xml:space="preserve"> в виде научных текстов или в форме созданных человеком вещей).</w:t>
      </w:r>
    </w:p>
    <w:p w:rsidR="001B7179" w:rsidRPr="001B7179" w:rsidRDefault="004C1CB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Объективизированное познание осуществляется коллективным субъектом по законам несводимым к индивидуальному процессу познания, и выступает как часть духовного производства. Различают также такие типы познания как:</w:t>
      </w:r>
    </w:p>
    <w:p w:rsidR="001B7179" w:rsidRPr="001B7179" w:rsidRDefault="004C1CBB" w:rsidP="001B7179">
      <w:pPr>
        <w:numPr>
          <w:ilvl w:val="0"/>
          <w:numId w:val="12"/>
        </w:numPr>
        <w:tabs>
          <w:tab w:val="clear" w:pos="1287"/>
          <w:tab w:val="num" w:pos="90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обыденное</w:t>
      </w:r>
    </w:p>
    <w:p w:rsidR="001B7179" w:rsidRPr="001B7179" w:rsidRDefault="004C1CBB" w:rsidP="001B7179">
      <w:pPr>
        <w:numPr>
          <w:ilvl w:val="0"/>
          <w:numId w:val="12"/>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художественное</w:t>
      </w:r>
    </w:p>
    <w:p w:rsidR="001B7179" w:rsidRPr="001B7179" w:rsidRDefault="004C1CBB" w:rsidP="001B7179">
      <w:pPr>
        <w:numPr>
          <w:ilvl w:val="0"/>
          <w:numId w:val="12"/>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научное</w:t>
      </w:r>
    </w:p>
    <w:p w:rsidR="001B7179" w:rsidRPr="001B7179" w:rsidRDefault="004C1CBB" w:rsidP="001B7179">
      <w:pPr>
        <w:numPr>
          <w:ilvl w:val="0"/>
          <w:numId w:val="12"/>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естествен</w:t>
      </w:r>
      <w:r w:rsidR="00BB0E49" w:rsidRPr="001B7179">
        <w:rPr>
          <w:rFonts w:ascii="Times New Roman" w:hAnsi="Times New Roman"/>
          <w:sz w:val="28"/>
          <w:szCs w:val="28"/>
        </w:rPr>
        <w:t>нонаучное</w:t>
      </w:r>
    </w:p>
    <w:p w:rsidR="00BB0E49" w:rsidRPr="001B7179" w:rsidRDefault="00BB0E49" w:rsidP="001B7179">
      <w:pPr>
        <w:numPr>
          <w:ilvl w:val="0"/>
          <w:numId w:val="12"/>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общественно-научное.</w:t>
      </w:r>
    </w:p>
    <w:p w:rsidR="00CC6A5A" w:rsidRPr="001B7179" w:rsidRDefault="00CC6A5A"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Термин знание обычно употребляется в трех основных смыслах:</w:t>
      </w:r>
    </w:p>
    <w:p w:rsidR="00CC6A5A" w:rsidRPr="001B7179" w:rsidRDefault="00CC6A5A" w:rsidP="001B7179">
      <w:pPr>
        <w:numPr>
          <w:ilvl w:val="1"/>
          <w:numId w:val="12"/>
        </w:numPr>
        <w:tabs>
          <w:tab w:val="clear" w:pos="2007"/>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Способности, умения, навыки, которые базируются на осведомленности, как что-либо сделать, осуществить;</w:t>
      </w:r>
    </w:p>
    <w:p w:rsidR="00CC6A5A" w:rsidRPr="001B7179" w:rsidRDefault="00CC6A5A" w:rsidP="001B7179">
      <w:pPr>
        <w:numPr>
          <w:ilvl w:val="1"/>
          <w:numId w:val="12"/>
        </w:numPr>
        <w:tabs>
          <w:tab w:val="clear" w:pos="2007"/>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 xml:space="preserve">Любая </w:t>
      </w:r>
      <w:r w:rsidR="004E74F1" w:rsidRPr="001B7179">
        <w:rPr>
          <w:rFonts w:ascii="Times New Roman" w:hAnsi="Times New Roman"/>
          <w:sz w:val="28"/>
          <w:szCs w:val="28"/>
        </w:rPr>
        <w:t>познавательно значимая информация;</w:t>
      </w:r>
    </w:p>
    <w:p w:rsidR="001B7179" w:rsidRPr="001B7179" w:rsidRDefault="004E74F1" w:rsidP="001B7179">
      <w:pPr>
        <w:numPr>
          <w:ilvl w:val="1"/>
          <w:numId w:val="12"/>
        </w:numPr>
        <w:tabs>
          <w:tab w:val="clear" w:pos="2007"/>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 xml:space="preserve">Особая познавательная единица, гносеологическая форма отношения человека к действительности, существующая наряду и во взаимосвязи со </w:t>
      </w:r>
      <w:r w:rsidR="001B7179" w:rsidRPr="001B7179">
        <w:rPr>
          <w:rFonts w:ascii="Times New Roman" w:hAnsi="Times New Roman"/>
          <w:sz w:val="28"/>
          <w:szCs w:val="28"/>
        </w:rPr>
        <w:t>"</w:t>
      </w:r>
      <w:r w:rsidRPr="001B7179">
        <w:rPr>
          <w:rFonts w:ascii="Times New Roman" w:hAnsi="Times New Roman"/>
          <w:sz w:val="28"/>
          <w:szCs w:val="28"/>
        </w:rPr>
        <w:t>своим другом</w:t>
      </w:r>
      <w:r w:rsidR="001B7179" w:rsidRPr="001B7179">
        <w:rPr>
          <w:rFonts w:ascii="Times New Roman" w:hAnsi="Times New Roman"/>
          <w:sz w:val="28"/>
          <w:szCs w:val="28"/>
        </w:rPr>
        <w:t>"</w:t>
      </w:r>
      <w:r w:rsidRPr="001B7179">
        <w:rPr>
          <w:rFonts w:ascii="Times New Roman" w:hAnsi="Times New Roman"/>
          <w:sz w:val="28"/>
          <w:szCs w:val="28"/>
        </w:rPr>
        <w:t xml:space="preserve"> - с практическим отношением. </w:t>
      </w:r>
      <w:r w:rsidR="00857AC1" w:rsidRPr="001B7179">
        <w:rPr>
          <w:rFonts w:ascii="Times New Roman" w:hAnsi="Times New Roman"/>
          <w:sz w:val="28"/>
          <w:szCs w:val="28"/>
        </w:rPr>
        <w:t>Второй и третий аспекты – и есть предметы рассмотрения гносеологии, теории познания.</w:t>
      </w:r>
    </w:p>
    <w:p w:rsidR="001B7179" w:rsidRPr="001B7179" w:rsidRDefault="00CC6A5A"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Гносеология - наука о познании, в котором изучается природа познания, отношения знания и реальности, выявляются условия достоверности и истинности знаний, возможности познать мир. Категории гносеологии: истина, достоверность, сознание, познание, субъект, объект, чувственность, рациональность, интуиция, вера. Гносеология изучает общее в познавательной деятельности безотносительно к тому, какова эта деятельность - обыденная, профессиональная или др. Все философские системы так или иначе связаны с гносеологией.</w:t>
      </w:r>
    </w:p>
    <w:p w:rsidR="001B7179" w:rsidRPr="001B7179" w:rsidRDefault="00492A7D"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Эпистемология – это часть философии, изучающая то, как мы получаем знание о разных предметах, каковы границы нашего знания, насколько достоверно или недостоверно человеческое знание.</w:t>
      </w:r>
    </w:p>
    <w:p w:rsidR="001B7179" w:rsidRPr="001B7179" w:rsidRDefault="00857AC1"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Вопрос о том, может ли объективная реальность быть данной в сознании человека – а если может, то каким именно образом – давно интересовал людей. Подавляющее большинство философов и ученых утвердительно решают вопрос о том, познаваем ли мир. Однако существует такое учение, как агностицизм (от греческого </w:t>
      </w:r>
      <w:r w:rsidRPr="001B7179">
        <w:rPr>
          <w:rFonts w:ascii="Times New Roman" w:hAnsi="Times New Roman"/>
          <w:sz w:val="28"/>
          <w:szCs w:val="28"/>
          <w:lang w:val="en-US"/>
        </w:rPr>
        <w:t>agnostos</w:t>
      </w:r>
      <w:r w:rsidRPr="001B7179">
        <w:rPr>
          <w:rFonts w:ascii="Times New Roman" w:hAnsi="Times New Roman"/>
          <w:sz w:val="28"/>
          <w:szCs w:val="28"/>
        </w:rPr>
        <w:t xml:space="preserve"> - непознаваемый),</w:t>
      </w:r>
      <w:r w:rsidR="00492A7D" w:rsidRPr="001B7179">
        <w:rPr>
          <w:rFonts w:ascii="Times New Roman" w:hAnsi="Times New Roman"/>
          <w:sz w:val="28"/>
          <w:szCs w:val="28"/>
        </w:rPr>
        <w:t xml:space="preserve"> философское учение, согласно которому не может быть окончательно решен вопрос об истинности познания окружающей человека действительности.</w:t>
      </w:r>
      <w:r w:rsidRPr="001B7179">
        <w:rPr>
          <w:rFonts w:ascii="Times New Roman" w:hAnsi="Times New Roman"/>
          <w:sz w:val="28"/>
          <w:szCs w:val="28"/>
        </w:rPr>
        <w:t xml:space="preserve"> </w:t>
      </w:r>
      <w:r w:rsidR="00492A7D" w:rsidRPr="001B7179">
        <w:rPr>
          <w:rFonts w:ascii="Times New Roman" w:hAnsi="Times New Roman"/>
          <w:sz w:val="28"/>
          <w:szCs w:val="28"/>
        </w:rPr>
        <w:t>Представители агностицизма</w:t>
      </w:r>
      <w:r w:rsidRPr="001B7179">
        <w:rPr>
          <w:rFonts w:ascii="Times New Roman" w:hAnsi="Times New Roman"/>
          <w:sz w:val="28"/>
          <w:szCs w:val="28"/>
        </w:rPr>
        <w:t xml:space="preserve"> отрицают (полностью или частично) принципиальную возможность познания объективного мира, выявления его закономерностей и постижения объективной истины.</w:t>
      </w:r>
      <w:r w:rsidR="00534C50" w:rsidRPr="001B7179">
        <w:rPr>
          <w:rFonts w:ascii="Times New Roman" w:hAnsi="Times New Roman"/>
          <w:sz w:val="28"/>
          <w:szCs w:val="28"/>
        </w:rPr>
        <w:t xml:space="preserve"> Агностическая линия в философии имеет давнюю традицию. Древнегреческий философ-софист Протагор, касаясь возможности познания окружающих явлений, обосновал взгляд, согласно которому </w:t>
      </w:r>
      <w:r w:rsidR="001B7179" w:rsidRPr="001B7179">
        <w:rPr>
          <w:rFonts w:ascii="Times New Roman" w:hAnsi="Times New Roman"/>
          <w:sz w:val="28"/>
          <w:szCs w:val="28"/>
        </w:rPr>
        <w:t>"</w:t>
      </w:r>
      <w:r w:rsidR="00534C50" w:rsidRPr="001B7179">
        <w:rPr>
          <w:rFonts w:ascii="Times New Roman" w:hAnsi="Times New Roman"/>
          <w:sz w:val="28"/>
          <w:szCs w:val="28"/>
        </w:rPr>
        <w:t>как оно кажется, так оно и есть</w:t>
      </w:r>
      <w:r w:rsidR="001B7179" w:rsidRPr="001B7179">
        <w:rPr>
          <w:rFonts w:ascii="Times New Roman" w:hAnsi="Times New Roman"/>
          <w:sz w:val="28"/>
          <w:szCs w:val="28"/>
        </w:rPr>
        <w:t>"</w:t>
      </w:r>
      <w:r w:rsidR="00534C50" w:rsidRPr="001B7179">
        <w:rPr>
          <w:rFonts w:ascii="Times New Roman" w:hAnsi="Times New Roman"/>
          <w:sz w:val="28"/>
          <w:szCs w:val="28"/>
        </w:rPr>
        <w:t>, разным людям свойственны разные знания, разные оценки одних и тех же явлений, отсюда он делает вывод о невозможности достоверного, общезначимого знания существа окружающих явлений. Ранней Фомой агностицизма считается скептицизм, основатель которого, Пиррон, считал достоверными чувственные восприятия и полагал, что заблуждение возникает при попытке перейти от явления к его основе, сущности.</w:t>
      </w:r>
    </w:p>
    <w:p w:rsidR="001B7179" w:rsidRPr="001B7179" w:rsidRDefault="00D81E5D"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Следующая разновидность агностицизма – кантианство. Его лидером был немецкий философ Х</w:t>
      </w:r>
      <w:r w:rsidRPr="001B7179">
        <w:rPr>
          <w:rFonts w:ascii="Times New Roman" w:hAnsi="Times New Roman"/>
          <w:sz w:val="28"/>
          <w:szCs w:val="28"/>
          <w:lang w:val="en-US"/>
        </w:rPr>
        <w:t>VIII</w:t>
      </w:r>
      <w:r w:rsidRPr="001B7179">
        <w:rPr>
          <w:rFonts w:ascii="Times New Roman" w:hAnsi="Times New Roman"/>
          <w:sz w:val="28"/>
          <w:szCs w:val="28"/>
        </w:rPr>
        <w:t xml:space="preserve"> века И. Кант. Кант отрывает мир познания от мира реальных вещей, не видит в ощущениях и представлениях объективного содержания.</w:t>
      </w:r>
      <w:r w:rsidR="006D7513" w:rsidRPr="001B7179">
        <w:rPr>
          <w:rFonts w:ascii="Times New Roman" w:hAnsi="Times New Roman"/>
          <w:sz w:val="28"/>
          <w:szCs w:val="28"/>
        </w:rPr>
        <w:t xml:space="preserve"> По Канту, истинная природа вещей принципиально недоступна нашему познанию. О том, каковы вещи сами по себе, мы абсолютно ничего не знаем, а знаем только их явления, то есть те представления, которые они производят, воздействуя на наши органы чувств.</w:t>
      </w:r>
    </w:p>
    <w:p w:rsidR="001B7179" w:rsidRPr="001B7179" w:rsidRDefault="00C9017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На рубеже Х</w:t>
      </w:r>
      <w:r w:rsidRPr="001B7179">
        <w:rPr>
          <w:rFonts w:ascii="Times New Roman" w:hAnsi="Times New Roman"/>
          <w:sz w:val="28"/>
          <w:szCs w:val="28"/>
          <w:lang w:val="en-US"/>
        </w:rPr>
        <w:t>I</w:t>
      </w:r>
      <w:r w:rsidRPr="001B7179">
        <w:rPr>
          <w:rFonts w:ascii="Times New Roman" w:hAnsi="Times New Roman"/>
          <w:sz w:val="28"/>
          <w:szCs w:val="28"/>
        </w:rPr>
        <w:t xml:space="preserve">Х-ХХ веков сформировалась еще одна разновидность агностицизма – конвенционализм. </w:t>
      </w:r>
      <w:r w:rsidR="00723F3A" w:rsidRPr="001B7179">
        <w:rPr>
          <w:rFonts w:ascii="Times New Roman" w:hAnsi="Times New Roman"/>
          <w:sz w:val="28"/>
          <w:szCs w:val="28"/>
        </w:rPr>
        <w:t>Внутринаучной</w:t>
      </w:r>
      <w:r w:rsidR="00DA3762" w:rsidRPr="001B7179">
        <w:rPr>
          <w:rFonts w:ascii="Times New Roman" w:hAnsi="Times New Roman"/>
          <w:sz w:val="28"/>
          <w:szCs w:val="28"/>
        </w:rPr>
        <w:t xml:space="preserve"> предпосылкой его формирования была теоретизация естественных наук, усиление роли научных понятий, законов, теорий в качестве средств познания, выявившаяся возможность выбора средств теоретического</w:t>
      </w:r>
      <w:r w:rsidR="00723F3A" w:rsidRPr="001B7179">
        <w:rPr>
          <w:rFonts w:ascii="Times New Roman" w:hAnsi="Times New Roman"/>
          <w:sz w:val="28"/>
          <w:szCs w:val="28"/>
        </w:rPr>
        <w:t xml:space="preserve"> </w:t>
      </w:r>
      <w:r w:rsidR="008523E0" w:rsidRPr="001B7179">
        <w:rPr>
          <w:rFonts w:ascii="Times New Roman" w:hAnsi="Times New Roman"/>
          <w:sz w:val="28"/>
          <w:szCs w:val="28"/>
        </w:rPr>
        <w:t>отражения действительности, расширяющий диапазон конвенций (соглашений) в среде естествоиспытателей. Конвенционализм определяется как философская концепция, согласно которой научные теории и понятия являются продуктом соглашения между учеными.</w:t>
      </w:r>
    </w:p>
    <w:p w:rsidR="001B7179" w:rsidRPr="001B7179" w:rsidRDefault="008523E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Конвенционализм как система мировоззренческих взглядов и принципов научного познания получил широкое распространение в западной </w:t>
      </w:r>
      <w:r w:rsidR="00181FF0" w:rsidRPr="001B7179">
        <w:rPr>
          <w:rFonts w:ascii="Times New Roman" w:hAnsi="Times New Roman"/>
          <w:sz w:val="28"/>
          <w:szCs w:val="28"/>
        </w:rPr>
        <w:t>философии в последние десятилетия ХХ века. С конвенционалистскими установками выступали К. Поппер, И. Лакатос, П. Фейерабенд и многие другие ученые и философы.</w:t>
      </w:r>
    </w:p>
    <w:p w:rsidR="001B7179" w:rsidRPr="001B7179" w:rsidRDefault="00181FF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Агностические концепции разделяются по многим основаниям. По именам создателей соответствующих школ выделяются: юмовский, кантовский и. т.д., агностицизм, по средствам и характеру аргументации: этический, физиологический, кибернетический, иероглифический, материалистический, идеалистический, сенсуалистический, рационалистический.</w:t>
      </w:r>
    </w:p>
    <w:p w:rsidR="001B7179" w:rsidRPr="001B7179" w:rsidRDefault="00181FF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Другое направление носит название гносеологического реализма. С этой точки зрения, мир материальных систем не ограничивается чувственно воспринимаемыми свойствами и отношениями, за ними скрываются и в них проявляются, хотя нередко искаженно, сущностные связи и отношения.</w:t>
      </w:r>
    </w:p>
    <w:p w:rsidR="001B7179" w:rsidRPr="001B7179" w:rsidRDefault="00181FF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Конфронтация агностицизма и гносеологического реализма в явном или неявном виде проходит через всю проблематику гносеологии, противоборство этих позиций присутствует и в современной теории познания.</w:t>
      </w:r>
    </w:p>
    <w:p w:rsidR="001B7179" w:rsidRPr="001B7179" w:rsidRDefault="001B7179" w:rsidP="001B7179">
      <w:pPr>
        <w:suppressAutoHyphens/>
        <w:spacing w:line="360" w:lineRule="auto"/>
        <w:ind w:firstLine="709"/>
        <w:jc w:val="both"/>
        <w:rPr>
          <w:rFonts w:ascii="Times New Roman" w:hAnsi="Times New Roman"/>
          <w:sz w:val="28"/>
          <w:szCs w:val="28"/>
        </w:rPr>
      </w:pPr>
    </w:p>
    <w:p w:rsidR="001B7179" w:rsidRPr="001B7179" w:rsidRDefault="00C53E6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32"/>
        </w:rPr>
        <w:t xml:space="preserve">2. </w:t>
      </w:r>
      <w:r w:rsidR="001B7179" w:rsidRPr="001B7179">
        <w:rPr>
          <w:rFonts w:ascii="Times New Roman" w:hAnsi="Times New Roman"/>
          <w:sz w:val="28"/>
          <w:szCs w:val="28"/>
        </w:rPr>
        <w:t>Чувственное и логическое познание. Их формы</w:t>
      </w:r>
    </w:p>
    <w:p w:rsidR="001B7179" w:rsidRPr="001B7179" w:rsidRDefault="001B7179" w:rsidP="001B7179">
      <w:pPr>
        <w:suppressAutoHyphens/>
        <w:spacing w:line="360" w:lineRule="auto"/>
        <w:ind w:firstLine="709"/>
        <w:jc w:val="both"/>
        <w:rPr>
          <w:rFonts w:ascii="Times New Roman" w:hAnsi="Times New Roman"/>
          <w:sz w:val="28"/>
          <w:szCs w:val="32"/>
          <w:lang w:val="en-US"/>
        </w:rPr>
      </w:pPr>
    </w:p>
    <w:p w:rsidR="001B7179" w:rsidRPr="001B7179" w:rsidRDefault="00C53E6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Процесс познания протекает</w:t>
      </w:r>
      <w:r w:rsidR="001B7179" w:rsidRPr="001B7179">
        <w:rPr>
          <w:rFonts w:ascii="Times New Roman" w:hAnsi="Times New Roman"/>
          <w:sz w:val="28"/>
          <w:szCs w:val="28"/>
        </w:rPr>
        <w:t xml:space="preserve"> </w:t>
      </w:r>
      <w:r w:rsidRPr="001B7179">
        <w:rPr>
          <w:rFonts w:ascii="Times New Roman" w:hAnsi="Times New Roman"/>
          <w:sz w:val="28"/>
          <w:szCs w:val="28"/>
        </w:rPr>
        <w:t>в форме взаимосвязи и взаимодействия познающего субъекта и познаваемого объекта.</w:t>
      </w:r>
    </w:p>
    <w:p w:rsidR="001B7179" w:rsidRPr="001B7179" w:rsidRDefault="00CC4644"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Субъектом познания является человек, человеческий индивид, способный отражать в своем сознании явления действительности.</w:t>
      </w:r>
      <w:r w:rsidR="002977D0" w:rsidRPr="001B7179">
        <w:rPr>
          <w:rFonts w:ascii="Times New Roman" w:hAnsi="Times New Roman"/>
          <w:sz w:val="28"/>
          <w:szCs w:val="28"/>
        </w:rPr>
        <w:t xml:space="preserve"> Но человек – это не просто индивид с определенными биологическими свойствами, а, прежде всего общественное существо. Поэтому он мыслит и познает, постольку, поскольку является членом общества, которое через формы общественного сознания оказывает существенное влияние на содержание познания.</w:t>
      </w:r>
    </w:p>
    <w:p w:rsidR="001B7179" w:rsidRPr="001B7179" w:rsidRDefault="002977D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Познающее мышление есть активный процесс отражения действительности в понятиях, суждениях, научных теориях. Оно всегда предполагает наличие субъекта, который ставит цели, определяет средства их достижения, производит корректировку этих целей на основе практики.</w:t>
      </w:r>
    </w:p>
    <w:p w:rsidR="001B7179" w:rsidRPr="001B7179" w:rsidRDefault="002977D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Объект познания представляет собой предмет, явление, процесс материального или духовного мира или области действительности, на которую направлена познавательная деятельность субъекта. Объект познания нельзя отождествлять со всей материальной или духовной действительностью. Объектом становятся только те области действительности, которые включаются в познавательную деятельность субъекта. Чем выше уровень развития науки и познавательной деятельности людей, тем шире становится круг явлений, охватываемых научным исследованием.</w:t>
      </w:r>
    </w:p>
    <w:p w:rsidR="001B7179" w:rsidRPr="001B7179" w:rsidRDefault="002977D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Предмет познания – это более или менее широкий фрагмент действительности, выделенный из определенной совокупности объектов в процессе познания. Один и тот же объект познания может быть предметом исследования разных наук. </w:t>
      </w:r>
      <w:r w:rsidR="00D61BD9" w:rsidRPr="001B7179">
        <w:rPr>
          <w:rFonts w:ascii="Times New Roman" w:hAnsi="Times New Roman"/>
          <w:sz w:val="28"/>
          <w:szCs w:val="28"/>
        </w:rPr>
        <w:t>Мышление как объект познания является предметом исследования таких наук, как логика, теория познания, психология, физиология высшей нервной деятельности и других. В структурном отношении предмет познания отличается от объекта тем, что в него входят лишь главные, существенные свойства изучаемого объекта с точки зрения цели и задачи научного исследования.</w:t>
      </w:r>
    </w:p>
    <w:p w:rsidR="001B7179" w:rsidRPr="001B7179" w:rsidRDefault="00F178A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В советской философской науке было принято выделять две ступени познания: чувственное отражение действительности и логическое отражение действительности. В дальнейшем, когда стало выясняться, что у человека чувственное в ряде моментов пронизывается логическим, стали приходить к нению, что ступенями, или уровнями, познания являются эмпирическое и теоретическое. Некоторые ученые выделяют еще один уровень познания, принимаемый ими за исходный – живое созерцание, которое </w:t>
      </w:r>
      <w:r w:rsidR="002F2642" w:rsidRPr="001B7179">
        <w:rPr>
          <w:rFonts w:ascii="Times New Roman" w:hAnsi="Times New Roman"/>
          <w:sz w:val="28"/>
          <w:szCs w:val="28"/>
        </w:rPr>
        <w:t>рассматривается</w:t>
      </w:r>
      <w:r w:rsidRPr="001B7179">
        <w:rPr>
          <w:rFonts w:ascii="Times New Roman" w:hAnsi="Times New Roman"/>
          <w:sz w:val="28"/>
          <w:szCs w:val="28"/>
        </w:rPr>
        <w:t xml:space="preserve"> не как познавательная спосо</w:t>
      </w:r>
      <w:r w:rsidR="002F2642" w:rsidRPr="001B7179">
        <w:rPr>
          <w:rFonts w:ascii="Times New Roman" w:hAnsi="Times New Roman"/>
          <w:sz w:val="28"/>
          <w:szCs w:val="28"/>
        </w:rPr>
        <w:t>бность,</w:t>
      </w:r>
      <w:r w:rsidR="005D3F69" w:rsidRPr="001B7179">
        <w:rPr>
          <w:rFonts w:ascii="Times New Roman" w:hAnsi="Times New Roman"/>
          <w:sz w:val="28"/>
          <w:szCs w:val="28"/>
        </w:rPr>
        <w:t xml:space="preserve"> а как результат реализации этих способностей или сам процесс познания определенной стороны объектов.</w:t>
      </w:r>
    </w:p>
    <w:p w:rsidR="001B7179" w:rsidRPr="001B7179" w:rsidRDefault="005D3F69"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Чувственное познание осуществляется посредством органов чувств – зрения, слуха, осязания и т.д., которые у человека есть </w:t>
      </w:r>
      <w:r w:rsidR="001B7179" w:rsidRPr="001B7179">
        <w:rPr>
          <w:rFonts w:ascii="Times New Roman" w:hAnsi="Times New Roman"/>
          <w:sz w:val="28"/>
          <w:szCs w:val="28"/>
        </w:rPr>
        <w:t>"</w:t>
      </w:r>
      <w:r w:rsidRPr="001B7179">
        <w:rPr>
          <w:rFonts w:ascii="Times New Roman" w:hAnsi="Times New Roman"/>
          <w:sz w:val="28"/>
          <w:szCs w:val="28"/>
        </w:rPr>
        <w:t>продукты всемирной истории</w:t>
      </w:r>
      <w:r w:rsidR="001B7179" w:rsidRPr="001B7179">
        <w:rPr>
          <w:rFonts w:ascii="Times New Roman" w:hAnsi="Times New Roman"/>
          <w:sz w:val="28"/>
          <w:szCs w:val="28"/>
        </w:rPr>
        <w:t>"</w:t>
      </w:r>
      <w:r w:rsidRPr="001B7179">
        <w:rPr>
          <w:rFonts w:ascii="Times New Roman" w:hAnsi="Times New Roman"/>
          <w:sz w:val="28"/>
          <w:szCs w:val="28"/>
        </w:rPr>
        <w:t xml:space="preserve">, а не биологической эволюции. Органы чувств – это единственные </w:t>
      </w:r>
      <w:r w:rsidR="001B7179" w:rsidRPr="001B7179">
        <w:rPr>
          <w:rFonts w:ascii="Times New Roman" w:hAnsi="Times New Roman"/>
          <w:sz w:val="28"/>
          <w:szCs w:val="28"/>
        </w:rPr>
        <w:t>"</w:t>
      </w:r>
      <w:r w:rsidRPr="001B7179">
        <w:rPr>
          <w:rFonts w:ascii="Times New Roman" w:hAnsi="Times New Roman"/>
          <w:sz w:val="28"/>
          <w:szCs w:val="28"/>
        </w:rPr>
        <w:t>ворота</w:t>
      </w:r>
      <w:r w:rsidR="001B7179" w:rsidRPr="001B7179">
        <w:rPr>
          <w:rFonts w:ascii="Times New Roman" w:hAnsi="Times New Roman"/>
          <w:sz w:val="28"/>
          <w:szCs w:val="28"/>
        </w:rPr>
        <w:t>"</w:t>
      </w:r>
      <w:r w:rsidRPr="001B7179">
        <w:rPr>
          <w:rFonts w:ascii="Times New Roman" w:hAnsi="Times New Roman"/>
          <w:sz w:val="28"/>
          <w:szCs w:val="28"/>
        </w:rPr>
        <w:t>, через которые в наше сознание могут проникать сведения об окружающем нас мире. Будучи моментом чувственно-предметной деятельности, живое созерцание осуществляется в трех основных взаимосвязанных формах. Это ощущения, восприятия и представления, каждая из которых есть субъективный образ объективного мира.</w:t>
      </w:r>
    </w:p>
    <w:p w:rsidR="001B7179" w:rsidRPr="001B7179" w:rsidRDefault="005D3F69"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Существует три формы чувственного отражения:</w:t>
      </w:r>
    </w:p>
    <w:p w:rsidR="00CC6A5A" w:rsidRPr="001B7179" w:rsidRDefault="005D3F69" w:rsidP="001B7179">
      <w:pPr>
        <w:numPr>
          <w:ilvl w:val="0"/>
          <w:numId w:val="16"/>
        </w:numPr>
        <w:tabs>
          <w:tab w:val="clear" w:pos="2415"/>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Ощущения;</w:t>
      </w:r>
    </w:p>
    <w:p w:rsidR="005D3F69" w:rsidRPr="001B7179" w:rsidRDefault="005D3F69" w:rsidP="001B7179">
      <w:pPr>
        <w:numPr>
          <w:ilvl w:val="0"/>
          <w:numId w:val="16"/>
        </w:numPr>
        <w:tabs>
          <w:tab w:val="clear" w:pos="2415"/>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Восприятия;</w:t>
      </w:r>
    </w:p>
    <w:p w:rsidR="001B7179" w:rsidRPr="001B7179" w:rsidRDefault="005D3F69" w:rsidP="001B7179">
      <w:pPr>
        <w:numPr>
          <w:ilvl w:val="0"/>
          <w:numId w:val="16"/>
        </w:numPr>
        <w:tabs>
          <w:tab w:val="clear" w:pos="2415"/>
          <w:tab w:val="num" w:pos="1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Представление.</w:t>
      </w:r>
    </w:p>
    <w:p w:rsidR="00161ED6" w:rsidRPr="001B7179" w:rsidRDefault="00161ED6"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Ощущения представляют собой отражение в сознании человека отдельных сторон, свойств предметов, непосредственно воздействующих на органы чувств. Ощущения подразделяются на:</w:t>
      </w:r>
    </w:p>
    <w:p w:rsidR="00161ED6" w:rsidRPr="001B7179" w:rsidRDefault="00161ED6" w:rsidP="001B7179">
      <w:pPr>
        <w:numPr>
          <w:ilvl w:val="0"/>
          <w:numId w:val="19"/>
        </w:numPr>
        <w:tabs>
          <w:tab w:val="clear" w:pos="10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Зрительные;</w:t>
      </w:r>
    </w:p>
    <w:p w:rsidR="00161ED6" w:rsidRPr="001B7179" w:rsidRDefault="00161ED6" w:rsidP="001B7179">
      <w:pPr>
        <w:numPr>
          <w:ilvl w:val="0"/>
          <w:numId w:val="21"/>
        </w:numPr>
        <w:tabs>
          <w:tab w:val="clear" w:pos="1080"/>
          <w:tab w:val="num" w:pos="1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Слуховые;</w:t>
      </w:r>
    </w:p>
    <w:p w:rsidR="00161ED6" w:rsidRPr="001B7179" w:rsidRDefault="00161ED6" w:rsidP="001B7179">
      <w:pPr>
        <w:numPr>
          <w:ilvl w:val="0"/>
          <w:numId w:val="23"/>
        </w:numPr>
        <w:tabs>
          <w:tab w:val="clear" w:pos="1080"/>
          <w:tab w:val="num" w:pos="1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Осязательные;</w:t>
      </w:r>
    </w:p>
    <w:p w:rsidR="00161ED6" w:rsidRPr="001B7179" w:rsidRDefault="00161ED6" w:rsidP="001B7179">
      <w:pPr>
        <w:numPr>
          <w:ilvl w:val="0"/>
          <w:numId w:val="25"/>
        </w:numPr>
        <w:tabs>
          <w:tab w:val="clear" w:pos="1080"/>
          <w:tab w:val="num" w:pos="180"/>
        </w:tabs>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Вкусовые и др.</w:t>
      </w:r>
    </w:p>
    <w:p w:rsidR="001B7179" w:rsidRPr="001B7179" w:rsidRDefault="00161ED6"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Ощущения, как правило выступают в качестве компонента более сложного образа – восприятия.</w:t>
      </w:r>
    </w:p>
    <w:p w:rsidR="001B7179" w:rsidRPr="001B7179" w:rsidRDefault="00161ED6"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Восприятие – это целостный образ предмета, непосредственно</w:t>
      </w:r>
      <w:r w:rsidR="00ED27C2" w:rsidRPr="001B7179">
        <w:rPr>
          <w:rFonts w:ascii="Times New Roman" w:hAnsi="Times New Roman"/>
          <w:sz w:val="28"/>
          <w:szCs w:val="28"/>
        </w:rPr>
        <w:t xml:space="preserve"> данный в живом созерцании в совокупности всех своих сторон, синтез данных отдельных ощущений.</w:t>
      </w:r>
    </w:p>
    <w:p w:rsidR="001B7179" w:rsidRPr="001B7179" w:rsidRDefault="00ED27C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Представление – это обобщенный чувственно-наглядный образ предмета, воздействовавшего на органы чувств в прошлом, но не воспринимаемого в данный момент. Сюда относятся образы памяти, образы воображения и т.д. По сравнению с восприятием в представлении отсутствует непосредственна связь с реальным объектом. Это обычно расплывчатый, усредненный, нечеткий образ предмета, но уже в нем совершается элементарное обобщение с выделением некоторых общих признаков и отбрасыванием несущественных.</w:t>
      </w:r>
    </w:p>
    <w:p w:rsidR="001B7179" w:rsidRPr="001B7179" w:rsidRDefault="001C0139"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Представления возникают на базе ощущений и восприятий и вместе с ними входят в состав чувственного познания. Но они содержат элементы обобщения и продолжают играть важную роль и в процессе логического познания.</w:t>
      </w:r>
    </w:p>
    <w:p w:rsidR="001B7179" w:rsidRPr="001B7179" w:rsidRDefault="00313C9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Важным элементом чувственной деятельности и чувственного познания являются эмоции. Эмоции – это комплексная и довольно сложная форма человеческой чувственности, включающая в себя различные переживания и страсти, такие как гнев, страх, любовь, ненависть, симпатия и антипатия, удовольствие и неудовольствие. Эмоции вполне определенно зависят от чувственной организации отдельного человека, особенности его психики, индивидуальных черт характера и темперамента.</w:t>
      </w:r>
      <w:r w:rsidR="00FB5FE8" w:rsidRPr="001B7179">
        <w:rPr>
          <w:rFonts w:ascii="Times New Roman" w:hAnsi="Times New Roman"/>
          <w:sz w:val="28"/>
          <w:szCs w:val="28"/>
        </w:rPr>
        <w:t xml:space="preserve"> Они, с другой стороны, включают в себя аспекты объективного отражения реальных связей, в которые включен человек, с другой стороны, они фиксируют субъективное отношение человека к миру.</w:t>
      </w:r>
    </w:p>
    <w:p w:rsidR="00FB5FE8" w:rsidRPr="001B7179" w:rsidRDefault="00FB5FE8"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Логическое познание покоится на способности логического мышления. Оно включает в себя два типа логического мышления:</w:t>
      </w:r>
    </w:p>
    <w:p w:rsidR="00ED27C2" w:rsidRPr="001B7179" w:rsidRDefault="00FB5FE8" w:rsidP="001B7179">
      <w:pPr>
        <w:numPr>
          <w:ilvl w:val="0"/>
          <w:numId w:val="26"/>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Рассудок;</w:t>
      </w:r>
    </w:p>
    <w:p w:rsidR="001B7179" w:rsidRPr="001B7179" w:rsidRDefault="00FB5FE8" w:rsidP="001B7179">
      <w:pPr>
        <w:numPr>
          <w:ilvl w:val="0"/>
          <w:numId w:val="26"/>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Разум.</w:t>
      </w:r>
    </w:p>
    <w:p w:rsidR="001B7179" w:rsidRPr="001B7179" w:rsidRDefault="00FB5FE8"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Рассудок – исходный уровень мышления, на котором оперирование абстракциями происходит в пределах неизменной схемы, заданного шаблона, жесткого стандарта. Это способность последовательно и ясно рассуждать, правильно строить свои мысли, четко классифицировать, строго систематизировать факты.</w:t>
      </w:r>
      <w:r w:rsidR="00CD363C" w:rsidRPr="001B7179">
        <w:rPr>
          <w:rFonts w:ascii="Times New Roman" w:hAnsi="Times New Roman"/>
          <w:sz w:val="28"/>
          <w:szCs w:val="28"/>
        </w:rPr>
        <w:t xml:space="preserve"> Главная функция рассудка – расчленение и исчисление. Мышление в целом невозможно без рассудка, он необходим всегда, но его абстракция неизбежно ведет к метафизике. Рассудок – это обыденное повседневное житейское мышление или то, что часто называют здравым смыслом. Логика рассудка – формальная логика, которая изучает структуру высказываний и доказательств, обращая основное внимание на форму </w:t>
      </w:r>
      <w:r w:rsidR="001B7179" w:rsidRPr="001B7179">
        <w:rPr>
          <w:rFonts w:ascii="Times New Roman" w:hAnsi="Times New Roman"/>
          <w:sz w:val="28"/>
          <w:szCs w:val="28"/>
        </w:rPr>
        <w:t>"</w:t>
      </w:r>
      <w:r w:rsidR="00CD363C" w:rsidRPr="001B7179">
        <w:rPr>
          <w:rFonts w:ascii="Times New Roman" w:hAnsi="Times New Roman"/>
          <w:sz w:val="28"/>
          <w:szCs w:val="28"/>
        </w:rPr>
        <w:t>готового</w:t>
      </w:r>
      <w:r w:rsidR="001B7179" w:rsidRPr="001B7179">
        <w:rPr>
          <w:rFonts w:ascii="Times New Roman" w:hAnsi="Times New Roman"/>
          <w:sz w:val="28"/>
          <w:szCs w:val="28"/>
        </w:rPr>
        <w:t>"</w:t>
      </w:r>
      <w:r w:rsidR="00CD363C" w:rsidRPr="001B7179">
        <w:rPr>
          <w:rFonts w:ascii="Times New Roman" w:hAnsi="Times New Roman"/>
          <w:sz w:val="28"/>
          <w:szCs w:val="28"/>
        </w:rPr>
        <w:t xml:space="preserve"> знания, а не на его содержание.</w:t>
      </w:r>
    </w:p>
    <w:p w:rsidR="001B7179" w:rsidRPr="001B7179" w:rsidRDefault="00CD363C"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Разум – высший уровень рационального познания, для которого, прежде всего характерны творческое оперирование абстракциями и сознательное исследование их собственной природы (саморефлексия).</w:t>
      </w:r>
      <w:r w:rsidR="00FB5FE8" w:rsidRPr="001B7179">
        <w:rPr>
          <w:rFonts w:ascii="Times New Roman" w:hAnsi="Times New Roman"/>
          <w:sz w:val="28"/>
          <w:szCs w:val="28"/>
        </w:rPr>
        <w:t xml:space="preserve"> </w:t>
      </w:r>
      <w:r w:rsidR="00A97A06" w:rsidRPr="001B7179">
        <w:rPr>
          <w:rFonts w:ascii="Times New Roman" w:hAnsi="Times New Roman"/>
          <w:sz w:val="28"/>
          <w:szCs w:val="28"/>
        </w:rPr>
        <w:t>Только на этом уровне мышление может постигнуть сущность вещей, их законы и противоречия, адекватно выразить логику вещей в логике понятий. Главная задача разума – объединение многообразного вплоть до синтеза противоположностей и выявления конкретных причин и</w:t>
      </w:r>
      <w:r w:rsidR="003C2E8B" w:rsidRPr="001B7179">
        <w:rPr>
          <w:rFonts w:ascii="Times New Roman" w:hAnsi="Times New Roman"/>
          <w:sz w:val="28"/>
          <w:szCs w:val="28"/>
        </w:rPr>
        <w:t xml:space="preserve"> движущих сил изучаемых явлений. Логика разума – диалектика, представленная как учение о формировании и развитии знаний в единстве их содержания и формы.</w:t>
      </w:r>
    </w:p>
    <w:p w:rsidR="001B7179" w:rsidRPr="001B7179" w:rsidRDefault="003C2E8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Логическое познание наиболее полно выражено в мышлении.</w:t>
      </w:r>
    </w:p>
    <w:p w:rsidR="003C2E8B" w:rsidRPr="001B7179" w:rsidRDefault="003C2E8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Мышление – это процесс познавательной деятельности, для которого характерно создание обобщенных, опосредованных образов действительности. Оно опосредовано чувственным познанием и опирается на опыт, в том числе и осмысленный ранее. Благодаря мышлению человек отвлекается от конкретного многообразия явлений и выявляет присущие им общие и существенные признаки. Оно осуществляется в тесной связи с языком, выполняющим функцию инструмента мышления, и речью, в которой мысль воплощается. Основными формами мышления являются:</w:t>
      </w:r>
    </w:p>
    <w:p w:rsidR="003C2E8B" w:rsidRPr="001B7179" w:rsidRDefault="003C2E8B" w:rsidP="001B7179">
      <w:pPr>
        <w:numPr>
          <w:ilvl w:val="0"/>
          <w:numId w:val="27"/>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Понятие;</w:t>
      </w:r>
    </w:p>
    <w:p w:rsidR="003C2E8B" w:rsidRPr="001B7179" w:rsidRDefault="003C2E8B" w:rsidP="001B7179">
      <w:pPr>
        <w:numPr>
          <w:ilvl w:val="0"/>
          <w:numId w:val="27"/>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Суждение;</w:t>
      </w:r>
    </w:p>
    <w:p w:rsidR="001B7179" w:rsidRPr="001B7179" w:rsidRDefault="003C2E8B" w:rsidP="001B7179">
      <w:pPr>
        <w:numPr>
          <w:ilvl w:val="0"/>
          <w:numId w:val="27"/>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Умозаключение.</w:t>
      </w:r>
    </w:p>
    <w:p w:rsidR="001B7179" w:rsidRPr="001B7179" w:rsidRDefault="003C2E8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Понятие – это форма мышления, отражающая общие закономерные связи, существенные стороны, признаки</w:t>
      </w:r>
      <w:r w:rsidR="00174998" w:rsidRPr="001B7179">
        <w:rPr>
          <w:rFonts w:ascii="Times New Roman" w:hAnsi="Times New Roman"/>
          <w:sz w:val="28"/>
          <w:szCs w:val="28"/>
        </w:rPr>
        <w:t xml:space="preserve"> явлений, которые закрепляются в их определениях (дефинициях). Понятия должны быть гибки и подвижны, взаимосвязаны, едины в противоположностях, чтобы верно отразить реальную диалектику (развитие) объективного мира.</w:t>
      </w:r>
      <w:r w:rsidR="00F5045E" w:rsidRPr="001B7179">
        <w:rPr>
          <w:rFonts w:ascii="Times New Roman" w:hAnsi="Times New Roman"/>
          <w:sz w:val="28"/>
          <w:szCs w:val="28"/>
        </w:rPr>
        <w:t xml:space="preserve"> Наиболее общие понятия – это философские категории: качество, количество, материя, противоречие и др. Понятия выражаются в языковой форме – в виде отдельных слов или в виде словосочетаний.</w:t>
      </w:r>
    </w:p>
    <w:p w:rsidR="00CB2761" w:rsidRPr="001B7179" w:rsidRDefault="00F5045E"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Суждение – форма мышления, отражающая вещи, явления, процессы действительности, их свойства, связи и отношения. Это мысленное отражение, обычно выражаемое повествовательным предложением, может быть либо истинным, либо ложным.</w:t>
      </w:r>
      <w:r w:rsidR="001B7179">
        <w:rPr>
          <w:rFonts w:ascii="Times New Roman" w:hAnsi="Times New Roman"/>
          <w:sz w:val="28"/>
          <w:szCs w:val="28"/>
        </w:rPr>
        <w:t xml:space="preserve"> </w:t>
      </w:r>
      <w:r w:rsidRPr="001B7179">
        <w:rPr>
          <w:rFonts w:ascii="Times New Roman" w:hAnsi="Times New Roman"/>
          <w:sz w:val="28"/>
          <w:szCs w:val="28"/>
        </w:rPr>
        <w:t xml:space="preserve">Понятие и суждение являются </w:t>
      </w:r>
      <w:r w:rsidR="001B7179" w:rsidRPr="001B7179">
        <w:rPr>
          <w:rFonts w:ascii="Times New Roman" w:hAnsi="Times New Roman"/>
          <w:sz w:val="28"/>
          <w:szCs w:val="28"/>
        </w:rPr>
        <w:t>"</w:t>
      </w:r>
      <w:r w:rsidRPr="001B7179">
        <w:rPr>
          <w:rFonts w:ascii="Times New Roman" w:hAnsi="Times New Roman"/>
          <w:sz w:val="28"/>
          <w:szCs w:val="28"/>
        </w:rPr>
        <w:t>кирпичиками</w:t>
      </w:r>
      <w:r w:rsidR="001B7179" w:rsidRPr="001B7179">
        <w:rPr>
          <w:rFonts w:ascii="Times New Roman" w:hAnsi="Times New Roman"/>
          <w:sz w:val="28"/>
          <w:szCs w:val="28"/>
        </w:rPr>
        <w:t>"</w:t>
      </w:r>
      <w:r w:rsidRPr="001B7179">
        <w:rPr>
          <w:rFonts w:ascii="Times New Roman" w:hAnsi="Times New Roman"/>
          <w:sz w:val="28"/>
          <w:szCs w:val="28"/>
        </w:rPr>
        <w:t xml:space="preserve"> для построения умозаключений, котор</w:t>
      </w:r>
      <w:r w:rsidR="00CB2761" w:rsidRPr="001B7179">
        <w:rPr>
          <w:rFonts w:ascii="Times New Roman" w:hAnsi="Times New Roman"/>
          <w:sz w:val="28"/>
          <w:szCs w:val="28"/>
        </w:rPr>
        <w:t>ы</w:t>
      </w:r>
      <w:r w:rsidRPr="001B7179">
        <w:rPr>
          <w:rFonts w:ascii="Times New Roman" w:hAnsi="Times New Roman"/>
          <w:sz w:val="28"/>
          <w:szCs w:val="28"/>
        </w:rPr>
        <w:t>е</w:t>
      </w:r>
      <w:r w:rsidR="00CB2761" w:rsidRPr="001B7179">
        <w:rPr>
          <w:rFonts w:ascii="Times New Roman" w:hAnsi="Times New Roman"/>
          <w:sz w:val="28"/>
          <w:szCs w:val="28"/>
        </w:rPr>
        <w:t xml:space="preserve"> представляют собой моменты движения от одних понятий к другим, выражают процесс получения новых результатов в познании.</w:t>
      </w:r>
      <w:r w:rsidR="001B7179">
        <w:rPr>
          <w:rFonts w:ascii="Times New Roman" w:hAnsi="Times New Roman"/>
          <w:sz w:val="28"/>
          <w:szCs w:val="28"/>
        </w:rPr>
        <w:t xml:space="preserve"> </w:t>
      </w:r>
      <w:r w:rsidR="00CB2761" w:rsidRPr="001B7179">
        <w:rPr>
          <w:rFonts w:ascii="Times New Roman" w:hAnsi="Times New Roman"/>
          <w:sz w:val="28"/>
          <w:szCs w:val="28"/>
        </w:rPr>
        <w:t>Умозаключение – форма мышления, посредством которой из ранее установленного знания выводится новое знание. Классический пример знания:</w:t>
      </w:r>
    </w:p>
    <w:p w:rsidR="00CB2761" w:rsidRPr="001B7179" w:rsidRDefault="00CB2761" w:rsidP="001B7179">
      <w:pPr>
        <w:numPr>
          <w:ilvl w:val="0"/>
          <w:numId w:val="28"/>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Все люди смертны (посылка).</w:t>
      </w:r>
    </w:p>
    <w:p w:rsidR="00CB2761" w:rsidRPr="001B7179" w:rsidRDefault="00CB2761" w:rsidP="001B7179">
      <w:pPr>
        <w:numPr>
          <w:ilvl w:val="0"/>
          <w:numId w:val="28"/>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Сократ – человек (обосновывающее знание).</w:t>
      </w:r>
    </w:p>
    <w:p w:rsidR="001B7179" w:rsidRPr="001B7179" w:rsidRDefault="00CB2761" w:rsidP="001B7179">
      <w:pPr>
        <w:numPr>
          <w:ilvl w:val="0"/>
          <w:numId w:val="28"/>
        </w:numPr>
        <w:suppressAutoHyphens/>
        <w:spacing w:line="360" w:lineRule="auto"/>
        <w:ind w:left="0" w:firstLine="709"/>
        <w:jc w:val="both"/>
        <w:rPr>
          <w:rFonts w:ascii="Times New Roman" w:hAnsi="Times New Roman"/>
          <w:sz w:val="28"/>
          <w:szCs w:val="28"/>
        </w:rPr>
      </w:pPr>
      <w:r w:rsidRPr="001B7179">
        <w:rPr>
          <w:rFonts w:ascii="Times New Roman" w:hAnsi="Times New Roman"/>
          <w:sz w:val="28"/>
          <w:szCs w:val="28"/>
        </w:rPr>
        <w:t>Следовательно, Сократ смертен (выводное знание, называемое заключением или следствием).</w:t>
      </w:r>
    </w:p>
    <w:p w:rsidR="001B7179" w:rsidRPr="001B7179" w:rsidRDefault="00CB2761"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Важными условиями достижения истинного выводного знания являются не только истинность посылок (аргументов, оснований), но и соблюдение правил вывода, недопущение нарушения законов и принципов логики</w:t>
      </w:r>
      <w:r w:rsidR="0051235C" w:rsidRPr="001B7179">
        <w:rPr>
          <w:rFonts w:ascii="Times New Roman" w:hAnsi="Times New Roman"/>
          <w:sz w:val="28"/>
          <w:szCs w:val="28"/>
        </w:rPr>
        <w:t xml:space="preserve"> – не только формальной, но и диалектической.</w:t>
      </w:r>
      <w:r w:rsidR="001B7179">
        <w:rPr>
          <w:rFonts w:ascii="Times New Roman" w:hAnsi="Times New Roman"/>
          <w:sz w:val="28"/>
          <w:szCs w:val="28"/>
        </w:rPr>
        <w:t xml:space="preserve"> </w:t>
      </w:r>
      <w:r w:rsidR="0051235C" w:rsidRPr="001B7179">
        <w:rPr>
          <w:rFonts w:ascii="Times New Roman" w:hAnsi="Times New Roman"/>
          <w:sz w:val="28"/>
          <w:szCs w:val="28"/>
        </w:rPr>
        <w:t>Следует иметь в виду, что логическое мышление взаимосвязано не только с чувственным, но и с другими -</w:t>
      </w:r>
      <w:r w:rsidR="001B7179" w:rsidRPr="001B7179">
        <w:rPr>
          <w:rFonts w:ascii="Times New Roman" w:hAnsi="Times New Roman"/>
          <w:sz w:val="28"/>
          <w:szCs w:val="28"/>
        </w:rPr>
        <w:t xml:space="preserve"> </w:t>
      </w:r>
      <w:r w:rsidR="0051235C" w:rsidRPr="001B7179">
        <w:rPr>
          <w:rFonts w:ascii="Times New Roman" w:hAnsi="Times New Roman"/>
          <w:sz w:val="28"/>
          <w:szCs w:val="28"/>
        </w:rPr>
        <w:t>внерациональными – формами познания. Большое значение в процессе познания имеют такие факторы, как воображение, фантазия, эмоции и др. Среди них особенно важную роль играет интуиция (внезапное озарение) – способность прямого, непосредственного постижения истины без предварительных логических рассуждений и без доказательств.</w:t>
      </w:r>
    </w:p>
    <w:p w:rsidR="001B7179" w:rsidRPr="001B7179" w:rsidRDefault="001B7179" w:rsidP="001B7179">
      <w:pPr>
        <w:suppressAutoHyphens/>
        <w:spacing w:line="360" w:lineRule="auto"/>
        <w:ind w:firstLine="709"/>
        <w:jc w:val="both"/>
        <w:rPr>
          <w:rFonts w:ascii="Times New Roman" w:hAnsi="Times New Roman"/>
          <w:sz w:val="28"/>
          <w:szCs w:val="28"/>
        </w:rPr>
      </w:pPr>
    </w:p>
    <w:p w:rsidR="001B7179" w:rsidRPr="001B7179" w:rsidRDefault="001B7179" w:rsidP="001B7179">
      <w:pPr>
        <w:suppressAutoHyphens/>
        <w:spacing w:line="360" w:lineRule="auto"/>
        <w:ind w:firstLine="709"/>
        <w:jc w:val="both"/>
        <w:rPr>
          <w:rFonts w:ascii="Times New Roman" w:hAnsi="Times New Roman"/>
          <w:sz w:val="28"/>
          <w:szCs w:val="28"/>
        </w:rPr>
      </w:pPr>
      <w:r>
        <w:rPr>
          <w:rFonts w:ascii="Times New Roman" w:hAnsi="Times New Roman"/>
          <w:sz w:val="28"/>
          <w:szCs w:val="32"/>
        </w:rPr>
        <w:br w:type="page"/>
      </w:r>
      <w:r w:rsidR="00456045" w:rsidRPr="001B7179">
        <w:rPr>
          <w:rFonts w:ascii="Times New Roman" w:hAnsi="Times New Roman"/>
          <w:sz w:val="28"/>
          <w:szCs w:val="32"/>
        </w:rPr>
        <w:t>3.</w:t>
      </w:r>
      <w:r w:rsidRPr="001B7179">
        <w:rPr>
          <w:rFonts w:ascii="Times New Roman" w:hAnsi="Times New Roman"/>
          <w:sz w:val="28"/>
          <w:szCs w:val="28"/>
        </w:rPr>
        <w:t xml:space="preserve"> Взаимосвязь чувственного и логического познания. Позиции сенсуализма, эмпиризма, рационализма, иррационализма в познании</w:t>
      </w:r>
    </w:p>
    <w:p w:rsidR="001B7179" w:rsidRPr="001B7179" w:rsidRDefault="001B7179" w:rsidP="001B7179">
      <w:pPr>
        <w:suppressAutoHyphens/>
        <w:spacing w:line="360" w:lineRule="auto"/>
        <w:ind w:firstLine="709"/>
        <w:jc w:val="both"/>
        <w:rPr>
          <w:rFonts w:ascii="Times New Roman" w:hAnsi="Times New Roman"/>
          <w:sz w:val="28"/>
          <w:szCs w:val="32"/>
          <w:lang w:val="en-US"/>
        </w:rPr>
      </w:pPr>
    </w:p>
    <w:p w:rsidR="001B7179" w:rsidRPr="001B7179" w:rsidRDefault="00456045"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 истории философии сложились различные взгляды и представления о проблеме соотношения чувственного и логического познания. Существует три ведущих философских направления, пытающихся по-своему решить эту проблему</w:t>
      </w:r>
      <w:r w:rsidR="002D1291" w:rsidRPr="001B7179">
        <w:rPr>
          <w:rFonts w:ascii="Times New Roman" w:hAnsi="Times New Roman"/>
          <w:sz w:val="28"/>
          <w:szCs w:val="28"/>
        </w:rPr>
        <w:t xml:space="preserve"> </w:t>
      </w:r>
      <w:r w:rsidRPr="001B7179">
        <w:rPr>
          <w:rFonts w:ascii="Times New Roman" w:hAnsi="Times New Roman"/>
          <w:sz w:val="28"/>
          <w:szCs w:val="28"/>
        </w:rPr>
        <w:t>- сенсуализм, эмпиризм и рационализм.</w:t>
      </w:r>
    </w:p>
    <w:p w:rsidR="001B7179" w:rsidRPr="001B7179" w:rsidRDefault="00C4447C"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Понятие сенсуализм обозначается теоретико-познавательное и психологическое направление, выводящее все познание</w:t>
      </w:r>
      <w:r w:rsidR="001B7179" w:rsidRPr="001B7179">
        <w:rPr>
          <w:rFonts w:ascii="Times New Roman" w:hAnsi="Times New Roman"/>
          <w:sz w:val="28"/>
          <w:szCs w:val="28"/>
        </w:rPr>
        <w:t xml:space="preserve"> </w:t>
      </w:r>
      <w:r w:rsidRPr="001B7179">
        <w:rPr>
          <w:rFonts w:ascii="Times New Roman" w:hAnsi="Times New Roman"/>
          <w:sz w:val="28"/>
          <w:szCs w:val="28"/>
        </w:rPr>
        <w:t>из чувственных восприятий, изображающее все явления духовной жизни как более ил менее связанные комплексы ощущений, причиной которых являются внутренние или внешние раздражения. В древнем мире представителями сенсуализма были киренаики и эпикурейцы, в средние века сенсуализм был мало распространен. В Новое время основу сенсуализма заложил Д. Локк, который выдвинул положение, что нет ничего в интеллекте, чего ранее не было бы в чувстве. Это положение разделяли Т. Гоббс и Д. Беркли. Систематическое обоснование сенсуализм получил у французских просветителей, в частности, Э. Кондильяк утверждал,</w:t>
      </w:r>
      <w:r w:rsidR="003C002C" w:rsidRPr="001B7179">
        <w:rPr>
          <w:rFonts w:ascii="Times New Roman" w:hAnsi="Times New Roman"/>
          <w:sz w:val="28"/>
          <w:szCs w:val="28"/>
        </w:rPr>
        <w:t xml:space="preserve"> что восприятие охватывает все духовные способности. Д. Юм добавил к </w:t>
      </w:r>
      <w:r w:rsidR="001B7179" w:rsidRPr="001B7179">
        <w:rPr>
          <w:rFonts w:ascii="Times New Roman" w:hAnsi="Times New Roman"/>
          <w:sz w:val="28"/>
          <w:szCs w:val="28"/>
        </w:rPr>
        <w:t>"</w:t>
      </w:r>
      <w:r w:rsidR="003C002C" w:rsidRPr="001B7179">
        <w:rPr>
          <w:rFonts w:ascii="Times New Roman" w:hAnsi="Times New Roman"/>
          <w:sz w:val="28"/>
          <w:szCs w:val="28"/>
        </w:rPr>
        <w:t>внешнему опыту</w:t>
      </w:r>
      <w:r w:rsidR="001B7179" w:rsidRPr="001B7179">
        <w:rPr>
          <w:rFonts w:ascii="Times New Roman" w:hAnsi="Times New Roman"/>
          <w:sz w:val="28"/>
          <w:szCs w:val="28"/>
        </w:rPr>
        <w:t>"</w:t>
      </w:r>
      <w:r w:rsidR="003C002C" w:rsidRPr="001B7179">
        <w:rPr>
          <w:rFonts w:ascii="Times New Roman" w:hAnsi="Times New Roman"/>
          <w:sz w:val="28"/>
          <w:szCs w:val="28"/>
        </w:rPr>
        <w:t xml:space="preserve">, из которого исходили все прежние представители сенсуализма, </w:t>
      </w:r>
      <w:r w:rsidR="001B7179" w:rsidRPr="001B7179">
        <w:rPr>
          <w:rFonts w:ascii="Times New Roman" w:hAnsi="Times New Roman"/>
          <w:sz w:val="28"/>
          <w:szCs w:val="28"/>
        </w:rPr>
        <w:t>"</w:t>
      </w:r>
      <w:r w:rsidR="003C002C" w:rsidRPr="001B7179">
        <w:rPr>
          <w:rFonts w:ascii="Times New Roman" w:hAnsi="Times New Roman"/>
          <w:sz w:val="28"/>
          <w:szCs w:val="28"/>
        </w:rPr>
        <w:t>внутренний опыт</w:t>
      </w:r>
      <w:r w:rsidR="001B7179" w:rsidRPr="001B7179">
        <w:rPr>
          <w:rFonts w:ascii="Times New Roman" w:hAnsi="Times New Roman"/>
          <w:sz w:val="28"/>
          <w:szCs w:val="28"/>
        </w:rPr>
        <w:t>"</w:t>
      </w:r>
      <w:r w:rsidR="003C002C" w:rsidRPr="001B7179">
        <w:rPr>
          <w:rFonts w:ascii="Times New Roman" w:hAnsi="Times New Roman"/>
          <w:sz w:val="28"/>
          <w:szCs w:val="28"/>
        </w:rPr>
        <w:t>. Согласно его утверждению, все творческие силы души есть не более чем способность связывать, переставлять и увеличивать материю, данную при помощи чувств и опыта.</w:t>
      </w:r>
      <w:r w:rsidR="00CE1203" w:rsidRPr="001B7179">
        <w:rPr>
          <w:rFonts w:ascii="Times New Roman" w:hAnsi="Times New Roman"/>
          <w:sz w:val="28"/>
          <w:szCs w:val="28"/>
        </w:rPr>
        <w:t xml:space="preserve"> На позициях сенсуализма стоял Л. Фейербах. Близкими к сенсуализму направлениями являются эмпириокритицизм и позитивизм.</w:t>
      </w:r>
    </w:p>
    <w:p w:rsidR="001B7179" w:rsidRPr="001B7179" w:rsidRDefault="007B5DC5"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Эмпириокритицизм (философия </w:t>
      </w:r>
      <w:r w:rsidR="001B7179" w:rsidRPr="001B7179">
        <w:rPr>
          <w:rFonts w:ascii="Times New Roman" w:hAnsi="Times New Roman"/>
          <w:sz w:val="28"/>
          <w:szCs w:val="28"/>
        </w:rPr>
        <w:t>"</w:t>
      </w:r>
      <w:r w:rsidRPr="001B7179">
        <w:rPr>
          <w:rFonts w:ascii="Times New Roman" w:hAnsi="Times New Roman"/>
          <w:sz w:val="28"/>
          <w:szCs w:val="28"/>
        </w:rPr>
        <w:t>критического опыта</w:t>
      </w:r>
      <w:r w:rsidR="001B7179" w:rsidRPr="001B7179">
        <w:rPr>
          <w:rFonts w:ascii="Times New Roman" w:hAnsi="Times New Roman"/>
          <w:sz w:val="28"/>
          <w:szCs w:val="28"/>
        </w:rPr>
        <w:t>"</w:t>
      </w:r>
      <w:r w:rsidRPr="001B7179">
        <w:rPr>
          <w:rFonts w:ascii="Times New Roman" w:hAnsi="Times New Roman"/>
          <w:sz w:val="28"/>
          <w:szCs w:val="28"/>
        </w:rPr>
        <w:t>) – реакционное субъективно-идеологическое философское течение, возникшее во второй половине Х</w:t>
      </w:r>
      <w:r w:rsidRPr="001B7179">
        <w:rPr>
          <w:rFonts w:ascii="Times New Roman" w:hAnsi="Times New Roman"/>
          <w:sz w:val="28"/>
          <w:szCs w:val="28"/>
          <w:lang w:val="en-US"/>
        </w:rPr>
        <w:t>I</w:t>
      </w:r>
      <w:r w:rsidRPr="001B7179">
        <w:rPr>
          <w:rFonts w:ascii="Times New Roman" w:hAnsi="Times New Roman"/>
          <w:sz w:val="28"/>
          <w:szCs w:val="28"/>
        </w:rPr>
        <w:t xml:space="preserve">Х века в Германии и Австрии, которое целиком основано на идеалистическом извращении понятия </w:t>
      </w:r>
      <w:r w:rsidR="001B7179" w:rsidRPr="001B7179">
        <w:rPr>
          <w:rFonts w:ascii="Times New Roman" w:hAnsi="Times New Roman"/>
          <w:sz w:val="28"/>
          <w:szCs w:val="28"/>
        </w:rPr>
        <w:t>"</w:t>
      </w:r>
      <w:r w:rsidRPr="001B7179">
        <w:rPr>
          <w:rFonts w:ascii="Times New Roman" w:hAnsi="Times New Roman"/>
          <w:sz w:val="28"/>
          <w:szCs w:val="28"/>
        </w:rPr>
        <w:t>опыт</w:t>
      </w:r>
      <w:r w:rsidR="001B7179" w:rsidRPr="001B7179">
        <w:rPr>
          <w:rFonts w:ascii="Times New Roman" w:hAnsi="Times New Roman"/>
          <w:sz w:val="28"/>
          <w:szCs w:val="28"/>
        </w:rPr>
        <w:t>"</w:t>
      </w:r>
      <w:r w:rsidRPr="001B7179">
        <w:rPr>
          <w:rFonts w:ascii="Times New Roman" w:hAnsi="Times New Roman"/>
          <w:sz w:val="28"/>
          <w:szCs w:val="28"/>
        </w:rPr>
        <w:t>, который эмпириокритики понимали субъективно-идеалистически, как суму человеческих переживаний, ощущений безотносительности к объективной реальности.</w:t>
      </w:r>
    </w:p>
    <w:p w:rsidR="001B7179" w:rsidRPr="001B7179" w:rsidRDefault="007B5DC5"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Позитивизм – философское направление, основанное на принципе, что все подлинное, позитивное знание может быть получено лишь как результат отдельных специальных наук и их синтетического объединения, и что философия как особая </w:t>
      </w:r>
      <w:r w:rsidR="00675892" w:rsidRPr="001B7179">
        <w:rPr>
          <w:rFonts w:ascii="Times New Roman" w:hAnsi="Times New Roman"/>
          <w:sz w:val="28"/>
          <w:szCs w:val="28"/>
        </w:rPr>
        <w:t>наука, претендующая на самостоятельное исследование реальности, не имеет права на существование.</w:t>
      </w:r>
    </w:p>
    <w:p w:rsidR="001B7179" w:rsidRPr="001B7179" w:rsidRDefault="0067589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Эмпиризм –</w:t>
      </w:r>
      <w:r w:rsidR="00E45A46" w:rsidRPr="001B7179">
        <w:rPr>
          <w:rFonts w:ascii="Times New Roman" w:hAnsi="Times New Roman"/>
          <w:sz w:val="28"/>
          <w:szCs w:val="28"/>
        </w:rPr>
        <w:t xml:space="preserve"> гносеологическое учение, преувеличивающее роль опыта в процессе познания человеком мира и полагающее его единственным источником и основой познания.</w:t>
      </w:r>
      <w:r w:rsidRPr="001B7179">
        <w:rPr>
          <w:rFonts w:ascii="Times New Roman" w:hAnsi="Times New Roman"/>
          <w:sz w:val="28"/>
          <w:szCs w:val="28"/>
        </w:rPr>
        <w:t xml:space="preserve"> Существует идеалистический и материалистический эмпиризм. Идеалистический эмпиризм (Беркли, Юм, Мах и др.) ограничивает опыт совокупностью ощущений или представлений, отрицая, что в основе опыта лежит материальная природа.</w:t>
      </w:r>
      <w:r w:rsidR="00067C45" w:rsidRPr="001B7179">
        <w:rPr>
          <w:rFonts w:ascii="Times New Roman" w:hAnsi="Times New Roman"/>
          <w:sz w:val="28"/>
          <w:szCs w:val="28"/>
        </w:rPr>
        <w:t xml:space="preserve"> Дж. Беркли, будучи религиозным деятелем, резко ополчился против материалистического мировоззрения. Он категорически отрицал даже само существование материи. В частности, он утверждал, что существует лишь то, что мы воспринимаем, что весь мир – это комплекс ощущений, которые, в конечном счёте вложены в людей Богом.</w:t>
      </w:r>
    </w:p>
    <w:p w:rsidR="00675892" w:rsidRPr="001B7179" w:rsidRDefault="00D01AE0"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Д. Юм, утверждал, что нельзя однозначно ответить на вопрос, существует ли мир, поскольку мы всегда имеем дело лишь с ощущениями и за их пределы выйти не в силах. Природа же ощущений и возникающих на их основе восприятий и представлений нам неизвестна. Следовательно, мы не можем знать что-либо вокруг себя, кроме собственных ощущений.</w:t>
      </w:r>
    </w:p>
    <w:p w:rsidR="00CE1203" w:rsidRPr="001B7179" w:rsidRDefault="0067589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Материалистический эмпиризм (Ф.Бэкон, Гоббс, Локк и др.) считает, что в основе чувственного опыта лежат предметы материальной природы.</w:t>
      </w:r>
      <w:r w:rsidR="001B7179" w:rsidRPr="001B7179">
        <w:rPr>
          <w:rFonts w:ascii="Times New Roman" w:hAnsi="Times New Roman"/>
          <w:sz w:val="28"/>
          <w:szCs w:val="28"/>
        </w:rPr>
        <w:t xml:space="preserve"> </w:t>
      </w:r>
      <w:r w:rsidR="00E45A46" w:rsidRPr="001B7179">
        <w:rPr>
          <w:rFonts w:ascii="Times New Roman" w:hAnsi="Times New Roman"/>
          <w:sz w:val="28"/>
          <w:szCs w:val="28"/>
        </w:rPr>
        <w:t>Френсис Бэкон, по праву считается одним из родоначальников эмпиризма в теории познания. Высшая цель науки, по его мнению, - достижение господства человека над природой на основе знания её собственных законов. Путем, ведущим к такому знанию, он считал наблюдение, анализ и эксперимент. Ф. Бэкон явился и разработчиком индуктивного метода доказательства истины, суть которого состоит в опоре на конкретные факты, их анализе и последовательном мысленном обобщении.</w:t>
      </w:r>
    </w:p>
    <w:p w:rsidR="001B7179" w:rsidRPr="001B7179" w:rsidRDefault="0060365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Продолжатель бэконовской традиции эмпиризма в философии Томас Гоббс, одним из первых обратил внимание на роль языка в процессе познания, его тесную связь с абстрактным мышлением. Он считал, что в языке слова становятся знаками общих идей, благодаря чему появляется возможность достоверного общения знания, так как каждый человек не способен все познать, опираясь лишь на собственный опыт.</w:t>
      </w:r>
    </w:p>
    <w:p w:rsidR="001B7179" w:rsidRPr="001B7179" w:rsidRDefault="00675892"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Рационализм – направление в теории познания, признающее разум единственным источником истинного знания в противоположность эмпиризму, который считает единственным источником познания чувственный опыт. </w:t>
      </w:r>
      <w:r w:rsidR="002D1291" w:rsidRPr="001B7179">
        <w:rPr>
          <w:rFonts w:ascii="Times New Roman" w:hAnsi="Times New Roman"/>
          <w:sz w:val="28"/>
          <w:szCs w:val="28"/>
        </w:rPr>
        <w:t xml:space="preserve">Выдающиеся представители рационализма Р. Декарт, Спиноза, Лейбниц, полагали, что истинное знание дается только размышлением, логикой умозаключений, а ощущения не дают нам полного знания предмета. </w:t>
      </w:r>
      <w:r w:rsidR="0000139A" w:rsidRPr="001B7179">
        <w:rPr>
          <w:rFonts w:ascii="Times New Roman" w:hAnsi="Times New Roman"/>
          <w:sz w:val="28"/>
          <w:szCs w:val="28"/>
        </w:rPr>
        <w:t xml:space="preserve">С точки зрения современной науки и сенсуализм, и рационализм фиксирует только одну сторону момента познания истины. Познание – это не ощущение, изолированное от мысли, и не мысль в своей изолированности от чувств, а взаимосвязь чувственного и рационального, оно имеет двуединое начало. Одно – это независимо от человека </w:t>
      </w:r>
      <w:r w:rsidR="00F0738B" w:rsidRPr="001B7179">
        <w:rPr>
          <w:rFonts w:ascii="Times New Roman" w:hAnsi="Times New Roman"/>
          <w:sz w:val="28"/>
          <w:szCs w:val="28"/>
        </w:rPr>
        <w:t>существующий объект как предмет познания, как материал, данный восприятием. Второе – набор всеобщих определений мысли, представляющий собой орудие познания, средство духовной обработки чувственного материала. При отсутствии любого их этих начал познание невозможно. Как и любой процесс взаимодействия, познание оказывается возможным и начинается только тогда, когда уже имеются налицо оба элемента, участвующие во взаимодействии. Метафизическое сведение целостного отношения к какому-либо одному моменту является методологической ошибкой.</w:t>
      </w:r>
    </w:p>
    <w:p w:rsidR="00F958A3" w:rsidRPr="001B7179" w:rsidRDefault="00F0738B"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 xml:space="preserve">Иррационализм – философское учение, которое в противоположность рационализму ограничивает или полностью отрицает возможности человеческого разума в процессе познания и делает основой миропонимания нечто недоступное разуму. Иррационализм выдвигает на первый план те или иные внерациональные аспекты духовной жизни человека: волю, непосредственное созерцание, интуицию, </w:t>
      </w:r>
      <w:r w:rsidR="001B7179" w:rsidRPr="001B7179">
        <w:rPr>
          <w:rFonts w:ascii="Times New Roman" w:hAnsi="Times New Roman"/>
          <w:sz w:val="28"/>
          <w:szCs w:val="28"/>
        </w:rPr>
        <w:t>"</w:t>
      </w:r>
      <w:r w:rsidRPr="001B7179">
        <w:rPr>
          <w:rFonts w:ascii="Times New Roman" w:hAnsi="Times New Roman"/>
          <w:sz w:val="28"/>
          <w:szCs w:val="28"/>
        </w:rPr>
        <w:t>озарение</w:t>
      </w:r>
      <w:r w:rsidR="001B7179" w:rsidRPr="001B7179">
        <w:rPr>
          <w:rFonts w:ascii="Times New Roman" w:hAnsi="Times New Roman"/>
          <w:sz w:val="28"/>
          <w:szCs w:val="28"/>
        </w:rPr>
        <w:t>"</w:t>
      </w:r>
      <w:r w:rsidRPr="001B7179">
        <w:rPr>
          <w:rFonts w:ascii="Times New Roman" w:hAnsi="Times New Roman"/>
          <w:sz w:val="28"/>
          <w:szCs w:val="28"/>
        </w:rPr>
        <w:t xml:space="preserve">, воображение, инстинкт, </w:t>
      </w:r>
      <w:r w:rsidR="001B7179" w:rsidRPr="001B7179">
        <w:rPr>
          <w:rFonts w:ascii="Times New Roman" w:hAnsi="Times New Roman"/>
          <w:sz w:val="28"/>
          <w:szCs w:val="28"/>
        </w:rPr>
        <w:t>"</w:t>
      </w:r>
      <w:r w:rsidRPr="001B7179">
        <w:rPr>
          <w:rFonts w:ascii="Times New Roman" w:hAnsi="Times New Roman"/>
          <w:sz w:val="28"/>
          <w:szCs w:val="28"/>
        </w:rPr>
        <w:t>бессознательное</w:t>
      </w:r>
      <w:r w:rsidR="001B7179" w:rsidRPr="001B7179">
        <w:rPr>
          <w:rFonts w:ascii="Times New Roman" w:hAnsi="Times New Roman"/>
          <w:sz w:val="28"/>
          <w:szCs w:val="28"/>
        </w:rPr>
        <w:t>"</w:t>
      </w:r>
      <w:r w:rsidRPr="001B7179">
        <w:rPr>
          <w:rFonts w:ascii="Times New Roman" w:hAnsi="Times New Roman"/>
          <w:sz w:val="28"/>
          <w:szCs w:val="28"/>
        </w:rPr>
        <w:t xml:space="preserve"> и т.п. Иррационализм опирается</w:t>
      </w:r>
      <w:r w:rsidR="00F958A3" w:rsidRPr="001B7179">
        <w:rPr>
          <w:rFonts w:ascii="Times New Roman" w:hAnsi="Times New Roman"/>
          <w:sz w:val="28"/>
          <w:szCs w:val="28"/>
        </w:rPr>
        <w:t xml:space="preserve"> </w:t>
      </w:r>
      <w:r w:rsidRPr="001B7179">
        <w:rPr>
          <w:rFonts w:ascii="Times New Roman" w:hAnsi="Times New Roman"/>
          <w:sz w:val="28"/>
          <w:szCs w:val="28"/>
        </w:rPr>
        <w:t>на идеи датского ученого С. Кьеркегора и немецкого философа Э. Гуссерля</w:t>
      </w:r>
      <w:r w:rsidR="00F958A3" w:rsidRPr="001B7179">
        <w:rPr>
          <w:rFonts w:ascii="Times New Roman" w:hAnsi="Times New Roman"/>
          <w:sz w:val="28"/>
          <w:szCs w:val="28"/>
        </w:rPr>
        <w:t>. Философское мышление, по мнению Кьеркегора, должно исходить не из теоретических принципов, а быть связанным с внутренней духовной жизнью личности, её эмоциональными переживаниями. Именно такое мышление является подлинно конкретным, имеющим собственно человеческий смысл.</w:t>
      </w:r>
    </w:p>
    <w:p w:rsidR="001B7179" w:rsidRPr="001B7179" w:rsidRDefault="00F958A3"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Гуссерлю иррационализм обязан разработкой методологии, в основе которой лежит отрицание объекта познания вне направленного на него сознания субъекта, его интуиции и эмоций.</w:t>
      </w:r>
      <w:r w:rsidR="001B7179" w:rsidRPr="001B7179">
        <w:rPr>
          <w:rFonts w:ascii="Times New Roman" w:hAnsi="Times New Roman"/>
          <w:sz w:val="28"/>
          <w:szCs w:val="28"/>
        </w:rPr>
        <w:t xml:space="preserve"> </w:t>
      </w:r>
      <w:r w:rsidRPr="001B7179">
        <w:rPr>
          <w:rFonts w:ascii="Times New Roman" w:hAnsi="Times New Roman"/>
          <w:sz w:val="28"/>
          <w:szCs w:val="28"/>
        </w:rPr>
        <w:t xml:space="preserve">То есть Гуссерль предлагал строить философию на основе </w:t>
      </w:r>
      <w:r w:rsidR="001B7179" w:rsidRPr="001B7179">
        <w:rPr>
          <w:rFonts w:ascii="Times New Roman" w:hAnsi="Times New Roman"/>
          <w:sz w:val="28"/>
          <w:szCs w:val="28"/>
        </w:rPr>
        <w:t>"</w:t>
      </w:r>
      <w:r w:rsidRPr="001B7179">
        <w:rPr>
          <w:rFonts w:ascii="Times New Roman" w:hAnsi="Times New Roman"/>
          <w:sz w:val="28"/>
          <w:szCs w:val="28"/>
        </w:rPr>
        <w:t>чистого сознания</w:t>
      </w:r>
      <w:r w:rsidR="001B7179" w:rsidRPr="001B7179">
        <w:rPr>
          <w:rFonts w:ascii="Times New Roman" w:hAnsi="Times New Roman"/>
          <w:sz w:val="28"/>
          <w:szCs w:val="28"/>
        </w:rPr>
        <w:t>"</w:t>
      </w:r>
      <w:r w:rsidRPr="001B7179">
        <w:rPr>
          <w:rFonts w:ascii="Times New Roman" w:hAnsi="Times New Roman"/>
          <w:sz w:val="28"/>
          <w:szCs w:val="28"/>
        </w:rPr>
        <w:t xml:space="preserve">. Суть её состоит в том, что мы отвлекается от существования внешнего мира, от содержания естественных и общественных наук, от непосредственных психологических переживаний – эмоций, эстетических, нравственных чувств и т.д. То, что остается после этого, и есть </w:t>
      </w:r>
      <w:r w:rsidR="001B7179" w:rsidRPr="001B7179">
        <w:rPr>
          <w:rFonts w:ascii="Times New Roman" w:hAnsi="Times New Roman"/>
          <w:sz w:val="28"/>
          <w:szCs w:val="28"/>
        </w:rPr>
        <w:t>"</w:t>
      </w:r>
      <w:r w:rsidRPr="001B7179">
        <w:rPr>
          <w:rFonts w:ascii="Times New Roman" w:hAnsi="Times New Roman"/>
          <w:sz w:val="28"/>
          <w:szCs w:val="28"/>
        </w:rPr>
        <w:t>чистое сознание</w:t>
      </w:r>
      <w:r w:rsidR="001B7179" w:rsidRPr="001B7179">
        <w:rPr>
          <w:rFonts w:ascii="Times New Roman" w:hAnsi="Times New Roman"/>
          <w:sz w:val="28"/>
          <w:szCs w:val="28"/>
        </w:rPr>
        <w:t>"</w:t>
      </w:r>
      <w:r w:rsidRPr="001B7179">
        <w:rPr>
          <w:rFonts w:ascii="Times New Roman" w:hAnsi="Times New Roman"/>
          <w:sz w:val="28"/>
          <w:szCs w:val="28"/>
        </w:rPr>
        <w:t>; оно направляется на объект исследования, что и составляет истинное строение всякого знания.</w:t>
      </w:r>
      <w:r w:rsidR="001B7179" w:rsidRPr="001B7179">
        <w:rPr>
          <w:rFonts w:ascii="Times New Roman" w:hAnsi="Times New Roman"/>
          <w:sz w:val="28"/>
          <w:szCs w:val="28"/>
        </w:rPr>
        <w:t xml:space="preserve"> </w:t>
      </w:r>
      <w:r w:rsidR="009479F4" w:rsidRPr="001B7179">
        <w:rPr>
          <w:rFonts w:ascii="Times New Roman" w:hAnsi="Times New Roman"/>
          <w:sz w:val="28"/>
          <w:szCs w:val="28"/>
        </w:rPr>
        <w:t>Крупнейшим</w:t>
      </w:r>
      <w:r w:rsidRPr="001B7179">
        <w:rPr>
          <w:rFonts w:ascii="Times New Roman" w:hAnsi="Times New Roman"/>
          <w:sz w:val="28"/>
          <w:szCs w:val="28"/>
        </w:rPr>
        <w:t xml:space="preserve"> </w:t>
      </w:r>
      <w:r w:rsidR="009479F4" w:rsidRPr="001B7179">
        <w:rPr>
          <w:rFonts w:ascii="Times New Roman" w:hAnsi="Times New Roman"/>
          <w:sz w:val="28"/>
          <w:szCs w:val="28"/>
        </w:rPr>
        <w:t>представителем иррационализма последний трети Х</w:t>
      </w:r>
      <w:r w:rsidR="009479F4" w:rsidRPr="001B7179">
        <w:rPr>
          <w:rFonts w:ascii="Times New Roman" w:hAnsi="Times New Roman"/>
          <w:sz w:val="28"/>
          <w:szCs w:val="28"/>
          <w:lang w:val="en-US"/>
        </w:rPr>
        <w:t>I</w:t>
      </w:r>
      <w:r w:rsidR="009479F4" w:rsidRPr="001B7179">
        <w:rPr>
          <w:rFonts w:ascii="Times New Roman" w:hAnsi="Times New Roman"/>
          <w:sz w:val="28"/>
          <w:szCs w:val="28"/>
        </w:rPr>
        <w:t xml:space="preserve">Х века был Ф. Ницше, родоначальник так называемой </w:t>
      </w:r>
      <w:r w:rsidR="001B7179" w:rsidRPr="001B7179">
        <w:rPr>
          <w:rFonts w:ascii="Times New Roman" w:hAnsi="Times New Roman"/>
          <w:sz w:val="28"/>
          <w:szCs w:val="28"/>
        </w:rPr>
        <w:t>"</w:t>
      </w:r>
      <w:r w:rsidR="009479F4" w:rsidRPr="001B7179">
        <w:rPr>
          <w:rFonts w:ascii="Times New Roman" w:hAnsi="Times New Roman"/>
          <w:sz w:val="28"/>
          <w:szCs w:val="28"/>
        </w:rPr>
        <w:t>философии жизни</w:t>
      </w:r>
      <w:r w:rsidR="001B7179" w:rsidRPr="001B7179">
        <w:rPr>
          <w:rFonts w:ascii="Times New Roman" w:hAnsi="Times New Roman"/>
          <w:sz w:val="28"/>
          <w:szCs w:val="28"/>
        </w:rPr>
        <w:t>"</w:t>
      </w:r>
      <w:r w:rsidR="009479F4" w:rsidRPr="001B7179">
        <w:rPr>
          <w:rFonts w:ascii="Times New Roman" w:hAnsi="Times New Roman"/>
          <w:sz w:val="28"/>
          <w:szCs w:val="28"/>
        </w:rPr>
        <w:t xml:space="preserve">. Основная идея </w:t>
      </w:r>
      <w:r w:rsidR="001B7179" w:rsidRPr="001B7179">
        <w:rPr>
          <w:rFonts w:ascii="Times New Roman" w:hAnsi="Times New Roman"/>
          <w:sz w:val="28"/>
          <w:szCs w:val="28"/>
        </w:rPr>
        <w:t>"</w:t>
      </w:r>
      <w:r w:rsidR="009479F4" w:rsidRPr="001B7179">
        <w:rPr>
          <w:rFonts w:ascii="Times New Roman" w:hAnsi="Times New Roman"/>
          <w:sz w:val="28"/>
          <w:szCs w:val="28"/>
        </w:rPr>
        <w:t>философии жизни</w:t>
      </w:r>
      <w:r w:rsidR="001B7179" w:rsidRPr="001B7179">
        <w:rPr>
          <w:rFonts w:ascii="Times New Roman" w:hAnsi="Times New Roman"/>
          <w:sz w:val="28"/>
          <w:szCs w:val="28"/>
        </w:rPr>
        <w:t>"</w:t>
      </w:r>
      <w:r w:rsidR="009479F4" w:rsidRPr="001B7179">
        <w:rPr>
          <w:rFonts w:ascii="Times New Roman" w:hAnsi="Times New Roman"/>
          <w:sz w:val="28"/>
          <w:szCs w:val="28"/>
        </w:rPr>
        <w:t xml:space="preserve"> заключается в том, что понятие материи заменяется понятием</w:t>
      </w:r>
      <w:r w:rsidRPr="001B7179">
        <w:rPr>
          <w:rFonts w:ascii="Times New Roman" w:hAnsi="Times New Roman"/>
          <w:sz w:val="28"/>
          <w:szCs w:val="28"/>
        </w:rPr>
        <w:t xml:space="preserve"> </w:t>
      </w:r>
      <w:r w:rsidR="001B7179" w:rsidRPr="001B7179">
        <w:rPr>
          <w:rFonts w:ascii="Times New Roman" w:hAnsi="Times New Roman"/>
          <w:sz w:val="28"/>
          <w:szCs w:val="28"/>
        </w:rPr>
        <w:t>"</w:t>
      </w:r>
      <w:r w:rsidR="009479F4" w:rsidRPr="001B7179">
        <w:rPr>
          <w:rFonts w:ascii="Times New Roman" w:hAnsi="Times New Roman"/>
          <w:sz w:val="28"/>
          <w:szCs w:val="28"/>
        </w:rPr>
        <w:t>жизни</w:t>
      </w:r>
      <w:r w:rsidR="001B7179" w:rsidRPr="001B7179">
        <w:rPr>
          <w:rFonts w:ascii="Times New Roman" w:hAnsi="Times New Roman"/>
          <w:sz w:val="28"/>
          <w:szCs w:val="28"/>
        </w:rPr>
        <w:t>"</w:t>
      </w:r>
      <w:r w:rsidR="009479F4" w:rsidRPr="001B7179">
        <w:rPr>
          <w:rFonts w:ascii="Times New Roman" w:hAnsi="Times New Roman"/>
          <w:sz w:val="28"/>
          <w:szCs w:val="28"/>
        </w:rPr>
        <w:t xml:space="preserve">, как иррационального потока, </w:t>
      </w:r>
      <w:r w:rsidR="001B7179" w:rsidRPr="001B7179">
        <w:rPr>
          <w:rFonts w:ascii="Times New Roman" w:hAnsi="Times New Roman"/>
          <w:sz w:val="28"/>
          <w:szCs w:val="28"/>
        </w:rPr>
        <w:t>"</w:t>
      </w:r>
      <w:r w:rsidR="009479F4" w:rsidRPr="001B7179">
        <w:rPr>
          <w:rFonts w:ascii="Times New Roman" w:hAnsi="Times New Roman"/>
          <w:sz w:val="28"/>
          <w:szCs w:val="28"/>
        </w:rPr>
        <w:t>порыва</w:t>
      </w:r>
      <w:r w:rsidR="001B7179" w:rsidRPr="001B7179">
        <w:rPr>
          <w:rFonts w:ascii="Times New Roman" w:hAnsi="Times New Roman"/>
          <w:sz w:val="28"/>
          <w:szCs w:val="28"/>
        </w:rPr>
        <w:t>"</w:t>
      </w:r>
      <w:r w:rsidR="009479F4" w:rsidRPr="001B7179">
        <w:rPr>
          <w:rFonts w:ascii="Times New Roman" w:hAnsi="Times New Roman"/>
          <w:sz w:val="28"/>
          <w:szCs w:val="28"/>
        </w:rPr>
        <w:t xml:space="preserve">. Материя понимается как потухший остаток, застывшая форма </w:t>
      </w:r>
      <w:r w:rsidR="001B7179" w:rsidRPr="001B7179">
        <w:rPr>
          <w:rFonts w:ascii="Times New Roman" w:hAnsi="Times New Roman"/>
          <w:sz w:val="28"/>
          <w:szCs w:val="28"/>
        </w:rPr>
        <w:t>"</w:t>
      </w:r>
      <w:r w:rsidR="009479F4" w:rsidRPr="001B7179">
        <w:rPr>
          <w:rFonts w:ascii="Times New Roman" w:hAnsi="Times New Roman"/>
          <w:sz w:val="28"/>
          <w:szCs w:val="28"/>
        </w:rPr>
        <w:t>жизни</w:t>
      </w:r>
      <w:r w:rsidR="001B7179" w:rsidRPr="001B7179">
        <w:rPr>
          <w:rFonts w:ascii="Times New Roman" w:hAnsi="Times New Roman"/>
          <w:sz w:val="28"/>
          <w:szCs w:val="28"/>
        </w:rPr>
        <w:t>"</w:t>
      </w:r>
      <w:r w:rsidR="009479F4" w:rsidRPr="001B7179">
        <w:rPr>
          <w:rFonts w:ascii="Times New Roman" w:hAnsi="Times New Roman"/>
          <w:sz w:val="28"/>
          <w:szCs w:val="28"/>
        </w:rPr>
        <w:t xml:space="preserve">. Разум убивает </w:t>
      </w:r>
      <w:r w:rsidR="001B7179" w:rsidRPr="001B7179">
        <w:rPr>
          <w:rFonts w:ascii="Times New Roman" w:hAnsi="Times New Roman"/>
          <w:sz w:val="28"/>
          <w:szCs w:val="28"/>
        </w:rPr>
        <w:t>"</w:t>
      </w:r>
      <w:r w:rsidR="009479F4" w:rsidRPr="001B7179">
        <w:rPr>
          <w:rFonts w:ascii="Times New Roman" w:hAnsi="Times New Roman"/>
          <w:sz w:val="28"/>
          <w:szCs w:val="28"/>
        </w:rPr>
        <w:t>жизнь</w:t>
      </w:r>
      <w:r w:rsidR="001B7179" w:rsidRPr="001B7179">
        <w:rPr>
          <w:rFonts w:ascii="Times New Roman" w:hAnsi="Times New Roman"/>
          <w:sz w:val="28"/>
          <w:szCs w:val="28"/>
        </w:rPr>
        <w:t>"</w:t>
      </w:r>
      <w:r w:rsidR="009479F4" w:rsidRPr="001B7179">
        <w:rPr>
          <w:rFonts w:ascii="Times New Roman" w:hAnsi="Times New Roman"/>
          <w:sz w:val="28"/>
          <w:szCs w:val="28"/>
        </w:rPr>
        <w:t>, останавливает ее непрерывное движение. Поэтому для познания нужен не разум, а интуиция, то есть непосредственное переживание жизни.</w:t>
      </w:r>
      <w:r w:rsidR="00D8772F" w:rsidRPr="001B7179">
        <w:rPr>
          <w:rFonts w:ascii="Times New Roman" w:hAnsi="Times New Roman"/>
          <w:sz w:val="28"/>
          <w:szCs w:val="28"/>
        </w:rPr>
        <w:t xml:space="preserve"> Религия, по мнению Ницше, отрицает свободу мышления, самостоятельность действий человека. Более того, она, как и всякий догматизм, нуждается в слое подавленных людей, внутренне несвободных, превративших собственную несвободу в идеал, смирение – в добродетель. Но человек свободен, а смирение есть оковы, которые надевает на людей каста жрецов ради достижения собственной власти. Вывод Ницше – нужно воспитывать сильную и свободную</w:t>
      </w:r>
      <w:r w:rsidR="001B7179" w:rsidRPr="001B7179">
        <w:rPr>
          <w:rFonts w:ascii="Times New Roman" w:hAnsi="Times New Roman"/>
          <w:sz w:val="28"/>
          <w:szCs w:val="28"/>
        </w:rPr>
        <w:t xml:space="preserve"> </w:t>
      </w:r>
      <w:r w:rsidR="00D8772F" w:rsidRPr="001B7179">
        <w:rPr>
          <w:rFonts w:ascii="Times New Roman" w:hAnsi="Times New Roman"/>
          <w:sz w:val="28"/>
          <w:szCs w:val="28"/>
        </w:rPr>
        <w:t>(от всякой морали) личность, отказываться от культа слабости и покаяния.</w:t>
      </w:r>
    </w:p>
    <w:p w:rsidR="001B7179" w:rsidRPr="001B7179" w:rsidRDefault="00D8772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В 30-е года ХХ века появляется другая разновидность иррационализма – экзистенциализм.</w:t>
      </w:r>
    </w:p>
    <w:p w:rsidR="00F0738B" w:rsidRPr="001B7179" w:rsidRDefault="00D8772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Экзистенциализм -</w:t>
      </w:r>
      <w:r w:rsidR="001B7179" w:rsidRPr="001B7179">
        <w:rPr>
          <w:rFonts w:ascii="Times New Roman" w:hAnsi="Times New Roman"/>
          <w:sz w:val="28"/>
          <w:szCs w:val="28"/>
        </w:rPr>
        <w:t xml:space="preserve"> </w:t>
      </w:r>
      <w:r w:rsidRPr="001B7179">
        <w:rPr>
          <w:rFonts w:ascii="Times New Roman" w:hAnsi="Times New Roman"/>
          <w:sz w:val="28"/>
          <w:szCs w:val="28"/>
        </w:rPr>
        <w:t>разделяется на религиозный и атеистический.</w:t>
      </w:r>
    </w:p>
    <w:p w:rsidR="00D8772F" w:rsidRPr="001B7179" w:rsidRDefault="00D8772F" w:rsidP="001B7179">
      <w:pPr>
        <w:suppressAutoHyphens/>
        <w:spacing w:line="360" w:lineRule="auto"/>
        <w:ind w:firstLine="709"/>
        <w:jc w:val="both"/>
        <w:rPr>
          <w:rFonts w:ascii="Times New Roman" w:hAnsi="Times New Roman"/>
          <w:sz w:val="28"/>
          <w:szCs w:val="28"/>
        </w:rPr>
      </w:pPr>
      <w:r w:rsidRPr="001B7179">
        <w:rPr>
          <w:rFonts w:ascii="Times New Roman" w:hAnsi="Times New Roman"/>
          <w:sz w:val="28"/>
          <w:szCs w:val="28"/>
        </w:rPr>
        <w:t>Представители религиозного экзистенциализма Г. Марсель, к. Ясперс, считают, что через экзистенциальный опыт человек постигает Бога. Представители атеистического экзистенциализма М. Хайдеггер, Сарт</w:t>
      </w:r>
      <w:r w:rsidR="00736006" w:rsidRPr="001B7179">
        <w:rPr>
          <w:rFonts w:ascii="Times New Roman" w:hAnsi="Times New Roman"/>
          <w:sz w:val="28"/>
          <w:szCs w:val="28"/>
        </w:rPr>
        <w:t>р, Камю,</w:t>
      </w:r>
      <w:r w:rsidR="001B7179" w:rsidRPr="001B7179">
        <w:rPr>
          <w:rFonts w:ascii="Times New Roman" w:hAnsi="Times New Roman"/>
          <w:sz w:val="28"/>
          <w:szCs w:val="28"/>
        </w:rPr>
        <w:t xml:space="preserve"> </w:t>
      </w:r>
      <w:r w:rsidR="00736006" w:rsidRPr="001B7179">
        <w:rPr>
          <w:rFonts w:ascii="Times New Roman" w:hAnsi="Times New Roman"/>
          <w:sz w:val="28"/>
          <w:szCs w:val="28"/>
        </w:rPr>
        <w:t>считают, что экзистенциальный опыт человека ориентируется, прежде всего, не на Бога, а на индивидуальность и неповторимость самого человека. Однако и та, и другая разновидность немыслимы без катастрофы, временности, движения к смерти.</w:t>
      </w:r>
      <w:r w:rsidRPr="001B7179">
        <w:rPr>
          <w:rFonts w:ascii="Times New Roman" w:hAnsi="Times New Roman"/>
          <w:sz w:val="28"/>
          <w:szCs w:val="28"/>
        </w:rPr>
        <w:t xml:space="preserve"> </w:t>
      </w:r>
      <w:r w:rsidR="00736006" w:rsidRPr="001B7179">
        <w:rPr>
          <w:rFonts w:ascii="Times New Roman" w:hAnsi="Times New Roman"/>
          <w:sz w:val="28"/>
          <w:szCs w:val="28"/>
        </w:rPr>
        <w:t xml:space="preserve">Главный принцип экзистенциализма </w:t>
      </w:r>
      <w:r w:rsidR="001B7179" w:rsidRPr="001B7179">
        <w:rPr>
          <w:rFonts w:ascii="Times New Roman" w:hAnsi="Times New Roman"/>
          <w:sz w:val="28"/>
          <w:szCs w:val="28"/>
        </w:rPr>
        <w:t>"</w:t>
      </w:r>
      <w:r w:rsidR="00736006" w:rsidRPr="001B7179">
        <w:rPr>
          <w:rFonts w:ascii="Times New Roman" w:hAnsi="Times New Roman"/>
          <w:sz w:val="28"/>
          <w:szCs w:val="28"/>
        </w:rPr>
        <w:t>Существование предшествует сущности</w:t>
      </w:r>
      <w:r w:rsidR="001B7179" w:rsidRPr="001B7179">
        <w:rPr>
          <w:rFonts w:ascii="Times New Roman" w:hAnsi="Times New Roman"/>
          <w:sz w:val="28"/>
          <w:szCs w:val="28"/>
        </w:rPr>
        <w:t>"</w:t>
      </w:r>
      <w:r w:rsidR="00736006" w:rsidRPr="001B7179">
        <w:rPr>
          <w:rFonts w:ascii="Times New Roman" w:hAnsi="Times New Roman"/>
          <w:sz w:val="28"/>
          <w:szCs w:val="28"/>
        </w:rPr>
        <w:t xml:space="preserve"> - это означает, что человек сначала существует, появляется в мире, а только потом он определяется.</w:t>
      </w:r>
    </w:p>
    <w:p w:rsidR="00BB0E49" w:rsidRPr="001B7179" w:rsidRDefault="00BB0E49" w:rsidP="001B7179">
      <w:pPr>
        <w:suppressAutoHyphens/>
        <w:spacing w:line="360" w:lineRule="auto"/>
        <w:ind w:firstLine="709"/>
        <w:jc w:val="both"/>
        <w:rPr>
          <w:rFonts w:ascii="Times New Roman" w:hAnsi="Times New Roman"/>
          <w:sz w:val="28"/>
          <w:szCs w:val="28"/>
        </w:rPr>
      </w:pPr>
    </w:p>
    <w:p w:rsidR="00B85FBA" w:rsidRPr="001B7179" w:rsidRDefault="001B7179" w:rsidP="001B7179">
      <w:pPr>
        <w:suppressAutoHyphens/>
        <w:spacing w:line="360" w:lineRule="auto"/>
        <w:ind w:firstLine="709"/>
        <w:jc w:val="both"/>
        <w:rPr>
          <w:rFonts w:ascii="Times New Roman" w:hAnsi="Times New Roman"/>
          <w:sz w:val="28"/>
          <w:szCs w:val="40"/>
          <w:lang w:val="en-US"/>
        </w:rPr>
      </w:pPr>
      <w:r w:rsidRPr="001B7179">
        <w:rPr>
          <w:rFonts w:ascii="Times New Roman" w:hAnsi="Times New Roman"/>
          <w:sz w:val="28"/>
          <w:szCs w:val="40"/>
        </w:rPr>
        <w:br w:type="page"/>
      </w:r>
      <w:r w:rsidR="0060365F" w:rsidRPr="001B7179">
        <w:rPr>
          <w:rFonts w:ascii="Times New Roman" w:hAnsi="Times New Roman"/>
          <w:sz w:val="28"/>
          <w:szCs w:val="40"/>
        </w:rPr>
        <w:t>С</w:t>
      </w:r>
      <w:r w:rsidRPr="001B7179">
        <w:rPr>
          <w:rFonts w:ascii="Times New Roman" w:hAnsi="Times New Roman"/>
          <w:sz w:val="28"/>
          <w:szCs w:val="40"/>
        </w:rPr>
        <w:t>писок использованной литературы</w:t>
      </w:r>
    </w:p>
    <w:p w:rsidR="0060365F" w:rsidRPr="001B7179" w:rsidRDefault="0060365F" w:rsidP="001B7179">
      <w:pPr>
        <w:suppressAutoHyphens/>
        <w:spacing w:line="360" w:lineRule="auto"/>
        <w:rPr>
          <w:rFonts w:ascii="Times New Roman" w:hAnsi="Times New Roman"/>
          <w:sz w:val="28"/>
          <w:szCs w:val="32"/>
        </w:rPr>
      </w:pPr>
    </w:p>
    <w:p w:rsidR="0060365F" w:rsidRPr="001B7179" w:rsidRDefault="0060365F" w:rsidP="001B7179">
      <w:pPr>
        <w:numPr>
          <w:ilvl w:val="0"/>
          <w:numId w:val="29"/>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Е.Г. Родчанин, Ю.В. Басков, Философия исторический и систематический курс,</w:t>
      </w:r>
      <w:r w:rsidR="001B7179" w:rsidRPr="001B7179">
        <w:rPr>
          <w:rFonts w:ascii="Times New Roman" w:hAnsi="Times New Roman"/>
          <w:sz w:val="28"/>
          <w:szCs w:val="28"/>
        </w:rPr>
        <w:t xml:space="preserve"> </w:t>
      </w:r>
      <w:r w:rsidRPr="001B7179">
        <w:rPr>
          <w:rFonts w:ascii="Times New Roman" w:hAnsi="Times New Roman"/>
          <w:sz w:val="28"/>
          <w:szCs w:val="28"/>
        </w:rPr>
        <w:t>Ростов-на-Дону, 2003 год.</w:t>
      </w:r>
    </w:p>
    <w:p w:rsidR="001B7179" w:rsidRPr="001B7179" w:rsidRDefault="0060365F" w:rsidP="001B7179">
      <w:pPr>
        <w:numPr>
          <w:ilvl w:val="0"/>
          <w:numId w:val="29"/>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В.Г. Нецветаев, Философия, Москва, 2001 год.</w:t>
      </w:r>
    </w:p>
    <w:p w:rsidR="0060365F" w:rsidRPr="001B7179" w:rsidRDefault="00AF0F2E" w:rsidP="001B7179">
      <w:pPr>
        <w:numPr>
          <w:ilvl w:val="0"/>
          <w:numId w:val="29"/>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Ю.В. Кохановская, Философия, Ростов-на-Дону, 2000 год.</w:t>
      </w:r>
    </w:p>
    <w:p w:rsidR="001B7179" w:rsidRPr="001B7179" w:rsidRDefault="00AF0F2E" w:rsidP="001B7179">
      <w:pPr>
        <w:numPr>
          <w:ilvl w:val="0"/>
          <w:numId w:val="29"/>
        </w:numPr>
        <w:suppressAutoHyphens/>
        <w:spacing w:line="360" w:lineRule="auto"/>
        <w:ind w:left="0" w:firstLine="0"/>
        <w:rPr>
          <w:rFonts w:ascii="Times New Roman" w:hAnsi="Times New Roman"/>
          <w:sz w:val="28"/>
          <w:szCs w:val="28"/>
        </w:rPr>
      </w:pPr>
      <w:r w:rsidRPr="001B7179">
        <w:rPr>
          <w:rFonts w:ascii="Times New Roman" w:hAnsi="Times New Roman"/>
          <w:sz w:val="28"/>
          <w:szCs w:val="28"/>
        </w:rPr>
        <w:t>Краткий философский словарь под редакцией М. Розенталя, П. Юдина, Москва, 1954 год.</w:t>
      </w:r>
      <w:bookmarkStart w:id="0" w:name="_GoBack"/>
      <w:bookmarkEnd w:id="0"/>
    </w:p>
    <w:sectPr w:rsidR="001B7179" w:rsidRPr="001B7179" w:rsidSect="001B7179">
      <w:footerReference w:type="even" r:id="rId7"/>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282" w:rsidRDefault="00C21282">
      <w:r>
        <w:separator/>
      </w:r>
    </w:p>
  </w:endnote>
  <w:endnote w:type="continuationSeparator" w:id="0">
    <w:p w:rsidR="00C21282" w:rsidRDefault="00C21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2E" w:rsidRDefault="00AF0F2E" w:rsidP="00AF0F2E">
    <w:pPr>
      <w:pStyle w:val="a3"/>
      <w:framePr w:wrap="around" w:vAnchor="text" w:hAnchor="margin" w:xAlign="right" w:y="1"/>
      <w:rPr>
        <w:rStyle w:val="a5"/>
      </w:rPr>
    </w:pPr>
  </w:p>
  <w:p w:rsidR="00AF0F2E" w:rsidRDefault="00AF0F2E" w:rsidP="00AF0F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F2E" w:rsidRPr="001B7179" w:rsidRDefault="00AF0F2E" w:rsidP="00AF0F2E">
    <w:pPr>
      <w:pStyle w:val="a3"/>
      <w:ind w:right="360"/>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282" w:rsidRDefault="00C21282">
      <w:r>
        <w:separator/>
      </w:r>
    </w:p>
  </w:footnote>
  <w:footnote w:type="continuationSeparator" w:id="0">
    <w:p w:rsidR="00C21282" w:rsidRDefault="00C212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F88"/>
    <w:multiLevelType w:val="hybridMultilevel"/>
    <w:tmpl w:val="AF84DB82"/>
    <w:lvl w:ilvl="0" w:tplc="04190009">
      <w:start w:val="1"/>
      <w:numFmt w:val="bullet"/>
      <w:lvlText w:val=""/>
      <w:lvlJc w:val="left"/>
      <w:pPr>
        <w:tabs>
          <w:tab w:val="num" w:pos="1287"/>
        </w:tabs>
        <w:ind w:left="1287" w:hanging="360"/>
      </w:pPr>
      <w:rPr>
        <w:rFonts w:ascii="Wingdings" w:hAnsi="Wingdings"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
    <w:nsid w:val="0499156D"/>
    <w:multiLevelType w:val="hybridMultilevel"/>
    <w:tmpl w:val="3C04C1CA"/>
    <w:lvl w:ilvl="0" w:tplc="DE423E70">
      <w:start w:val="1"/>
      <w:numFmt w:val="decimal"/>
      <w:lvlText w:val="%1."/>
      <w:lvlJc w:val="left"/>
      <w:pPr>
        <w:tabs>
          <w:tab w:val="num" w:pos="585"/>
        </w:tabs>
        <w:ind w:left="585" w:hanging="360"/>
      </w:pPr>
      <w:rPr>
        <w:rFonts w:cs="Times New Roman" w:hint="default"/>
        <w:b w:val="0"/>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
    <w:nsid w:val="07D77F71"/>
    <w:multiLevelType w:val="multilevel"/>
    <w:tmpl w:val="DC86B4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0C1F386E"/>
    <w:multiLevelType w:val="multilevel"/>
    <w:tmpl w:val="69DECA02"/>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Wingdings" w:hAnsi="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4">
    <w:nsid w:val="0E643553"/>
    <w:multiLevelType w:val="multilevel"/>
    <w:tmpl w:val="69DECA02"/>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Wingdings" w:hAnsi="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EEF23DB"/>
    <w:multiLevelType w:val="hybridMultilevel"/>
    <w:tmpl w:val="CEBED3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6420A5F"/>
    <w:multiLevelType w:val="hybridMultilevel"/>
    <w:tmpl w:val="1AB60FC2"/>
    <w:lvl w:ilvl="0" w:tplc="04190009">
      <w:start w:val="1"/>
      <w:numFmt w:val="bullet"/>
      <w:lvlText w:val=""/>
      <w:lvlJc w:val="left"/>
      <w:pPr>
        <w:tabs>
          <w:tab w:val="num" w:pos="1287"/>
        </w:tabs>
        <w:ind w:left="1287" w:hanging="360"/>
      </w:pPr>
      <w:rPr>
        <w:rFonts w:ascii="Wingdings" w:hAnsi="Wingdings"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A544F7E"/>
    <w:multiLevelType w:val="hybridMultilevel"/>
    <w:tmpl w:val="BA62CE56"/>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DE223FA"/>
    <w:multiLevelType w:val="hybridMultilevel"/>
    <w:tmpl w:val="E88280EC"/>
    <w:lvl w:ilvl="0" w:tplc="04190009">
      <w:start w:val="1"/>
      <w:numFmt w:val="bullet"/>
      <w:lvlText w:val=""/>
      <w:lvlJc w:val="left"/>
      <w:pPr>
        <w:tabs>
          <w:tab w:val="num" w:pos="1287"/>
        </w:tabs>
        <w:ind w:left="1287" w:hanging="360"/>
      </w:pPr>
      <w:rPr>
        <w:rFonts w:ascii="Wingdings" w:hAnsi="Wingdings"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64A0F29"/>
    <w:multiLevelType w:val="hybridMultilevel"/>
    <w:tmpl w:val="A254DC32"/>
    <w:lvl w:ilvl="0" w:tplc="04190009">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AD57320"/>
    <w:multiLevelType w:val="hybridMultilevel"/>
    <w:tmpl w:val="18642C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F4A6E46"/>
    <w:multiLevelType w:val="hybridMultilevel"/>
    <w:tmpl w:val="9E0A7218"/>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685494"/>
    <w:multiLevelType w:val="multilevel"/>
    <w:tmpl w:val="6630D7FC"/>
    <w:lvl w:ilvl="0">
      <w:start w:val="1"/>
      <w:numFmt w:val="decimal"/>
      <w:lvlText w:val="%1."/>
      <w:lvlJc w:val="left"/>
      <w:pPr>
        <w:tabs>
          <w:tab w:val="num" w:pos="1260"/>
        </w:tabs>
        <w:ind w:left="1260" w:hanging="1035"/>
      </w:pPr>
      <w:rPr>
        <w:rFonts w:cs="Times New Roman" w:hint="default"/>
        <w:b/>
        <w:i w:val="0"/>
        <w:sz w:val="32"/>
        <w:szCs w:val="32"/>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13">
    <w:nsid w:val="359B3634"/>
    <w:multiLevelType w:val="multilevel"/>
    <w:tmpl w:val="69DECA02"/>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Wingdings" w:hAnsi="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14">
    <w:nsid w:val="37172000"/>
    <w:multiLevelType w:val="multilevel"/>
    <w:tmpl w:val="DC86B4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5">
    <w:nsid w:val="414E1966"/>
    <w:multiLevelType w:val="hybridMultilevel"/>
    <w:tmpl w:val="18642C9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1F78D3"/>
    <w:multiLevelType w:val="hybridMultilevel"/>
    <w:tmpl w:val="2A6E40CA"/>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AF00CEF"/>
    <w:multiLevelType w:val="hybridMultilevel"/>
    <w:tmpl w:val="DC86B4D8"/>
    <w:lvl w:ilvl="0" w:tplc="04190009">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nsid w:val="4DA73505"/>
    <w:multiLevelType w:val="hybridMultilevel"/>
    <w:tmpl w:val="7E6A069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EB36417"/>
    <w:multiLevelType w:val="multilevel"/>
    <w:tmpl w:val="DC86B4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nsid w:val="56B230A3"/>
    <w:multiLevelType w:val="multilevel"/>
    <w:tmpl w:val="F22AF08E"/>
    <w:lvl w:ilvl="0">
      <w:start w:val="1"/>
      <w:numFmt w:val="decimal"/>
      <w:lvlText w:val="%1."/>
      <w:lvlJc w:val="left"/>
      <w:pPr>
        <w:tabs>
          <w:tab w:val="num" w:pos="1260"/>
        </w:tabs>
        <w:ind w:left="1260" w:hanging="1035"/>
      </w:pPr>
      <w:rPr>
        <w:rFonts w:cs="Times New Roman" w:hint="default"/>
        <w:b/>
        <w:i w:val="0"/>
        <w:shadow/>
        <w:sz w:val="32"/>
        <w:szCs w:val="32"/>
      </w:rPr>
    </w:lvl>
    <w:lvl w:ilvl="1">
      <w:start w:val="1"/>
      <w:numFmt w:val="lowerLetter"/>
      <w:lvlText w:val="%2."/>
      <w:lvlJc w:val="left"/>
      <w:pPr>
        <w:tabs>
          <w:tab w:val="num" w:pos="1305"/>
        </w:tabs>
        <w:ind w:left="1305" w:hanging="360"/>
      </w:pPr>
      <w:rPr>
        <w:rFonts w:cs="Times New Roman"/>
      </w:rPr>
    </w:lvl>
    <w:lvl w:ilvl="2">
      <w:start w:val="1"/>
      <w:numFmt w:val="lowerRoman"/>
      <w:lvlText w:val="%3."/>
      <w:lvlJc w:val="right"/>
      <w:pPr>
        <w:tabs>
          <w:tab w:val="num" w:pos="2025"/>
        </w:tabs>
        <w:ind w:left="2025" w:hanging="180"/>
      </w:pPr>
      <w:rPr>
        <w:rFonts w:cs="Times New Roman"/>
      </w:rPr>
    </w:lvl>
    <w:lvl w:ilvl="3">
      <w:start w:val="1"/>
      <w:numFmt w:val="decimal"/>
      <w:lvlText w:val="%4."/>
      <w:lvlJc w:val="left"/>
      <w:pPr>
        <w:tabs>
          <w:tab w:val="num" w:pos="2745"/>
        </w:tabs>
        <w:ind w:left="2745" w:hanging="360"/>
      </w:pPr>
      <w:rPr>
        <w:rFonts w:cs="Times New Roman"/>
      </w:rPr>
    </w:lvl>
    <w:lvl w:ilvl="4">
      <w:start w:val="1"/>
      <w:numFmt w:val="lowerLetter"/>
      <w:lvlText w:val="%5."/>
      <w:lvlJc w:val="left"/>
      <w:pPr>
        <w:tabs>
          <w:tab w:val="num" w:pos="3465"/>
        </w:tabs>
        <w:ind w:left="3465" w:hanging="360"/>
      </w:pPr>
      <w:rPr>
        <w:rFonts w:cs="Times New Roman"/>
      </w:rPr>
    </w:lvl>
    <w:lvl w:ilvl="5">
      <w:start w:val="1"/>
      <w:numFmt w:val="lowerRoman"/>
      <w:lvlText w:val="%6."/>
      <w:lvlJc w:val="right"/>
      <w:pPr>
        <w:tabs>
          <w:tab w:val="num" w:pos="4185"/>
        </w:tabs>
        <w:ind w:left="4185" w:hanging="180"/>
      </w:pPr>
      <w:rPr>
        <w:rFonts w:cs="Times New Roman"/>
      </w:rPr>
    </w:lvl>
    <w:lvl w:ilvl="6">
      <w:start w:val="1"/>
      <w:numFmt w:val="decimal"/>
      <w:lvlText w:val="%7."/>
      <w:lvlJc w:val="left"/>
      <w:pPr>
        <w:tabs>
          <w:tab w:val="num" w:pos="4905"/>
        </w:tabs>
        <w:ind w:left="4905" w:hanging="360"/>
      </w:pPr>
      <w:rPr>
        <w:rFonts w:cs="Times New Roman"/>
      </w:rPr>
    </w:lvl>
    <w:lvl w:ilvl="7">
      <w:start w:val="1"/>
      <w:numFmt w:val="lowerLetter"/>
      <w:lvlText w:val="%8."/>
      <w:lvlJc w:val="left"/>
      <w:pPr>
        <w:tabs>
          <w:tab w:val="num" w:pos="5625"/>
        </w:tabs>
        <w:ind w:left="5625" w:hanging="360"/>
      </w:pPr>
      <w:rPr>
        <w:rFonts w:cs="Times New Roman"/>
      </w:rPr>
    </w:lvl>
    <w:lvl w:ilvl="8">
      <w:start w:val="1"/>
      <w:numFmt w:val="lowerRoman"/>
      <w:lvlText w:val="%9."/>
      <w:lvlJc w:val="right"/>
      <w:pPr>
        <w:tabs>
          <w:tab w:val="num" w:pos="6345"/>
        </w:tabs>
        <w:ind w:left="6345" w:hanging="180"/>
      </w:pPr>
      <w:rPr>
        <w:rFonts w:cs="Times New Roman"/>
      </w:rPr>
    </w:lvl>
  </w:abstractNum>
  <w:abstractNum w:abstractNumId="21">
    <w:nsid w:val="5DD6126B"/>
    <w:multiLevelType w:val="hybridMultilevel"/>
    <w:tmpl w:val="9D6A8E78"/>
    <w:lvl w:ilvl="0" w:tplc="04190009">
      <w:start w:val="1"/>
      <w:numFmt w:val="bullet"/>
      <w:lvlText w:val=""/>
      <w:lvlJc w:val="left"/>
      <w:pPr>
        <w:tabs>
          <w:tab w:val="num" w:pos="2415"/>
        </w:tabs>
        <w:ind w:left="2415" w:hanging="360"/>
      </w:pPr>
      <w:rPr>
        <w:rFonts w:ascii="Wingdings" w:hAnsi="Wingdings" w:hint="default"/>
      </w:rPr>
    </w:lvl>
    <w:lvl w:ilvl="1" w:tplc="04190003" w:tentative="1">
      <w:start w:val="1"/>
      <w:numFmt w:val="bullet"/>
      <w:lvlText w:val="o"/>
      <w:lvlJc w:val="left"/>
      <w:pPr>
        <w:tabs>
          <w:tab w:val="num" w:pos="3135"/>
        </w:tabs>
        <w:ind w:left="3135" w:hanging="360"/>
      </w:pPr>
      <w:rPr>
        <w:rFonts w:ascii="Courier New" w:hAnsi="Courier New" w:hint="default"/>
      </w:rPr>
    </w:lvl>
    <w:lvl w:ilvl="2" w:tplc="04190005" w:tentative="1">
      <w:start w:val="1"/>
      <w:numFmt w:val="bullet"/>
      <w:lvlText w:val=""/>
      <w:lvlJc w:val="left"/>
      <w:pPr>
        <w:tabs>
          <w:tab w:val="num" w:pos="3855"/>
        </w:tabs>
        <w:ind w:left="3855" w:hanging="360"/>
      </w:pPr>
      <w:rPr>
        <w:rFonts w:ascii="Wingdings" w:hAnsi="Wingdings" w:hint="default"/>
      </w:rPr>
    </w:lvl>
    <w:lvl w:ilvl="3" w:tplc="04190001" w:tentative="1">
      <w:start w:val="1"/>
      <w:numFmt w:val="bullet"/>
      <w:lvlText w:val=""/>
      <w:lvlJc w:val="left"/>
      <w:pPr>
        <w:tabs>
          <w:tab w:val="num" w:pos="4575"/>
        </w:tabs>
        <w:ind w:left="4575" w:hanging="360"/>
      </w:pPr>
      <w:rPr>
        <w:rFonts w:ascii="Symbol" w:hAnsi="Symbol" w:hint="default"/>
      </w:rPr>
    </w:lvl>
    <w:lvl w:ilvl="4" w:tplc="04190003" w:tentative="1">
      <w:start w:val="1"/>
      <w:numFmt w:val="bullet"/>
      <w:lvlText w:val="o"/>
      <w:lvlJc w:val="left"/>
      <w:pPr>
        <w:tabs>
          <w:tab w:val="num" w:pos="5295"/>
        </w:tabs>
        <w:ind w:left="5295" w:hanging="360"/>
      </w:pPr>
      <w:rPr>
        <w:rFonts w:ascii="Courier New" w:hAnsi="Courier New" w:hint="default"/>
      </w:rPr>
    </w:lvl>
    <w:lvl w:ilvl="5" w:tplc="04190005" w:tentative="1">
      <w:start w:val="1"/>
      <w:numFmt w:val="bullet"/>
      <w:lvlText w:val=""/>
      <w:lvlJc w:val="left"/>
      <w:pPr>
        <w:tabs>
          <w:tab w:val="num" w:pos="6015"/>
        </w:tabs>
        <w:ind w:left="6015" w:hanging="360"/>
      </w:pPr>
      <w:rPr>
        <w:rFonts w:ascii="Wingdings" w:hAnsi="Wingdings" w:hint="default"/>
      </w:rPr>
    </w:lvl>
    <w:lvl w:ilvl="6" w:tplc="04190001" w:tentative="1">
      <w:start w:val="1"/>
      <w:numFmt w:val="bullet"/>
      <w:lvlText w:val=""/>
      <w:lvlJc w:val="left"/>
      <w:pPr>
        <w:tabs>
          <w:tab w:val="num" w:pos="6735"/>
        </w:tabs>
        <w:ind w:left="6735" w:hanging="360"/>
      </w:pPr>
      <w:rPr>
        <w:rFonts w:ascii="Symbol" w:hAnsi="Symbol" w:hint="default"/>
      </w:rPr>
    </w:lvl>
    <w:lvl w:ilvl="7" w:tplc="04190003" w:tentative="1">
      <w:start w:val="1"/>
      <w:numFmt w:val="bullet"/>
      <w:lvlText w:val="o"/>
      <w:lvlJc w:val="left"/>
      <w:pPr>
        <w:tabs>
          <w:tab w:val="num" w:pos="7455"/>
        </w:tabs>
        <w:ind w:left="7455" w:hanging="360"/>
      </w:pPr>
      <w:rPr>
        <w:rFonts w:ascii="Courier New" w:hAnsi="Courier New" w:hint="default"/>
      </w:rPr>
    </w:lvl>
    <w:lvl w:ilvl="8" w:tplc="04190005" w:tentative="1">
      <w:start w:val="1"/>
      <w:numFmt w:val="bullet"/>
      <w:lvlText w:val=""/>
      <w:lvlJc w:val="left"/>
      <w:pPr>
        <w:tabs>
          <w:tab w:val="num" w:pos="8175"/>
        </w:tabs>
        <w:ind w:left="8175" w:hanging="360"/>
      </w:pPr>
      <w:rPr>
        <w:rFonts w:ascii="Wingdings" w:hAnsi="Wingdings" w:hint="default"/>
      </w:rPr>
    </w:lvl>
  </w:abstractNum>
  <w:abstractNum w:abstractNumId="22">
    <w:nsid w:val="666E6026"/>
    <w:multiLevelType w:val="multilevel"/>
    <w:tmpl w:val="DC86B4D8"/>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68D21C6D"/>
    <w:multiLevelType w:val="hybridMultilevel"/>
    <w:tmpl w:val="6D7E130C"/>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6DCE4811"/>
    <w:multiLevelType w:val="hybridMultilevel"/>
    <w:tmpl w:val="F22AF08E"/>
    <w:lvl w:ilvl="0" w:tplc="04F69D06">
      <w:start w:val="1"/>
      <w:numFmt w:val="decimal"/>
      <w:lvlText w:val="%1."/>
      <w:lvlJc w:val="left"/>
      <w:pPr>
        <w:tabs>
          <w:tab w:val="num" w:pos="1260"/>
        </w:tabs>
        <w:ind w:left="1260" w:hanging="1035"/>
      </w:pPr>
      <w:rPr>
        <w:rFonts w:cs="Times New Roman" w:hint="default"/>
        <w:b/>
        <w:i w:val="0"/>
        <w:shadow/>
        <w:sz w:val="32"/>
        <w:szCs w:val="32"/>
      </w:rPr>
    </w:lvl>
    <w:lvl w:ilvl="1" w:tplc="04190019" w:tentative="1">
      <w:start w:val="1"/>
      <w:numFmt w:val="lowerLetter"/>
      <w:lvlText w:val="%2."/>
      <w:lvlJc w:val="left"/>
      <w:pPr>
        <w:tabs>
          <w:tab w:val="num" w:pos="1305"/>
        </w:tabs>
        <w:ind w:left="1305" w:hanging="360"/>
      </w:pPr>
      <w:rPr>
        <w:rFonts w:cs="Times New Roman"/>
      </w:rPr>
    </w:lvl>
    <w:lvl w:ilvl="2" w:tplc="0419001B" w:tentative="1">
      <w:start w:val="1"/>
      <w:numFmt w:val="lowerRoman"/>
      <w:lvlText w:val="%3."/>
      <w:lvlJc w:val="right"/>
      <w:pPr>
        <w:tabs>
          <w:tab w:val="num" w:pos="2025"/>
        </w:tabs>
        <w:ind w:left="2025" w:hanging="180"/>
      </w:pPr>
      <w:rPr>
        <w:rFonts w:cs="Times New Roman"/>
      </w:rPr>
    </w:lvl>
    <w:lvl w:ilvl="3" w:tplc="0419000F" w:tentative="1">
      <w:start w:val="1"/>
      <w:numFmt w:val="decimal"/>
      <w:lvlText w:val="%4."/>
      <w:lvlJc w:val="left"/>
      <w:pPr>
        <w:tabs>
          <w:tab w:val="num" w:pos="2745"/>
        </w:tabs>
        <w:ind w:left="2745" w:hanging="360"/>
      </w:pPr>
      <w:rPr>
        <w:rFonts w:cs="Times New Roman"/>
      </w:rPr>
    </w:lvl>
    <w:lvl w:ilvl="4" w:tplc="04190019" w:tentative="1">
      <w:start w:val="1"/>
      <w:numFmt w:val="lowerLetter"/>
      <w:lvlText w:val="%5."/>
      <w:lvlJc w:val="left"/>
      <w:pPr>
        <w:tabs>
          <w:tab w:val="num" w:pos="3465"/>
        </w:tabs>
        <w:ind w:left="3465" w:hanging="360"/>
      </w:pPr>
      <w:rPr>
        <w:rFonts w:cs="Times New Roman"/>
      </w:rPr>
    </w:lvl>
    <w:lvl w:ilvl="5" w:tplc="0419001B" w:tentative="1">
      <w:start w:val="1"/>
      <w:numFmt w:val="lowerRoman"/>
      <w:lvlText w:val="%6."/>
      <w:lvlJc w:val="right"/>
      <w:pPr>
        <w:tabs>
          <w:tab w:val="num" w:pos="4185"/>
        </w:tabs>
        <w:ind w:left="4185" w:hanging="180"/>
      </w:pPr>
      <w:rPr>
        <w:rFonts w:cs="Times New Roman"/>
      </w:rPr>
    </w:lvl>
    <w:lvl w:ilvl="6" w:tplc="0419000F" w:tentative="1">
      <w:start w:val="1"/>
      <w:numFmt w:val="decimal"/>
      <w:lvlText w:val="%7."/>
      <w:lvlJc w:val="left"/>
      <w:pPr>
        <w:tabs>
          <w:tab w:val="num" w:pos="4905"/>
        </w:tabs>
        <w:ind w:left="4905" w:hanging="360"/>
      </w:pPr>
      <w:rPr>
        <w:rFonts w:cs="Times New Roman"/>
      </w:rPr>
    </w:lvl>
    <w:lvl w:ilvl="7" w:tplc="04190019" w:tentative="1">
      <w:start w:val="1"/>
      <w:numFmt w:val="lowerLetter"/>
      <w:lvlText w:val="%8."/>
      <w:lvlJc w:val="left"/>
      <w:pPr>
        <w:tabs>
          <w:tab w:val="num" w:pos="5625"/>
        </w:tabs>
        <w:ind w:left="5625" w:hanging="360"/>
      </w:pPr>
      <w:rPr>
        <w:rFonts w:cs="Times New Roman"/>
      </w:rPr>
    </w:lvl>
    <w:lvl w:ilvl="8" w:tplc="0419001B" w:tentative="1">
      <w:start w:val="1"/>
      <w:numFmt w:val="lowerRoman"/>
      <w:lvlText w:val="%9."/>
      <w:lvlJc w:val="right"/>
      <w:pPr>
        <w:tabs>
          <w:tab w:val="num" w:pos="6345"/>
        </w:tabs>
        <w:ind w:left="6345" w:hanging="180"/>
      </w:pPr>
      <w:rPr>
        <w:rFonts w:cs="Times New Roman"/>
      </w:rPr>
    </w:lvl>
  </w:abstractNum>
  <w:abstractNum w:abstractNumId="25">
    <w:nsid w:val="6F5602C6"/>
    <w:multiLevelType w:val="multilevel"/>
    <w:tmpl w:val="69DECA02"/>
    <w:lvl w:ilvl="0">
      <w:start w:val="1"/>
      <w:numFmt w:val="bullet"/>
      <w:lvlText w:val=""/>
      <w:lvlJc w:val="left"/>
      <w:pPr>
        <w:tabs>
          <w:tab w:val="num" w:pos="1287"/>
        </w:tabs>
        <w:ind w:left="1287" w:hanging="360"/>
      </w:pPr>
      <w:rPr>
        <w:rFonts w:ascii="Symbol" w:hAnsi="Symbol" w:hint="default"/>
      </w:rPr>
    </w:lvl>
    <w:lvl w:ilvl="1">
      <w:start w:val="1"/>
      <w:numFmt w:val="bullet"/>
      <w:lvlText w:val=""/>
      <w:lvlJc w:val="left"/>
      <w:pPr>
        <w:tabs>
          <w:tab w:val="num" w:pos="2007"/>
        </w:tabs>
        <w:ind w:left="2007" w:hanging="360"/>
      </w:pPr>
      <w:rPr>
        <w:rFonts w:ascii="Wingdings" w:hAnsi="Wingdings"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6">
    <w:nsid w:val="719F21ED"/>
    <w:multiLevelType w:val="hybridMultilevel"/>
    <w:tmpl w:val="6128AF40"/>
    <w:lvl w:ilvl="0" w:tplc="04190009">
      <w:start w:val="1"/>
      <w:numFmt w:val="bullet"/>
      <w:lvlText w:val=""/>
      <w:lvlJc w:val="left"/>
      <w:pPr>
        <w:tabs>
          <w:tab w:val="num" w:pos="1287"/>
        </w:tabs>
        <w:ind w:left="1287" w:hanging="360"/>
      </w:pPr>
      <w:rPr>
        <w:rFonts w:ascii="Wingdings" w:hAnsi="Wingdings" w:hint="default"/>
      </w:rPr>
    </w:lvl>
    <w:lvl w:ilvl="1" w:tplc="04190011">
      <w:start w:val="1"/>
      <w:numFmt w:val="decimal"/>
      <w:lvlText w:val="%2)"/>
      <w:lvlJc w:val="left"/>
      <w:pPr>
        <w:tabs>
          <w:tab w:val="num" w:pos="2007"/>
        </w:tabs>
        <w:ind w:left="2007" w:hanging="360"/>
      </w:pPr>
      <w:rPr>
        <w:rFonts w:cs="Times New Roman"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nsid w:val="75162560"/>
    <w:multiLevelType w:val="hybridMultilevel"/>
    <w:tmpl w:val="146E3220"/>
    <w:lvl w:ilvl="0" w:tplc="04190009">
      <w:start w:val="1"/>
      <w:numFmt w:val="bullet"/>
      <w:lvlText w:val=""/>
      <w:lvlJc w:val="left"/>
      <w:pPr>
        <w:tabs>
          <w:tab w:val="num" w:pos="1287"/>
        </w:tabs>
        <w:ind w:left="1287" w:hanging="360"/>
      </w:pPr>
      <w:rPr>
        <w:rFonts w:ascii="Wingdings" w:hAnsi="Wingdings"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6C70D34"/>
    <w:multiLevelType w:val="hybridMultilevel"/>
    <w:tmpl w:val="5CC0ABF2"/>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96038AF"/>
    <w:multiLevelType w:val="hybridMultilevel"/>
    <w:tmpl w:val="4FF2842E"/>
    <w:lvl w:ilvl="0" w:tplc="04190001">
      <w:start w:val="1"/>
      <w:numFmt w:val="bullet"/>
      <w:lvlText w:val=""/>
      <w:lvlJc w:val="left"/>
      <w:pPr>
        <w:tabs>
          <w:tab w:val="num" w:pos="1287"/>
        </w:tabs>
        <w:ind w:left="1287" w:hanging="360"/>
      </w:pPr>
      <w:rPr>
        <w:rFonts w:ascii="Symbol" w:hAnsi="Symbol" w:hint="default"/>
      </w:rPr>
    </w:lvl>
    <w:lvl w:ilvl="1" w:tplc="04190009">
      <w:start w:val="1"/>
      <w:numFmt w:val="bullet"/>
      <w:lvlText w:val=""/>
      <w:lvlJc w:val="left"/>
      <w:pPr>
        <w:tabs>
          <w:tab w:val="num" w:pos="2007"/>
        </w:tabs>
        <w:ind w:left="2007" w:hanging="360"/>
      </w:pPr>
      <w:rPr>
        <w:rFonts w:ascii="Wingdings" w:hAnsi="Wingding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5"/>
  </w:num>
  <w:num w:numId="2">
    <w:abstractNumId w:val="24"/>
  </w:num>
  <w:num w:numId="3">
    <w:abstractNumId w:val="29"/>
  </w:num>
  <w:num w:numId="4">
    <w:abstractNumId w:val="4"/>
  </w:num>
  <w:num w:numId="5">
    <w:abstractNumId w:val="27"/>
  </w:num>
  <w:num w:numId="6">
    <w:abstractNumId w:val="25"/>
  </w:num>
  <w:num w:numId="7">
    <w:abstractNumId w:val="6"/>
  </w:num>
  <w:num w:numId="8">
    <w:abstractNumId w:val="3"/>
  </w:num>
  <w:num w:numId="9">
    <w:abstractNumId w:val="0"/>
  </w:num>
  <w:num w:numId="10">
    <w:abstractNumId w:val="13"/>
  </w:num>
  <w:num w:numId="11">
    <w:abstractNumId w:val="8"/>
  </w:num>
  <w:num w:numId="12">
    <w:abstractNumId w:val="26"/>
  </w:num>
  <w:num w:numId="13">
    <w:abstractNumId w:val="12"/>
  </w:num>
  <w:num w:numId="14">
    <w:abstractNumId w:val="20"/>
  </w:num>
  <w:num w:numId="15">
    <w:abstractNumId w:val="11"/>
  </w:num>
  <w:num w:numId="16">
    <w:abstractNumId w:val="21"/>
  </w:num>
  <w:num w:numId="17">
    <w:abstractNumId w:val="17"/>
  </w:num>
  <w:num w:numId="18">
    <w:abstractNumId w:val="14"/>
  </w:num>
  <w:num w:numId="19">
    <w:abstractNumId w:val="16"/>
  </w:num>
  <w:num w:numId="20">
    <w:abstractNumId w:val="22"/>
  </w:num>
  <w:num w:numId="21">
    <w:abstractNumId w:val="23"/>
  </w:num>
  <w:num w:numId="22">
    <w:abstractNumId w:val="19"/>
  </w:num>
  <w:num w:numId="23">
    <w:abstractNumId w:val="7"/>
  </w:num>
  <w:num w:numId="24">
    <w:abstractNumId w:val="2"/>
  </w:num>
  <w:num w:numId="25">
    <w:abstractNumId w:val="28"/>
  </w:num>
  <w:num w:numId="26">
    <w:abstractNumId w:val="9"/>
  </w:num>
  <w:num w:numId="27">
    <w:abstractNumId w:val="18"/>
  </w:num>
  <w:num w:numId="28">
    <w:abstractNumId w:val="5"/>
  </w:num>
  <w:num w:numId="29">
    <w:abstractNumId w:val="1"/>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46C"/>
    <w:rsid w:val="0000139A"/>
    <w:rsid w:val="00045BA6"/>
    <w:rsid w:val="00067C45"/>
    <w:rsid w:val="00161ED6"/>
    <w:rsid w:val="00174998"/>
    <w:rsid w:val="00181FF0"/>
    <w:rsid w:val="001B7179"/>
    <w:rsid w:val="001B7F03"/>
    <w:rsid w:val="001C0139"/>
    <w:rsid w:val="0022446C"/>
    <w:rsid w:val="002546B2"/>
    <w:rsid w:val="00270952"/>
    <w:rsid w:val="002977D0"/>
    <w:rsid w:val="002D1291"/>
    <w:rsid w:val="002F2642"/>
    <w:rsid w:val="00313C9F"/>
    <w:rsid w:val="003A3E4F"/>
    <w:rsid w:val="003C002C"/>
    <w:rsid w:val="003C2E8B"/>
    <w:rsid w:val="00401AE9"/>
    <w:rsid w:val="00456045"/>
    <w:rsid w:val="00492A7D"/>
    <w:rsid w:val="004C1CBB"/>
    <w:rsid w:val="004E2E5B"/>
    <w:rsid w:val="004E74F1"/>
    <w:rsid w:val="0051235C"/>
    <w:rsid w:val="00517C93"/>
    <w:rsid w:val="00534C50"/>
    <w:rsid w:val="005739C8"/>
    <w:rsid w:val="005C636C"/>
    <w:rsid w:val="005D3F69"/>
    <w:rsid w:val="0060365F"/>
    <w:rsid w:val="00675892"/>
    <w:rsid w:val="006D7513"/>
    <w:rsid w:val="00723F3A"/>
    <w:rsid w:val="00736006"/>
    <w:rsid w:val="007B5DC5"/>
    <w:rsid w:val="008523E0"/>
    <w:rsid w:val="00857AC1"/>
    <w:rsid w:val="008C2C4C"/>
    <w:rsid w:val="009479F4"/>
    <w:rsid w:val="009C46ED"/>
    <w:rsid w:val="00A97A06"/>
    <w:rsid w:val="00AF0F2E"/>
    <w:rsid w:val="00B33AB1"/>
    <w:rsid w:val="00B85FBA"/>
    <w:rsid w:val="00BB0E49"/>
    <w:rsid w:val="00C21282"/>
    <w:rsid w:val="00C4447C"/>
    <w:rsid w:val="00C53E62"/>
    <w:rsid w:val="00C90172"/>
    <w:rsid w:val="00CB2761"/>
    <w:rsid w:val="00CC4644"/>
    <w:rsid w:val="00CC6A5A"/>
    <w:rsid w:val="00CD363C"/>
    <w:rsid w:val="00CE1203"/>
    <w:rsid w:val="00D01AE0"/>
    <w:rsid w:val="00D421C5"/>
    <w:rsid w:val="00D61BD9"/>
    <w:rsid w:val="00D81E5D"/>
    <w:rsid w:val="00D8772F"/>
    <w:rsid w:val="00DA3762"/>
    <w:rsid w:val="00E45A46"/>
    <w:rsid w:val="00ED27C2"/>
    <w:rsid w:val="00F0738B"/>
    <w:rsid w:val="00F178AF"/>
    <w:rsid w:val="00F5045E"/>
    <w:rsid w:val="00F65261"/>
    <w:rsid w:val="00F958A3"/>
    <w:rsid w:val="00FB5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ECBAC84-7464-4ABF-92BF-AD10F8DC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46C"/>
    <w:rPr>
      <w:rFonts w:ascii="Impact" w:hAnsi="Impac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F0F2E"/>
    <w:pPr>
      <w:tabs>
        <w:tab w:val="center" w:pos="4677"/>
        <w:tab w:val="right" w:pos="9355"/>
      </w:tabs>
    </w:pPr>
  </w:style>
  <w:style w:type="character" w:customStyle="1" w:styleId="a4">
    <w:name w:val="Нижній колонтитул Знак"/>
    <w:link w:val="a3"/>
    <w:uiPriority w:val="99"/>
    <w:semiHidden/>
    <w:locked/>
    <w:rPr>
      <w:rFonts w:ascii="Impact" w:hAnsi="Impact" w:cs="Times New Roman"/>
      <w:sz w:val="24"/>
      <w:szCs w:val="24"/>
    </w:rPr>
  </w:style>
  <w:style w:type="character" w:styleId="a5">
    <w:name w:val="page number"/>
    <w:uiPriority w:val="99"/>
    <w:rsid w:val="00AF0F2E"/>
    <w:rPr>
      <w:rFonts w:cs="Times New Roman"/>
    </w:rPr>
  </w:style>
  <w:style w:type="paragraph" w:styleId="a6">
    <w:name w:val="header"/>
    <w:basedOn w:val="a"/>
    <w:link w:val="a7"/>
    <w:uiPriority w:val="99"/>
    <w:rsid w:val="00AF0F2E"/>
    <w:pPr>
      <w:tabs>
        <w:tab w:val="center" w:pos="4677"/>
        <w:tab w:val="right" w:pos="9355"/>
      </w:tabs>
    </w:pPr>
  </w:style>
  <w:style w:type="character" w:customStyle="1" w:styleId="a7">
    <w:name w:val="Верхній колонтитул Знак"/>
    <w:link w:val="a6"/>
    <w:uiPriority w:val="99"/>
    <w:semiHidden/>
    <w:locked/>
    <w:rPr>
      <w:rFonts w:ascii="Impact" w:hAnsi="Impac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075450">
      <w:marLeft w:val="0"/>
      <w:marRight w:val="0"/>
      <w:marTop w:val="0"/>
      <w:marBottom w:val="0"/>
      <w:divBdr>
        <w:top w:val="none" w:sz="0" w:space="0" w:color="auto"/>
        <w:left w:val="none" w:sz="0" w:space="0" w:color="auto"/>
        <w:bottom w:val="none" w:sz="0" w:space="0" w:color="auto"/>
        <w:right w:val="none" w:sz="0" w:space="0" w:color="auto"/>
      </w:divBdr>
    </w:div>
    <w:div w:id="1322075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3662</Words>
  <Characters>20878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Философское учение о познании</vt:lpstr>
    </vt:vector>
  </TitlesOfParts>
  <Company>ООО "УСПЕХ"</Company>
  <LinksUpToDate>false</LinksUpToDate>
  <CharactersWithSpaces>24492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Философское учение о познании</dc:title>
  <dc:subject/>
  <dc:creator>Аня</dc:creator>
  <cp:keywords/>
  <dc:description/>
  <cp:lastModifiedBy>Irina</cp:lastModifiedBy>
  <cp:revision>2</cp:revision>
  <cp:lastPrinted>2004-04-26T12:16:00Z</cp:lastPrinted>
  <dcterms:created xsi:type="dcterms:W3CDTF">2014-08-10T06:06:00Z</dcterms:created>
  <dcterms:modified xsi:type="dcterms:W3CDTF">2014-08-10T06:06:00Z</dcterms:modified>
</cp:coreProperties>
</file>