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09" w:rsidRPr="00F80039" w:rsidRDefault="00DC4C09" w:rsidP="00F8003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0039">
        <w:rPr>
          <w:sz w:val="28"/>
          <w:szCs w:val="28"/>
        </w:rPr>
        <w:t>Расходы бюджета на финансирование общегосударственных вопросов.</w:t>
      </w:r>
    </w:p>
    <w:p w:rsidR="00F80039" w:rsidRDefault="00F80039" w:rsidP="00F80039">
      <w:pPr>
        <w:spacing w:line="360" w:lineRule="auto"/>
        <w:ind w:firstLine="709"/>
        <w:jc w:val="both"/>
        <w:rPr>
          <w:sz w:val="28"/>
          <w:szCs w:val="28"/>
        </w:rPr>
      </w:pPr>
    </w:p>
    <w:p w:rsidR="007E1B5E" w:rsidRPr="00F80039" w:rsidRDefault="007E1B5E" w:rsidP="00F80039">
      <w:pPr>
        <w:spacing w:line="360" w:lineRule="auto"/>
        <w:ind w:firstLine="709"/>
        <w:jc w:val="both"/>
        <w:rPr>
          <w:sz w:val="28"/>
          <w:szCs w:val="28"/>
        </w:rPr>
      </w:pPr>
      <w:r w:rsidRPr="00F80039">
        <w:rPr>
          <w:sz w:val="28"/>
          <w:szCs w:val="28"/>
        </w:rPr>
        <w:t>Абсолютным лидером по росту расходов федерального бюджета Минфином определен раздел "Общегосударственные вопросы". Финансирование по этому разделу увеличивается не только в долях к ВВП (с 2,6% в 2010 году до 3,1% в 2011-м), но и в реальном выражении — почти на 500 млрд руб. По этому разделу бюджетной классификации финансируется деятельность не только президента и премьер-министра, но и деятельность центральных аппаратов органов всех ветвей власти, а также некоторые субсидии некоммерческим организациям и государственным СМИ.</w:t>
      </w:r>
    </w:p>
    <w:p w:rsidR="00CE7A76" w:rsidRPr="00F80039" w:rsidRDefault="00CE7A76" w:rsidP="00F8003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66"/>
        <w:gridCol w:w="563"/>
        <w:gridCol w:w="563"/>
        <w:gridCol w:w="578"/>
      </w:tblGrid>
      <w:tr w:rsidR="007E1B5E" w:rsidRPr="00F80039" w:rsidTr="00F8003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Наименование подразделов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2009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2010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2011 г.</w:t>
            </w:r>
          </w:p>
        </w:tc>
      </w:tr>
      <w:tr w:rsidR="007E1B5E" w:rsidRPr="00F80039" w:rsidTr="00F8003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Функционирование Президента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0,9</w:t>
            </w:r>
          </w:p>
        </w:tc>
      </w:tr>
      <w:tr w:rsidR="007E1B5E" w:rsidRPr="00F80039" w:rsidTr="00F8003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 xml:space="preserve">Функционирование законодательных (представительных) органов государственной </w:t>
            </w:r>
            <w:r w:rsidR="00F80039" w:rsidRPr="00F80039">
              <w:rPr>
                <w:szCs w:val="28"/>
              </w:rPr>
              <w:t xml:space="preserve"> </w:t>
            </w:r>
            <w:r w:rsidRPr="00F80039">
              <w:rPr>
                <w:szCs w:val="28"/>
              </w:rPr>
              <w:t>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0,9</w:t>
            </w:r>
          </w:p>
        </w:tc>
      </w:tr>
      <w:tr w:rsidR="007E1B5E" w:rsidRPr="00F80039" w:rsidTr="00F8003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Функционирование Правительства Российской Федерации, высших</w:t>
            </w:r>
            <w:r w:rsidR="00F80039" w:rsidRPr="00F80039">
              <w:rPr>
                <w:szCs w:val="28"/>
              </w:rPr>
              <w:t xml:space="preserve"> </w:t>
            </w:r>
            <w:r w:rsidRPr="00F80039">
              <w:rPr>
                <w:szCs w:val="28"/>
              </w:rPr>
              <w:t xml:space="preserve">исполнительных </w:t>
            </w:r>
            <w:r w:rsidR="00F80039" w:rsidRPr="00F80039">
              <w:rPr>
                <w:szCs w:val="28"/>
              </w:rPr>
              <w:t xml:space="preserve"> </w:t>
            </w:r>
            <w:r w:rsidRPr="00F80039">
              <w:rPr>
                <w:szCs w:val="28"/>
              </w:rPr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0,4</w:t>
            </w:r>
          </w:p>
        </w:tc>
      </w:tr>
      <w:tr w:rsidR="007E1B5E" w:rsidRPr="00F80039" w:rsidTr="00F8003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Судебная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11,1</w:t>
            </w:r>
          </w:p>
        </w:tc>
      </w:tr>
      <w:tr w:rsidR="007E1B5E" w:rsidRPr="00F80039" w:rsidTr="00F8003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 xml:space="preserve">Обеспечение деятельности финансовых, налоговых и таможенных органов и </w:t>
            </w:r>
            <w:r w:rsidR="00F80039" w:rsidRPr="00F80039">
              <w:rPr>
                <w:szCs w:val="28"/>
              </w:rPr>
              <w:t xml:space="preserve"> </w:t>
            </w:r>
            <w:r w:rsidRPr="00F80039">
              <w:rPr>
                <w:szCs w:val="28"/>
              </w:rPr>
              <w:t>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19,3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19,6</w:t>
            </w:r>
          </w:p>
        </w:tc>
      </w:tr>
      <w:tr w:rsidR="007E1B5E" w:rsidRPr="00F80039" w:rsidTr="00F8003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2,2</w:t>
            </w:r>
          </w:p>
        </w:tc>
      </w:tr>
      <w:tr w:rsidR="007E1B5E" w:rsidRPr="00F80039" w:rsidTr="00F8003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Международные отношения и международное сотрудничество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5,4</w:t>
            </w:r>
          </w:p>
        </w:tc>
      </w:tr>
      <w:tr w:rsidR="007E1B5E" w:rsidRPr="00F80039" w:rsidTr="00F8003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Государственный материальный резерв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6,7</w:t>
            </w:r>
          </w:p>
        </w:tc>
      </w:tr>
      <w:tr w:rsidR="007E1B5E" w:rsidRPr="00F80039" w:rsidTr="00F8003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Фундаментальные исследования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9,1</w:t>
            </w:r>
          </w:p>
        </w:tc>
      </w:tr>
      <w:tr w:rsidR="007E1B5E" w:rsidRPr="00F80039" w:rsidTr="00F8003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18,9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25,6</w:t>
            </w:r>
          </w:p>
        </w:tc>
      </w:tr>
      <w:tr w:rsidR="007E1B5E" w:rsidRPr="00F80039" w:rsidTr="00F8003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Резервные фонды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0,5</w:t>
            </w:r>
          </w:p>
        </w:tc>
      </w:tr>
      <w:tr w:rsidR="007E1B5E" w:rsidRPr="00F80039" w:rsidTr="00F8003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1,1</w:t>
            </w:r>
          </w:p>
        </w:tc>
      </w:tr>
      <w:tr w:rsidR="007E1B5E" w:rsidRPr="00F80039" w:rsidTr="00F8003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39,6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1B5E" w:rsidRPr="00F80039" w:rsidRDefault="007E1B5E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16,5</w:t>
            </w:r>
          </w:p>
        </w:tc>
      </w:tr>
    </w:tbl>
    <w:p w:rsidR="00F80039" w:rsidRDefault="00F80039" w:rsidP="00F80039">
      <w:pPr>
        <w:spacing w:line="360" w:lineRule="auto"/>
        <w:jc w:val="both"/>
        <w:rPr>
          <w:sz w:val="28"/>
          <w:szCs w:val="28"/>
        </w:rPr>
      </w:pPr>
    </w:p>
    <w:p w:rsidR="007E1B5E" w:rsidRPr="00F80039" w:rsidRDefault="00553957" w:rsidP="00F8003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1B5E" w:rsidRPr="00F80039">
        <w:rPr>
          <w:sz w:val="28"/>
          <w:szCs w:val="28"/>
        </w:rPr>
        <w:t>Самые крупные получатели бюджета по этой статье: Министерство финансов Российской Федерации, Министерство регионального развития Российской Федерации, реорганизованное Министерство экономического развития и торговли Российской Федерации, Федеральная налоговая служба, Федеральная таможенная служба, Судебный департамент при Верховном Суде Российской Федерации, на кот</w:t>
      </w:r>
      <w:r w:rsidR="004209BA" w:rsidRPr="00F80039">
        <w:rPr>
          <w:sz w:val="28"/>
          <w:szCs w:val="28"/>
        </w:rPr>
        <w:t>орые в 2009 году приходит</w:t>
      </w:r>
      <w:r w:rsidR="007E1B5E" w:rsidRPr="00F80039">
        <w:rPr>
          <w:sz w:val="28"/>
          <w:szCs w:val="28"/>
        </w:rPr>
        <w:t xml:space="preserve">ся 77 % расходов по данному разделу, в 2010 году – 72 %. </w:t>
      </w:r>
    </w:p>
    <w:p w:rsidR="007E1B5E" w:rsidRPr="00F80039" w:rsidRDefault="007E1B5E" w:rsidP="00F8003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0039">
        <w:rPr>
          <w:sz w:val="28"/>
          <w:szCs w:val="28"/>
        </w:rPr>
        <w:t xml:space="preserve">Существенный рост бюджетных ассигнований по подразделу 0107 «Проведение выборов и референдумов» в 2011 году по сравнению с 2010 годом на 23,1 млрд. рублей, или в 7,2 раза, обусловлен подготовкой проведения выборов депутатов Государственной Думы Федерального Собрания Российской Федерации шестого созыва в декабре 2011 года и Президента Российской Федерации в марте 2012 года. </w:t>
      </w:r>
    </w:p>
    <w:p w:rsidR="007E1B5E" w:rsidRPr="00F80039" w:rsidRDefault="007E1B5E" w:rsidP="00F8003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0039">
        <w:rPr>
          <w:sz w:val="28"/>
          <w:szCs w:val="28"/>
        </w:rPr>
        <w:t>согласно пояснительной записке к бюджету, одной из самых весомых подстатей расходов на «другие общегосударственные вопросы» в 2010 году будет значительное увеличение бюджетных субсидий Государственной корпорации по строительству олимпийских объектов и развитию города Сочи как горноклиматического курорта — в сумме 102,0 млрд руб.</w:t>
      </w:r>
    </w:p>
    <w:p w:rsidR="007E1B5E" w:rsidRPr="00F80039" w:rsidRDefault="007E1B5E" w:rsidP="00F80039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80039">
        <w:rPr>
          <w:rFonts w:ascii="Times New Roman" w:hAnsi="Times New Roman"/>
          <w:b w:val="0"/>
          <w:sz w:val="28"/>
          <w:szCs w:val="28"/>
          <w:lang w:val="en"/>
        </w:rPr>
        <w:t>Общегосударственные расходы</w:t>
      </w:r>
    </w:p>
    <w:p w:rsidR="004209BA" w:rsidRDefault="004209BA" w:rsidP="00F80039">
      <w:pPr>
        <w:spacing w:line="360" w:lineRule="auto"/>
        <w:ind w:firstLine="709"/>
        <w:jc w:val="both"/>
        <w:rPr>
          <w:sz w:val="28"/>
          <w:szCs w:val="28"/>
        </w:rPr>
      </w:pPr>
    </w:p>
    <w:p w:rsidR="007E1B5E" w:rsidRPr="00F80039" w:rsidRDefault="00472D68" w:rsidP="00F80039">
      <w:pPr>
        <w:spacing w:line="360" w:lineRule="auto"/>
        <w:ind w:firstLine="709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щегосударственные расходы (в бюджетах ′08, ′09, ′10)" style="width:409.5pt;height:177.75pt">
            <v:imagedata r:id="rId7" o:title=""/>
          </v:shape>
        </w:pict>
      </w:r>
    </w:p>
    <w:p w:rsidR="00F80039" w:rsidRDefault="00F80039" w:rsidP="00F800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E1B5E" w:rsidRPr="00F80039" w:rsidRDefault="00553957" w:rsidP="00F800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1B5E" w:rsidRPr="00F80039">
        <w:rPr>
          <w:sz w:val="28"/>
          <w:szCs w:val="28"/>
        </w:rPr>
        <w:t>Статья «Общегосударственные вопросы» увеличивается на протяжении всех 3 лет. Рост планируемых в 2010 году расходов на 227,4 млрд. рублей обусловлен, в основном, ростом расходов на международные отношения и международное сотрудничество (+34,5 млрд), на обслуживание государственного и муниципального долга (+101 млрд), а также ростом расходов на «другие общегосударственные вопросы»</w:t>
      </w:r>
      <w:r w:rsidR="007E1B5E" w:rsidRPr="008478CF">
        <w:rPr>
          <w:sz w:val="28"/>
          <w:szCs w:val="28"/>
          <w:vertAlign w:val="superscript"/>
        </w:rPr>
        <w:t>3</w:t>
      </w:r>
      <w:r w:rsidR="007E1B5E" w:rsidRPr="00F80039">
        <w:rPr>
          <w:sz w:val="28"/>
          <w:szCs w:val="28"/>
        </w:rPr>
        <w:t xml:space="preserve"> (+113 млрд).</w:t>
      </w:r>
    </w:p>
    <w:p w:rsidR="007E1B5E" w:rsidRPr="00F80039" w:rsidRDefault="007E1B5E" w:rsidP="00F80039">
      <w:pPr>
        <w:spacing w:line="360" w:lineRule="auto"/>
        <w:ind w:firstLine="709"/>
        <w:jc w:val="both"/>
        <w:rPr>
          <w:sz w:val="28"/>
          <w:szCs w:val="28"/>
        </w:rPr>
      </w:pPr>
    </w:p>
    <w:p w:rsidR="00DC4C09" w:rsidRPr="00F80039" w:rsidRDefault="00DC4C09" w:rsidP="00F8003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0039">
        <w:rPr>
          <w:sz w:val="28"/>
          <w:szCs w:val="28"/>
        </w:rPr>
        <w:t>На основе изучения Бюджетного кодекса РФ заполнить таблицу</w:t>
      </w:r>
    </w:p>
    <w:p w:rsidR="004209BA" w:rsidRPr="00F80039" w:rsidRDefault="004209BA" w:rsidP="00F8003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6402"/>
        <w:gridCol w:w="797"/>
      </w:tblGrid>
      <w:tr w:rsidR="00DC4C09" w:rsidRPr="00F80039" w:rsidTr="00F80039">
        <w:trPr>
          <w:jc w:val="center"/>
        </w:trPr>
        <w:tc>
          <w:tcPr>
            <w:tcW w:w="1877" w:type="dxa"/>
          </w:tcPr>
          <w:p w:rsidR="00DC4C09" w:rsidRPr="00F80039" w:rsidRDefault="00DC4C09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Вопрос</w:t>
            </w:r>
          </w:p>
        </w:tc>
        <w:tc>
          <w:tcPr>
            <w:tcW w:w="6528" w:type="dxa"/>
          </w:tcPr>
          <w:p w:rsidR="00DC4C09" w:rsidRPr="00F80039" w:rsidRDefault="00DC4C09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Ответ</w:t>
            </w:r>
          </w:p>
        </w:tc>
        <w:tc>
          <w:tcPr>
            <w:tcW w:w="665" w:type="dxa"/>
          </w:tcPr>
          <w:p w:rsidR="00DC4C09" w:rsidRPr="00F80039" w:rsidRDefault="00DC4C09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Статья БК РФ</w:t>
            </w:r>
          </w:p>
        </w:tc>
      </w:tr>
      <w:tr w:rsidR="00DC4C09" w:rsidRPr="00F80039" w:rsidTr="00F80039">
        <w:trPr>
          <w:jc w:val="center"/>
        </w:trPr>
        <w:tc>
          <w:tcPr>
            <w:tcW w:w="1877" w:type="dxa"/>
          </w:tcPr>
          <w:p w:rsidR="00DC4C09" w:rsidRPr="00F80039" w:rsidRDefault="00DC4C09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Дефицит федерального бюджета не может превышать</w:t>
            </w:r>
          </w:p>
        </w:tc>
        <w:tc>
          <w:tcPr>
            <w:tcW w:w="6528" w:type="dxa"/>
          </w:tcPr>
          <w:p w:rsidR="00DC4C09" w:rsidRPr="00F80039" w:rsidRDefault="00580A6A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rStyle w:val="apple-style-span"/>
                <w:szCs w:val="28"/>
              </w:rPr>
              <w:t>размер ненефтегазового дефицита федерального бюджета.</w:t>
            </w:r>
          </w:p>
        </w:tc>
        <w:tc>
          <w:tcPr>
            <w:tcW w:w="665" w:type="dxa"/>
          </w:tcPr>
          <w:p w:rsidR="00DC4C09" w:rsidRPr="00F80039" w:rsidRDefault="00580A6A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Гл. 13, ст. 92.</w:t>
            </w:r>
          </w:p>
        </w:tc>
      </w:tr>
      <w:tr w:rsidR="00DC4C09" w:rsidRPr="00F80039" w:rsidTr="00F80039">
        <w:trPr>
          <w:jc w:val="center"/>
        </w:trPr>
        <w:tc>
          <w:tcPr>
            <w:tcW w:w="1877" w:type="dxa"/>
          </w:tcPr>
          <w:p w:rsidR="00DC4C09" w:rsidRPr="00F80039" w:rsidRDefault="00DC4C09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Бюджетный кредит - это</w:t>
            </w:r>
          </w:p>
        </w:tc>
        <w:tc>
          <w:tcPr>
            <w:tcW w:w="6528" w:type="dxa"/>
          </w:tcPr>
          <w:p w:rsidR="00DC4C09" w:rsidRPr="00F80039" w:rsidRDefault="00580A6A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денежные средства, предоставляемые бюджетом другому бюджету бюджетной системы Российской Федерации, юридическому лицу (за исключением государственных (муниципальных) учреждений), иностранному государству, иностранному юридическому лицу на возвратной и возмездной основах;</w:t>
            </w:r>
          </w:p>
        </w:tc>
        <w:tc>
          <w:tcPr>
            <w:tcW w:w="665" w:type="dxa"/>
          </w:tcPr>
          <w:p w:rsidR="00DC4C09" w:rsidRPr="00F80039" w:rsidRDefault="00580A6A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 xml:space="preserve"> ст.</w:t>
            </w:r>
            <w:r w:rsidR="004209BA" w:rsidRPr="00F80039">
              <w:rPr>
                <w:szCs w:val="28"/>
              </w:rPr>
              <w:t xml:space="preserve"> 6</w:t>
            </w:r>
          </w:p>
        </w:tc>
      </w:tr>
      <w:tr w:rsidR="00DC4C09" w:rsidRPr="00F80039" w:rsidTr="00F80039">
        <w:trPr>
          <w:jc w:val="center"/>
        </w:trPr>
        <w:tc>
          <w:tcPr>
            <w:tcW w:w="1877" w:type="dxa"/>
          </w:tcPr>
          <w:p w:rsidR="00DC4C09" w:rsidRPr="00F80039" w:rsidRDefault="00DC4C09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Какие требования предъявляются к юридическим лицам, выступающим поручителем или гарантом по бюджетному кредиту</w:t>
            </w:r>
          </w:p>
        </w:tc>
        <w:tc>
          <w:tcPr>
            <w:tcW w:w="6528" w:type="dxa"/>
          </w:tcPr>
          <w:p w:rsidR="00A249F0" w:rsidRPr="00F80039" w:rsidRDefault="002B515B" w:rsidP="00F8003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-не имеющие</w:t>
            </w:r>
            <w:r w:rsidR="00A249F0" w:rsidRPr="00F80039">
              <w:rPr>
                <w:szCs w:val="28"/>
              </w:rPr>
              <w:t xml:space="preserve"> просроченной задолженности по денежным обязательствам перед соответствующим бюджетом (публичн</w:t>
            </w:r>
            <w:r w:rsidRPr="00F80039">
              <w:rPr>
                <w:szCs w:val="28"/>
              </w:rPr>
              <w:t xml:space="preserve">о-правовым образованием), </w:t>
            </w:r>
            <w:r w:rsidR="00A249F0" w:rsidRPr="00F80039">
              <w:rPr>
                <w:szCs w:val="28"/>
              </w:rPr>
              <w:t>также по обязательным платежам в бюджетную систему Российской Федерации, за исключением случаев реструктуризации обязательств (задолженности).</w:t>
            </w:r>
          </w:p>
          <w:p w:rsidR="002B515B" w:rsidRPr="00F80039" w:rsidRDefault="002B515B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Заемщики, гаранты, поручители и залогодатели обязаны предоставлять информацию и документы, запрашиваемые уполномоченными органами (лицами) в целях реализации ими своих функций и полномочий, установленных настоящим Кодексом и иными правовыми актами.</w:t>
            </w:r>
          </w:p>
        </w:tc>
        <w:tc>
          <w:tcPr>
            <w:tcW w:w="665" w:type="dxa"/>
          </w:tcPr>
          <w:p w:rsidR="002B515B" w:rsidRPr="00F80039" w:rsidRDefault="004209BA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Ст. 93.2</w:t>
            </w:r>
            <w:r w:rsidR="002B515B" w:rsidRPr="00F80039">
              <w:rPr>
                <w:szCs w:val="28"/>
              </w:rPr>
              <w:t>, пп.1, 7.</w:t>
            </w:r>
          </w:p>
        </w:tc>
      </w:tr>
      <w:tr w:rsidR="00DC4C09" w:rsidRPr="00F80039" w:rsidTr="00F80039">
        <w:trPr>
          <w:jc w:val="center"/>
        </w:trPr>
        <w:tc>
          <w:tcPr>
            <w:tcW w:w="1877" w:type="dxa"/>
          </w:tcPr>
          <w:p w:rsidR="00DC4C09" w:rsidRPr="00F80039" w:rsidRDefault="00DC4C09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Источники внешнего финансирования дефицита федерального бюджета</w:t>
            </w:r>
          </w:p>
        </w:tc>
        <w:tc>
          <w:tcPr>
            <w:tcW w:w="6528" w:type="dxa"/>
          </w:tcPr>
          <w:p w:rsidR="00A249F0" w:rsidRPr="00F80039" w:rsidRDefault="00A249F0" w:rsidP="00F80039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разница между средствами, поступившими от размещения государственных займов,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валюте, и средствами, направленными на их погашение;</w:t>
            </w:r>
          </w:p>
          <w:p w:rsidR="00A249F0" w:rsidRPr="00F80039" w:rsidRDefault="00A249F0" w:rsidP="00F80039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разница между полученными и погашенными Российской Федерацией в иностранной валюте кредитами иностранных государств, включая целевые иностранные кредиты (заимствования), с учетом средств, перечисленных из федерального бюджета российским поставщикам товаров и (или) услуг на экспорт в счет погашения государственного внешнего долга Российской Федерации, международных финансовых организаций, иных субъектов международного права и иностранных юридических лиц;</w:t>
            </w:r>
          </w:p>
          <w:p w:rsidR="00DC4C09" w:rsidRPr="00F80039" w:rsidRDefault="00A249F0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разница между полученными и погашенными Российской Федерацией в иностранной валюте кредитами кредитных организаций.</w:t>
            </w:r>
          </w:p>
        </w:tc>
        <w:tc>
          <w:tcPr>
            <w:tcW w:w="665" w:type="dxa"/>
          </w:tcPr>
          <w:p w:rsidR="00DC4C09" w:rsidRPr="00F80039" w:rsidRDefault="00A249F0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Ст. 94, п.2.</w:t>
            </w:r>
          </w:p>
        </w:tc>
      </w:tr>
      <w:tr w:rsidR="00DC4C09" w:rsidRPr="00F80039" w:rsidTr="00F80039">
        <w:trPr>
          <w:jc w:val="center"/>
        </w:trPr>
        <w:tc>
          <w:tcPr>
            <w:tcW w:w="1877" w:type="dxa"/>
          </w:tcPr>
          <w:p w:rsidR="00DC4C09" w:rsidRPr="00F80039" w:rsidRDefault="00DC4C09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Может ли быть предоставлен бюджетный кредит</w:t>
            </w:r>
          </w:p>
          <w:p w:rsidR="00DC4C09" w:rsidRPr="00F80039" w:rsidRDefault="00DC4C09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а) физическому лицу</w:t>
            </w:r>
          </w:p>
          <w:p w:rsidR="00DC4C09" w:rsidRPr="00F80039" w:rsidRDefault="00DC4C09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б) юридическому лицу</w:t>
            </w:r>
          </w:p>
        </w:tc>
        <w:tc>
          <w:tcPr>
            <w:tcW w:w="6528" w:type="dxa"/>
          </w:tcPr>
          <w:p w:rsidR="00DC4C09" w:rsidRPr="00F80039" w:rsidRDefault="002B515B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Бюджетный кредит может быть предоставлен Российской Федерации, субъекту Российской Федерации, муниципальному образованию или юридическому лицу на основании договора, заключенного в соответствии с гражданским законодательством Российской Федерации, с учетом особенностей, установленных настоящим Кодексом и иными нормативными правовыми актами бюджетного законодательства Российской Федерации, на условиях и в пределах бюджетных ассигнований, которые предусмотрены соответствующими законами (решениями) о бюджете.</w:t>
            </w:r>
          </w:p>
        </w:tc>
        <w:tc>
          <w:tcPr>
            <w:tcW w:w="665" w:type="dxa"/>
          </w:tcPr>
          <w:p w:rsidR="00DC4C09" w:rsidRPr="00F80039" w:rsidRDefault="002B515B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Ст. 93.2, п. 1.</w:t>
            </w:r>
          </w:p>
        </w:tc>
      </w:tr>
    </w:tbl>
    <w:p w:rsidR="00DC4C09" w:rsidRPr="00F80039" w:rsidRDefault="00DC4C09" w:rsidP="00F80039">
      <w:pPr>
        <w:spacing w:line="360" w:lineRule="auto"/>
        <w:ind w:firstLine="709"/>
        <w:jc w:val="both"/>
        <w:rPr>
          <w:sz w:val="28"/>
          <w:szCs w:val="28"/>
        </w:rPr>
      </w:pPr>
    </w:p>
    <w:p w:rsidR="00DC4C09" w:rsidRPr="00F80039" w:rsidRDefault="00DC4C09" w:rsidP="00F8003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0039">
        <w:rPr>
          <w:sz w:val="28"/>
          <w:szCs w:val="28"/>
        </w:rPr>
        <w:t>Подберите данные, характеризующие динамику доходов бюджета РФ за последние два года. Проанализируйте состав и структуру доходов. Сделайте выводы.</w:t>
      </w:r>
    </w:p>
    <w:p w:rsidR="00F80039" w:rsidRDefault="00F80039" w:rsidP="00F8003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</w:p>
    <w:p w:rsidR="00DC4C09" w:rsidRPr="00F80039" w:rsidRDefault="00DC4C09" w:rsidP="00F8003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F80039">
        <w:rPr>
          <w:sz w:val="28"/>
          <w:szCs w:val="28"/>
        </w:rPr>
        <w:t xml:space="preserve">Таблица. – Анализ доходов бюджета РФ за </w:t>
      </w:r>
      <w:r w:rsidR="00BC62AE" w:rsidRPr="00F80039">
        <w:rPr>
          <w:sz w:val="28"/>
          <w:szCs w:val="28"/>
        </w:rPr>
        <w:t>2009-2010</w:t>
      </w:r>
      <w:r w:rsidRPr="00F80039">
        <w:rPr>
          <w:sz w:val="28"/>
          <w:szCs w:val="28"/>
        </w:rPr>
        <w:t xml:space="preserve"> годы</w:t>
      </w:r>
      <w:r w:rsidR="007441CC" w:rsidRPr="00F80039">
        <w:rPr>
          <w:sz w:val="28"/>
          <w:szCs w:val="28"/>
        </w:rPr>
        <w:t xml:space="preserve"> (тыс</w:t>
      </w:r>
      <w:r w:rsidR="00CD4057" w:rsidRPr="00F80039">
        <w:rPr>
          <w:sz w:val="28"/>
          <w:szCs w:val="28"/>
        </w:rPr>
        <w:t>. руб.)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6"/>
        <w:gridCol w:w="1506"/>
        <w:gridCol w:w="722"/>
        <w:gridCol w:w="1338"/>
        <w:gridCol w:w="722"/>
        <w:gridCol w:w="1391"/>
        <w:gridCol w:w="995"/>
      </w:tblGrid>
      <w:tr w:rsidR="00DC4C09" w:rsidRPr="00F80039" w:rsidTr="00F80039">
        <w:trPr>
          <w:jc w:val="center"/>
        </w:trPr>
        <w:tc>
          <w:tcPr>
            <w:tcW w:w="2639" w:type="dxa"/>
            <w:vMerge w:val="restart"/>
          </w:tcPr>
          <w:p w:rsidR="00DC4C09" w:rsidRPr="00F80039" w:rsidRDefault="00DC4C09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Статьи доходов</w:t>
            </w:r>
          </w:p>
        </w:tc>
        <w:tc>
          <w:tcPr>
            <w:tcW w:w="2424" w:type="dxa"/>
            <w:gridSpan w:val="2"/>
          </w:tcPr>
          <w:p w:rsidR="00DC4C09" w:rsidRPr="00F80039" w:rsidRDefault="00DC4C09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Прошлый год</w:t>
            </w:r>
          </w:p>
        </w:tc>
        <w:tc>
          <w:tcPr>
            <w:tcW w:w="2237" w:type="dxa"/>
            <w:gridSpan w:val="2"/>
          </w:tcPr>
          <w:p w:rsidR="00DC4C09" w:rsidRPr="00F80039" w:rsidRDefault="00DC4C09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Текущий год</w:t>
            </w:r>
          </w:p>
        </w:tc>
        <w:tc>
          <w:tcPr>
            <w:tcW w:w="2600" w:type="dxa"/>
            <w:gridSpan w:val="2"/>
          </w:tcPr>
          <w:p w:rsidR="00DC4C09" w:rsidRPr="00F80039" w:rsidRDefault="00DC4C09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Отклонение</w:t>
            </w:r>
          </w:p>
        </w:tc>
      </w:tr>
      <w:tr w:rsidR="00DC4C09" w:rsidRPr="00F80039" w:rsidTr="00F80039">
        <w:trPr>
          <w:jc w:val="center"/>
        </w:trPr>
        <w:tc>
          <w:tcPr>
            <w:tcW w:w="0" w:type="auto"/>
            <w:vMerge/>
            <w:vAlign w:val="center"/>
          </w:tcPr>
          <w:p w:rsidR="00DC4C09" w:rsidRPr="00F80039" w:rsidRDefault="00DC4C09" w:rsidP="00F80039">
            <w:pPr>
              <w:spacing w:line="360" w:lineRule="auto"/>
              <w:rPr>
                <w:szCs w:val="28"/>
              </w:rPr>
            </w:pPr>
          </w:p>
        </w:tc>
        <w:tc>
          <w:tcPr>
            <w:tcW w:w="1648" w:type="dxa"/>
          </w:tcPr>
          <w:p w:rsidR="00DC4C09" w:rsidRPr="00F80039" w:rsidRDefault="00DC4C09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сумма</w:t>
            </w:r>
          </w:p>
        </w:tc>
        <w:tc>
          <w:tcPr>
            <w:tcW w:w="776" w:type="dxa"/>
          </w:tcPr>
          <w:p w:rsidR="00DC4C09" w:rsidRPr="00F80039" w:rsidRDefault="00DC4C09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доля, %</w:t>
            </w:r>
          </w:p>
        </w:tc>
        <w:tc>
          <w:tcPr>
            <w:tcW w:w="1461" w:type="dxa"/>
          </w:tcPr>
          <w:p w:rsidR="00DC4C09" w:rsidRPr="00F80039" w:rsidRDefault="00DC4C09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сумма</w:t>
            </w:r>
          </w:p>
        </w:tc>
        <w:tc>
          <w:tcPr>
            <w:tcW w:w="776" w:type="dxa"/>
          </w:tcPr>
          <w:p w:rsidR="00DC4C09" w:rsidRPr="00F80039" w:rsidRDefault="00DC4C09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доля, %</w:t>
            </w:r>
          </w:p>
        </w:tc>
        <w:tc>
          <w:tcPr>
            <w:tcW w:w="1520" w:type="dxa"/>
          </w:tcPr>
          <w:p w:rsidR="00DC4C09" w:rsidRPr="00F80039" w:rsidRDefault="00DC4C09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сумма</w:t>
            </w:r>
          </w:p>
        </w:tc>
        <w:tc>
          <w:tcPr>
            <w:tcW w:w="1080" w:type="dxa"/>
          </w:tcPr>
          <w:p w:rsidR="00DC4C09" w:rsidRPr="00F80039" w:rsidRDefault="00DC4C09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доля, %</w:t>
            </w:r>
          </w:p>
        </w:tc>
      </w:tr>
      <w:tr w:rsidR="00DC4C09" w:rsidRPr="00F80039" w:rsidTr="00F80039">
        <w:trPr>
          <w:jc w:val="center"/>
        </w:trPr>
        <w:tc>
          <w:tcPr>
            <w:tcW w:w="2639" w:type="dxa"/>
          </w:tcPr>
          <w:p w:rsidR="00DC4C09" w:rsidRPr="00F80039" w:rsidRDefault="00874481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Всего доходов</w:t>
            </w:r>
          </w:p>
        </w:tc>
        <w:tc>
          <w:tcPr>
            <w:tcW w:w="1648" w:type="dxa"/>
          </w:tcPr>
          <w:p w:rsidR="00DC4C09" w:rsidRPr="00F80039" w:rsidRDefault="00460F06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7330176061,</w:t>
            </w:r>
            <w:r w:rsidR="007441CC" w:rsidRPr="00F80039">
              <w:rPr>
                <w:sz w:val="20"/>
                <w:szCs w:val="28"/>
              </w:rPr>
              <w:t>5</w:t>
            </w:r>
          </w:p>
        </w:tc>
        <w:tc>
          <w:tcPr>
            <w:tcW w:w="776" w:type="dxa"/>
          </w:tcPr>
          <w:p w:rsidR="00DC4C09" w:rsidRPr="00F80039" w:rsidRDefault="00DC4C09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461" w:type="dxa"/>
          </w:tcPr>
          <w:p w:rsidR="00DC4C09" w:rsidRPr="00F80039" w:rsidRDefault="007441CC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7860563082</w:t>
            </w:r>
          </w:p>
        </w:tc>
        <w:tc>
          <w:tcPr>
            <w:tcW w:w="776" w:type="dxa"/>
          </w:tcPr>
          <w:p w:rsidR="00DC4C09" w:rsidRPr="00F80039" w:rsidRDefault="00DC4C09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520" w:type="dxa"/>
          </w:tcPr>
          <w:p w:rsidR="00DC4C09" w:rsidRPr="00F80039" w:rsidRDefault="004E0621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+530387020,5</w:t>
            </w:r>
          </w:p>
        </w:tc>
        <w:tc>
          <w:tcPr>
            <w:tcW w:w="1080" w:type="dxa"/>
          </w:tcPr>
          <w:p w:rsidR="00DC4C09" w:rsidRPr="00F80039" w:rsidRDefault="00DC4C09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B85E4B" w:rsidRPr="00F80039" w:rsidTr="00F80039">
        <w:trPr>
          <w:jc w:val="center"/>
        </w:trPr>
        <w:tc>
          <w:tcPr>
            <w:tcW w:w="2639" w:type="dxa"/>
          </w:tcPr>
          <w:p w:rsidR="00B85E4B" w:rsidRPr="00F80039" w:rsidRDefault="00B85E4B" w:rsidP="00F80039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Налог на прибыль</w:t>
            </w:r>
          </w:p>
        </w:tc>
        <w:tc>
          <w:tcPr>
            <w:tcW w:w="1648" w:type="dxa"/>
          </w:tcPr>
          <w:p w:rsidR="00B85E4B" w:rsidRPr="00F80039" w:rsidRDefault="007441CC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195</w:t>
            </w:r>
            <w:r w:rsidR="00874481" w:rsidRPr="00F80039">
              <w:rPr>
                <w:sz w:val="20"/>
                <w:szCs w:val="28"/>
              </w:rPr>
              <w:t>4</w:t>
            </w:r>
            <w:r w:rsidRPr="00F80039">
              <w:rPr>
                <w:sz w:val="20"/>
                <w:szCs w:val="28"/>
              </w:rPr>
              <w:t>19818,4</w:t>
            </w:r>
          </w:p>
        </w:tc>
        <w:tc>
          <w:tcPr>
            <w:tcW w:w="776" w:type="dxa"/>
          </w:tcPr>
          <w:p w:rsidR="00B85E4B" w:rsidRPr="00F80039" w:rsidRDefault="00D000D0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2,66</w:t>
            </w:r>
          </w:p>
        </w:tc>
        <w:tc>
          <w:tcPr>
            <w:tcW w:w="1461" w:type="dxa"/>
          </w:tcPr>
          <w:p w:rsidR="00B85E4B" w:rsidRPr="00F80039" w:rsidRDefault="00874481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2</w:t>
            </w:r>
            <w:r w:rsidR="007441CC" w:rsidRPr="00F80039">
              <w:rPr>
                <w:sz w:val="20"/>
                <w:szCs w:val="28"/>
              </w:rPr>
              <w:t>27731552</w:t>
            </w:r>
          </w:p>
        </w:tc>
        <w:tc>
          <w:tcPr>
            <w:tcW w:w="776" w:type="dxa"/>
          </w:tcPr>
          <w:p w:rsidR="00B85E4B" w:rsidRPr="00F80039" w:rsidRDefault="00500CBE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2,89</w:t>
            </w:r>
          </w:p>
        </w:tc>
        <w:tc>
          <w:tcPr>
            <w:tcW w:w="1520" w:type="dxa"/>
          </w:tcPr>
          <w:p w:rsidR="00B85E4B" w:rsidRPr="00F80039" w:rsidRDefault="004E0621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+32311733,6</w:t>
            </w:r>
          </w:p>
        </w:tc>
        <w:tc>
          <w:tcPr>
            <w:tcW w:w="1080" w:type="dxa"/>
          </w:tcPr>
          <w:p w:rsidR="00B85E4B" w:rsidRPr="00F80039" w:rsidRDefault="00CE7A76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0,23</w:t>
            </w:r>
          </w:p>
        </w:tc>
      </w:tr>
      <w:tr w:rsidR="00B85E4B" w:rsidRPr="00F80039" w:rsidTr="00F80039">
        <w:trPr>
          <w:jc w:val="center"/>
        </w:trPr>
        <w:tc>
          <w:tcPr>
            <w:tcW w:w="2639" w:type="dxa"/>
          </w:tcPr>
          <w:p w:rsidR="00B85E4B" w:rsidRPr="00F80039" w:rsidRDefault="00874481" w:rsidP="00F80039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ЕСН</w:t>
            </w:r>
          </w:p>
        </w:tc>
        <w:tc>
          <w:tcPr>
            <w:tcW w:w="1648" w:type="dxa"/>
          </w:tcPr>
          <w:p w:rsidR="00B85E4B" w:rsidRPr="00F80039" w:rsidRDefault="00874481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509</w:t>
            </w:r>
            <w:r w:rsidR="007441CC" w:rsidRPr="00F80039">
              <w:rPr>
                <w:sz w:val="20"/>
                <w:szCs w:val="28"/>
              </w:rPr>
              <w:t>774742,4</w:t>
            </w:r>
          </w:p>
        </w:tc>
        <w:tc>
          <w:tcPr>
            <w:tcW w:w="776" w:type="dxa"/>
          </w:tcPr>
          <w:p w:rsidR="00B85E4B" w:rsidRPr="00F80039" w:rsidRDefault="00D000D0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6,95</w:t>
            </w:r>
          </w:p>
        </w:tc>
        <w:tc>
          <w:tcPr>
            <w:tcW w:w="1461" w:type="dxa"/>
          </w:tcPr>
          <w:p w:rsidR="00B85E4B" w:rsidRPr="00F80039" w:rsidRDefault="00874481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-</w:t>
            </w:r>
          </w:p>
        </w:tc>
        <w:tc>
          <w:tcPr>
            <w:tcW w:w="776" w:type="dxa"/>
          </w:tcPr>
          <w:p w:rsidR="00B85E4B" w:rsidRPr="00F80039" w:rsidRDefault="00500CBE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-</w:t>
            </w:r>
          </w:p>
        </w:tc>
        <w:tc>
          <w:tcPr>
            <w:tcW w:w="1520" w:type="dxa"/>
          </w:tcPr>
          <w:p w:rsidR="00B85E4B" w:rsidRPr="00F80039" w:rsidRDefault="004E0621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-</w:t>
            </w:r>
          </w:p>
        </w:tc>
        <w:tc>
          <w:tcPr>
            <w:tcW w:w="1080" w:type="dxa"/>
          </w:tcPr>
          <w:p w:rsidR="00B85E4B" w:rsidRPr="00F80039" w:rsidRDefault="00CE7A76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-</w:t>
            </w:r>
          </w:p>
        </w:tc>
      </w:tr>
      <w:tr w:rsidR="00B85E4B" w:rsidRPr="00F80039" w:rsidTr="00F80039">
        <w:trPr>
          <w:jc w:val="center"/>
        </w:trPr>
        <w:tc>
          <w:tcPr>
            <w:tcW w:w="2639" w:type="dxa"/>
          </w:tcPr>
          <w:p w:rsidR="00B85E4B" w:rsidRPr="00F80039" w:rsidRDefault="00874481" w:rsidP="00F80039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НДС на товары (работы, услуги), реализуемые на территории РФ</w:t>
            </w:r>
          </w:p>
        </w:tc>
        <w:tc>
          <w:tcPr>
            <w:tcW w:w="1648" w:type="dxa"/>
          </w:tcPr>
          <w:p w:rsidR="00B85E4B" w:rsidRPr="00F80039" w:rsidRDefault="007441CC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1258318876,2</w:t>
            </w:r>
          </w:p>
        </w:tc>
        <w:tc>
          <w:tcPr>
            <w:tcW w:w="776" w:type="dxa"/>
          </w:tcPr>
          <w:p w:rsidR="00B85E4B" w:rsidRPr="00F80039" w:rsidRDefault="00D000D0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17,16</w:t>
            </w:r>
          </w:p>
        </w:tc>
        <w:tc>
          <w:tcPr>
            <w:tcW w:w="1461" w:type="dxa"/>
          </w:tcPr>
          <w:p w:rsidR="00B85E4B" w:rsidRPr="00F80039" w:rsidRDefault="007441CC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1349773637</w:t>
            </w:r>
          </w:p>
        </w:tc>
        <w:tc>
          <w:tcPr>
            <w:tcW w:w="776" w:type="dxa"/>
          </w:tcPr>
          <w:p w:rsidR="00B85E4B" w:rsidRPr="00F80039" w:rsidRDefault="00500CBE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17,17</w:t>
            </w:r>
          </w:p>
        </w:tc>
        <w:tc>
          <w:tcPr>
            <w:tcW w:w="1520" w:type="dxa"/>
          </w:tcPr>
          <w:p w:rsidR="00B85E4B" w:rsidRPr="00F80039" w:rsidRDefault="004E0621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+91454760,8</w:t>
            </w:r>
          </w:p>
        </w:tc>
        <w:tc>
          <w:tcPr>
            <w:tcW w:w="1080" w:type="dxa"/>
          </w:tcPr>
          <w:p w:rsidR="00B85E4B" w:rsidRPr="00F80039" w:rsidRDefault="00CE7A76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0,01</w:t>
            </w:r>
          </w:p>
        </w:tc>
      </w:tr>
      <w:tr w:rsidR="00B85E4B" w:rsidRPr="00F80039" w:rsidTr="00F80039">
        <w:trPr>
          <w:jc w:val="center"/>
        </w:trPr>
        <w:tc>
          <w:tcPr>
            <w:tcW w:w="2639" w:type="dxa"/>
          </w:tcPr>
          <w:p w:rsidR="00B85E4B" w:rsidRPr="00F80039" w:rsidRDefault="00874481" w:rsidP="00F80039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НДС на товары, ввозимые на территорию РФ</w:t>
            </w:r>
          </w:p>
        </w:tc>
        <w:tc>
          <w:tcPr>
            <w:tcW w:w="1648" w:type="dxa"/>
          </w:tcPr>
          <w:p w:rsidR="00B85E4B" w:rsidRPr="00F80039" w:rsidRDefault="007441CC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893186022,4</w:t>
            </w:r>
          </w:p>
        </w:tc>
        <w:tc>
          <w:tcPr>
            <w:tcW w:w="776" w:type="dxa"/>
          </w:tcPr>
          <w:p w:rsidR="00B85E4B" w:rsidRPr="00F80039" w:rsidRDefault="00D000D0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12,18</w:t>
            </w:r>
          </w:p>
        </w:tc>
        <w:tc>
          <w:tcPr>
            <w:tcW w:w="1461" w:type="dxa"/>
          </w:tcPr>
          <w:p w:rsidR="00B85E4B" w:rsidRPr="00F80039" w:rsidRDefault="007441CC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1121452693</w:t>
            </w:r>
          </w:p>
        </w:tc>
        <w:tc>
          <w:tcPr>
            <w:tcW w:w="776" w:type="dxa"/>
          </w:tcPr>
          <w:p w:rsidR="00B85E4B" w:rsidRPr="00F80039" w:rsidRDefault="00500CBE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14,26</w:t>
            </w:r>
          </w:p>
        </w:tc>
        <w:tc>
          <w:tcPr>
            <w:tcW w:w="1520" w:type="dxa"/>
          </w:tcPr>
          <w:p w:rsidR="00B85E4B" w:rsidRPr="00F80039" w:rsidRDefault="00900C8E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+228266670,6</w:t>
            </w:r>
          </w:p>
        </w:tc>
        <w:tc>
          <w:tcPr>
            <w:tcW w:w="1080" w:type="dxa"/>
          </w:tcPr>
          <w:p w:rsidR="00B85E4B" w:rsidRPr="00F80039" w:rsidRDefault="00CE7A76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2,08</w:t>
            </w:r>
          </w:p>
        </w:tc>
      </w:tr>
      <w:tr w:rsidR="00B85E4B" w:rsidRPr="00F80039" w:rsidTr="00F80039">
        <w:trPr>
          <w:jc w:val="center"/>
        </w:trPr>
        <w:tc>
          <w:tcPr>
            <w:tcW w:w="2639" w:type="dxa"/>
          </w:tcPr>
          <w:p w:rsidR="00B85E4B" w:rsidRPr="00F80039" w:rsidRDefault="007441CC" w:rsidP="00F80039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Налоги, сборы и</w:t>
            </w:r>
            <w:r w:rsidR="00F80039" w:rsidRPr="00F80039">
              <w:rPr>
                <w:sz w:val="20"/>
                <w:szCs w:val="28"/>
              </w:rPr>
              <w:t xml:space="preserve"> </w:t>
            </w:r>
            <w:r w:rsidRPr="00F80039">
              <w:rPr>
                <w:sz w:val="20"/>
                <w:szCs w:val="28"/>
              </w:rPr>
              <w:t xml:space="preserve">регулярные платежи за пользование природными ресурсами </w:t>
            </w:r>
          </w:p>
        </w:tc>
        <w:tc>
          <w:tcPr>
            <w:tcW w:w="1648" w:type="dxa"/>
          </w:tcPr>
          <w:p w:rsidR="00B85E4B" w:rsidRPr="00F80039" w:rsidRDefault="007441CC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1006261320,3</w:t>
            </w:r>
          </w:p>
        </w:tc>
        <w:tc>
          <w:tcPr>
            <w:tcW w:w="776" w:type="dxa"/>
          </w:tcPr>
          <w:p w:rsidR="00B85E4B" w:rsidRPr="00F80039" w:rsidRDefault="00D000D0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13,73</w:t>
            </w:r>
          </w:p>
        </w:tc>
        <w:tc>
          <w:tcPr>
            <w:tcW w:w="1461" w:type="dxa"/>
          </w:tcPr>
          <w:p w:rsidR="00B85E4B" w:rsidRPr="00F80039" w:rsidRDefault="007441CC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1380960000</w:t>
            </w:r>
          </w:p>
        </w:tc>
        <w:tc>
          <w:tcPr>
            <w:tcW w:w="776" w:type="dxa"/>
          </w:tcPr>
          <w:p w:rsidR="00B85E4B" w:rsidRPr="00F80039" w:rsidRDefault="00500CBE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17,56</w:t>
            </w:r>
          </w:p>
        </w:tc>
        <w:tc>
          <w:tcPr>
            <w:tcW w:w="1520" w:type="dxa"/>
          </w:tcPr>
          <w:p w:rsidR="00B85E4B" w:rsidRPr="00F80039" w:rsidRDefault="00900C8E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+374698679,7</w:t>
            </w:r>
          </w:p>
        </w:tc>
        <w:tc>
          <w:tcPr>
            <w:tcW w:w="1080" w:type="dxa"/>
          </w:tcPr>
          <w:p w:rsidR="00B85E4B" w:rsidRPr="00F80039" w:rsidRDefault="00CE7A76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3,83</w:t>
            </w:r>
          </w:p>
        </w:tc>
      </w:tr>
      <w:tr w:rsidR="007441CC" w:rsidRPr="00F80039" w:rsidTr="00F80039">
        <w:trPr>
          <w:jc w:val="center"/>
        </w:trPr>
        <w:tc>
          <w:tcPr>
            <w:tcW w:w="2639" w:type="dxa"/>
          </w:tcPr>
          <w:p w:rsidR="007441CC" w:rsidRPr="00F80039" w:rsidRDefault="007441CC" w:rsidP="00F80039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Государственная пошлина</w:t>
            </w:r>
          </w:p>
        </w:tc>
        <w:tc>
          <w:tcPr>
            <w:tcW w:w="1648" w:type="dxa"/>
          </w:tcPr>
          <w:p w:rsidR="007441CC" w:rsidRPr="00F80039" w:rsidRDefault="007441CC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32681076,9</w:t>
            </w:r>
          </w:p>
        </w:tc>
        <w:tc>
          <w:tcPr>
            <w:tcW w:w="776" w:type="dxa"/>
          </w:tcPr>
          <w:p w:rsidR="007441CC" w:rsidRPr="00F80039" w:rsidRDefault="00A77722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0,44</w:t>
            </w:r>
          </w:p>
        </w:tc>
        <w:tc>
          <w:tcPr>
            <w:tcW w:w="1461" w:type="dxa"/>
          </w:tcPr>
          <w:p w:rsidR="007441CC" w:rsidRPr="00F80039" w:rsidRDefault="007441CC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60001777</w:t>
            </w:r>
          </w:p>
        </w:tc>
        <w:tc>
          <w:tcPr>
            <w:tcW w:w="776" w:type="dxa"/>
          </w:tcPr>
          <w:p w:rsidR="007441CC" w:rsidRPr="00F80039" w:rsidRDefault="00D561BD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0,76</w:t>
            </w:r>
          </w:p>
        </w:tc>
        <w:tc>
          <w:tcPr>
            <w:tcW w:w="1520" w:type="dxa"/>
          </w:tcPr>
          <w:p w:rsidR="007441CC" w:rsidRPr="00F80039" w:rsidRDefault="00900C8E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+27320700,1</w:t>
            </w:r>
          </w:p>
        </w:tc>
        <w:tc>
          <w:tcPr>
            <w:tcW w:w="1080" w:type="dxa"/>
          </w:tcPr>
          <w:p w:rsidR="007441CC" w:rsidRPr="00F80039" w:rsidRDefault="00CE7A76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0,32</w:t>
            </w:r>
          </w:p>
        </w:tc>
      </w:tr>
      <w:tr w:rsidR="007441CC" w:rsidRPr="00F80039" w:rsidTr="00F80039">
        <w:trPr>
          <w:jc w:val="center"/>
        </w:trPr>
        <w:tc>
          <w:tcPr>
            <w:tcW w:w="2639" w:type="dxa"/>
          </w:tcPr>
          <w:p w:rsidR="007441CC" w:rsidRPr="00F80039" w:rsidRDefault="007441CC" w:rsidP="00F80039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48" w:type="dxa"/>
          </w:tcPr>
          <w:p w:rsidR="007441CC" w:rsidRPr="00F80039" w:rsidRDefault="007441CC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857099,9</w:t>
            </w:r>
          </w:p>
        </w:tc>
        <w:tc>
          <w:tcPr>
            <w:tcW w:w="776" w:type="dxa"/>
          </w:tcPr>
          <w:p w:rsidR="007441CC" w:rsidRPr="00F80039" w:rsidRDefault="00A77722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0,01</w:t>
            </w:r>
          </w:p>
        </w:tc>
        <w:tc>
          <w:tcPr>
            <w:tcW w:w="1461" w:type="dxa"/>
          </w:tcPr>
          <w:p w:rsidR="007441CC" w:rsidRPr="00F80039" w:rsidRDefault="007441CC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32102816</w:t>
            </w:r>
          </w:p>
        </w:tc>
        <w:tc>
          <w:tcPr>
            <w:tcW w:w="776" w:type="dxa"/>
          </w:tcPr>
          <w:p w:rsidR="007441CC" w:rsidRPr="00F80039" w:rsidRDefault="00B77447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0,41</w:t>
            </w:r>
          </w:p>
        </w:tc>
        <w:tc>
          <w:tcPr>
            <w:tcW w:w="1520" w:type="dxa"/>
          </w:tcPr>
          <w:p w:rsidR="007441CC" w:rsidRPr="00F80039" w:rsidRDefault="00900C8E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+31245716,1</w:t>
            </w:r>
          </w:p>
        </w:tc>
        <w:tc>
          <w:tcPr>
            <w:tcW w:w="1080" w:type="dxa"/>
          </w:tcPr>
          <w:p w:rsidR="007441CC" w:rsidRPr="00F80039" w:rsidRDefault="00CE7A76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0,39</w:t>
            </w:r>
          </w:p>
        </w:tc>
      </w:tr>
      <w:tr w:rsidR="007441CC" w:rsidRPr="00F80039" w:rsidTr="00F80039">
        <w:trPr>
          <w:jc w:val="center"/>
        </w:trPr>
        <w:tc>
          <w:tcPr>
            <w:tcW w:w="2639" w:type="dxa"/>
          </w:tcPr>
          <w:p w:rsidR="007441CC" w:rsidRPr="00F80039" w:rsidRDefault="009E2FCF" w:rsidP="00F80039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Доходы от внешнеэкономической деятельности</w:t>
            </w:r>
          </w:p>
        </w:tc>
        <w:tc>
          <w:tcPr>
            <w:tcW w:w="1648" w:type="dxa"/>
          </w:tcPr>
          <w:p w:rsidR="007441CC" w:rsidRPr="00F80039" w:rsidRDefault="009E2FCF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2683298520</w:t>
            </w:r>
          </w:p>
        </w:tc>
        <w:tc>
          <w:tcPr>
            <w:tcW w:w="776" w:type="dxa"/>
          </w:tcPr>
          <w:p w:rsidR="007441CC" w:rsidRPr="00F80039" w:rsidRDefault="00A77722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36,6</w:t>
            </w:r>
          </w:p>
        </w:tc>
        <w:tc>
          <w:tcPr>
            <w:tcW w:w="1461" w:type="dxa"/>
          </w:tcPr>
          <w:p w:rsidR="007441CC" w:rsidRPr="00F80039" w:rsidRDefault="009E2FCF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3038885854</w:t>
            </w:r>
          </w:p>
        </w:tc>
        <w:tc>
          <w:tcPr>
            <w:tcW w:w="776" w:type="dxa"/>
          </w:tcPr>
          <w:p w:rsidR="007441CC" w:rsidRPr="00F80039" w:rsidRDefault="00B77447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38,65</w:t>
            </w:r>
          </w:p>
        </w:tc>
        <w:tc>
          <w:tcPr>
            <w:tcW w:w="1520" w:type="dxa"/>
          </w:tcPr>
          <w:p w:rsidR="007441CC" w:rsidRPr="00F80039" w:rsidRDefault="00900C8E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+355587334</w:t>
            </w:r>
          </w:p>
        </w:tc>
        <w:tc>
          <w:tcPr>
            <w:tcW w:w="1080" w:type="dxa"/>
          </w:tcPr>
          <w:p w:rsidR="007441CC" w:rsidRPr="00F80039" w:rsidRDefault="00CE7A76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2,05</w:t>
            </w:r>
          </w:p>
        </w:tc>
      </w:tr>
      <w:tr w:rsidR="007441CC" w:rsidRPr="00F80039" w:rsidTr="00F80039">
        <w:trPr>
          <w:jc w:val="center"/>
        </w:trPr>
        <w:tc>
          <w:tcPr>
            <w:tcW w:w="2639" w:type="dxa"/>
          </w:tcPr>
          <w:p w:rsidR="007441CC" w:rsidRPr="00F80039" w:rsidRDefault="009E2FCF" w:rsidP="00F80039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8" w:type="dxa"/>
          </w:tcPr>
          <w:p w:rsidR="007441CC" w:rsidRPr="00F80039" w:rsidRDefault="009E2FCF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421339620,2</w:t>
            </w:r>
          </w:p>
        </w:tc>
        <w:tc>
          <w:tcPr>
            <w:tcW w:w="776" w:type="dxa"/>
          </w:tcPr>
          <w:p w:rsidR="007441CC" w:rsidRPr="00F80039" w:rsidRDefault="00A77722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5,75</w:t>
            </w:r>
          </w:p>
        </w:tc>
        <w:tc>
          <w:tcPr>
            <w:tcW w:w="1461" w:type="dxa"/>
          </w:tcPr>
          <w:p w:rsidR="007441CC" w:rsidRPr="00F80039" w:rsidRDefault="009E2FCF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403112518</w:t>
            </w:r>
          </w:p>
        </w:tc>
        <w:tc>
          <w:tcPr>
            <w:tcW w:w="776" w:type="dxa"/>
          </w:tcPr>
          <w:p w:rsidR="007441CC" w:rsidRPr="00F80039" w:rsidRDefault="00B77447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5,12</w:t>
            </w:r>
          </w:p>
        </w:tc>
        <w:tc>
          <w:tcPr>
            <w:tcW w:w="1520" w:type="dxa"/>
          </w:tcPr>
          <w:p w:rsidR="00CE7A76" w:rsidRPr="00F80039" w:rsidRDefault="00CE7A76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-</w:t>
            </w:r>
            <w:r w:rsidR="00900C8E" w:rsidRPr="00F80039">
              <w:rPr>
                <w:sz w:val="20"/>
                <w:szCs w:val="28"/>
              </w:rPr>
              <w:t>18227102</w:t>
            </w:r>
          </w:p>
          <w:p w:rsidR="007441CC" w:rsidRPr="00F80039" w:rsidRDefault="00900C8E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,2</w:t>
            </w:r>
          </w:p>
        </w:tc>
        <w:tc>
          <w:tcPr>
            <w:tcW w:w="1080" w:type="dxa"/>
          </w:tcPr>
          <w:p w:rsidR="007441CC" w:rsidRPr="00F80039" w:rsidRDefault="003D50F7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-0,63</w:t>
            </w:r>
          </w:p>
        </w:tc>
      </w:tr>
      <w:tr w:rsidR="007441CC" w:rsidRPr="00F80039" w:rsidTr="00F80039">
        <w:trPr>
          <w:jc w:val="center"/>
        </w:trPr>
        <w:tc>
          <w:tcPr>
            <w:tcW w:w="2639" w:type="dxa"/>
          </w:tcPr>
          <w:p w:rsidR="007441CC" w:rsidRPr="00F80039" w:rsidRDefault="009E2FCF" w:rsidP="00F80039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648" w:type="dxa"/>
          </w:tcPr>
          <w:p w:rsidR="007441CC" w:rsidRPr="00F80039" w:rsidRDefault="004C0D3A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63480318,4</w:t>
            </w:r>
          </w:p>
        </w:tc>
        <w:tc>
          <w:tcPr>
            <w:tcW w:w="776" w:type="dxa"/>
          </w:tcPr>
          <w:p w:rsidR="007441CC" w:rsidRPr="00F80039" w:rsidRDefault="00A77722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0,86</w:t>
            </w:r>
          </w:p>
        </w:tc>
        <w:tc>
          <w:tcPr>
            <w:tcW w:w="1461" w:type="dxa"/>
          </w:tcPr>
          <w:p w:rsidR="007441CC" w:rsidRPr="00F80039" w:rsidRDefault="004C0D3A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64319357</w:t>
            </w:r>
          </w:p>
        </w:tc>
        <w:tc>
          <w:tcPr>
            <w:tcW w:w="776" w:type="dxa"/>
          </w:tcPr>
          <w:p w:rsidR="007441CC" w:rsidRPr="00F80039" w:rsidRDefault="00B77447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0,82</w:t>
            </w:r>
          </w:p>
        </w:tc>
        <w:tc>
          <w:tcPr>
            <w:tcW w:w="1520" w:type="dxa"/>
          </w:tcPr>
          <w:p w:rsidR="007441CC" w:rsidRPr="00F80039" w:rsidRDefault="00900C8E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+839038,6</w:t>
            </w:r>
          </w:p>
        </w:tc>
        <w:tc>
          <w:tcPr>
            <w:tcW w:w="1080" w:type="dxa"/>
          </w:tcPr>
          <w:p w:rsidR="007441CC" w:rsidRPr="00F80039" w:rsidRDefault="003D50F7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-0,04</w:t>
            </w:r>
          </w:p>
        </w:tc>
      </w:tr>
      <w:tr w:rsidR="007441CC" w:rsidRPr="00F80039" w:rsidTr="00F80039">
        <w:trPr>
          <w:jc w:val="center"/>
        </w:trPr>
        <w:tc>
          <w:tcPr>
            <w:tcW w:w="2639" w:type="dxa"/>
          </w:tcPr>
          <w:p w:rsidR="007441CC" w:rsidRPr="00F80039" w:rsidRDefault="00EC54FA" w:rsidP="00F80039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1648" w:type="dxa"/>
          </w:tcPr>
          <w:p w:rsidR="007441CC" w:rsidRPr="00F80039" w:rsidRDefault="00EC54FA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109888456,8</w:t>
            </w:r>
          </w:p>
        </w:tc>
        <w:tc>
          <w:tcPr>
            <w:tcW w:w="776" w:type="dxa"/>
          </w:tcPr>
          <w:p w:rsidR="007441CC" w:rsidRPr="00F80039" w:rsidRDefault="00A77722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1,49</w:t>
            </w:r>
          </w:p>
        </w:tc>
        <w:tc>
          <w:tcPr>
            <w:tcW w:w="1461" w:type="dxa"/>
          </w:tcPr>
          <w:p w:rsidR="007441CC" w:rsidRPr="00F80039" w:rsidRDefault="00EC54FA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114822054</w:t>
            </w:r>
          </w:p>
        </w:tc>
        <w:tc>
          <w:tcPr>
            <w:tcW w:w="776" w:type="dxa"/>
          </w:tcPr>
          <w:p w:rsidR="007441CC" w:rsidRPr="00F80039" w:rsidRDefault="00B77447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1,46</w:t>
            </w:r>
          </w:p>
        </w:tc>
        <w:tc>
          <w:tcPr>
            <w:tcW w:w="1520" w:type="dxa"/>
          </w:tcPr>
          <w:p w:rsidR="007441CC" w:rsidRPr="00F80039" w:rsidRDefault="00AA6F97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+4933597,2</w:t>
            </w:r>
          </w:p>
        </w:tc>
        <w:tc>
          <w:tcPr>
            <w:tcW w:w="1080" w:type="dxa"/>
          </w:tcPr>
          <w:p w:rsidR="007441CC" w:rsidRPr="00F80039" w:rsidRDefault="003D50F7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-0,03</w:t>
            </w:r>
          </w:p>
        </w:tc>
      </w:tr>
      <w:tr w:rsidR="00EC54FA" w:rsidRPr="00F80039" w:rsidTr="00F80039">
        <w:trPr>
          <w:jc w:val="center"/>
        </w:trPr>
        <w:tc>
          <w:tcPr>
            <w:tcW w:w="2639" w:type="dxa"/>
          </w:tcPr>
          <w:p w:rsidR="00EC54FA" w:rsidRPr="00F80039" w:rsidRDefault="00EC54FA" w:rsidP="00F80039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648" w:type="dxa"/>
          </w:tcPr>
          <w:p w:rsidR="00EC54FA" w:rsidRPr="00F80039" w:rsidRDefault="00EC54FA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6959886,8</w:t>
            </w:r>
          </w:p>
        </w:tc>
        <w:tc>
          <w:tcPr>
            <w:tcW w:w="776" w:type="dxa"/>
          </w:tcPr>
          <w:p w:rsidR="00EC54FA" w:rsidRPr="00F80039" w:rsidRDefault="00946130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0,09</w:t>
            </w:r>
          </w:p>
        </w:tc>
        <w:tc>
          <w:tcPr>
            <w:tcW w:w="1461" w:type="dxa"/>
          </w:tcPr>
          <w:p w:rsidR="00EC54FA" w:rsidRPr="00F80039" w:rsidRDefault="00EC54FA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18514095</w:t>
            </w:r>
          </w:p>
        </w:tc>
        <w:tc>
          <w:tcPr>
            <w:tcW w:w="776" w:type="dxa"/>
          </w:tcPr>
          <w:p w:rsidR="00EC54FA" w:rsidRPr="00F80039" w:rsidRDefault="00B77447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0,23</w:t>
            </w:r>
          </w:p>
        </w:tc>
        <w:tc>
          <w:tcPr>
            <w:tcW w:w="1520" w:type="dxa"/>
          </w:tcPr>
          <w:p w:rsidR="00EC54FA" w:rsidRPr="00F80039" w:rsidRDefault="00AA6F97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+11554208,2</w:t>
            </w:r>
          </w:p>
        </w:tc>
        <w:tc>
          <w:tcPr>
            <w:tcW w:w="1080" w:type="dxa"/>
          </w:tcPr>
          <w:p w:rsidR="00EC54FA" w:rsidRPr="00F80039" w:rsidRDefault="003D50F7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0,14</w:t>
            </w:r>
          </w:p>
        </w:tc>
      </w:tr>
      <w:tr w:rsidR="00EC54FA" w:rsidRPr="00F80039" w:rsidTr="00F80039">
        <w:trPr>
          <w:jc w:val="center"/>
        </w:trPr>
        <w:tc>
          <w:tcPr>
            <w:tcW w:w="2639" w:type="dxa"/>
          </w:tcPr>
          <w:p w:rsidR="00EC54FA" w:rsidRPr="00F80039" w:rsidRDefault="00EC54FA" w:rsidP="00F80039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Административные платежи и сборы</w:t>
            </w:r>
          </w:p>
        </w:tc>
        <w:tc>
          <w:tcPr>
            <w:tcW w:w="1648" w:type="dxa"/>
          </w:tcPr>
          <w:p w:rsidR="00EC54FA" w:rsidRPr="00F80039" w:rsidRDefault="00EC54FA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5446499,2</w:t>
            </w:r>
          </w:p>
        </w:tc>
        <w:tc>
          <w:tcPr>
            <w:tcW w:w="776" w:type="dxa"/>
          </w:tcPr>
          <w:p w:rsidR="00EC54FA" w:rsidRPr="00F80039" w:rsidRDefault="00970460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0,07</w:t>
            </w:r>
          </w:p>
        </w:tc>
        <w:tc>
          <w:tcPr>
            <w:tcW w:w="1461" w:type="dxa"/>
          </w:tcPr>
          <w:p w:rsidR="00EC54FA" w:rsidRPr="00F80039" w:rsidRDefault="00EC54FA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5200434</w:t>
            </w:r>
          </w:p>
        </w:tc>
        <w:tc>
          <w:tcPr>
            <w:tcW w:w="776" w:type="dxa"/>
          </w:tcPr>
          <w:p w:rsidR="00EC54FA" w:rsidRPr="00F80039" w:rsidRDefault="00B77447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0,06</w:t>
            </w:r>
          </w:p>
        </w:tc>
        <w:tc>
          <w:tcPr>
            <w:tcW w:w="1520" w:type="dxa"/>
          </w:tcPr>
          <w:p w:rsidR="00EC54FA" w:rsidRPr="00F80039" w:rsidRDefault="00460F06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-246065,2</w:t>
            </w:r>
          </w:p>
        </w:tc>
        <w:tc>
          <w:tcPr>
            <w:tcW w:w="1080" w:type="dxa"/>
          </w:tcPr>
          <w:p w:rsidR="00EC54FA" w:rsidRPr="00F80039" w:rsidRDefault="003D50F7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-0,01</w:t>
            </w:r>
          </w:p>
        </w:tc>
      </w:tr>
      <w:tr w:rsidR="00EC54FA" w:rsidRPr="00F80039" w:rsidTr="00F80039">
        <w:trPr>
          <w:jc w:val="center"/>
        </w:trPr>
        <w:tc>
          <w:tcPr>
            <w:tcW w:w="2639" w:type="dxa"/>
          </w:tcPr>
          <w:p w:rsidR="00EC54FA" w:rsidRPr="00F80039" w:rsidRDefault="00EC54FA" w:rsidP="00F80039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Штрафы, санкции, возмещение ущерба</w:t>
            </w:r>
          </w:p>
        </w:tc>
        <w:tc>
          <w:tcPr>
            <w:tcW w:w="1648" w:type="dxa"/>
          </w:tcPr>
          <w:p w:rsidR="00EC54FA" w:rsidRPr="00F80039" w:rsidRDefault="001F2BD6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8906250,8</w:t>
            </w:r>
          </w:p>
        </w:tc>
        <w:tc>
          <w:tcPr>
            <w:tcW w:w="776" w:type="dxa"/>
          </w:tcPr>
          <w:p w:rsidR="00EC54FA" w:rsidRPr="00F80039" w:rsidRDefault="00970460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0,12</w:t>
            </w:r>
          </w:p>
        </w:tc>
        <w:tc>
          <w:tcPr>
            <w:tcW w:w="1461" w:type="dxa"/>
          </w:tcPr>
          <w:p w:rsidR="00EC54FA" w:rsidRPr="00F80039" w:rsidRDefault="001F2BD6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6815820</w:t>
            </w:r>
          </w:p>
        </w:tc>
        <w:tc>
          <w:tcPr>
            <w:tcW w:w="776" w:type="dxa"/>
          </w:tcPr>
          <w:p w:rsidR="00EC54FA" w:rsidRPr="00F80039" w:rsidRDefault="00D37B4D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0,08</w:t>
            </w:r>
          </w:p>
        </w:tc>
        <w:tc>
          <w:tcPr>
            <w:tcW w:w="1520" w:type="dxa"/>
          </w:tcPr>
          <w:p w:rsidR="00EC54FA" w:rsidRPr="00F80039" w:rsidRDefault="00460F06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-2090430,8</w:t>
            </w:r>
          </w:p>
        </w:tc>
        <w:tc>
          <w:tcPr>
            <w:tcW w:w="1080" w:type="dxa"/>
          </w:tcPr>
          <w:p w:rsidR="00EC54FA" w:rsidRPr="00F80039" w:rsidRDefault="003D50F7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-0,04</w:t>
            </w:r>
          </w:p>
        </w:tc>
      </w:tr>
      <w:tr w:rsidR="00EC54FA" w:rsidRPr="00F80039" w:rsidTr="00F80039">
        <w:trPr>
          <w:jc w:val="center"/>
        </w:trPr>
        <w:tc>
          <w:tcPr>
            <w:tcW w:w="2639" w:type="dxa"/>
          </w:tcPr>
          <w:p w:rsidR="00EC54FA" w:rsidRPr="00F80039" w:rsidRDefault="001F2BD6" w:rsidP="00F80039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Прочие неналоговые доходы</w:t>
            </w:r>
          </w:p>
        </w:tc>
        <w:tc>
          <w:tcPr>
            <w:tcW w:w="1648" w:type="dxa"/>
          </w:tcPr>
          <w:p w:rsidR="00EC54FA" w:rsidRPr="00F80039" w:rsidRDefault="001F2BD6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21462178,1</w:t>
            </w:r>
          </w:p>
        </w:tc>
        <w:tc>
          <w:tcPr>
            <w:tcW w:w="776" w:type="dxa"/>
          </w:tcPr>
          <w:p w:rsidR="00EC54FA" w:rsidRPr="00F80039" w:rsidRDefault="00970460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0,29</w:t>
            </w:r>
          </w:p>
        </w:tc>
        <w:tc>
          <w:tcPr>
            <w:tcW w:w="1461" w:type="dxa"/>
          </w:tcPr>
          <w:p w:rsidR="00EC54FA" w:rsidRPr="00F80039" w:rsidRDefault="001F2BD6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19334994</w:t>
            </w:r>
          </w:p>
        </w:tc>
        <w:tc>
          <w:tcPr>
            <w:tcW w:w="776" w:type="dxa"/>
          </w:tcPr>
          <w:p w:rsidR="00EC54FA" w:rsidRPr="00F80039" w:rsidRDefault="00D37B4D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0,24</w:t>
            </w:r>
          </w:p>
        </w:tc>
        <w:tc>
          <w:tcPr>
            <w:tcW w:w="1520" w:type="dxa"/>
          </w:tcPr>
          <w:p w:rsidR="00EC54FA" w:rsidRPr="00F80039" w:rsidRDefault="00460F06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-2127184,1</w:t>
            </w:r>
          </w:p>
        </w:tc>
        <w:tc>
          <w:tcPr>
            <w:tcW w:w="1080" w:type="dxa"/>
          </w:tcPr>
          <w:p w:rsidR="003D50F7" w:rsidRPr="00F80039" w:rsidRDefault="003D50F7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-0,05</w:t>
            </w:r>
          </w:p>
        </w:tc>
      </w:tr>
      <w:tr w:rsidR="001F2BD6" w:rsidRPr="00F80039" w:rsidTr="00F80039">
        <w:trPr>
          <w:jc w:val="center"/>
        </w:trPr>
        <w:tc>
          <w:tcPr>
            <w:tcW w:w="2639" w:type="dxa"/>
          </w:tcPr>
          <w:p w:rsidR="001F2BD6" w:rsidRPr="00F80039" w:rsidRDefault="001F2BD6" w:rsidP="00F80039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До</w:t>
            </w:r>
            <w:r w:rsidR="00B46978" w:rsidRPr="00F80039">
              <w:rPr>
                <w:sz w:val="20"/>
                <w:szCs w:val="28"/>
              </w:rPr>
              <w:t>ходы бюджетов бюджетной системы РФ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648" w:type="dxa"/>
          </w:tcPr>
          <w:p w:rsidR="001F2BD6" w:rsidRPr="00F80039" w:rsidRDefault="00B46978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112895374,7</w:t>
            </w:r>
          </w:p>
        </w:tc>
        <w:tc>
          <w:tcPr>
            <w:tcW w:w="776" w:type="dxa"/>
          </w:tcPr>
          <w:p w:rsidR="001F2BD6" w:rsidRPr="00F80039" w:rsidRDefault="00970460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1,54</w:t>
            </w:r>
          </w:p>
        </w:tc>
        <w:tc>
          <w:tcPr>
            <w:tcW w:w="1461" w:type="dxa"/>
          </w:tcPr>
          <w:p w:rsidR="001F2BD6" w:rsidRPr="00F80039" w:rsidRDefault="00B46978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17535481</w:t>
            </w:r>
          </w:p>
        </w:tc>
        <w:tc>
          <w:tcPr>
            <w:tcW w:w="776" w:type="dxa"/>
          </w:tcPr>
          <w:p w:rsidR="001F2BD6" w:rsidRPr="00F80039" w:rsidRDefault="00D37B4D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0,22</w:t>
            </w:r>
          </w:p>
        </w:tc>
        <w:tc>
          <w:tcPr>
            <w:tcW w:w="1520" w:type="dxa"/>
          </w:tcPr>
          <w:p w:rsidR="00CE7A76" w:rsidRPr="00F80039" w:rsidRDefault="00CE7A76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-</w:t>
            </w:r>
            <w:r w:rsidR="00460F06" w:rsidRPr="00F80039">
              <w:rPr>
                <w:sz w:val="20"/>
                <w:szCs w:val="28"/>
              </w:rPr>
              <w:t>95359893,</w:t>
            </w:r>
          </w:p>
          <w:p w:rsidR="001F2BD6" w:rsidRPr="00F80039" w:rsidRDefault="00460F06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7</w:t>
            </w:r>
          </w:p>
        </w:tc>
        <w:tc>
          <w:tcPr>
            <w:tcW w:w="1080" w:type="dxa"/>
          </w:tcPr>
          <w:p w:rsidR="001F2BD6" w:rsidRPr="00F80039" w:rsidRDefault="003D50F7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-1,32</w:t>
            </w:r>
          </w:p>
        </w:tc>
      </w:tr>
      <w:tr w:rsidR="001F2BD6" w:rsidRPr="00F80039" w:rsidTr="00F80039">
        <w:trPr>
          <w:jc w:val="center"/>
        </w:trPr>
        <w:tc>
          <w:tcPr>
            <w:tcW w:w="2639" w:type="dxa"/>
          </w:tcPr>
          <w:p w:rsidR="001F2BD6" w:rsidRPr="00F80039" w:rsidRDefault="001B0095" w:rsidP="00F80039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Безвозмездные поступления</w:t>
            </w:r>
          </w:p>
        </w:tc>
        <w:tc>
          <w:tcPr>
            <w:tcW w:w="1648" w:type="dxa"/>
          </w:tcPr>
          <w:p w:rsidR="001B0095" w:rsidRPr="00F80039" w:rsidRDefault="001B0095" w:rsidP="00F80039">
            <w:pPr>
              <w:spacing w:line="360" w:lineRule="auto"/>
              <w:rPr>
                <w:szCs w:val="28"/>
              </w:rPr>
            </w:pPr>
            <w:r w:rsidRPr="00F80039">
              <w:rPr>
                <w:szCs w:val="28"/>
              </w:rPr>
              <w:t>6206097,5</w:t>
            </w:r>
          </w:p>
          <w:p w:rsidR="001F2BD6" w:rsidRPr="00F80039" w:rsidRDefault="001F2BD6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776" w:type="dxa"/>
          </w:tcPr>
          <w:p w:rsidR="001F2BD6" w:rsidRPr="00F80039" w:rsidRDefault="00C765A1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0,08</w:t>
            </w:r>
          </w:p>
        </w:tc>
        <w:tc>
          <w:tcPr>
            <w:tcW w:w="1461" w:type="dxa"/>
          </w:tcPr>
          <w:p w:rsidR="001F2BD6" w:rsidRPr="00F80039" w:rsidRDefault="00D000D0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-</w:t>
            </w:r>
          </w:p>
        </w:tc>
        <w:tc>
          <w:tcPr>
            <w:tcW w:w="776" w:type="dxa"/>
          </w:tcPr>
          <w:p w:rsidR="001F2BD6" w:rsidRPr="00F80039" w:rsidRDefault="00D37B4D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-</w:t>
            </w:r>
          </w:p>
        </w:tc>
        <w:tc>
          <w:tcPr>
            <w:tcW w:w="1520" w:type="dxa"/>
          </w:tcPr>
          <w:p w:rsidR="001F2BD6" w:rsidRPr="00F80039" w:rsidRDefault="00460F06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-</w:t>
            </w:r>
          </w:p>
        </w:tc>
        <w:tc>
          <w:tcPr>
            <w:tcW w:w="1080" w:type="dxa"/>
          </w:tcPr>
          <w:p w:rsidR="001F2BD6" w:rsidRPr="00F80039" w:rsidRDefault="003D50F7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-</w:t>
            </w:r>
          </w:p>
        </w:tc>
      </w:tr>
      <w:tr w:rsidR="001F2BD6" w:rsidRPr="00F80039" w:rsidTr="00F80039">
        <w:trPr>
          <w:jc w:val="center"/>
        </w:trPr>
        <w:tc>
          <w:tcPr>
            <w:tcW w:w="2639" w:type="dxa"/>
          </w:tcPr>
          <w:p w:rsidR="001F2BD6" w:rsidRPr="00F80039" w:rsidRDefault="001B0095" w:rsidP="00F80039">
            <w:pPr>
              <w:pStyle w:val="1"/>
              <w:widowControl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Доход от предпринимательской и иной, приносящей доход, деятельности</w:t>
            </w:r>
          </w:p>
        </w:tc>
        <w:tc>
          <w:tcPr>
            <w:tcW w:w="1648" w:type="dxa"/>
          </w:tcPr>
          <w:p w:rsidR="001F2BD6" w:rsidRPr="00F80039" w:rsidRDefault="001B0095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1368362,6</w:t>
            </w:r>
          </w:p>
        </w:tc>
        <w:tc>
          <w:tcPr>
            <w:tcW w:w="776" w:type="dxa"/>
          </w:tcPr>
          <w:p w:rsidR="001F2BD6" w:rsidRPr="00F80039" w:rsidRDefault="00C765A1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0,018</w:t>
            </w:r>
          </w:p>
        </w:tc>
        <w:tc>
          <w:tcPr>
            <w:tcW w:w="1461" w:type="dxa"/>
          </w:tcPr>
          <w:p w:rsidR="001F2BD6" w:rsidRPr="00F80039" w:rsidRDefault="001B0095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316800</w:t>
            </w:r>
          </w:p>
        </w:tc>
        <w:tc>
          <w:tcPr>
            <w:tcW w:w="776" w:type="dxa"/>
          </w:tcPr>
          <w:p w:rsidR="001F2BD6" w:rsidRPr="00F80039" w:rsidRDefault="00D37B4D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0,004</w:t>
            </w:r>
          </w:p>
        </w:tc>
        <w:tc>
          <w:tcPr>
            <w:tcW w:w="1520" w:type="dxa"/>
          </w:tcPr>
          <w:p w:rsidR="001F2BD6" w:rsidRPr="00F80039" w:rsidRDefault="00460F06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-1051562,6</w:t>
            </w:r>
          </w:p>
        </w:tc>
        <w:tc>
          <w:tcPr>
            <w:tcW w:w="1080" w:type="dxa"/>
          </w:tcPr>
          <w:p w:rsidR="001F2BD6" w:rsidRPr="00F80039" w:rsidRDefault="00460F06" w:rsidP="00F80039">
            <w:pPr>
              <w:pStyle w:val="1"/>
              <w:widowControl/>
              <w:spacing w:line="360" w:lineRule="auto"/>
              <w:ind w:left="0" w:firstLine="0"/>
              <w:rPr>
                <w:sz w:val="20"/>
                <w:szCs w:val="28"/>
              </w:rPr>
            </w:pPr>
            <w:r w:rsidRPr="00F80039">
              <w:rPr>
                <w:sz w:val="20"/>
                <w:szCs w:val="28"/>
              </w:rPr>
              <w:t>-0,014</w:t>
            </w:r>
          </w:p>
        </w:tc>
      </w:tr>
    </w:tbl>
    <w:p w:rsidR="00DC4C09" w:rsidRPr="00F80039" w:rsidRDefault="00DC4C09" w:rsidP="00F80039">
      <w:pPr>
        <w:spacing w:line="360" w:lineRule="auto"/>
        <w:ind w:firstLine="709"/>
        <w:jc w:val="both"/>
        <w:rPr>
          <w:sz w:val="28"/>
          <w:szCs w:val="28"/>
        </w:rPr>
      </w:pPr>
    </w:p>
    <w:p w:rsidR="00B4367C" w:rsidRDefault="00CE7A76" w:rsidP="00F80039">
      <w:pPr>
        <w:spacing w:line="360" w:lineRule="auto"/>
        <w:ind w:firstLine="709"/>
        <w:jc w:val="both"/>
        <w:rPr>
          <w:sz w:val="28"/>
          <w:szCs w:val="28"/>
        </w:rPr>
      </w:pPr>
      <w:r w:rsidRPr="00F80039">
        <w:rPr>
          <w:sz w:val="28"/>
          <w:szCs w:val="28"/>
        </w:rPr>
        <w:t>Выводы:</w:t>
      </w:r>
      <w:r w:rsidR="00B4367C" w:rsidRPr="00F80039">
        <w:rPr>
          <w:sz w:val="28"/>
          <w:szCs w:val="28"/>
        </w:rPr>
        <w:t xml:space="preserve"> исходя из данных таблицы</w:t>
      </w:r>
      <w:r w:rsidR="005D468E" w:rsidRPr="00F80039">
        <w:rPr>
          <w:sz w:val="28"/>
          <w:szCs w:val="28"/>
        </w:rPr>
        <w:t>,</w:t>
      </w:r>
      <w:r w:rsidR="00B4367C" w:rsidRPr="00F80039">
        <w:rPr>
          <w:sz w:val="28"/>
          <w:szCs w:val="28"/>
        </w:rPr>
        <w:t xml:space="preserve"> мы видим, что большую часть доходов в федеральный бюджет прив</w:t>
      </w:r>
      <w:r w:rsidR="005E4659" w:rsidRPr="00F80039">
        <w:rPr>
          <w:sz w:val="28"/>
          <w:szCs w:val="28"/>
        </w:rPr>
        <w:t>носят налоговые платежи (пп. 1-7</w:t>
      </w:r>
      <w:r w:rsidR="00B4367C" w:rsidRPr="00F80039">
        <w:rPr>
          <w:sz w:val="28"/>
          <w:szCs w:val="28"/>
        </w:rPr>
        <w:t xml:space="preserve">), операции с материальными и нематериальными активами, </w:t>
      </w:r>
      <w:r w:rsidR="00F21EB7" w:rsidRPr="00F80039">
        <w:rPr>
          <w:sz w:val="28"/>
          <w:szCs w:val="28"/>
        </w:rPr>
        <w:t>в то время</w:t>
      </w:r>
      <w:r w:rsidR="00B4367C" w:rsidRPr="00F80039">
        <w:rPr>
          <w:sz w:val="28"/>
          <w:szCs w:val="28"/>
        </w:rPr>
        <w:t xml:space="preserve"> как многие </w:t>
      </w:r>
      <w:r w:rsidR="00137C25" w:rsidRPr="00F80039">
        <w:rPr>
          <w:sz w:val="28"/>
          <w:szCs w:val="28"/>
        </w:rPr>
        <w:t xml:space="preserve">другие </w:t>
      </w:r>
      <w:r w:rsidR="00B4367C" w:rsidRPr="00F80039">
        <w:rPr>
          <w:sz w:val="28"/>
          <w:szCs w:val="28"/>
        </w:rPr>
        <w:t>неналоговые статьи бюджета</w:t>
      </w:r>
      <w:r w:rsidR="00F21EB7" w:rsidRPr="00F80039">
        <w:rPr>
          <w:sz w:val="28"/>
          <w:szCs w:val="28"/>
        </w:rPr>
        <w:t>,</w:t>
      </w:r>
      <w:r w:rsidR="00B4367C" w:rsidRPr="00F80039">
        <w:rPr>
          <w:sz w:val="28"/>
          <w:szCs w:val="28"/>
        </w:rPr>
        <w:t xml:space="preserve"> в сравнение с прошлым годом</w:t>
      </w:r>
      <w:r w:rsidR="00F21EB7" w:rsidRPr="00F80039">
        <w:rPr>
          <w:sz w:val="28"/>
          <w:szCs w:val="28"/>
        </w:rPr>
        <w:t>, находятся в «минусе».</w:t>
      </w:r>
      <w:r w:rsidR="00F80039">
        <w:rPr>
          <w:sz w:val="28"/>
          <w:szCs w:val="28"/>
        </w:rPr>
        <w:t xml:space="preserve"> </w:t>
      </w:r>
      <w:r w:rsidR="00137C25" w:rsidRPr="00F80039">
        <w:rPr>
          <w:sz w:val="28"/>
          <w:szCs w:val="28"/>
        </w:rPr>
        <w:t>Следовательно, пополнение бюджета производится исходя из тенденции тщательного совершенствования налоговой политики.</w:t>
      </w:r>
    </w:p>
    <w:p w:rsidR="00F12E5A" w:rsidRPr="00F80039" w:rsidRDefault="00F12E5A" w:rsidP="00F80039">
      <w:pPr>
        <w:spacing w:line="360" w:lineRule="auto"/>
        <w:ind w:firstLine="709"/>
        <w:jc w:val="both"/>
        <w:rPr>
          <w:sz w:val="28"/>
          <w:szCs w:val="28"/>
        </w:rPr>
      </w:pPr>
    </w:p>
    <w:p w:rsidR="00DC4C09" w:rsidRPr="00F80039" w:rsidRDefault="00DC4C09" w:rsidP="00F80039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80039">
        <w:rPr>
          <w:bCs/>
          <w:sz w:val="28"/>
          <w:szCs w:val="28"/>
        </w:rPr>
        <w:t>Тест:</w:t>
      </w:r>
    </w:p>
    <w:p w:rsidR="00F12E5A" w:rsidRDefault="00F12E5A" w:rsidP="00F80039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</w:p>
    <w:p w:rsidR="00DC4C09" w:rsidRPr="00F80039" w:rsidRDefault="00137C25" w:rsidP="00F80039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F80039">
        <w:rPr>
          <w:sz w:val="28"/>
          <w:szCs w:val="28"/>
        </w:rPr>
        <w:t xml:space="preserve">4.1 </w:t>
      </w:r>
      <w:r w:rsidR="00DC4C09" w:rsidRPr="00F80039">
        <w:rPr>
          <w:sz w:val="28"/>
          <w:szCs w:val="28"/>
        </w:rPr>
        <w:t>Из перечисленного выберите качественный метод финансового планирования:</w:t>
      </w:r>
    </w:p>
    <w:p w:rsidR="00DC4C09" w:rsidRPr="00F80039" w:rsidRDefault="00DC4C09" w:rsidP="00F80039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 w:rsidRPr="00F80039">
        <w:rPr>
          <w:sz w:val="28"/>
          <w:szCs w:val="28"/>
        </w:rPr>
        <w:t>а) нормативный</w:t>
      </w:r>
    </w:p>
    <w:p w:rsidR="00DC4C09" w:rsidRPr="00F80039" w:rsidRDefault="00DC4C09" w:rsidP="00F80039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 w:rsidRPr="00F80039">
        <w:rPr>
          <w:sz w:val="28"/>
          <w:szCs w:val="28"/>
        </w:rPr>
        <w:t>б) балансовый</w:t>
      </w:r>
    </w:p>
    <w:p w:rsidR="00DC4C09" w:rsidRPr="00F80039" w:rsidRDefault="00DC4C09" w:rsidP="00F80039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 w:rsidRPr="00F80039">
        <w:rPr>
          <w:sz w:val="28"/>
          <w:szCs w:val="28"/>
        </w:rPr>
        <w:t xml:space="preserve">в) метод оптимизации плановых решений </w:t>
      </w:r>
    </w:p>
    <w:p w:rsidR="00DC4C09" w:rsidRPr="00F80039" w:rsidRDefault="00DC4C09" w:rsidP="00F80039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 w:rsidRPr="00F80039">
        <w:rPr>
          <w:sz w:val="28"/>
          <w:szCs w:val="28"/>
        </w:rPr>
        <w:t>г) расчетно-аналитический метод</w:t>
      </w:r>
    </w:p>
    <w:p w:rsidR="00DC4C09" w:rsidRPr="00F80039" w:rsidRDefault="00DC4C09" w:rsidP="00F80039">
      <w:pPr>
        <w:spacing w:line="360" w:lineRule="auto"/>
        <w:ind w:firstLine="709"/>
        <w:jc w:val="both"/>
        <w:rPr>
          <w:sz w:val="28"/>
          <w:szCs w:val="28"/>
        </w:rPr>
      </w:pPr>
      <w:r w:rsidRPr="00F80039">
        <w:rPr>
          <w:sz w:val="28"/>
          <w:szCs w:val="28"/>
        </w:rPr>
        <w:t>4.2</w:t>
      </w:r>
      <w:r w:rsidR="00F80039">
        <w:rPr>
          <w:sz w:val="28"/>
          <w:szCs w:val="28"/>
        </w:rPr>
        <w:t xml:space="preserve"> </w:t>
      </w:r>
      <w:r w:rsidRPr="00F80039">
        <w:rPr>
          <w:sz w:val="28"/>
          <w:szCs w:val="28"/>
        </w:rPr>
        <w:t>Укажите верную последовательность этапов бюджетного процесса:</w:t>
      </w:r>
    </w:p>
    <w:p w:rsidR="00DC4C09" w:rsidRPr="00F80039" w:rsidRDefault="00DC4C09" w:rsidP="00F80039">
      <w:pPr>
        <w:pStyle w:val="2"/>
        <w:spacing w:line="360" w:lineRule="auto"/>
        <w:ind w:firstLine="709"/>
        <w:rPr>
          <w:sz w:val="28"/>
          <w:szCs w:val="28"/>
        </w:rPr>
      </w:pPr>
      <w:r w:rsidRPr="00F80039">
        <w:rPr>
          <w:sz w:val="28"/>
          <w:szCs w:val="28"/>
        </w:rPr>
        <w:t>а)</w:t>
      </w:r>
      <w:r w:rsidR="00F80039">
        <w:rPr>
          <w:sz w:val="28"/>
          <w:szCs w:val="28"/>
        </w:rPr>
        <w:t xml:space="preserve"> </w:t>
      </w:r>
      <w:r w:rsidRPr="00F80039">
        <w:rPr>
          <w:sz w:val="28"/>
          <w:szCs w:val="28"/>
        </w:rPr>
        <w:t>составление проекта; исполнение; финансовый контроль; рассмотрение и утверждение</w:t>
      </w:r>
    </w:p>
    <w:p w:rsidR="00DC4C09" w:rsidRPr="00F80039" w:rsidRDefault="00DC4C09" w:rsidP="00F80039">
      <w:pPr>
        <w:pStyle w:val="2"/>
        <w:spacing w:line="360" w:lineRule="auto"/>
        <w:ind w:firstLine="709"/>
        <w:rPr>
          <w:sz w:val="28"/>
          <w:szCs w:val="28"/>
        </w:rPr>
      </w:pPr>
      <w:r w:rsidRPr="00F80039">
        <w:rPr>
          <w:sz w:val="28"/>
          <w:szCs w:val="28"/>
        </w:rPr>
        <w:t>б)</w:t>
      </w:r>
      <w:r w:rsidR="00F80039">
        <w:rPr>
          <w:sz w:val="28"/>
          <w:szCs w:val="28"/>
        </w:rPr>
        <w:t xml:space="preserve"> </w:t>
      </w:r>
      <w:r w:rsidRPr="00F80039">
        <w:rPr>
          <w:sz w:val="28"/>
          <w:szCs w:val="28"/>
        </w:rPr>
        <w:t>финансовый контроль; составление проекта; исполнение; рассмотрение и утверждение</w:t>
      </w:r>
    </w:p>
    <w:p w:rsidR="00DC4C09" w:rsidRPr="00F80039" w:rsidRDefault="00DC4C09" w:rsidP="00F80039">
      <w:pPr>
        <w:pStyle w:val="2"/>
        <w:spacing w:line="360" w:lineRule="auto"/>
        <w:ind w:firstLine="709"/>
        <w:rPr>
          <w:sz w:val="28"/>
          <w:szCs w:val="28"/>
        </w:rPr>
      </w:pPr>
      <w:r w:rsidRPr="00F80039">
        <w:rPr>
          <w:sz w:val="28"/>
          <w:szCs w:val="28"/>
        </w:rPr>
        <w:t>в)</w:t>
      </w:r>
      <w:r w:rsidR="00F80039">
        <w:rPr>
          <w:sz w:val="28"/>
          <w:szCs w:val="28"/>
        </w:rPr>
        <w:t xml:space="preserve"> </w:t>
      </w:r>
      <w:r w:rsidRPr="00F80039">
        <w:rPr>
          <w:sz w:val="28"/>
          <w:szCs w:val="28"/>
        </w:rPr>
        <w:t>составление проекта; рассмотрение и утверждение; исполнение; финансовый контроль</w:t>
      </w:r>
    </w:p>
    <w:p w:rsidR="00DC4C09" w:rsidRPr="00F80039" w:rsidRDefault="00DC4C09" w:rsidP="00F80039">
      <w:pPr>
        <w:pStyle w:val="2"/>
        <w:spacing w:line="360" w:lineRule="auto"/>
        <w:ind w:firstLine="709"/>
        <w:rPr>
          <w:sz w:val="28"/>
          <w:szCs w:val="28"/>
        </w:rPr>
      </w:pPr>
      <w:r w:rsidRPr="00F80039">
        <w:rPr>
          <w:sz w:val="28"/>
          <w:szCs w:val="28"/>
        </w:rPr>
        <w:t>г)</w:t>
      </w:r>
      <w:r w:rsidR="00F80039">
        <w:rPr>
          <w:sz w:val="28"/>
          <w:szCs w:val="28"/>
        </w:rPr>
        <w:t xml:space="preserve"> </w:t>
      </w:r>
      <w:r w:rsidRPr="00F80039">
        <w:rPr>
          <w:sz w:val="28"/>
          <w:szCs w:val="28"/>
        </w:rPr>
        <w:t>рассмотрение и утверждение; составление проекта; финансовый контроль; исполнение</w:t>
      </w:r>
    </w:p>
    <w:p w:rsidR="00DC4C09" w:rsidRPr="00F80039" w:rsidRDefault="00DC4C09" w:rsidP="00F80039">
      <w:pPr>
        <w:spacing w:line="360" w:lineRule="auto"/>
        <w:ind w:firstLine="709"/>
        <w:jc w:val="both"/>
        <w:rPr>
          <w:sz w:val="28"/>
          <w:szCs w:val="28"/>
        </w:rPr>
      </w:pPr>
      <w:r w:rsidRPr="00F80039">
        <w:rPr>
          <w:sz w:val="28"/>
          <w:szCs w:val="28"/>
        </w:rPr>
        <w:t>4.3 Распределение бюджета по разделам</w:t>
      </w:r>
      <w:r w:rsidR="00F80039">
        <w:rPr>
          <w:sz w:val="28"/>
          <w:szCs w:val="28"/>
        </w:rPr>
        <w:t xml:space="preserve"> </w:t>
      </w:r>
      <w:r w:rsidRPr="00F80039">
        <w:rPr>
          <w:sz w:val="28"/>
          <w:szCs w:val="28"/>
        </w:rPr>
        <w:t>классификации расходов рассматривается:</w:t>
      </w:r>
    </w:p>
    <w:p w:rsidR="00DC4C09" w:rsidRPr="00F80039" w:rsidRDefault="00DC4C09" w:rsidP="00F80039">
      <w:pPr>
        <w:pStyle w:val="2"/>
        <w:spacing w:line="360" w:lineRule="auto"/>
        <w:ind w:firstLine="709"/>
        <w:rPr>
          <w:sz w:val="28"/>
          <w:szCs w:val="28"/>
        </w:rPr>
      </w:pPr>
      <w:r w:rsidRPr="00F80039">
        <w:rPr>
          <w:sz w:val="28"/>
          <w:szCs w:val="28"/>
        </w:rPr>
        <w:t>а)</w:t>
      </w:r>
      <w:r w:rsidR="00F80039">
        <w:rPr>
          <w:sz w:val="28"/>
          <w:szCs w:val="28"/>
        </w:rPr>
        <w:t xml:space="preserve"> </w:t>
      </w:r>
      <w:r w:rsidRPr="00F80039">
        <w:rPr>
          <w:sz w:val="28"/>
          <w:szCs w:val="28"/>
        </w:rPr>
        <w:t>на первой стадии бюджетного процесса</w:t>
      </w:r>
      <w:r w:rsidR="00F80039">
        <w:rPr>
          <w:sz w:val="28"/>
          <w:szCs w:val="28"/>
        </w:rPr>
        <w:t xml:space="preserve">  </w:t>
      </w:r>
      <w:r w:rsidRPr="00F80039">
        <w:rPr>
          <w:sz w:val="28"/>
          <w:szCs w:val="28"/>
        </w:rPr>
        <w:t>в)</w:t>
      </w:r>
      <w:r w:rsidR="00F80039">
        <w:rPr>
          <w:sz w:val="28"/>
          <w:szCs w:val="28"/>
        </w:rPr>
        <w:t xml:space="preserve"> </w:t>
      </w:r>
      <w:r w:rsidRPr="00F80039">
        <w:rPr>
          <w:sz w:val="28"/>
          <w:szCs w:val="28"/>
        </w:rPr>
        <w:t>во втором чтении бюджета</w:t>
      </w:r>
    </w:p>
    <w:p w:rsidR="00DC4C09" w:rsidRPr="00F80039" w:rsidRDefault="00DC4C09" w:rsidP="00F80039">
      <w:pPr>
        <w:pStyle w:val="2"/>
        <w:spacing w:line="360" w:lineRule="auto"/>
        <w:ind w:firstLine="709"/>
        <w:rPr>
          <w:sz w:val="28"/>
          <w:szCs w:val="28"/>
        </w:rPr>
      </w:pPr>
      <w:r w:rsidRPr="00F80039">
        <w:rPr>
          <w:sz w:val="28"/>
          <w:szCs w:val="28"/>
        </w:rPr>
        <w:t>б)</w:t>
      </w:r>
      <w:r w:rsidR="00F80039">
        <w:rPr>
          <w:sz w:val="28"/>
          <w:szCs w:val="28"/>
        </w:rPr>
        <w:t xml:space="preserve"> </w:t>
      </w:r>
      <w:r w:rsidRPr="00F80039">
        <w:rPr>
          <w:sz w:val="28"/>
          <w:szCs w:val="28"/>
        </w:rPr>
        <w:t>в процессе исполнения бюджета</w:t>
      </w:r>
      <w:r w:rsidR="00F80039">
        <w:rPr>
          <w:sz w:val="28"/>
          <w:szCs w:val="28"/>
        </w:rPr>
        <w:t xml:space="preserve">   </w:t>
      </w:r>
      <w:r w:rsidRPr="00F80039">
        <w:rPr>
          <w:sz w:val="28"/>
          <w:szCs w:val="28"/>
        </w:rPr>
        <w:t>г)</w:t>
      </w:r>
      <w:r w:rsidR="00F80039">
        <w:rPr>
          <w:sz w:val="28"/>
          <w:szCs w:val="28"/>
        </w:rPr>
        <w:t xml:space="preserve"> </w:t>
      </w:r>
      <w:r w:rsidRPr="00F80039">
        <w:rPr>
          <w:sz w:val="28"/>
          <w:szCs w:val="28"/>
        </w:rPr>
        <w:t>в третьем чтении бюджета</w:t>
      </w:r>
    </w:p>
    <w:p w:rsidR="00553957" w:rsidRPr="00553957" w:rsidRDefault="00553957" w:rsidP="00553957">
      <w:pPr>
        <w:ind w:firstLine="720"/>
        <w:jc w:val="both"/>
        <w:rPr>
          <w:color w:val="FFFFFF"/>
          <w:sz w:val="28"/>
          <w:szCs w:val="28"/>
        </w:rPr>
      </w:pPr>
      <w:r w:rsidRPr="00553957">
        <w:rPr>
          <w:color w:val="FFFFFF"/>
          <w:sz w:val="28"/>
          <w:szCs w:val="28"/>
        </w:rPr>
        <w:t>бюджет финансирование кредит доход</w:t>
      </w:r>
    </w:p>
    <w:p w:rsidR="00553957" w:rsidRDefault="00553957" w:rsidP="00F8003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37C25" w:rsidRPr="00553957" w:rsidRDefault="00F12E5A" w:rsidP="00F8003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553957">
        <w:rPr>
          <w:sz w:val="28"/>
          <w:szCs w:val="28"/>
        </w:rPr>
        <w:t>Список литературы</w:t>
      </w:r>
    </w:p>
    <w:p w:rsidR="00137C25" w:rsidRPr="00F80039" w:rsidRDefault="00137C25" w:rsidP="00F80039">
      <w:pPr>
        <w:spacing w:line="360" w:lineRule="auto"/>
        <w:ind w:firstLine="709"/>
        <w:jc w:val="both"/>
        <w:rPr>
          <w:sz w:val="28"/>
          <w:szCs w:val="28"/>
        </w:rPr>
      </w:pPr>
    </w:p>
    <w:p w:rsidR="00137C25" w:rsidRPr="00F80039" w:rsidRDefault="00137C25" w:rsidP="00F12E5A">
      <w:pPr>
        <w:numPr>
          <w:ilvl w:val="0"/>
          <w:numId w:val="6"/>
        </w:numPr>
        <w:tabs>
          <w:tab w:val="clear" w:pos="36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0039">
        <w:rPr>
          <w:sz w:val="28"/>
          <w:szCs w:val="28"/>
        </w:rPr>
        <w:t>Бюджетный кодекс Российской Федерации от 31.07.1998 № 145-ФЗ - Режим доступа : КонсультантПлюс.</w:t>
      </w:r>
    </w:p>
    <w:p w:rsidR="00137C25" w:rsidRPr="00F80039" w:rsidRDefault="00137C25" w:rsidP="00F12E5A">
      <w:pPr>
        <w:numPr>
          <w:ilvl w:val="0"/>
          <w:numId w:val="6"/>
        </w:numPr>
        <w:tabs>
          <w:tab w:val="clear" w:pos="36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0039">
        <w:rPr>
          <w:sz w:val="28"/>
          <w:szCs w:val="28"/>
        </w:rPr>
        <w:t xml:space="preserve">Бюджетная система России: учебник для студентов вузов, обучающихся по экономическим специальностям / Под ред. Г.Б.Поляка. – 2-е изд., перераб. И доп. </w:t>
      </w:r>
      <w:r w:rsidR="00FA1BCD" w:rsidRPr="00F80039">
        <w:rPr>
          <w:sz w:val="28"/>
          <w:szCs w:val="28"/>
        </w:rPr>
        <w:t xml:space="preserve">– М.: ЮНИТИ-ДАНА, 2008. </w:t>
      </w:r>
    </w:p>
    <w:p w:rsidR="00137C25" w:rsidRPr="00F80039" w:rsidRDefault="00137C25" w:rsidP="00F12E5A">
      <w:pPr>
        <w:numPr>
          <w:ilvl w:val="0"/>
          <w:numId w:val="6"/>
        </w:numPr>
        <w:tabs>
          <w:tab w:val="clear" w:pos="36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0039">
        <w:rPr>
          <w:sz w:val="28"/>
          <w:szCs w:val="28"/>
        </w:rPr>
        <w:t>Финансово-бюджетное планирование / Поляк Г. Б., ред. – М.: Ву</w:t>
      </w:r>
      <w:r w:rsidR="00FA1BCD" w:rsidRPr="00F80039">
        <w:rPr>
          <w:sz w:val="28"/>
          <w:szCs w:val="28"/>
        </w:rPr>
        <w:t xml:space="preserve">зовский учебник, 2007. </w:t>
      </w:r>
    </w:p>
    <w:p w:rsidR="00137C25" w:rsidRPr="00F80039" w:rsidRDefault="00137C25" w:rsidP="00F12E5A">
      <w:pPr>
        <w:numPr>
          <w:ilvl w:val="0"/>
          <w:numId w:val="6"/>
        </w:numPr>
        <w:tabs>
          <w:tab w:val="clear" w:pos="36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0039">
        <w:rPr>
          <w:sz w:val="28"/>
          <w:szCs w:val="28"/>
        </w:rPr>
        <w:t>О Федеральном бюджете на очередной год: федер. закон - Режим доступа : КонсультантПлюс.</w:t>
      </w:r>
    </w:p>
    <w:p w:rsidR="00137C25" w:rsidRPr="00F80039" w:rsidRDefault="00137C25" w:rsidP="00F12E5A">
      <w:pPr>
        <w:numPr>
          <w:ilvl w:val="0"/>
          <w:numId w:val="6"/>
        </w:numPr>
        <w:tabs>
          <w:tab w:val="clear" w:pos="36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0039">
        <w:rPr>
          <w:sz w:val="28"/>
          <w:szCs w:val="28"/>
        </w:rPr>
        <w:t>Бюджетное послание Президента Российской Федерации «О бюджетной политике на очередной год»</w:t>
      </w:r>
    </w:p>
    <w:p w:rsidR="00137C25" w:rsidRPr="00553957" w:rsidRDefault="00137C25" w:rsidP="00F12E5A">
      <w:pPr>
        <w:numPr>
          <w:ilvl w:val="0"/>
          <w:numId w:val="6"/>
        </w:numPr>
        <w:tabs>
          <w:tab w:val="clear" w:pos="36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78CF">
        <w:rPr>
          <w:sz w:val="28"/>
          <w:szCs w:val="28"/>
        </w:rPr>
        <w:t>http://www.min</w:t>
      </w:r>
      <w:r w:rsidRPr="008478CF">
        <w:rPr>
          <w:sz w:val="28"/>
          <w:szCs w:val="28"/>
          <w:lang w:val="en-US"/>
        </w:rPr>
        <w:t>fin</w:t>
      </w:r>
      <w:r w:rsidRPr="008478CF">
        <w:rPr>
          <w:sz w:val="28"/>
          <w:szCs w:val="28"/>
        </w:rPr>
        <w:t>.ru/</w:t>
      </w:r>
      <w:r w:rsidRPr="00F80039">
        <w:rPr>
          <w:sz w:val="28"/>
          <w:szCs w:val="28"/>
        </w:rPr>
        <w:t xml:space="preserve"> - Министерство финансов РФ.</w:t>
      </w:r>
    </w:p>
    <w:p w:rsidR="00553957" w:rsidRPr="00553957" w:rsidRDefault="00553957" w:rsidP="00553957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553957" w:rsidRPr="00553957" w:rsidSect="00F80039">
      <w:headerReference w:type="default" r:id="rId8"/>
      <w:pgSz w:w="11900" w:h="16838"/>
      <w:pgMar w:top="1134" w:right="850" w:bottom="1134" w:left="1701" w:header="709" w:footer="709" w:gutter="0"/>
      <w:cols w:space="6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055" w:rsidRDefault="000A7055">
      <w:r>
        <w:separator/>
      </w:r>
    </w:p>
  </w:endnote>
  <w:endnote w:type="continuationSeparator" w:id="0">
    <w:p w:rsidR="000A7055" w:rsidRDefault="000A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055" w:rsidRDefault="000A7055">
      <w:r>
        <w:separator/>
      </w:r>
    </w:p>
  </w:footnote>
  <w:footnote w:type="continuationSeparator" w:id="0">
    <w:p w:rsidR="000A7055" w:rsidRDefault="000A7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E89" w:rsidRPr="00F80039" w:rsidRDefault="00C56E89" w:rsidP="00F80039">
    <w:pPr>
      <w:tabs>
        <w:tab w:val="left" w:pos="840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942"/>
    <w:multiLevelType w:val="hybridMultilevel"/>
    <w:tmpl w:val="C75CA6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BE3209F"/>
    <w:multiLevelType w:val="hybridMultilevel"/>
    <w:tmpl w:val="6E948D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288110D"/>
    <w:multiLevelType w:val="multilevel"/>
    <w:tmpl w:val="2C5A0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A206C71"/>
    <w:multiLevelType w:val="multilevel"/>
    <w:tmpl w:val="DA58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17DDD"/>
    <w:multiLevelType w:val="multilevel"/>
    <w:tmpl w:val="E634E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C09"/>
    <w:rsid w:val="000A7055"/>
    <w:rsid w:val="000E296E"/>
    <w:rsid w:val="00115994"/>
    <w:rsid w:val="00137C25"/>
    <w:rsid w:val="001B0095"/>
    <w:rsid w:val="001F2BD6"/>
    <w:rsid w:val="002A3043"/>
    <w:rsid w:val="002B515B"/>
    <w:rsid w:val="003546BB"/>
    <w:rsid w:val="003D50F7"/>
    <w:rsid w:val="004209BA"/>
    <w:rsid w:val="00460F06"/>
    <w:rsid w:val="00472D68"/>
    <w:rsid w:val="004C0D3A"/>
    <w:rsid w:val="004E0621"/>
    <w:rsid w:val="00500CBE"/>
    <w:rsid w:val="00531230"/>
    <w:rsid w:val="00553957"/>
    <w:rsid w:val="00580A6A"/>
    <w:rsid w:val="00594993"/>
    <w:rsid w:val="005D468E"/>
    <w:rsid w:val="005E4659"/>
    <w:rsid w:val="006111B1"/>
    <w:rsid w:val="00677DE3"/>
    <w:rsid w:val="006970C1"/>
    <w:rsid w:val="007441CC"/>
    <w:rsid w:val="00751CA3"/>
    <w:rsid w:val="007E1B5E"/>
    <w:rsid w:val="008478CF"/>
    <w:rsid w:val="00874159"/>
    <w:rsid w:val="00874481"/>
    <w:rsid w:val="00900C8E"/>
    <w:rsid w:val="00946130"/>
    <w:rsid w:val="00970460"/>
    <w:rsid w:val="009765E1"/>
    <w:rsid w:val="009E2FCF"/>
    <w:rsid w:val="00A249F0"/>
    <w:rsid w:val="00A77722"/>
    <w:rsid w:val="00AA6F97"/>
    <w:rsid w:val="00B4367C"/>
    <w:rsid w:val="00B46978"/>
    <w:rsid w:val="00B77447"/>
    <w:rsid w:val="00B85E4B"/>
    <w:rsid w:val="00B95325"/>
    <w:rsid w:val="00BC62AE"/>
    <w:rsid w:val="00C35F78"/>
    <w:rsid w:val="00C56E89"/>
    <w:rsid w:val="00C765A1"/>
    <w:rsid w:val="00CD4057"/>
    <w:rsid w:val="00CE5D54"/>
    <w:rsid w:val="00CE7A76"/>
    <w:rsid w:val="00D000D0"/>
    <w:rsid w:val="00D37B4D"/>
    <w:rsid w:val="00D561BD"/>
    <w:rsid w:val="00DC4C09"/>
    <w:rsid w:val="00E710D2"/>
    <w:rsid w:val="00E73ADC"/>
    <w:rsid w:val="00EC54FA"/>
    <w:rsid w:val="00EE248B"/>
    <w:rsid w:val="00F12E5A"/>
    <w:rsid w:val="00F21EB7"/>
    <w:rsid w:val="00F80039"/>
    <w:rsid w:val="00FA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B2600DA-5134-4925-9E15-C4092F1F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C09"/>
  </w:style>
  <w:style w:type="paragraph" w:styleId="3">
    <w:name w:val="heading 3"/>
    <w:basedOn w:val="a"/>
    <w:next w:val="a"/>
    <w:link w:val="30"/>
    <w:uiPriority w:val="99"/>
    <w:qFormat/>
    <w:rsid w:val="007E1B5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C4C09"/>
    <w:pPr>
      <w:keepNext/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rsid w:val="00DC4C09"/>
    <w:pPr>
      <w:ind w:left="720"/>
    </w:pPr>
  </w:style>
  <w:style w:type="paragraph" w:customStyle="1" w:styleId="1">
    <w:name w:val="Обычный1"/>
    <w:uiPriority w:val="99"/>
    <w:rsid w:val="00DC4C09"/>
    <w:pPr>
      <w:widowControl w:val="0"/>
      <w:spacing w:line="300" w:lineRule="auto"/>
      <w:ind w:left="320" w:hanging="320"/>
    </w:pPr>
    <w:rPr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DC4C09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DC4C09"/>
    <w:pPr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DC4C09"/>
    <w:rPr>
      <w:rFonts w:cs="Times New Roman"/>
      <w:lang w:val="ru-RU" w:eastAsia="ru-RU" w:bidi="ar-SA"/>
    </w:rPr>
  </w:style>
  <w:style w:type="character" w:customStyle="1" w:styleId="apple-style-span">
    <w:name w:val="apple-style-span"/>
    <w:uiPriority w:val="99"/>
    <w:rsid w:val="00580A6A"/>
    <w:rPr>
      <w:rFonts w:cs="Times New Roman"/>
    </w:rPr>
  </w:style>
  <w:style w:type="character" w:customStyle="1" w:styleId="20">
    <w:name w:val="Основной текст 2 Знак"/>
    <w:link w:val="2"/>
    <w:uiPriority w:val="99"/>
    <w:semiHidden/>
    <w:locked/>
    <w:rsid w:val="00DC4C09"/>
    <w:rPr>
      <w:rFonts w:cs="Times New Roman"/>
      <w:sz w:val="24"/>
      <w:szCs w:val="24"/>
      <w:lang w:val="ru-RU" w:eastAsia="ru-RU" w:bidi="ar-SA"/>
    </w:rPr>
  </w:style>
  <w:style w:type="character" w:styleId="a3">
    <w:name w:val="Hyperlink"/>
    <w:uiPriority w:val="99"/>
    <w:rsid w:val="007E1B5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E1B5E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">
    <w:name w:val="footnote"/>
    <w:basedOn w:val="a"/>
    <w:uiPriority w:val="99"/>
    <w:rsid w:val="007E1B5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F800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rsid w:val="00F800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acer</Company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Ася Котя</dc:creator>
  <cp:keywords/>
  <dc:description/>
  <cp:lastModifiedBy>admin</cp:lastModifiedBy>
  <cp:revision>2</cp:revision>
  <dcterms:created xsi:type="dcterms:W3CDTF">2014-03-24T09:22:00Z</dcterms:created>
  <dcterms:modified xsi:type="dcterms:W3CDTF">2014-03-24T09:22:00Z</dcterms:modified>
</cp:coreProperties>
</file>