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55" w:rsidRPr="001C6A77" w:rsidRDefault="00AD4C55" w:rsidP="001C6A77">
      <w:pPr>
        <w:spacing w:line="360" w:lineRule="auto"/>
        <w:ind w:firstLine="720"/>
        <w:jc w:val="center"/>
        <w:rPr>
          <w:b/>
          <w:sz w:val="28"/>
        </w:rPr>
      </w:pPr>
      <w:r w:rsidRPr="001C6A77">
        <w:rPr>
          <w:b/>
          <w:sz w:val="28"/>
        </w:rPr>
        <w:t>План:</w:t>
      </w:r>
    </w:p>
    <w:p w:rsidR="00AD4C55" w:rsidRPr="001C6A77" w:rsidRDefault="00AD4C55" w:rsidP="001C6A77">
      <w:pPr>
        <w:spacing w:line="360" w:lineRule="auto"/>
        <w:ind w:firstLine="720"/>
        <w:jc w:val="both"/>
        <w:rPr>
          <w:sz w:val="28"/>
        </w:rPr>
      </w:pPr>
    </w:p>
    <w:p w:rsidR="00AD4C55" w:rsidRPr="001C6A77" w:rsidRDefault="00AD4C55" w:rsidP="001C6A77">
      <w:pPr>
        <w:pStyle w:val="aa"/>
        <w:spacing w:line="360" w:lineRule="auto"/>
      </w:pPr>
      <w:r w:rsidRPr="001C6A77">
        <w:t>1.Содержание и строение финансового механизма</w:t>
      </w:r>
    </w:p>
    <w:p w:rsidR="00AD4C55" w:rsidRPr="001C6A77" w:rsidRDefault="00AD4C55" w:rsidP="001C6A77">
      <w:pPr>
        <w:pStyle w:val="aa"/>
        <w:spacing w:line="360" w:lineRule="auto"/>
      </w:pPr>
      <w:r w:rsidRPr="001C6A77">
        <w:t>2.Сущность и виды финансовых методов и рычагов</w:t>
      </w:r>
    </w:p>
    <w:p w:rsidR="00AD4C55" w:rsidRPr="001C6A77" w:rsidRDefault="00AD4C55" w:rsidP="001C6A77">
      <w:pPr>
        <w:pStyle w:val="aa"/>
        <w:spacing w:line="360" w:lineRule="auto"/>
      </w:pPr>
      <w:r w:rsidRPr="001C6A77">
        <w:t>3.Обеспечение функционирования финансовой системы РФ. Понятие финансовой системы.</w:t>
      </w:r>
    </w:p>
    <w:p w:rsidR="00AD4C55" w:rsidRPr="001C6A77" w:rsidRDefault="00AD4C55" w:rsidP="001C6A77">
      <w:pPr>
        <w:pStyle w:val="aa"/>
        <w:spacing w:line="360" w:lineRule="auto"/>
      </w:pPr>
      <w:r w:rsidRPr="001C6A77">
        <w:t>3.1.Правовые основы финансовых отношений</w:t>
      </w:r>
    </w:p>
    <w:p w:rsidR="00AD4C55" w:rsidRPr="001C6A77" w:rsidRDefault="00AD4C55" w:rsidP="001C6A77">
      <w:pPr>
        <w:pStyle w:val="aa"/>
        <w:spacing w:line="360" w:lineRule="auto"/>
      </w:pPr>
      <w:r w:rsidRPr="001C6A77">
        <w:t>3.2. Использование современных информационных технологий в финансовой работе</w:t>
      </w:r>
    </w:p>
    <w:p w:rsidR="00AD4C55" w:rsidRPr="001C6A77" w:rsidRDefault="00AD4C55" w:rsidP="001C6A77">
      <w:pPr>
        <w:pStyle w:val="aa"/>
        <w:spacing w:line="360" w:lineRule="auto"/>
      </w:pPr>
      <w:r w:rsidRPr="001C6A77">
        <w:t>4.Роль финансового механизма в функционировании финансовой системы</w:t>
      </w:r>
    </w:p>
    <w:p w:rsidR="00AD4C55" w:rsidRPr="001C6A77" w:rsidRDefault="001C6A77" w:rsidP="001C6A77">
      <w:pPr>
        <w:spacing w:line="360" w:lineRule="auto"/>
        <w:ind w:firstLine="720"/>
        <w:jc w:val="center"/>
        <w:rPr>
          <w:b/>
          <w:sz w:val="28"/>
        </w:rPr>
      </w:pPr>
      <w:r>
        <w:rPr>
          <w:sz w:val="28"/>
        </w:rPr>
        <w:br w:type="page"/>
      </w:r>
      <w:r w:rsidR="00AD4C55" w:rsidRPr="001C6A77">
        <w:rPr>
          <w:b/>
          <w:sz w:val="28"/>
        </w:rPr>
        <w:t>1.Содержание и строение финансового механизма</w:t>
      </w:r>
    </w:p>
    <w:p w:rsidR="00AD4C55" w:rsidRPr="001C6A77" w:rsidRDefault="00AD4C55" w:rsidP="001C6A77">
      <w:pPr>
        <w:pStyle w:val="2"/>
        <w:ind w:firstLine="720"/>
        <w:rPr>
          <w:color w:val="auto"/>
        </w:rPr>
      </w:pPr>
    </w:p>
    <w:p w:rsidR="00AD4C55" w:rsidRPr="001C6A77" w:rsidRDefault="00AD4C55" w:rsidP="001C6A77">
      <w:pPr>
        <w:pStyle w:val="2"/>
        <w:ind w:firstLine="720"/>
        <w:rPr>
          <w:color w:val="auto"/>
        </w:rPr>
      </w:pPr>
      <w:r w:rsidRPr="001C6A77">
        <w:rPr>
          <w:color w:val="auto"/>
        </w:rPr>
        <w:t>Финансы выступают инструментом воздействия на производственно-торговый процесс хозяйствующего субъекта.</w:t>
      </w:r>
      <w:r w:rsidR="001C6A77">
        <w:rPr>
          <w:color w:val="auto"/>
        </w:rPr>
        <w:t xml:space="preserve"> </w:t>
      </w:r>
      <w:r w:rsidRPr="001C6A77">
        <w:rPr>
          <w:color w:val="auto"/>
        </w:rPr>
        <w:t>Это воздействие</w:t>
      </w:r>
      <w:r w:rsidR="001C6A77">
        <w:rPr>
          <w:color w:val="auto"/>
        </w:rPr>
        <w:t xml:space="preserve"> </w:t>
      </w:r>
      <w:r w:rsidRPr="001C6A77">
        <w:rPr>
          <w:color w:val="auto"/>
        </w:rPr>
        <w:t>осуществляется финансовым механизмом.</w:t>
      </w:r>
    </w:p>
    <w:p w:rsidR="00AD4C55" w:rsidRPr="001C6A77" w:rsidRDefault="00AD4C55" w:rsidP="001C6A77">
      <w:pPr>
        <w:spacing w:line="360" w:lineRule="auto"/>
        <w:ind w:firstLine="720"/>
        <w:jc w:val="both"/>
        <w:rPr>
          <w:sz w:val="28"/>
        </w:rPr>
      </w:pPr>
      <w:r w:rsidRPr="001C6A77">
        <w:rPr>
          <w:sz w:val="28"/>
        </w:rPr>
        <w:t>Финансовый механизм – совокупность организационных форм финансовых отношений,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w:t>
      </w:r>
    </w:p>
    <w:p w:rsidR="00AD4C55" w:rsidRPr="001C6A77" w:rsidRDefault="00AD4C55" w:rsidP="001C6A77">
      <w:pPr>
        <w:spacing w:line="360" w:lineRule="auto"/>
        <w:ind w:firstLine="720"/>
        <w:jc w:val="both"/>
        <w:rPr>
          <w:sz w:val="28"/>
        </w:rPr>
      </w:pPr>
      <w:r w:rsidRPr="001C6A77">
        <w:rPr>
          <w:sz w:val="28"/>
        </w:rPr>
        <w:t>Централизованные финансы - это экономические денежные отношения, связанные с формированием и использованием фондов денежных средств государства, сосредоточенных в государственной бюджетной системе и правительственных внебюджетных фондах.</w:t>
      </w:r>
    </w:p>
    <w:p w:rsidR="00AD4C55" w:rsidRPr="001C6A77" w:rsidRDefault="00AD4C55" w:rsidP="001C6A77">
      <w:pPr>
        <w:spacing w:line="360" w:lineRule="auto"/>
        <w:ind w:firstLine="720"/>
        <w:jc w:val="both"/>
        <w:rPr>
          <w:sz w:val="28"/>
        </w:rPr>
      </w:pPr>
      <w:r w:rsidRPr="001C6A77">
        <w:rPr>
          <w:sz w:val="28"/>
        </w:rPr>
        <w:t>Децентрализованные финансы - это денежные отношения, позволяющие осуществлять кругооборот денежных фондов предприятия.</w:t>
      </w:r>
    </w:p>
    <w:p w:rsidR="00AD4C55" w:rsidRPr="001C6A77" w:rsidRDefault="00AD4C55" w:rsidP="001C6A77">
      <w:pPr>
        <w:spacing w:line="360" w:lineRule="auto"/>
        <w:ind w:firstLine="720"/>
        <w:jc w:val="both"/>
        <w:rPr>
          <w:sz w:val="28"/>
        </w:rPr>
      </w:pPr>
      <w:r w:rsidRPr="001C6A77">
        <w:rPr>
          <w:sz w:val="28"/>
        </w:rPr>
        <w:t>Большое значение имеет выработка финансового механизма для выполнения финансовой политики. Учет условий в процессе проведения финансовой политики требует выявления соответствующих приемов и методов, необходимых для реализации поставленных задач связанных с социальным обеспечением, регулированием налогов, развитием научно-технического прогресса, решением проблем производственного процесса, обеспечение финансовыми ресурсами целевых программ, развитие хозяйства всех регионов. Реализация финансовой политики осуществляется с помощью финансового механизма Финансовый механизм включает в себя виды, формы и методы организации финансовых отношений и способы их количественного определения. Множество финансовых взаимосвязей предопределяет различные формы и методы организации.</w:t>
      </w:r>
    </w:p>
    <w:p w:rsidR="00AD4C55" w:rsidRPr="001C6A77" w:rsidRDefault="00AD4C55" w:rsidP="001C6A77">
      <w:pPr>
        <w:spacing w:line="360" w:lineRule="auto"/>
        <w:ind w:firstLine="720"/>
        <w:jc w:val="both"/>
        <w:rPr>
          <w:sz w:val="28"/>
        </w:rPr>
      </w:pPr>
      <w:r w:rsidRPr="001C6A77">
        <w:rPr>
          <w:sz w:val="28"/>
        </w:rPr>
        <w:t>Государство на основе объективных законов определяет формы и методы распределения стоимости валового национального продукта национального дохода; определяет налоги, принципы и направления использования финансовых ресурсов, амортизационную политику; осуществляет планирование и прогнозирование, нормативно оформляя способы организации финансовых отношений. При этом важное значение имеет контроль.</w:t>
      </w:r>
    </w:p>
    <w:p w:rsidR="00AD4C55" w:rsidRPr="001C6A77" w:rsidRDefault="00AD4C55" w:rsidP="001C6A77">
      <w:pPr>
        <w:spacing w:line="360" w:lineRule="auto"/>
        <w:ind w:firstLine="720"/>
        <w:jc w:val="both"/>
        <w:rPr>
          <w:sz w:val="28"/>
        </w:rPr>
      </w:pPr>
      <w:r w:rsidRPr="001C6A77">
        <w:rPr>
          <w:sz w:val="28"/>
        </w:rPr>
        <w:t>Финансовый механизм делится на:</w:t>
      </w:r>
    </w:p>
    <w:p w:rsidR="00AD4C55" w:rsidRPr="001C6A77" w:rsidRDefault="00AD4C55" w:rsidP="001C6A77">
      <w:pPr>
        <w:spacing w:line="360" w:lineRule="auto"/>
        <w:ind w:firstLine="720"/>
        <w:jc w:val="both"/>
        <w:rPr>
          <w:sz w:val="28"/>
        </w:rPr>
      </w:pPr>
      <w:r w:rsidRPr="001C6A77">
        <w:rPr>
          <w:sz w:val="28"/>
        </w:rPr>
        <w:t>– финансовый механизм организаций;</w:t>
      </w:r>
    </w:p>
    <w:p w:rsidR="00AD4C55" w:rsidRPr="001C6A77" w:rsidRDefault="00AD4C55" w:rsidP="001C6A77">
      <w:pPr>
        <w:spacing w:line="360" w:lineRule="auto"/>
        <w:ind w:firstLine="720"/>
        <w:jc w:val="both"/>
        <w:rPr>
          <w:sz w:val="28"/>
        </w:rPr>
      </w:pPr>
      <w:r w:rsidRPr="001C6A77">
        <w:rPr>
          <w:sz w:val="28"/>
        </w:rPr>
        <w:t>– страховой механизм;</w:t>
      </w:r>
    </w:p>
    <w:p w:rsidR="00AD4C55" w:rsidRPr="001C6A77" w:rsidRDefault="00AD4C55" w:rsidP="001C6A77">
      <w:pPr>
        <w:spacing w:line="360" w:lineRule="auto"/>
        <w:ind w:firstLine="720"/>
        <w:jc w:val="both"/>
        <w:rPr>
          <w:sz w:val="28"/>
        </w:rPr>
      </w:pPr>
      <w:r w:rsidRPr="001C6A77">
        <w:rPr>
          <w:sz w:val="28"/>
        </w:rPr>
        <w:t>– механизм функционирования государственных органов;</w:t>
      </w:r>
    </w:p>
    <w:p w:rsidR="00AD4C55" w:rsidRPr="001C6A77" w:rsidRDefault="00AD4C55" w:rsidP="001C6A77">
      <w:pPr>
        <w:spacing w:line="360" w:lineRule="auto"/>
        <w:ind w:firstLine="720"/>
        <w:jc w:val="both"/>
        <w:rPr>
          <w:sz w:val="28"/>
        </w:rPr>
      </w:pPr>
      <w:r w:rsidRPr="001C6A77">
        <w:rPr>
          <w:sz w:val="28"/>
        </w:rPr>
        <w:t>– кредитную политику.</w:t>
      </w:r>
    </w:p>
    <w:p w:rsidR="00AD4C55" w:rsidRPr="001C6A77" w:rsidRDefault="00AD4C55" w:rsidP="001C6A77">
      <w:pPr>
        <w:spacing w:line="360" w:lineRule="auto"/>
        <w:ind w:firstLine="720"/>
        <w:jc w:val="both"/>
        <w:rPr>
          <w:sz w:val="28"/>
        </w:rPr>
      </w:pPr>
      <w:r w:rsidRPr="001C6A77">
        <w:rPr>
          <w:sz w:val="28"/>
        </w:rPr>
        <w:t>В каждом из разделов выделяют структурные виды по звеньям финансовой системы.</w:t>
      </w:r>
    </w:p>
    <w:p w:rsidR="00AD4C55" w:rsidRPr="001C6A77" w:rsidRDefault="00AD4C55" w:rsidP="001C6A77">
      <w:pPr>
        <w:spacing w:line="360" w:lineRule="auto"/>
        <w:ind w:firstLine="720"/>
        <w:jc w:val="both"/>
        <w:rPr>
          <w:sz w:val="28"/>
        </w:rPr>
      </w:pPr>
      <w:r w:rsidRPr="001C6A77">
        <w:rPr>
          <w:sz w:val="28"/>
        </w:rPr>
        <w:t>Территориальное деление:</w:t>
      </w:r>
    </w:p>
    <w:p w:rsidR="00AD4C55" w:rsidRPr="001C6A77" w:rsidRDefault="00AD4C55" w:rsidP="001C6A77">
      <w:pPr>
        <w:spacing w:line="360" w:lineRule="auto"/>
        <w:ind w:firstLine="720"/>
        <w:jc w:val="both"/>
        <w:rPr>
          <w:sz w:val="28"/>
        </w:rPr>
      </w:pPr>
      <w:r w:rsidRPr="001C6A77">
        <w:rPr>
          <w:sz w:val="28"/>
        </w:rPr>
        <w:t>- финансовый механизм федерации;</w:t>
      </w:r>
    </w:p>
    <w:p w:rsidR="00AD4C55" w:rsidRPr="001C6A77" w:rsidRDefault="00AD4C55" w:rsidP="001C6A77">
      <w:pPr>
        <w:spacing w:line="360" w:lineRule="auto"/>
        <w:ind w:firstLine="720"/>
        <w:jc w:val="both"/>
        <w:rPr>
          <w:sz w:val="28"/>
        </w:rPr>
      </w:pPr>
      <w:r w:rsidRPr="001C6A77">
        <w:rPr>
          <w:sz w:val="28"/>
        </w:rPr>
        <w:t>- финансовый механизм республики;</w:t>
      </w:r>
    </w:p>
    <w:p w:rsidR="00AD4C55" w:rsidRPr="001C6A77" w:rsidRDefault="00AD4C55" w:rsidP="001C6A77">
      <w:pPr>
        <w:spacing w:line="360" w:lineRule="auto"/>
        <w:ind w:firstLine="720"/>
        <w:jc w:val="both"/>
        <w:rPr>
          <w:sz w:val="28"/>
        </w:rPr>
      </w:pPr>
      <w:r w:rsidRPr="001C6A77">
        <w:rPr>
          <w:sz w:val="28"/>
        </w:rPr>
        <w:t>- финансовый механизм местных органов.</w:t>
      </w:r>
    </w:p>
    <w:p w:rsidR="00AD4C55" w:rsidRPr="001C6A77" w:rsidRDefault="00AD4C55" w:rsidP="001C6A77">
      <w:pPr>
        <w:spacing w:line="360" w:lineRule="auto"/>
        <w:ind w:firstLine="720"/>
        <w:jc w:val="both"/>
        <w:rPr>
          <w:sz w:val="28"/>
        </w:rPr>
      </w:pPr>
      <w:r w:rsidRPr="001C6A77">
        <w:rPr>
          <w:sz w:val="28"/>
        </w:rPr>
        <w:t>По воздействию на общественное производство:</w:t>
      </w:r>
    </w:p>
    <w:p w:rsidR="00AD4C55" w:rsidRPr="001C6A77" w:rsidRDefault="00AD4C55" w:rsidP="001C6A77">
      <w:pPr>
        <w:spacing w:line="360" w:lineRule="auto"/>
        <w:ind w:firstLine="720"/>
        <w:jc w:val="both"/>
        <w:rPr>
          <w:sz w:val="28"/>
        </w:rPr>
      </w:pPr>
      <w:r w:rsidRPr="001C6A77">
        <w:rPr>
          <w:sz w:val="28"/>
        </w:rPr>
        <w:t>а) механизм мобилизации финансовых ресурсов;</w:t>
      </w:r>
    </w:p>
    <w:p w:rsidR="00AD4C55" w:rsidRPr="001C6A77" w:rsidRDefault="00AD4C55" w:rsidP="001C6A77">
      <w:pPr>
        <w:spacing w:line="360" w:lineRule="auto"/>
        <w:ind w:firstLine="720"/>
        <w:jc w:val="both"/>
        <w:rPr>
          <w:sz w:val="28"/>
        </w:rPr>
      </w:pPr>
      <w:r w:rsidRPr="001C6A77">
        <w:rPr>
          <w:sz w:val="28"/>
        </w:rPr>
        <w:t>б) механизм предоставления финансовых ресурсов;</w:t>
      </w:r>
    </w:p>
    <w:p w:rsidR="00AD4C55" w:rsidRPr="001C6A77" w:rsidRDefault="00AD4C55" w:rsidP="001C6A77">
      <w:pPr>
        <w:spacing w:line="360" w:lineRule="auto"/>
        <w:ind w:firstLine="720"/>
        <w:jc w:val="both"/>
        <w:rPr>
          <w:sz w:val="28"/>
        </w:rPr>
      </w:pPr>
      <w:r w:rsidRPr="001C6A77">
        <w:rPr>
          <w:sz w:val="28"/>
        </w:rPr>
        <w:t>в) механизм стимулирования общественного производства.</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Каждый элемент является составной частью единого финансового механизма, но функционирующий самостоятельно. И все элементы требуют согласования.</w:t>
      </w:r>
      <w:r w:rsidR="001C6A77">
        <w:rPr>
          <w:rFonts w:ascii="Times New Roman" w:hAnsi="Times New Roman"/>
          <w:sz w:val="28"/>
        </w:rPr>
        <w:t xml:space="preserve"> </w:t>
      </w:r>
      <w:r w:rsidRPr="001C6A77">
        <w:rPr>
          <w:rFonts w:ascii="Times New Roman" w:hAnsi="Times New Roman"/>
          <w:sz w:val="28"/>
        </w:rPr>
        <w:t>Все звенья различаются степенью сложности и развитием отдельных элементов. Подразделение связано со специфичностью методов распределения и перераспределения стоимости ВВП и части национального богатства, что влияет на формы денежных накоплений, виды платежей в бюджет, направление и формы бюджетного финансирования, методы образования финансовых резервов и т.д. Учитывая эти особенности, государство усиливает или ослабляет воздействие разных частей</w:t>
      </w:r>
      <w:r w:rsidR="001C6A77">
        <w:rPr>
          <w:rFonts w:ascii="Times New Roman" w:hAnsi="Times New Roman"/>
          <w:sz w:val="28"/>
        </w:rPr>
        <w:t xml:space="preserve"> </w:t>
      </w:r>
      <w:r w:rsidRPr="001C6A77">
        <w:rPr>
          <w:rFonts w:ascii="Times New Roman" w:hAnsi="Times New Roman"/>
          <w:sz w:val="28"/>
        </w:rPr>
        <w:t xml:space="preserve">на общественное производство и его конкретные сферы, инициирует ускорение соответствующих процессов, добиваясь желаемых результатов. Кроме того, в структуре финансовый механизм выделяют функциональные звенья: мобилизацию финансовых ресурсов; финансирование; стимулирование и др. </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Финансовый механизм, приводящий в движение финансовые ресурсы, воздействует на общественное производство через финансовое обеспечение и финансовое регулирование. При этом чем выше уровень развития общества и его экономики, тем значительнее роль финансового регулирования. Финансовое обеспечение реализуется с помощью самофинансирования, кредитования и безвозвратного финансирования. Проблема практического использования этих форм заключается в установлении оптимального для данного этапа развития общества соотношения между ними. Построение финансового механизма осуществляется в соответствии с финансовой политикой и нормами финансового права, отраженными в финансовом законодательстве. Использование юридических норм в финансовой сфере деятельности дает возможность установить единые правила организации финансовых связей, защитить экономические интересы граждан, хозяйствующих субъектов, государства. Соблюдение правовых норм обеспечивает строгую финансовую дисциплину.</w:t>
      </w:r>
    </w:p>
    <w:p w:rsidR="00AD4C55" w:rsidRPr="001C6A77" w:rsidRDefault="00AD4C55" w:rsidP="001C6A77">
      <w:pPr>
        <w:pStyle w:val="2"/>
        <w:ind w:firstLine="720"/>
        <w:rPr>
          <w:color w:val="auto"/>
        </w:rPr>
      </w:pPr>
      <w:r w:rsidRPr="001C6A77">
        <w:rPr>
          <w:color w:val="auto"/>
        </w:rPr>
        <w:t xml:space="preserve">В зависимости от степени регулирования со стороны государства финансовый механизм подразделяется на директивный и регулирующий. </w:t>
      </w:r>
    </w:p>
    <w:p w:rsidR="00AD4C55" w:rsidRPr="001C6A77" w:rsidRDefault="00AD4C55" w:rsidP="001C6A77">
      <w:pPr>
        <w:pStyle w:val="2"/>
        <w:ind w:firstLine="720"/>
        <w:rPr>
          <w:color w:val="auto"/>
        </w:rPr>
      </w:pPr>
      <w:r w:rsidRPr="001C6A77">
        <w:rPr>
          <w:color w:val="auto"/>
        </w:rPr>
        <w:t>Директивный связан с отношениями, в которых непосредственно участвует государство (налоги, государственный кредит, бюджетный процесс и т.д.). Регулирующий определяет основные направления функционирования финансовых отношений, а не затрагивающих напрямую интересы государства (организация внутрихозяйственной деятельности</w:t>
      </w:r>
      <w:r w:rsidR="001C6A77">
        <w:rPr>
          <w:color w:val="auto"/>
        </w:rPr>
        <w:t xml:space="preserve"> </w:t>
      </w:r>
      <w:r w:rsidRPr="001C6A77">
        <w:rPr>
          <w:color w:val="auto"/>
        </w:rPr>
        <w:t>на предприятиях).</w:t>
      </w:r>
    </w:p>
    <w:p w:rsidR="00AD4C55" w:rsidRPr="001C6A77" w:rsidRDefault="00AD4C55" w:rsidP="001C6A77">
      <w:pPr>
        <w:spacing w:line="360" w:lineRule="auto"/>
        <w:ind w:firstLine="720"/>
        <w:jc w:val="both"/>
        <w:rPr>
          <w:sz w:val="28"/>
        </w:rPr>
      </w:pPr>
      <w:r w:rsidRPr="001C6A77">
        <w:rPr>
          <w:sz w:val="28"/>
        </w:rPr>
        <w:t>Финансовый механизм держится на трех фундаментальных блоках:</w:t>
      </w:r>
    </w:p>
    <w:p w:rsidR="00AD4C55" w:rsidRPr="001C6A77" w:rsidRDefault="00AD4C55" w:rsidP="001C6A77">
      <w:pPr>
        <w:numPr>
          <w:ilvl w:val="0"/>
          <w:numId w:val="1"/>
        </w:numPr>
        <w:spacing w:line="360" w:lineRule="auto"/>
        <w:ind w:left="0" w:firstLine="720"/>
        <w:jc w:val="both"/>
        <w:rPr>
          <w:sz w:val="28"/>
        </w:rPr>
      </w:pPr>
      <w:r w:rsidRPr="001C6A77">
        <w:rPr>
          <w:sz w:val="28"/>
        </w:rPr>
        <w:t>Организация финансового механизма - это система мер, направленных на рациональное сочетание труда, средств производства и технологии в процессе управления финансами.</w:t>
      </w:r>
    </w:p>
    <w:p w:rsidR="00AD4C55" w:rsidRPr="001C6A77" w:rsidRDefault="00AD4C55" w:rsidP="001C6A77">
      <w:pPr>
        <w:spacing w:line="360" w:lineRule="auto"/>
        <w:ind w:firstLine="720"/>
        <w:jc w:val="both"/>
        <w:rPr>
          <w:sz w:val="28"/>
        </w:rPr>
      </w:pPr>
      <w:r w:rsidRPr="001C6A77">
        <w:rPr>
          <w:sz w:val="28"/>
        </w:rPr>
        <w:t>К организационным процедурам относятся:</w:t>
      </w:r>
    </w:p>
    <w:p w:rsidR="00AD4C55" w:rsidRPr="001C6A77" w:rsidRDefault="00AD4C55" w:rsidP="001C6A77">
      <w:pPr>
        <w:numPr>
          <w:ilvl w:val="0"/>
          <w:numId w:val="2"/>
        </w:numPr>
        <w:spacing w:line="360" w:lineRule="auto"/>
        <w:ind w:left="0" w:firstLine="720"/>
        <w:jc w:val="both"/>
        <w:rPr>
          <w:sz w:val="28"/>
        </w:rPr>
      </w:pPr>
      <w:r w:rsidRPr="001C6A77">
        <w:rPr>
          <w:sz w:val="28"/>
        </w:rPr>
        <w:t>создание органов управления финансами;</w:t>
      </w:r>
    </w:p>
    <w:p w:rsidR="00AD4C55" w:rsidRPr="001C6A77" w:rsidRDefault="00AD4C55" w:rsidP="001C6A77">
      <w:pPr>
        <w:numPr>
          <w:ilvl w:val="0"/>
          <w:numId w:val="2"/>
        </w:numPr>
        <w:spacing w:line="360" w:lineRule="auto"/>
        <w:ind w:left="0" w:firstLine="720"/>
        <w:jc w:val="both"/>
        <w:rPr>
          <w:sz w:val="28"/>
        </w:rPr>
      </w:pPr>
      <w:r w:rsidRPr="001C6A77">
        <w:rPr>
          <w:sz w:val="28"/>
        </w:rPr>
        <w:t>построение структуры аппарата управления;</w:t>
      </w:r>
    </w:p>
    <w:p w:rsidR="00AD4C55" w:rsidRPr="001C6A77" w:rsidRDefault="00AD4C55" w:rsidP="001C6A77">
      <w:pPr>
        <w:numPr>
          <w:ilvl w:val="0"/>
          <w:numId w:val="2"/>
        </w:numPr>
        <w:spacing w:line="360" w:lineRule="auto"/>
        <w:ind w:left="0" w:firstLine="720"/>
        <w:jc w:val="both"/>
        <w:rPr>
          <w:sz w:val="28"/>
        </w:rPr>
      </w:pPr>
      <w:r w:rsidRPr="001C6A77">
        <w:rPr>
          <w:sz w:val="28"/>
        </w:rPr>
        <w:t>разработка методик, инструкций, норм, нормативов и т.п.</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Организация финансового механизма отражает также тесную взаимосвязь между системой финансовых рычагов и финансовыми ресурсами. Эта взаимосвязь выражается через координацию и регулирование. Координация означает согласованность работ всех звеньев системы механизма, аппарата управления и специалистов. Регулирование означает воздействие механизма на финансовые ресурсы , посредством которого достигается состояние устойчивости финансовой</w:t>
      </w:r>
      <w:r w:rsidR="001C6A77">
        <w:rPr>
          <w:rFonts w:ascii="Times New Roman" w:hAnsi="Times New Roman"/>
          <w:sz w:val="28"/>
        </w:rPr>
        <w:t xml:space="preserve"> </w:t>
      </w:r>
      <w:r w:rsidRPr="001C6A77">
        <w:rPr>
          <w:rFonts w:ascii="Times New Roman" w:hAnsi="Times New Roman"/>
          <w:sz w:val="28"/>
        </w:rPr>
        <w:t>системы при возникновении отклонений от заданных параметров. Регулирование охватывает текущие мероприятия по устранению возникших отклонений от установленных норм и нормативов, от графиков, от плановых заданий.</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 xml:space="preserve">2. Планирование представляет собой процесс выработки плановых заданий составления графика их выполнения, разработку финансовых планов и программ, обеспечение их необходимыми ресурсами и рабочей силой, контроль за исполнением. Планирование - это прежде всего процесс администрирования, т.е. оно носит директивный характер. </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Стимулирование выражается в использовании финансовых стимулов для повышения эффективности производственного и торгового процессов.</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 xml:space="preserve">К финансовым стимулам относятся цены, кредит, использование прибыли и амортизации для самофинансирования, налоги, процентные ставки, дивиденды, премии, финансовые санкции и т.п. </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Итак, финансовый механизм составная часть хозяйственного механизма, представленная совокупностью видов и форм организации финансовых отношений, условий и методов исчисления, применяемых при</w:t>
      </w:r>
      <w:r w:rsidR="001C6A77">
        <w:rPr>
          <w:rFonts w:ascii="Times New Roman" w:hAnsi="Times New Roman"/>
          <w:sz w:val="28"/>
        </w:rPr>
        <w:t xml:space="preserve"> </w:t>
      </w:r>
      <w:r w:rsidRPr="001C6A77">
        <w:rPr>
          <w:rFonts w:ascii="Times New Roman" w:hAnsi="Times New Roman"/>
          <w:sz w:val="28"/>
        </w:rPr>
        <w:t>формировании финансовых ресурсов, образовании и использовании денежных фондов целевого назначения.</w:t>
      </w:r>
      <w:r w:rsidR="001C6A77">
        <w:rPr>
          <w:rFonts w:ascii="Times New Roman" w:hAnsi="Times New Roman"/>
          <w:sz w:val="28"/>
        </w:rPr>
        <w:t xml:space="preserve"> </w:t>
      </w:r>
      <w:r w:rsidRPr="001C6A77">
        <w:rPr>
          <w:rFonts w:ascii="Times New Roman" w:hAnsi="Times New Roman"/>
          <w:sz w:val="28"/>
        </w:rPr>
        <w:t>Финансовый механизм используется для воздействия на</w:t>
      </w:r>
      <w:r w:rsidR="001C6A77">
        <w:rPr>
          <w:rFonts w:ascii="Times New Roman" w:hAnsi="Times New Roman"/>
          <w:sz w:val="28"/>
        </w:rPr>
        <w:t xml:space="preserve"> </w:t>
      </w:r>
      <w:r w:rsidRPr="001C6A77">
        <w:rPr>
          <w:rFonts w:ascii="Times New Roman" w:hAnsi="Times New Roman"/>
          <w:sz w:val="28"/>
        </w:rPr>
        <w:t>экономику и социальную сферу, проведения единой</w:t>
      </w:r>
      <w:r w:rsidR="001C6A77">
        <w:rPr>
          <w:rFonts w:ascii="Times New Roman" w:hAnsi="Times New Roman"/>
          <w:sz w:val="28"/>
        </w:rPr>
        <w:t xml:space="preserve"> </w:t>
      </w:r>
      <w:r w:rsidRPr="001C6A77">
        <w:rPr>
          <w:rFonts w:ascii="Times New Roman" w:hAnsi="Times New Roman"/>
          <w:sz w:val="28"/>
        </w:rPr>
        <w:t>финансовой политики государства, регионов, муниципальных образований, хозяйствующих субъектов. Влияние финансового механизма на экономику и социальную сферу осуществляется, с одной стороны, через структуру финансового механизма и</w:t>
      </w:r>
      <w:r w:rsidR="001C6A77">
        <w:rPr>
          <w:rFonts w:ascii="Times New Roman" w:hAnsi="Times New Roman"/>
          <w:sz w:val="28"/>
        </w:rPr>
        <w:t xml:space="preserve"> </w:t>
      </w:r>
      <w:r w:rsidRPr="001C6A77">
        <w:rPr>
          <w:rFonts w:ascii="Times New Roman" w:hAnsi="Times New Roman"/>
          <w:sz w:val="28"/>
        </w:rPr>
        <w:t>нацеленность различных его частей на решение конкретных</w:t>
      </w:r>
      <w:r w:rsidR="001C6A77">
        <w:rPr>
          <w:rFonts w:ascii="Times New Roman" w:hAnsi="Times New Roman"/>
          <w:sz w:val="28"/>
        </w:rPr>
        <w:t xml:space="preserve"> </w:t>
      </w:r>
      <w:r w:rsidRPr="001C6A77">
        <w:rPr>
          <w:rFonts w:ascii="Times New Roman" w:hAnsi="Times New Roman"/>
          <w:sz w:val="28"/>
        </w:rPr>
        <w:t>задач и достижение реального эффекта, с другой - через</w:t>
      </w:r>
      <w:r w:rsidR="001C6A77">
        <w:rPr>
          <w:rFonts w:ascii="Times New Roman" w:hAnsi="Times New Roman"/>
          <w:sz w:val="28"/>
        </w:rPr>
        <w:t xml:space="preserve"> </w:t>
      </w:r>
      <w:r w:rsidRPr="001C6A77">
        <w:rPr>
          <w:rFonts w:ascii="Times New Roman" w:hAnsi="Times New Roman"/>
          <w:sz w:val="28"/>
        </w:rPr>
        <w:t>величину финансовых ресурсов, формируемых в распоряжении</w:t>
      </w:r>
      <w:r w:rsidR="001C6A77">
        <w:rPr>
          <w:rFonts w:ascii="Times New Roman" w:hAnsi="Times New Roman"/>
          <w:sz w:val="28"/>
        </w:rPr>
        <w:t xml:space="preserve"> </w:t>
      </w:r>
      <w:r w:rsidRPr="001C6A77">
        <w:rPr>
          <w:rFonts w:ascii="Times New Roman" w:hAnsi="Times New Roman"/>
          <w:sz w:val="28"/>
        </w:rPr>
        <w:t>хозяйствующих субъектов и государства и направляемых</w:t>
      </w:r>
      <w:r w:rsidR="001C6A77">
        <w:rPr>
          <w:rFonts w:ascii="Times New Roman" w:hAnsi="Times New Roman"/>
          <w:sz w:val="28"/>
        </w:rPr>
        <w:t xml:space="preserve"> </w:t>
      </w:r>
      <w:r w:rsidRPr="001C6A77">
        <w:rPr>
          <w:rFonts w:ascii="Times New Roman" w:hAnsi="Times New Roman"/>
          <w:sz w:val="28"/>
        </w:rPr>
        <w:t>(инвестируемых) на удовлетворение потребностей общества</w:t>
      </w:r>
      <w:r w:rsidR="001C6A77">
        <w:rPr>
          <w:rFonts w:ascii="Times New Roman" w:hAnsi="Times New Roman"/>
          <w:sz w:val="28"/>
        </w:rPr>
        <w:t xml:space="preserve"> </w:t>
      </w:r>
      <w:r w:rsidRPr="001C6A77">
        <w:rPr>
          <w:rFonts w:ascii="Times New Roman" w:hAnsi="Times New Roman"/>
          <w:sz w:val="28"/>
        </w:rPr>
        <w:t>(государства, его территориальных структур,</w:t>
      </w:r>
      <w:r w:rsidR="001C6A77">
        <w:rPr>
          <w:rFonts w:ascii="Times New Roman" w:hAnsi="Times New Roman"/>
          <w:sz w:val="28"/>
        </w:rPr>
        <w:t xml:space="preserve"> </w:t>
      </w:r>
      <w:r w:rsidRPr="001C6A77">
        <w:rPr>
          <w:rFonts w:ascii="Times New Roman" w:hAnsi="Times New Roman"/>
          <w:sz w:val="28"/>
        </w:rPr>
        <w:t>хозяйствующих субъектов, граждан).</w:t>
      </w:r>
      <w:r w:rsidR="001C6A77">
        <w:rPr>
          <w:rFonts w:ascii="Times New Roman" w:hAnsi="Times New Roman"/>
          <w:sz w:val="28"/>
        </w:rPr>
        <w:t xml:space="preserve"> </w:t>
      </w:r>
    </w:p>
    <w:p w:rsidR="00AD4C55" w:rsidRPr="001C6A77" w:rsidRDefault="00AD4C55" w:rsidP="001C6A77">
      <w:pPr>
        <w:pStyle w:val="a5"/>
        <w:spacing w:line="360" w:lineRule="auto"/>
        <w:ind w:firstLine="720"/>
        <w:jc w:val="both"/>
        <w:rPr>
          <w:rFonts w:ascii="Times New Roman" w:hAnsi="Times New Roman"/>
          <w:sz w:val="28"/>
        </w:rPr>
      </w:pPr>
      <w:r w:rsidRPr="001C6A77">
        <w:rPr>
          <w:rFonts w:ascii="Times New Roman" w:hAnsi="Times New Roman"/>
          <w:sz w:val="28"/>
        </w:rPr>
        <w:t>Структуру финансового механизма составляют пять взаимосвязанных элементов:</w:t>
      </w:r>
    </w:p>
    <w:p w:rsidR="00AD4C55" w:rsidRPr="001C6A77" w:rsidRDefault="00AD4C55" w:rsidP="001C6A77">
      <w:pPr>
        <w:numPr>
          <w:ilvl w:val="0"/>
          <w:numId w:val="3"/>
        </w:numPr>
        <w:spacing w:line="360" w:lineRule="auto"/>
        <w:ind w:left="0" w:firstLine="720"/>
        <w:jc w:val="both"/>
        <w:rPr>
          <w:sz w:val="28"/>
        </w:rPr>
      </w:pPr>
      <w:r w:rsidRPr="001C6A77">
        <w:rPr>
          <w:sz w:val="28"/>
        </w:rPr>
        <w:t>Финансовые методы - способы воздействия финансовых отношений на хозяйственный процесс (планирование; систему расчетов; прогнозирование; аренду; самофинансирование; страхование; инвестиционную программу; залоговые операции; кредитование; траст; выпуск ценных бумаг; факторинг; налогообложение; лизинг; трансферт).</w:t>
      </w:r>
    </w:p>
    <w:p w:rsidR="00AD4C55" w:rsidRPr="001C6A77" w:rsidRDefault="00AD4C55" w:rsidP="001C6A77">
      <w:pPr>
        <w:numPr>
          <w:ilvl w:val="0"/>
          <w:numId w:val="4"/>
        </w:numPr>
        <w:spacing w:line="360" w:lineRule="auto"/>
        <w:ind w:left="0" w:firstLine="720"/>
        <w:jc w:val="both"/>
        <w:rPr>
          <w:sz w:val="28"/>
        </w:rPr>
      </w:pPr>
      <w:r w:rsidRPr="001C6A77">
        <w:rPr>
          <w:sz w:val="28"/>
        </w:rPr>
        <w:t>Финансовые рычаги (прибыль; цена; доход; арендная плата; амортизационные отчисления; дивиденды; финансовые санкции; процентная ставка; дисконт).</w:t>
      </w:r>
    </w:p>
    <w:p w:rsidR="00AD4C55" w:rsidRPr="001C6A77" w:rsidRDefault="00AD4C55" w:rsidP="001C6A77">
      <w:pPr>
        <w:numPr>
          <w:ilvl w:val="12"/>
          <w:numId w:val="0"/>
        </w:numPr>
        <w:spacing w:line="360" w:lineRule="auto"/>
        <w:ind w:firstLine="720"/>
        <w:jc w:val="both"/>
        <w:rPr>
          <w:sz w:val="28"/>
        </w:rPr>
      </w:pPr>
      <w:r w:rsidRPr="001C6A77">
        <w:rPr>
          <w:sz w:val="28"/>
        </w:rPr>
        <w:t>3. Правовое обеспечение (правовые акты; законы;</w:t>
      </w:r>
      <w:r w:rsidR="001C6A77">
        <w:rPr>
          <w:sz w:val="28"/>
        </w:rPr>
        <w:t xml:space="preserve"> </w:t>
      </w:r>
      <w:r w:rsidRPr="001C6A77">
        <w:rPr>
          <w:sz w:val="28"/>
        </w:rPr>
        <w:t>указы; постановления Правительства; приказы, распоряжения, письма Минфина и т.п.).</w:t>
      </w:r>
    </w:p>
    <w:p w:rsidR="00AD4C55" w:rsidRPr="001C6A77" w:rsidRDefault="00AD4C55" w:rsidP="001C6A77">
      <w:pPr>
        <w:spacing w:line="360" w:lineRule="auto"/>
        <w:ind w:firstLine="720"/>
        <w:jc w:val="both"/>
        <w:rPr>
          <w:sz w:val="28"/>
        </w:rPr>
      </w:pPr>
      <w:r w:rsidRPr="001C6A77">
        <w:rPr>
          <w:sz w:val="28"/>
        </w:rPr>
        <w:t xml:space="preserve">4. Нормативное обеспечение (инструкции, нормативы, нормы, тарифные ставки, методические указания и разъяснения и т.п.) </w:t>
      </w:r>
    </w:p>
    <w:p w:rsidR="00AD4C55" w:rsidRPr="001C6A77" w:rsidRDefault="00AD4C55" w:rsidP="001C6A77">
      <w:pPr>
        <w:numPr>
          <w:ilvl w:val="12"/>
          <w:numId w:val="0"/>
        </w:numPr>
        <w:spacing w:line="360" w:lineRule="auto"/>
        <w:ind w:firstLine="720"/>
        <w:jc w:val="both"/>
        <w:rPr>
          <w:sz w:val="28"/>
        </w:rPr>
      </w:pPr>
      <w:r w:rsidRPr="001C6A77">
        <w:rPr>
          <w:sz w:val="28"/>
        </w:rPr>
        <w:t>5. Информационное обеспечение (компьютерные программы; бухгалтерская отчетность; статистическая отчетность; оперативная отчетность и пр.)</w:t>
      </w:r>
    </w:p>
    <w:p w:rsidR="00AD4C55" w:rsidRPr="001C6A77" w:rsidRDefault="001C6A77" w:rsidP="001C6A77">
      <w:pPr>
        <w:numPr>
          <w:ilvl w:val="12"/>
          <w:numId w:val="0"/>
        </w:numPr>
        <w:spacing w:line="360" w:lineRule="auto"/>
        <w:ind w:firstLine="720"/>
        <w:jc w:val="center"/>
        <w:rPr>
          <w:b/>
          <w:sz w:val="28"/>
        </w:rPr>
      </w:pPr>
      <w:r>
        <w:rPr>
          <w:b/>
          <w:sz w:val="28"/>
        </w:rPr>
        <w:br w:type="page"/>
      </w:r>
      <w:r w:rsidR="00AD4C55" w:rsidRPr="001C6A77">
        <w:rPr>
          <w:b/>
          <w:sz w:val="28"/>
        </w:rPr>
        <w:t>2. Сущность и виды финансовых методов и рычагов</w:t>
      </w:r>
    </w:p>
    <w:p w:rsidR="00AD4C55" w:rsidRPr="001C6A77" w:rsidRDefault="00AD4C55" w:rsidP="001C6A77">
      <w:pPr>
        <w:numPr>
          <w:ilvl w:val="12"/>
          <w:numId w:val="0"/>
        </w:numPr>
        <w:spacing w:line="360" w:lineRule="auto"/>
        <w:ind w:firstLine="720"/>
        <w:jc w:val="both"/>
        <w:rPr>
          <w:sz w:val="28"/>
        </w:rPr>
      </w:pPr>
    </w:p>
    <w:p w:rsidR="00AD4C55" w:rsidRPr="001C6A77" w:rsidRDefault="00AD4C55" w:rsidP="001C6A77">
      <w:pPr>
        <w:numPr>
          <w:ilvl w:val="12"/>
          <w:numId w:val="0"/>
        </w:numPr>
        <w:spacing w:line="360" w:lineRule="auto"/>
        <w:ind w:firstLine="720"/>
        <w:jc w:val="both"/>
        <w:rPr>
          <w:sz w:val="28"/>
        </w:rPr>
      </w:pPr>
      <w:r w:rsidRPr="001C6A77">
        <w:rPr>
          <w:sz w:val="28"/>
        </w:rPr>
        <w:t>Финансовые методы — способы воздействия финансовых отношений на хозяйственный процесс. Финансовый метод отвечает на вопрос: «Как воздействовать?». Действие финансового метода проявляется в образовании и использовании денежных фондов. Финансовый метод можно определить как способ действия финансовых отношений на хозяйственный процесс, которые действуют в двух направлениях: по линии управления движением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эффективным использованием денежных фондов. Рыночное содержание в финансовые методы вкладывается не случайно. Это обусловлено тем, что функции финансов в сфере производства и обращения тесно связаны с коммерческим расчетом. Коммерческий расчет представляет собой соизмерение в денежной (стоимостной) форме затрат и результатов хозяйственной деятельности.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При этом необходимо рассчитать и сопоставить различные варианты вложения капитала по заранее принятому критерию выбора (максимум дохода или максимум прибыли на рубль капитала, минимум денежных расходов и финансовых потерь и др.).</w:t>
      </w:r>
    </w:p>
    <w:p w:rsidR="00AD4C55" w:rsidRPr="001C6A77" w:rsidRDefault="00AD4C55" w:rsidP="001C6A77">
      <w:pPr>
        <w:numPr>
          <w:ilvl w:val="12"/>
          <w:numId w:val="0"/>
        </w:numPr>
        <w:spacing w:line="360" w:lineRule="auto"/>
        <w:ind w:firstLine="720"/>
        <w:jc w:val="both"/>
        <w:rPr>
          <w:sz w:val="28"/>
        </w:rPr>
      </w:pPr>
      <w:r w:rsidRPr="001C6A77">
        <w:rPr>
          <w:sz w:val="28"/>
        </w:rPr>
        <w:t>Действие финансовых методов проявляется в образовании и</w:t>
      </w:r>
      <w:r w:rsidR="001C6A77">
        <w:rPr>
          <w:sz w:val="28"/>
        </w:rPr>
        <w:t xml:space="preserve"> </w:t>
      </w:r>
      <w:r w:rsidRPr="001C6A77">
        <w:rPr>
          <w:sz w:val="28"/>
        </w:rPr>
        <w:t>использовании денежных фондов. К финансовым методам относятся:</w:t>
      </w:r>
    </w:p>
    <w:p w:rsidR="00AD4C55" w:rsidRPr="001C6A77" w:rsidRDefault="00AD4C55" w:rsidP="001C6A77">
      <w:pPr>
        <w:numPr>
          <w:ilvl w:val="12"/>
          <w:numId w:val="0"/>
        </w:numPr>
        <w:spacing w:line="360" w:lineRule="auto"/>
        <w:ind w:firstLine="720"/>
        <w:jc w:val="both"/>
        <w:rPr>
          <w:sz w:val="28"/>
        </w:rPr>
      </w:pPr>
      <w:r w:rsidRPr="001C6A77">
        <w:rPr>
          <w:sz w:val="28"/>
        </w:rPr>
        <w:t>-</w:t>
      </w:r>
      <w:r w:rsidR="001C6A77">
        <w:rPr>
          <w:sz w:val="28"/>
        </w:rPr>
        <w:t xml:space="preserve"> </w:t>
      </w:r>
      <w:r w:rsidRPr="001C6A77">
        <w:rPr>
          <w:sz w:val="28"/>
        </w:rPr>
        <w:t>планирование;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систему расчетов;</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прогнозирование;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аренду;</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самофинансирование;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страхование;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инвестиционную программу;</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залоговые операции;</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кредитование;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траст;</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выпуск ценных бумаг;</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факторинг;</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налогообложение;</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лизинг;</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трансферт.</w:t>
      </w:r>
    </w:p>
    <w:p w:rsidR="00AD4C55" w:rsidRPr="001C6A77" w:rsidRDefault="00AD4C55" w:rsidP="001C6A77">
      <w:pPr>
        <w:numPr>
          <w:ilvl w:val="12"/>
          <w:numId w:val="0"/>
        </w:numPr>
        <w:spacing w:line="360" w:lineRule="auto"/>
        <w:ind w:firstLine="720"/>
        <w:jc w:val="both"/>
        <w:rPr>
          <w:sz w:val="28"/>
        </w:rPr>
      </w:pPr>
      <w:r w:rsidRPr="001C6A77">
        <w:rPr>
          <w:sz w:val="28"/>
        </w:rPr>
        <w:t xml:space="preserve">Финансовые рычаги представляют собой прием действия финансового метода, при которых финансы воздействуют на экономику государства и прежде всего на его нижнее звено - предприятия. Финансовый рычаг отвечает на вопрос: «Чем воздействовать?». </w:t>
      </w:r>
    </w:p>
    <w:p w:rsidR="00AD4C55" w:rsidRPr="001C6A77" w:rsidRDefault="00AD4C55" w:rsidP="001C6A77">
      <w:pPr>
        <w:numPr>
          <w:ilvl w:val="12"/>
          <w:numId w:val="0"/>
        </w:numPr>
        <w:spacing w:line="360" w:lineRule="auto"/>
        <w:ind w:firstLine="720"/>
        <w:jc w:val="both"/>
        <w:rPr>
          <w:sz w:val="28"/>
        </w:rPr>
      </w:pPr>
      <w:r w:rsidRPr="001C6A77">
        <w:rPr>
          <w:sz w:val="28"/>
        </w:rPr>
        <w:t>К финансовым рычагам относятся:</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прибыль;</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цена;</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доход;</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арендная плата;</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амортизационные отчисления;</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портфельные инвестиции</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дивиденды;</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паевые взносы</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вклады в уставный капитал</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экономические фонды целевого назначения</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финансовые санкции;</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процентные ставки по ссудам, депозитам, облигациям;</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котировка валютного курса рубля</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дисконт.</w:t>
      </w:r>
    </w:p>
    <w:p w:rsidR="00AD4C55" w:rsidRPr="001C6A77" w:rsidRDefault="001C6A77" w:rsidP="001C6A77">
      <w:pPr>
        <w:pStyle w:val="aa"/>
        <w:spacing w:line="360" w:lineRule="auto"/>
        <w:jc w:val="center"/>
        <w:rPr>
          <w:b/>
        </w:rPr>
      </w:pPr>
      <w:r>
        <w:br w:type="page"/>
      </w:r>
      <w:r w:rsidR="00AD4C55" w:rsidRPr="001C6A77">
        <w:rPr>
          <w:b/>
        </w:rPr>
        <w:t>3.Обеспечение функционирования финансовой системы РФ. Понятие финансовой системы.</w:t>
      </w:r>
    </w:p>
    <w:p w:rsidR="00AD4C55" w:rsidRPr="001C6A77" w:rsidRDefault="00AD4C55" w:rsidP="001C6A77">
      <w:pPr>
        <w:pStyle w:val="aa"/>
        <w:spacing w:line="360" w:lineRule="auto"/>
        <w:jc w:val="center"/>
        <w:rPr>
          <w:b/>
        </w:rPr>
      </w:pPr>
    </w:p>
    <w:p w:rsidR="00AD4C55" w:rsidRPr="001C6A77" w:rsidRDefault="00AD4C55" w:rsidP="001C6A77">
      <w:pPr>
        <w:pStyle w:val="2"/>
        <w:numPr>
          <w:ilvl w:val="12"/>
          <w:numId w:val="0"/>
        </w:numPr>
        <w:ind w:firstLine="720"/>
        <w:rPr>
          <w:color w:val="auto"/>
        </w:rPr>
      </w:pPr>
      <w:r w:rsidRPr="001C6A77">
        <w:rPr>
          <w:color w:val="auto"/>
        </w:rPr>
        <w:t>Имея ввиду финансовую систему, рассматривается вся совокупность финансовых отношений, как система, в которой выделяются отдельные сферы и звенья финансовых отношений.</w:t>
      </w:r>
    </w:p>
    <w:p w:rsidR="00AD4C55" w:rsidRPr="001C6A77" w:rsidRDefault="00AD4C55" w:rsidP="001C6A77">
      <w:pPr>
        <w:numPr>
          <w:ilvl w:val="12"/>
          <w:numId w:val="0"/>
        </w:numPr>
        <w:spacing w:line="360" w:lineRule="auto"/>
        <w:ind w:firstLine="720"/>
        <w:jc w:val="both"/>
        <w:rPr>
          <w:sz w:val="28"/>
        </w:rPr>
      </w:pPr>
      <w:r w:rsidRPr="001C6A77">
        <w:rPr>
          <w:sz w:val="28"/>
        </w:rPr>
        <w:t>По определению, финансовая система - это совокупность финансовых отношений.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AD4C55" w:rsidRPr="001C6A77" w:rsidRDefault="00AD4C55" w:rsidP="001C6A77">
      <w:pPr>
        <w:numPr>
          <w:ilvl w:val="12"/>
          <w:numId w:val="0"/>
        </w:numPr>
        <w:spacing w:line="360" w:lineRule="auto"/>
        <w:ind w:firstLine="720"/>
        <w:jc w:val="both"/>
        <w:rPr>
          <w:sz w:val="28"/>
        </w:rPr>
      </w:pPr>
      <w:r w:rsidRPr="001C6A77">
        <w:rPr>
          <w:sz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 соответственно, государственный бюджет, внебюджетные фонды, государственный кредит.</w:t>
      </w:r>
    </w:p>
    <w:p w:rsidR="00AD4C55" w:rsidRPr="001C6A77" w:rsidRDefault="00AD4C55" w:rsidP="001C6A77">
      <w:pPr>
        <w:numPr>
          <w:ilvl w:val="12"/>
          <w:numId w:val="0"/>
        </w:numPr>
        <w:spacing w:line="360" w:lineRule="auto"/>
        <w:ind w:firstLine="720"/>
        <w:jc w:val="both"/>
        <w:rPr>
          <w:sz w:val="28"/>
        </w:rPr>
      </w:pPr>
      <w:r w:rsidRPr="001C6A77">
        <w:rPr>
          <w:sz w:val="28"/>
        </w:rPr>
        <w:t>Сферы и звенья финансовых отношений взаимосвязаны, образуя в совокупности единую финансовую систему.</w:t>
      </w:r>
    </w:p>
    <w:p w:rsidR="00AD4C55" w:rsidRPr="001C6A77" w:rsidRDefault="00AD4C55" w:rsidP="001C6A77">
      <w:pPr>
        <w:numPr>
          <w:ilvl w:val="12"/>
          <w:numId w:val="0"/>
        </w:numPr>
        <w:spacing w:line="360" w:lineRule="auto"/>
        <w:ind w:firstLine="720"/>
        <w:jc w:val="both"/>
        <w:rPr>
          <w:sz w:val="28"/>
        </w:rPr>
      </w:pPr>
      <w:r w:rsidRPr="001C6A77">
        <w:rPr>
          <w:sz w:val="28"/>
        </w:rP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AD4C55" w:rsidRPr="001C6A77" w:rsidRDefault="00AD4C55" w:rsidP="001C6A77">
      <w:pPr>
        <w:numPr>
          <w:ilvl w:val="12"/>
          <w:numId w:val="0"/>
        </w:numPr>
        <w:spacing w:line="360" w:lineRule="auto"/>
        <w:ind w:firstLine="720"/>
        <w:jc w:val="both"/>
        <w:rPr>
          <w:sz w:val="28"/>
        </w:rPr>
      </w:pPr>
      <w:r w:rsidRPr="001C6A77">
        <w:rPr>
          <w:sz w:val="28"/>
        </w:rPr>
        <w:t>Каждое звено финансовой системы в свою очередь 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AD4C55" w:rsidRPr="001C6A77" w:rsidRDefault="00AD4C55" w:rsidP="001C6A77">
      <w:pPr>
        <w:numPr>
          <w:ilvl w:val="12"/>
          <w:numId w:val="0"/>
        </w:numPr>
        <w:spacing w:line="360" w:lineRule="auto"/>
        <w:ind w:firstLine="720"/>
        <w:jc w:val="both"/>
        <w:rPr>
          <w:sz w:val="28"/>
        </w:rPr>
      </w:pPr>
      <w:r w:rsidRPr="001C6A77">
        <w:rPr>
          <w:sz w:val="28"/>
        </w:rP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AD4C55" w:rsidRPr="001C6A77" w:rsidRDefault="00AD4C55" w:rsidP="001C6A77">
      <w:pPr>
        <w:numPr>
          <w:ilvl w:val="12"/>
          <w:numId w:val="0"/>
        </w:numPr>
        <w:spacing w:line="360" w:lineRule="auto"/>
        <w:ind w:firstLine="720"/>
        <w:jc w:val="both"/>
        <w:rPr>
          <w:sz w:val="28"/>
        </w:rPr>
      </w:pPr>
      <w:r w:rsidRPr="001C6A77">
        <w:rPr>
          <w:sz w:val="28"/>
        </w:rPr>
        <w:t>Одним из главных звеньев финансовой системы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AD4C55" w:rsidRPr="001C6A77" w:rsidRDefault="00AD4C55" w:rsidP="001C6A77">
      <w:pPr>
        <w:numPr>
          <w:ilvl w:val="12"/>
          <w:numId w:val="0"/>
        </w:numPr>
        <w:spacing w:line="360" w:lineRule="auto"/>
        <w:ind w:firstLine="720"/>
        <w:jc w:val="both"/>
        <w:rPr>
          <w:sz w:val="28"/>
        </w:rPr>
      </w:pPr>
      <w:r w:rsidRPr="001C6A77">
        <w:rPr>
          <w:sz w:val="28"/>
        </w:rPr>
        <w:t>Еще одним важным звеном являются местные финансы,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AD4C55" w:rsidRPr="001C6A77" w:rsidRDefault="00AD4C55" w:rsidP="001C6A77">
      <w:pPr>
        <w:numPr>
          <w:ilvl w:val="12"/>
          <w:numId w:val="0"/>
        </w:numPr>
        <w:spacing w:line="360" w:lineRule="auto"/>
        <w:ind w:firstLine="720"/>
        <w:jc w:val="both"/>
        <w:rPr>
          <w:sz w:val="28"/>
        </w:rPr>
      </w:pPr>
      <w:r w:rsidRPr="001C6A77">
        <w:rPr>
          <w:sz w:val="28"/>
        </w:rP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w:t>
      </w:r>
    </w:p>
    <w:p w:rsidR="00AD4C55" w:rsidRPr="001C6A77" w:rsidRDefault="00AD4C55" w:rsidP="001C6A77">
      <w:pPr>
        <w:pStyle w:val="a5"/>
        <w:numPr>
          <w:ilvl w:val="12"/>
          <w:numId w:val="0"/>
        </w:numPr>
        <w:spacing w:line="360" w:lineRule="auto"/>
        <w:ind w:firstLine="720"/>
        <w:jc w:val="both"/>
        <w:rPr>
          <w:rFonts w:ascii="Times New Roman" w:hAnsi="Times New Roman"/>
          <w:sz w:val="28"/>
        </w:rPr>
      </w:pPr>
      <w:r w:rsidRPr="001C6A77">
        <w:rPr>
          <w:rFonts w:ascii="Times New Roman" w:hAnsi="Times New Roman"/>
          <w:sz w:val="28"/>
        </w:rPr>
        <w:t>Сферы и звенья финансовых отношений взаимосвязаны, образуют в совокупности единую финансовую систему.</w:t>
      </w:r>
    </w:p>
    <w:p w:rsidR="00AD4C55" w:rsidRPr="001C6A77" w:rsidRDefault="00AD4C55" w:rsidP="001C6A77">
      <w:pPr>
        <w:pStyle w:val="a5"/>
        <w:numPr>
          <w:ilvl w:val="12"/>
          <w:numId w:val="0"/>
        </w:numPr>
        <w:spacing w:line="360" w:lineRule="auto"/>
        <w:ind w:firstLine="720"/>
        <w:jc w:val="both"/>
        <w:rPr>
          <w:rFonts w:ascii="Times New Roman" w:hAnsi="Times New Roman"/>
          <w:sz w:val="28"/>
        </w:rPr>
      </w:pPr>
      <w:r w:rsidRPr="001C6A77">
        <w:rPr>
          <w:rFonts w:ascii="Times New Roman" w:hAnsi="Times New Roman"/>
          <w:sz w:val="28"/>
        </w:rPr>
        <w:t>Для обеспечения стабильного и эффективного функционирования финансового системы государства первостепенное значение имеет правовая регламентация форм и норм финансовых отношений. Они являются источником и регулятором финансовой системы. На основании их можно проследить механизм функционирования финансовой системы, понять, как аккумулируются, распределяются и перераспределяются финансовые ресурсы.</w:t>
      </w:r>
    </w:p>
    <w:p w:rsidR="00AD4C55" w:rsidRPr="001C6A77" w:rsidRDefault="001C6A77" w:rsidP="001C6A77">
      <w:pPr>
        <w:pStyle w:val="a5"/>
        <w:numPr>
          <w:ilvl w:val="12"/>
          <w:numId w:val="0"/>
        </w:numPr>
        <w:spacing w:line="360" w:lineRule="auto"/>
        <w:ind w:firstLine="720"/>
        <w:jc w:val="center"/>
        <w:rPr>
          <w:rFonts w:ascii="Times New Roman" w:hAnsi="Times New Roman"/>
          <w:b/>
          <w:sz w:val="28"/>
        </w:rPr>
      </w:pPr>
      <w:r>
        <w:rPr>
          <w:rFonts w:ascii="Times New Roman" w:hAnsi="Times New Roman"/>
          <w:sz w:val="28"/>
        </w:rPr>
        <w:br w:type="page"/>
      </w:r>
      <w:r w:rsidR="00AD4C55" w:rsidRPr="001C6A77">
        <w:rPr>
          <w:rFonts w:ascii="Times New Roman" w:hAnsi="Times New Roman"/>
          <w:b/>
          <w:sz w:val="28"/>
        </w:rPr>
        <w:t>Правовые основы финансовых отношений</w:t>
      </w:r>
    </w:p>
    <w:p w:rsidR="00AD4C55" w:rsidRPr="001C6A77" w:rsidRDefault="00AD4C55" w:rsidP="001C6A77">
      <w:pPr>
        <w:pStyle w:val="aa"/>
      </w:pPr>
    </w:p>
    <w:p w:rsidR="00AD4C55" w:rsidRPr="001C6A77" w:rsidRDefault="00AD4C55" w:rsidP="001C6A77">
      <w:pPr>
        <w:numPr>
          <w:ilvl w:val="12"/>
          <w:numId w:val="0"/>
        </w:numPr>
        <w:spacing w:line="360" w:lineRule="auto"/>
        <w:ind w:firstLine="720"/>
        <w:jc w:val="both"/>
        <w:rPr>
          <w:sz w:val="28"/>
        </w:rPr>
      </w:pPr>
      <w:r w:rsidRPr="001C6A77">
        <w:rPr>
          <w:sz w:val="28"/>
        </w:rPr>
        <w:t>Правовое обеспечение функционирования финансовой системы включает:</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Законы Российской Федерации(бюджетный кодекс, налоговый кодекс, Единую бюджетную классификацию, Закон о госбюджете и пр.);</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Указы Президента РФ (по налогообложению);</w:t>
      </w:r>
    </w:p>
    <w:p w:rsidR="00AD4C55" w:rsidRPr="001C6A77" w:rsidRDefault="00AD4C55" w:rsidP="001C6A77">
      <w:pPr>
        <w:numPr>
          <w:ilvl w:val="0"/>
          <w:numId w:val="5"/>
        </w:numPr>
        <w:tabs>
          <w:tab w:val="left" w:pos="1080"/>
        </w:tabs>
        <w:spacing w:line="360" w:lineRule="auto"/>
        <w:ind w:left="0" w:firstLine="720"/>
        <w:jc w:val="both"/>
        <w:rPr>
          <w:sz w:val="28"/>
        </w:rPr>
      </w:pPr>
      <w:r w:rsidRPr="001C6A77">
        <w:rPr>
          <w:sz w:val="28"/>
        </w:rPr>
        <w:t>Постановления Правительства РФ;</w:t>
      </w:r>
    </w:p>
    <w:p w:rsidR="00AD4C55" w:rsidRPr="001C6A77" w:rsidRDefault="00AD4C55" w:rsidP="001C6A77">
      <w:pPr>
        <w:spacing w:line="360" w:lineRule="auto"/>
        <w:ind w:firstLine="720"/>
        <w:jc w:val="both"/>
        <w:rPr>
          <w:sz w:val="28"/>
        </w:rPr>
      </w:pPr>
      <w:r w:rsidRPr="001C6A77">
        <w:rPr>
          <w:sz w:val="28"/>
        </w:rPr>
        <w:t>-</w:t>
      </w:r>
      <w:r w:rsidR="001C6A77">
        <w:rPr>
          <w:sz w:val="28"/>
        </w:rPr>
        <w:t xml:space="preserve"> </w:t>
      </w:r>
      <w:r w:rsidRPr="001C6A77">
        <w:rPr>
          <w:sz w:val="28"/>
        </w:rPr>
        <w:t>Приказы и Циркулярные письма министерств и ведомств (Приказы Мининформсвязи России, Приказы Минсвязи России, Приказы Россвязи, Приказы Росинформтехнологий, Приказы Россвязьнадзора)</w:t>
      </w:r>
    </w:p>
    <w:p w:rsidR="00AD4C55" w:rsidRPr="001C6A77" w:rsidRDefault="001C6A77" w:rsidP="001C6A77">
      <w:pPr>
        <w:spacing w:line="360" w:lineRule="auto"/>
        <w:ind w:firstLine="720"/>
        <w:jc w:val="both"/>
        <w:rPr>
          <w:sz w:val="28"/>
        </w:rPr>
      </w:pPr>
      <w:r>
        <w:rPr>
          <w:sz w:val="28"/>
        </w:rPr>
        <w:t xml:space="preserve"> </w:t>
      </w:r>
      <w:r w:rsidR="00AD4C55" w:rsidRPr="001C6A77">
        <w:rPr>
          <w:sz w:val="28"/>
        </w:rPr>
        <w:t>- Концепции отрасли</w:t>
      </w:r>
    </w:p>
    <w:p w:rsidR="00AD4C55" w:rsidRPr="001C6A77" w:rsidRDefault="001C6A77" w:rsidP="001C6A77">
      <w:pPr>
        <w:spacing w:line="360" w:lineRule="auto"/>
        <w:ind w:firstLine="720"/>
        <w:jc w:val="both"/>
        <w:rPr>
          <w:sz w:val="28"/>
        </w:rPr>
      </w:pPr>
      <w:r>
        <w:rPr>
          <w:sz w:val="28"/>
        </w:rPr>
        <w:t xml:space="preserve"> </w:t>
      </w:r>
      <w:r w:rsidR="00AD4C55" w:rsidRPr="001C6A77">
        <w:rPr>
          <w:sz w:val="28"/>
        </w:rPr>
        <w:t>- Программы отрасли</w:t>
      </w:r>
    </w:p>
    <w:p w:rsidR="00AD4C55" w:rsidRPr="001C6A77" w:rsidRDefault="00AD4C55" w:rsidP="001C6A77">
      <w:pPr>
        <w:spacing w:line="360" w:lineRule="auto"/>
        <w:ind w:firstLine="720"/>
        <w:jc w:val="both"/>
        <w:rPr>
          <w:sz w:val="28"/>
        </w:rPr>
      </w:pPr>
      <w:r w:rsidRPr="001C6A77">
        <w:rPr>
          <w:sz w:val="28"/>
        </w:rPr>
        <w:t>- Руководящие документы (РД) отрасли</w:t>
      </w:r>
    </w:p>
    <w:p w:rsidR="00AD4C55" w:rsidRPr="001C6A77" w:rsidRDefault="001C6A77" w:rsidP="001C6A77">
      <w:pPr>
        <w:spacing w:line="360" w:lineRule="auto"/>
        <w:ind w:firstLine="720"/>
        <w:jc w:val="both"/>
        <w:rPr>
          <w:sz w:val="28"/>
        </w:rPr>
      </w:pPr>
      <w:r>
        <w:rPr>
          <w:sz w:val="28"/>
        </w:rPr>
        <w:t xml:space="preserve"> </w:t>
      </w:r>
      <w:r w:rsidR="00AD4C55" w:rsidRPr="001C6A77">
        <w:rPr>
          <w:sz w:val="28"/>
        </w:rPr>
        <w:t>- Распоряжения</w:t>
      </w:r>
    </w:p>
    <w:p w:rsidR="00AD4C55" w:rsidRPr="001C6A77" w:rsidRDefault="00AD4C55" w:rsidP="001C6A77">
      <w:pPr>
        <w:spacing w:line="360" w:lineRule="auto"/>
        <w:ind w:firstLine="720"/>
        <w:jc w:val="both"/>
        <w:rPr>
          <w:sz w:val="28"/>
        </w:rPr>
      </w:pPr>
      <w:r w:rsidRPr="001C6A77">
        <w:rPr>
          <w:sz w:val="28"/>
        </w:rPr>
        <w:t>- Рекомендации</w:t>
      </w:r>
    </w:p>
    <w:p w:rsidR="00AD4C55" w:rsidRPr="001C6A77" w:rsidRDefault="00AD4C55" w:rsidP="001C6A77">
      <w:pPr>
        <w:spacing w:line="360" w:lineRule="auto"/>
        <w:ind w:firstLine="720"/>
        <w:jc w:val="both"/>
        <w:rPr>
          <w:sz w:val="28"/>
        </w:rPr>
      </w:pPr>
      <w:r w:rsidRPr="001C6A77">
        <w:rPr>
          <w:sz w:val="28"/>
        </w:rPr>
        <w:t>- Прочие правовые документы органов управления.</w:t>
      </w:r>
    </w:p>
    <w:p w:rsidR="00AD4C55" w:rsidRPr="001C6A77" w:rsidRDefault="00AD4C55" w:rsidP="001C6A77">
      <w:pPr>
        <w:spacing w:line="360" w:lineRule="auto"/>
        <w:ind w:firstLine="720"/>
        <w:jc w:val="both"/>
        <w:rPr>
          <w:sz w:val="28"/>
        </w:rPr>
      </w:pPr>
    </w:p>
    <w:p w:rsidR="00AD4C55" w:rsidRPr="001C6A77" w:rsidRDefault="00AD4C55" w:rsidP="001C6A77">
      <w:pPr>
        <w:numPr>
          <w:ilvl w:val="0"/>
          <w:numId w:val="7"/>
        </w:numPr>
        <w:spacing w:line="360" w:lineRule="auto"/>
        <w:ind w:left="0" w:firstLine="720"/>
        <w:jc w:val="center"/>
        <w:rPr>
          <w:b/>
          <w:sz w:val="28"/>
        </w:rPr>
      </w:pPr>
      <w:r w:rsidRPr="001C6A77">
        <w:rPr>
          <w:b/>
          <w:sz w:val="28"/>
        </w:rPr>
        <w:t>Использование современных информационных технологий в финансовой работе</w:t>
      </w:r>
    </w:p>
    <w:p w:rsidR="00AD4C55" w:rsidRPr="001C6A77" w:rsidRDefault="00AD4C55" w:rsidP="001C6A77">
      <w:pPr>
        <w:spacing w:line="360" w:lineRule="auto"/>
        <w:ind w:firstLine="720"/>
        <w:jc w:val="both"/>
        <w:rPr>
          <w:sz w:val="28"/>
        </w:rPr>
      </w:pPr>
    </w:p>
    <w:p w:rsidR="00AD4C55" w:rsidRPr="001C6A77" w:rsidRDefault="00AD4C55" w:rsidP="001C6A77">
      <w:pPr>
        <w:spacing w:line="360" w:lineRule="auto"/>
        <w:ind w:firstLine="720"/>
        <w:jc w:val="both"/>
        <w:rPr>
          <w:sz w:val="28"/>
        </w:rPr>
      </w:pPr>
      <w:r w:rsidRPr="001C6A77">
        <w:rPr>
          <w:sz w:val="28"/>
        </w:rPr>
        <w:t>Информационное обеспечение функционирования финансовой системы состоит из разного рода и</w:t>
      </w:r>
      <w:r w:rsidR="001C6A77">
        <w:rPr>
          <w:sz w:val="28"/>
        </w:rPr>
        <w:t xml:space="preserve"> </w:t>
      </w:r>
      <w:r w:rsidRPr="001C6A77">
        <w:rPr>
          <w:sz w:val="28"/>
        </w:rPr>
        <w:t>вида экономической, коммерческой, финансовой и</w:t>
      </w:r>
      <w:r w:rsidR="001C6A77">
        <w:rPr>
          <w:sz w:val="28"/>
        </w:rPr>
        <w:t xml:space="preserve"> </w:t>
      </w:r>
      <w:r w:rsidRPr="001C6A77">
        <w:rPr>
          <w:sz w:val="28"/>
        </w:rPr>
        <w:t>прочей информации. К</w:t>
      </w:r>
      <w:r w:rsidR="001C6A77">
        <w:rPr>
          <w:sz w:val="28"/>
        </w:rPr>
        <w:t xml:space="preserve"> </w:t>
      </w:r>
      <w:r w:rsidRPr="001C6A77">
        <w:rPr>
          <w:sz w:val="28"/>
        </w:rPr>
        <w:t>финансовой информации относится осведомление о</w:t>
      </w:r>
      <w:r w:rsidR="001C6A77">
        <w:rPr>
          <w:sz w:val="28"/>
        </w:rPr>
        <w:t xml:space="preserve"> </w:t>
      </w:r>
      <w:r w:rsidRPr="001C6A77">
        <w:rPr>
          <w:sz w:val="28"/>
        </w:rPr>
        <w:t>финансовой устойчивости и</w:t>
      </w:r>
      <w:r w:rsidR="001C6A77">
        <w:rPr>
          <w:sz w:val="28"/>
        </w:rPr>
        <w:t xml:space="preserve"> </w:t>
      </w:r>
      <w:r w:rsidRPr="001C6A77">
        <w:rPr>
          <w:sz w:val="28"/>
        </w:rPr>
        <w:t>платежеспособности своих партнеров и</w:t>
      </w:r>
      <w:r w:rsidR="001C6A77">
        <w:rPr>
          <w:sz w:val="28"/>
        </w:rPr>
        <w:t xml:space="preserve"> </w:t>
      </w:r>
      <w:r w:rsidRPr="001C6A77">
        <w:rPr>
          <w:sz w:val="28"/>
        </w:rPr>
        <w:t>конкурентов, о</w:t>
      </w:r>
      <w:r w:rsidR="001C6A77">
        <w:rPr>
          <w:sz w:val="28"/>
        </w:rPr>
        <w:t xml:space="preserve"> </w:t>
      </w:r>
      <w:r w:rsidRPr="001C6A77">
        <w:rPr>
          <w:sz w:val="28"/>
        </w:rPr>
        <w:t>ценах, курсах, дивидендах, процентах на товарном, фондовом и</w:t>
      </w:r>
      <w:r w:rsidR="001C6A77">
        <w:rPr>
          <w:sz w:val="28"/>
        </w:rPr>
        <w:t xml:space="preserve"> </w:t>
      </w:r>
      <w:r w:rsidRPr="001C6A77">
        <w:rPr>
          <w:sz w:val="28"/>
        </w:rPr>
        <w:t>валютном рынках и</w:t>
      </w:r>
      <w:r w:rsidR="001C6A77">
        <w:rPr>
          <w:sz w:val="28"/>
        </w:rPr>
        <w:t xml:space="preserve"> </w:t>
      </w:r>
      <w:r w:rsidRPr="001C6A77">
        <w:rPr>
          <w:sz w:val="28"/>
        </w:rPr>
        <w:t>т. п.; сообщение о</w:t>
      </w:r>
      <w:r w:rsidR="001C6A77">
        <w:rPr>
          <w:sz w:val="28"/>
        </w:rPr>
        <w:t xml:space="preserve"> </w:t>
      </w:r>
      <w:r w:rsidRPr="001C6A77">
        <w:rPr>
          <w:sz w:val="28"/>
        </w:rPr>
        <w:t>положении дел на биржевом, внебиржевом рынках, о</w:t>
      </w:r>
      <w:r w:rsidR="001C6A77">
        <w:rPr>
          <w:sz w:val="28"/>
        </w:rPr>
        <w:t xml:space="preserve"> </w:t>
      </w:r>
      <w:r w:rsidRPr="001C6A77">
        <w:rPr>
          <w:sz w:val="28"/>
        </w:rPr>
        <w:t>финансовой и</w:t>
      </w:r>
      <w:r w:rsidR="001C6A77">
        <w:rPr>
          <w:sz w:val="28"/>
        </w:rPr>
        <w:t xml:space="preserve"> </w:t>
      </w:r>
      <w:r w:rsidRPr="001C6A77">
        <w:rPr>
          <w:sz w:val="28"/>
        </w:rPr>
        <w:t>коммерческой деятельности любых достойных внимания хозяйствующих субъектах; различные другие сведения. Тот, кто владеет информацией, владеет и</w:t>
      </w:r>
      <w:r w:rsidR="001C6A77">
        <w:rPr>
          <w:sz w:val="28"/>
        </w:rPr>
        <w:t xml:space="preserve"> </w:t>
      </w:r>
      <w:r w:rsidRPr="001C6A77">
        <w:rPr>
          <w:sz w:val="28"/>
        </w:rPr>
        <w:t>финансовым рынком. Информация (например, сведения о</w:t>
      </w:r>
      <w:r w:rsidR="001C6A77">
        <w:rPr>
          <w:sz w:val="28"/>
        </w:rPr>
        <w:t xml:space="preserve"> </w:t>
      </w:r>
      <w:r w:rsidRPr="001C6A77">
        <w:rPr>
          <w:sz w:val="28"/>
        </w:rPr>
        <w:t>поставщиках, о</w:t>
      </w:r>
      <w:r w:rsidR="001C6A77">
        <w:rPr>
          <w:sz w:val="28"/>
        </w:rPr>
        <w:t xml:space="preserve"> </w:t>
      </w:r>
      <w:r w:rsidRPr="001C6A77">
        <w:rPr>
          <w:sz w:val="28"/>
        </w:rPr>
        <w:t>покупателях и</w:t>
      </w:r>
      <w:r w:rsidR="001C6A77">
        <w:rPr>
          <w:sz w:val="28"/>
        </w:rPr>
        <w:t xml:space="preserve"> </w:t>
      </w:r>
      <w:r w:rsidRPr="001C6A77">
        <w:rPr>
          <w:sz w:val="28"/>
        </w:rPr>
        <w:t>др.) может являться одним из видов интеллектуальной собственности и</w:t>
      </w:r>
      <w:r w:rsidR="001C6A77">
        <w:rPr>
          <w:sz w:val="28"/>
        </w:rPr>
        <w:t xml:space="preserve"> </w:t>
      </w:r>
      <w:r w:rsidRPr="001C6A77">
        <w:rPr>
          <w:sz w:val="28"/>
        </w:rPr>
        <w:t>вноситься в</w:t>
      </w:r>
      <w:r w:rsidR="001C6A77">
        <w:rPr>
          <w:sz w:val="28"/>
        </w:rPr>
        <w:t xml:space="preserve"> </w:t>
      </w:r>
      <w:r w:rsidRPr="001C6A77">
        <w:rPr>
          <w:sz w:val="28"/>
        </w:rPr>
        <w:t>качестве вклада в</w:t>
      </w:r>
      <w:r w:rsidR="001C6A77">
        <w:rPr>
          <w:sz w:val="28"/>
        </w:rPr>
        <w:t xml:space="preserve"> </w:t>
      </w:r>
      <w:r w:rsidRPr="001C6A77">
        <w:rPr>
          <w:sz w:val="28"/>
        </w:rPr>
        <w:t xml:space="preserve">уставный капитал акционерного общества или товарищества. </w:t>
      </w:r>
    </w:p>
    <w:p w:rsidR="00AD4C55" w:rsidRPr="001C6A77" w:rsidRDefault="00AD4C55" w:rsidP="001C6A77">
      <w:pPr>
        <w:spacing w:line="360" w:lineRule="auto"/>
        <w:ind w:firstLine="720"/>
        <w:jc w:val="both"/>
        <w:rPr>
          <w:sz w:val="28"/>
        </w:rPr>
      </w:pPr>
      <w:r w:rsidRPr="001C6A77">
        <w:rPr>
          <w:sz w:val="28"/>
        </w:rPr>
        <w:t>Концепция использования информационных технологий до 2010 года, Основной целью применения современных информационных технологий в финансовой работе государственной власти является повышение эффективности, информационной открытости и прозрачности механизмов государственного управления, формирование «электронного правительства», ориентированного на предоставление услуг гражданам и организациям и опирающегося на возрастающую роль информации и информационных технологий в общественной жизни. Государственная политика в сфере использования информационных технологий призвана создать необходимые условия для обеспечения согласованности действий федеральных органов государственной власти по формированию и выполнению программ и проектов информатизации. В настоящее время сложились благоприятные предпосылки для совершенствования государственного регулирования, повышения качества и доступности предоставляемых государством услуг населению и организациям и обеспечения эффективного управления государственной собственностью, контроля гражданами деятельности органов государственной власти, повышения результативности, качества и прозрачности работы государственного аппарата, последовательного искоренения коррупции на основе широкого применения информационных технологий. В рамках реализации программ социально-экономического развития и модернизации системы государственного управления создаются необходимые условия для широко внедрения информационных технологий на основе: исключения избыточных функций федеральных органов исполнительной власти и оптимизации системы государственного контроля; повышения информационной открытости, реализации прав граждан на доступ к информации; формирования современной инфраструктуры предоставления информационно-коммуникационных услуг, повышение доступности информационных технологий; роста объемов финансирования проектов информатизации, распространения опыта успешного использования информационных технологий в деятельности органов власти. Важную роль в повышении эффективности использования информационных технологий выполняет ФЦП «Электронная Россия», реализация которой позволяет сформировать необходимые предпосылки для внедрения информационных технологий на качественно новом уровне. Общий объем финансирования ведомственных программ информатизации за период 2001-2003 годов превысил 22 млрд. рублей, в том числе из федерального бюджета было выделено более 16 млрд. рублей, что составляет более 0,3% всех бюджетных расходов. Растет численность сотрудников федеральных органов государственной власти, обеспеченных современными персональными компьютерами, в большинстве министерств и ведомств созданы распределенные локальные сети, в том числе имеющие доступ в сеть интернет. Доля затрат на закупку программного обеспечения и услуг в структуре бюджетных расходов увеличивается, что в целом отражает развитие функциональных возможностей и рост сложности используемых в деятельности органов государственной власти информационных систем.</w:t>
      </w:r>
    </w:p>
    <w:p w:rsidR="00AD4C55" w:rsidRPr="001C6A77" w:rsidRDefault="001C6A77" w:rsidP="001C6A77">
      <w:pPr>
        <w:numPr>
          <w:ilvl w:val="0"/>
          <w:numId w:val="8"/>
        </w:numPr>
        <w:spacing w:line="360" w:lineRule="auto"/>
        <w:ind w:left="0" w:firstLine="720"/>
        <w:jc w:val="center"/>
        <w:rPr>
          <w:b/>
          <w:sz w:val="28"/>
        </w:rPr>
      </w:pPr>
      <w:r>
        <w:rPr>
          <w:sz w:val="28"/>
        </w:rPr>
        <w:br w:type="page"/>
      </w:r>
      <w:r w:rsidR="00AD4C55" w:rsidRPr="001C6A77">
        <w:rPr>
          <w:b/>
          <w:sz w:val="28"/>
        </w:rPr>
        <w:t>Роль финансового механизма в функционировании финансовой системы</w:t>
      </w:r>
    </w:p>
    <w:p w:rsidR="00AD4C55" w:rsidRPr="001C6A77" w:rsidRDefault="00AD4C55" w:rsidP="001C6A77">
      <w:pPr>
        <w:spacing w:line="360" w:lineRule="auto"/>
        <w:ind w:firstLine="720"/>
        <w:jc w:val="both"/>
        <w:rPr>
          <w:sz w:val="28"/>
        </w:rPr>
      </w:pPr>
    </w:p>
    <w:p w:rsidR="00AD4C55" w:rsidRPr="001C6A77" w:rsidRDefault="00AD4C55" w:rsidP="001C6A77">
      <w:pPr>
        <w:spacing w:line="360" w:lineRule="auto"/>
        <w:ind w:firstLine="720"/>
        <w:jc w:val="both"/>
        <w:rPr>
          <w:sz w:val="28"/>
        </w:rPr>
      </w:pPr>
      <w:r w:rsidRPr="001C6A77">
        <w:rPr>
          <w:sz w:val="28"/>
        </w:rPr>
        <w:t>Государство устанавливает способы организации финансовых отношений и фиксирует эти способы в нормативных актах и финансовым правом. Финансовый механизм и финансовая политика тесно связаны с финансовым правом. Наличие юридических норм позволяет установить единые требования во всей финансовой системе. Финансовое право является инструментом формирования и проведения финансовой политики и оказывает влияние на экономическую политику.</w:t>
      </w:r>
    </w:p>
    <w:p w:rsidR="00AD4C55" w:rsidRPr="001C6A77" w:rsidRDefault="00AD4C55" w:rsidP="001C6A77">
      <w:pPr>
        <w:spacing w:line="360" w:lineRule="auto"/>
        <w:ind w:firstLine="720"/>
        <w:jc w:val="both"/>
        <w:rPr>
          <w:sz w:val="28"/>
        </w:rPr>
      </w:pPr>
      <w:r w:rsidRPr="001C6A77">
        <w:rPr>
          <w:sz w:val="28"/>
        </w:rPr>
        <w:t>Можно схематически изобразить эти связи:</w:t>
      </w:r>
    </w:p>
    <w:p w:rsidR="00AD4C55" w:rsidRPr="001C6A77" w:rsidRDefault="00AD4C55" w:rsidP="001C6A77">
      <w:pPr>
        <w:spacing w:line="360" w:lineRule="auto"/>
        <w:ind w:firstLine="720"/>
        <w:jc w:val="both"/>
        <w:rPr>
          <w:sz w:val="28"/>
        </w:rPr>
      </w:pPr>
      <w:r w:rsidRPr="001C6A77">
        <w:rPr>
          <w:sz w:val="28"/>
        </w:rPr>
        <w:t>1. Использование финансов через познание возможностей этой категории.</w:t>
      </w:r>
    </w:p>
    <w:p w:rsidR="00AD4C55" w:rsidRPr="001C6A77" w:rsidRDefault="00AD4C55" w:rsidP="001C6A77">
      <w:pPr>
        <w:spacing w:line="360" w:lineRule="auto"/>
        <w:ind w:firstLine="720"/>
        <w:jc w:val="both"/>
        <w:rPr>
          <w:sz w:val="28"/>
        </w:rPr>
      </w:pPr>
      <w:r w:rsidRPr="001C6A77">
        <w:rPr>
          <w:sz w:val="28"/>
        </w:rPr>
        <w:t>2. Правовое оформление финансовой политики.</w:t>
      </w:r>
    </w:p>
    <w:p w:rsidR="00AD4C55" w:rsidRPr="001C6A77" w:rsidRDefault="00AD4C55" w:rsidP="001C6A77">
      <w:pPr>
        <w:spacing w:line="360" w:lineRule="auto"/>
        <w:ind w:firstLine="720"/>
        <w:jc w:val="both"/>
        <w:rPr>
          <w:sz w:val="28"/>
        </w:rPr>
      </w:pPr>
      <w:r w:rsidRPr="001C6A77">
        <w:rPr>
          <w:sz w:val="28"/>
        </w:rPr>
        <w:t>3. Развитие и реализация приемов и методов решения задач.</w:t>
      </w:r>
    </w:p>
    <w:p w:rsidR="00AD4C55" w:rsidRPr="001C6A77" w:rsidRDefault="00AD4C55" w:rsidP="001C6A77">
      <w:pPr>
        <w:numPr>
          <w:ilvl w:val="0"/>
          <w:numId w:val="9"/>
        </w:numPr>
        <w:spacing w:line="360" w:lineRule="auto"/>
        <w:ind w:left="0" w:firstLine="720"/>
        <w:jc w:val="both"/>
        <w:rPr>
          <w:sz w:val="28"/>
        </w:rPr>
      </w:pPr>
      <w:r w:rsidRPr="001C6A77">
        <w:rPr>
          <w:sz w:val="28"/>
        </w:rPr>
        <w:t>Финансовое право осуществляет регламентацию финансовых отношений.</w:t>
      </w:r>
    </w:p>
    <w:p w:rsidR="00AD4C55" w:rsidRPr="001C6A77" w:rsidRDefault="00AD4C55" w:rsidP="001C6A77">
      <w:pPr>
        <w:spacing w:line="360" w:lineRule="auto"/>
        <w:ind w:firstLine="720"/>
        <w:jc w:val="both"/>
        <w:rPr>
          <w:sz w:val="28"/>
        </w:rPr>
      </w:pPr>
      <w:r w:rsidRPr="001C6A77">
        <w:rPr>
          <w:sz w:val="28"/>
        </w:rPr>
        <w:t>Финансовый механизм можно представить в виде совокупности механизмов функционирования отдельных звеньев финансовой системы:</w:t>
      </w:r>
    </w:p>
    <w:p w:rsidR="00AD4C55" w:rsidRPr="001C6A77" w:rsidRDefault="00AD4C55" w:rsidP="001C6A77">
      <w:pPr>
        <w:numPr>
          <w:ilvl w:val="0"/>
          <w:numId w:val="10"/>
        </w:numPr>
        <w:spacing w:line="360" w:lineRule="auto"/>
        <w:ind w:left="0" w:firstLine="720"/>
        <w:jc w:val="both"/>
        <w:rPr>
          <w:sz w:val="28"/>
        </w:rPr>
      </w:pPr>
      <w:r w:rsidRPr="001C6A77">
        <w:rPr>
          <w:sz w:val="28"/>
        </w:rPr>
        <w:t>функционирование бюджетного механизма;</w:t>
      </w:r>
    </w:p>
    <w:p w:rsidR="00AD4C55" w:rsidRPr="001C6A77" w:rsidRDefault="00AD4C55" w:rsidP="001C6A77">
      <w:pPr>
        <w:numPr>
          <w:ilvl w:val="0"/>
          <w:numId w:val="10"/>
        </w:numPr>
        <w:spacing w:line="360" w:lineRule="auto"/>
        <w:ind w:left="0" w:firstLine="720"/>
        <w:jc w:val="both"/>
        <w:rPr>
          <w:sz w:val="28"/>
        </w:rPr>
      </w:pPr>
      <w:r w:rsidRPr="001C6A77">
        <w:rPr>
          <w:sz w:val="28"/>
        </w:rPr>
        <w:t>механизм функционирования финансов предприятий, учреждений и организаций;</w:t>
      </w:r>
    </w:p>
    <w:p w:rsidR="00AD4C55" w:rsidRPr="001C6A77" w:rsidRDefault="00AD4C55" w:rsidP="001C6A77">
      <w:pPr>
        <w:numPr>
          <w:ilvl w:val="0"/>
          <w:numId w:val="10"/>
        </w:numPr>
        <w:spacing w:line="360" w:lineRule="auto"/>
        <w:ind w:left="0" w:firstLine="720"/>
        <w:jc w:val="both"/>
        <w:rPr>
          <w:sz w:val="28"/>
        </w:rPr>
      </w:pPr>
      <w:r w:rsidRPr="001C6A77">
        <w:rPr>
          <w:sz w:val="28"/>
        </w:rPr>
        <w:t>механизм функционирования внебюджетных фондов;</w:t>
      </w:r>
    </w:p>
    <w:p w:rsidR="00AD4C55" w:rsidRPr="001C6A77" w:rsidRDefault="00AD4C55" w:rsidP="001C6A77">
      <w:pPr>
        <w:numPr>
          <w:ilvl w:val="0"/>
          <w:numId w:val="10"/>
        </w:numPr>
        <w:spacing w:line="360" w:lineRule="auto"/>
        <w:ind w:left="0" w:firstLine="720"/>
        <w:jc w:val="both"/>
        <w:rPr>
          <w:sz w:val="28"/>
        </w:rPr>
      </w:pPr>
      <w:r w:rsidRPr="001C6A77">
        <w:rPr>
          <w:sz w:val="28"/>
        </w:rPr>
        <w:t xml:space="preserve"> механизм функционирования местных финансов;</w:t>
      </w:r>
    </w:p>
    <w:p w:rsidR="00AD4C55" w:rsidRPr="001C6A77" w:rsidRDefault="00AD4C55" w:rsidP="001C6A77">
      <w:pPr>
        <w:numPr>
          <w:ilvl w:val="0"/>
          <w:numId w:val="10"/>
        </w:numPr>
        <w:spacing w:line="360" w:lineRule="auto"/>
        <w:ind w:left="0" w:firstLine="720"/>
        <w:jc w:val="both"/>
        <w:rPr>
          <w:sz w:val="28"/>
        </w:rPr>
      </w:pPr>
      <w:r w:rsidRPr="001C6A77">
        <w:rPr>
          <w:sz w:val="28"/>
        </w:rPr>
        <w:t xml:space="preserve"> функционирование страхового механизма;</w:t>
      </w:r>
    </w:p>
    <w:p w:rsidR="00AD4C55" w:rsidRPr="001C6A77" w:rsidRDefault="00AD4C55" w:rsidP="001C6A77">
      <w:pPr>
        <w:numPr>
          <w:ilvl w:val="0"/>
          <w:numId w:val="10"/>
        </w:numPr>
        <w:spacing w:line="360" w:lineRule="auto"/>
        <w:ind w:left="0" w:firstLine="720"/>
        <w:jc w:val="both"/>
        <w:rPr>
          <w:sz w:val="28"/>
        </w:rPr>
      </w:pPr>
      <w:r w:rsidRPr="001C6A77">
        <w:rPr>
          <w:sz w:val="28"/>
        </w:rPr>
        <w:t>механизм функционирования финансового рынка.</w:t>
      </w:r>
    </w:p>
    <w:p w:rsidR="00AD4C55" w:rsidRPr="001C6A77" w:rsidRDefault="001C6A77" w:rsidP="001C6A77">
      <w:pPr>
        <w:spacing w:line="360" w:lineRule="auto"/>
        <w:ind w:firstLine="720"/>
        <w:jc w:val="center"/>
        <w:rPr>
          <w:b/>
          <w:sz w:val="28"/>
        </w:rPr>
      </w:pPr>
      <w:r>
        <w:rPr>
          <w:sz w:val="28"/>
        </w:rPr>
        <w:br w:type="page"/>
      </w:r>
      <w:r w:rsidR="00AD4C55" w:rsidRPr="001C6A77">
        <w:rPr>
          <w:b/>
          <w:sz w:val="28"/>
        </w:rPr>
        <w:t>Источники используемой литературы:</w:t>
      </w:r>
    </w:p>
    <w:p w:rsidR="00AD4C55" w:rsidRPr="001C6A77" w:rsidRDefault="00AD4C55" w:rsidP="001C6A77">
      <w:pPr>
        <w:spacing w:line="360" w:lineRule="auto"/>
        <w:ind w:firstLine="720"/>
        <w:jc w:val="both"/>
        <w:rPr>
          <w:sz w:val="28"/>
        </w:rPr>
      </w:pPr>
    </w:p>
    <w:p w:rsidR="00AD4C55" w:rsidRPr="001C6A77" w:rsidRDefault="00AD4C55" w:rsidP="001C6A77">
      <w:pPr>
        <w:numPr>
          <w:ilvl w:val="0"/>
          <w:numId w:val="11"/>
        </w:numPr>
        <w:spacing w:line="360" w:lineRule="auto"/>
        <w:ind w:left="0" w:firstLine="720"/>
        <w:jc w:val="both"/>
        <w:rPr>
          <w:sz w:val="28"/>
        </w:rPr>
      </w:pPr>
      <w:r w:rsidRPr="001C6A77">
        <w:rPr>
          <w:sz w:val="28"/>
        </w:rPr>
        <w:t>Бабич А.М., Павлова Л.Н. Финансы: Учебник. - М.: ЮНИТИ-РАНН, 2000</w:t>
      </w:r>
    </w:p>
    <w:p w:rsidR="00AD4C55" w:rsidRPr="001C6A77" w:rsidRDefault="00AD4C55" w:rsidP="001C6A77">
      <w:pPr>
        <w:numPr>
          <w:ilvl w:val="0"/>
          <w:numId w:val="11"/>
        </w:numPr>
        <w:spacing w:line="360" w:lineRule="auto"/>
        <w:ind w:left="0" w:firstLine="720"/>
        <w:jc w:val="both"/>
        <w:rPr>
          <w:sz w:val="28"/>
        </w:rPr>
      </w:pPr>
      <w:r w:rsidRPr="001C6A77">
        <w:rPr>
          <w:sz w:val="28"/>
        </w:rPr>
        <w:t>Финансы: Учебник для вузов/Под.ред. Поляка Г.Б. - М.: ЮНИТИ-ДАНА, 2-е изд., перераб. и доп., 2001.</w:t>
      </w:r>
    </w:p>
    <w:p w:rsidR="00AD4C55" w:rsidRPr="001C6A77" w:rsidRDefault="00AD4C55" w:rsidP="001C6A77">
      <w:pPr>
        <w:numPr>
          <w:ilvl w:val="0"/>
          <w:numId w:val="11"/>
        </w:numPr>
        <w:spacing w:line="360" w:lineRule="auto"/>
        <w:ind w:left="0" w:firstLine="720"/>
        <w:jc w:val="both"/>
        <w:rPr>
          <w:sz w:val="28"/>
        </w:rPr>
      </w:pPr>
      <w:r w:rsidRPr="001C6A77">
        <w:rPr>
          <w:sz w:val="28"/>
        </w:rPr>
        <w:t>Финансы: Учебник для вузов/Под.ред.проф. Романовского М.В. - М.: Юрайт-М., 2001.</w:t>
      </w:r>
    </w:p>
    <w:p w:rsidR="00AD4C55" w:rsidRPr="001C6A77" w:rsidRDefault="00AD4C55" w:rsidP="001C6A77">
      <w:pPr>
        <w:numPr>
          <w:ilvl w:val="0"/>
          <w:numId w:val="11"/>
        </w:numPr>
        <w:spacing w:line="360" w:lineRule="auto"/>
        <w:ind w:left="0" w:firstLine="720"/>
        <w:jc w:val="both"/>
        <w:rPr>
          <w:sz w:val="28"/>
        </w:rPr>
      </w:pPr>
      <w:r w:rsidRPr="001C6A77">
        <w:rPr>
          <w:sz w:val="28"/>
        </w:rPr>
        <w:t>Финансы: Рабочая программа/ под.ред. Филина А.Г., «МГТА», М., 2002.</w:t>
      </w:r>
    </w:p>
    <w:p w:rsidR="00AD4C55" w:rsidRPr="001C6A77" w:rsidRDefault="00AD4C55" w:rsidP="001C6A77">
      <w:pPr>
        <w:numPr>
          <w:ilvl w:val="0"/>
          <w:numId w:val="11"/>
        </w:numPr>
        <w:spacing w:line="360" w:lineRule="auto"/>
        <w:ind w:left="0" w:firstLine="720"/>
        <w:jc w:val="both"/>
        <w:rPr>
          <w:sz w:val="28"/>
        </w:rPr>
      </w:pPr>
      <w:r w:rsidRPr="001C6A77">
        <w:rPr>
          <w:sz w:val="28"/>
        </w:rPr>
        <w:t>Финансы, денежное обращение и кредит. Учебник/Под.ред. Сенчагова.- М.: Проспект, 2000.</w:t>
      </w:r>
    </w:p>
    <w:p w:rsidR="00AD4C55" w:rsidRPr="001C6A77" w:rsidRDefault="00AD4C55" w:rsidP="001C6A77">
      <w:pPr>
        <w:numPr>
          <w:ilvl w:val="0"/>
          <w:numId w:val="11"/>
        </w:numPr>
        <w:spacing w:line="360" w:lineRule="auto"/>
        <w:ind w:left="0" w:firstLine="720"/>
        <w:jc w:val="both"/>
        <w:rPr>
          <w:sz w:val="28"/>
        </w:rPr>
      </w:pPr>
      <w:r w:rsidRPr="001C6A77">
        <w:rPr>
          <w:sz w:val="28"/>
        </w:rPr>
        <w:t>Финансы, денежное обращение и кредит. Учебник для вузов/Дробозина Л.А. - М,: Финансы, ЮНИТИ, 1999.</w:t>
      </w:r>
    </w:p>
    <w:p w:rsidR="00AD4C55" w:rsidRPr="001C6A77" w:rsidRDefault="00AD4C55" w:rsidP="001C6A77">
      <w:pPr>
        <w:numPr>
          <w:ilvl w:val="0"/>
          <w:numId w:val="11"/>
        </w:numPr>
        <w:spacing w:line="360" w:lineRule="auto"/>
        <w:ind w:left="0" w:firstLine="720"/>
        <w:jc w:val="both"/>
        <w:rPr>
          <w:sz w:val="28"/>
        </w:rPr>
      </w:pPr>
      <w:r w:rsidRPr="001C6A77">
        <w:rPr>
          <w:sz w:val="28"/>
        </w:rPr>
        <w:t>Федеральная целевая программа «Электронная Россия (2002-2010 годы)», (ФЦП «Электронная Россия») утвержденная постановлением Правительства Российской Федерации от 28 января 2002 г. №65.</w:t>
      </w:r>
    </w:p>
    <w:p w:rsidR="00AD4C55" w:rsidRPr="001C6A77" w:rsidRDefault="00AD4C55" w:rsidP="001C6A77">
      <w:pPr>
        <w:numPr>
          <w:ilvl w:val="0"/>
          <w:numId w:val="11"/>
        </w:numPr>
        <w:spacing w:line="360" w:lineRule="auto"/>
        <w:ind w:left="0" w:firstLine="720"/>
        <w:jc w:val="both"/>
        <w:rPr>
          <w:sz w:val="28"/>
        </w:rPr>
      </w:pPr>
      <w:r w:rsidRPr="001C6A77">
        <w:rPr>
          <w:sz w:val="28"/>
        </w:rPr>
        <w:t>Федеральный закон от 7 июля 2003 г. № 126-ФЗ «О связи»;</w:t>
      </w:r>
      <w:bookmarkStart w:id="0" w:name="_GoBack"/>
      <w:bookmarkEnd w:id="0"/>
    </w:p>
    <w:sectPr w:rsidR="00AD4C55" w:rsidRPr="001C6A77" w:rsidSect="001C6A77">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23" w:rsidRDefault="00375B23">
      <w:r>
        <w:separator/>
      </w:r>
    </w:p>
  </w:endnote>
  <w:endnote w:type="continuationSeparator" w:id="0">
    <w:p w:rsidR="00375B23" w:rsidRDefault="0037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55" w:rsidRDefault="00AD4C55">
    <w:pPr>
      <w:pStyle w:val="a7"/>
      <w:framePr w:wrap="around" w:vAnchor="text" w:hAnchor="margin" w:xAlign="right" w:y="1"/>
      <w:rPr>
        <w:rStyle w:val="a9"/>
      </w:rPr>
    </w:pPr>
  </w:p>
  <w:p w:rsidR="00AD4C55" w:rsidRDefault="00AD4C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55" w:rsidRDefault="00616CC6">
    <w:pPr>
      <w:pStyle w:val="a7"/>
      <w:framePr w:wrap="around" w:vAnchor="text" w:hAnchor="margin" w:xAlign="right" w:y="1"/>
      <w:rPr>
        <w:rStyle w:val="a9"/>
      </w:rPr>
    </w:pPr>
    <w:r>
      <w:rPr>
        <w:rStyle w:val="a9"/>
        <w:noProof/>
      </w:rPr>
      <w:t>2</w:t>
    </w:r>
  </w:p>
  <w:p w:rsidR="00AD4C55" w:rsidRDefault="00AD4C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23" w:rsidRDefault="00375B23">
      <w:r>
        <w:separator/>
      </w:r>
    </w:p>
  </w:footnote>
  <w:footnote w:type="continuationSeparator" w:id="0">
    <w:p w:rsidR="00375B23" w:rsidRDefault="00375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098"/>
    <w:multiLevelType w:val="singleLevel"/>
    <w:tmpl w:val="09289E2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0ECC5D7A"/>
    <w:multiLevelType w:val="singleLevel"/>
    <w:tmpl w:val="9776FD1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nsid w:val="20A80BDA"/>
    <w:multiLevelType w:val="singleLevel"/>
    <w:tmpl w:val="D1D0AA48"/>
    <w:lvl w:ilvl="0">
      <w:start w:val="4"/>
      <w:numFmt w:val="decimal"/>
      <w:lvlText w:val="%1. "/>
      <w:legacy w:legacy="1" w:legacySpace="0" w:legacyIndent="283"/>
      <w:lvlJc w:val="left"/>
      <w:pPr>
        <w:ind w:left="992" w:hanging="283"/>
      </w:pPr>
      <w:rPr>
        <w:rFonts w:cs="Times New Roman"/>
        <w:b w:val="0"/>
        <w:i w:val="0"/>
        <w:sz w:val="28"/>
      </w:rPr>
    </w:lvl>
  </w:abstractNum>
  <w:abstractNum w:abstractNumId="3">
    <w:nsid w:val="248D5F24"/>
    <w:multiLevelType w:val="singleLevel"/>
    <w:tmpl w:val="4F083F7E"/>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26401BD1"/>
    <w:multiLevelType w:val="multilevel"/>
    <w:tmpl w:val="A274B50A"/>
    <w:lvl w:ilvl="0">
      <w:start w:val="4"/>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nsid w:val="2C353701"/>
    <w:multiLevelType w:val="singleLevel"/>
    <w:tmpl w:val="E02EBF00"/>
    <w:lvl w:ilvl="0">
      <w:start w:val="1"/>
      <w:numFmt w:val="decimal"/>
      <w:lvlText w:val="%1. "/>
      <w:legacy w:legacy="1" w:legacySpace="0" w:legacyIndent="283"/>
      <w:lvlJc w:val="left"/>
      <w:pPr>
        <w:ind w:left="1134" w:hanging="283"/>
      </w:pPr>
      <w:rPr>
        <w:rFonts w:cs="Times New Roman"/>
        <w:b w:val="0"/>
        <w:i w:val="0"/>
        <w:sz w:val="28"/>
      </w:rPr>
    </w:lvl>
  </w:abstractNum>
  <w:abstractNum w:abstractNumId="6">
    <w:nsid w:val="44593CA1"/>
    <w:multiLevelType w:val="singleLevel"/>
    <w:tmpl w:val="58D8C0C2"/>
    <w:lvl w:ilvl="0">
      <w:start w:val="2"/>
      <w:numFmt w:val="decimal"/>
      <w:lvlText w:val="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5FA3487C"/>
    <w:multiLevelType w:val="singleLevel"/>
    <w:tmpl w:val="FC4A5D80"/>
    <w:lvl w:ilvl="0">
      <w:start w:val="1"/>
      <w:numFmt w:val="decimal"/>
      <w:lvlText w:val="3.%1. "/>
      <w:legacy w:legacy="1" w:legacySpace="0" w:legacyIndent="283"/>
      <w:lvlJc w:val="left"/>
      <w:pPr>
        <w:ind w:left="1003" w:hanging="283"/>
      </w:pPr>
      <w:rPr>
        <w:rFonts w:cs="Times New Roman"/>
        <w:b w:val="0"/>
        <w:i w:val="0"/>
        <w:sz w:val="28"/>
      </w:rPr>
    </w:lvl>
  </w:abstractNum>
  <w:abstractNum w:abstractNumId="8">
    <w:nsid w:val="6E917A8E"/>
    <w:multiLevelType w:val="singleLevel"/>
    <w:tmpl w:val="B8F4223E"/>
    <w:lvl w:ilvl="0">
      <w:start w:val="1"/>
      <w:numFmt w:val="decimal"/>
      <w:lvlText w:val="%1) "/>
      <w:legacy w:legacy="1" w:legacySpace="0" w:legacyIndent="283"/>
      <w:lvlJc w:val="left"/>
      <w:pPr>
        <w:ind w:left="1134" w:hanging="283"/>
      </w:pPr>
      <w:rPr>
        <w:rFonts w:cs="Times New Roman"/>
        <w:b w:val="0"/>
        <w:i w:val="0"/>
        <w:sz w:val="28"/>
      </w:rPr>
    </w:lvl>
  </w:abstractNum>
  <w:abstractNum w:abstractNumId="9">
    <w:nsid w:val="76156262"/>
    <w:multiLevelType w:val="singleLevel"/>
    <w:tmpl w:val="09289E2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5"/>
  </w:num>
  <w:num w:numId="2">
    <w:abstractNumId w:val="8"/>
  </w:num>
  <w:num w:numId="3">
    <w:abstractNumId w:val="9"/>
  </w:num>
  <w:num w:numId="4">
    <w:abstractNumId w:val="9"/>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5">
    <w:abstractNumId w:val="4"/>
  </w:num>
  <w:num w:numId="6">
    <w:abstractNumId w:val="7"/>
  </w:num>
  <w:num w:numId="7">
    <w:abstractNumId w:val="6"/>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55"/>
    <w:rsid w:val="001C6A77"/>
    <w:rsid w:val="002A1DED"/>
    <w:rsid w:val="00375B23"/>
    <w:rsid w:val="00616CC6"/>
    <w:rsid w:val="007521E0"/>
    <w:rsid w:val="007B4C17"/>
    <w:rsid w:val="00AD4C55"/>
    <w:rsid w:val="00FE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C3E65A-DA41-43D7-AF53-2E8A4D1C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center"/>
    </w:pPr>
    <w:rPr>
      <w:i/>
      <w:sz w:val="28"/>
    </w:rPr>
  </w:style>
  <w:style w:type="character" w:customStyle="1" w:styleId="a4">
    <w:name w:val="Основной текст Знак"/>
    <w:link w:val="a3"/>
    <w:uiPriority w:val="99"/>
    <w:semiHidden/>
  </w:style>
  <w:style w:type="paragraph" w:styleId="2">
    <w:name w:val="Body Text 2"/>
    <w:basedOn w:val="a"/>
    <w:link w:val="20"/>
    <w:uiPriority w:val="99"/>
    <w:pPr>
      <w:spacing w:line="360" w:lineRule="auto"/>
      <w:ind w:firstLine="709"/>
      <w:jc w:val="both"/>
    </w:pPr>
    <w:rPr>
      <w:color w:val="000000"/>
      <w:sz w:val="28"/>
    </w:rPr>
  </w:style>
  <w:style w:type="character" w:customStyle="1" w:styleId="20">
    <w:name w:val="Основной текст 2 Знак"/>
    <w:link w:val="2"/>
    <w:uiPriority w:val="99"/>
    <w:semiHidden/>
  </w:style>
  <w:style w:type="paragraph" w:styleId="a5">
    <w:name w:val="Plain Text"/>
    <w:basedOn w:val="a"/>
    <w:link w:val="a6"/>
    <w:uiPriority w:val="99"/>
    <w:rPr>
      <w:rFonts w:ascii="Courier New" w:hAnsi="Courier New"/>
    </w:rPr>
  </w:style>
  <w:style w:type="character" w:customStyle="1" w:styleId="a6">
    <w:name w:val="Текст Знак"/>
    <w:link w:val="a5"/>
    <w:uiPriority w:val="99"/>
    <w:semiHidden/>
    <w:rPr>
      <w:rFonts w:ascii="Courier New" w:hAnsi="Courier New" w:cs="Courier New"/>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Pr>
      <w:rFonts w:cs="Times New Roman"/>
    </w:rPr>
  </w:style>
  <w:style w:type="paragraph" w:styleId="aa">
    <w:name w:val="caption"/>
    <w:basedOn w:val="a"/>
    <w:next w:val="a"/>
    <w:uiPriority w:val="35"/>
    <w:qFormat/>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Elcom Ltd</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Alexandre Katalov</dc:creator>
  <cp:keywords/>
  <dc:description/>
  <cp:lastModifiedBy>admin</cp:lastModifiedBy>
  <cp:revision>2</cp:revision>
  <cp:lastPrinted>2006-01-11T12:59:00Z</cp:lastPrinted>
  <dcterms:created xsi:type="dcterms:W3CDTF">2014-03-13T01:33:00Z</dcterms:created>
  <dcterms:modified xsi:type="dcterms:W3CDTF">2014-03-13T01:33:00Z</dcterms:modified>
</cp:coreProperties>
</file>