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866" w:rsidRPr="002A0654" w:rsidRDefault="00796866" w:rsidP="00732AFC">
      <w:pPr>
        <w:pStyle w:val="aff5"/>
      </w:pPr>
      <w:r w:rsidRPr="002A0654">
        <w:t>МИНИСТЕРСТВО ОБРАЗОВАНИЯ И НАУКИ УКРАИНЫ</w:t>
      </w:r>
    </w:p>
    <w:p w:rsidR="002A0654" w:rsidRDefault="00796866" w:rsidP="00732AFC">
      <w:pPr>
        <w:pStyle w:val="aff5"/>
      </w:pPr>
      <w:r w:rsidRPr="002A0654">
        <w:t>КРЫМСКИЙ</w:t>
      </w:r>
      <w:r w:rsidR="002A0654" w:rsidRPr="002A0654">
        <w:t xml:space="preserve"> </w:t>
      </w:r>
      <w:r w:rsidRPr="002A0654">
        <w:t>ИНСТИТУТ ЭКОНОМИКИ И УПРАВЛЕНИЯ</w:t>
      </w:r>
    </w:p>
    <w:p w:rsidR="00732AFC" w:rsidRDefault="00732AFC" w:rsidP="00732AFC">
      <w:pPr>
        <w:pStyle w:val="aff5"/>
      </w:pPr>
    </w:p>
    <w:p w:rsidR="00732AFC" w:rsidRDefault="00732AFC" w:rsidP="00732AFC">
      <w:pPr>
        <w:pStyle w:val="aff5"/>
      </w:pPr>
    </w:p>
    <w:p w:rsidR="00732AFC" w:rsidRDefault="00732AFC" w:rsidP="00732AFC">
      <w:pPr>
        <w:pStyle w:val="aff5"/>
      </w:pPr>
    </w:p>
    <w:p w:rsidR="00732AFC" w:rsidRDefault="00732AFC" w:rsidP="00732AFC">
      <w:pPr>
        <w:pStyle w:val="aff5"/>
      </w:pPr>
    </w:p>
    <w:p w:rsidR="00732AFC" w:rsidRDefault="00732AFC" w:rsidP="00732AFC">
      <w:pPr>
        <w:pStyle w:val="aff5"/>
      </w:pPr>
    </w:p>
    <w:p w:rsidR="00732AFC" w:rsidRDefault="00732AFC" w:rsidP="00732AFC">
      <w:pPr>
        <w:pStyle w:val="aff5"/>
      </w:pPr>
    </w:p>
    <w:p w:rsidR="00796866" w:rsidRPr="002A0654" w:rsidRDefault="00796866" w:rsidP="00732AFC">
      <w:pPr>
        <w:pStyle w:val="aff5"/>
      </w:pPr>
      <w:r w:rsidRPr="002A0654">
        <w:t>КУРСОВАЯ РАБОТА</w:t>
      </w:r>
    </w:p>
    <w:p w:rsidR="002A0654" w:rsidRDefault="00796866" w:rsidP="00732AFC">
      <w:pPr>
        <w:pStyle w:val="aff5"/>
        <w:rPr>
          <w:b/>
          <w:bCs/>
        </w:rPr>
      </w:pPr>
      <w:r w:rsidRPr="002A0654">
        <w:rPr>
          <w:b/>
          <w:bCs/>
        </w:rPr>
        <w:t>по дисциплине</w:t>
      </w:r>
    </w:p>
    <w:p w:rsidR="002A0654" w:rsidRDefault="002A0654" w:rsidP="00732AFC">
      <w:pPr>
        <w:pStyle w:val="aff5"/>
      </w:pPr>
      <w:r>
        <w:rPr>
          <w:b/>
          <w:bCs/>
        </w:rPr>
        <w:t>"</w:t>
      </w:r>
      <w:r w:rsidR="00796866" w:rsidRPr="002A0654">
        <w:t>Финансы</w:t>
      </w:r>
      <w:r>
        <w:t>"</w:t>
      </w:r>
    </w:p>
    <w:p w:rsidR="002A0654" w:rsidRDefault="00796866" w:rsidP="00732AFC">
      <w:pPr>
        <w:pStyle w:val="aff5"/>
      </w:pPr>
      <w:r w:rsidRPr="002A0654">
        <w:rPr>
          <w:b/>
          <w:bCs/>
        </w:rPr>
        <w:t>на тему</w:t>
      </w:r>
      <w:r w:rsidR="002A0654" w:rsidRPr="002A0654">
        <w:rPr>
          <w:b/>
          <w:bCs/>
        </w:rPr>
        <w:t>:</w:t>
      </w:r>
      <w:r w:rsidR="00732AFC">
        <w:rPr>
          <w:b/>
          <w:bCs/>
        </w:rPr>
        <w:t xml:space="preserve"> </w:t>
      </w:r>
      <w:r w:rsidR="002A0654">
        <w:rPr>
          <w:b/>
          <w:bCs/>
        </w:rPr>
        <w:t>"</w:t>
      </w:r>
      <w:r w:rsidRPr="002A0654">
        <w:t>Финансы предприятий в условиях формирования рыночной экономики</w:t>
      </w:r>
      <w:r w:rsidR="002A0654">
        <w:t>"</w:t>
      </w:r>
    </w:p>
    <w:p w:rsidR="00732AFC" w:rsidRDefault="00732AFC" w:rsidP="00732AFC">
      <w:pPr>
        <w:pStyle w:val="aff5"/>
      </w:pPr>
    </w:p>
    <w:p w:rsidR="00732AFC" w:rsidRDefault="00732AFC" w:rsidP="00732AFC">
      <w:pPr>
        <w:pStyle w:val="aff5"/>
      </w:pPr>
    </w:p>
    <w:p w:rsidR="00796866" w:rsidRPr="002A0654" w:rsidRDefault="00796866" w:rsidP="00732AFC">
      <w:pPr>
        <w:pStyle w:val="aff5"/>
        <w:jc w:val="left"/>
        <w:rPr>
          <w:b/>
          <w:bCs/>
        </w:rPr>
      </w:pPr>
      <w:r w:rsidRPr="002A0654">
        <w:rPr>
          <w:b/>
          <w:bCs/>
        </w:rPr>
        <w:t>Студента __________курса</w:t>
      </w:r>
    </w:p>
    <w:p w:rsidR="00796866" w:rsidRPr="002A0654" w:rsidRDefault="00796866" w:rsidP="00732AFC">
      <w:pPr>
        <w:pStyle w:val="aff5"/>
        <w:jc w:val="left"/>
        <w:rPr>
          <w:b/>
          <w:bCs/>
        </w:rPr>
      </w:pPr>
      <w:r w:rsidRPr="002A0654">
        <w:rPr>
          <w:b/>
          <w:bCs/>
        </w:rPr>
        <w:t>Группы___________________</w:t>
      </w:r>
    </w:p>
    <w:p w:rsidR="00796866" w:rsidRPr="002A0654" w:rsidRDefault="00796866" w:rsidP="00732AFC">
      <w:pPr>
        <w:pStyle w:val="aff5"/>
        <w:jc w:val="left"/>
        <w:rPr>
          <w:b/>
          <w:bCs/>
        </w:rPr>
      </w:pPr>
      <w:r w:rsidRPr="002A0654">
        <w:rPr>
          <w:b/>
          <w:bCs/>
        </w:rPr>
        <w:t>___________форма обучения</w:t>
      </w:r>
    </w:p>
    <w:p w:rsidR="00796866" w:rsidRPr="002A0654" w:rsidRDefault="00796866" w:rsidP="00732AFC">
      <w:pPr>
        <w:pStyle w:val="aff5"/>
        <w:jc w:val="left"/>
        <w:rPr>
          <w:b/>
          <w:bCs/>
        </w:rPr>
      </w:pPr>
      <w:r w:rsidRPr="002A0654">
        <w:rPr>
          <w:b/>
          <w:bCs/>
        </w:rPr>
        <w:t>_________________________</w:t>
      </w:r>
    </w:p>
    <w:p w:rsidR="002A0654" w:rsidRDefault="00796866" w:rsidP="00732AFC">
      <w:pPr>
        <w:pStyle w:val="aff5"/>
        <w:jc w:val="left"/>
        <w:rPr>
          <w:b/>
          <w:bCs/>
        </w:rPr>
      </w:pPr>
      <w:r w:rsidRPr="002A0654">
        <w:rPr>
          <w:b/>
          <w:bCs/>
        </w:rPr>
        <w:t>_________________________</w:t>
      </w:r>
    </w:p>
    <w:p w:rsidR="002A0654" w:rsidRDefault="002A0654" w:rsidP="00732AFC">
      <w:pPr>
        <w:pStyle w:val="aff5"/>
        <w:jc w:val="left"/>
        <w:rPr>
          <w:b/>
          <w:bCs/>
        </w:rPr>
      </w:pPr>
      <w:r>
        <w:rPr>
          <w:b/>
          <w:bCs/>
        </w:rPr>
        <w:t>(</w:t>
      </w:r>
      <w:r w:rsidR="00796866" w:rsidRPr="002A0654">
        <w:rPr>
          <w:b/>
          <w:bCs/>
        </w:rPr>
        <w:t>фамилия, имя, отчество,</w:t>
      </w:r>
    </w:p>
    <w:p w:rsidR="002A0654" w:rsidRDefault="00796866" w:rsidP="00732AFC">
      <w:pPr>
        <w:pStyle w:val="aff5"/>
        <w:jc w:val="left"/>
        <w:rPr>
          <w:b/>
          <w:bCs/>
        </w:rPr>
      </w:pPr>
      <w:r w:rsidRPr="002A0654">
        <w:rPr>
          <w:b/>
          <w:bCs/>
        </w:rPr>
        <w:t>подпись студента</w:t>
      </w:r>
      <w:r w:rsidR="002A0654" w:rsidRPr="002A0654">
        <w:rPr>
          <w:b/>
          <w:bCs/>
        </w:rPr>
        <w:t>)</w:t>
      </w:r>
    </w:p>
    <w:p w:rsidR="00796866" w:rsidRPr="002A0654" w:rsidRDefault="00796866" w:rsidP="00732AFC">
      <w:pPr>
        <w:pStyle w:val="aff5"/>
        <w:jc w:val="left"/>
        <w:rPr>
          <w:b/>
          <w:bCs/>
        </w:rPr>
      </w:pPr>
      <w:r w:rsidRPr="002A0654">
        <w:rPr>
          <w:b/>
          <w:bCs/>
        </w:rPr>
        <w:t>Научный руководитель</w:t>
      </w:r>
    </w:p>
    <w:p w:rsidR="002A0654" w:rsidRDefault="00796866" w:rsidP="00732AFC">
      <w:pPr>
        <w:pStyle w:val="aff5"/>
        <w:jc w:val="left"/>
        <w:rPr>
          <w:b/>
          <w:bCs/>
        </w:rPr>
      </w:pPr>
      <w:r w:rsidRPr="002A0654">
        <w:rPr>
          <w:b/>
          <w:bCs/>
        </w:rPr>
        <w:t>______________________</w:t>
      </w:r>
    </w:p>
    <w:p w:rsidR="002A0654" w:rsidRPr="002A0654" w:rsidRDefault="002A0654" w:rsidP="00732AFC">
      <w:pPr>
        <w:pStyle w:val="aff5"/>
        <w:jc w:val="left"/>
        <w:rPr>
          <w:b/>
          <w:bCs/>
        </w:rPr>
      </w:pPr>
      <w:r>
        <w:rPr>
          <w:b/>
          <w:bCs/>
        </w:rPr>
        <w:t>(</w:t>
      </w:r>
      <w:r w:rsidR="00796866" w:rsidRPr="002A0654">
        <w:rPr>
          <w:b/>
          <w:bCs/>
        </w:rPr>
        <w:t>ученая степень, звание, фамилия,</w:t>
      </w:r>
    </w:p>
    <w:p w:rsidR="002A0654" w:rsidRDefault="00796866" w:rsidP="00732AFC">
      <w:pPr>
        <w:pStyle w:val="aff5"/>
        <w:jc w:val="left"/>
        <w:rPr>
          <w:b/>
          <w:bCs/>
        </w:rPr>
      </w:pPr>
      <w:r w:rsidRPr="002A0654">
        <w:rPr>
          <w:b/>
          <w:bCs/>
        </w:rPr>
        <w:t>имя, отчество, подпись</w:t>
      </w:r>
      <w:r w:rsidR="002A0654" w:rsidRPr="002A0654">
        <w:rPr>
          <w:b/>
          <w:bCs/>
        </w:rPr>
        <w:t>)</w:t>
      </w:r>
    </w:p>
    <w:p w:rsidR="00732AFC" w:rsidRDefault="00732AFC" w:rsidP="00732AFC">
      <w:pPr>
        <w:pStyle w:val="aff5"/>
      </w:pPr>
    </w:p>
    <w:p w:rsidR="00732AFC" w:rsidRDefault="00732AFC" w:rsidP="00732AFC">
      <w:pPr>
        <w:pStyle w:val="aff5"/>
      </w:pPr>
    </w:p>
    <w:p w:rsidR="00732AFC" w:rsidRDefault="003E48A8" w:rsidP="00732AFC">
      <w:pPr>
        <w:pStyle w:val="aff5"/>
      </w:pPr>
      <w:r w:rsidRPr="002A0654">
        <w:t>Симферополь, 2008</w:t>
      </w:r>
    </w:p>
    <w:p w:rsidR="002A0654" w:rsidRDefault="002A0654" w:rsidP="00732AFC">
      <w:pPr>
        <w:pStyle w:val="afc"/>
      </w:pPr>
      <w:r w:rsidRPr="002A0654">
        <w:br w:type="page"/>
      </w:r>
      <w:r w:rsidR="00796866" w:rsidRPr="002A0654">
        <w:lastRenderedPageBreak/>
        <w:t>Оглавление</w:t>
      </w:r>
    </w:p>
    <w:p w:rsidR="00D87C00" w:rsidRPr="002A0654" w:rsidRDefault="00D87C00" w:rsidP="00732AFC">
      <w:pPr>
        <w:pStyle w:val="afc"/>
      </w:pPr>
    </w:p>
    <w:p w:rsidR="00D87C00" w:rsidRDefault="00D87C00">
      <w:pPr>
        <w:pStyle w:val="26"/>
        <w:rPr>
          <w:smallCaps w:val="0"/>
          <w:noProof/>
          <w:sz w:val="24"/>
          <w:szCs w:val="24"/>
        </w:rPr>
      </w:pPr>
      <w:r w:rsidRPr="00714019">
        <w:rPr>
          <w:rStyle w:val="af3"/>
          <w:noProof/>
        </w:rPr>
        <w:t>Введение</w:t>
      </w:r>
    </w:p>
    <w:p w:rsidR="00D87C00" w:rsidRDefault="00D87C00">
      <w:pPr>
        <w:pStyle w:val="26"/>
        <w:rPr>
          <w:smallCaps w:val="0"/>
          <w:noProof/>
          <w:sz w:val="24"/>
          <w:szCs w:val="24"/>
        </w:rPr>
      </w:pPr>
      <w:r w:rsidRPr="00714019">
        <w:rPr>
          <w:rStyle w:val="af3"/>
          <w:noProof/>
        </w:rPr>
        <w:t>1. Проблемы экономики Украины на пути рыночных реформ</w:t>
      </w:r>
    </w:p>
    <w:p w:rsidR="00D87C00" w:rsidRDefault="00D87C00">
      <w:pPr>
        <w:pStyle w:val="26"/>
        <w:rPr>
          <w:smallCaps w:val="0"/>
          <w:noProof/>
          <w:sz w:val="24"/>
          <w:szCs w:val="24"/>
        </w:rPr>
      </w:pPr>
      <w:r w:rsidRPr="00714019">
        <w:rPr>
          <w:rStyle w:val="af3"/>
          <w:noProof/>
        </w:rPr>
        <w:t>1.1 Особенности развития рыночных реформ в Украине</w:t>
      </w:r>
    </w:p>
    <w:p w:rsidR="00D87C00" w:rsidRDefault="00D87C00">
      <w:pPr>
        <w:pStyle w:val="26"/>
        <w:rPr>
          <w:smallCaps w:val="0"/>
          <w:noProof/>
          <w:sz w:val="24"/>
          <w:szCs w:val="24"/>
        </w:rPr>
      </w:pPr>
      <w:r w:rsidRPr="00714019">
        <w:rPr>
          <w:rStyle w:val="af3"/>
          <w:noProof/>
        </w:rPr>
        <w:t>1.2 Финансы украинских предприятий и их экономическое содержание</w:t>
      </w:r>
    </w:p>
    <w:p w:rsidR="00D87C00" w:rsidRDefault="00D87C00">
      <w:pPr>
        <w:pStyle w:val="26"/>
        <w:rPr>
          <w:smallCaps w:val="0"/>
          <w:noProof/>
          <w:sz w:val="24"/>
          <w:szCs w:val="24"/>
        </w:rPr>
      </w:pPr>
      <w:r w:rsidRPr="00714019">
        <w:rPr>
          <w:rStyle w:val="af3"/>
          <w:noProof/>
        </w:rPr>
        <w:t>2. Модели формирования финансов предприятий в практической деятельности субъектов хозяйственной деятельности</w:t>
      </w:r>
    </w:p>
    <w:p w:rsidR="00D87C00" w:rsidRDefault="00D87C00">
      <w:pPr>
        <w:pStyle w:val="26"/>
        <w:rPr>
          <w:smallCaps w:val="0"/>
          <w:noProof/>
          <w:sz w:val="24"/>
          <w:szCs w:val="24"/>
        </w:rPr>
      </w:pPr>
      <w:r w:rsidRPr="00714019">
        <w:rPr>
          <w:rStyle w:val="af3"/>
          <w:noProof/>
        </w:rPr>
        <w:t>2.1 Аспекты формирования финансов малого предприятия</w:t>
      </w:r>
    </w:p>
    <w:p w:rsidR="00D87C00" w:rsidRDefault="00D87C00">
      <w:pPr>
        <w:pStyle w:val="26"/>
        <w:rPr>
          <w:smallCaps w:val="0"/>
          <w:noProof/>
          <w:sz w:val="24"/>
          <w:szCs w:val="24"/>
        </w:rPr>
      </w:pPr>
      <w:r w:rsidRPr="00714019">
        <w:rPr>
          <w:rStyle w:val="af3"/>
          <w:noProof/>
        </w:rPr>
        <w:t>2.2 Содержание финансов крупного или среднего производственного предприятия</w:t>
      </w:r>
    </w:p>
    <w:p w:rsidR="00D87C00" w:rsidRDefault="00D87C00">
      <w:pPr>
        <w:pStyle w:val="26"/>
        <w:rPr>
          <w:smallCaps w:val="0"/>
          <w:noProof/>
          <w:sz w:val="24"/>
          <w:szCs w:val="24"/>
        </w:rPr>
      </w:pPr>
      <w:r w:rsidRPr="00714019">
        <w:rPr>
          <w:rStyle w:val="af3"/>
          <w:noProof/>
        </w:rPr>
        <w:t>Заключение</w:t>
      </w:r>
    </w:p>
    <w:p w:rsidR="00D87C00" w:rsidRDefault="00D87C00">
      <w:pPr>
        <w:pStyle w:val="26"/>
        <w:rPr>
          <w:smallCaps w:val="0"/>
          <w:noProof/>
          <w:sz w:val="24"/>
          <w:szCs w:val="24"/>
        </w:rPr>
      </w:pPr>
      <w:r w:rsidRPr="00714019">
        <w:rPr>
          <w:rStyle w:val="af3"/>
          <w:noProof/>
        </w:rPr>
        <w:t>Список использованных источников:</w:t>
      </w:r>
    </w:p>
    <w:p w:rsidR="00732AFC" w:rsidRDefault="00732AFC" w:rsidP="002A0654">
      <w:pPr>
        <w:ind w:firstLine="709"/>
      </w:pPr>
    </w:p>
    <w:p w:rsidR="002A0654" w:rsidRPr="002A0654" w:rsidRDefault="002A0654" w:rsidP="00732AFC">
      <w:pPr>
        <w:pStyle w:val="2"/>
      </w:pPr>
      <w:r w:rsidRPr="002A0654">
        <w:br w:type="page"/>
      </w:r>
      <w:bookmarkStart w:id="0" w:name="_Toc235730645"/>
      <w:r w:rsidR="00796866" w:rsidRPr="002A0654">
        <w:lastRenderedPageBreak/>
        <w:t>Введение</w:t>
      </w:r>
      <w:bookmarkEnd w:id="0"/>
    </w:p>
    <w:p w:rsidR="00732AFC" w:rsidRDefault="00732AFC" w:rsidP="002A0654">
      <w:pPr>
        <w:ind w:firstLine="709"/>
      </w:pPr>
    </w:p>
    <w:p w:rsidR="002A0654" w:rsidRDefault="00796866" w:rsidP="002A0654">
      <w:pPr>
        <w:ind w:firstLine="709"/>
      </w:pPr>
      <w:r w:rsidRPr="002A0654">
        <w:t>Финансы предприятий это важнейшая категория рыночных отношений</w:t>
      </w:r>
      <w:r w:rsidR="002A0654" w:rsidRPr="002A0654">
        <w:t xml:space="preserve">. </w:t>
      </w:r>
      <w:r w:rsidRPr="002A0654">
        <w:t>В условиях развития рыночных отношений предприятия получили большую самостоятельность, каждое предприятие действует на принципах самофинансирования и самоокупаемости</w:t>
      </w:r>
      <w:r w:rsidR="002A0654" w:rsidRPr="002A0654">
        <w:t xml:space="preserve">. </w:t>
      </w:r>
      <w:r w:rsidRPr="002A0654">
        <w:t>Это достаточно непросто</w:t>
      </w:r>
      <w:r w:rsidR="002A0654" w:rsidRPr="002A0654">
        <w:t xml:space="preserve">. </w:t>
      </w:r>
      <w:r w:rsidRPr="002A0654">
        <w:t>Каждый специалист должен реально представлять из каких средств предприятие формирует свои оборотные и необоротные активы, каково соотношение этих средств для достижения баланса и экономической эффективности, получения прибыли хозяйствующим субъектом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Предметом исследования в работе служит предмет финансов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 xml:space="preserve">Непосредственный объект изучения в данном курсовом проекте </w:t>
      </w:r>
      <w:r w:rsidR="002A0654">
        <w:t>-</w:t>
      </w:r>
      <w:r w:rsidR="002A0654" w:rsidRPr="002A0654">
        <w:t xml:space="preserve"> </w:t>
      </w:r>
      <w:r w:rsidRPr="002A0654">
        <w:t>финансы предприятий в условиях формирования рыночной экономики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Цель работы в соответствии с предметом всесторонне изучить и систематизировать полученные знания по</w:t>
      </w:r>
      <w:r w:rsidR="002A0654" w:rsidRPr="002A0654">
        <w:t xml:space="preserve"> </w:t>
      </w:r>
      <w:r w:rsidRPr="002A0654">
        <w:t>данной теме, используя последние методические разработки, справочные пособия и учебную литературу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Для достижения поставленной цели предполагается решить следующие основные задачи</w:t>
      </w:r>
      <w:r w:rsidR="002A0654" w:rsidRPr="002A0654">
        <w:t>:</w:t>
      </w:r>
    </w:p>
    <w:p w:rsidR="002A0654" w:rsidRDefault="00796866" w:rsidP="002A0654">
      <w:pPr>
        <w:ind w:firstLine="709"/>
      </w:pPr>
      <w:r w:rsidRPr="002A0654">
        <w:t>выделить</w:t>
      </w:r>
      <w:r w:rsidR="002A0654" w:rsidRPr="002A0654">
        <w:t xml:space="preserve"> </w:t>
      </w:r>
      <w:r w:rsidRPr="002A0654">
        <w:t>содержание переходных рыночных отношений и определить основные факторы их воздействия на экономику Украины</w:t>
      </w:r>
      <w:r w:rsidR="002A0654" w:rsidRPr="002A0654">
        <w:t>;</w:t>
      </w:r>
    </w:p>
    <w:p w:rsidR="002A0654" w:rsidRDefault="00796866" w:rsidP="002A0654">
      <w:pPr>
        <w:ind w:firstLine="709"/>
      </w:pPr>
      <w:r w:rsidRPr="002A0654">
        <w:t>дать характеристику содержания финансов предприятия в теоретическом аспекте исследования</w:t>
      </w:r>
      <w:r w:rsidR="002A0654" w:rsidRPr="002A0654">
        <w:t>;</w:t>
      </w:r>
    </w:p>
    <w:p w:rsidR="002A0654" w:rsidRDefault="00796866" w:rsidP="002A0654">
      <w:pPr>
        <w:ind w:firstLine="709"/>
      </w:pPr>
      <w:r w:rsidRPr="002A0654">
        <w:t>рассмотреть практические и методологические</w:t>
      </w:r>
      <w:r w:rsidR="002A0654" w:rsidRPr="002A0654">
        <w:t xml:space="preserve"> </w:t>
      </w:r>
      <w:r w:rsidRPr="002A0654">
        <w:t>аспекты формирования финансов предприятия для малого, среднего и крупного бизнеса</w:t>
      </w:r>
      <w:r w:rsidR="002A0654" w:rsidRPr="002A0654">
        <w:t>;</w:t>
      </w:r>
    </w:p>
    <w:p w:rsidR="002A0654" w:rsidRDefault="00796866" w:rsidP="002A0654">
      <w:pPr>
        <w:ind w:firstLine="709"/>
      </w:pPr>
      <w:r w:rsidRPr="002A0654">
        <w:rPr>
          <w:lang w:val="en-US"/>
        </w:rPr>
        <w:t>c</w:t>
      </w:r>
      <w:r w:rsidRPr="002A0654">
        <w:t>делать обобщения относительно</w:t>
      </w:r>
      <w:r w:rsidR="002A0654" w:rsidRPr="002A0654">
        <w:t xml:space="preserve"> </w:t>
      </w:r>
      <w:r w:rsidRPr="002A0654">
        <w:t>объекта исследования</w:t>
      </w:r>
      <w:r w:rsidR="002A0654" w:rsidRPr="002A0654">
        <w:t>.</w:t>
      </w:r>
    </w:p>
    <w:p w:rsidR="002A0654" w:rsidRPr="002A0654" w:rsidRDefault="002A0654" w:rsidP="00732AFC">
      <w:pPr>
        <w:pStyle w:val="2"/>
      </w:pPr>
      <w:r w:rsidRPr="002A0654">
        <w:br w:type="page"/>
      </w:r>
      <w:bookmarkStart w:id="1" w:name="_Toc235730646"/>
      <w:r w:rsidR="00796866" w:rsidRPr="002A0654">
        <w:lastRenderedPageBreak/>
        <w:t>1</w:t>
      </w:r>
      <w:r w:rsidRPr="002A0654">
        <w:t xml:space="preserve">. </w:t>
      </w:r>
      <w:r w:rsidR="00796866" w:rsidRPr="002A0654">
        <w:t>Проблемы</w:t>
      </w:r>
      <w:r w:rsidRPr="002A0654">
        <w:t xml:space="preserve"> </w:t>
      </w:r>
      <w:r w:rsidR="00796866" w:rsidRPr="002A0654">
        <w:t>экономики</w:t>
      </w:r>
      <w:r w:rsidRPr="002A0654">
        <w:t xml:space="preserve"> </w:t>
      </w:r>
      <w:r w:rsidR="00796866" w:rsidRPr="002A0654">
        <w:t>Украины на пути рыночных реформ</w:t>
      </w:r>
      <w:bookmarkEnd w:id="1"/>
    </w:p>
    <w:p w:rsidR="00732AFC" w:rsidRDefault="00732AFC" w:rsidP="00732AFC">
      <w:pPr>
        <w:pStyle w:val="2"/>
      </w:pPr>
    </w:p>
    <w:p w:rsidR="002A0654" w:rsidRPr="002A0654" w:rsidRDefault="00732AFC" w:rsidP="00732AFC">
      <w:pPr>
        <w:pStyle w:val="2"/>
      </w:pPr>
      <w:bookmarkStart w:id="2" w:name="_Toc235730647"/>
      <w:r>
        <w:t xml:space="preserve">1.1 </w:t>
      </w:r>
      <w:r w:rsidR="00796866" w:rsidRPr="002A0654">
        <w:t>Особенности развития рыночных реформ в Украине</w:t>
      </w:r>
      <w:bookmarkEnd w:id="2"/>
    </w:p>
    <w:p w:rsidR="00732AFC" w:rsidRDefault="00732AFC" w:rsidP="002A0654">
      <w:pPr>
        <w:ind w:firstLine="709"/>
      </w:pPr>
    </w:p>
    <w:p w:rsidR="002A0654" w:rsidRDefault="00796866" w:rsidP="002A0654">
      <w:pPr>
        <w:ind w:firstLine="709"/>
      </w:pPr>
      <w:r w:rsidRPr="002A0654">
        <w:t>Настоящее состояние экономических процессов в Украине</w:t>
      </w:r>
      <w:r w:rsidR="002A0654" w:rsidRPr="002A0654">
        <w:t xml:space="preserve"> </w:t>
      </w:r>
      <w:r w:rsidRPr="002A0654">
        <w:t>характеризуется процессами переходной экономики</w:t>
      </w:r>
      <w:r w:rsidR="002A0654" w:rsidRPr="002A0654">
        <w:t xml:space="preserve">. </w:t>
      </w:r>
      <w:r w:rsidRPr="002A0654">
        <w:t>Обратимся к справочной экономической литературе и определим основные признаки данного периода в развитии национальной экономики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Переходная экономика по своей природе есть особое состояние в эволюции экономики, когда она функционирует именно в период перехода общества от одной исторической ступени к другой</w:t>
      </w:r>
      <w:r w:rsidR="002A0654" w:rsidRPr="002A0654">
        <w:t xml:space="preserve">. </w:t>
      </w:r>
      <w:r w:rsidRPr="002A0654">
        <w:t>Переходная экономика характеризует как бы ''промежуточное'' состояние общества, переломную эпоху, эпоху экономических, политических и социальных преобразований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Основные черты переходной экономики как особенного ее состояния по сравнению с состоянием той или другой, но определенной ступени обусловлены в целом характером изменений в этот период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 xml:space="preserve">Отсюда первая черта </w:t>
      </w:r>
      <w:r w:rsidR="002A0654">
        <w:t>-</w:t>
      </w:r>
      <w:r w:rsidRPr="002A0654">
        <w:t xml:space="preserve"> характерная неустойчивость переходной экономики</w:t>
      </w:r>
      <w:r w:rsidR="002A0654" w:rsidRPr="002A0654">
        <w:t xml:space="preserve">. </w:t>
      </w:r>
      <w:r w:rsidRPr="002A0654">
        <w:t>Дело в том, что во всякой системе в процессе</w:t>
      </w:r>
      <w:r w:rsidR="002A0654" w:rsidRPr="002A0654">
        <w:t xml:space="preserve"> </w:t>
      </w:r>
      <w:r w:rsidRPr="002A0654">
        <w:t>ее функционирования постоянно происходят различные изменения</w:t>
      </w:r>
      <w:r w:rsidR="002A0654" w:rsidRPr="002A0654">
        <w:t xml:space="preserve">. </w:t>
      </w:r>
      <w:r w:rsidRPr="002A0654">
        <w:t>Но они выступают как своеобразное средство реализации цели, свойственной данной экономике, средство приведения ее именно в устойчивое, равновесное состояние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Переходная экономика характерна изменениями иного порядка</w:t>
      </w:r>
      <w:r w:rsidR="002A0654" w:rsidRPr="002A0654">
        <w:t xml:space="preserve">. </w:t>
      </w:r>
      <w:r w:rsidRPr="002A0654">
        <w:t>Они не просто временно нарушают устойчивость системы, с тем чтобы через другие изменения система вернулась в равновесное устойчивое состояние</w:t>
      </w:r>
      <w:r w:rsidR="002A0654" w:rsidRPr="002A0654">
        <w:t xml:space="preserve">. </w:t>
      </w:r>
      <w:r w:rsidRPr="002A0654">
        <w:t>Изменения развития в переходной экономики, можно сказать, носят ''безвозвратный'' характер</w:t>
      </w:r>
      <w:r w:rsidR="002A0654" w:rsidRPr="002A0654">
        <w:t xml:space="preserve">. </w:t>
      </w:r>
      <w:r w:rsidRPr="002A0654">
        <w:t>Они призваны усиливать неустойчивость существующей системы, с тем чтобы в итоге она постепенно уступила свое место другой экономической системе</w:t>
      </w:r>
      <w:r w:rsidR="002A0654" w:rsidRPr="002A0654">
        <w:t>. [</w:t>
      </w:r>
      <w:r w:rsidRPr="002A0654">
        <w:t>17</w:t>
      </w:r>
      <w:r w:rsidR="002A0654" w:rsidRPr="002A0654">
        <w:t xml:space="preserve">. </w:t>
      </w:r>
      <w:r w:rsidRPr="002A0654">
        <w:t>с</w:t>
      </w:r>
      <w:r w:rsidR="002A0654">
        <w:t>.2</w:t>
      </w:r>
      <w:r w:rsidRPr="002A0654">
        <w:t>31</w:t>
      </w:r>
      <w:r w:rsidR="002A0654" w:rsidRPr="002A0654">
        <w:t>]</w:t>
      </w:r>
    </w:p>
    <w:p w:rsidR="002A0654" w:rsidRDefault="00796866" w:rsidP="002A0654">
      <w:pPr>
        <w:ind w:firstLine="709"/>
      </w:pPr>
      <w:r w:rsidRPr="002A0654">
        <w:lastRenderedPageBreak/>
        <w:t>Вторая черта, вытекающая из первой,</w:t>
      </w:r>
      <w:r w:rsidR="002A0654" w:rsidRPr="002A0654">
        <w:t xml:space="preserve"> - </w:t>
      </w:r>
      <w:r w:rsidRPr="002A0654">
        <w:t>альтернативный характер развития переходной экономики</w:t>
      </w:r>
      <w:r w:rsidR="002A0654" w:rsidRPr="002A0654">
        <w:t xml:space="preserve">. </w:t>
      </w:r>
      <w:r w:rsidRPr="002A0654">
        <w:t>Конечно, альтернативность эта имеет определенные границы, но означает, что итоги развития переходной экономики могут быть варианты</w:t>
      </w:r>
      <w:r w:rsidR="002A0654" w:rsidRPr="002A0654">
        <w:t xml:space="preserve">. </w:t>
      </w:r>
      <w:r w:rsidRPr="002A0654">
        <w:t>Это вытекает из природы переходной экономики, в которой перемешаны элементы старого и нового состояний, а также из многообразия факторов, воздействующих на процесс развития в этот период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 xml:space="preserve">Третья черта </w:t>
      </w:r>
      <w:r w:rsidR="002A0654">
        <w:t>-</w:t>
      </w:r>
      <w:r w:rsidRPr="002A0654">
        <w:t xml:space="preserve"> появление и функционирование особых переходных экономических форм</w:t>
      </w:r>
      <w:r w:rsidR="002A0654" w:rsidRPr="002A0654">
        <w:t xml:space="preserve">. </w:t>
      </w:r>
      <w:r w:rsidRPr="002A0654">
        <w:t>В этом также проявляется ''смешанность'' старого и нового в этот период</w:t>
      </w:r>
      <w:r w:rsidR="002A0654" w:rsidRPr="002A0654">
        <w:t xml:space="preserve">. </w:t>
      </w:r>
      <w:r w:rsidRPr="002A0654">
        <w:t>Переходная форма, неся в себе ''смешанное'' содержание, уже выражает противоречие с традиционными системными формами, служит своеобразным сигналом о процессе умирания прежней системы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 xml:space="preserve">Четвертая черта </w:t>
      </w:r>
      <w:r w:rsidR="002A0654">
        <w:t>-</w:t>
      </w:r>
      <w:r w:rsidRPr="002A0654">
        <w:t xml:space="preserve"> особый характер противоречий в переходной экономике</w:t>
      </w:r>
      <w:r w:rsidR="002A0654" w:rsidRPr="002A0654">
        <w:t xml:space="preserve">. </w:t>
      </w:r>
      <w:r w:rsidRPr="002A0654">
        <w:t>Это противоречия не функционирования, а развития, то есть нового и старого, противоречия различных, стоящих за теми и другими субъектами отношений, слоев общества</w:t>
      </w:r>
      <w:r w:rsidR="002A0654" w:rsidRPr="002A0654">
        <w:t xml:space="preserve">. </w:t>
      </w:r>
      <w:r w:rsidRPr="002A0654">
        <w:t>Изменения, на которые направлена переходная эпоха, в экономическом аспекте всегда носят революционный характер</w:t>
      </w:r>
      <w:r w:rsidR="002A0654" w:rsidRPr="002A0654">
        <w:t xml:space="preserve">: </w:t>
      </w:r>
      <w:r w:rsidRPr="002A0654">
        <w:t>речь идет о смене экономических систем</w:t>
      </w:r>
      <w:r w:rsidR="002A0654" w:rsidRPr="002A0654">
        <w:t xml:space="preserve">. </w:t>
      </w:r>
      <w:r w:rsidRPr="002A0654">
        <w:t>Но и в социально-политическом плане переходные эпохи часто сопровождаются столь резким обострением противоречий, что связаны с революциями и социально-политическими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 xml:space="preserve">Пятая черта </w:t>
      </w:r>
      <w:r w:rsidR="002A0654">
        <w:t>-</w:t>
      </w:r>
      <w:r w:rsidRPr="002A0654">
        <w:t xml:space="preserve"> историчность переходной экономики</w:t>
      </w:r>
      <w:r w:rsidR="002A0654" w:rsidRPr="002A0654">
        <w:t xml:space="preserve">. </w:t>
      </w:r>
      <w:r w:rsidRPr="002A0654">
        <w:t>Эта историчность связана с двумя обстоятельствами</w:t>
      </w:r>
      <w:r w:rsidR="002A0654" w:rsidRPr="002A0654">
        <w:t xml:space="preserve">. </w:t>
      </w:r>
      <w:r w:rsidRPr="002A0654">
        <w:t>Во-первых, с историческим характером условий переходной экономики</w:t>
      </w:r>
      <w:r w:rsidR="002A0654" w:rsidRPr="002A0654">
        <w:t xml:space="preserve">. </w:t>
      </w:r>
      <w:r w:rsidRPr="002A0654">
        <w:t xml:space="preserve">Одно дело, когда общество переходит от традиционной к индустриальной рыночной экономике, другое </w:t>
      </w:r>
      <w:r w:rsidR="002A0654">
        <w:t>-</w:t>
      </w:r>
      <w:r w:rsidRPr="002A0654">
        <w:t xml:space="preserve"> современные переходные процессы</w:t>
      </w:r>
      <w:r w:rsidR="002A0654" w:rsidRPr="002A0654">
        <w:t xml:space="preserve">. </w:t>
      </w:r>
      <w:r w:rsidRPr="002A0654">
        <w:t xml:space="preserve">В этих случаях различны и исходные состояния, и конечные результаты, и противоречия в обществе, поскольку различны и его экономический строй, и социальная структура, и </w:t>
      </w:r>
      <w:r w:rsidR="002A0654">
        <w:t>т.д.</w:t>
      </w:r>
      <w:r w:rsidR="002A0654" w:rsidRPr="002A0654">
        <w:t xml:space="preserve"> </w:t>
      </w:r>
      <w:r w:rsidRPr="002A0654">
        <w:t xml:space="preserve">Во-вторых, историчность переходной экономики зависит от особенностей региона, а </w:t>
      </w:r>
      <w:r w:rsidRPr="002A0654">
        <w:lastRenderedPageBreak/>
        <w:t>также и от отдельной страны</w:t>
      </w:r>
      <w:r w:rsidR="002A0654" w:rsidRPr="002A0654">
        <w:t xml:space="preserve">. </w:t>
      </w:r>
      <w:r w:rsidRPr="002A0654">
        <w:t>К примеру, неодинаково переходные процессы протекают в условиях восточной или западной цивилизации, зависят они от конкретного уровня развития каждой страны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С 1992 года Украина переживает глубокие перемены</w:t>
      </w:r>
      <w:r w:rsidR="002A0654" w:rsidRPr="002A0654">
        <w:t xml:space="preserve">. </w:t>
      </w:r>
      <w:r w:rsidRPr="002A0654">
        <w:t>В некоторых других странах, главным образом в Восточной Европе, перемены начались даже немного раньше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 xml:space="preserve">Переходной период в экономике </w:t>
      </w:r>
      <w:r w:rsidR="002A0654">
        <w:t>-</w:t>
      </w:r>
      <w:r w:rsidRPr="002A0654">
        <w:t xml:space="preserve"> это исторически непродолжительный отрезок времени, в течении которого завершается демонтаж административно-командной системы и формируется система основных рыночных институтов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Под исторически непродолжительным периодом времени понимается период в 10-15, максимум 20 лет</w:t>
      </w:r>
      <w:r w:rsidR="002A0654" w:rsidRPr="002A0654">
        <w:t xml:space="preserve">. </w:t>
      </w:r>
      <w:r w:rsidRPr="002A0654">
        <w:t>Обычно начало трансформации связано с утратой</w:t>
      </w:r>
      <w:r w:rsidR="002A0654" w:rsidRPr="002A0654">
        <w:t xml:space="preserve"> </w:t>
      </w:r>
      <w:r w:rsidRPr="002A0654">
        <w:t>государственной власти прежними коммунистическими партиями, прекращением функционирования прежних законодательных и исполнительных органов и приходом власти новых, некоммунистических политических сил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Уже в недрах административно-командной системы на этапе ее разложения начинают формироваться новые экономические институты, которые вытесняют старые</w:t>
      </w:r>
      <w:r w:rsidR="002A0654" w:rsidRPr="002A0654">
        <w:t xml:space="preserve">. </w:t>
      </w:r>
      <w:r w:rsidRPr="002A0654">
        <w:t>Поэтому после смены политического строя те организации, которые осуществляли функции государственного управления экономикой, просто прекращают свое существование или распускаются распоряжениями государственной власти</w:t>
      </w:r>
      <w:r w:rsidR="002A0654" w:rsidRPr="002A0654">
        <w:t xml:space="preserve">. </w:t>
      </w:r>
      <w:r w:rsidRPr="002A0654">
        <w:t>Одной из основных и относительно простых форм демонтажа прежней системы выступает либерализация, то есть отмена ограничений и запретов, относящихся к хозяйственной деятельности</w:t>
      </w:r>
      <w:r w:rsidR="002A0654">
        <w:t xml:space="preserve"> (</w:t>
      </w:r>
      <w:r w:rsidRPr="002A0654">
        <w:t>либерализация цен, внешней торговли</w:t>
      </w:r>
      <w:r w:rsidR="002A0654" w:rsidRPr="002A0654">
        <w:t>).</w:t>
      </w:r>
    </w:p>
    <w:p w:rsidR="002A0654" w:rsidRDefault="00796866" w:rsidP="002A0654">
      <w:pPr>
        <w:ind w:firstLine="709"/>
      </w:pPr>
      <w:r w:rsidRPr="002A0654">
        <w:t>Экономические реформы постсоциалистического периода, как в Украине, так и в Восточной Европе обнаруживают известную цикличность</w:t>
      </w:r>
      <w:r w:rsidR="002A0654" w:rsidRPr="002A0654">
        <w:t xml:space="preserve">. </w:t>
      </w:r>
      <w:r w:rsidRPr="002A0654">
        <w:t>Ранний период активных преобразований сменяется, чаще всего под влиянием возрастания социально-экономической напряженности, замедлением реформ</w:t>
      </w:r>
      <w:r w:rsidR="002A0654" w:rsidRPr="002A0654">
        <w:t xml:space="preserve">. </w:t>
      </w:r>
      <w:r w:rsidRPr="002A0654">
        <w:t xml:space="preserve">Но в дальнейшем накопление проблем, порожденных </w:t>
      </w:r>
      <w:r w:rsidRPr="002A0654">
        <w:lastRenderedPageBreak/>
        <w:t>недостаточной реформированностью экономики, вызывает к жизни новый этап энергичной трансформации</w:t>
      </w:r>
      <w:r w:rsidR="002A0654" w:rsidRPr="002A0654">
        <w:t xml:space="preserve">. </w:t>
      </w:r>
      <w:r w:rsidRPr="002A0654">
        <w:t>Так произошло и в Украине</w:t>
      </w:r>
      <w:r w:rsidR="002A0654" w:rsidRPr="002A0654">
        <w:t xml:space="preserve">. </w:t>
      </w:r>
      <w:r w:rsidRPr="002A0654">
        <w:t>Активные реформы 1992-1996 гг</w:t>
      </w:r>
      <w:r w:rsidR="002A0654" w:rsidRPr="002A0654">
        <w:t xml:space="preserve">. </w:t>
      </w:r>
      <w:r w:rsidRPr="002A0654">
        <w:t>уступили место эволюционному развитию рыночных институтов в 1994-1996 гг</w:t>
      </w:r>
      <w:r w:rsidR="002A0654" w:rsidRPr="002A0654">
        <w:t xml:space="preserve">. </w:t>
      </w:r>
      <w:r w:rsidRPr="002A0654">
        <w:t>Однако с 1997 г</w:t>
      </w:r>
      <w:r w:rsidR="002A0654" w:rsidRPr="002A0654">
        <w:t xml:space="preserve">. </w:t>
      </w:r>
      <w:r w:rsidRPr="002A0654">
        <w:t>правительство приступило к подготовке нового цикла реформ</w:t>
      </w:r>
      <w:r w:rsidR="002A0654" w:rsidRPr="002A0654">
        <w:t xml:space="preserve"> - </w:t>
      </w:r>
      <w:r w:rsidRPr="002A0654">
        <w:t>в социальной, военной, жилищно-коммунальной и других сферах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Исторический путь нашей страны в сочетании с универсальными конечной целью социально-экономическими тенденциями свидетельствует о том, что постсоциалистическая трансформация для Украины является смешанная либерально</w:t>
      </w:r>
      <w:r w:rsidR="002A0654" w:rsidRPr="002A0654">
        <w:t xml:space="preserve"> </w:t>
      </w:r>
      <w:r w:rsidRPr="002A0654">
        <w:t>регулируемая экономика с сильно выраженными социальными функциями государства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Наиболее видимым проявлением изменения роли государства в экономике в первые годы трансформации была экономическая либерализация</w:t>
      </w:r>
      <w:r w:rsidR="002A0654" w:rsidRPr="002A0654">
        <w:t xml:space="preserve">. </w:t>
      </w:r>
      <w:r w:rsidRPr="002A0654">
        <w:t>Фактически она сводилась к отказу государства от монополии на ведение тех или иных видов хозяйственной деятельности</w:t>
      </w:r>
      <w:r w:rsidR="002A0654" w:rsidRPr="002A0654">
        <w:t xml:space="preserve">. </w:t>
      </w:r>
      <w:r w:rsidRPr="002A0654">
        <w:t>Например, государство разрешило всем субъектам рынка устанавливать цены</w:t>
      </w:r>
      <w:r w:rsidR="002A0654">
        <w:t xml:space="preserve"> (</w:t>
      </w:r>
      <w:r w:rsidRPr="002A0654">
        <w:t>либерализация цен</w:t>
      </w:r>
      <w:r w:rsidR="002A0654" w:rsidRPr="002A0654">
        <w:t>),</w:t>
      </w:r>
      <w:r w:rsidRPr="002A0654">
        <w:t xml:space="preserve"> покупать и продавать валюту</w:t>
      </w:r>
      <w:r w:rsidR="002A0654">
        <w:t xml:space="preserve"> (</w:t>
      </w:r>
      <w:r w:rsidRPr="002A0654">
        <w:t>либерализация валютного рынка</w:t>
      </w:r>
      <w:r w:rsidR="002A0654" w:rsidRPr="002A0654">
        <w:t xml:space="preserve">) </w:t>
      </w:r>
      <w:r w:rsidRPr="002A0654">
        <w:t>и осуществлять экспортно-импортные операции</w:t>
      </w:r>
      <w:r w:rsidR="002A0654">
        <w:t xml:space="preserve"> (</w:t>
      </w:r>
      <w:r w:rsidRPr="002A0654">
        <w:t>либерализация внешней торговли</w:t>
      </w:r>
      <w:r w:rsidR="002A0654" w:rsidRPr="002A0654">
        <w:t xml:space="preserve">). </w:t>
      </w:r>
      <w:r w:rsidRPr="002A0654">
        <w:t xml:space="preserve">Всем памятен Указ президента о свободе торговли, который разрешил заниматься торговой деятельностью </w:t>
      </w:r>
      <w:r w:rsidR="002A0654">
        <w:t>-</w:t>
      </w:r>
      <w:r w:rsidRPr="002A0654">
        <w:t xml:space="preserve"> от уличной торговли до образования торговых компаний </w:t>
      </w:r>
      <w:r w:rsidR="002A0654">
        <w:t>-</w:t>
      </w:r>
      <w:r w:rsidRPr="002A0654">
        <w:t xml:space="preserve"> любым физическим и юридическим лицам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Воздействие государства на формирование институциональной среды выражается, прежде всего, в законотворчестве и контроле за соблюдением законов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Корпус рыночного хозяйственного права должен включать как минимум четыре основные части</w:t>
      </w:r>
      <w:r w:rsidR="002A0654" w:rsidRPr="002A0654">
        <w:t>:</w:t>
      </w:r>
    </w:p>
    <w:p w:rsidR="002A0654" w:rsidRDefault="00796866" w:rsidP="002A0654">
      <w:pPr>
        <w:ind w:firstLine="709"/>
      </w:pPr>
      <w:r w:rsidRPr="002A0654">
        <w:t>1</w:t>
      </w:r>
      <w:r w:rsidR="002A0654" w:rsidRPr="002A0654">
        <w:t xml:space="preserve">) </w:t>
      </w:r>
      <w:r w:rsidRPr="002A0654">
        <w:t>права собственности</w:t>
      </w:r>
      <w:r w:rsidR="002A0654" w:rsidRPr="002A0654">
        <w:t>;</w:t>
      </w:r>
    </w:p>
    <w:p w:rsidR="002A0654" w:rsidRDefault="00796866" w:rsidP="002A0654">
      <w:pPr>
        <w:ind w:firstLine="709"/>
      </w:pPr>
      <w:r w:rsidRPr="002A0654">
        <w:t>2</w:t>
      </w:r>
      <w:r w:rsidR="002A0654" w:rsidRPr="002A0654">
        <w:t xml:space="preserve">) </w:t>
      </w:r>
      <w:r w:rsidRPr="002A0654">
        <w:t>контрактные отношения</w:t>
      </w:r>
      <w:r w:rsidR="002A0654">
        <w:t xml:space="preserve"> (</w:t>
      </w:r>
      <w:r w:rsidRPr="002A0654">
        <w:t>договоры между экономическими агентами</w:t>
      </w:r>
      <w:r w:rsidR="002A0654" w:rsidRPr="002A0654">
        <w:t>);</w:t>
      </w:r>
    </w:p>
    <w:p w:rsidR="002A0654" w:rsidRDefault="00796866" w:rsidP="002A0654">
      <w:pPr>
        <w:ind w:firstLine="709"/>
      </w:pPr>
      <w:r w:rsidRPr="002A0654">
        <w:lastRenderedPageBreak/>
        <w:t>3</w:t>
      </w:r>
      <w:r w:rsidR="002A0654" w:rsidRPr="002A0654">
        <w:t xml:space="preserve">) </w:t>
      </w:r>
      <w:r w:rsidRPr="002A0654">
        <w:t>порядок начала и окончания хозяйственной деятельности</w:t>
      </w:r>
      <w:r w:rsidR="002A0654" w:rsidRPr="002A0654">
        <w:t>;</w:t>
      </w:r>
    </w:p>
    <w:p w:rsidR="002A0654" w:rsidRDefault="00796866" w:rsidP="002A0654">
      <w:pPr>
        <w:ind w:firstLine="709"/>
      </w:pPr>
      <w:r w:rsidRPr="002A0654">
        <w:t>4</w:t>
      </w:r>
      <w:r w:rsidR="002A0654" w:rsidRPr="002A0654">
        <w:t xml:space="preserve">) </w:t>
      </w:r>
      <w:r w:rsidRPr="002A0654">
        <w:t>поддержание конкурентной среды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Наша страна вступила в период трансформации при отсутствии или крайней слабости формальных</w:t>
      </w:r>
      <w:r w:rsidR="002A0654">
        <w:t xml:space="preserve"> (</w:t>
      </w:r>
      <w:r w:rsidRPr="002A0654">
        <w:t>и неформальных</w:t>
      </w:r>
      <w:r w:rsidR="002A0654" w:rsidRPr="002A0654">
        <w:t xml:space="preserve">) </w:t>
      </w:r>
      <w:r w:rsidRPr="002A0654">
        <w:t>основ для экономической деятельности в условиях рынка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За исторически короткий срок после начала реформ в 1992 года украинская экономика проделала огромный путь</w:t>
      </w:r>
      <w:r w:rsidR="002A0654" w:rsidRPr="002A0654">
        <w:t xml:space="preserve">. </w:t>
      </w:r>
      <w:r w:rsidRPr="002A0654">
        <w:t>В Украине</w:t>
      </w:r>
      <w:r w:rsidR="002A0654" w:rsidRPr="002A0654">
        <w:t xml:space="preserve"> </w:t>
      </w:r>
      <w:r w:rsidRPr="002A0654">
        <w:t>успешно формируются основы рыночной системы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В результате приватизации значительная часть государственной собственности перешла к новым владельцам</w:t>
      </w:r>
      <w:r w:rsidR="002A0654" w:rsidRPr="002A0654">
        <w:t xml:space="preserve">. </w:t>
      </w:r>
      <w:r w:rsidRPr="002A0654">
        <w:t>Чаще всего это акционерные общества, в которых контрольный пакет акций принадлежит администрации и работникам предприятия или другим юридическим лицам</w:t>
      </w:r>
      <w:r w:rsidR="002A0654" w:rsidRPr="002A0654">
        <w:t xml:space="preserve">. </w:t>
      </w:r>
      <w:r w:rsidRPr="002A0654">
        <w:t>Уже сегодня изменение характера собственности привело к важным изменениям в функционировании украинских</w:t>
      </w:r>
      <w:r w:rsidR="002A0654" w:rsidRPr="002A0654">
        <w:t xml:space="preserve"> </w:t>
      </w:r>
      <w:r w:rsidRPr="002A0654">
        <w:t>предприятий, компаний и других экономических организаций</w:t>
      </w:r>
      <w:r w:rsidR="002A0654" w:rsidRPr="002A0654">
        <w:t xml:space="preserve">. </w:t>
      </w:r>
      <w:r w:rsidRPr="002A0654">
        <w:t>В их экономической деятельности явственно проявляются черты субъектов рынка</w:t>
      </w:r>
      <w:r w:rsidR="002A0654" w:rsidRPr="002A0654">
        <w:t xml:space="preserve">. </w:t>
      </w:r>
      <w:r w:rsidRPr="002A0654">
        <w:t>Это выражается в том, что большинство экономических организаций</w:t>
      </w:r>
      <w:r w:rsidR="002A0654" w:rsidRPr="002A0654">
        <w:t>:</w:t>
      </w:r>
    </w:p>
    <w:p w:rsidR="002A0654" w:rsidRDefault="00796866" w:rsidP="002A0654">
      <w:pPr>
        <w:ind w:firstLine="709"/>
      </w:pPr>
      <w:r w:rsidRPr="002A0654">
        <w:t>руководствуются рыночным принципом максимизации прибыли</w:t>
      </w:r>
      <w:r w:rsidR="002A0654" w:rsidRPr="002A0654">
        <w:t>;</w:t>
      </w:r>
    </w:p>
    <w:p w:rsidR="002A0654" w:rsidRDefault="00796866" w:rsidP="002A0654">
      <w:pPr>
        <w:ind w:firstLine="709"/>
      </w:pPr>
      <w:r w:rsidRPr="002A0654">
        <w:t>свободны и независимы в принятии экономических решений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В отличие от развитого рыночного хозяйства переходная экономика характеризуется высоким монополизмом и соответственно слабым развитием конкурентной среды</w:t>
      </w:r>
      <w:r w:rsidR="002A0654" w:rsidRPr="002A0654">
        <w:t xml:space="preserve">. </w:t>
      </w:r>
      <w:r w:rsidRPr="002A0654">
        <w:t>При этом производство однородной продукции, особенно сложных технических изделий, обычно концентрировалось на одном-двух предприятиях, которые снабжали своей продукцией всю страну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В переходный период эти монополии сохранились и даже укрепили свои позиции</w:t>
      </w:r>
      <w:r w:rsidR="002A0654" w:rsidRPr="002A0654">
        <w:t xml:space="preserve">. </w:t>
      </w:r>
      <w:r w:rsidRPr="002A0654">
        <w:t xml:space="preserve">Антимонопольная политика </w:t>
      </w:r>
      <w:r w:rsidR="002A0654">
        <w:t>-</w:t>
      </w:r>
      <w:r w:rsidRPr="002A0654">
        <w:t xml:space="preserve"> наиболее слабое звено экономической политики во всех постсоциалистических государствах, что в огромной степени связано с объективными трудностями контроля над монополиями</w:t>
      </w:r>
      <w:r w:rsidR="002A0654" w:rsidRPr="002A0654">
        <w:t xml:space="preserve">. </w:t>
      </w:r>
      <w:r w:rsidRPr="002A0654">
        <w:t xml:space="preserve">Ведь почти все крупные и средние украинские предприятия </w:t>
      </w:r>
      <w:r w:rsidR="002A0654">
        <w:t>-</w:t>
      </w:r>
      <w:r w:rsidRPr="002A0654">
        <w:t xml:space="preserve"> монополисты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lastRenderedPageBreak/>
        <w:t>В Украине и в других странах с переходной экономикой в самом начале рыночных реформ были приняты законы о несостоятельности и банкротстве и созданы специальные государственные ведомства для претворения этих законов в жизнь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Товарный рынок и рынок услуг в Украине мало отличаются от аналогичных сегментов рыночной системы в западных странах по насыщенности товарами и услугами, ассортименту, численности и организационно-юридическим формам компаний и других организаций, действующих на этих рынках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 xml:space="preserve">Но другие сегменты рынка </w:t>
      </w:r>
      <w:r w:rsidR="002A0654">
        <w:t>-</w:t>
      </w:r>
      <w:r w:rsidRPr="002A0654">
        <w:t xml:space="preserve"> рынок капитала, труда и земли </w:t>
      </w:r>
      <w:r w:rsidR="002A0654">
        <w:t>-</w:t>
      </w:r>
      <w:r w:rsidRPr="002A0654">
        <w:t xml:space="preserve"> развиты значительно слабее</w:t>
      </w:r>
      <w:r w:rsidR="002A0654" w:rsidRPr="002A0654">
        <w:t xml:space="preserve">. </w:t>
      </w:r>
      <w:r w:rsidRPr="002A0654">
        <w:t>Так, кредитование производства коммерческими банками, мобилизация финансовых ресурсов через продажу корпоративных ценных бумаг</w:t>
      </w:r>
      <w:r w:rsidR="002A0654">
        <w:t xml:space="preserve"> (</w:t>
      </w:r>
      <w:r w:rsidRPr="002A0654">
        <w:t>акций и облигаций</w:t>
      </w:r>
      <w:r w:rsidR="002A0654" w:rsidRPr="002A0654">
        <w:t xml:space="preserve">) </w:t>
      </w:r>
      <w:r w:rsidRPr="002A0654">
        <w:t>и другие формы перелива капитала занимают пока незначительное место в финансировании производства</w:t>
      </w:r>
      <w:r w:rsidR="002A0654" w:rsidRPr="002A0654">
        <w:t xml:space="preserve">. </w:t>
      </w:r>
      <w:r w:rsidRPr="002A0654">
        <w:t>Очень низка мобильность трудовых ресурсов из-за избыточной занятости на большинстве предприятий</w:t>
      </w:r>
      <w:r w:rsidR="002A0654">
        <w:t xml:space="preserve"> (</w:t>
      </w:r>
      <w:r w:rsidRPr="002A0654">
        <w:t>за исключением ''нового'' частного бизнеса</w:t>
      </w:r>
      <w:r w:rsidR="002A0654" w:rsidRPr="002A0654">
        <w:t>),</w:t>
      </w:r>
      <w:r w:rsidRPr="002A0654">
        <w:t xml:space="preserve"> а также отсутствия возможностей переезда работников из трудоизбыточных в трудодефицитные регионы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Рыночная система, как известно, состоит из рынка товаров</w:t>
      </w:r>
      <w:r w:rsidR="002A0654">
        <w:t xml:space="preserve"> (</w:t>
      </w:r>
      <w:r w:rsidRPr="002A0654">
        <w:t>услуг</w:t>
      </w:r>
      <w:r w:rsidR="002A0654" w:rsidRPr="002A0654">
        <w:t xml:space="preserve">) </w:t>
      </w:r>
      <w:r w:rsidRPr="002A0654">
        <w:t>и рынка факторов производства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Факторами производства являются труд, капитал, земля и предпринимательство</w:t>
      </w:r>
      <w:r w:rsidR="002A0654" w:rsidRPr="002A0654">
        <w:t xml:space="preserve">. </w:t>
      </w:r>
      <w:r w:rsidRPr="002A0654">
        <w:t>Для</w:t>
      </w:r>
      <w:r w:rsidR="002A0654" w:rsidRPr="002A0654">
        <w:t xml:space="preserve"> </w:t>
      </w:r>
      <w:r w:rsidRPr="002A0654">
        <w:t>того чтобы функционирование этих факторов приобрело рыночный характер, необходимо их свободное обращение в экономике, регулируемое спросом, предложением и рыночным вознаграждением каждого фактора</w:t>
      </w:r>
      <w:r w:rsidR="002A0654" w:rsidRPr="002A0654">
        <w:t>. [</w:t>
      </w:r>
      <w:r w:rsidRPr="002A0654">
        <w:t>1</w:t>
      </w:r>
      <w:r w:rsidR="002A0654" w:rsidRPr="002A0654">
        <w:t xml:space="preserve">. </w:t>
      </w:r>
      <w:r w:rsidRPr="002A0654">
        <w:rPr>
          <w:lang w:val="en-US"/>
        </w:rPr>
        <w:t>c</w:t>
      </w:r>
      <w:r w:rsidR="002A0654">
        <w:t>.6</w:t>
      </w:r>
      <w:r w:rsidRPr="002A0654">
        <w:t>7</w:t>
      </w:r>
      <w:r w:rsidR="002A0654" w:rsidRPr="002A0654">
        <w:t>]</w:t>
      </w:r>
    </w:p>
    <w:p w:rsidR="002A0654" w:rsidRDefault="00796866" w:rsidP="002A0654">
      <w:pPr>
        <w:ind w:firstLine="709"/>
      </w:pPr>
      <w:r w:rsidRPr="002A0654">
        <w:t>Рынок капитала в форме торговли продукцией производственно-технического назначения стал складываться в нашей стране еще в конце 80-х годов в процессе либерализации материально-технического снабжения</w:t>
      </w:r>
      <w:r w:rsidR="002A0654" w:rsidRPr="002A0654">
        <w:t xml:space="preserve">. </w:t>
      </w:r>
      <w:r w:rsidRPr="002A0654">
        <w:t xml:space="preserve">Однако наиболее существенный компонент этого рынка </w:t>
      </w:r>
      <w:r w:rsidR="002A0654">
        <w:t>-</w:t>
      </w:r>
      <w:r w:rsidRPr="002A0654">
        <w:t xml:space="preserve"> это обращение акционерного капитала, или фондовая торговля,</w:t>
      </w:r>
      <w:r w:rsidR="002A0654" w:rsidRPr="002A0654">
        <w:t xml:space="preserve"> - </w:t>
      </w:r>
      <w:r w:rsidRPr="002A0654">
        <w:t xml:space="preserve">смог появиться, </w:t>
      </w:r>
      <w:r w:rsidRPr="002A0654">
        <w:lastRenderedPageBreak/>
        <w:t>естественно, только в первой половине 90-х годов параллельно с акционированием, приватизацией и началом выпуска корпоративных ценных бумаг</w:t>
      </w:r>
      <w:r w:rsidR="002A0654">
        <w:t xml:space="preserve"> (</w:t>
      </w:r>
      <w:r w:rsidRPr="002A0654">
        <w:t>это акции, облигации и другие документы, удостоверяющие право собственности на определенную часть имущества компании и дающие право на получение части ее дохода</w:t>
      </w:r>
      <w:r w:rsidR="002A0654" w:rsidRPr="002A0654">
        <w:t>).</w:t>
      </w:r>
    </w:p>
    <w:p w:rsidR="002A0654" w:rsidRDefault="00796866" w:rsidP="002A0654">
      <w:pPr>
        <w:ind w:firstLine="709"/>
      </w:pPr>
      <w:r w:rsidRPr="002A0654">
        <w:t>Несмотря на сложности в становлении рынка капитала, этот быстрорастущий рынок имеет огромные перспективы</w:t>
      </w:r>
      <w:r w:rsidR="002A0654" w:rsidRPr="002A0654">
        <w:t xml:space="preserve">. </w:t>
      </w:r>
      <w:r w:rsidRPr="002A0654">
        <w:t>Он будет расширяться по мере нормализации экономического положения и улучшения финансового состояния предприятий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Рынок труда, в отличие от рынка капитала, имеет значительно большую социальную составляющую</w:t>
      </w:r>
      <w:r w:rsidR="002A0654" w:rsidRPr="002A0654">
        <w:t xml:space="preserve">. </w:t>
      </w:r>
      <w:r w:rsidRPr="002A0654">
        <w:t>Это означает необходимость учитывать и регламентировать социальные аспекты взаимоотношений между работниками и работодателями, используя для этого экономические, законотворческие и судебные возможности государства</w:t>
      </w:r>
      <w:r w:rsidR="002A0654" w:rsidRPr="002A0654">
        <w:t xml:space="preserve">. </w:t>
      </w:r>
      <w:r w:rsidRPr="002A0654">
        <w:t>Работники в нашей стране не имеют защиты в лице сильных и эффективных профсоюзов</w:t>
      </w:r>
      <w:r w:rsidR="002A0654" w:rsidRPr="002A0654">
        <w:t xml:space="preserve">. </w:t>
      </w:r>
      <w:r w:rsidRPr="002A0654">
        <w:t>Средняя зарплата в нашей стране в 15-20 раз ниже средней зарплаты в Западной Европе</w:t>
      </w:r>
      <w:r w:rsidR="002A0654" w:rsidRPr="002A0654">
        <w:t xml:space="preserve">. </w:t>
      </w:r>
      <w:r w:rsidRPr="002A0654">
        <w:t>Эффективное использование трудовых ресурсов и борьба с безработицей требуют государственной политики занятости</w:t>
      </w:r>
      <w:r w:rsidR="002A0654" w:rsidRPr="002A0654">
        <w:t xml:space="preserve">. </w:t>
      </w:r>
      <w:r w:rsidRPr="002A0654">
        <w:t>Трудовые отношения должны обрести прочную законодательную основу благодаря введению Трудового кодекса Украины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 xml:space="preserve">Третий фактор производства </w:t>
      </w:r>
      <w:r w:rsidR="002A0654">
        <w:t>-</w:t>
      </w:r>
      <w:r w:rsidRPr="002A0654">
        <w:t xml:space="preserve"> земля </w:t>
      </w:r>
      <w:r w:rsidR="002A0654">
        <w:t>-</w:t>
      </w:r>
      <w:r w:rsidRPr="002A0654">
        <w:t xml:space="preserve"> совокупность всех ресурсов, предоставляемых природой</w:t>
      </w:r>
      <w:r w:rsidR="002A0654" w:rsidRPr="002A0654">
        <w:t xml:space="preserve">. </w:t>
      </w:r>
      <w:r w:rsidRPr="002A0654">
        <w:t>К ним относятся не только земля, но и полезные ископаемые</w:t>
      </w:r>
      <w:r w:rsidR="002A0654" w:rsidRPr="002A0654">
        <w:t xml:space="preserve">. </w:t>
      </w:r>
      <w:r w:rsidRPr="002A0654">
        <w:t xml:space="preserve">Что касается других факторов производства природного характера </w:t>
      </w:r>
      <w:r w:rsidR="002A0654">
        <w:t>-</w:t>
      </w:r>
      <w:r w:rsidRPr="002A0654">
        <w:t xml:space="preserve"> полезных ископаемых, то большинство из них тоже остаются в государственной собственности, но их добыча и переработка осуществляются частными компаниями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 xml:space="preserve">Наконец, последний фактор производства </w:t>
      </w:r>
      <w:r w:rsidR="002A0654">
        <w:t>-</w:t>
      </w:r>
      <w:r w:rsidRPr="002A0654">
        <w:t xml:space="preserve"> предпринимательская инициатива</w:t>
      </w:r>
      <w:r w:rsidR="002A0654" w:rsidRPr="002A0654">
        <w:t xml:space="preserve">. </w:t>
      </w:r>
      <w:r w:rsidRPr="002A0654">
        <w:t>Либерализация условий хозяйственной деятельности в начале 90-х годов позволила заниматься бизнесом миллионам граждан</w:t>
      </w:r>
      <w:r w:rsidR="002A0654" w:rsidRPr="002A0654">
        <w:t xml:space="preserve">. </w:t>
      </w:r>
      <w:r w:rsidRPr="002A0654">
        <w:t xml:space="preserve">Однако реальная степень развития рыночных отношений в сфере </w:t>
      </w:r>
      <w:r w:rsidRPr="002A0654">
        <w:lastRenderedPageBreak/>
        <w:t>предпринимательства зависит от многих дополнительных причин</w:t>
      </w:r>
      <w:r w:rsidR="002A0654" w:rsidRPr="002A0654">
        <w:t xml:space="preserve">. </w:t>
      </w:r>
      <w:r w:rsidRPr="002A0654">
        <w:t>В России по-прежнему широко распространен разрешительный порядок создания юридического лица, поскольку для многих видов деятельности нужна государственная лицензия</w:t>
      </w:r>
      <w:r w:rsidR="002A0654" w:rsidRPr="002A0654">
        <w:t xml:space="preserve">. </w:t>
      </w:r>
      <w:r w:rsidRPr="002A0654">
        <w:t>Официальный перечень насчитывает около 80 лицензионных видов деятельности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Другой тяжелой помехой развитию рынка предпринимательской инициативы выступает тяжелое налоговое бремя</w:t>
      </w:r>
      <w:r w:rsidR="002A0654" w:rsidRPr="002A0654">
        <w:t xml:space="preserve">. </w:t>
      </w:r>
      <w:r w:rsidRPr="002A0654">
        <w:t>Оно часто вынуждает граждан, желающих заниматься бизнесом, уходить в теневую экономику</w:t>
      </w:r>
      <w:r w:rsidR="002A0654" w:rsidRPr="002A0654">
        <w:t xml:space="preserve">. </w:t>
      </w:r>
      <w:r w:rsidRPr="002A0654">
        <w:t>Это мешает государству собирать налоги и контролировать бизнес с точки зрения экономических и социальных интересов общества</w:t>
      </w:r>
      <w:r w:rsidR="002A0654" w:rsidRPr="002A0654">
        <w:t>.</w:t>
      </w:r>
    </w:p>
    <w:p w:rsidR="00732AFC" w:rsidRDefault="00732AFC" w:rsidP="002A0654">
      <w:pPr>
        <w:ind w:firstLine="709"/>
        <w:rPr>
          <w:b/>
          <w:bCs/>
        </w:rPr>
      </w:pPr>
    </w:p>
    <w:p w:rsidR="002A0654" w:rsidRPr="002A0654" w:rsidRDefault="002A0654" w:rsidP="00732AFC">
      <w:pPr>
        <w:pStyle w:val="2"/>
      </w:pPr>
      <w:bookmarkStart w:id="3" w:name="_Toc235730648"/>
      <w:r>
        <w:t xml:space="preserve">1.2 </w:t>
      </w:r>
      <w:r w:rsidR="00796866" w:rsidRPr="002A0654">
        <w:t>Финансы украинских предприятий и их экономическое содержание</w:t>
      </w:r>
      <w:bookmarkEnd w:id="3"/>
    </w:p>
    <w:p w:rsidR="00732AFC" w:rsidRDefault="00732AFC" w:rsidP="002A0654">
      <w:pPr>
        <w:ind w:firstLine="709"/>
      </w:pPr>
    </w:p>
    <w:p w:rsidR="002A0654" w:rsidRDefault="00796866" w:rsidP="002A0654">
      <w:pPr>
        <w:ind w:firstLine="709"/>
      </w:pPr>
      <w:r w:rsidRPr="002A0654">
        <w:t>Финансы предприятий</w:t>
      </w:r>
      <w:r w:rsidR="002A0654" w:rsidRPr="002A0654">
        <w:t xml:space="preserve"> - </w:t>
      </w:r>
      <w:r w:rsidRPr="002A0654">
        <w:t>главное звено всей финансово-кредитной системы страны</w:t>
      </w:r>
      <w:r w:rsidR="002A0654" w:rsidRPr="002A0654">
        <w:t xml:space="preserve">. </w:t>
      </w:r>
      <w:r w:rsidRPr="002A0654">
        <w:t>В этом звене создаются финансовые ресурсы и происходит их первичное распределение на доходы предприятий, их работников и вкладчиков капиталов</w:t>
      </w:r>
      <w:r w:rsidR="002A0654" w:rsidRPr="002A0654">
        <w:t xml:space="preserve">. </w:t>
      </w:r>
      <w:r w:rsidRPr="002A0654">
        <w:t>Реальная свобода предпринимательства и самостоятельность возможны лишь тогда, когда предприниматель располагает финансовыми ресурсами, необходимыми для организации и функционирования предприятия</w:t>
      </w:r>
      <w:r w:rsidR="002A0654" w:rsidRPr="002A0654">
        <w:t xml:space="preserve">. </w:t>
      </w:r>
      <w:r w:rsidRPr="002A0654">
        <w:t>Наличие достаточных финансовых ресурсов является уровнем стабильности, устойчивости предприятия, его жизнеспособности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Финансовые ресурсы</w:t>
      </w:r>
      <w:r w:rsidR="002A0654" w:rsidRPr="002A0654">
        <w:t xml:space="preserve"> - </w:t>
      </w:r>
      <w:r w:rsidRPr="002A0654">
        <w:t>это денежные средства, имеющиеся в распоряжении предприятия и предназначенные для осуществления текущих затрат и затрат по расширенному воспроизводству, для выполнения финансовых обязательств и экономического стимулирования работающих</w:t>
      </w:r>
      <w:r w:rsidR="002A0654" w:rsidRPr="002A0654">
        <w:t xml:space="preserve">. </w:t>
      </w:r>
      <w:r w:rsidRPr="002A0654">
        <w:t>Финансовые ресурсы направляются также на содержание и развитие объектов непроизводственной сферы, потребление, накопление, в специальные резервные фонды и др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lastRenderedPageBreak/>
        <w:t>Основными источниками пополнения финансовых ресурсов предприятия являются предпринимательский доход или прибыль, амортизационные отчисления, а также доход от внешних инвестиций в форме процентов и дивидендов на вложенный капитал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Главный канал пополнения ресурсов</w:t>
      </w:r>
      <w:r w:rsidR="002A0654" w:rsidRPr="002A0654">
        <w:t xml:space="preserve"> - </w:t>
      </w:r>
      <w:r w:rsidRPr="002A0654">
        <w:t>прибыль</w:t>
      </w:r>
      <w:r w:rsidR="002A0654" w:rsidRPr="002A0654">
        <w:t xml:space="preserve">. </w:t>
      </w:r>
      <w:r w:rsidRPr="002A0654">
        <w:t>Рост прибыли возможен путем увеличения объема выпуска в реализации продукции, повышения цен и снижения издержек производства</w:t>
      </w:r>
      <w:r w:rsidR="002A0654" w:rsidRPr="002A0654">
        <w:t xml:space="preserve">. </w:t>
      </w:r>
      <w:r w:rsidRPr="002A0654">
        <w:t>Другим источником финансовых ресурсов предприятия являются амортизационные отчисления на реновацию основных фондов, полностью находящихся в его распоряжении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Поступление средств из всех выше перечисленных источников вместе со средствами, имеющимися у предприятия, образует совокупную величину его собственных финансовых ресурсов, которыми оно может располагать в течение определенного периода</w:t>
      </w:r>
      <w:r w:rsidR="002A0654" w:rsidRPr="002A0654">
        <w:t xml:space="preserve">. </w:t>
      </w:r>
      <w:r w:rsidRPr="002A0654">
        <w:t>Использование средств</w:t>
      </w:r>
      <w:r w:rsidR="002A0654" w:rsidRPr="002A0654">
        <w:t xml:space="preserve"> - </w:t>
      </w:r>
      <w:r w:rsidRPr="002A0654">
        <w:t>исключительная прерогатива самого предприятия при соблюдения правил, определяемых законодательством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Управление финансами предприятий, обеспечивающее их нормальное, бесперебойное функционирование, предполагает необходимость тщательного перспективного, текущего планирования и оперативного управления финансовой деятельностью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На предприятиях с различными организационно-правовыми формами имеются особенности в распределения прибыли, главное из которых состоят в направлении прибыли на выплату дивидендов по акциям или паевым взносам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В общем плане, финансовое состояние предприятия определяется балансом, который оно обязано публиковать в открытой печати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Финансовая устойчивость предприятия зависит от многих факторов, включающих организационную структуру, профиль производства, характер хозяйственных связей</w:t>
      </w:r>
      <w:r w:rsidR="002A0654" w:rsidRPr="002A0654">
        <w:t xml:space="preserve">. </w:t>
      </w:r>
      <w:r w:rsidRPr="002A0654">
        <w:t>Конъюнктурные колебания рынка менее болезненны да предприятий, выпускающих разнообразную продукцию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lastRenderedPageBreak/>
        <w:t>В современных условиях правильное определение реального финансового состояния предприятия</w:t>
      </w:r>
      <w:r w:rsidR="002A0654">
        <w:t xml:space="preserve"> (</w:t>
      </w:r>
      <w:r w:rsidRPr="002A0654">
        <w:t>ФСП</w:t>
      </w:r>
      <w:r w:rsidR="002A0654" w:rsidRPr="002A0654">
        <w:t xml:space="preserve">) </w:t>
      </w:r>
      <w:r w:rsidRPr="002A0654">
        <w:t>имеет огромное значение</w:t>
      </w:r>
      <w:r w:rsidR="002A0654" w:rsidRPr="002A0654">
        <w:t xml:space="preserve">. </w:t>
      </w:r>
      <w:r w:rsidRPr="002A0654">
        <w:t>ФСП</w:t>
      </w:r>
      <w:r w:rsidR="002A0654" w:rsidRPr="002A0654">
        <w:t xml:space="preserve"> - </w:t>
      </w:r>
      <w:r w:rsidRPr="002A0654">
        <w:t>очень емкое понятие</w:t>
      </w:r>
      <w:r w:rsidR="002A0654" w:rsidRPr="002A0654">
        <w:t xml:space="preserve">. </w:t>
      </w:r>
      <w:r w:rsidRPr="002A0654">
        <w:t>Для характеристики предприятия применяются такие критерии, как финансовая устойчивость, платежеспособность, ликвидность баланса, кредитоспособность, рентабельность и ряд других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Финансовая устойчивость предприятия</w:t>
      </w:r>
      <w:r w:rsidR="002A0654" w:rsidRPr="002A0654">
        <w:t xml:space="preserve"> - </w:t>
      </w:r>
      <w:r w:rsidRPr="002A0654">
        <w:t>такое состояние его финансовых ресурсов, их распределение и</w:t>
      </w:r>
      <w:r w:rsidR="002A0654" w:rsidRPr="002A0654">
        <w:t xml:space="preserve"> </w:t>
      </w:r>
      <w:r w:rsidRPr="002A0654">
        <w:t>использование, которое обеспечивает развитие предприятия на основе роста прибыли и капитала при сохранение платежеспособности и кредитоспособности в условиях допустимого уровня риска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Под общей устойчивостью предприятия следует понимать такое его состояние, когда предприятие стабильно, а в протяжении достаточно длительного периода времени выпускает и реализует конкурентоспособную продукцию, получает чистую прибыль, достаточную для производственного и социального развития предприятия, являете</w:t>
      </w:r>
      <w:r w:rsidR="002A0654" w:rsidRPr="002A0654">
        <w:t xml:space="preserve"> </w:t>
      </w:r>
      <w:r w:rsidRPr="002A0654">
        <w:t>ликвидным и кредитоспособным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Платежеспособность</w:t>
      </w:r>
      <w:r w:rsidR="002A0654" w:rsidRPr="002A0654">
        <w:t xml:space="preserve"> - </w:t>
      </w:r>
      <w:r w:rsidRPr="002A0654">
        <w:t>это возможность предприятия расплачиваться по своим обязательствам</w:t>
      </w:r>
      <w:r w:rsidR="002A0654" w:rsidRPr="002A0654">
        <w:t xml:space="preserve">. </w:t>
      </w:r>
      <w:r w:rsidRPr="002A0654">
        <w:t>При хорошем финансовом состоянии предприятие устойчиво платежеспособно</w:t>
      </w:r>
      <w:r w:rsidR="002A0654" w:rsidRPr="002A0654">
        <w:t xml:space="preserve">; </w:t>
      </w:r>
      <w:r w:rsidRPr="002A0654">
        <w:t>при плохом</w:t>
      </w:r>
      <w:r w:rsidR="002A0654" w:rsidRPr="002A0654">
        <w:t xml:space="preserve"> - </w:t>
      </w:r>
      <w:r w:rsidRPr="002A0654">
        <w:t>периодически или по неплатежеспособно</w:t>
      </w:r>
      <w:r w:rsidR="002A0654" w:rsidRPr="002A0654">
        <w:t xml:space="preserve">. </w:t>
      </w:r>
      <w:r w:rsidRPr="002A0654">
        <w:t>Но предприятие является платежеспособным и в том случае, когда свободных денежных средств недостаточно или они отсутствуют вовсе, но предприятие способно быстро реализовать свои активы и расплатиться с кредиторами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К наиболее ликвидным активам относятся сами денежные средства предприятия и краткосрочные финансовые вложения в ценные бумаги</w:t>
      </w:r>
      <w:r w:rsidR="002A0654" w:rsidRPr="002A0654">
        <w:t xml:space="preserve">. </w:t>
      </w:r>
      <w:r w:rsidRPr="002A0654">
        <w:t>Следом за ними идут быстрореализуемые активы</w:t>
      </w:r>
      <w:r w:rsidR="002A0654" w:rsidRPr="002A0654">
        <w:t xml:space="preserve"> - </w:t>
      </w:r>
      <w:r w:rsidRPr="002A0654">
        <w:t>депозиты и дебиторская задолженность</w:t>
      </w:r>
      <w:r w:rsidR="002A0654" w:rsidRPr="002A0654">
        <w:t xml:space="preserve">. </w:t>
      </w:r>
      <w:r w:rsidRPr="002A0654">
        <w:t>Более длительного времени требует реализация готовой продукции, запасов сырья, материалов и полуфабрикатов, которые относятся к медленно реализуемым активам</w:t>
      </w:r>
      <w:r w:rsidR="002A0654" w:rsidRPr="002A0654">
        <w:t xml:space="preserve">. </w:t>
      </w:r>
      <w:r w:rsidRPr="002A0654">
        <w:t xml:space="preserve">Наконец, группу труднореализуемых </w:t>
      </w:r>
      <w:r w:rsidRPr="002A0654">
        <w:lastRenderedPageBreak/>
        <w:t>активов образуют земля, здания, оборудование, продажа которых требует значительного времени, а поэтому осуществляется крайне редко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В новых условиях хозяйствования, на основе полного хозрасчета и самофинансирования предприятий первостепенное значение приобретают показатели прибыли и рентабельности</w:t>
      </w:r>
      <w:r w:rsidR="002A0654" w:rsidRPr="002A0654">
        <w:t xml:space="preserve">. </w:t>
      </w:r>
      <w:r w:rsidRPr="002A0654">
        <w:t>Оценка работы предприятий осуществляется по конечным результатам, среди которых основными являются качество продукции, хозрасчетный доход и прибыль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Рентабельность означает безубыточную, прибыльную работу</w:t>
      </w:r>
      <w:r w:rsidR="002A0654" w:rsidRPr="002A0654">
        <w:t xml:space="preserve">. </w:t>
      </w:r>
      <w:r w:rsidRPr="002A0654">
        <w:t>Предприятие, работающее рентабельно, показывает свои затраты на производство продукции дохода от ее реализации и получает при этом определенную прибыль, обеспечивает самоокупаемость производства</w:t>
      </w:r>
      <w:r w:rsidR="002A0654" w:rsidRPr="002A0654">
        <w:t xml:space="preserve">. </w:t>
      </w:r>
      <w:r w:rsidRPr="002A0654">
        <w:t>Это первое и непременное условие работы в условиях хозяйственного расчета</w:t>
      </w:r>
      <w:r w:rsidR="002A0654" w:rsidRPr="002A0654">
        <w:t xml:space="preserve">. </w:t>
      </w:r>
      <w:r w:rsidRPr="002A0654">
        <w:t>Но простая окупаемость затрат доходами от реализации продукции недостаточна</w:t>
      </w:r>
      <w:r w:rsidR="002A0654" w:rsidRPr="002A0654">
        <w:t xml:space="preserve">. </w:t>
      </w:r>
      <w:r w:rsidRPr="002A0654">
        <w:t>Предприятие, работающее без убытков, но не имеющее возможности дальнейшего развития производства и удовлетворения социальных нужд трудового коллектива не может считаться преуспевающим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Структура капитала может способствовать или препятствовать усилиям предприятия по увеличению его активов</w:t>
      </w:r>
      <w:r w:rsidR="002A0654" w:rsidRPr="002A0654">
        <w:t xml:space="preserve">. </w:t>
      </w:r>
      <w:r w:rsidRPr="002A0654">
        <w:t>Она также прямо воздействует на норму прибыли, поскольку все составляющие прибыли с фиксированным процентом, выплачиваемые по долговым обязательствам, не зависят от прогнозируемого уровня активности фирмы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Структура капитала должна соответствовать виду деятельности и требованиям предприятия</w:t>
      </w:r>
      <w:r w:rsidR="002A0654" w:rsidRPr="002A0654">
        <w:t xml:space="preserve">. </w:t>
      </w:r>
      <w:r w:rsidRPr="002A0654">
        <w:t>Соотношение заемных средств и рискового капитала должно быть таким, чтобы обеспечить акционерам удовлетворительную отдачу от инвестиций</w:t>
      </w:r>
      <w:r w:rsidR="002A0654" w:rsidRPr="002A0654">
        <w:t xml:space="preserve">. </w:t>
      </w:r>
      <w:r w:rsidRPr="002A0654">
        <w:t>Гибкость</w:t>
      </w:r>
      <w:r w:rsidR="002A0654" w:rsidRPr="002A0654">
        <w:t xml:space="preserve"> </w:t>
      </w:r>
      <w:r w:rsidRPr="002A0654">
        <w:t>изменении структуры капитала может стать необходимым элементом успеха</w:t>
      </w:r>
      <w:r w:rsidR="002A0654" w:rsidRPr="002A0654">
        <w:t xml:space="preserve">. </w:t>
      </w:r>
      <w:r w:rsidRPr="002A0654">
        <w:t>Краткосрочный капитал может обеспечить ожидаемые и неожидаемые колебания потока наличных средств, тогда как средне</w:t>
      </w:r>
      <w:r w:rsidR="002A0654" w:rsidRPr="002A0654">
        <w:t xml:space="preserve"> - </w:t>
      </w:r>
      <w:r w:rsidRPr="002A0654">
        <w:t>и долгосрочный капитал требуется, в основном, для длительных проектов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lastRenderedPageBreak/>
        <w:t>Формирование финансовых ресурсов осуществляется за счет целого ряда источников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На основе права собственности различают 2 крупные группы источников</w:t>
      </w:r>
      <w:r w:rsidR="002A0654" w:rsidRPr="002A0654">
        <w:t xml:space="preserve">: </w:t>
      </w:r>
      <w:r w:rsidRPr="002A0654">
        <w:t>собственные и чужие денежные средства</w:t>
      </w:r>
      <w:r w:rsidR="002A0654" w:rsidRPr="002A0654">
        <w:t xml:space="preserve">. </w:t>
      </w:r>
      <w:r w:rsidRPr="002A0654">
        <w:t>Возможна более детальная классификация</w:t>
      </w:r>
      <w:r w:rsidR="002A0654" w:rsidRPr="002A0654">
        <w:t xml:space="preserve">: </w:t>
      </w:r>
      <w:r w:rsidRPr="002A0654">
        <w:t>собственные и приравненные к ним средства</w:t>
      </w:r>
      <w:r w:rsidR="002A0654" w:rsidRPr="002A0654">
        <w:t xml:space="preserve">; </w:t>
      </w:r>
      <w:r w:rsidRPr="002A0654">
        <w:t>ресурсы, мобилизуемые на финансовом рынке</w:t>
      </w:r>
      <w:r w:rsidR="002A0654" w:rsidRPr="002A0654">
        <w:t xml:space="preserve">; </w:t>
      </w:r>
      <w:r w:rsidRPr="002A0654">
        <w:t>денежные поступления в порядке перераспределения</w:t>
      </w:r>
      <w:r w:rsidR="002A0654" w:rsidRPr="002A0654">
        <w:t xml:space="preserve">. </w:t>
      </w:r>
      <w:r w:rsidRPr="002A0654">
        <w:t>В финансовом менеджменте под внутренними и внешними источниками финансирования понимают соответственно собственные и привлеченные</w:t>
      </w:r>
      <w:r w:rsidR="002A0654">
        <w:t xml:space="preserve"> (</w:t>
      </w:r>
      <w:r w:rsidRPr="002A0654">
        <w:t>заемные</w:t>
      </w:r>
      <w:r w:rsidR="002A0654" w:rsidRPr="002A0654">
        <w:t xml:space="preserve">) </w:t>
      </w:r>
      <w:r w:rsidRPr="002A0654">
        <w:t>средства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Источниками собственных средств являются</w:t>
      </w:r>
      <w:r w:rsidR="002A0654" w:rsidRPr="002A0654">
        <w:t>:</w:t>
      </w:r>
    </w:p>
    <w:p w:rsidR="002A0654" w:rsidRDefault="00796866" w:rsidP="002A0654">
      <w:pPr>
        <w:ind w:firstLine="709"/>
      </w:pPr>
      <w:r w:rsidRPr="002A0654">
        <w:t>уставной капитал</w:t>
      </w:r>
      <w:r w:rsidR="002A0654">
        <w:t xml:space="preserve"> (</w:t>
      </w:r>
      <w:r w:rsidRPr="002A0654">
        <w:t>средства от продажи акций и паевые взносы участников</w:t>
      </w:r>
      <w:r w:rsidR="002A0654" w:rsidRPr="002A0654">
        <w:t>);</w:t>
      </w:r>
    </w:p>
    <w:p w:rsidR="002A0654" w:rsidRDefault="00796866" w:rsidP="002A0654">
      <w:pPr>
        <w:ind w:firstLine="709"/>
      </w:pPr>
      <w:r w:rsidRPr="002A0654">
        <w:t>резервы, накопленные предприятием</w:t>
      </w:r>
      <w:r w:rsidR="002A0654" w:rsidRPr="002A0654">
        <w:t>;</w:t>
      </w:r>
    </w:p>
    <w:p w:rsidR="002A0654" w:rsidRDefault="00796866" w:rsidP="002A0654">
      <w:pPr>
        <w:ind w:firstLine="709"/>
      </w:pPr>
      <w:r w:rsidRPr="002A0654">
        <w:t>прочие взносы юридических и физических лиц</w:t>
      </w:r>
      <w:r w:rsidR="002A0654">
        <w:t xml:space="preserve"> (</w:t>
      </w:r>
      <w:r w:rsidRPr="002A0654">
        <w:t xml:space="preserve">целевое финансирование, пожертвования, благотворительные взносы и </w:t>
      </w:r>
      <w:r w:rsidR="002A0654">
        <w:t>др.)</w:t>
      </w:r>
    </w:p>
    <w:p w:rsidR="002A0654" w:rsidRDefault="00796866" w:rsidP="002A0654">
      <w:pPr>
        <w:ind w:firstLine="709"/>
      </w:pPr>
      <w:r w:rsidRPr="002A0654">
        <w:t>К основным источникам привлеченных средств относятся</w:t>
      </w:r>
      <w:r w:rsidR="002A0654" w:rsidRPr="002A0654">
        <w:t>:</w:t>
      </w:r>
    </w:p>
    <w:p w:rsidR="002A0654" w:rsidRDefault="00796866" w:rsidP="002A0654">
      <w:pPr>
        <w:ind w:firstLine="709"/>
      </w:pPr>
      <w:r w:rsidRPr="002A0654">
        <w:t>ссуды банков</w:t>
      </w:r>
      <w:r w:rsidR="002A0654" w:rsidRPr="002A0654">
        <w:t>;</w:t>
      </w:r>
    </w:p>
    <w:p w:rsidR="002A0654" w:rsidRDefault="00796866" w:rsidP="002A0654">
      <w:pPr>
        <w:ind w:firstLine="709"/>
      </w:pPr>
      <w:r w:rsidRPr="002A0654">
        <w:t>заемные средства</w:t>
      </w:r>
      <w:r w:rsidR="002A0654" w:rsidRPr="002A0654">
        <w:t>;</w:t>
      </w:r>
    </w:p>
    <w:p w:rsidR="002A0654" w:rsidRDefault="00796866" w:rsidP="002A0654">
      <w:pPr>
        <w:ind w:firstLine="709"/>
      </w:pPr>
      <w:r w:rsidRPr="002A0654">
        <w:t>средства от продажи облигаций и других ценных бумаг</w:t>
      </w:r>
      <w:r w:rsidR="002A0654" w:rsidRPr="002A0654">
        <w:t>;</w:t>
      </w:r>
    </w:p>
    <w:p w:rsidR="00796866" w:rsidRPr="002A0654" w:rsidRDefault="00796866" w:rsidP="002A0654">
      <w:pPr>
        <w:ind w:firstLine="709"/>
      </w:pPr>
      <w:r w:rsidRPr="002A0654">
        <w:t>кредиторская задолженность</w:t>
      </w:r>
    </w:p>
    <w:p w:rsidR="002A0654" w:rsidRDefault="00796866" w:rsidP="002A0654">
      <w:pPr>
        <w:ind w:firstLine="709"/>
      </w:pPr>
      <w:r w:rsidRPr="002A0654">
        <w:t>Рассмотрим на схеме основные источники и направления вложения средств предприятия для его хозяйственной деятельности</w:t>
      </w:r>
      <w:r w:rsidR="002A0654">
        <w:t xml:space="preserve"> (рис.1.1 </w:t>
      </w:r>
      <w:r w:rsidR="002A0654" w:rsidRPr="002A0654">
        <w:t>-</w:t>
      </w:r>
      <w:r w:rsidR="002A0654">
        <w:t xml:space="preserve"> рис.1.3</w:t>
      </w:r>
      <w:r w:rsidR="002A0654" w:rsidRPr="002A0654">
        <w:t>).</w:t>
      </w:r>
    </w:p>
    <w:p w:rsidR="002A0654" w:rsidRDefault="002A0654" w:rsidP="002A0654">
      <w:pPr>
        <w:ind w:firstLine="709"/>
      </w:pPr>
    </w:p>
    <w:p w:rsidR="00796866" w:rsidRPr="002A0654" w:rsidRDefault="00732AFC" w:rsidP="002A0654">
      <w:pPr>
        <w:ind w:firstLine="709"/>
      </w:pPr>
      <w:r>
        <w:rPr>
          <w:b/>
          <w:bCs/>
        </w:rPr>
        <w:br w:type="page"/>
      </w:r>
      <w:r w:rsidR="002A0654">
        <w:rPr>
          <w:b/>
          <w:bCs/>
        </w:rPr>
        <w:lastRenderedPageBreak/>
        <w:t>Рис.1.1</w:t>
      </w:r>
      <w:r w:rsidR="00796866" w:rsidRPr="002A0654">
        <w:t xml:space="preserve"> Состав собственного капитала предприятия</w:t>
      </w:r>
    </w:p>
    <w:p w:rsidR="00B0641D" w:rsidRDefault="00ED2358" w:rsidP="002A0654">
      <w:pPr>
        <w:ind w:firstLine="709"/>
      </w:pPr>
      <w:r>
        <w:rPr>
          <w:noProof/>
        </w:rPr>
        <w:pict>
          <v:group id="_x0000_s1026" style="position:absolute;left:0;text-align:left;margin-left:7pt;margin-top:74.7pt;width:441.95pt;height:180pt;z-index:251659776;mso-position-vertical-relative:page" coordorigin="2202,10657" coordsize="9399,4337">
            <v:rect id="_x0000_s1027" style="position:absolute;left:4761;top:10657;width:4680;height:600">
              <v:textbox style="mso-next-textbox:#_x0000_s1027">
                <w:txbxContent>
                  <w:p w:rsidR="00732AFC" w:rsidRDefault="00732AFC" w:rsidP="00732AFC">
                    <w:pPr>
                      <w:pStyle w:val="aff"/>
                    </w:pPr>
                    <w:r>
                      <w:t>Собственный капитал</w:t>
                    </w:r>
                  </w:p>
                </w:txbxContent>
              </v:textbox>
            </v:rect>
            <v:rect id="_x0000_s1028" style="position:absolute;left:2322;top:11625;width:2880;height:849">
              <v:textbox style="mso-next-textbox:#_x0000_s1028">
                <w:txbxContent>
                  <w:p w:rsidR="00732AFC" w:rsidRDefault="00732AFC" w:rsidP="00732AFC">
                    <w:pPr>
                      <w:pStyle w:val="aff"/>
                    </w:pPr>
                    <w:r>
                      <w:t>Уставный капитал</w:t>
                    </w:r>
                  </w:p>
                </w:txbxContent>
              </v:textbox>
            </v:rect>
            <v:rect id="_x0000_s1029" style="position:absolute;left:5442;top:11625;width:2880;height:1320">
              <v:textbox style="mso-next-textbox:#_x0000_s1029">
                <w:txbxContent>
                  <w:p w:rsidR="00732AFC" w:rsidRDefault="00732AFC" w:rsidP="00732AFC">
                    <w:pPr>
                      <w:pStyle w:val="aff"/>
                    </w:pPr>
                    <w:r>
                      <w:t>Накопленный капитал</w:t>
                    </w:r>
                  </w:p>
                </w:txbxContent>
              </v:textbox>
            </v:rect>
            <v:rect id="_x0000_s1030" style="position:absolute;left:8901;top:11574;width:2700;height:1620">
              <v:textbox style="mso-next-textbox:#_x0000_s1030">
                <w:txbxContent>
                  <w:p w:rsidR="00732AFC" w:rsidRDefault="00732AFC" w:rsidP="00732AFC">
                    <w:pPr>
                      <w:pStyle w:val="aff"/>
                    </w:pPr>
                    <w:r>
                      <w:t>Целевое финансирование и поступление</w:t>
                    </w:r>
                  </w:p>
                </w:txbxContent>
              </v:textbox>
            </v:rect>
            <v:rect id="_x0000_s1031" style="position:absolute;left:2202;top:13666;width:2160;height:1148">
              <v:textbox style="mso-next-textbox:#_x0000_s1031">
                <w:txbxContent>
                  <w:p w:rsidR="00732AFC" w:rsidRDefault="00732AFC" w:rsidP="00732AFC">
                    <w:pPr>
                      <w:pStyle w:val="aff"/>
                    </w:pPr>
                    <w:r>
                      <w:t>Резервный капитал</w:t>
                    </w:r>
                  </w:p>
                </w:txbxContent>
              </v:textbox>
            </v:rect>
            <v:rect id="_x0000_s1032" style="position:absolute;left:4602;top:13666;width:2160;height:1148">
              <v:textbox style="mso-next-textbox:#_x0000_s1032">
                <w:txbxContent>
                  <w:p w:rsidR="00732AFC" w:rsidRDefault="00732AFC" w:rsidP="00732AFC">
                    <w:pPr>
                      <w:pStyle w:val="aff"/>
                    </w:pPr>
                    <w:r>
                      <w:t>Добавленный капитал</w:t>
                    </w:r>
                  </w:p>
                </w:txbxContent>
              </v:textbox>
            </v:rect>
            <v:rect id="_x0000_s1033" style="position:absolute;left:7101;top:13734;width:2160;height:1260">
              <v:textbox style="mso-next-textbox:#_x0000_s1033">
                <w:txbxContent>
                  <w:p w:rsidR="00732AFC" w:rsidRDefault="00732AFC" w:rsidP="00732AFC">
                    <w:pPr>
                      <w:pStyle w:val="aff"/>
                    </w:pPr>
                    <w:r>
                      <w:t>Фонд накопления</w:t>
                    </w:r>
                  </w:p>
                </w:txbxContent>
              </v:textbox>
            </v:rect>
            <v:rect id="_x0000_s1034" style="position:absolute;left:9402;top:13666;width:2160;height:1328">
              <v:textbox style="mso-next-textbox:#_x0000_s1034">
                <w:txbxContent>
                  <w:p w:rsidR="00732AFC" w:rsidRDefault="00732AFC" w:rsidP="00732AFC">
                    <w:pPr>
                      <w:pStyle w:val="aff"/>
                    </w:pPr>
                    <w:r>
                      <w:t>Нераспределенная прибыль</w:t>
                    </w:r>
                  </w:p>
                </w:txbxContent>
              </v:textbox>
            </v:rect>
            <v:line id="_x0000_s1035" style="position:absolute" from="3522,11385" to="10482,11385"/>
            <v:line id="_x0000_s1036" style="position:absolute" from="10482,11385" to="10482,11625"/>
            <v:line id="_x0000_s1037" style="position:absolute" from="7002,11265" to="7002,11625"/>
            <v:line id="_x0000_s1038" style="position:absolute" from="3522,11385" to="3522,11625"/>
            <v:line id="_x0000_s1039" style="position:absolute" from="2802,13306" to="10842,13306"/>
            <v:line id="_x0000_s1040" style="position:absolute" from="6882,12945" to="6882,13305"/>
            <v:line id="_x0000_s1041" style="position:absolute" from="7962,13306" to="7962,13666"/>
            <v:line id="_x0000_s1042" style="position:absolute" from="10722,13306" to="10722,13666"/>
            <v:line id="_x0000_s1043" style="position:absolute" from="2802,13306" to="2802,13666"/>
            <v:line id="_x0000_s1044" style="position:absolute" from="5682,13306" to="5682,13666"/>
            <w10:wrap type="topAndBottom" anchory="page"/>
          </v:group>
        </w:pict>
      </w:r>
    </w:p>
    <w:p w:rsidR="002A0654" w:rsidRDefault="00796866" w:rsidP="002A0654">
      <w:pPr>
        <w:ind w:firstLine="709"/>
      </w:pPr>
      <w:r w:rsidRPr="002A0654">
        <w:t>Формируется ресурсы предприятия как за счет собственных</w:t>
      </w:r>
      <w:r w:rsidR="002A0654">
        <w:t xml:space="preserve"> (</w:t>
      </w:r>
      <w:r w:rsidRPr="002A0654">
        <w:t>внутренних</w:t>
      </w:r>
      <w:r w:rsidR="002A0654" w:rsidRPr="002A0654">
        <w:t>),</w:t>
      </w:r>
      <w:r w:rsidRPr="002A0654">
        <w:t xml:space="preserve"> так и за счет заемных</w:t>
      </w:r>
      <w:r w:rsidR="002A0654">
        <w:t xml:space="preserve"> (</w:t>
      </w:r>
      <w:r w:rsidRPr="002A0654">
        <w:t>внешних</w:t>
      </w:r>
      <w:r w:rsidR="002A0654" w:rsidRPr="002A0654">
        <w:t xml:space="preserve">) </w:t>
      </w:r>
      <w:r w:rsidRPr="002A0654">
        <w:t>источников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Уставный капитал формируется в процессе первоначального инвестирования средств</w:t>
      </w:r>
      <w:r w:rsidR="002A0654" w:rsidRPr="002A0654">
        <w:t xml:space="preserve">. </w:t>
      </w:r>
      <w:r w:rsidRPr="002A0654">
        <w:t>Вклады учредителей в уставный капитал могут быть в виде денежных средств, имущественной форме и нематериальных активов</w:t>
      </w:r>
      <w:r w:rsidR="002A0654" w:rsidRPr="002A0654">
        <w:t xml:space="preserve">. </w:t>
      </w:r>
      <w:r w:rsidRPr="002A0654">
        <w:t>Величина уставного капитала объявляется при регистрации предприятия и при корректировке его величины требуется перерегистрации учредительных документов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Добавленный капитал как источник средств предприятия образуется в результате переоценки имущества или продажи акций выше номинальной их стоимости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Фонд накопления создается за счет прибыли предприятия, амортизационных отчислений и продажи части имущества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Основным источником пополнения собственного капитала является прибыль предприятия, за счет которой создаются фонды накопления, потребления и резервный</w:t>
      </w:r>
      <w:r w:rsidR="002A0654" w:rsidRPr="002A0654">
        <w:t xml:space="preserve">. </w:t>
      </w:r>
      <w:r w:rsidRPr="002A0654">
        <w:t>Может быть остаток нераспределенной прибыли, который до ее распределения используется в обороте предприятия, а также выпуск дополнительных акций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Средства специального назначения и целевого финансирования</w:t>
      </w:r>
      <w:r w:rsidR="002A0654" w:rsidRPr="002A0654">
        <w:t xml:space="preserve"> - </w:t>
      </w:r>
      <w:r w:rsidRPr="002A0654">
        <w:t xml:space="preserve">это безвозмездно полученные ценности, а также безвозвратные и возвратные </w:t>
      </w:r>
      <w:r w:rsidRPr="002A0654">
        <w:lastRenderedPageBreak/>
        <w:t>бюджетные ассигнования на содержание объектов соцкультбыта и на восстановление платежеспособности предприятий, находящихся на бюджетном финансировании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Заемный финансовые средства предприятия</w:t>
      </w:r>
      <w:r w:rsidR="002A0654">
        <w:t xml:space="preserve"> (рис.1.2</w:t>
      </w:r>
      <w:r w:rsidR="002A0654" w:rsidRPr="002A0654">
        <w:t xml:space="preserve">) - </w:t>
      </w:r>
      <w:r w:rsidRPr="002A0654">
        <w:t>это кредиты банков и финансовых компаний, займы, кредиторская задолженность, лизинг, коммерческие бумаги и др</w:t>
      </w:r>
      <w:r w:rsidR="002A0654">
        <w:t>.,</w:t>
      </w:r>
      <w:r w:rsidRPr="002A0654">
        <w:t xml:space="preserve"> иначе это называется еще заемным капиталом предприятия</w:t>
      </w:r>
      <w:r w:rsidR="002A0654" w:rsidRPr="002A0654">
        <w:t xml:space="preserve">. </w:t>
      </w:r>
      <w:r w:rsidRPr="002A0654">
        <w:t>Он подразделяется на долгосрочный</w:t>
      </w:r>
      <w:r w:rsidR="002A0654">
        <w:t xml:space="preserve"> (</w:t>
      </w:r>
      <w:r w:rsidRPr="002A0654">
        <w:t>более года</w:t>
      </w:r>
      <w:r w:rsidR="002A0654" w:rsidRPr="002A0654">
        <w:t xml:space="preserve">) </w:t>
      </w:r>
      <w:r w:rsidRPr="002A0654">
        <w:t>и краткосрочный</w:t>
      </w:r>
      <w:r w:rsidR="002A0654">
        <w:t xml:space="preserve"> (</w:t>
      </w:r>
      <w:r w:rsidRPr="002A0654">
        <w:t>до года</w:t>
      </w:r>
      <w:r w:rsidR="002A0654" w:rsidRPr="002A0654">
        <w:t>).</w:t>
      </w:r>
    </w:p>
    <w:p w:rsidR="002A0654" w:rsidRDefault="00ED2358" w:rsidP="002A0654">
      <w:pPr>
        <w:ind w:firstLine="709"/>
      </w:pPr>
      <w:r>
        <w:rPr>
          <w:noProof/>
        </w:rPr>
        <w:pict>
          <v:group id="_x0000_s1045" style="position:absolute;left:0;text-align:left;margin-left:13.05pt;margin-top:277pt;width:413.95pt;height:202.7pt;z-index:251657728;mso-position-vertical-relative:page" coordorigin="1962,1674" coordsize="9840,4639">
            <v:rect id="_x0000_s1046" style="position:absolute;left:2202;top:4153;width:4200;height:720">
              <v:textbox>
                <w:txbxContent>
                  <w:p w:rsidR="00796866" w:rsidRDefault="00796866" w:rsidP="00B0641D">
                    <w:pPr>
                      <w:pStyle w:val="aff"/>
                    </w:pPr>
                    <w:r>
                      <w:t>Долгосрочные</w:t>
                    </w:r>
                  </w:p>
                </w:txbxContent>
              </v:textbox>
            </v:rect>
            <v:rect id="_x0000_s1047" style="position:absolute;left:6762;top:4153;width:4200;height:720">
              <v:textbox>
                <w:txbxContent>
                  <w:p w:rsidR="00796866" w:rsidRDefault="00796866" w:rsidP="00B0641D">
                    <w:pPr>
                      <w:pStyle w:val="aff"/>
                    </w:pPr>
                    <w:r>
                      <w:t>Краткосрочные</w:t>
                    </w:r>
                  </w:p>
                </w:txbxContent>
              </v:textbox>
            </v:rect>
            <v:rect id="_x0000_s1048" style="position:absolute;left:1962;top:5353;width:2040;height:840">
              <v:textbox>
                <w:txbxContent>
                  <w:p w:rsidR="00796866" w:rsidRDefault="00796866" w:rsidP="00B0641D">
                    <w:pPr>
                      <w:pStyle w:val="aff"/>
                    </w:pPr>
                    <w:r>
                      <w:t>Лизинг</w:t>
                    </w:r>
                  </w:p>
                </w:txbxContent>
              </v:textbox>
            </v:rect>
            <v:rect id="_x0000_s1049" style="position:absolute;left:4602;top:5353;width:2040;height:840">
              <v:textbox>
                <w:txbxContent>
                  <w:p w:rsidR="00796866" w:rsidRDefault="00796866" w:rsidP="00B0641D">
                    <w:pPr>
                      <w:pStyle w:val="aff"/>
                    </w:pPr>
                    <w:r>
                      <w:t>Кредиты</w:t>
                    </w:r>
                  </w:p>
                  <w:p w:rsidR="00796866" w:rsidRDefault="00796866" w:rsidP="00B0641D">
                    <w:pPr>
                      <w:pStyle w:val="aff"/>
                    </w:pPr>
                    <w:r>
                      <w:t>банков</w:t>
                    </w:r>
                  </w:p>
                </w:txbxContent>
              </v:textbox>
            </v:rect>
            <v:rect id="_x0000_s1050" style="position:absolute;left:7122;top:5353;width:2040;height:840">
              <v:textbox>
                <w:txbxContent>
                  <w:p w:rsidR="00796866" w:rsidRDefault="00796866" w:rsidP="00B0641D">
                    <w:pPr>
                      <w:pStyle w:val="aff"/>
                    </w:pPr>
                    <w:r>
                      <w:t>Займы</w:t>
                    </w:r>
                  </w:p>
                </w:txbxContent>
              </v:textbox>
            </v:rect>
            <v:rect id="_x0000_s1051" style="position:absolute;left:9522;top:5353;width:2280;height:960">
              <v:textbox>
                <w:txbxContent>
                  <w:p w:rsidR="00796866" w:rsidRDefault="00796866" w:rsidP="00B0641D">
                    <w:pPr>
                      <w:pStyle w:val="aff"/>
                    </w:pPr>
                    <w:r w:rsidRPr="00B0641D">
                      <w:rPr>
                        <w:rStyle w:val="aff0"/>
                      </w:rPr>
                      <w:t>Кредитор</w:t>
                    </w:r>
                    <w:r>
                      <w:t>ская</w:t>
                    </w:r>
                  </w:p>
                  <w:p w:rsidR="00796866" w:rsidRDefault="00796866" w:rsidP="00B0641D">
                    <w:pPr>
                      <w:pStyle w:val="aff"/>
                    </w:pPr>
                    <w:r>
                      <w:t>задолженность</w:t>
                    </w:r>
                  </w:p>
                </w:txbxContent>
              </v:textbox>
            </v:rect>
            <v:line id="_x0000_s1052" style="position:absolute" from="3642,4993" to="9762,4993"/>
            <v:line id="_x0000_s1053" style="position:absolute" from="3642,4873" to="3642,4993"/>
            <v:line id="_x0000_s1054" style="position:absolute" from="9762,4873" to="9762,4993"/>
            <v:line id="_x0000_s1055" style="position:absolute" from="6642,4993" to="6642,5113"/>
            <v:line id="_x0000_s1056" style="position:absolute" from="2802,5113" to="10122,5113"/>
            <v:line id="_x0000_s1057" style="position:absolute" from="2802,5113" to="2802,5353"/>
            <v:line id="_x0000_s1058" style="position:absolute" from="5442,5113" to="5442,5353"/>
            <v:line id="_x0000_s1059" style="position:absolute" from="8082,5113" to="8082,5353"/>
            <v:line id="_x0000_s1060" style="position:absolute" from="10122,5113" to="10122,5353"/>
            <v:rect id="_x0000_s1061" style="position:absolute;left:4221;top:1674;width:4860;height:1260">
              <v:textbox>
                <w:txbxContent>
                  <w:p w:rsidR="00796866" w:rsidRDefault="00796866" w:rsidP="00B0641D">
                    <w:pPr>
                      <w:pStyle w:val="aff"/>
                    </w:pPr>
                    <w:r>
                      <w:t>Заемные финансовые</w:t>
                    </w:r>
                  </w:p>
                  <w:p w:rsidR="00796866" w:rsidRDefault="00796866" w:rsidP="00B0641D">
                    <w:pPr>
                      <w:pStyle w:val="aff"/>
                    </w:pPr>
                    <w:r>
                      <w:t>средства предприятия</w:t>
                    </w:r>
                  </w:p>
                </w:txbxContent>
              </v:textbox>
            </v:rect>
            <v:line id="_x0000_s1062" style="position:absolute" from="3681,3474" to="9801,3474"/>
            <v:line id="_x0000_s1063" style="position:absolute" from="3681,3474" to="3681,4194"/>
            <v:line id="_x0000_s1064" style="position:absolute" from="9801,3474" to="9801,4194"/>
            <v:line id="_x0000_s1065" style="position:absolute" from="6561,2934" to="6561,3474">
              <v:stroke endarrow="block"/>
            </v:line>
            <w10:wrap type="topAndBottom" anchory="page"/>
          </v:group>
        </w:pict>
      </w:r>
      <w:r>
        <w:rPr>
          <w:noProof/>
        </w:rPr>
        <w:pict>
          <v:rect id="_x0000_s1066" style="position:absolute;left:0;text-align:left;margin-left:2in;margin-top:-675pt;width:240pt;height:24pt;z-index:251656704">
            <v:textbox style="mso-next-textbox:#_x0000_s1066">
              <w:txbxContent>
                <w:p w:rsidR="00796866" w:rsidRDefault="00796866">
                  <w:pPr>
                    <w:pStyle w:val="2"/>
                  </w:pPr>
                  <w:r>
                    <w:t>Заемный капитал</w:t>
                  </w:r>
                </w:p>
              </w:txbxContent>
            </v:textbox>
          </v:rect>
        </w:pict>
      </w:r>
    </w:p>
    <w:p w:rsidR="00796866" w:rsidRDefault="00796866" w:rsidP="002A0654">
      <w:pPr>
        <w:ind w:firstLine="709"/>
      </w:pPr>
      <w:r w:rsidRPr="002A0654">
        <w:rPr>
          <w:b/>
          <w:bCs/>
        </w:rPr>
        <w:t xml:space="preserve">Рис </w:t>
      </w:r>
      <w:r w:rsidR="002A0654">
        <w:rPr>
          <w:b/>
          <w:bCs/>
        </w:rPr>
        <w:t>1.2</w:t>
      </w:r>
      <w:r w:rsidRPr="002A0654">
        <w:t xml:space="preserve"> Классификация заемных финансовых средств предприятия</w:t>
      </w:r>
      <w:r w:rsidR="002A0654" w:rsidRPr="002A0654">
        <w:t xml:space="preserve"> </w:t>
      </w:r>
      <w:r w:rsidRPr="002A0654">
        <w:t>по принадлежности и срокам привлечения</w:t>
      </w:r>
    </w:p>
    <w:p w:rsidR="00B0641D" w:rsidRPr="002A0654" w:rsidRDefault="00B0641D" w:rsidP="002A0654">
      <w:pPr>
        <w:ind w:firstLine="709"/>
      </w:pPr>
    </w:p>
    <w:p w:rsidR="002A0654" w:rsidRDefault="00796866" w:rsidP="002A0654">
      <w:pPr>
        <w:ind w:firstLine="709"/>
      </w:pPr>
      <w:r w:rsidRPr="002A0654">
        <w:t xml:space="preserve">Используются финансовые средства предприятия на приобретение и аренду основных средств, нематериальных активов, строительство объектов производственного и непроизводственного назначения, закупку сырья, материалов, топлива, энергии, оплату труда работников предприятия, уплату налогов, процентов за кредиты, дивидендов и </w:t>
      </w:r>
      <w:r w:rsidR="002A0654">
        <w:t>т.д.,</w:t>
      </w:r>
      <w:r w:rsidRPr="002A0654">
        <w:t xml:space="preserve"> </w:t>
      </w:r>
      <w:r w:rsidR="002A0654">
        <w:t>т.е.</w:t>
      </w:r>
      <w:r w:rsidR="002A0654" w:rsidRPr="002A0654">
        <w:t xml:space="preserve"> </w:t>
      </w:r>
      <w:r w:rsidRPr="002A0654">
        <w:t>он может быть вложен в долгосрочные активы и оборотные</w:t>
      </w:r>
      <w:r w:rsidR="002A0654">
        <w:t xml:space="preserve"> (</w:t>
      </w:r>
      <w:r w:rsidRPr="002A0654">
        <w:t>текущие</w:t>
      </w:r>
      <w:r w:rsidR="002A0654" w:rsidRPr="002A0654">
        <w:t xml:space="preserve">) </w:t>
      </w:r>
      <w:r w:rsidRPr="002A0654">
        <w:t>активы</w:t>
      </w:r>
      <w:r w:rsidR="002A0654">
        <w:t xml:space="preserve"> (рис.1.3</w:t>
      </w:r>
      <w:r w:rsidR="002A0654" w:rsidRPr="002A0654">
        <w:t xml:space="preserve">). </w:t>
      </w:r>
      <w:r w:rsidRPr="002A0654">
        <w:t>Долгосрочные активы создаются, как правило, за счет собственного капитала и долгосрочных кредитов банка и займов</w:t>
      </w:r>
      <w:r w:rsidR="002A0654" w:rsidRPr="002A0654">
        <w:t xml:space="preserve">. </w:t>
      </w:r>
      <w:r w:rsidRPr="002A0654">
        <w:t>Текущие затраты финансируются за счет собственного и заемного капитала</w:t>
      </w:r>
      <w:r w:rsidR="002A0654" w:rsidRPr="002A0654">
        <w:t>.</w:t>
      </w:r>
    </w:p>
    <w:p w:rsidR="002A0654" w:rsidRDefault="00ED2358" w:rsidP="002A0654">
      <w:pPr>
        <w:ind w:firstLine="709"/>
      </w:pPr>
      <w:r>
        <w:rPr>
          <w:noProof/>
        </w:rPr>
        <w:lastRenderedPageBreak/>
        <w:pict>
          <v:group id="_x0000_s1067" style="position:absolute;left:0;text-align:left;margin-left:37.05pt;margin-top:236.7pt;width:410.95pt;height:351pt;z-index:251655680;mso-position-vertical-relative:page" coordorigin="2442,2017" coordsize="8640,7356">
            <v:rect id="_x0000_s1068" style="position:absolute;left:4482;top:2017;width:4920;height:840">
              <v:textbox>
                <w:txbxContent>
                  <w:p w:rsidR="00796866" w:rsidRDefault="00796866" w:rsidP="00B0641D">
                    <w:pPr>
                      <w:pStyle w:val="aff"/>
                    </w:pPr>
                    <w:r>
                      <w:t>Финансовые средства предприятия</w:t>
                    </w:r>
                  </w:p>
                </w:txbxContent>
              </v:textbox>
            </v:rect>
            <v:rect id="_x0000_s1069" style="position:absolute;left:2442;top:3097;width:3720;height:1440">
              <v:textbox>
                <w:txbxContent>
                  <w:p w:rsidR="00796866" w:rsidRDefault="00796866" w:rsidP="00B0641D">
                    <w:pPr>
                      <w:pStyle w:val="aff"/>
                    </w:pPr>
                    <w:r>
                      <w:t>Основной капитал</w:t>
                    </w:r>
                  </w:p>
                  <w:p w:rsidR="00796866" w:rsidRDefault="00796866" w:rsidP="00B0641D">
                    <w:pPr>
                      <w:pStyle w:val="aff"/>
                    </w:pPr>
                    <w:r>
                      <w:t>(необоротные активы)</w:t>
                    </w:r>
                  </w:p>
                </w:txbxContent>
              </v:textbox>
            </v:rect>
            <v:rect id="_x0000_s1070" style="position:absolute;left:7362;top:3097;width:3720;height:1440">
              <v:textbox>
                <w:txbxContent>
                  <w:p w:rsidR="007008CE" w:rsidRDefault="00ED2358" w:rsidP="00B0641D">
                    <w:pPr>
                      <w:pStyle w:val="aff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3in;height:2in">
                          <v:imagedata r:id="rId7" o:title=""/>
                        </v:shape>
                      </w:pict>
                    </w:r>
                  </w:p>
                </w:txbxContent>
              </v:textbox>
            </v:rect>
            <v:line id="_x0000_s1071" style="position:absolute;flip:x" from="3642,2377" to="4482,2377"/>
            <v:line id="_x0000_s1072" style="position:absolute" from="3642,2377" to="3642,3097"/>
            <v:line id="_x0000_s1073" style="position:absolute" from="9402,2377" to="10242,2377"/>
            <v:line id="_x0000_s1074" style="position:absolute" from="10242,2377" to="10242,3097"/>
            <v:rect id="_x0000_s1075" style="position:absolute;left:3522;top:5137;width:2760;height:960">
              <v:textbox>
                <w:txbxContent>
                  <w:p w:rsidR="00796866" w:rsidRDefault="00796866" w:rsidP="00B0641D">
                    <w:pPr>
                      <w:pStyle w:val="aff"/>
                    </w:pPr>
                    <w:r>
                      <w:t>Основные</w:t>
                    </w:r>
                  </w:p>
                  <w:p w:rsidR="00796866" w:rsidRDefault="00796866" w:rsidP="00B0641D">
                    <w:pPr>
                      <w:pStyle w:val="aff"/>
                    </w:pPr>
                    <w:r>
                      <w:t>средства</w:t>
                    </w:r>
                  </w:p>
                </w:txbxContent>
              </v:textbox>
            </v:rect>
            <v:rect id="_x0000_s1076" style="position:absolute;left:3522;top:6458;width:2760;height:960">
              <v:textbox>
                <w:txbxContent>
                  <w:p w:rsidR="00796866" w:rsidRDefault="00796866" w:rsidP="00B0641D">
                    <w:pPr>
                      <w:pStyle w:val="aff"/>
                    </w:pPr>
                    <w:r>
                      <w:t>Долгосрочные</w:t>
                    </w:r>
                  </w:p>
                  <w:p w:rsidR="00796866" w:rsidRDefault="00796866" w:rsidP="00B0641D">
                    <w:pPr>
                      <w:pStyle w:val="aff"/>
                    </w:pPr>
                    <w:r>
                      <w:t>вложения</w:t>
                    </w:r>
                  </w:p>
                </w:txbxContent>
              </v:textbox>
            </v:rect>
            <v:rect id="_x0000_s1077" style="position:absolute;left:3522;top:7658;width:2760;height:960">
              <v:textbox>
                <w:txbxContent>
                  <w:p w:rsidR="00796866" w:rsidRDefault="00796866" w:rsidP="00B0641D">
                    <w:pPr>
                      <w:pStyle w:val="aff"/>
                    </w:pPr>
                    <w:r>
                      <w:t>Нематериальные</w:t>
                    </w:r>
                  </w:p>
                  <w:p w:rsidR="00796866" w:rsidRDefault="00796866" w:rsidP="00B0641D">
                    <w:pPr>
                      <w:pStyle w:val="aff"/>
                    </w:pPr>
                    <w:r>
                      <w:t>активы</w:t>
                    </w:r>
                  </w:p>
                </w:txbxContent>
              </v:textbox>
            </v:rect>
            <v:line id="_x0000_s1078" style="position:absolute" from="2922,4537" to="2922,8017"/>
            <v:line id="_x0000_s1079" style="position:absolute" from="2922,8018" to="3522,8018"/>
            <v:line id="_x0000_s1080" style="position:absolute" from="2922,6698" to="3522,6698"/>
            <v:line id="_x0000_s1081" style="position:absolute" from="2922,5617" to="3522,5617"/>
            <v:rect id="_x0000_s1082" style="position:absolute;left:7002;top:5137;width:3240;height:720">
              <v:textbox>
                <w:txbxContent>
                  <w:p w:rsidR="00796866" w:rsidRDefault="00796866" w:rsidP="00B0641D">
                    <w:pPr>
                      <w:pStyle w:val="aff"/>
                    </w:pPr>
                    <w:r>
                      <w:t>Запасы и затраты</w:t>
                    </w:r>
                  </w:p>
                </w:txbxContent>
              </v:textbox>
            </v:rect>
            <v:rect id="_x0000_s1083" style="position:absolute;left:7002;top:6217;width:3240;height:720">
              <v:textbox>
                <w:txbxContent>
                  <w:p w:rsidR="00796866" w:rsidRDefault="00796866" w:rsidP="00B0641D">
                    <w:pPr>
                      <w:pStyle w:val="aff"/>
                    </w:pPr>
                    <w:r>
                      <w:t>Дебиторская</w:t>
                    </w:r>
                  </w:p>
                  <w:p w:rsidR="00796866" w:rsidRDefault="00796866" w:rsidP="00B0641D">
                    <w:pPr>
                      <w:pStyle w:val="aff"/>
                    </w:pPr>
                    <w:r>
                      <w:t>задолженность</w:t>
                    </w:r>
                  </w:p>
                </w:txbxContent>
              </v:textbox>
            </v:rect>
            <v:rect id="_x0000_s1084" style="position:absolute;left:7002;top:7298;width:3240;height:875">
              <v:textbox>
                <w:txbxContent>
                  <w:p w:rsidR="00796866" w:rsidRDefault="00796866" w:rsidP="00B0641D">
                    <w:pPr>
                      <w:pStyle w:val="aff"/>
                    </w:pPr>
                    <w:r>
                      <w:t>Краткосрочные</w:t>
                    </w:r>
                  </w:p>
                  <w:p w:rsidR="00796866" w:rsidRDefault="00796866" w:rsidP="00B0641D">
                    <w:pPr>
                      <w:pStyle w:val="aff"/>
                    </w:pPr>
                    <w:r>
                      <w:t>Финансовые вложения</w:t>
                    </w:r>
                  </w:p>
                </w:txbxContent>
              </v:textbox>
            </v:rect>
            <v:rect id="_x0000_s1085" style="position:absolute;left:7002;top:8498;width:3240;height:875">
              <v:textbox>
                <w:txbxContent>
                  <w:p w:rsidR="00796866" w:rsidRDefault="00796866" w:rsidP="00B0641D">
                    <w:pPr>
                      <w:pStyle w:val="aff"/>
                    </w:pPr>
                    <w:r>
                      <w:t>Денежная</w:t>
                    </w:r>
                  </w:p>
                  <w:p w:rsidR="00796866" w:rsidRDefault="00796866" w:rsidP="00B0641D">
                    <w:pPr>
                      <w:pStyle w:val="aff"/>
                    </w:pPr>
                    <w:r>
                      <w:t>наличность</w:t>
                    </w:r>
                  </w:p>
                </w:txbxContent>
              </v:textbox>
            </v:rect>
            <v:line id="_x0000_s1086" style="position:absolute" from="10842,4537" to="10842,8857"/>
            <v:line id="_x0000_s1087" style="position:absolute;flip:x" from="10242,8858" to="10842,8858"/>
            <v:line id="_x0000_s1088" style="position:absolute;flip:x" from="10242,7538" to="10842,7538"/>
            <v:line id="_x0000_s1089" style="position:absolute;flip:x" from="10242,6458" to="10842,6458"/>
            <v:line id="_x0000_s1090" style="position:absolute;flip:x" from="10242,5377" to="10842,5377"/>
            <w10:wrap type="topAndBottom" anchory="page"/>
          </v:group>
        </w:pict>
      </w:r>
      <w:r w:rsidR="00796866" w:rsidRPr="002A0654">
        <w:t>От того, как размещен капитал, в каких сферах и видах деятельности он используется, во многом зависит эффективность работы предприятия и его финансовое положение</w:t>
      </w:r>
      <w:r w:rsidR="002A0654" w:rsidRPr="002A0654">
        <w:t xml:space="preserve">. </w:t>
      </w:r>
      <w:r w:rsidR="00796866" w:rsidRPr="002A0654">
        <w:t>Поэтому анализ источников формирования и размещения капитала имеет очень большое значение при изучении исходных условий функционирования предприятия и оценке его финансовой устойчивости</w:t>
      </w:r>
      <w:r w:rsidR="002A0654" w:rsidRPr="002A0654">
        <w:t>.</w:t>
      </w:r>
    </w:p>
    <w:p w:rsidR="00D96227" w:rsidRDefault="00D96227" w:rsidP="002A0654">
      <w:pPr>
        <w:ind w:firstLine="709"/>
      </w:pPr>
    </w:p>
    <w:p w:rsidR="002A0654" w:rsidRPr="002A0654" w:rsidRDefault="002A0654" w:rsidP="002A0654">
      <w:pPr>
        <w:ind w:firstLine="709"/>
      </w:pPr>
      <w:r>
        <w:rPr>
          <w:b/>
          <w:bCs/>
        </w:rPr>
        <w:t>Рис.1.3</w:t>
      </w:r>
      <w:r w:rsidR="00796866" w:rsidRPr="002A0654">
        <w:rPr>
          <w:b/>
          <w:bCs/>
        </w:rPr>
        <w:t xml:space="preserve"> </w:t>
      </w:r>
      <w:r w:rsidR="00796866" w:rsidRPr="002A0654">
        <w:t>Размещение финансовых средств предприятия</w:t>
      </w:r>
    </w:p>
    <w:p w:rsidR="00796866" w:rsidRPr="002A0654" w:rsidRDefault="002A0654" w:rsidP="00D96227">
      <w:pPr>
        <w:pStyle w:val="2"/>
      </w:pPr>
      <w:r w:rsidRPr="002A0654">
        <w:br w:type="page"/>
      </w:r>
      <w:bookmarkStart w:id="4" w:name="_Toc235730649"/>
      <w:r w:rsidR="00D96227">
        <w:lastRenderedPageBreak/>
        <w:t xml:space="preserve">2. </w:t>
      </w:r>
      <w:r w:rsidR="00796866" w:rsidRPr="002A0654">
        <w:t>Модели формирования финансов предприятий в практической деятельности субъектов хозяйственной деятельности</w:t>
      </w:r>
      <w:bookmarkEnd w:id="4"/>
    </w:p>
    <w:p w:rsidR="00D96227" w:rsidRDefault="00D96227" w:rsidP="00D96227">
      <w:pPr>
        <w:pStyle w:val="2"/>
      </w:pPr>
    </w:p>
    <w:p w:rsidR="002A0654" w:rsidRPr="002A0654" w:rsidRDefault="00D96227" w:rsidP="00D96227">
      <w:pPr>
        <w:pStyle w:val="2"/>
      </w:pPr>
      <w:bookmarkStart w:id="5" w:name="_Toc235730650"/>
      <w:r>
        <w:t xml:space="preserve">2.1 </w:t>
      </w:r>
      <w:r w:rsidR="00796866" w:rsidRPr="002A0654">
        <w:t>Аспекты формирования финансов</w:t>
      </w:r>
      <w:r w:rsidR="002A0654" w:rsidRPr="002A0654">
        <w:t xml:space="preserve"> </w:t>
      </w:r>
      <w:r w:rsidR="00796866" w:rsidRPr="002A0654">
        <w:t>малого предприятия</w:t>
      </w:r>
      <w:bookmarkEnd w:id="5"/>
    </w:p>
    <w:p w:rsidR="00D96227" w:rsidRDefault="00D96227" w:rsidP="002A0654">
      <w:pPr>
        <w:ind w:firstLine="709"/>
      </w:pPr>
    </w:p>
    <w:p w:rsidR="002A0654" w:rsidRDefault="00796866" w:rsidP="002A0654">
      <w:pPr>
        <w:ind w:firstLine="709"/>
      </w:pPr>
      <w:r w:rsidRPr="002A0654">
        <w:t>Сегодня большая часть украинских предприятий трудится в сфере малого бизнеса</w:t>
      </w:r>
      <w:r w:rsidR="002A0654" w:rsidRPr="002A0654">
        <w:t xml:space="preserve">. </w:t>
      </w:r>
      <w:r w:rsidRPr="002A0654">
        <w:t>В связи с этим небезынтересным является то, как формируют они свои финансовые ресурсы, откуда их берут и как распределяют</w:t>
      </w:r>
      <w:r w:rsidR="002A0654" w:rsidRPr="002A0654">
        <w:t xml:space="preserve">. </w:t>
      </w:r>
      <w:r w:rsidRPr="002A0654">
        <w:t>Рассмотрим</w:t>
      </w:r>
      <w:r w:rsidR="002A0654" w:rsidRPr="002A0654">
        <w:t xml:space="preserve"> </w:t>
      </w:r>
      <w:r w:rsidRPr="002A0654">
        <w:t>практический аспект этого процесса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При создании малого предприятия прежде всего</w:t>
      </w:r>
      <w:r w:rsidR="002A0654" w:rsidRPr="002A0654">
        <w:t xml:space="preserve"> </w:t>
      </w:r>
      <w:r w:rsidRPr="002A0654">
        <w:t>возникает проблема определения размера капитала, в том числе его минимального размера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Состав финансовых ресурсов малых предприятий ограниченный, поскольку в их формировании не берут участия ценные бумаги и прежде всего</w:t>
      </w:r>
      <w:r w:rsidR="002A0654" w:rsidRPr="002A0654">
        <w:t xml:space="preserve"> </w:t>
      </w:r>
      <w:r w:rsidRPr="002A0654">
        <w:t>акции</w:t>
      </w:r>
      <w:r w:rsidR="002A0654" w:rsidRPr="002A0654">
        <w:t xml:space="preserve">. </w:t>
      </w:r>
      <w:r w:rsidRPr="002A0654">
        <w:t>Это обусловлено тем, что малые предприятия имеют незначительную стоимость имущества, в частности стоимость необратимых и оборотных активов</w:t>
      </w:r>
      <w:r w:rsidR="002A0654" w:rsidRPr="002A0654">
        <w:t xml:space="preserve">. </w:t>
      </w:r>
      <w:r w:rsidRPr="002A0654">
        <w:t>В соответствии с действующим законодательством акции могут выпускаться только в границах стоимости имущества предприятия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Первоначальный капитал малого предприятия представляет собой уставной капитал</w:t>
      </w:r>
      <w:r w:rsidR="002A0654" w:rsidRPr="002A0654">
        <w:t xml:space="preserve">. </w:t>
      </w:r>
      <w:r w:rsidRPr="002A0654">
        <w:t>За счет уставного капитала формируются необоротные и оборотные активы в ограниченных размерах, необходимых для организации процесса производства и реализации продукции</w:t>
      </w:r>
      <w:r w:rsidR="002A0654" w:rsidRPr="002A0654">
        <w:t xml:space="preserve">. </w:t>
      </w:r>
      <w:r w:rsidRPr="002A0654">
        <w:t>Формируется первоначальный капитал малых предприятий, прежде всего за счет взносов основателей</w:t>
      </w:r>
      <w:r w:rsidR="002A0654" w:rsidRPr="002A0654">
        <w:t xml:space="preserve"> </w:t>
      </w:r>
      <w:r w:rsidRPr="002A0654">
        <w:t>самого малого предприятия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Источниками формирования первоначального капитала могут быть</w:t>
      </w:r>
      <w:r w:rsidR="002A0654" w:rsidRPr="002A0654">
        <w:t xml:space="preserve">: </w:t>
      </w:r>
      <w:r w:rsidRPr="002A0654">
        <w:t>денежная наличность, ценные бумаги, имущество, которые можно использовать в производстве или превратить в денежную наличность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Определение оптимального размера первоначального капитала на день открытия бизнеса осуществляется при открытии балансового счета</w:t>
      </w:r>
      <w:r w:rsidR="002A0654" w:rsidRPr="002A0654">
        <w:t>.</w:t>
      </w:r>
    </w:p>
    <w:p w:rsidR="00D96227" w:rsidRDefault="00796866" w:rsidP="002A0654">
      <w:pPr>
        <w:ind w:firstLine="709"/>
      </w:pPr>
      <w:r w:rsidRPr="002A0654">
        <w:lastRenderedPageBreak/>
        <w:t>Для расчета минимальной суммы первоначального капитала приблизительно определяется количество основных материалов и средняя цена, которое сложилось на рынке на день расчета капитала</w:t>
      </w:r>
      <w:r w:rsidR="002A0654" w:rsidRPr="002A0654">
        <w:t xml:space="preserve">. </w:t>
      </w:r>
    </w:p>
    <w:p w:rsidR="00D96227" w:rsidRDefault="00796866" w:rsidP="002A0654">
      <w:pPr>
        <w:ind w:firstLine="709"/>
      </w:pPr>
      <w:r w:rsidRPr="002A0654">
        <w:t>Путем умножения количества материалов на среднюю цену определяется общая сумма денежных средств для приобретения материальных ценностей</w:t>
      </w:r>
      <w:r w:rsidR="002A0654" w:rsidRPr="002A0654">
        <w:t xml:space="preserve">. </w:t>
      </w:r>
      <w:r w:rsidRPr="002A0654">
        <w:t>Аналогично рассчитывается потребность в средствах для приобретения необоротных активов</w:t>
      </w:r>
      <w:r w:rsidR="002A0654" w:rsidRPr="002A0654">
        <w:t xml:space="preserve">. </w:t>
      </w:r>
    </w:p>
    <w:p w:rsidR="002A0654" w:rsidRDefault="00796866" w:rsidP="002A0654">
      <w:pPr>
        <w:ind w:firstLine="709"/>
      </w:pPr>
      <w:r w:rsidRPr="002A0654">
        <w:t>При определении общей суммы первоначального капитала обязательно учитываются продолжительность производственного цикла, организация сбыта готовой продукции, формы расчетов, другие факторы, которые влияют на размер первоначального капитала</w:t>
      </w:r>
      <w:r w:rsidR="002A0654" w:rsidRPr="002A0654">
        <w:t xml:space="preserve">. </w:t>
      </w:r>
      <w:r w:rsidRPr="002A0654">
        <w:t>Таким образом, рассчитывается общая сумма денежных средств, необходимая для организации процесса производства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Сначала необходимо определить сумму средства, которое надо иметь в обороте</w:t>
      </w:r>
      <w:r w:rsidR="002A0654" w:rsidRPr="002A0654">
        <w:t xml:space="preserve">. </w:t>
      </w:r>
      <w:r w:rsidRPr="002A0654">
        <w:t>Минимальная потребность в денежных средствах может быть определена по формуле</w:t>
      </w:r>
      <w:r w:rsidR="002A0654" w:rsidRPr="002A0654">
        <w:t>:</w:t>
      </w:r>
    </w:p>
    <w:p w:rsidR="00D96227" w:rsidRDefault="00D96227" w:rsidP="002A0654">
      <w:pPr>
        <w:ind w:firstLine="709"/>
        <w:rPr>
          <w:b/>
          <w:bCs/>
        </w:rPr>
      </w:pPr>
    </w:p>
    <w:p w:rsidR="002A0654" w:rsidRDefault="00796866" w:rsidP="002A0654">
      <w:pPr>
        <w:ind w:firstLine="709"/>
        <w:rPr>
          <w:b/>
          <w:bCs/>
        </w:rPr>
      </w:pPr>
      <w:r w:rsidRPr="002A0654">
        <w:rPr>
          <w:b/>
          <w:bCs/>
        </w:rPr>
        <w:t>Пд = Сп</w:t>
      </w:r>
      <w:r w:rsidR="002A0654" w:rsidRPr="002A0654">
        <w:rPr>
          <w:b/>
          <w:bCs/>
        </w:rPr>
        <w:t xml:space="preserve"> - </w:t>
      </w:r>
      <w:r w:rsidRPr="002A0654">
        <w:rPr>
          <w:b/>
          <w:bCs/>
        </w:rPr>
        <w:t>А/К</w:t>
      </w:r>
      <w:r w:rsidR="002A0654">
        <w:rPr>
          <w:b/>
          <w:bCs/>
        </w:rPr>
        <w:t xml:space="preserve"> (2.1</w:t>
      </w:r>
      <w:r w:rsidR="002A0654" w:rsidRPr="002A0654">
        <w:rPr>
          <w:b/>
          <w:bCs/>
        </w:rPr>
        <w:t>)</w:t>
      </w:r>
    </w:p>
    <w:p w:rsidR="00D96227" w:rsidRDefault="00D96227" w:rsidP="002A0654">
      <w:pPr>
        <w:ind w:firstLine="709"/>
        <w:rPr>
          <w:b/>
          <w:bCs/>
        </w:rPr>
      </w:pPr>
    </w:p>
    <w:p w:rsidR="002A0654" w:rsidRDefault="00796866" w:rsidP="002A0654">
      <w:pPr>
        <w:ind w:firstLine="709"/>
      </w:pPr>
      <w:r w:rsidRPr="002A0654">
        <w:rPr>
          <w:b/>
          <w:bCs/>
        </w:rPr>
        <w:t>Где</w:t>
      </w:r>
      <w:r w:rsidR="002A0654" w:rsidRPr="002A0654">
        <w:rPr>
          <w:b/>
          <w:bCs/>
        </w:rPr>
        <w:t xml:space="preserve"> </w:t>
      </w:r>
      <w:r w:rsidRPr="002A0654">
        <w:rPr>
          <w:b/>
          <w:bCs/>
        </w:rPr>
        <w:t>Пд</w:t>
      </w:r>
      <w:r w:rsidR="002A0654" w:rsidRPr="002A0654">
        <w:t xml:space="preserve"> - </w:t>
      </w:r>
      <w:r w:rsidRPr="002A0654">
        <w:t>минимальная потребность в денежных средствах</w:t>
      </w:r>
      <w:r w:rsidR="002A0654" w:rsidRPr="002A0654">
        <w:t>;</w:t>
      </w:r>
    </w:p>
    <w:p w:rsidR="002A0654" w:rsidRDefault="00796866" w:rsidP="002A0654">
      <w:pPr>
        <w:ind w:firstLine="709"/>
      </w:pPr>
      <w:r w:rsidRPr="002A0654">
        <w:rPr>
          <w:b/>
          <w:bCs/>
        </w:rPr>
        <w:t>Сп</w:t>
      </w:r>
      <w:r w:rsidR="002A0654" w:rsidRPr="002A0654">
        <w:t xml:space="preserve"> - </w:t>
      </w:r>
      <w:r w:rsidRPr="002A0654">
        <w:t>полная себестоимость продукции</w:t>
      </w:r>
      <w:r w:rsidR="002A0654" w:rsidRPr="002A0654">
        <w:t>;</w:t>
      </w:r>
    </w:p>
    <w:p w:rsidR="002A0654" w:rsidRDefault="00796866" w:rsidP="002A0654">
      <w:pPr>
        <w:ind w:firstLine="709"/>
      </w:pPr>
      <w:r w:rsidRPr="002A0654">
        <w:rPr>
          <w:b/>
          <w:bCs/>
        </w:rPr>
        <w:t>А</w:t>
      </w:r>
      <w:r w:rsidR="002A0654" w:rsidRPr="002A0654">
        <w:rPr>
          <w:b/>
          <w:bCs/>
        </w:rPr>
        <w:t xml:space="preserve"> - </w:t>
      </w:r>
      <w:r w:rsidRPr="002A0654">
        <w:t>амортизационные отчисления</w:t>
      </w:r>
      <w:r w:rsidR="002A0654" w:rsidRPr="002A0654">
        <w:t>;</w:t>
      </w:r>
    </w:p>
    <w:p w:rsidR="002A0654" w:rsidRDefault="00796866" w:rsidP="002A0654">
      <w:pPr>
        <w:ind w:firstLine="709"/>
      </w:pPr>
      <w:r w:rsidRPr="002A0654">
        <w:rPr>
          <w:b/>
          <w:bCs/>
        </w:rPr>
        <w:t>К</w:t>
      </w:r>
      <w:r w:rsidR="002A0654" w:rsidRPr="002A0654">
        <w:rPr>
          <w:b/>
          <w:bCs/>
        </w:rPr>
        <w:t xml:space="preserve"> - </w:t>
      </w:r>
      <w:r w:rsidRPr="002A0654">
        <w:t>количество оборотов оборотных средств за определенный период</w:t>
      </w:r>
      <w:r w:rsidR="002A0654" w:rsidRPr="002A0654">
        <w:t>.</w:t>
      </w:r>
    </w:p>
    <w:p w:rsidR="00D96227" w:rsidRDefault="00796866" w:rsidP="002A0654">
      <w:pPr>
        <w:ind w:firstLine="709"/>
      </w:pPr>
      <w:r w:rsidRPr="002A0654">
        <w:t>Полная себестоимость продукции рассчитывается исходя из калькуляции единицы продукции и количества изделий, которые будут выработаны малым предприятием за соответствующий период</w:t>
      </w:r>
      <w:r w:rsidR="002A0654" w:rsidRPr="002A0654">
        <w:t xml:space="preserve">. </w:t>
      </w:r>
    </w:p>
    <w:p w:rsidR="00D96227" w:rsidRDefault="00796866" w:rsidP="002A0654">
      <w:pPr>
        <w:ind w:firstLine="709"/>
      </w:pPr>
      <w:r w:rsidRPr="002A0654">
        <w:t>Путем умножения себестоимости единицы продукции на количество изделий получаем полную себестоимость продукции</w:t>
      </w:r>
      <w:r w:rsidR="002A0654" w:rsidRPr="002A0654">
        <w:t xml:space="preserve">. </w:t>
      </w:r>
    </w:p>
    <w:p w:rsidR="002A0654" w:rsidRDefault="00796866" w:rsidP="002A0654">
      <w:pPr>
        <w:ind w:firstLine="709"/>
      </w:pPr>
      <w:r w:rsidRPr="002A0654">
        <w:t xml:space="preserve">Амортизационные отчисления определяется по формуле </w:t>
      </w:r>
      <w:r w:rsidR="002A0654">
        <w:t>2.2.:</w:t>
      </w:r>
    </w:p>
    <w:p w:rsidR="00D96227" w:rsidRDefault="00D96227" w:rsidP="002A0654">
      <w:pPr>
        <w:ind w:firstLine="709"/>
        <w:rPr>
          <w:b/>
          <w:bCs/>
        </w:rPr>
      </w:pPr>
    </w:p>
    <w:p w:rsidR="002A0654" w:rsidRDefault="00796866" w:rsidP="002A0654">
      <w:pPr>
        <w:ind w:firstLine="709"/>
        <w:rPr>
          <w:b/>
          <w:bCs/>
        </w:rPr>
      </w:pPr>
      <w:r w:rsidRPr="002A0654">
        <w:rPr>
          <w:b/>
          <w:bCs/>
        </w:rPr>
        <w:lastRenderedPageBreak/>
        <w:t>А = Бн х Н/100%</w:t>
      </w:r>
      <w:r w:rsidR="002A0654">
        <w:rPr>
          <w:b/>
          <w:bCs/>
        </w:rPr>
        <w:t xml:space="preserve"> (2.2</w:t>
      </w:r>
      <w:r w:rsidR="002A0654" w:rsidRPr="002A0654">
        <w:rPr>
          <w:b/>
          <w:bCs/>
        </w:rPr>
        <w:t>)</w:t>
      </w:r>
    </w:p>
    <w:p w:rsidR="00D96227" w:rsidRDefault="00D96227" w:rsidP="002A0654">
      <w:pPr>
        <w:ind w:firstLine="709"/>
      </w:pPr>
    </w:p>
    <w:p w:rsidR="002A0654" w:rsidRDefault="00796866" w:rsidP="002A0654">
      <w:pPr>
        <w:ind w:firstLine="709"/>
      </w:pPr>
      <w:r w:rsidRPr="002A0654">
        <w:t xml:space="preserve">где </w:t>
      </w:r>
      <w:r w:rsidRPr="002A0654">
        <w:rPr>
          <w:b/>
          <w:bCs/>
        </w:rPr>
        <w:t>А</w:t>
      </w:r>
      <w:r w:rsidR="002A0654" w:rsidRPr="002A0654">
        <w:t xml:space="preserve"> - </w:t>
      </w:r>
      <w:r w:rsidRPr="002A0654">
        <w:t>сумма амортизационных отчислений за соответствующий период</w:t>
      </w:r>
      <w:r w:rsidR="002A0654">
        <w:t xml:space="preserve"> (</w:t>
      </w:r>
      <w:r w:rsidRPr="002A0654">
        <w:t>тыс</w:t>
      </w:r>
      <w:r w:rsidR="002A0654" w:rsidRPr="002A0654">
        <w:t xml:space="preserve">. </w:t>
      </w:r>
      <w:r w:rsidRPr="002A0654">
        <w:t>грн</w:t>
      </w:r>
      <w:r w:rsidR="002A0654" w:rsidRPr="002A0654">
        <w:t>),</w:t>
      </w:r>
      <w:r w:rsidR="00D96227">
        <w:t xml:space="preserve"> </w:t>
      </w:r>
      <w:r w:rsidRPr="002A0654">
        <w:rPr>
          <w:b/>
          <w:bCs/>
        </w:rPr>
        <w:t>Бн</w:t>
      </w:r>
      <w:r w:rsidR="002A0654" w:rsidRPr="002A0654">
        <w:t xml:space="preserve"> - </w:t>
      </w:r>
      <w:r w:rsidRPr="002A0654">
        <w:t>балансовая стоимость группы необратимых активов на начало отчетного периода</w:t>
      </w:r>
      <w:r w:rsidR="002A0654">
        <w:t xml:space="preserve"> (</w:t>
      </w:r>
      <w:r w:rsidRPr="002A0654">
        <w:t>тыс</w:t>
      </w:r>
      <w:r w:rsidR="002A0654" w:rsidRPr="002A0654">
        <w:t xml:space="preserve">. </w:t>
      </w:r>
      <w:r w:rsidRPr="002A0654">
        <w:t>грн</w:t>
      </w:r>
      <w:r w:rsidR="0087328F">
        <w:t>.</w:t>
      </w:r>
      <w:r w:rsidR="002A0654" w:rsidRPr="002A0654">
        <w:t>);</w:t>
      </w:r>
      <w:r w:rsidR="00D96227">
        <w:t xml:space="preserve"> </w:t>
      </w:r>
      <w:r w:rsidRPr="002A0654">
        <w:rPr>
          <w:b/>
          <w:bCs/>
        </w:rPr>
        <w:t>Н</w:t>
      </w:r>
      <w:r w:rsidR="002A0654" w:rsidRPr="002A0654">
        <w:t xml:space="preserve"> - </w:t>
      </w:r>
      <w:r w:rsidRPr="002A0654">
        <w:t>норма амортизационных отчислений групп необратимых активов</w:t>
      </w:r>
      <w:r w:rsidR="002A0654">
        <w:t xml:space="preserve"> (</w:t>
      </w:r>
      <w:r w:rsidRPr="002A0654">
        <w:t>%</w:t>
      </w:r>
      <w:r w:rsidR="002A0654" w:rsidRPr="002A0654">
        <w:t>)</w:t>
      </w:r>
      <w:r w:rsidR="005F6CBA">
        <w:t xml:space="preserve">. </w:t>
      </w:r>
      <w:r w:rsidRPr="002A0654">
        <w:t>Размер амортизационных отчислений зависит от балансовой стоимости необоротных активов и норм амортизационных отчислений за каждой группой необоротных активов</w:t>
      </w:r>
      <w:r w:rsidR="002A0654" w:rsidRPr="002A0654">
        <w:t xml:space="preserve">. </w:t>
      </w:r>
      <w:r w:rsidRPr="002A0654">
        <w:t>Для определения количества оборотов оборотных активов необходимо рассчитать оборачиваемость</w:t>
      </w:r>
      <w:r w:rsidR="002A0654" w:rsidRPr="002A0654">
        <w:t xml:space="preserve"> </w:t>
      </w:r>
      <w:r w:rsidRPr="002A0654">
        <w:t xml:space="preserve">оборотных средств по формуле </w:t>
      </w:r>
      <w:r w:rsidR="002A0654">
        <w:t>2.3.:</w:t>
      </w:r>
    </w:p>
    <w:p w:rsidR="00D96227" w:rsidRDefault="00D96227" w:rsidP="002A0654">
      <w:pPr>
        <w:ind w:firstLine="709"/>
        <w:rPr>
          <w:b/>
          <w:bCs/>
        </w:rPr>
      </w:pPr>
    </w:p>
    <w:p w:rsidR="002A0654" w:rsidRDefault="00796866" w:rsidP="002A0654">
      <w:pPr>
        <w:ind w:firstLine="709"/>
        <w:rPr>
          <w:b/>
          <w:bCs/>
        </w:rPr>
      </w:pPr>
      <w:r w:rsidRPr="002A0654">
        <w:rPr>
          <w:b/>
          <w:bCs/>
        </w:rPr>
        <w:t>О = С х Т/Р</w:t>
      </w:r>
      <w:r w:rsidR="002A0654">
        <w:rPr>
          <w:b/>
          <w:bCs/>
        </w:rPr>
        <w:t xml:space="preserve"> (2.3</w:t>
      </w:r>
      <w:r w:rsidR="002A0654" w:rsidRPr="002A0654">
        <w:rPr>
          <w:b/>
          <w:bCs/>
        </w:rPr>
        <w:t>)</w:t>
      </w:r>
    </w:p>
    <w:p w:rsidR="00D96227" w:rsidRDefault="00D96227" w:rsidP="002A0654">
      <w:pPr>
        <w:ind w:firstLine="709"/>
      </w:pPr>
    </w:p>
    <w:p w:rsidR="002A0654" w:rsidRDefault="00796866" w:rsidP="002A0654">
      <w:pPr>
        <w:ind w:firstLine="709"/>
      </w:pPr>
      <w:r w:rsidRPr="002A0654">
        <w:t>где</w:t>
      </w:r>
      <w:r w:rsidR="002A0654" w:rsidRPr="002A0654">
        <w:t xml:space="preserve"> </w:t>
      </w:r>
      <w:r w:rsidRPr="002A0654">
        <w:rPr>
          <w:b/>
          <w:bCs/>
        </w:rPr>
        <w:t>О</w:t>
      </w:r>
      <w:r w:rsidR="002A0654" w:rsidRPr="002A0654">
        <w:t xml:space="preserve"> - </w:t>
      </w:r>
      <w:r w:rsidRPr="002A0654">
        <w:t>оборачиваемость оборотных активов</w:t>
      </w:r>
      <w:r w:rsidR="002A0654">
        <w:t xml:space="preserve"> (</w:t>
      </w:r>
      <w:r w:rsidRPr="002A0654">
        <w:t>дней</w:t>
      </w:r>
      <w:r w:rsidR="002A0654" w:rsidRPr="002A0654">
        <w:t>),</w:t>
      </w:r>
      <w:r w:rsidR="00D96227">
        <w:t xml:space="preserve"> </w:t>
      </w:r>
      <w:r w:rsidRPr="002A0654">
        <w:rPr>
          <w:b/>
          <w:bCs/>
        </w:rPr>
        <w:t>С</w:t>
      </w:r>
      <w:r w:rsidR="002A0654" w:rsidRPr="002A0654">
        <w:t xml:space="preserve"> - </w:t>
      </w:r>
      <w:r w:rsidRPr="002A0654">
        <w:t>средние остатки материальных ценностей</w:t>
      </w:r>
      <w:r w:rsidR="002A0654">
        <w:t xml:space="preserve"> (</w:t>
      </w:r>
      <w:r w:rsidRPr="002A0654">
        <w:t>тыс</w:t>
      </w:r>
      <w:r w:rsidR="002A0654" w:rsidRPr="002A0654">
        <w:t xml:space="preserve">. </w:t>
      </w:r>
      <w:r w:rsidRPr="002A0654">
        <w:t>грн</w:t>
      </w:r>
      <w:r w:rsidR="002A0654" w:rsidRPr="002A0654">
        <w:t>);</w:t>
      </w:r>
      <w:r w:rsidR="00D96227">
        <w:t xml:space="preserve"> </w:t>
      </w:r>
      <w:r w:rsidRPr="002A0654">
        <w:rPr>
          <w:b/>
          <w:bCs/>
        </w:rPr>
        <w:t>Т</w:t>
      </w:r>
      <w:r w:rsidR="002A0654" w:rsidRPr="002A0654">
        <w:t xml:space="preserve"> - </w:t>
      </w:r>
      <w:r w:rsidRPr="002A0654">
        <w:t>продолжительность периода, за который определяется оборачиваемость оборотных активов</w:t>
      </w:r>
      <w:r w:rsidR="002A0654">
        <w:t xml:space="preserve"> (</w:t>
      </w:r>
      <w:r w:rsidRPr="002A0654">
        <w:t>дней</w:t>
      </w:r>
      <w:r w:rsidR="002A0654" w:rsidRPr="002A0654">
        <w:t>);</w:t>
      </w:r>
      <w:r w:rsidR="00D96227">
        <w:t xml:space="preserve"> </w:t>
      </w:r>
      <w:r w:rsidRPr="002A0654">
        <w:rPr>
          <w:b/>
          <w:bCs/>
        </w:rPr>
        <w:t>Р</w:t>
      </w:r>
      <w:r w:rsidR="002A0654" w:rsidRPr="002A0654">
        <w:t xml:space="preserve"> - </w:t>
      </w:r>
      <w:r w:rsidRPr="002A0654">
        <w:t>объем реализации продукции за соответствующий период</w:t>
      </w:r>
      <w:r w:rsidR="002A0654">
        <w:t xml:space="preserve"> (</w:t>
      </w:r>
      <w:r w:rsidRPr="002A0654">
        <w:t>тыс</w:t>
      </w:r>
      <w:r w:rsidR="002A0654" w:rsidRPr="002A0654">
        <w:t xml:space="preserve">. </w:t>
      </w:r>
      <w:r w:rsidRPr="002A0654">
        <w:t>грн</w:t>
      </w:r>
      <w:r w:rsidR="002A0654" w:rsidRPr="002A0654">
        <w:t>).</w:t>
      </w:r>
    </w:p>
    <w:p w:rsidR="002A0654" w:rsidRDefault="00796866" w:rsidP="002A0654">
      <w:pPr>
        <w:ind w:firstLine="709"/>
      </w:pPr>
      <w:r w:rsidRPr="002A0654">
        <w:t xml:space="preserve">Оптимальные средние остатки материальных ценностей зависят от периодичности снабжения материальных ценностей и объема производства и могут быть определены по формуле </w:t>
      </w:r>
      <w:r w:rsidR="002A0654">
        <w:t>2.4.:</w:t>
      </w:r>
    </w:p>
    <w:p w:rsidR="00D96227" w:rsidRDefault="00D96227" w:rsidP="002A0654">
      <w:pPr>
        <w:ind w:firstLine="709"/>
        <w:rPr>
          <w:b/>
          <w:bCs/>
        </w:rPr>
      </w:pPr>
    </w:p>
    <w:p w:rsidR="002A0654" w:rsidRDefault="00796866" w:rsidP="002A0654">
      <w:pPr>
        <w:ind w:firstLine="709"/>
        <w:rPr>
          <w:b/>
          <w:bCs/>
        </w:rPr>
      </w:pPr>
      <w:r w:rsidRPr="002A0654">
        <w:rPr>
          <w:b/>
          <w:bCs/>
        </w:rPr>
        <w:t>С = О х Р</w:t>
      </w:r>
      <w:r w:rsidR="002A0654">
        <w:rPr>
          <w:b/>
          <w:bCs/>
        </w:rPr>
        <w:t xml:space="preserve"> (2.4</w:t>
      </w:r>
      <w:r w:rsidR="002A0654" w:rsidRPr="002A0654">
        <w:rPr>
          <w:b/>
          <w:bCs/>
        </w:rPr>
        <w:t>)</w:t>
      </w:r>
    </w:p>
    <w:p w:rsidR="00D96227" w:rsidRDefault="00D96227" w:rsidP="002A0654">
      <w:pPr>
        <w:ind w:firstLine="709"/>
      </w:pPr>
    </w:p>
    <w:p w:rsidR="002A0654" w:rsidRDefault="00796866" w:rsidP="002A0654">
      <w:pPr>
        <w:ind w:firstLine="709"/>
      </w:pPr>
      <w:r w:rsidRPr="002A0654">
        <w:t>где С</w:t>
      </w:r>
      <w:r w:rsidR="002A0654" w:rsidRPr="002A0654">
        <w:t xml:space="preserve"> - </w:t>
      </w:r>
      <w:r w:rsidRPr="002A0654">
        <w:t>средние остатки материальных ценностей</w:t>
      </w:r>
      <w:r w:rsidR="002A0654">
        <w:t xml:space="preserve"> (</w:t>
      </w:r>
      <w:r w:rsidRPr="002A0654">
        <w:t>тыс</w:t>
      </w:r>
      <w:r w:rsidR="002A0654" w:rsidRPr="002A0654">
        <w:t xml:space="preserve">. </w:t>
      </w:r>
      <w:r w:rsidRPr="002A0654">
        <w:t>грн</w:t>
      </w:r>
      <w:r w:rsidR="002A0654" w:rsidRPr="002A0654">
        <w:t>);</w:t>
      </w:r>
    </w:p>
    <w:p w:rsidR="002A0654" w:rsidRDefault="00796866" w:rsidP="002A0654">
      <w:pPr>
        <w:ind w:firstLine="709"/>
      </w:pPr>
      <w:r w:rsidRPr="002A0654">
        <w:t>О</w:t>
      </w:r>
      <w:r w:rsidR="002A0654" w:rsidRPr="002A0654">
        <w:t xml:space="preserve"> - </w:t>
      </w:r>
      <w:r w:rsidRPr="002A0654">
        <w:t>однодневная потребность в материальных ценностях</w:t>
      </w:r>
      <w:r w:rsidR="002A0654">
        <w:t xml:space="preserve"> (</w:t>
      </w:r>
      <w:r w:rsidRPr="002A0654">
        <w:t>грн</w:t>
      </w:r>
      <w:r w:rsidR="002A0654" w:rsidRPr="002A0654">
        <w:t>);</w:t>
      </w:r>
    </w:p>
    <w:p w:rsidR="002A0654" w:rsidRDefault="00796866" w:rsidP="002A0654">
      <w:pPr>
        <w:ind w:firstLine="709"/>
      </w:pPr>
      <w:r w:rsidRPr="002A0654">
        <w:t>Р</w:t>
      </w:r>
      <w:r w:rsidR="002A0654" w:rsidRPr="002A0654">
        <w:t xml:space="preserve"> - </w:t>
      </w:r>
      <w:r w:rsidRPr="002A0654">
        <w:t>интервал поставки материальных ценностей</w:t>
      </w:r>
      <w:r w:rsidR="002A0654">
        <w:t xml:space="preserve"> (</w:t>
      </w:r>
      <w:r w:rsidRPr="002A0654">
        <w:t>дней</w:t>
      </w:r>
      <w:r w:rsidR="002A0654" w:rsidRPr="002A0654">
        <w:t>)</w:t>
      </w:r>
    </w:p>
    <w:p w:rsidR="002A0654" w:rsidRDefault="00796866" w:rsidP="002A0654">
      <w:pPr>
        <w:ind w:firstLine="709"/>
      </w:pPr>
      <w:r w:rsidRPr="002A0654">
        <w:t>Предположим, что собственник имеет 20 тыс</w:t>
      </w:r>
      <w:r w:rsidR="002A0654" w:rsidRPr="002A0654">
        <w:t xml:space="preserve">. </w:t>
      </w:r>
      <w:r w:rsidRPr="002A0654">
        <w:t>грн</w:t>
      </w:r>
      <w:r w:rsidR="002A0654">
        <w:t>.,</w:t>
      </w:r>
      <w:r w:rsidRPr="002A0654">
        <w:t xml:space="preserve"> арендованное помещение стоимостью 250 тыс</w:t>
      </w:r>
      <w:r w:rsidR="002A0654" w:rsidRPr="002A0654">
        <w:t xml:space="preserve">. </w:t>
      </w:r>
      <w:r w:rsidRPr="002A0654">
        <w:t>грн</w:t>
      </w:r>
      <w:r w:rsidR="002A0654">
        <w:t>.,</w:t>
      </w:r>
      <w:r w:rsidRPr="002A0654">
        <w:t xml:space="preserve"> в том числе оборудования стоимостью 10 тыс</w:t>
      </w:r>
      <w:r w:rsidR="002A0654" w:rsidRPr="002A0654">
        <w:t xml:space="preserve">. </w:t>
      </w:r>
      <w:r w:rsidRPr="002A0654">
        <w:t>грн</w:t>
      </w:r>
      <w:r w:rsidR="002A0654" w:rsidRPr="002A0654">
        <w:t xml:space="preserve">. </w:t>
      </w:r>
      <w:r w:rsidRPr="002A0654">
        <w:t>Себестоимость вырабатываемой продукции составляет 150 тыс</w:t>
      </w:r>
      <w:r w:rsidR="002A0654" w:rsidRPr="002A0654">
        <w:t xml:space="preserve">. </w:t>
      </w:r>
      <w:r w:rsidRPr="002A0654">
        <w:lastRenderedPageBreak/>
        <w:t>грн</w:t>
      </w:r>
      <w:r w:rsidR="002A0654">
        <w:t>.,</w:t>
      </w:r>
      <w:r w:rsidRPr="002A0654">
        <w:t xml:space="preserve"> амортизационные отчисления</w:t>
      </w:r>
      <w:r w:rsidR="002A0654" w:rsidRPr="002A0654">
        <w:t xml:space="preserve"> - </w:t>
      </w:r>
      <w:r w:rsidRPr="002A0654">
        <w:t>40 тыс</w:t>
      </w:r>
      <w:r w:rsidR="002A0654" w:rsidRPr="002A0654">
        <w:t xml:space="preserve">. </w:t>
      </w:r>
      <w:r w:rsidRPr="002A0654">
        <w:t>грн</w:t>
      </w:r>
      <w:r w:rsidR="002A0654">
        <w:t>.,</w:t>
      </w:r>
      <w:r w:rsidRPr="002A0654">
        <w:t xml:space="preserve"> запасы материальных ценностей</w:t>
      </w:r>
      <w:r w:rsidR="002A0654" w:rsidRPr="002A0654">
        <w:t xml:space="preserve"> - </w:t>
      </w:r>
      <w:r w:rsidRPr="002A0654">
        <w:t>17,5 тыс</w:t>
      </w:r>
      <w:r w:rsidR="002A0654" w:rsidRPr="002A0654">
        <w:t xml:space="preserve">. </w:t>
      </w:r>
      <w:r w:rsidRPr="002A0654">
        <w:t>грн</w:t>
      </w:r>
      <w:r w:rsidR="002A0654">
        <w:t>.,</w:t>
      </w:r>
      <w:r w:rsidRPr="002A0654">
        <w:t xml:space="preserve"> объем реализации продукции</w:t>
      </w:r>
      <w:r w:rsidR="002A0654" w:rsidRPr="002A0654">
        <w:t xml:space="preserve"> - </w:t>
      </w:r>
      <w:r w:rsidRPr="002A0654">
        <w:t>180 тыс</w:t>
      </w:r>
      <w:r w:rsidR="002A0654" w:rsidRPr="002A0654">
        <w:t xml:space="preserve">. </w:t>
      </w:r>
      <w:r w:rsidRPr="002A0654">
        <w:t>грн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На основе перечисленных выше</w:t>
      </w:r>
      <w:r w:rsidR="002A0654" w:rsidRPr="002A0654">
        <w:t xml:space="preserve"> </w:t>
      </w:r>
      <w:r w:rsidRPr="002A0654">
        <w:t>данных определяем оборачиваемость оборотных средств</w:t>
      </w:r>
      <w:r w:rsidR="002A0654" w:rsidRPr="002A0654">
        <w:t>:</w:t>
      </w:r>
    </w:p>
    <w:p w:rsidR="005F6CBA" w:rsidRDefault="005F6CBA" w:rsidP="002A0654">
      <w:pPr>
        <w:ind w:firstLine="709"/>
      </w:pPr>
    </w:p>
    <w:p w:rsidR="002A0654" w:rsidRDefault="00796866" w:rsidP="002A0654">
      <w:pPr>
        <w:ind w:firstLine="709"/>
      </w:pPr>
      <w:r w:rsidRPr="002A0654">
        <w:t>О = 17,5 х 360/180 = 35 дней</w:t>
      </w:r>
      <w:r w:rsidR="002A0654" w:rsidRPr="002A0654">
        <w:t>.</w:t>
      </w:r>
    </w:p>
    <w:p w:rsidR="005F6CBA" w:rsidRDefault="005F6CBA" w:rsidP="002A0654">
      <w:pPr>
        <w:ind w:firstLine="709"/>
      </w:pPr>
    </w:p>
    <w:p w:rsidR="002A0654" w:rsidRDefault="00796866" w:rsidP="002A0654">
      <w:pPr>
        <w:ind w:firstLine="709"/>
      </w:pPr>
      <w:r w:rsidRPr="002A0654">
        <w:t>Количество оборотов за год будет равно 360/35 = 10,3 оборота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Теперь определяем сумму денежных средств, которую надо иметь в обороте</w:t>
      </w:r>
      <w:r w:rsidR="002A0654" w:rsidRPr="002A0654">
        <w:t xml:space="preserve"> </w:t>
      </w:r>
      <w:r w:rsidRPr="002A0654">
        <w:t>Пд = 150</w:t>
      </w:r>
      <w:r w:rsidR="002A0654" w:rsidRPr="002A0654">
        <w:t xml:space="preserve"> - </w:t>
      </w:r>
      <w:r w:rsidRPr="002A0654">
        <w:t>40/10,3 = 11 тыс</w:t>
      </w:r>
      <w:r w:rsidR="002A0654" w:rsidRPr="002A0654">
        <w:t xml:space="preserve">. </w:t>
      </w:r>
      <w:r w:rsidRPr="002A0654">
        <w:t>грн</w:t>
      </w:r>
      <w:r w:rsidR="002A0654" w:rsidRPr="002A0654">
        <w:t xml:space="preserve">. </w:t>
      </w:r>
      <w:r w:rsidRPr="002A0654">
        <w:t>Таким образом, в обороте собственник должен иметь 11 тыс</w:t>
      </w:r>
      <w:r w:rsidR="002A0654" w:rsidRPr="002A0654">
        <w:t xml:space="preserve">. </w:t>
      </w:r>
      <w:r w:rsidRPr="002A0654">
        <w:t>грн</w:t>
      </w:r>
      <w:r w:rsidR="002A0654">
        <w:t>.,</w:t>
      </w:r>
      <w:r w:rsidRPr="002A0654">
        <w:t xml:space="preserve"> а у него есть 20 тыс</w:t>
      </w:r>
      <w:r w:rsidR="002A0654" w:rsidRPr="002A0654">
        <w:t xml:space="preserve">. </w:t>
      </w:r>
      <w:r w:rsidRPr="002A0654">
        <w:t>грн</w:t>
      </w:r>
      <w:r w:rsidR="002A0654" w:rsidRPr="002A0654">
        <w:t xml:space="preserve">. </w:t>
      </w:r>
      <w:r w:rsidRPr="002A0654">
        <w:t>Он решает 9 тыс</w:t>
      </w:r>
      <w:r w:rsidR="002A0654" w:rsidRPr="002A0654">
        <w:t xml:space="preserve">. </w:t>
      </w:r>
      <w:r w:rsidRPr="002A0654">
        <w:t>грн</w:t>
      </w:r>
      <w:r w:rsidR="002A0654" w:rsidRPr="002A0654">
        <w:t xml:space="preserve">. </w:t>
      </w:r>
      <w:r w:rsidRPr="002A0654">
        <w:t>положить на депозиты</w:t>
      </w:r>
      <w:r w:rsidR="002A0654" w:rsidRPr="002A0654">
        <w:t xml:space="preserve">. </w:t>
      </w:r>
      <w:r w:rsidRPr="002A0654">
        <w:t>После этого решения собственник составляет балансовый отчет на день открытия бизнеса, чтобы проверить его финансовую возможность</w:t>
      </w:r>
      <w:r w:rsidR="002A0654" w:rsidRPr="002A0654">
        <w:t xml:space="preserve">. </w:t>
      </w:r>
      <w:r w:rsidRPr="002A0654">
        <w:t>Уставной капитал, или первоначальный капитал, определяется исходя из балансового отчета как разность между общей суммой активов и краткосрочными обязательствами</w:t>
      </w:r>
      <w:r w:rsidR="002A0654">
        <w:t xml:space="preserve"> (</w:t>
      </w:r>
      <w:r w:rsidRPr="002A0654">
        <w:t>47,5-27,5</w:t>
      </w:r>
      <w:r w:rsidR="002A0654" w:rsidRPr="002A0654">
        <w:t>).</w:t>
      </w:r>
    </w:p>
    <w:p w:rsidR="002A0654" w:rsidRDefault="00796866" w:rsidP="002A0654">
      <w:pPr>
        <w:ind w:firstLine="709"/>
      </w:pPr>
      <w:r w:rsidRPr="002A0654">
        <w:t>Таким образом, для организации бизнеса собственнику необходимо иметь первоначальный капитал в сумме 20 тыс</w:t>
      </w:r>
      <w:r w:rsidR="002A0654" w:rsidRPr="002A0654">
        <w:t xml:space="preserve">. </w:t>
      </w:r>
      <w:r w:rsidRPr="002A0654">
        <w:t>грн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Для определения платежеспособности собственника бизнеса необходимо рассчитать такие коэффициенты</w:t>
      </w:r>
      <w:r w:rsidR="002A0654" w:rsidRPr="002A0654">
        <w:t xml:space="preserve">: </w:t>
      </w:r>
      <w:r w:rsidRPr="002A0654">
        <w:t>коэффициент текущей ликвидности, быстрой ликвидности, коэффициент обеспеченности собственным капиталом</w:t>
      </w:r>
      <w:r w:rsidR="002A0654" w:rsidRPr="002A0654">
        <w:t xml:space="preserve">. </w:t>
      </w:r>
      <w:r w:rsidRPr="002A0654">
        <w:t xml:space="preserve">Балансовый отчет малого предприятия представим в таблице </w:t>
      </w:r>
      <w:r w:rsidR="002A0654">
        <w:t>2.1</w:t>
      </w:r>
    </w:p>
    <w:p w:rsidR="0087328F" w:rsidRDefault="0087328F" w:rsidP="002A0654">
      <w:pPr>
        <w:ind w:firstLine="709"/>
      </w:pPr>
    </w:p>
    <w:p w:rsidR="002A0654" w:rsidRDefault="00796866" w:rsidP="002A0654">
      <w:pPr>
        <w:ind w:firstLine="709"/>
      </w:pPr>
      <w:r w:rsidRPr="002A0654">
        <w:t xml:space="preserve">Таблица </w:t>
      </w:r>
      <w:r w:rsidR="002A0654">
        <w:t>2.1</w:t>
      </w:r>
    </w:p>
    <w:p w:rsidR="00796866" w:rsidRPr="002A0654" w:rsidRDefault="00796866" w:rsidP="002A0654">
      <w:pPr>
        <w:ind w:firstLine="709"/>
      </w:pPr>
      <w:r w:rsidRPr="002A0654">
        <w:t>Балансовый отчет малого предприятия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5"/>
        <w:gridCol w:w="4313"/>
      </w:tblGrid>
      <w:tr w:rsidR="00796866" w:rsidRPr="002A0654" w:rsidTr="0087328F">
        <w:trPr>
          <w:jc w:val="center"/>
        </w:trPr>
        <w:tc>
          <w:tcPr>
            <w:tcW w:w="4755" w:type="dxa"/>
          </w:tcPr>
          <w:p w:rsidR="00796866" w:rsidRPr="002A0654" w:rsidRDefault="00796866" w:rsidP="005F6CBA">
            <w:pPr>
              <w:pStyle w:val="afd"/>
            </w:pPr>
            <w:r w:rsidRPr="002A0654">
              <w:t>Актив</w:t>
            </w:r>
          </w:p>
        </w:tc>
        <w:tc>
          <w:tcPr>
            <w:tcW w:w="4313" w:type="dxa"/>
          </w:tcPr>
          <w:p w:rsidR="00796866" w:rsidRPr="002A0654" w:rsidRDefault="00796866" w:rsidP="005F6CBA">
            <w:pPr>
              <w:pStyle w:val="afd"/>
            </w:pPr>
            <w:r w:rsidRPr="002A0654">
              <w:t>Пассив</w:t>
            </w:r>
          </w:p>
        </w:tc>
      </w:tr>
      <w:tr w:rsidR="00796866" w:rsidRPr="002A0654" w:rsidTr="0087328F">
        <w:trPr>
          <w:trHeight w:val="776"/>
          <w:jc w:val="center"/>
        </w:trPr>
        <w:tc>
          <w:tcPr>
            <w:tcW w:w="4755" w:type="dxa"/>
            <w:vMerge w:val="restart"/>
          </w:tcPr>
          <w:p w:rsidR="00796866" w:rsidRPr="002A0654" w:rsidRDefault="00796866" w:rsidP="005F6CBA">
            <w:pPr>
              <w:pStyle w:val="afd"/>
            </w:pPr>
            <w:r w:rsidRPr="002A0654">
              <w:t>Оборотные активы</w:t>
            </w:r>
          </w:p>
          <w:p w:rsidR="00796866" w:rsidRPr="002A0654" w:rsidRDefault="00796866" w:rsidP="005F6CBA">
            <w:pPr>
              <w:pStyle w:val="afd"/>
            </w:pPr>
            <w:r w:rsidRPr="002A0654">
              <w:t>1</w:t>
            </w:r>
            <w:r w:rsidR="002A0654" w:rsidRPr="002A0654">
              <w:t xml:space="preserve">. </w:t>
            </w:r>
            <w:r w:rsidRPr="002A0654">
              <w:t xml:space="preserve">Средства </w:t>
            </w:r>
            <w:r w:rsidR="002A0654">
              <w:t>-</w:t>
            </w:r>
            <w:r w:rsidRPr="002A0654">
              <w:t xml:space="preserve"> 11</w:t>
            </w:r>
          </w:p>
          <w:p w:rsidR="00796866" w:rsidRPr="002A0654" w:rsidRDefault="00796866" w:rsidP="005F6CBA">
            <w:pPr>
              <w:pStyle w:val="afd"/>
            </w:pPr>
            <w:r w:rsidRPr="002A0654">
              <w:t>2</w:t>
            </w:r>
            <w:r w:rsidR="002A0654" w:rsidRPr="002A0654">
              <w:t xml:space="preserve">. </w:t>
            </w:r>
            <w:r w:rsidRPr="002A0654">
              <w:t xml:space="preserve">Депозиты </w:t>
            </w:r>
            <w:r w:rsidR="002A0654">
              <w:t>-</w:t>
            </w:r>
            <w:r w:rsidRPr="002A0654">
              <w:t xml:space="preserve"> 9</w:t>
            </w:r>
          </w:p>
          <w:p w:rsidR="00796866" w:rsidRPr="002A0654" w:rsidRDefault="00796866" w:rsidP="005F6CBA">
            <w:pPr>
              <w:pStyle w:val="afd"/>
            </w:pPr>
            <w:r w:rsidRPr="002A0654">
              <w:t>3</w:t>
            </w:r>
            <w:r w:rsidR="002A0654" w:rsidRPr="002A0654">
              <w:t xml:space="preserve">. </w:t>
            </w:r>
            <w:r w:rsidRPr="002A0654">
              <w:t>Запасы материальных ценностей</w:t>
            </w:r>
            <w:r w:rsidR="002A0654" w:rsidRPr="002A0654">
              <w:t xml:space="preserve"> - </w:t>
            </w:r>
            <w:r w:rsidRPr="002A0654">
              <w:t>17,5</w:t>
            </w:r>
          </w:p>
        </w:tc>
        <w:tc>
          <w:tcPr>
            <w:tcW w:w="4313" w:type="dxa"/>
          </w:tcPr>
          <w:p w:rsidR="00796866" w:rsidRPr="002A0654" w:rsidRDefault="00796866" w:rsidP="005F6CBA">
            <w:pPr>
              <w:pStyle w:val="afd"/>
            </w:pPr>
            <w:r w:rsidRPr="002A0654">
              <w:t>4</w:t>
            </w:r>
            <w:r w:rsidR="002A0654" w:rsidRPr="002A0654">
              <w:t xml:space="preserve">. </w:t>
            </w:r>
            <w:r w:rsidRPr="002A0654">
              <w:t>Кредиторская задолженность</w:t>
            </w:r>
            <w:r w:rsidR="002A0654" w:rsidRPr="002A0654">
              <w:t xml:space="preserve"> - </w:t>
            </w:r>
            <w:r w:rsidRPr="002A0654">
              <w:t>18,5</w:t>
            </w:r>
          </w:p>
          <w:p w:rsidR="00796866" w:rsidRPr="002A0654" w:rsidRDefault="00796866" w:rsidP="005F6CBA">
            <w:pPr>
              <w:pStyle w:val="afd"/>
            </w:pPr>
            <w:r w:rsidRPr="002A0654">
              <w:t>5</w:t>
            </w:r>
            <w:r w:rsidR="002A0654" w:rsidRPr="002A0654">
              <w:t xml:space="preserve">. </w:t>
            </w:r>
            <w:r w:rsidRPr="002A0654">
              <w:t>Финансовые обязательства</w:t>
            </w:r>
            <w:r w:rsidR="002A0654" w:rsidRPr="002A0654">
              <w:t xml:space="preserve"> - </w:t>
            </w:r>
            <w:r w:rsidRPr="002A0654">
              <w:t>9,0</w:t>
            </w:r>
          </w:p>
        </w:tc>
      </w:tr>
      <w:tr w:rsidR="00796866" w:rsidRPr="002A0654" w:rsidTr="0087328F">
        <w:trPr>
          <w:trHeight w:val="573"/>
          <w:jc w:val="center"/>
        </w:trPr>
        <w:tc>
          <w:tcPr>
            <w:tcW w:w="4755" w:type="dxa"/>
            <w:vMerge/>
          </w:tcPr>
          <w:p w:rsidR="00796866" w:rsidRPr="002A0654" w:rsidRDefault="00796866" w:rsidP="005F6CBA">
            <w:pPr>
              <w:pStyle w:val="afd"/>
            </w:pPr>
          </w:p>
        </w:tc>
        <w:tc>
          <w:tcPr>
            <w:tcW w:w="4313" w:type="dxa"/>
          </w:tcPr>
          <w:p w:rsidR="00796866" w:rsidRPr="002A0654" w:rsidRDefault="00796866" w:rsidP="005F6CBA">
            <w:pPr>
              <w:pStyle w:val="afd"/>
            </w:pPr>
            <w:r w:rsidRPr="002A0654">
              <w:t>Всего краткосрочных обязательств</w:t>
            </w:r>
            <w:r w:rsidR="002A0654" w:rsidRPr="002A0654">
              <w:t xml:space="preserve"> - </w:t>
            </w:r>
            <w:r w:rsidRPr="002A0654">
              <w:t xml:space="preserve">27,5 </w:t>
            </w:r>
          </w:p>
        </w:tc>
      </w:tr>
      <w:tr w:rsidR="00796866" w:rsidRPr="002A0654" w:rsidTr="0087328F">
        <w:trPr>
          <w:trHeight w:val="435"/>
          <w:jc w:val="center"/>
        </w:trPr>
        <w:tc>
          <w:tcPr>
            <w:tcW w:w="4755" w:type="dxa"/>
          </w:tcPr>
          <w:p w:rsidR="00796866" w:rsidRPr="002A0654" w:rsidRDefault="00796866" w:rsidP="005F6CBA">
            <w:pPr>
              <w:pStyle w:val="afd"/>
            </w:pPr>
            <w:r w:rsidRPr="002A0654">
              <w:lastRenderedPageBreak/>
              <w:t>Всего оборотных активов</w:t>
            </w:r>
            <w:r w:rsidR="002A0654" w:rsidRPr="002A0654">
              <w:t xml:space="preserve"> - </w:t>
            </w:r>
            <w:r w:rsidRPr="002A0654">
              <w:t>37,5</w:t>
            </w:r>
          </w:p>
        </w:tc>
        <w:tc>
          <w:tcPr>
            <w:tcW w:w="4313" w:type="dxa"/>
          </w:tcPr>
          <w:p w:rsidR="00796866" w:rsidRPr="002A0654" w:rsidRDefault="00796866" w:rsidP="005F6CBA">
            <w:pPr>
              <w:pStyle w:val="afd"/>
            </w:pPr>
            <w:r w:rsidRPr="002A0654">
              <w:t>Уставной капитал</w:t>
            </w:r>
            <w:r w:rsidR="002A0654" w:rsidRPr="002A0654">
              <w:t xml:space="preserve"> - </w:t>
            </w:r>
            <w:r w:rsidRPr="002A0654">
              <w:t>20,0</w:t>
            </w:r>
          </w:p>
        </w:tc>
      </w:tr>
      <w:tr w:rsidR="00796866" w:rsidRPr="002A0654" w:rsidTr="0087328F">
        <w:trPr>
          <w:trHeight w:val="393"/>
          <w:jc w:val="center"/>
        </w:trPr>
        <w:tc>
          <w:tcPr>
            <w:tcW w:w="4755" w:type="dxa"/>
          </w:tcPr>
          <w:p w:rsidR="00796866" w:rsidRPr="002A0654" w:rsidRDefault="00796866" w:rsidP="005F6CBA">
            <w:pPr>
              <w:pStyle w:val="afd"/>
            </w:pPr>
            <w:r w:rsidRPr="002A0654">
              <w:rPr>
                <w:lang w:val="en-US"/>
              </w:rPr>
              <w:t>II</w:t>
            </w:r>
            <w:r w:rsidR="002A0654" w:rsidRPr="002A0654">
              <w:t xml:space="preserve">. </w:t>
            </w:r>
            <w:r w:rsidRPr="002A0654">
              <w:t xml:space="preserve">Необоротные активы </w:t>
            </w:r>
          </w:p>
        </w:tc>
        <w:tc>
          <w:tcPr>
            <w:tcW w:w="4313" w:type="dxa"/>
            <w:vMerge w:val="restart"/>
          </w:tcPr>
          <w:p w:rsidR="00796866" w:rsidRPr="002A0654" w:rsidRDefault="00796866" w:rsidP="005F6CBA">
            <w:pPr>
              <w:pStyle w:val="afd"/>
            </w:pPr>
          </w:p>
        </w:tc>
      </w:tr>
      <w:tr w:rsidR="00796866" w:rsidRPr="002A0654" w:rsidTr="0087328F">
        <w:trPr>
          <w:trHeight w:val="1394"/>
          <w:jc w:val="center"/>
        </w:trPr>
        <w:tc>
          <w:tcPr>
            <w:tcW w:w="4755" w:type="dxa"/>
          </w:tcPr>
          <w:p w:rsidR="002A0654" w:rsidRDefault="00796866" w:rsidP="005F6CBA">
            <w:pPr>
              <w:pStyle w:val="afd"/>
            </w:pPr>
            <w:r w:rsidRPr="002A0654">
              <w:t>Оборудование</w:t>
            </w:r>
            <w:r w:rsidR="002A0654" w:rsidRPr="002A0654">
              <w:t xml:space="preserve"> - </w:t>
            </w:r>
            <w:r w:rsidRPr="002A0654">
              <w:t>5,0 2</w:t>
            </w:r>
          </w:p>
          <w:p w:rsidR="002A0654" w:rsidRDefault="00796866" w:rsidP="005F6CBA">
            <w:pPr>
              <w:pStyle w:val="afd"/>
            </w:pPr>
            <w:r w:rsidRPr="002A0654">
              <w:t>Оснащение для офиса</w:t>
            </w:r>
            <w:r w:rsidR="002A0654" w:rsidRPr="002A0654">
              <w:t xml:space="preserve"> - </w:t>
            </w:r>
            <w:r w:rsidRPr="002A0654">
              <w:t>1,0</w:t>
            </w:r>
          </w:p>
          <w:p w:rsidR="00796866" w:rsidRPr="002A0654" w:rsidRDefault="00796866" w:rsidP="005F6CBA">
            <w:pPr>
              <w:pStyle w:val="afd"/>
            </w:pPr>
            <w:r w:rsidRPr="002A0654">
              <w:t>Компьютеры</w:t>
            </w:r>
            <w:r w:rsidR="002A0654" w:rsidRPr="002A0654">
              <w:t xml:space="preserve"> - </w:t>
            </w:r>
            <w:r w:rsidRPr="002A0654">
              <w:t>4,0</w:t>
            </w:r>
          </w:p>
          <w:p w:rsidR="00796866" w:rsidRPr="002A0654" w:rsidRDefault="00796866" w:rsidP="005F6CBA">
            <w:pPr>
              <w:pStyle w:val="afd"/>
              <w:rPr>
                <w:lang w:val="en-US"/>
              </w:rPr>
            </w:pPr>
            <w:r w:rsidRPr="002A0654">
              <w:t>Всего необратимых активов</w:t>
            </w:r>
            <w:r w:rsidR="002A0654" w:rsidRPr="002A0654">
              <w:t xml:space="preserve"> - </w:t>
            </w:r>
            <w:r w:rsidRPr="002A0654">
              <w:t>10,0</w:t>
            </w:r>
          </w:p>
        </w:tc>
        <w:tc>
          <w:tcPr>
            <w:tcW w:w="4313" w:type="dxa"/>
            <w:vMerge/>
          </w:tcPr>
          <w:p w:rsidR="00796866" w:rsidRPr="002A0654" w:rsidRDefault="00796866" w:rsidP="005F6CBA">
            <w:pPr>
              <w:pStyle w:val="afd"/>
            </w:pPr>
          </w:p>
        </w:tc>
      </w:tr>
      <w:tr w:rsidR="00796866" w:rsidRPr="002A0654" w:rsidTr="0087328F">
        <w:trPr>
          <w:jc w:val="center"/>
        </w:trPr>
        <w:tc>
          <w:tcPr>
            <w:tcW w:w="4755" w:type="dxa"/>
          </w:tcPr>
          <w:p w:rsidR="00796866" w:rsidRPr="002A0654" w:rsidRDefault="00796866" w:rsidP="005F6CBA">
            <w:pPr>
              <w:pStyle w:val="afd"/>
            </w:pPr>
            <w:r w:rsidRPr="002A0654">
              <w:t>Баланс</w:t>
            </w:r>
            <w:r w:rsidR="002A0654" w:rsidRPr="002A0654">
              <w:t xml:space="preserve"> - </w:t>
            </w:r>
            <w:r w:rsidRPr="002A0654">
              <w:t>47,5</w:t>
            </w:r>
          </w:p>
        </w:tc>
        <w:tc>
          <w:tcPr>
            <w:tcW w:w="4313" w:type="dxa"/>
          </w:tcPr>
          <w:p w:rsidR="00796866" w:rsidRPr="002A0654" w:rsidRDefault="00796866" w:rsidP="005F6CBA">
            <w:pPr>
              <w:pStyle w:val="afd"/>
            </w:pPr>
            <w:r w:rsidRPr="002A0654">
              <w:t>Баланс</w:t>
            </w:r>
            <w:r w:rsidR="002A0654" w:rsidRPr="002A0654">
              <w:t xml:space="preserve"> - </w:t>
            </w:r>
            <w:r w:rsidRPr="002A0654">
              <w:t>47,5</w:t>
            </w:r>
          </w:p>
        </w:tc>
      </w:tr>
    </w:tbl>
    <w:p w:rsidR="005F6CBA" w:rsidRDefault="005F6CBA" w:rsidP="002A0654">
      <w:pPr>
        <w:ind w:firstLine="709"/>
        <w:rPr>
          <w:color w:val="000000"/>
        </w:rPr>
      </w:pPr>
    </w:p>
    <w:p w:rsidR="002A0654" w:rsidRDefault="00796866" w:rsidP="002A0654">
      <w:pPr>
        <w:ind w:firstLine="709"/>
        <w:rPr>
          <w:color w:val="000000"/>
        </w:rPr>
      </w:pPr>
      <w:r w:rsidRPr="002A0654">
        <w:rPr>
          <w:color w:val="000000"/>
        </w:rPr>
        <w:t>Коэффициент текущей ликвидности определяется путем деления текущих активов на краткосрочные обязательства, то есть Кт = 37,5/27,5 = 1,4</w:t>
      </w:r>
      <w:r w:rsidR="002A0654" w:rsidRPr="002A0654">
        <w:rPr>
          <w:color w:val="000000"/>
        </w:rPr>
        <w:t xml:space="preserve">. </w:t>
      </w:r>
      <w:r w:rsidRPr="002A0654">
        <w:rPr>
          <w:color w:val="000000"/>
        </w:rPr>
        <w:t>Рекомендованный уровень коэффициента обеспеченности собственным капиталом</w:t>
      </w:r>
      <w:r w:rsidR="002A0654" w:rsidRPr="002A0654">
        <w:rPr>
          <w:color w:val="000000"/>
        </w:rPr>
        <w:t xml:space="preserve"> - </w:t>
      </w:r>
      <w:r w:rsidRPr="002A0654">
        <w:rPr>
          <w:color w:val="000000"/>
        </w:rPr>
        <w:t>0,5</w:t>
      </w:r>
      <w:r w:rsidR="002A0654" w:rsidRPr="002A0654">
        <w:rPr>
          <w:color w:val="000000"/>
        </w:rPr>
        <w:t xml:space="preserve">. </w:t>
      </w:r>
      <w:r w:rsidRPr="002A0654">
        <w:rPr>
          <w:color w:val="000000"/>
        </w:rPr>
        <w:t>Расчеты свидетельствуют, что оптимальному значению не отвечают коэффициенты текущей ликвидности и коэффициент обеспеченности собственным капиталом</w:t>
      </w:r>
      <w:r w:rsidR="002A0654" w:rsidRPr="002A0654">
        <w:rPr>
          <w:color w:val="000000"/>
        </w:rPr>
        <w:t>.</w:t>
      </w:r>
    </w:p>
    <w:p w:rsidR="002A0654" w:rsidRDefault="00796866" w:rsidP="002A0654">
      <w:pPr>
        <w:ind w:firstLine="709"/>
        <w:rPr>
          <w:color w:val="000000"/>
        </w:rPr>
      </w:pPr>
      <w:r w:rsidRPr="002A0654">
        <w:rPr>
          <w:color w:val="000000"/>
        </w:rPr>
        <w:t>Несоответствие определенных коэффициентов оптимальным значением может вызвать недоверие коммерческих банков и других кредиторов при заключении договоров на получение кредита, снабжение материальных ценностей, привлечение дополнительных финансовых ресурсов</w:t>
      </w:r>
      <w:r w:rsidR="002A0654" w:rsidRPr="002A0654">
        <w:rPr>
          <w:color w:val="000000"/>
        </w:rPr>
        <w:t>.</w:t>
      </w:r>
    </w:p>
    <w:p w:rsidR="002A0654" w:rsidRDefault="00796866" w:rsidP="002A0654">
      <w:pPr>
        <w:ind w:firstLine="709"/>
        <w:rPr>
          <w:color w:val="000000"/>
        </w:rPr>
      </w:pPr>
      <w:r w:rsidRPr="002A0654">
        <w:rPr>
          <w:color w:val="000000"/>
        </w:rPr>
        <w:t>Для повышения уровня указанных коэффициентов собственнику бизнеса необходимо увеличить размер уставного капитала за счет</w:t>
      </w:r>
      <w:r w:rsidR="002A0654" w:rsidRPr="002A0654">
        <w:rPr>
          <w:color w:val="000000"/>
        </w:rPr>
        <w:t>:</w:t>
      </w:r>
    </w:p>
    <w:p w:rsidR="002A0654" w:rsidRDefault="00796866" w:rsidP="002A0654">
      <w:pPr>
        <w:ind w:firstLine="709"/>
        <w:rPr>
          <w:color w:val="000000"/>
        </w:rPr>
      </w:pPr>
      <w:r w:rsidRPr="002A0654">
        <w:rPr>
          <w:color w:val="000000"/>
        </w:rPr>
        <w:t>дополнительного привлечения средств основателей предпринимательской деятельности</w:t>
      </w:r>
      <w:r w:rsidR="002A0654" w:rsidRPr="002A0654">
        <w:rPr>
          <w:color w:val="000000"/>
        </w:rPr>
        <w:t xml:space="preserve">. </w:t>
      </w:r>
      <w:r w:rsidRPr="002A0654">
        <w:rPr>
          <w:color w:val="000000"/>
        </w:rPr>
        <w:t>Но такой путь не совсем выгодный для собственника бизнеса, поскольку надо отдавать часть прибыли привлеченным основателям</w:t>
      </w:r>
      <w:r w:rsidR="002A0654" w:rsidRPr="002A0654">
        <w:rPr>
          <w:color w:val="000000"/>
        </w:rPr>
        <w:t>;</w:t>
      </w:r>
    </w:p>
    <w:p w:rsidR="002A0654" w:rsidRDefault="00796866" w:rsidP="002A0654">
      <w:pPr>
        <w:ind w:firstLine="709"/>
        <w:rPr>
          <w:color w:val="000000"/>
        </w:rPr>
      </w:pPr>
      <w:r w:rsidRPr="002A0654">
        <w:rPr>
          <w:color w:val="000000"/>
        </w:rPr>
        <w:t>привлечение долгосрочного кредита на приемлемых условиях</w:t>
      </w:r>
      <w:r w:rsidR="002A0654" w:rsidRPr="002A0654">
        <w:rPr>
          <w:color w:val="000000"/>
        </w:rPr>
        <w:t xml:space="preserve">. </w:t>
      </w:r>
      <w:r w:rsidRPr="002A0654">
        <w:rPr>
          <w:color w:val="000000"/>
        </w:rPr>
        <w:t>Для получения такого кредита необходимо разработать технико-экономическое обоснование целесообразности и достаточной прибыльности малого предпринимательства</w:t>
      </w:r>
      <w:r w:rsidR="002A0654" w:rsidRPr="002A0654">
        <w:rPr>
          <w:color w:val="000000"/>
        </w:rPr>
        <w:t xml:space="preserve">. </w:t>
      </w:r>
      <w:r w:rsidRPr="002A0654">
        <w:rPr>
          <w:color w:val="000000"/>
        </w:rPr>
        <w:t>В связи с этим реальная возможность получения долгосрочного кредита на приемлемых условиях незначительная</w:t>
      </w:r>
      <w:r w:rsidR="002A0654" w:rsidRPr="002A0654">
        <w:rPr>
          <w:color w:val="000000"/>
        </w:rPr>
        <w:t>;</w:t>
      </w:r>
    </w:p>
    <w:p w:rsidR="002A0654" w:rsidRDefault="00796866" w:rsidP="002A0654">
      <w:pPr>
        <w:ind w:firstLine="709"/>
        <w:rPr>
          <w:color w:val="000000"/>
        </w:rPr>
      </w:pPr>
      <w:r w:rsidRPr="002A0654">
        <w:rPr>
          <w:color w:val="000000"/>
        </w:rPr>
        <w:lastRenderedPageBreak/>
        <w:t>использование движимого и недвижимого имущества собственника с целью увеличения уставного капитала, который благоприятен для собственника малого бизнеса</w:t>
      </w:r>
      <w:r w:rsidR="002A0654" w:rsidRPr="002A0654">
        <w:rPr>
          <w:color w:val="000000"/>
        </w:rPr>
        <w:t>.</w:t>
      </w:r>
    </w:p>
    <w:p w:rsidR="002A0654" w:rsidRDefault="00796866" w:rsidP="002A0654">
      <w:pPr>
        <w:ind w:firstLine="709"/>
        <w:rPr>
          <w:color w:val="000000"/>
        </w:rPr>
      </w:pPr>
      <w:r w:rsidRPr="002A0654">
        <w:rPr>
          <w:color w:val="000000"/>
        </w:rPr>
        <w:t>Таким образом, характерной особенностью формирования финансовых ресурсов малых предприятий является то, что этот капитал накапливается в основном за счет собственных средств</w:t>
      </w:r>
      <w:r w:rsidR="002A0654" w:rsidRPr="002A0654">
        <w:rPr>
          <w:color w:val="000000"/>
        </w:rPr>
        <w:t>.</w:t>
      </w:r>
    </w:p>
    <w:p w:rsidR="002A0654" w:rsidRDefault="00796866" w:rsidP="005F6CBA">
      <w:pPr>
        <w:rPr>
          <w:color w:val="000000"/>
        </w:rPr>
      </w:pPr>
      <w:r w:rsidRPr="002A0654">
        <w:rPr>
          <w:color w:val="000000"/>
        </w:rPr>
        <w:t>В любом случае малое предприятие должно иметь собственные средства и если доля этих средств равняется 50% общей суммы первоначального капитала, то есть возможность получения финансовой поддержки из других внешних источников финансирования</w:t>
      </w:r>
      <w:r w:rsidR="002A0654">
        <w:rPr>
          <w:color w:val="000000"/>
        </w:rPr>
        <w:t xml:space="preserve"> (</w:t>
      </w:r>
      <w:r w:rsidRPr="002A0654">
        <w:rPr>
          <w:color w:val="000000"/>
        </w:rPr>
        <w:t xml:space="preserve">банковский кредит, лизинг, венчурные компании и </w:t>
      </w:r>
      <w:r w:rsidR="002A0654">
        <w:rPr>
          <w:color w:val="000000"/>
        </w:rPr>
        <w:t>т.д.)</w:t>
      </w:r>
      <w:r w:rsidR="002A0654" w:rsidRPr="002A0654">
        <w:rPr>
          <w:color w:val="000000"/>
        </w:rPr>
        <w:t>.</w:t>
      </w:r>
    </w:p>
    <w:p w:rsidR="005F6CBA" w:rsidRDefault="005F6CBA" w:rsidP="005F6CBA">
      <w:pPr>
        <w:rPr>
          <w:color w:val="000000"/>
        </w:rPr>
      </w:pPr>
    </w:p>
    <w:p w:rsidR="002A0654" w:rsidRPr="002A0654" w:rsidRDefault="002A0654" w:rsidP="005F6CBA">
      <w:pPr>
        <w:pStyle w:val="2"/>
      </w:pPr>
      <w:bookmarkStart w:id="6" w:name="_Toc235730651"/>
      <w:r>
        <w:t xml:space="preserve">2.2 </w:t>
      </w:r>
      <w:r w:rsidR="00796866" w:rsidRPr="002A0654">
        <w:t>Содержание финансов крупного или среднего производственного предприятия</w:t>
      </w:r>
      <w:bookmarkEnd w:id="6"/>
    </w:p>
    <w:p w:rsidR="005F6CBA" w:rsidRDefault="005F6CBA" w:rsidP="005F6CBA"/>
    <w:p w:rsidR="002A0654" w:rsidRDefault="00796866" w:rsidP="005F6CBA">
      <w:r w:rsidRPr="002A0654">
        <w:t>В процессе производственно-хозяйственной деятельности на предприятиях постоянно осуществляется кругооборот денежных средств</w:t>
      </w:r>
      <w:r w:rsidR="002A0654" w:rsidRPr="002A0654">
        <w:t xml:space="preserve">: </w:t>
      </w:r>
      <w:r w:rsidRPr="002A0654">
        <w:t>вложение средств с целью производства товаров и получения выручки от их реализации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Информация о денежных средствах предприятия, характеризующая его оперативную работу, представляется в форме № 3</w:t>
      </w:r>
      <w:r w:rsidR="002A0654">
        <w:t xml:space="preserve"> "</w:t>
      </w:r>
      <w:r w:rsidRPr="002A0654">
        <w:t>Отчет о движении денежных средств</w:t>
      </w:r>
      <w:r w:rsidR="002A0654">
        <w:t xml:space="preserve">". </w:t>
      </w:r>
      <w:r w:rsidRPr="002A0654">
        <w:t>Данная информация полезна тем, что она предоставляет пользователям финансовой отчетности базу для оценки способности предприятия привлекать и использовать денежные средства и их эквиваленты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Под движением денежных средств</w:t>
      </w:r>
      <w:r w:rsidR="002A0654">
        <w:t xml:space="preserve"> (</w:t>
      </w:r>
      <w:r w:rsidRPr="002A0654">
        <w:t>денежными потоками</w:t>
      </w:r>
      <w:r w:rsidR="002A0654" w:rsidRPr="002A0654">
        <w:t xml:space="preserve">) </w:t>
      </w:r>
      <w:r w:rsidRPr="002A0654">
        <w:t>понимают поступление и выбытие денежных средств и их эквивалентов</w:t>
      </w:r>
      <w:r w:rsidR="002A0654" w:rsidRPr="002A0654">
        <w:t xml:space="preserve">. </w:t>
      </w:r>
      <w:r w:rsidRPr="002A0654">
        <w:t>Денежные средства включают денежные средства в кассе предприятия, на его счетах в банках, которые могут быть использованы для текущих операций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lastRenderedPageBreak/>
        <w:t>Эквивалентами денежных средств признаны краткосрочные высоколиквидные вложения</w:t>
      </w:r>
      <w:r w:rsidR="002A0654">
        <w:t xml:space="preserve"> (</w:t>
      </w:r>
      <w:r w:rsidRPr="002A0654">
        <w:t>инвестиции</w:t>
      </w:r>
      <w:r w:rsidR="002A0654" w:rsidRPr="002A0654">
        <w:t>),</w:t>
      </w:r>
      <w:r w:rsidRPr="002A0654">
        <w:t xml:space="preserve"> которые свободно конвертируются в определенные суммы денежных средств и которые характеризуются незначительным риском изменения их стоимости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В отчет о движении денежных средств не включаются</w:t>
      </w:r>
      <w:r w:rsidR="002A0654" w:rsidRPr="002A0654">
        <w:t xml:space="preserve">: </w:t>
      </w:r>
      <w:r w:rsidRPr="002A0654">
        <w:t>обороты по неденежным операциям, которые не требуют</w:t>
      </w:r>
      <w:r w:rsidR="002A0654" w:rsidRPr="002A0654">
        <w:t xml:space="preserve"> </w:t>
      </w:r>
      <w:r w:rsidRPr="002A0654">
        <w:t>использования денежных средств</w:t>
      </w:r>
      <w:r w:rsidR="002A0654">
        <w:t xml:space="preserve"> (</w:t>
      </w:r>
      <w:r w:rsidRPr="002A0654">
        <w:t xml:space="preserve">бартерные операции, стоимость активов, полученных по финансовой аренде или путем эмиссии акций и </w:t>
      </w:r>
      <w:r w:rsidR="002A0654">
        <w:t>др.)</w:t>
      </w:r>
      <w:r w:rsidR="002A0654" w:rsidRPr="002A0654">
        <w:t xml:space="preserve">; </w:t>
      </w:r>
      <w:r w:rsidRPr="002A0654">
        <w:t>внутренние изменения в составе денежных средств</w:t>
      </w:r>
      <w:r w:rsidR="002A0654">
        <w:t xml:space="preserve"> (</w:t>
      </w:r>
      <w:r w:rsidRPr="002A0654">
        <w:t xml:space="preserve">перемещение денежных средств в виде депозитных сертификатов, в аккредитивах и </w:t>
      </w:r>
      <w:r w:rsidR="002A0654">
        <w:t>др.)</w:t>
      </w:r>
      <w:r w:rsidR="002A0654" w:rsidRPr="002A0654">
        <w:t>.</w:t>
      </w:r>
    </w:p>
    <w:p w:rsidR="002A0654" w:rsidRDefault="00796866" w:rsidP="002A0654">
      <w:pPr>
        <w:ind w:firstLine="709"/>
        <w:rPr>
          <w:lang w:val="uk-UA"/>
        </w:rPr>
      </w:pPr>
      <w:r w:rsidRPr="002A0654">
        <w:t xml:space="preserve">В форме </w:t>
      </w:r>
      <w:r w:rsidRPr="002A0654">
        <w:rPr>
          <w:lang w:val="uk-UA"/>
        </w:rPr>
        <w:t xml:space="preserve">№ </w:t>
      </w:r>
      <w:r w:rsidRPr="002A0654">
        <w:t>3 приводятся данные о движении денежных средств в течение отчетного периода</w:t>
      </w:r>
      <w:r w:rsidR="002A0654">
        <w:t xml:space="preserve"> (</w:t>
      </w:r>
      <w:r w:rsidRPr="002A0654">
        <w:t>финансового года</w:t>
      </w:r>
      <w:r w:rsidR="002A0654" w:rsidRPr="002A0654">
        <w:t xml:space="preserve">) </w:t>
      </w:r>
      <w:r w:rsidRPr="002A0654">
        <w:t>в результате операционной, инвестиционной и финансовой деятельности</w:t>
      </w:r>
      <w:r w:rsidR="002A0654" w:rsidRPr="002A0654">
        <w:rPr>
          <w:lang w:val="uk-UA"/>
        </w:rPr>
        <w:t>.</w:t>
      </w:r>
    </w:p>
    <w:p w:rsidR="002A0654" w:rsidRDefault="00796866" w:rsidP="002A0654">
      <w:pPr>
        <w:ind w:firstLine="709"/>
      </w:pPr>
      <w:r w:rsidRPr="002A0654">
        <w:t>Операционная деятельность</w:t>
      </w:r>
      <w:r w:rsidR="002A0654" w:rsidRPr="002A0654">
        <w:t xml:space="preserve"> - </w:t>
      </w:r>
      <w:r w:rsidRPr="002A0654">
        <w:t>основная деятельность предприятия, а также другие виды деятельности, не являющиеся инвестиционной или финансовой деятельностью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Под инвестиционной деятельностью предприятия понимается совокупность операций по приобретению и продаже долгосрочных</w:t>
      </w:r>
      <w:r w:rsidR="002A0654">
        <w:t xml:space="preserve"> (</w:t>
      </w:r>
      <w:r w:rsidRPr="002A0654">
        <w:t>необоротных</w:t>
      </w:r>
      <w:r w:rsidR="002A0654" w:rsidRPr="002A0654">
        <w:t xml:space="preserve">) </w:t>
      </w:r>
      <w:r w:rsidRPr="002A0654">
        <w:t>активов, а также краткосрочных</w:t>
      </w:r>
      <w:r w:rsidR="002A0654">
        <w:t xml:space="preserve"> (</w:t>
      </w:r>
      <w:r w:rsidRPr="002A0654">
        <w:t>текущих</w:t>
      </w:r>
      <w:r w:rsidR="002A0654" w:rsidRPr="002A0654">
        <w:t xml:space="preserve">) </w:t>
      </w:r>
      <w:r w:rsidRPr="002A0654">
        <w:t>финансовых инвестиций, не являющихся эквивалентами денежных средств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Финансовая деятельность</w:t>
      </w:r>
      <w:r w:rsidR="002A0654" w:rsidRPr="002A0654">
        <w:t xml:space="preserve"> - </w:t>
      </w:r>
      <w:r w:rsidRPr="002A0654">
        <w:t>это деятельность, результатом, которой являются изменения в размере и составе собственного капитала и заемных средств предприятия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Оценка движения денежных средств начинается с их группировки соответствии с тремя направлениями деятельности предприятий, что позволяет отразить влияние каждого из направлений на уровень денежных поступлений</w:t>
      </w:r>
      <w:r w:rsidR="002A0654" w:rsidRPr="002A0654">
        <w:t xml:space="preserve">. </w:t>
      </w:r>
      <w:r w:rsidRPr="002A0654">
        <w:t>Комбинированное воздействие всех трех направлений деятельности предприятий на объем денежных средств определяет чистое изменение денежных средств за анализируемый период</w:t>
      </w:r>
      <w:r w:rsidR="002A0654" w:rsidRPr="002A0654">
        <w:t xml:space="preserve">. </w:t>
      </w:r>
      <w:r w:rsidRPr="002A0654">
        <w:t xml:space="preserve">Затем чистое </w:t>
      </w:r>
      <w:r w:rsidRPr="002A0654">
        <w:lastRenderedPageBreak/>
        <w:t>изменение денежных средств за период выверяется с начальным и конечным сальдо</w:t>
      </w:r>
      <w:r w:rsidRPr="002A0654">
        <w:rPr>
          <w:lang w:val="uk-UA"/>
        </w:rPr>
        <w:t xml:space="preserve"> </w:t>
      </w:r>
      <w:r w:rsidRPr="002A0654">
        <w:t>денежных средств</w:t>
      </w:r>
      <w:r w:rsidR="002A0654" w:rsidRPr="002A0654">
        <w:t>.</w:t>
      </w:r>
    </w:p>
    <w:p w:rsidR="002A0654" w:rsidRDefault="00ED2358" w:rsidP="002A0654">
      <w:pPr>
        <w:ind w:firstLine="709"/>
      </w:pPr>
      <w:r>
        <w:rPr>
          <w:noProof/>
        </w:rPr>
        <w:pict>
          <v:group id="_x0000_s1091" style="position:absolute;left:0;text-align:left;margin-left:14pt;margin-top:203.5pt;width:420pt;height:321.2pt;z-index:251658752;mso-position-vertical-relative:page" coordorigin="1658,4174" coordsize="9960,7684">
            <v:roundrect id="_x0000_s1092" style="position:absolute;left:1898;top:4174;width:2880;height:1920" arcsize="10923f">
              <v:textbox>
                <w:txbxContent>
                  <w:p w:rsidR="00796866" w:rsidRDefault="00796866" w:rsidP="005F6CBA">
                    <w:pPr>
                      <w:pStyle w:val="aff"/>
                    </w:pPr>
                    <w:r>
                      <w:t>Денежный поток от операционной деятельности</w:t>
                    </w:r>
                  </w:p>
                </w:txbxContent>
              </v:textbox>
            </v:roundrect>
            <v:roundrect id="_x0000_s1093" style="position:absolute;left:5018;top:4174;width:2880;height:1920" arcsize="10923f">
              <v:textbox>
                <w:txbxContent>
                  <w:p w:rsidR="00796866" w:rsidRDefault="00796866" w:rsidP="005F6CBA">
                    <w:pPr>
                      <w:pStyle w:val="aff"/>
                    </w:pPr>
                    <w:r>
                      <w:t>Денежный поток от инвестиционной деятельности</w:t>
                    </w:r>
                  </w:p>
                </w:txbxContent>
              </v:textbox>
            </v:roundrect>
            <v:roundrect id="_x0000_s1094" style="position:absolute;left:8018;top:4174;width:2880;height:1920" arcsize="10923f">
              <v:textbox>
                <w:txbxContent>
                  <w:p w:rsidR="00796866" w:rsidRDefault="00796866" w:rsidP="005F6CBA">
                    <w:pPr>
                      <w:pStyle w:val="aff"/>
                    </w:pPr>
                    <w:r>
                      <w:t xml:space="preserve">Денежный </w:t>
                    </w:r>
                    <w:r w:rsidRPr="005F6CBA">
                      <w:rPr>
                        <w:rStyle w:val="aff0"/>
                      </w:rPr>
                      <w:t>поток от</w:t>
                    </w:r>
                    <w:r>
                      <w:t xml:space="preserve"> финансовой</w:t>
                    </w:r>
                  </w:p>
                  <w:p w:rsidR="00796866" w:rsidRDefault="00796866" w:rsidP="005F6CBA">
                    <w:pPr>
                      <w:pStyle w:val="aff"/>
                    </w:pPr>
                    <w:r>
                      <w:t>деятельности</w:t>
                    </w:r>
                  </w:p>
                </w:txbxContent>
              </v:textbox>
            </v:roundrect>
            <v:rect id="_x0000_s1095" style="position:absolute;left:1658;top:7057;width:2280;height:960">
              <v:textbox style="mso-next-textbox:#_x0000_s1095">
                <w:txbxContent>
                  <w:p w:rsidR="00796866" w:rsidRDefault="00796866" w:rsidP="005F6CBA">
                    <w:pPr>
                      <w:pStyle w:val="aff"/>
                    </w:pPr>
                    <w:r>
                      <w:t>Операционная деятельность</w:t>
                    </w:r>
                  </w:p>
                </w:txbxContent>
              </v:textbox>
            </v:rect>
            <v:rect id="_x0000_s1096" style="position:absolute;left:1658;top:8016;width:2520;height:960">
              <v:textbox style="mso-next-textbox:#_x0000_s1096">
                <w:txbxContent>
                  <w:p w:rsidR="00796866" w:rsidRDefault="00796866" w:rsidP="005F6CBA">
                    <w:pPr>
                      <w:pStyle w:val="aff"/>
                    </w:pPr>
                    <w:r>
                      <w:t>Инвестиционная деятельность</w:t>
                    </w:r>
                  </w:p>
                </w:txbxContent>
              </v:textbox>
            </v:rect>
            <v:rect id="_x0000_s1097" style="position:absolute;left:1658;top:8977;width:2280;height:960">
              <v:textbox>
                <w:txbxContent>
                  <w:p w:rsidR="00796866" w:rsidRDefault="00796866" w:rsidP="005F6CBA">
                    <w:pPr>
                      <w:pStyle w:val="aff"/>
                    </w:pPr>
                    <w:r>
                      <w:t>Финансовая</w:t>
                    </w:r>
                  </w:p>
                  <w:p w:rsidR="00796866" w:rsidRDefault="00796866" w:rsidP="005F6CBA">
                    <w:pPr>
                      <w:pStyle w:val="aff"/>
                    </w:pPr>
                    <w:r>
                      <w:t>деятельность</w:t>
                    </w:r>
                  </w:p>
                </w:txbxContent>
              </v:textbox>
            </v:rect>
            <v:rect id="_x0000_s1098" style="position:absolute;left:5258;top:7054;width:2640;height:960">
              <v:textbox style="mso-next-textbox:#_x0000_s1098">
                <w:txbxContent>
                  <w:p w:rsidR="00796866" w:rsidRDefault="00796866" w:rsidP="005F6CBA">
                    <w:pPr>
                      <w:pStyle w:val="aff"/>
                    </w:pPr>
                    <w:r>
                      <w:t>Операционная деятельность</w:t>
                    </w:r>
                  </w:p>
                </w:txbxContent>
              </v:textbox>
            </v:rect>
            <v:rect id="_x0000_s1099" style="position:absolute;left:5258;top:8016;width:2640;height:960">
              <v:textbox>
                <w:txbxContent>
                  <w:p w:rsidR="00796866" w:rsidRDefault="00796866" w:rsidP="005F6CBA">
                    <w:pPr>
                      <w:pStyle w:val="aff"/>
                    </w:pPr>
                    <w:r>
                      <w:t>Инвестиционная деятельность</w:t>
                    </w:r>
                  </w:p>
                </w:txbxContent>
              </v:textbox>
            </v:rect>
            <v:rect id="_x0000_s1100" style="position:absolute;left:5258;top:8977;width:2640;height:960">
              <v:textbox>
                <w:txbxContent>
                  <w:p w:rsidR="00796866" w:rsidRDefault="00796866" w:rsidP="005F6CBA">
                    <w:pPr>
                      <w:pStyle w:val="aff"/>
                    </w:pPr>
                    <w:r>
                      <w:t>Финансовая</w:t>
                    </w:r>
                  </w:p>
                  <w:p w:rsidR="00796866" w:rsidRDefault="00796866" w:rsidP="005F6CBA">
                    <w:pPr>
                      <w:pStyle w:val="aff"/>
                    </w:pPr>
                    <w:r>
                      <w:t>деятельность</w:t>
                    </w:r>
                  </w:p>
                </w:txbxContent>
              </v:textbox>
            </v:rect>
            <v:rect id="_x0000_s1101" style="position:absolute;left:8498;top:7057;width:2640;height:960">
              <v:textbox>
                <w:txbxContent>
                  <w:p w:rsidR="00796866" w:rsidRDefault="00796866" w:rsidP="005F6CBA">
                    <w:pPr>
                      <w:pStyle w:val="aff"/>
                    </w:pPr>
                    <w:r>
                      <w:t>Операционная деятельность</w:t>
                    </w:r>
                  </w:p>
                </w:txbxContent>
              </v:textbox>
            </v:rect>
            <v:rect id="_x0000_s1102" style="position:absolute;left:8498;top:8016;width:2640;height:960">
              <v:textbox>
                <w:txbxContent>
                  <w:p w:rsidR="00796866" w:rsidRDefault="00796866" w:rsidP="005F6CBA">
                    <w:pPr>
                      <w:pStyle w:val="aff"/>
                    </w:pPr>
                    <w:r>
                      <w:t>Инвестиционная деятельность</w:t>
                    </w:r>
                  </w:p>
                </w:txbxContent>
              </v:textbox>
            </v:rect>
            <v:rect id="_x0000_s1103" style="position:absolute;left:8498;top:8977;width:2640;height:960">
              <v:textbox>
                <w:txbxContent>
                  <w:p w:rsidR="00796866" w:rsidRDefault="00796866" w:rsidP="005F6CBA">
                    <w:pPr>
                      <w:pStyle w:val="aff"/>
                    </w:pPr>
                    <w:r>
                      <w:t>Финансовая</w:t>
                    </w:r>
                  </w:p>
                  <w:p w:rsidR="00796866" w:rsidRDefault="00796866" w:rsidP="005F6CBA">
                    <w:pPr>
                      <w:pStyle w:val="aff"/>
                    </w:pPr>
                    <w:r>
                      <w:t>деятельность</w:t>
                    </w:r>
                  </w:p>
                </w:txbxContent>
              </v:textbox>
            </v:rect>
            <v:roundrect id="_x0000_s1104" style="position:absolute;left:2018;top:10658;width:2640;height:1200" arcsize="10923f">
              <v:textbox>
                <w:txbxContent>
                  <w:p w:rsidR="00796866" w:rsidRDefault="00796866" w:rsidP="005F6CBA">
                    <w:pPr>
                      <w:pStyle w:val="aff"/>
                    </w:pPr>
                    <w:r>
                      <w:t>Хорошее</w:t>
                    </w:r>
                  </w:p>
                  <w:p w:rsidR="00796866" w:rsidRDefault="00796866" w:rsidP="005F6CBA">
                    <w:pPr>
                      <w:pStyle w:val="aff"/>
                    </w:pPr>
                    <w:r>
                      <w:t>предприятие</w:t>
                    </w:r>
                  </w:p>
                </w:txbxContent>
              </v:textbox>
            </v:roundrect>
            <v:roundrect id="_x0000_s1105" style="position:absolute;left:5258;top:10658;width:2640;height:1200" arcsize="10923f">
              <v:textbox>
                <w:txbxContent>
                  <w:p w:rsidR="00796866" w:rsidRDefault="00796866" w:rsidP="005F6CBA">
                    <w:pPr>
                      <w:pStyle w:val="aff"/>
                    </w:pPr>
                    <w:r>
                      <w:t>Нормальное</w:t>
                    </w:r>
                  </w:p>
                  <w:p w:rsidR="00796866" w:rsidRDefault="00796866" w:rsidP="005F6CBA">
                    <w:pPr>
                      <w:pStyle w:val="aff"/>
                    </w:pPr>
                    <w:r>
                      <w:t>предприятие</w:t>
                    </w:r>
                  </w:p>
                </w:txbxContent>
              </v:textbox>
            </v:roundrect>
            <v:roundrect id="_x0000_s1106" style="position:absolute;left:8618;top:10658;width:2640;height:1200" arcsize="10923f">
              <v:textbox>
                <w:txbxContent>
                  <w:p w:rsidR="00796866" w:rsidRDefault="00796866" w:rsidP="005F6CBA">
                    <w:pPr>
                      <w:pStyle w:val="aff"/>
                    </w:pPr>
                    <w:r>
                      <w:t>Кризисное</w:t>
                    </w:r>
                  </w:p>
                  <w:p w:rsidR="00796866" w:rsidRDefault="00796866" w:rsidP="005F6CBA">
                    <w:pPr>
                      <w:pStyle w:val="aff"/>
                    </w:pPr>
                    <w:r>
                      <w:t>предприятие</w:t>
                    </w:r>
                  </w:p>
                </w:txbxContent>
              </v:textbox>
            </v:roundrect>
            <v:line id="_x0000_s1107" style="position:absolute" from="2618,6456" to="10058,6456"/>
            <v:line id="_x0000_s1108" style="position:absolute" from="2618,6696" to="10058,6696"/>
            <v:line id="_x0000_s1109" style="position:absolute" from="6578,6096" to="6578,7056">
              <v:stroke endarrow="block"/>
            </v:line>
            <v:line id="_x0000_s1110" style="position:absolute" from="2618,6696" to="2618,7056">
              <v:stroke endarrow="block"/>
            </v:line>
            <v:line id="_x0000_s1111" style="position:absolute" from="9938,6696" to="9938,7056">
              <v:stroke endarrow="block"/>
            </v:line>
            <v:line id="_x0000_s1112" style="position:absolute" from="2618,6096" to="2618,6456"/>
            <v:line id="_x0000_s1113" style="position:absolute" from="10058,6096" to="10058,6576"/>
            <v:rect id="_x0000_s1114" style="position:absolute;left:3938;top:7057;width:480;height:960">
              <v:textbox>
                <w:txbxContent>
                  <w:p w:rsidR="00796866" w:rsidRDefault="00796866">
                    <w:pPr>
                      <w:ind w:firstLine="709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+</w:t>
                    </w:r>
                  </w:p>
                </w:txbxContent>
              </v:textbox>
            </v:rect>
            <v:rect id="_x0000_s1115" style="position:absolute;left:3938;top:8016;width:480;height:960">
              <v:textbox>
                <w:txbxContent>
                  <w:p w:rsidR="00796866" w:rsidRDefault="00796866">
                    <w:pPr>
                      <w:ind w:firstLine="709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-</w:t>
                    </w:r>
                  </w:p>
                </w:txbxContent>
              </v:textbox>
            </v:rect>
            <v:rect id="_x0000_s1116" style="position:absolute;left:3938;top:8977;width:480;height:960">
              <v:textbox>
                <w:txbxContent>
                  <w:p w:rsidR="00796866" w:rsidRDefault="00796866">
                    <w:pPr>
                      <w:ind w:firstLine="709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-</w:t>
                    </w:r>
                  </w:p>
                </w:txbxContent>
              </v:textbox>
            </v:rect>
            <v:rect id="_x0000_s1117" style="position:absolute;left:7538;top:8016;width:600;height:960">
              <v:textbox>
                <w:txbxContent>
                  <w:p w:rsidR="00796866" w:rsidRDefault="00796866">
                    <w:pPr>
                      <w:ind w:firstLine="709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-</w:t>
                    </w:r>
                  </w:p>
                </w:txbxContent>
              </v:textbox>
            </v:rect>
            <v:rect id="_x0000_s1118" style="position:absolute;left:7538;top:7057;width:600;height:960">
              <v:textbox>
                <w:txbxContent>
                  <w:p w:rsidR="00796866" w:rsidRDefault="00796866">
                    <w:pPr>
                      <w:ind w:firstLine="709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+</w:t>
                    </w:r>
                  </w:p>
                </w:txbxContent>
              </v:textbox>
            </v:rect>
            <v:rect id="_x0000_s1119" style="position:absolute;left:7538;top:8977;width:600;height:960">
              <v:textbox>
                <w:txbxContent>
                  <w:p w:rsidR="00796866" w:rsidRDefault="00796866">
                    <w:pPr>
                      <w:ind w:firstLine="709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+</w:t>
                    </w:r>
                  </w:p>
                </w:txbxContent>
              </v:textbox>
            </v:rect>
            <v:rect id="_x0000_s1120" style="position:absolute;left:10898;top:8016;width:480;height:960">
              <v:textbox>
                <w:txbxContent>
                  <w:p w:rsidR="00796866" w:rsidRDefault="00796866">
                    <w:pPr>
                      <w:ind w:firstLine="709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+</w:t>
                    </w:r>
                  </w:p>
                </w:txbxContent>
              </v:textbox>
            </v:rect>
            <v:rect id="_x0000_s1121" style="position:absolute;left:10898;top:7057;width:480;height:960">
              <v:textbox>
                <w:txbxContent>
                  <w:p w:rsidR="00796866" w:rsidRDefault="00796866">
                    <w:pPr>
                      <w:ind w:firstLine="709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-</w:t>
                    </w:r>
                  </w:p>
                </w:txbxContent>
              </v:textbox>
            </v:rect>
            <v:rect id="_x0000_s1122" style="position:absolute;left:10898;top:8977;width:480;height:960">
              <v:textbox>
                <w:txbxContent>
                  <w:p w:rsidR="00796866" w:rsidRDefault="00796866">
                    <w:pPr>
                      <w:ind w:firstLine="709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+</w:t>
                    </w:r>
                  </w:p>
                </w:txbxContent>
              </v:textbox>
            </v:rect>
            <v:line id="_x0000_s1123" style="position:absolute" from="3218,9938" to="3218,10658">
              <v:stroke endarrow="block"/>
            </v:line>
            <v:line id="_x0000_s1124" style="position:absolute" from="6578,9938" to="6578,10658">
              <v:stroke endarrow="block"/>
            </v:line>
            <v:line id="_x0000_s1125" style="position:absolute" from="10178,9938" to="10178,10658">
              <v:stroke endarrow="block"/>
            </v:line>
            <v:line id="_x0000_s1126" style="position:absolute" from="4418,7536" to="4538,7536"/>
            <v:line id="_x0000_s1127" style="position:absolute" from="4658,7536" to="4658,8616"/>
            <v:line id="_x0000_s1128" style="position:absolute;flip:x" from="4418,8617" to="4658,8617">
              <v:stroke endarrow="block"/>
            </v:line>
            <v:line id="_x0000_s1129" style="position:absolute" from="4418,7296" to="4778,7296"/>
            <v:line id="_x0000_s1130" style="position:absolute" from="4778,7296" to="4778,9456"/>
            <v:line id="_x0000_s1131" style="position:absolute;flip:x" from="4418,9458" to="4778,9458">
              <v:stroke endarrow="block"/>
            </v:line>
            <v:line id="_x0000_s1132" style="position:absolute" from="8138,7536" to="8378,7536"/>
            <v:line id="_x0000_s1133" style="position:absolute" from="8378,7536" to="8378,8376"/>
            <v:line id="_x0000_s1134" style="position:absolute;flip:x" from="8138,8377" to="8378,8377">
              <v:stroke endarrow="block"/>
            </v:line>
            <v:line id="_x0000_s1135" style="position:absolute" from="8138,9338" to="8378,9338"/>
            <v:line id="_x0000_s1136" style="position:absolute;flip:y" from="8378,8617" to="8378,9337"/>
            <v:line id="_x0000_s1137" style="position:absolute;flip:x" from="8138,8617" to="8378,8617">
              <v:stroke endarrow="block"/>
            </v:line>
            <v:line id="_x0000_s1138" style="position:absolute" from="11378,9338" to="11618,9338"/>
            <v:line id="_x0000_s1139" style="position:absolute;flip:y" from="11618,7416" to="11618,9336"/>
            <v:line id="_x0000_s1140" style="position:absolute;flip:x" from="11378,7416" to="11618,7416">
              <v:stroke endarrow="block"/>
            </v:line>
            <v:line id="_x0000_s1141" style="position:absolute;flip:x" from="11378,8377" to="11618,8377">
              <v:stroke endarrow="block"/>
            </v:line>
            <w10:wrap type="topAndBottom" anchory="page"/>
          </v:group>
        </w:pict>
      </w:r>
      <w:r w:rsidR="00796866" w:rsidRPr="002A0654">
        <w:t>По состоянию движения денежных потоков можно судить о качестве управления предприятием</w:t>
      </w:r>
      <w:r w:rsidR="002A0654" w:rsidRPr="002A0654">
        <w:t xml:space="preserve">. </w:t>
      </w:r>
      <w:r w:rsidR="00796866" w:rsidRPr="002A0654">
        <w:t xml:space="preserve">Эту зависимость можно показать при помощи схемы, изображенной на рисунке </w:t>
      </w:r>
      <w:r w:rsidR="002A0654">
        <w:t>2.1</w:t>
      </w:r>
    </w:p>
    <w:p w:rsidR="00796866" w:rsidRPr="002A0654" w:rsidRDefault="00796866" w:rsidP="002A0654">
      <w:pPr>
        <w:ind w:firstLine="709"/>
        <w:rPr>
          <w:lang w:val="uk-UA"/>
        </w:rPr>
      </w:pPr>
    </w:p>
    <w:p w:rsidR="002A0654" w:rsidRDefault="002A0654" w:rsidP="002A0654">
      <w:pPr>
        <w:ind w:firstLine="709"/>
      </w:pPr>
      <w:r>
        <w:rPr>
          <w:b/>
          <w:bCs/>
          <w:lang w:val="uk-UA"/>
        </w:rPr>
        <w:t xml:space="preserve">Рис.2.1 </w:t>
      </w:r>
      <w:r w:rsidR="00796866" w:rsidRPr="002A0654">
        <w:t>Зависимость качества управления предприятием от структуры денежных потоков</w:t>
      </w:r>
    </w:p>
    <w:p w:rsidR="0087328F" w:rsidRDefault="0087328F" w:rsidP="002A0654">
      <w:pPr>
        <w:ind w:firstLine="709"/>
        <w:rPr>
          <w:lang w:val="uk-UA"/>
        </w:rPr>
      </w:pPr>
    </w:p>
    <w:p w:rsidR="002A0654" w:rsidRDefault="00796866" w:rsidP="002A0654">
      <w:pPr>
        <w:ind w:firstLine="709"/>
      </w:pPr>
      <w:r w:rsidRPr="002A0654">
        <w:rPr>
          <w:lang w:val="uk-UA"/>
        </w:rPr>
        <w:t xml:space="preserve">По мнению специалистов, качество управления </w:t>
      </w:r>
      <w:r w:rsidRPr="002A0654">
        <w:t>предприятием можно охарактеризовать как хорошее в том случае, если по результатам отчетного периода чистое движение денежных средств в результате операционной деятельности имеет положительное значение, в результате инвестиционной и финансовой деятельности</w:t>
      </w:r>
      <w:r w:rsidR="002A0654" w:rsidRPr="002A0654">
        <w:t xml:space="preserve"> - </w:t>
      </w:r>
      <w:r w:rsidRPr="002A0654">
        <w:t>отрицательное</w:t>
      </w:r>
      <w:r w:rsidR="002A0654" w:rsidRPr="002A0654">
        <w:t xml:space="preserve">. </w:t>
      </w:r>
      <w:r w:rsidRPr="002A0654">
        <w:t xml:space="preserve">Это означает, что в результате операционной деятельности, в частности от реализации продукции, предприятие получает достаточно денежных средств, чтобы иметь возможность инвестировать эти средства, а также выплачивать проценты по </w:t>
      </w:r>
      <w:r w:rsidRPr="002A0654">
        <w:lastRenderedPageBreak/>
        <w:t>привлеченным кредитам</w:t>
      </w:r>
      <w:r w:rsidR="002A0654" w:rsidRPr="002A0654">
        <w:t xml:space="preserve">. </w:t>
      </w:r>
      <w:r w:rsidRPr="002A0654">
        <w:t>Причем предприятию для осуществления инвестиций достаточно только собственных средств</w:t>
      </w:r>
      <w:r w:rsidR="002A0654" w:rsidRPr="002A0654">
        <w:t xml:space="preserve">. </w:t>
      </w:r>
      <w:r w:rsidRPr="002A0654">
        <w:t>Если при этом чистое движение средств в результате всех видов деятельности предприятия за год также имеет положительное значение, то можно говорить о том</w:t>
      </w:r>
      <w:r w:rsidR="002A0654" w:rsidRPr="002A0654">
        <w:t xml:space="preserve">. </w:t>
      </w:r>
      <w:r w:rsidRPr="002A0654">
        <w:t>что руководство предприятие полностью справляется со своими функциями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В случае если движение денежных средств в результате операционной и финансовой деятельности имеет положительное значение, а в результате инвестиционной</w:t>
      </w:r>
      <w:r w:rsidR="002A0654" w:rsidRPr="002A0654">
        <w:t xml:space="preserve"> - </w:t>
      </w:r>
      <w:r w:rsidRPr="002A0654">
        <w:t>отрицательное, говорят о нормальном качестве управления предприятием</w:t>
      </w:r>
      <w:r w:rsidR="002A0654" w:rsidRPr="002A0654">
        <w:t xml:space="preserve">. </w:t>
      </w:r>
      <w:r w:rsidRPr="002A0654">
        <w:t>Суть такой структуры денежных потоков сводится к следующему</w:t>
      </w:r>
      <w:r w:rsidR="002A0654" w:rsidRPr="002A0654">
        <w:t xml:space="preserve">: </w:t>
      </w:r>
      <w:r w:rsidRPr="002A0654">
        <w:t>предприятие направляет денежные средства, полученные от операционной деятельности, а также средства, полученные как кредиты и дополнительные вложения собственников</w:t>
      </w:r>
      <w:r w:rsidR="002A0654">
        <w:t xml:space="preserve"> (</w:t>
      </w:r>
      <w:r w:rsidRPr="002A0654">
        <w:t>финансовая деятельность</w:t>
      </w:r>
      <w:r w:rsidR="002A0654" w:rsidRPr="002A0654">
        <w:t>),</w:t>
      </w:r>
      <w:r w:rsidRPr="002A0654">
        <w:t xml:space="preserve"> на приобретение необоротных активов</w:t>
      </w:r>
      <w:r w:rsidR="002A0654">
        <w:t xml:space="preserve"> (</w:t>
      </w:r>
      <w:r w:rsidRPr="002A0654">
        <w:t>обновление основных средств, вложение капитала в нематериальные активы, осуществление долгосрочных инвестиций</w:t>
      </w:r>
      <w:r w:rsidR="002A0654" w:rsidRPr="002A0654">
        <w:t xml:space="preserve">). </w:t>
      </w:r>
      <w:r w:rsidRPr="002A0654">
        <w:t>В этой ситуации также желательно положительное значение по статье</w:t>
      </w:r>
      <w:r w:rsidR="002A0654">
        <w:t xml:space="preserve"> "</w:t>
      </w:r>
      <w:r w:rsidRPr="002A0654">
        <w:t>Чистое движение средств за отчетный период</w:t>
      </w:r>
      <w:r w:rsidR="002A0654">
        <w:t>" (</w:t>
      </w:r>
      <w:r w:rsidRPr="002A0654">
        <w:t>стр</w:t>
      </w:r>
      <w:r w:rsidR="002A0654">
        <w:t>.4</w:t>
      </w:r>
      <w:r w:rsidRPr="002A0654">
        <w:t>00 формы №3</w:t>
      </w:r>
      <w:r w:rsidR="002A0654" w:rsidRPr="002A0654">
        <w:t>).</w:t>
      </w:r>
    </w:p>
    <w:p w:rsidR="002A0654" w:rsidRDefault="00796866" w:rsidP="002A0654">
      <w:pPr>
        <w:ind w:firstLine="709"/>
      </w:pPr>
      <w:r w:rsidRPr="002A0654">
        <w:t>Следует отметить, что финансирование расходов инвестиционной деятельности за счет поступления от финансовой деятельности не всегда является отрицательным результатом</w:t>
      </w:r>
      <w:r w:rsidR="002A0654" w:rsidRPr="002A0654">
        <w:t xml:space="preserve">. </w:t>
      </w:r>
      <w:r w:rsidRPr="002A0654">
        <w:t>Привлечение инвестиций для развития предприятия в настоящее время</w:t>
      </w:r>
      <w:r w:rsidR="002A0654" w:rsidRPr="002A0654">
        <w:t xml:space="preserve"> - </w:t>
      </w:r>
      <w:r w:rsidRPr="002A0654">
        <w:t>часто встречающееся явление</w:t>
      </w:r>
      <w:r w:rsidR="002A0654" w:rsidRPr="002A0654">
        <w:t xml:space="preserve">. </w:t>
      </w:r>
      <w:r w:rsidRPr="002A0654">
        <w:t>Более того, отрицательное значение по статье</w:t>
      </w:r>
      <w:r w:rsidR="002A0654">
        <w:t xml:space="preserve"> "</w:t>
      </w:r>
      <w:r w:rsidRPr="002A0654">
        <w:t>Чистое движение средств от инвестиционной деятельности</w:t>
      </w:r>
      <w:r w:rsidR="002A0654">
        <w:t xml:space="preserve">" </w:t>
      </w:r>
      <w:r w:rsidRPr="002A0654">
        <w:t>и положительное по статье</w:t>
      </w:r>
      <w:r w:rsidR="002A0654">
        <w:t xml:space="preserve"> "</w:t>
      </w:r>
      <w:r w:rsidRPr="002A0654">
        <w:t>Чистое движение средств от финансовой деятельности</w:t>
      </w:r>
      <w:r w:rsidR="002A0654">
        <w:t xml:space="preserve">", </w:t>
      </w:r>
      <w:r w:rsidRPr="002A0654">
        <w:t>может также означать, что предприятия под небольшой процент получило кредит и инвестировало полученные денежные средства на более выгодных условиях</w:t>
      </w:r>
      <w:r w:rsidR="002A0654" w:rsidRPr="002A0654">
        <w:t xml:space="preserve">. </w:t>
      </w:r>
      <w:r w:rsidRPr="002A0654">
        <w:t>Другими словами, как первая ситуация, так и вторая приемлема при оценке качества управления предприятием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Настораживающей является ситуация, при которой движение средств в результате инвестиционной и финансовой деятельности имеет положительное значение, а в результате операционной</w:t>
      </w:r>
      <w:r w:rsidR="002A0654" w:rsidRPr="002A0654">
        <w:t xml:space="preserve"> - </w:t>
      </w:r>
      <w:r w:rsidRPr="002A0654">
        <w:t>отрицательное</w:t>
      </w:r>
      <w:r w:rsidR="002A0654" w:rsidRPr="002A0654">
        <w:t xml:space="preserve">. </w:t>
      </w:r>
      <w:r w:rsidRPr="002A0654">
        <w:t>В этом случае состояние предприятия можно охарактеризовать как кризисное, качество управления в такой ситуации не выдерживает никакой критики</w:t>
      </w:r>
      <w:r w:rsidR="002A0654" w:rsidRPr="002A0654">
        <w:t xml:space="preserve">. </w:t>
      </w:r>
      <w:r w:rsidRPr="002A0654">
        <w:t>Смысл такой структуры финансовых средств предприятия сводится к следующему</w:t>
      </w:r>
      <w:r w:rsidR="002A0654" w:rsidRPr="002A0654">
        <w:t xml:space="preserve">: </w:t>
      </w:r>
      <w:r w:rsidRPr="002A0654">
        <w:t xml:space="preserve">предприятие финансирует расходы операционной деятельности за счет поступлений от инвестиционной и финансовой, </w:t>
      </w:r>
      <w:r w:rsidR="002A0654">
        <w:t>т.е.</w:t>
      </w:r>
      <w:r w:rsidR="002A0654" w:rsidRPr="002A0654">
        <w:t xml:space="preserve"> </w:t>
      </w:r>
      <w:r w:rsidRPr="002A0654">
        <w:t xml:space="preserve">за счет привлеченных кредитов, дополнительной эмиссии акций и </w:t>
      </w:r>
      <w:r w:rsidR="002A0654">
        <w:t>т.п.</w:t>
      </w:r>
      <w:r w:rsidR="002A0654" w:rsidRPr="002A0654">
        <w:t xml:space="preserve"> </w:t>
      </w:r>
      <w:r w:rsidRPr="002A0654">
        <w:t>Такая структура движения денежных средств приемлема только для вновь созданных предприятий, которые еще не начали работать на полную мощность и находятся на начальной стадии развития</w:t>
      </w:r>
      <w:r w:rsidR="002A0654" w:rsidRPr="002A0654">
        <w:t>.</w:t>
      </w:r>
    </w:p>
    <w:p w:rsidR="002A0654" w:rsidRPr="002A0654" w:rsidRDefault="002A0654" w:rsidP="00D87C00">
      <w:pPr>
        <w:pStyle w:val="2"/>
      </w:pPr>
      <w:r w:rsidRPr="002A0654">
        <w:br w:type="page"/>
      </w:r>
      <w:bookmarkStart w:id="7" w:name="_Toc235730652"/>
      <w:r w:rsidR="00796866" w:rsidRPr="002A0654">
        <w:t>Заключение</w:t>
      </w:r>
      <w:bookmarkEnd w:id="7"/>
    </w:p>
    <w:p w:rsidR="00D87C00" w:rsidRDefault="00D87C00" w:rsidP="002A0654">
      <w:pPr>
        <w:ind w:firstLine="709"/>
      </w:pPr>
    </w:p>
    <w:p w:rsidR="00796866" w:rsidRPr="002A0654" w:rsidRDefault="00796866" w:rsidP="002A0654">
      <w:pPr>
        <w:ind w:firstLine="709"/>
      </w:pPr>
      <w:r w:rsidRPr="002A0654">
        <w:t xml:space="preserve">Переходной период в экономике </w:t>
      </w:r>
      <w:r w:rsidR="002A0654">
        <w:t>-</w:t>
      </w:r>
      <w:r w:rsidRPr="002A0654">
        <w:t xml:space="preserve"> это исторически непродолжительный отрезок времени, в течении которого завершается демонтаж административно-командной системы и формируется система основных рыночных институтов</w:t>
      </w:r>
      <w:r w:rsidR="002A0654" w:rsidRPr="002A0654">
        <w:t xml:space="preserve">. </w:t>
      </w:r>
      <w:r w:rsidRPr="002A0654">
        <w:t>За исторически короткий срок после начала реформ с 1992 года украинская экономика проделала огромный путь</w:t>
      </w:r>
      <w:r w:rsidR="002A0654" w:rsidRPr="002A0654">
        <w:t xml:space="preserve">. </w:t>
      </w:r>
      <w:r w:rsidRPr="002A0654">
        <w:t>В Украине</w:t>
      </w:r>
      <w:r w:rsidR="002A0654" w:rsidRPr="002A0654">
        <w:t xml:space="preserve"> </w:t>
      </w:r>
      <w:r w:rsidRPr="002A0654">
        <w:t>успешно формируются основы рыночной системы</w:t>
      </w:r>
      <w:r w:rsidR="002A0654" w:rsidRPr="002A0654">
        <w:t xml:space="preserve">. </w:t>
      </w:r>
      <w:r w:rsidRPr="002A0654">
        <w:t>Это выражается в том, что большинство экономических предприятий и</w:t>
      </w:r>
      <w:r w:rsidR="002A0654" w:rsidRPr="002A0654">
        <w:t xml:space="preserve"> </w:t>
      </w:r>
      <w:r w:rsidRPr="002A0654">
        <w:t>организаций руководствуются рыночным принципом максимизации прибыли и также свободны и независимы в принятии экономических решений</w:t>
      </w:r>
    </w:p>
    <w:p w:rsidR="002A0654" w:rsidRDefault="00796866" w:rsidP="002A0654">
      <w:pPr>
        <w:ind w:firstLine="709"/>
      </w:pPr>
      <w:r w:rsidRPr="002A0654">
        <w:t>Реальная свобода предпринимательства и самостоятельность возможны лишь тогда, когда предприниматель располагает финансовыми ресурсами, необходимыми для организации и функционирования предприятия</w:t>
      </w:r>
      <w:r w:rsidR="002A0654" w:rsidRPr="002A0654">
        <w:t xml:space="preserve">. </w:t>
      </w:r>
      <w:r w:rsidRPr="002A0654">
        <w:t>Наличие достаточных финансовых ресурсов является уровнем стабильности, устойчивости предприятия, его жизнеспособности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Финансы предприятий</w:t>
      </w:r>
      <w:r w:rsidR="002A0654" w:rsidRPr="002A0654">
        <w:t xml:space="preserve"> - </w:t>
      </w:r>
      <w:r w:rsidRPr="002A0654">
        <w:t>главное звено всей финансово-кредитной системы страны</w:t>
      </w:r>
      <w:r w:rsidR="002A0654" w:rsidRPr="002A0654">
        <w:t xml:space="preserve">. </w:t>
      </w:r>
      <w:r w:rsidRPr="002A0654">
        <w:t>В этом звене создаются финансовые ресурсы и происходит их первичное распределение на доходы предприятий, их работников и вкладчиков капиталов</w:t>
      </w:r>
      <w:r w:rsidR="002A0654" w:rsidRPr="002A0654">
        <w:t>.</w:t>
      </w:r>
    </w:p>
    <w:p w:rsidR="002A0654" w:rsidRDefault="00796866" w:rsidP="002A0654">
      <w:pPr>
        <w:ind w:firstLine="709"/>
      </w:pPr>
      <w:r w:rsidRPr="002A0654">
        <w:t>Финансы предприятий состоят из активной и пассивной частей, собственных и заемных</w:t>
      </w:r>
      <w:r w:rsidR="002A0654">
        <w:t xml:space="preserve"> (</w:t>
      </w:r>
      <w:r w:rsidRPr="002A0654">
        <w:t>привлеченных</w:t>
      </w:r>
      <w:r w:rsidR="002A0654" w:rsidRPr="002A0654">
        <w:t xml:space="preserve">) </w:t>
      </w:r>
      <w:r w:rsidRPr="002A0654">
        <w:t>средств, из оборотных и необоротных активов</w:t>
      </w:r>
      <w:r w:rsidR="002A0654" w:rsidRPr="002A0654">
        <w:t xml:space="preserve">. </w:t>
      </w:r>
      <w:r w:rsidRPr="002A0654">
        <w:t>Имеются некоторые отличия в формировании финансов для малых и крупных предприятий, это связано в первую очередь с суммой финансовых средств для деятельности предприятия и их распределением по основным направлениям</w:t>
      </w:r>
      <w:r w:rsidR="002A0654" w:rsidRPr="002A0654">
        <w:t>.</w:t>
      </w:r>
    </w:p>
    <w:p w:rsidR="002A0654" w:rsidRDefault="002A0654" w:rsidP="00D87C00">
      <w:pPr>
        <w:pStyle w:val="2"/>
      </w:pPr>
      <w:r w:rsidRPr="002A0654">
        <w:br w:type="page"/>
      </w:r>
      <w:bookmarkStart w:id="8" w:name="_Toc235730653"/>
      <w:r w:rsidR="00796866" w:rsidRPr="002A0654">
        <w:t>Список использованных источников</w:t>
      </w:r>
      <w:r w:rsidRPr="002A0654">
        <w:t>:</w:t>
      </w:r>
      <w:bookmarkEnd w:id="8"/>
    </w:p>
    <w:p w:rsidR="00D87C00" w:rsidRDefault="00D87C00" w:rsidP="002A0654">
      <w:pPr>
        <w:ind w:firstLine="709"/>
      </w:pPr>
    </w:p>
    <w:p w:rsidR="002A0654" w:rsidRDefault="00796866" w:rsidP="00D87C00">
      <w:pPr>
        <w:pStyle w:val="a0"/>
      </w:pPr>
      <w:r w:rsidRPr="002A0654">
        <w:t>Большой экономический словарь</w:t>
      </w:r>
      <w:r w:rsidR="002A0654" w:rsidRPr="002A0654">
        <w:t xml:space="preserve">. </w:t>
      </w:r>
      <w:r w:rsidRPr="002A0654">
        <w:t>Под общей редакци</w:t>
      </w:r>
      <w:r w:rsidR="00A10B40" w:rsidRPr="002A0654">
        <w:t>ей А</w:t>
      </w:r>
      <w:r w:rsidR="002A0654">
        <w:t xml:space="preserve">.Н. </w:t>
      </w:r>
      <w:r w:rsidR="00A10B40" w:rsidRPr="002A0654">
        <w:t>Изрилияна</w:t>
      </w:r>
      <w:r w:rsidR="002A0654" w:rsidRPr="002A0654">
        <w:t xml:space="preserve">. </w:t>
      </w:r>
      <w:r w:rsidR="00A10B40" w:rsidRPr="002A0654">
        <w:t>М</w:t>
      </w:r>
      <w:r w:rsidR="002A0654">
        <w:t>.:</w:t>
      </w:r>
      <w:r w:rsidR="002A0654" w:rsidRPr="002A0654">
        <w:t xml:space="preserve"> </w:t>
      </w:r>
      <w:r w:rsidR="00A10B40" w:rsidRPr="002A0654">
        <w:t>БЭС, 2003</w:t>
      </w:r>
      <w:r w:rsidRPr="002A0654">
        <w:t xml:space="preserve"> г</w:t>
      </w:r>
      <w:r w:rsidR="002A0654">
        <w:t>.;</w:t>
      </w:r>
    </w:p>
    <w:p w:rsidR="002A0654" w:rsidRDefault="00796866" w:rsidP="00D87C00">
      <w:pPr>
        <w:pStyle w:val="a0"/>
      </w:pPr>
      <w:r w:rsidRPr="002A0654">
        <w:t>Гребельный В</w:t>
      </w:r>
      <w:r w:rsidR="002A0654">
        <w:t xml:space="preserve">.И., </w:t>
      </w:r>
      <w:r w:rsidRPr="002A0654">
        <w:t>Финансы предприятий, К</w:t>
      </w:r>
      <w:r w:rsidR="002A0654" w:rsidRPr="002A0654">
        <w:t xml:space="preserve">: </w:t>
      </w:r>
      <w:r w:rsidRPr="002A0654">
        <w:t>Изд-во Европейский университет, 2003</w:t>
      </w:r>
      <w:r w:rsidR="002A0654" w:rsidRPr="002A0654">
        <w:t>;</w:t>
      </w:r>
    </w:p>
    <w:p w:rsidR="002A0654" w:rsidRDefault="00796866" w:rsidP="00D87C00">
      <w:pPr>
        <w:pStyle w:val="a0"/>
      </w:pPr>
      <w:r w:rsidRPr="002A0654">
        <w:t>Керанчук Т</w:t>
      </w:r>
      <w:r w:rsidR="002A0654">
        <w:t>.,</w:t>
      </w:r>
      <w:r w:rsidRPr="002A0654">
        <w:t xml:space="preserve"> Финансовая стабильность предприятий и методические аспекты ее оценки</w:t>
      </w:r>
      <w:r w:rsidR="002A0654">
        <w:t xml:space="preserve"> // </w:t>
      </w:r>
      <w:r w:rsidRPr="002A0654">
        <w:t>Экономика Украины, №1, 2001</w:t>
      </w:r>
      <w:r w:rsidR="002A0654" w:rsidRPr="002A0654">
        <w:t>;</w:t>
      </w:r>
    </w:p>
    <w:p w:rsidR="002A0654" w:rsidRDefault="00796866" w:rsidP="00D87C00">
      <w:pPr>
        <w:pStyle w:val="a0"/>
      </w:pPr>
      <w:r w:rsidRPr="002A0654">
        <w:t>Ковалев В</w:t>
      </w:r>
      <w:r w:rsidR="002A0654">
        <w:t xml:space="preserve">.В., </w:t>
      </w:r>
      <w:r w:rsidRPr="002A0654">
        <w:t>Финансы предприятий, М</w:t>
      </w:r>
      <w:r w:rsidR="002A0654" w:rsidRPr="002A0654">
        <w:t xml:space="preserve">: </w:t>
      </w:r>
      <w:r w:rsidRPr="002A0654">
        <w:t>Тк Велби</w:t>
      </w:r>
      <w:r w:rsidR="002A0654" w:rsidRPr="002A0654">
        <w:t xml:space="preserve">, </w:t>
      </w:r>
      <w:r w:rsidRPr="002A0654">
        <w:t>2003</w:t>
      </w:r>
      <w:r w:rsidR="002A0654" w:rsidRPr="002A0654">
        <w:t>;</w:t>
      </w:r>
    </w:p>
    <w:p w:rsidR="002A0654" w:rsidRDefault="00796866" w:rsidP="00D87C00">
      <w:pPr>
        <w:pStyle w:val="a0"/>
      </w:pPr>
      <w:r w:rsidRPr="002A0654">
        <w:t>Партин Р</w:t>
      </w:r>
      <w:r w:rsidR="002A0654">
        <w:t xml:space="preserve">.О., </w:t>
      </w:r>
      <w:r w:rsidRPr="002A0654">
        <w:t>Финансы предприятий, Л</w:t>
      </w:r>
      <w:r w:rsidR="002A0654" w:rsidRPr="002A0654">
        <w:t xml:space="preserve">: </w:t>
      </w:r>
      <w:r w:rsidRPr="002A0654">
        <w:rPr>
          <w:lang w:val="uk-UA"/>
        </w:rPr>
        <w:t>ЛБИ НБ</w:t>
      </w:r>
      <w:r w:rsidRPr="002A0654">
        <w:t>, 2003</w:t>
      </w:r>
      <w:r w:rsidR="002A0654" w:rsidRPr="002A0654">
        <w:t>;</w:t>
      </w:r>
    </w:p>
    <w:p w:rsidR="002A0654" w:rsidRDefault="00796866" w:rsidP="00D87C00">
      <w:pPr>
        <w:pStyle w:val="a0"/>
      </w:pPr>
      <w:r w:rsidRPr="002A0654">
        <w:t>Подерегин А</w:t>
      </w:r>
      <w:r w:rsidR="002A0654">
        <w:t xml:space="preserve">.Н., </w:t>
      </w:r>
      <w:r w:rsidRPr="002A0654">
        <w:t>Финансы предприятий,</w:t>
      </w:r>
      <w:r w:rsidR="002A0654" w:rsidRPr="002A0654">
        <w:t xml:space="preserve"> - </w:t>
      </w:r>
      <w:r w:rsidRPr="002A0654">
        <w:t>К</w:t>
      </w:r>
      <w:r w:rsidR="002A0654" w:rsidRPr="002A0654">
        <w:t xml:space="preserve">: </w:t>
      </w:r>
      <w:r w:rsidRPr="002A0654">
        <w:t>КНЭУ, 2003</w:t>
      </w:r>
      <w:r w:rsidR="002A0654" w:rsidRPr="002A0654">
        <w:t>;</w:t>
      </w:r>
    </w:p>
    <w:p w:rsidR="002A0654" w:rsidRDefault="00796866" w:rsidP="00D87C00">
      <w:pPr>
        <w:pStyle w:val="a0"/>
      </w:pPr>
      <w:r w:rsidRPr="002A0654">
        <w:t>Предпринимательство/под ред</w:t>
      </w:r>
      <w:r w:rsidR="002A0654" w:rsidRPr="002A0654">
        <w:t xml:space="preserve">. </w:t>
      </w:r>
      <w:r w:rsidRPr="002A0654">
        <w:t>проф</w:t>
      </w:r>
      <w:r w:rsidR="002A0654" w:rsidRPr="002A0654">
        <w:t xml:space="preserve">. </w:t>
      </w:r>
      <w:r w:rsidRPr="002A0654">
        <w:t>Ко</w:t>
      </w:r>
      <w:r w:rsidR="00A10B40" w:rsidRPr="002A0654">
        <w:t>валевой А</w:t>
      </w:r>
      <w:r w:rsidR="002A0654">
        <w:t xml:space="preserve">.С., </w:t>
      </w:r>
      <w:r w:rsidR="002A0654" w:rsidRPr="002A0654">
        <w:t xml:space="preserve">- </w:t>
      </w:r>
      <w:r w:rsidR="00A10B40" w:rsidRPr="002A0654">
        <w:t>М</w:t>
      </w:r>
      <w:r w:rsidR="002A0654" w:rsidRPr="002A0654">
        <w:t xml:space="preserve">: </w:t>
      </w:r>
      <w:r w:rsidR="00A10B40" w:rsidRPr="002A0654">
        <w:t>Финансы, 2006</w:t>
      </w:r>
      <w:r w:rsidR="002A0654" w:rsidRPr="002A0654">
        <w:t>;</w:t>
      </w:r>
    </w:p>
    <w:p w:rsidR="002A0654" w:rsidRDefault="00796866" w:rsidP="00D87C00">
      <w:pPr>
        <w:pStyle w:val="a0"/>
      </w:pPr>
      <w:r w:rsidRPr="002A0654">
        <w:t>Саниахметова Н</w:t>
      </w:r>
      <w:r w:rsidR="002A0654">
        <w:t xml:space="preserve">.А., </w:t>
      </w:r>
      <w:r w:rsidRPr="002A0654">
        <w:t>Юридический справочник предпринимателя,</w:t>
      </w:r>
      <w:r w:rsidR="002A0654" w:rsidRPr="002A0654">
        <w:t xml:space="preserve"> - </w:t>
      </w:r>
      <w:r w:rsidRPr="002A0654">
        <w:t>2</w:t>
      </w:r>
      <w:r w:rsidR="00A10B40" w:rsidRPr="002A0654">
        <w:t>-е изд</w:t>
      </w:r>
      <w:r w:rsidR="002A0654" w:rsidRPr="002A0654">
        <w:t>. -</w:t>
      </w:r>
      <w:r w:rsidR="002A0654">
        <w:t xml:space="preserve"> </w:t>
      </w:r>
      <w:r w:rsidR="00A10B40" w:rsidRPr="002A0654">
        <w:t>Харьков</w:t>
      </w:r>
      <w:r w:rsidR="002A0654" w:rsidRPr="002A0654">
        <w:t xml:space="preserve">: </w:t>
      </w:r>
      <w:r w:rsidR="00A10B40" w:rsidRPr="002A0654">
        <w:t>Одиссей, 2004</w:t>
      </w:r>
      <w:r w:rsidR="002A0654" w:rsidRPr="002A0654">
        <w:t>;</w:t>
      </w:r>
    </w:p>
    <w:p w:rsidR="002A0654" w:rsidRDefault="00796866" w:rsidP="00D87C00">
      <w:pPr>
        <w:pStyle w:val="a0"/>
      </w:pPr>
      <w:r w:rsidRPr="002A0654">
        <w:t>Славнюк В</w:t>
      </w:r>
      <w:r w:rsidR="002A0654">
        <w:t xml:space="preserve">.И., </w:t>
      </w:r>
      <w:r w:rsidRPr="002A0654">
        <w:t>Финансы предприятий, К</w:t>
      </w:r>
      <w:r w:rsidR="002A0654" w:rsidRPr="002A0654">
        <w:t xml:space="preserve">: </w:t>
      </w:r>
      <w:r w:rsidRPr="002A0654">
        <w:t>ЦУЛ, 2003</w:t>
      </w:r>
      <w:r w:rsidR="002A0654" w:rsidRPr="002A0654">
        <w:t>;</w:t>
      </w:r>
    </w:p>
    <w:p w:rsidR="002A0654" w:rsidRDefault="00796866" w:rsidP="00D87C00">
      <w:pPr>
        <w:pStyle w:val="a0"/>
      </w:pPr>
      <w:r w:rsidRPr="002A0654">
        <w:t>Сухова Л</w:t>
      </w:r>
      <w:r w:rsidR="002A0654">
        <w:t xml:space="preserve">.Ф. </w:t>
      </w:r>
      <w:r w:rsidRPr="002A0654">
        <w:t>Чернов</w:t>
      </w:r>
      <w:r w:rsidRPr="002A0654">
        <w:rPr>
          <w:lang w:val="en-US"/>
        </w:rPr>
        <w:t>a</w:t>
      </w:r>
      <w:r w:rsidRPr="002A0654">
        <w:t xml:space="preserve"> Н</w:t>
      </w:r>
      <w:r w:rsidR="002A0654">
        <w:t xml:space="preserve">.А. </w:t>
      </w:r>
      <w:r w:rsidRPr="002A0654">
        <w:t>Практикум по финансовому анализу предприятия</w:t>
      </w:r>
      <w:r w:rsidR="002A0654" w:rsidRPr="002A0654">
        <w:t xml:space="preserve">: </w:t>
      </w:r>
      <w:r w:rsidRPr="002A0654">
        <w:t>Учеб</w:t>
      </w:r>
      <w:r w:rsidR="002A0654" w:rsidRPr="002A0654">
        <w:t xml:space="preserve">. </w:t>
      </w:r>
      <w:r w:rsidRPr="002A0654">
        <w:t>пособие</w:t>
      </w:r>
      <w:r w:rsidR="002A0654" w:rsidRPr="002A0654">
        <w:t>. -</w:t>
      </w:r>
      <w:r w:rsidR="002A0654">
        <w:t xml:space="preserve"> </w:t>
      </w:r>
      <w:r w:rsidR="00A10B40" w:rsidRPr="002A0654">
        <w:t>М</w:t>
      </w:r>
      <w:r w:rsidR="002A0654">
        <w:t>.:</w:t>
      </w:r>
      <w:r w:rsidR="002A0654" w:rsidRPr="002A0654">
        <w:t xml:space="preserve"> </w:t>
      </w:r>
      <w:r w:rsidR="00A10B40" w:rsidRPr="002A0654">
        <w:t>Финансы и статистика, 2005</w:t>
      </w:r>
      <w:r w:rsidR="002A0654" w:rsidRPr="002A0654">
        <w:t>;</w:t>
      </w:r>
    </w:p>
    <w:p w:rsidR="002A0654" w:rsidRDefault="00796866" w:rsidP="00D87C00">
      <w:pPr>
        <w:pStyle w:val="a0"/>
      </w:pPr>
      <w:r w:rsidRPr="002A0654">
        <w:t>Терещенко О</w:t>
      </w:r>
      <w:r w:rsidR="002A0654">
        <w:t xml:space="preserve">.О., </w:t>
      </w:r>
      <w:r w:rsidRPr="002A0654">
        <w:t>Финансовая деятельность субъек</w:t>
      </w:r>
      <w:r w:rsidR="00A10B40" w:rsidRPr="002A0654">
        <w:t>тов хозяйствования, К</w:t>
      </w:r>
      <w:r w:rsidR="002A0654" w:rsidRPr="002A0654">
        <w:t xml:space="preserve">: </w:t>
      </w:r>
      <w:r w:rsidR="00A10B40" w:rsidRPr="002A0654">
        <w:t>ЦУЛ, 2006</w:t>
      </w:r>
      <w:r w:rsidR="002A0654" w:rsidRPr="002A0654">
        <w:t>;</w:t>
      </w:r>
    </w:p>
    <w:p w:rsidR="002A0654" w:rsidRDefault="00796866" w:rsidP="00D87C00">
      <w:pPr>
        <w:pStyle w:val="a0"/>
      </w:pPr>
      <w:r w:rsidRPr="002A0654">
        <w:t>Финансы предприятий</w:t>
      </w:r>
      <w:r w:rsidR="002A0654">
        <w:t xml:space="preserve"> // </w:t>
      </w:r>
      <w:r w:rsidRPr="002A0654">
        <w:t>под ред</w:t>
      </w:r>
      <w:r w:rsidR="002A0654" w:rsidRPr="002A0654">
        <w:t xml:space="preserve">. </w:t>
      </w:r>
      <w:r w:rsidRPr="002A0654">
        <w:t>проф</w:t>
      </w:r>
      <w:r w:rsidR="002A0654" w:rsidRPr="002A0654">
        <w:t xml:space="preserve">. </w:t>
      </w:r>
      <w:r w:rsidR="00A10B40" w:rsidRPr="002A0654">
        <w:t>Кирейцева К</w:t>
      </w:r>
      <w:r w:rsidR="002A0654" w:rsidRPr="002A0654">
        <w:t xml:space="preserve">: </w:t>
      </w:r>
      <w:r w:rsidR="00A10B40" w:rsidRPr="002A0654">
        <w:t>ЦУЛ, 2003</w:t>
      </w:r>
      <w:r w:rsidR="002A0654" w:rsidRPr="002A0654">
        <w:t>;</w:t>
      </w:r>
    </w:p>
    <w:p w:rsidR="002A0654" w:rsidRDefault="00796866" w:rsidP="00D87C00">
      <w:pPr>
        <w:pStyle w:val="a0"/>
      </w:pPr>
      <w:r w:rsidRPr="002A0654">
        <w:t>Финансовый</w:t>
      </w:r>
      <w:r w:rsidR="002A0654" w:rsidRPr="002A0654">
        <w:t xml:space="preserve"> </w:t>
      </w:r>
      <w:r w:rsidRPr="002A0654">
        <w:t xml:space="preserve">анализ / Комаринский </w:t>
      </w:r>
      <w:r w:rsidR="00A10B40" w:rsidRPr="002A0654">
        <w:t>Л</w:t>
      </w:r>
      <w:r w:rsidR="002A0654">
        <w:t>.,</w:t>
      </w:r>
      <w:r w:rsidR="00A10B40" w:rsidRPr="002A0654">
        <w:t xml:space="preserve"> Яремчук И</w:t>
      </w:r>
      <w:r w:rsidR="002A0654">
        <w:t>.,</w:t>
      </w:r>
      <w:r w:rsidR="00A10B40" w:rsidRPr="002A0654">
        <w:t xml:space="preserve"> К</w:t>
      </w:r>
      <w:r w:rsidR="002A0654" w:rsidRPr="002A0654">
        <w:t xml:space="preserve">: </w:t>
      </w:r>
      <w:r w:rsidR="00A10B40" w:rsidRPr="002A0654">
        <w:t>Сталкер, 2005</w:t>
      </w:r>
      <w:r w:rsidR="002A0654" w:rsidRPr="002A0654">
        <w:t>;</w:t>
      </w:r>
    </w:p>
    <w:p w:rsidR="002A0654" w:rsidRDefault="00796866" w:rsidP="00D87C00">
      <w:pPr>
        <w:pStyle w:val="a0"/>
      </w:pPr>
      <w:r w:rsidRPr="002A0654">
        <w:t>Финансовая деятельность предприятий</w:t>
      </w:r>
      <w:r w:rsidR="002A0654">
        <w:t xml:space="preserve"> // </w:t>
      </w:r>
      <w:r w:rsidRPr="002A0654">
        <w:t>под ре</w:t>
      </w:r>
      <w:r w:rsidR="00A10B40" w:rsidRPr="002A0654">
        <w:t>д</w:t>
      </w:r>
      <w:r w:rsidR="002A0654" w:rsidRPr="002A0654">
        <w:t xml:space="preserve">. </w:t>
      </w:r>
      <w:r w:rsidR="00A10B40" w:rsidRPr="002A0654">
        <w:t>Бандурка О</w:t>
      </w:r>
      <w:r w:rsidR="002A0654">
        <w:t xml:space="preserve">.М., </w:t>
      </w:r>
      <w:r w:rsidR="00A10B40" w:rsidRPr="002A0654">
        <w:t>К</w:t>
      </w:r>
      <w:r w:rsidR="002A0654" w:rsidRPr="002A0654">
        <w:t xml:space="preserve">: </w:t>
      </w:r>
      <w:r w:rsidR="00A10B40" w:rsidRPr="002A0654">
        <w:t>Лебедь</w:t>
      </w:r>
      <w:r w:rsidR="002A0654">
        <w:t>, 20</w:t>
      </w:r>
      <w:r w:rsidR="00A10B40" w:rsidRPr="002A0654">
        <w:t>07</w:t>
      </w:r>
      <w:r w:rsidR="002A0654" w:rsidRPr="002A0654">
        <w:t>;</w:t>
      </w:r>
    </w:p>
    <w:p w:rsidR="002A0654" w:rsidRDefault="00796866" w:rsidP="00D87C00">
      <w:pPr>
        <w:pStyle w:val="a0"/>
      </w:pPr>
      <w:r w:rsidRPr="002A0654">
        <w:t>Цал-Цапко Ю</w:t>
      </w:r>
      <w:r w:rsidR="002A0654">
        <w:t xml:space="preserve">.С., </w:t>
      </w:r>
      <w:r w:rsidRPr="002A0654">
        <w:t>Финансовая отчетность предприятия и ее анализ, К</w:t>
      </w:r>
      <w:r w:rsidR="002A0654" w:rsidRPr="002A0654">
        <w:t xml:space="preserve">: </w:t>
      </w:r>
      <w:r w:rsidRPr="002A0654">
        <w:t>ЦУЛ, 2002</w:t>
      </w:r>
      <w:r w:rsidR="002A0654" w:rsidRPr="002A0654">
        <w:t>;</w:t>
      </w:r>
    </w:p>
    <w:p w:rsidR="002A0654" w:rsidRDefault="00796866" w:rsidP="00D87C00">
      <w:pPr>
        <w:pStyle w:val="a0"/>
      </w:pPr>
      <w:r w:rsidRPr="002A0654">
        <w:t>Экономика предприятия/ под ред</w:t>
      </w:r>
      <w:r w:rsidR="002A0654">
        <w:t xml:space="preserve">.О.И. </w:t>
      </w:r>
      <w:r w:rsidRPr="002A0654">
        <w:t>Волкова,</w:t>
      </w:r>
      <w:r w:rsidR="002A0654" w:rsidRPr="002A0654">
        <w:t xml:space="preserve"> - </w:t>
      </w:r>
      <w:r w:rsidRPr="002A0654">
        <w:t>М</w:t>
      </w:r>
      <w:r w:rsidR="002A0654" w:rsidRPr="002A0654">
        <w:t xml:space="preserve">: </w:t>
      </w:r>
      <w:r w:rsidRPr="002A0654">
        <w:t>Инфра-М, 2000</w:t>
      </w:r>
      <w:r w:rsidR="002A0654" w:rsidRPr="002A0654">
        <w:t>;</w:t>
      </w:r>
    </w:p>
    <w:p w:rsidR="002A0654" w:rsidRDefault="00796866" w:rsidP="00D87C00">
      <w:pPr>
        <w:pStyle w:val="a0"/>
      </w:pPr>
      <w:r w:rsidRPr="002A0654">
        <w:t>Экономика предприятия/ под ред</w:t>
      </w:r>
      <w:r w:rsidR="002A0654" w:rsidRPr="002A0654">
        <w:t xml:space="preserve">. </w:t>
      </w:r>
      <w:r w:rsidRPr="002A0654">
        <w:t>Руденко А</w:t>
      </w:r>
      <w:r w:rsidR="002A0654">
        <w:t xml:space="preserve">.И., </w:t>
      </w:r>
      <w:r w:rsidR="002A0654" w:rsidRPr="002A0654">
        <w:t xml:space="preserve">- </w:t>
      </w:r>
      <w:r w:rsidR="00A10B40" w:rsidRPr="002A0654">
        <w:t>Симферополь</w:t>
      </w:r>
      <w:r w:rsidR="002A0654" w:rsidRPr="002A0654">
        <w:t xml:space="preserve">: </w:t>
      </w:r>
      <w:r w:rsidR="00A10B40" w:rsidRPr="002A0654">
        <w:t>Таврия, 2006</w:t>
      </w:r>
      <w:r w:rsidR="002A0654" w:rsidRPr="002A0654">
        <w:t>;</w:t>
      </w:r>
    </w:p>
    <w:p w:rsidR="002A0654" w:rsidRDefault="00796866" w:rsidP="00D87C00">
      <w:pPr>
        <w:pStyle w:val="a0"/>
      </w:pPr>
      <w:r w:rsidRPr="002A0654">
        <w:t>Экономика переходного периода</w:t>
      </w:r>
      <w:r w:rsidR="002A0654" w:rsidRPr="002A0654">
        <w:t xml:space="preserve">. </w:t>
      </w:r>
      <w:r w:rsidRPr="002A0654">
        <w:t>Под редакцией В</w:t>
      </w:r>
      <w:r w:rsidR="002A0654">
        <w:t xml:space="preserve">.В. </w:t>
      </w:r>
      <w:r w:rsidRPr="002A0654">
        <w:t>Радаева, А</w:t>
      </w:r>
      <w:r w:rsidR="002A0654">
        <w:t xml:space="preserve">.В. </w:t>
      </w:r>
      <w:r w:rsidR="00A10B40" w:rsidRPr="002A0654">
        <w:t>Бузгалина</w:t>
      </w:r>
      <w:r w:rsidR="002A0654" w:rsidRPr="002A0654">
        <w:t xml:space="preserve">. </w:t>
      </w:r>
      <w:r w:rsidR="00A10B40" w:rsidRPr="002A0654">
        <w:t>М</w:t>
      </w:r>
      <w:r w:rsidR="002A0654">
        <w:t>.:</w:t>
      </w:r>
      <w:r w:rsidR="002A0654" w:rsidRPr="002A0654">
        <w:t xml:space="preserve"> </w:t>
      </w:r>
      <w:r w:rsidR="00A10B40" w:rsidRPr="002A0654">
        <w:t>Перспектива, 2002</w:t>
      </w:r>
      <w:r w:rsidR="002A0654" w:rsidRPr="002A0654">
        <w:t>.</w:t>
      </w:r>
    </w:p>
    <w:p w:rsidR="00796866" w:rsidRPr="002A0654" w:rsidRDefault="00796866" w:rsidP="002A0654">
      <w:pPr>
        <w:ind w:firstLine="709"/>
      </w:pPr>
      <w:bookmarkStart w:id="9" w:name="_GoBack"/>
      <w:bookmarkEnd w:id="9"/>
    </w:p>
    <w:sectPr w:rsidR="00796866" w:rsidRPr="002A0654" w:rsidSect="002A0654"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8CE" w:rsidRDefault="007008CE">
      <w:pPr>
        <w:ind w:firstLine="709"/>
      </w:pPr>
      <w:r>
        <w:separator/>
      </w:r>
    </w:p>
  </w:endnote>
  <w:endnote w:type="continuationSeparator" w:id="0">
    <w:p w:rsidR="007008CE" w:rsidRDefault="007008C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8CE" w:rsidRDefault="007008CE">
      <w:pPr>
        <w:ind w:firstLine="709"/>
      </w:pPr>
      <w:r>
        <w:separator/>
      </w:r>
    </w:p>
  </w:footnote>
  <w:footnote w:type="continuationSeparator" w:id="0">
    <w:p w:rsidR="007008CE" w:rsidRDefault="007008CE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866" w:rsidRDefault="00714019" w:rsidP="002A0654">
    <w:pPr>
      <w:pStyle w:val="a7"/>
      <w:framePr w:wrap="auto" w:vAnchor="text" w:hAnchor="margin" w:xAlign="right" w:y="1"/>
      <w:rPr>
        <w:rStyle w:val="a6"/>
      </w:rPr>
    </w:pPr>
    <w:r>
      <w:rPr>
        <w:rStyle w:val="a6"/>
      </w:rPr>
      <w:t>2</w:t>
    </w:r>
  </w:p>
  <w:p w:rsidR="00796866" w:rsidRDefault="0079686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8A8"/>
    <w:rsid w:val="001E6D3A"/>
    <w:rsid w:val="002A0654"/>
    <w:rsid w:val="003E48A8"/>
    <w:rsid w:val="005F6CBA"/>
    <w:rsid w:val="007008CE"/>
    <w:rsid w:val="00714019"/>
    <w:rsid w:val="007265F8"/>
    <w:rsid w:val="00732AFC"/>
    <w:rsid w:val="00796866"/>
    <w:rsid w:val="0087328F"/>
    <w:rsid w:val="008C2DD5"/>
    <w:rsid w:val="00981CCC"/>
    <w:rsid w:val="00A10B40"/>
    <w:rsid w:val="00A20DC6"/>
    <w:rsid w:val="00B0641D"/>
    <w:rsid w:val="00D87C00"/>
    <w:rsid w:val="00D96227"/>
    <w:rsid w:val="00E32EE2"/>
    <w:rsid w:val="00ED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4"/>
    <o:shapelayout v:ext="edit">
      <o:idmap v:ext="edit" data="1"/>
    </o:shapelayout>
  </w:shapeDefaults>
  <w:decimalSymbol w:val=","/>
  <w:listSeparator w:val=";"/>
  <w14:defaultImageDpi w14:val="0"/>
  <w15:chartTrackingRefBased/>
  <w15:docId w15:val="{563B8344-D21A-466D-8415-8D475DD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A065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A065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A065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2A065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A065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A065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A065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A065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A065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page number"/>
    <w:uiPriority w:val="99"/>
    <w:rsid w:val="002A0654"/>
  </w:style>
  <w:style w:type="paragraph" w:styleId="a7">
    <w:name w:val="header"/>
    <w:basedOn w:val="a2"/>
    <w:next w:val="a8"/>
    <w:link w:val="a9"/>
    <w:uiPriority w:val="99"/>
    <w:rsid w:val="002A065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2A0654"/>
    <w:rPr>
      <w:vertAlign w:val="superscript"/>
    </w:rPr>
  </w:style>
  <w:style w:type="paragraph" w:styleId="a8">
    <w:name w:val="Body Text"/>
    <w:basedOn w:val="a2"/>
    <w:link w:val="ab"/>
    <w:uiPriority w:val="99"/>
    <w:rsid w:val="002A0654"/>
    <w:pPr>
      <w:ind w:firstLine="0"/>
    </w:pPr>
  </w:style>
  <w:style w:type="character" w:customStyle="1" w:styleId="ab">
    <w:name w:val="Основной текст Знак"/>
    <w:link w:val="a8"/>
    <w:uiPriority w:val="99"/>
    <w:semiHidden/>
    <w:rPr>
      <w:sz w:val="28"/>
      <w:szCs w:val="28"/>
    </w:rPr>
  </w:style>
  <w:style w:type="paragraph" w:styleId="31">
    <w:name w:val="Body Text 3"/>
    <w:basedOn w:val="a2"/>
    <w:link w:val="32"/>
    <w:uiPriority w:val="99"/>
    <w:pPr>
      <w:widowControl w:val="0"/>
      <w:snapToGrid w:val="0"/>
      <w:spacing w:before="180" w:line="220" w:lineRule="atLeast"/>
      <w:ind w:right="28" w:firstLine="709"/>
    </w:pPr>
    <w:rPr>
      <w:sz w:val="26"/>
      <w:szCs w:val="2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c">
    <w:name w:val="Body Text Indent"/>
    <w:basedOn w:val="a2"/>
    <w:link w:val="ad"/>
    <w:uiPriority w:val="99"/>
    <w:rsid w:val="002A0654"/>
    <w:pPr>
      <w:shd w:val="clear" w:color="auto" w:fill="FFFFFF"/>
      <w:spacing w:before="192"/>
      <w:ind w:right="-5" w:firstLine="360"/>
    </w:pPr>
  </w:style>
  <w:style w:type="character" w:customStyle="1" w:styleId="ad">
    <w:name w:val="Основной текст с отступом Знак"/>
    <w:link w:val="ac"/>
    <w:uiPriority w:val="99"/>
    <w:semiHidden/>
    <w:rPr>
      <w:sz w:val="28"/>
      <w:szCs w:val="28"/>
    </w:rPr>
  </w:style>
  <w:style w:type="paragraph" w:customStyle="1" w:styleId="ae">
    <w:name w:val="СПИСОК ЛИТЕРАТУРЫ"/>
    <w:basedOn w:val="a2"/>
    <w:autoRedefine/>
    <w:uiPriority w:val="99"/>
    <w:pPr>
      <w:tabs>
        <w:tab w:val="num" w:pos="1457"/>
      </w:tabs>
      <w:ind w:left="1457" w:hanging="360"/>
    </w:pPr>
  </w:style>
  <w:style w:type="paragraph" w:styleId="33">
    <w:name w:val="Body Text Indent 3"/>
    <w:basedOn w:val="a2"/>
    <w:link w:val="34"/>
    <w:uiPriority w:val="99"/>
    <w:rsid w:val="002A065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f">
    <w:name w:val="Title"/>
    <w:basedOn w:val="a2"/>
    <w:link w:val="af0"/>
    <w:uiPriority w:val="99"/>
    <w:qFormat/>
    <w:pPr>
      <w:shd w:val="clear" w:color="auto" w:fill="FFFFFF"/>
      <w:ind w:left="24" w:firstLine="709"/>
      <w:jc w:val="center"/>
    </w:pPr>
    <w:rPr>
      <w:b/>
      <w:bCs/>
      <w:color w:val="000000"/>
    </w:rPr>
  </w:style>
  <w:style w:type="character" w:customStyle="1" w:styleId="af0">
    <w:name w:val="Название Знак"/>
    <w:link w:val="af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Block Text"/>
    <w:basedOn w:val="a2"/>
    <w:uiPriority w:val="99"/>
    <w:pPr>
      <w:widowControl w:val="0"/>
      <w:shd w:val="clear" w:color="auto" w:fill="FFFFFF"/>
      <w:autoSpaceDE w:val="0"/>
      <w:autoSpaceDN w:val="0"/>
      <w:adjustRightInd w:val="0"/>
      <w:spacing w:before="5"/>
      <w:ind w:left="10" w:right="14" w:firstLine="699"/>
    </w:pPr>
    <w:rPr>
      <w:color w:val="000000"/>
    </w:rPr>
  </w:style>
  <w:style w:type="paragraph" w:styleId="21">
    <w:name w:val="Body Text Indent 2"/>
    <w:basedOn w:val="a2"/>
    <w:link w:val="22"/>
    <w:uiPriority w:val="99"/>
    <w:rsid w:val="002A0654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23">
    <w:name w:val="Body Text 2"/>
    <w:basedOn w:val="a2"/>
    <w:link w:val="24"/>
    <w:uiPriority w:val="99"/>
    <w:pPr>
      <w:widowControl w:val="0"/>
      <w:shd w:val="clear" w:color="auto" w:fill="FFFFFF"/>
      <w:autoSpaceDE w:val="0"/>
      <w:autoSpaceDN w:val="0"/>
      <w:adjustRightInd w:val="0"/>
      <w:spacing w:before="4"/>
      <w:ind w:right="-120" w:firstLine="709"/>
    </w:pPr>
    <w:rPr>
      <w:color w:val="000000"/>
    </w:r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2A065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2">
    <w:name w:val="выделение"/>
    <w:uiPriority w:val="99"/>
    <w:rsid w:val="002A065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2A0654"/>
    <w:rPr>
      <w:color w:val="0000FF"/>
      <w:u w:val="single"/>
    </w:rPr>
  </w:style>
  <w:style w:type="paragraph" w:customStyle="1" w:styleId="25">
    <w:name w:val="Заголовок 2 дипл"/>
    <w:basedOn w:val="a2"/>
    <w:next w:val="ac"/>
    <w:uiPriority w:val="99"/>
    <w:rsid w:val="002A065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4"/>
    <w:uiPriority w:val="99"/>
    <w:locked/>
    <w:rsid w:val="002A065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2A065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6"/>
    <w:uiPriority w:val="99"/>
    <w:semiHidden/>
    <w:locked/>
    <w:rsid w:val="002A0654"/>
    <w:rPr>
      <w:sz w:val="28"/>
      <w:szCs w:val="28"/>
      <w:lang w:val="ru-RU" w:eastAsia="ru-RU"/>
    </w:rPr>
  </w:style>
  <w:style w:type="paragraph" w:styleId="af6">
    <w:name w:val="footer"/>
    <w:basedOn w:val="a2"/>
    <w:link w:val="12"/>
    <w:uiPriority w:val="99"/>
    <w:semiHidden/>
    <w:rsid w:val="002A0654"/>
    <w:pPr>
      <w:tabs>
        <w:tab w:val="center" w:pos="4819"/>
        <w:tab w:val="right" w:pos="9639"/>
      </w:tabs>
      <w:ind w:firstLine="709"/>
    </w:pPr>
  </w:style>
  <w:style w:type="character" w:customStyle="1" w:styleId="af7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2A0654"/>
    <w:rPr>
      <w:noProof/>
      <w:kern w:val="16"/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2A065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A0654"/>
    <w:pPr>
      <w:numPr>
        <w:numId w:val="1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2A0654"/>
    <w:rPr>
      <w:sz w:val="28"/>
      <w:szCs w:val="28"/>
    </w:rPr>
  </w:style>
  <w:style w:type="paragraph" w:styleId="afa">
    <w:name w:val="Normal (Web)"/>
    <w:basedOn w:val="a2"/>
    <w:uiPriority w:val="99"/>
    <w:rsid w:val="002A0654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2A0654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2A0654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2A065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A065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A0654"/>
    <w:pPr>
      <w:ind w:left="958" w:firstLine="709"/>
    </w:pPr>
  </w:style>
  <w:style w:type="table" w:styleId="afb">
    <w:name w:val="Table Grid"/>
    <w:basedOn w:val="a4"/>
    <w:uiPriority w:val="99"/>
    <w:rsid w:val="002A065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2A065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A0654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A0654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A065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A0654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2A0654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2A0654"/>
    <w:rPr>
      <w:i/>
      <w:iCs/>
    </w:rPr>
  </w:style>
  <w:style w:type="paragraph" w:customStyle="1" w:styleId="afd">
    <w:name w:val="ТАБЛИЦА"/>
    <w:next w:val="a2"/>
    <w:autoRedefine/>
    <w:uiPriority w:val="99"/>
    <w:rsid w:val="002A0654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2A0654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2A0654"/>
  </w:style>
  <w:style w:type="table" w:customStyle="1" w:styleId="15">
    <w:name w:val="Стиль таблицы1"/>
    <w:uiPriority w:val="99"/>
    <w:rsid w:val="002A065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link w:val="aff0"/>
    <w:autoRedefine/>
    <w:uiPriority w:val="99"/>
    <w:rsid w:val="002A0654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2A0654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2A0654"/>
    <w:pPr>
      <w:ind w:firstLine="709"/>
    </w:pPr>
    <w:rPr>
      <w:sz w:val="20"/>
      <w:szCs w:val="20"/>
    </w:rPr>
  </w:style>
  <w:style w:type="character" w:customStyle="1" w:styleId="aff4">
    <w:name w:val="Текст сноски Знак"/>
    <w:link w:val="aff3"/>
    <w:uiPriority w:val="99"/>
    <w:semiHidden/>
    <w:rPr>
      <w:sz w:val="20"/>
      <w:szCs w:val="20"/>
    </w:rPr>
  </w:style>
  <w:style w:type="paragraph" w:customStyle="1" w:styleId="aff5">
    <w:name w:val="титут"/>
    <w:autoRedefine/>
    <w:uiPriority w:val="99"/>
    <w:rsid w:val="002A0654"/>
    <w:pPr>
      <w:spacing w:line="360" w:lineRule="auto"/>
      <w:jc w:val="center"/>
    </w:pPr>
    <w:rPr>
      <w:noProof/>
      <w:sz w:val="28"/>
      <w:szCs w:val="28"/>
    </w:rPr>
  </w:style>
  <w:style w:type="character" w:customStyle="1" w:styleId="aff0">
    <w:name w:val="схема Знак"/>
    <w:link w:val="aff"/>
    <w:uiPriority w:val="99"/>
    <w:locked/>
    <w:rsid w:val="00B0641D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6364</Words>
  <Characters>36277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2</vt:lpstr>
    </vt:vector>
  </TitlesOfParts>
  <Company>Home</Company>
  <LinksUpToDate>false</LinksUpToDate>
  <CharactersWithSpaces>42556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2</dc:title>
  <dc:subject/>
  <dc:creator>Ирина</dc:creator>
  <cp:keywords/>
  <dc:description/>
  <cp:lastModifiedBy>admin</cp:lastModifiedBy>
  <cp:revision>2</cp:revision>
  <dcterms:created xsi:type="dcterms:W3CDTF">2014-03-13T02:09:00Z</dcterms:created>
  <dcterms:modified xsi:type="dcterms:W3CDTF">2014-03-13T02:09:00Z</dcterms:modified>
</cp:coreProperties>
</file>