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D" w:rsidRPr="002306C4" w:rsidRDefault="002306C4" w:rsidP="002306C4">
      <w:pPr>
        <w:pStyle w:val="a3"/>
        <w:widowControl w:val="0"/>
        <w:rPr>
          <w:color w:val="auto"/>
          <w:lang w:val="en-US"/>
        </w:rPr>
      </w:pPr>
      <w:r>
        <w:rPr>
          <w:color w:val="auto"/>
        </w:rPr>
        <w:t>Содержание</w:t>
      </w:r>
    </w:p>
    <w:p w:rsidR="00BA25A5" w:rsidRPr="002306C4" w:rsidRDefault="00BA25A5" w:rsidP="002306C4">
      <w:pPr>
        <w:pStyle w:val="a3"/>
        <w:widowControl w:val="0"/>
        <w:rPr>
          <w:color w:val="auto"/>
        </w:rPr>
      </w:pPr>
    </w:p>
    <w:p w:rsidR="002306C4" w:rsidRPr="002306C4" w:rsidRDefault="002306C4" w:rsidP="00572346">
      <w:pPr>
        <w:pStyle w:val="a3"/>
        <w:widowControl w:val="0"/>
        <w:ind w:firstLine="0"/>
        <w:rPr>
          <w:color w:val="auto"/>
          <w:lang w:val="en-US"/>
        </w:rPr>
      </w:pPr>
      <w:r>
        <w:rPr>
          <w:color w:val="auto"/>
        </w:rPr>
        <w:t>Задание № 9 – 1</w:t>
      </w:r>
    </w:p>
    <w:p w:rsidR="002306C4" w:rsidRPr="002306C4" w:rsidRDefault="002306C4" w:rsidP="00572346">
      <w:pPr>
        <w:pStyle w:val="a3"/>
        <w:widowControl w:val="0"/>
        <w:ind w:firstLine="0"/>
        <w:rPr>
          <w:color w:val="auto"/>
          <w:lang w:val="en-US"/>
        </w:rPr>
      </w:pPr>
      <w:r>
        <w:rPr>
          <w:color w:val="auto"/>
        </w:rPr>
        <w:t>Задание № 9 – 2</w:t>
      </w:r>
    </w:p>
    <w:p w:rsidR="002306C4" w:rsidRPr="002306C4" w:rsidRDefault="002306C4" w:rsidP="00572346">
      <w:pPr>
        <w:pStyle w:val="a3"/>
        <w:widowControl w:val="0"/>
        <w:ind w:firstLine="0"/>
        <w:rPr>
          <w:color w:val="auto"/>
          <w:lang w:val="en-US"/>
        </w:rPr>
      </w:pPr>
      <w:r>
        <w:rPr>
          <w:color w:val="auto"/>
        </w:rPr>
        <w:t>Тестовое задание № 9 – 3</w:t>
      </w:r>
    </w:p>
    <w:p w:rsidR="002306C4" w:rsidRPr="002306C4" w:rsidRDefault="002306C4" w:rsidP="00572346">
      <w:pPr>
        <w:pStyle w:val="a3"/>
        <w:widowControl w:val="0"/>
        <w:ind w:firstLine="0"/>
        <w:rPr>
          <w:color w:val="auto"/>
          <w:lang w:val="en-US"/>
        </w:rPr>
      </w:pPr>
      <w:r w:rsidRPr="002306C4">
        <w:rPr>
          <w:color w:val="auto"/>
        </w:rPr>
        <w:t>С</w:t>
      </w:r>
      <w:r>
        <w:rPr>
          <w:color w:val="auto"/>
        </w:rPr>
        <w:t>писок используемой литературы</w:t>
      </w:r>
      <w:r>
        <w:rPr>
          <w:color w:val="auto"/>
        </w:rPr>
        <w:tab/>
      </w:r>
    </w:p>
    <w:p w:rsidR="00BA25A5" w:rsidRPr="002306C4" w:rsidRDefault="00BA25A5" w:rsidP="00572346">
      <w:pPr>
        <w:pStyle w:val="a3"/>
        <w:widowControl w:val="0"/>
        <w:ind w:firstLine="0"/>
        <w:rPr>
          <w:color w:val="auto"/>
        </w:rPr>
      </w:pPr>
    </w:p>
    <w:p w:rsidR="00BA25A5" w:rsidRPr="002306C4" w:rsidRDefault="002306C4" w:rsidP="002306C4">
      <w:pPr>
        <w:pStyle w:val="1"/>
        <w:keepNext w:val="0"/>
        <w:widowControl w:val="0"/>
        <w:spacing w:before="0" w:after="0" w:line="360" w:lineRule="auto"/>
        <w:ind w:firstLine="709"/>
        <w:jc w:val="both"/>
        <w:rPr>
          <w:rFonts w:ascii="Times New Roman" w:hAnsi="Times New Roman"/>
          <w:b w:val="0"/>
          <w:sz w:val="28"/>
        </w:rPr>
      </w:pPr>
      <w:bookmarkStart w:id="0" w:name="_Toc113213072"/>
      <w:r>
        <w:rPr>
          <w:rFonts w:ascii="Times New Roman" w:hAnsi="Times New Roman"/>
          <w:b w:val="0"/>
          <w:sz w:val="28"/>
        </w:rPr>
        <w:br w:type="page"/>
      </w:r>
      <w:r w:rsidR="00BA25A5" w:rsidRPr="002306C4">
        <w:rPr>
          <w:rFonts w:ascii="Times New Roman" w:hAnsi="Times New Roman"/>
          <w:b w:val="0"/>
          <w:sz w:val="28"/>
        </w:rPr>
        <w:t>Задание № 9 – 1</w:t>
      </w:r>
      <w:bookmarkEnd w:id="0"/>
    </w:p>
    <w:p w:rsidR="00BA25A5" w:rsidRPr="002306C4" w:rsidRDefault="00BA25A5" w:rsidP="002306C4">
      <w:pPr>
        <w:pStyle w:val="a3"/>
        <w:widowControl w:val="0"/>
        <w:rPr>
          <w:color w:val="auto"/>
        </w:rPr>
      </w:pPr>
    </w:p>
    <w:p w:rsidR="00BA25A5" w:rsidRDefault="001B5D8E" w:rsidP="002306C4">
      <w:pPr>
        <w:pStyle w:val="a3"/>
        <w:widowControl w:val="0"/>
        <w:rPr>
          <w:color w:val="auto"/>
          <w:lang w:val="en-US"/>
        </w:rPr>
      </w:pPr>
      <w:r w:rsidRPr="002306C4">
        <w:rPr>
          <w:color w:val="auto"/>
        </w:rPr>
        <w:t>Рассчитайте годовые показатели эффективности интенсивности использования оборотного капитала и ег</w:t>
      </w:r>
      <w:r w:rsidR="002306C4">
        <w:rPr>
          <w:color w:val="auto"/>
        </w:rPr>
        <w:t>о элементов, если известно</w:t>
      </w:r>
    </w:p>
    <w:p w:rsidR="002306C4" w:rsidRPr="002306C4" w:rsidRDefault="002306C4" w:rsidP="002306C4">
      <w:pPr>
        <w:pStyle w:val="a3"/>
        <w:widowControl w:val="0"/>
        <w:rPr>
          <w:color w:val="auto"/>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107"/>
        <w:gridCol w:w="1147"/>
        <w:gridCol w:w="1026"/>
        <w:gridCol w:w="1155"/>
        <w:gridCol w:w="1304"/>
        <w:gridCol w:w="1305"/>
      </w:tblGrid>
      <w:tr w:rsidR="001B5D8E" w:rsidRPr="00F77C08" w:rsidTr="00F77C08">
        <w:tc>
          <w:tcPr>
            <w:tcW w:w="1965" w:type="dxa"/>
            <w:vMerge w:val="restart"/>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Показатели</w:t>
            </w:r>
          </w:p>
        </w:tc>
        <w:tc>
          <w:tcPr>
            <w:tcW w:w="1107" w:type="dxa"/>
            <w:vMerge w:val="restart"/>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Ед. изм.</w:t>
            </w:r>
          </w:p>
        </w:tc>
        <w:tc>
          <w:tcPr>
            <w:tcW w:w="2173" w:type="dxa"/>
            <w:gridSpan w:val="2"/>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lang w:val="en-US"/>
              </w:rPr>
              <w:t>I</w:t>
            </w:r>
            <w:r w:rsidRPr="00F77C08">
              <w:rPr>
                <w:color w:val="auto"/>
                <w:sz w:val="20"/>
                <w:szCs w:val="20"/>
              </w:rPr>
              <w:t xml:space="preserve"> квартал</w:t>
            </w:r>
          </w:p>
        </w:tc>
        <w:tc>
          <w:tcPr>
            <w:tcW w:w="1155" w:type="dxa"/>
            <w:vMerge w:val="restart"/>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lang w:val="en-US"/>
              </w:rPr>
              <w:t>II</w:t>
            </w:r>
            <w:r w:rsidRPr="00F77C08">
              <w:rPr>
                <w:color w:val="auto"/>
                <w:sz w:val="20"/>
                <w:szCs w:val="20"/>
              </w:rPr>
              <w:t xml:space="preserve"> квартал</w:t>
            </w:r>
          </w:p>
        </w:tc>
        <w:tc>
          <w:tcPr>
            <w:tcW w:w="1304" w:type="dxa"/>
            <w:vMerge w:val="restart"/>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lang w:val="en-US"/>
              </w:rPr>
              <w:t>III</w:t>
            </w:r>
            <w:r w:rsidRPr="00F77C08">
              <w:rPr>
                <w:color w:val="auto"/>
                <w:sz w:val="20"/>
                <w:szCs w:val="20"/>
              </w:rPr>
              <w:t xml:space="preserve"> квартал</w:t>
            </w:r>
          </w:p>
        </w:tc>
        <w:tc>
          <w:tcPr>
            <w:tcW w:w="1305" w:type="dxa"/>
            <w:vMerge w:val="restart"/>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lang w:val="en-US"/>
              </w:rPr>
              <w:t>IV</w:t>
            </w:r>
            <w:r w:rsidRPr="00F77C08">
              <w:rPr>
                <w:color w:val="auto"/>
                <w:sz w:val="20"/>
                <w:szCs w:val="20"/>
              </w:rPr>
              <w:t xml:space="preserve"> квартал</w:t>
            </w:r>
          </w:p>
        </w:tc>
      </w:tr>
      <w:tr w:rsidR="001B5D8E" w:rsidRPr="00F77C08" w:rsidTr="00F77C08">
        <w:tc>
          <w:tcPr>
            <w:tcW w:w="1965" w:type="dxa"/>
            <w:vMerge/>
            <w:shd w:val="clear" w:color="auto" w:fill="auto"/>
          </w:tcPr>
          <w:p w:rsidR="001B5D8E" w:rsidRPr="00F77C08" w:rsidRDefault="001B5D8E" w:rsidP="00F77C08">
            <w:pPr>
              <w:pStyle w:val="a3"/>
              <w:widowControl w:val="0"/>
              <w:shd w:val="clear" w:color="auto" w:fill="auto"/>
              <w:ind w:firstLine="0"/>
              <w:rPr>
                <w:color w:val="auto"/>
                <w:sz w:val="20"/>
                <w:szCs w:val="20"/>
              </w:rPr>
            </w:pPr>
          </w:p>
        </w:tc>
        <w:tc>
          <w:tcPr>
            <w:tcW w:w="1107" w:type="dxa"/>
            <w:vMerge/>
            <w:shd w:val="clear" w:color="auto" w:fill="auto"/>
          </w:tcPr>
          <w:p w:rsidR="001B5D8E" w:rsidRPr="00F77C08" w:rsidRDefault="001B5D8E" w:rsidP="00F77C08">
            <w:pPr>
              <w:pStyle w:val="a3"/>
              <w:widowControl w:val="0"/>
              <w:shd w:val="clear" w:color="auto" w:fill="auto"/>
              <w:ind w:firstLine="0"/>
              <w:rPr>
                <w:color w:val="auto"/>
                <w:sz w:val="20"/>
                <w:szCs w:val="20"/>
              </w:rPr>
            </w:pPr>
          </w:p>
        </w:tc>
        <w:tc>
          <w:tcPr>
            <w:tcW w:w="1147" w:type="dxa"/>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На начало</w:t>
            </w:r>
          </w:p>
        </w:tc>
        <w:tc>
          <w:tcPr>
            <w:tcW w:w="1026" w:type="dxa"/>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На конец</w:t>
            </w:r>
          </w:p>
        </w:tc>
        <w:tc>
          <w:tcPr>
            <w:tcW w:w="1155" w:type="dxa"/>
            <w:vMerge/>
            <w:shd w:val="clear" w:color="auto" w:fill="auto"/>
          </w:tcPr>
          <w:p w:rsidR="001B5D8E" w:rsidRPr="00F77C08" w:rsidRDefault="001B5D8E" w:rsidP="00F77C08">
            <w:pPr>
              <w:pStyle w:val="a3"/>
              <w:widowControl w:val="0"/>
              <w:shd w:val="clear" w:color="auto" w:fill="auto"/>
              <w:ind w:firstLine="0"/>
              <w:rPr>
                <w:color w:val="auto"/>
                <w:sz w:val="20"/>
                <w:szCs w:val="20"/>
              </w:rPr>
            </w:pPr>
          </w:p>
        </w:tc>
        <w:tc>
          <w:tcPr>
            <w:tcW w:w="1304" w:type="dxa"/>
            <w:vMerge/>
            <w:shd w:val="clear" w:color="auto" w:fill="auto"/>
          </w:tcPr>
          <w:p w:rsidR="001B5D8E" w:rsidRPr="00F77C08" w:rsidRDefault="001B5D8E" w:rsidP="00F77C08">
            <w:pPr>
              <w:pStyle w:val="a3"/>
              <w:widowControl w:val="0"/>
              <w:shd w:val="clear" w:color="auto" w:fill="auto"/>
              <w:ind w:firstLine="0"/>
              <w:rPr>
                <w:color w:val="auto"/>
                <w:sz w:val="20"/>
                <w:szCs w:val="20"/>
              </w:rPr>
            </w:pPr>
          </w:p>
        </w:tc>
        <w:tc>
          <w:tcPr>
            <w:tcW w:w="1305" w:type="dxa"/>
            <w:vMerge/>
            <w:shd w:val="clear" w:color="auto" w:fill="auto"/>
          </w:tcPr>
          <w:p w:rsidR="001B5D8E" w:rsidRPr="00F77C08" w:rsidRDefault="001B5D8E" w:rsidP="00F77C08">
            <w:pPr>
              <w:pStyle w:val="a3"/>
              <w:widowControl w:val="0"/>
              <w:shd w:val="clear" w:color="auto" w:fill="auto"/>
              <w:ind w:firstLine="0"/>
              <w:rPr>
                <w:color w:val="auto"/>
                <w:sz w:val="20"/>
                <w:szCs w:val="20"/>
              </w:rPr>
            </w:pPr>
          </w:p>
        </w:tc>
      </w:tr>
      <w:tr w:rsidR="001B5D8E" w:rsidRPr="00F77C08" w:rsidTr="00F77C08">
        <w:tc>
          <w:tcPr>
            <w:tcW w:w="1965" w:type="dxa"/>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Выручка от продаж</w:t>
            </w:r>
          </w:p>
        </w:tc>
        <w:tc>
          <w:tcPr>
            <w:tcW w:w="1107" w:type="dxa"/>
            <w:shd w:val="clear" w:color="auto" w:fill="auto"/>
          </w:tcPr>
          <w:p w:rsidR="001B5D8E" w:rsidRPr="00F77C08" w:rsidRDefault="001B5D8E" w:rsidP="00F77C08">
            <w:pPr>
              <w:pStyle w:val="a3"/>
              <w:widowControl w:val="0"/>
              <w:shd w:val="clear" w:color="auto" w:fill="auto"/>
              <w:ind w:firstLine="0"/>
              <w:rPr>
                <w:color w:val="auto"/>
                <w:sz w:val="20"/>
                <w:szCs w:val="20"/>
              </w:rPr>
            </w:pPr>
            <w:r w:rsidRPr="00F77C08">
              <w:rPr>
                <w:color w:val="auto"/>
                <w:sz w:val="20"/>
                <w:szCs w:val="20"/>
              </w:rPr>
              <w:t xml:space="preserve">Тыс. </w:t>
            </w:r>
            <w:r w:rsidR="003A69F1" w:rsidRPr="00F77C08">
              <w:rPr>
                <w:color w:val="auto"/>
                <w:sz w:val="20"/>
                <w:szCs w:val="20"/>
              </w:rPr>
              <w:t>р</w:t>
            </w:r>
            <w:r w:rsidRPr="00F77C08">
              <w:rPr>
                <w:color w:val="auto"/>
                <w:sz w:val="20"/>
                <w:szCs w:val="20"/>
              </w:rPr>
              <w:t>уб.</w:t>
            </w:r>
          </w:p>
        </w:tc>
        <w:tc>
          <w:tcPr>
            <w:tcW w:w="1147" w:type="dxa"/>
            <w:shd w:val="clear" w:color="auto" w:fill="auto"/>
          </w:tcPr>
          <w:p w:rsidR="001B5D8E" w:rsidRPr="00F77C08" w:rsidRDefault="003A69F1" w:rsidP="00F77C08">
            <w:pPr>
              <w:pStyle w:val="a3"/>
              <w:widowControl w:val="0"/>
              <w:shd w:val="clear" w:color="auto" w:fill="auto"/>
              <w:ind w:firstLine="0"/>
              <w:rPr>
                <w:color w:val="auto"/>
                <w:sz w:val="20"/>
                <w:szCs w:val="20"/>
              </w:rPr>
            </w:pPr>
            <w:r w:rsidRPr="00F77C08">
              <w:rPr>
                <w:color w:val="auto"/>
                <w:sz w:val="20"/>
                <w:szCs w:val="20"/>
              </w:rPr>
              <w:t>–</w:t>
            </w:r>
          </w:p>
        </w:tc>
        <w:tc>
          <w:tcPr>
            <w:tcW w:w="1026" w:type="dxa"/>
            <w:shd w:val="clear" w:color="auto" w:fill="auto"/>
          </w:tcPr>
          <w:p w:rsidR="001B5D8E" w:rsidRPr="00F77C08" w:rsidRDefault="003A69F1" w:rsidP="00F77C08">
            <w:pPr>
              <w:pStyle w:val="a3"/>
              <w:widowControl w:val="0"/>
              <w:shd w:val="clear" w:color="auto" w:fill="auto"/>
              <w:ind w:firstLine="0"/>
              <w:rPr>
                <w:color w:val="auto"/>
                <w:sz w:val="20"/>
                <w:szCs w:val="20"/>
              </w:rPr>
            </w:pPr>
            <w:r w:rsidRPr="00F77C08">
              <w:rPr>
                <w:color w:val="auto"/>
                <w:sz w:val="20"/>
                <w:szCs w:val="20"/>
              </w:rPr>
              <w:t>26100</w:t>
            </w:r>
          </w:p>
        </w:tc>
        <w:tc>
          <w:tcPr>
            <w:tcW w:w="1155" w:type="dxa"/>
            <w:shd w:val="clear" w:color="auto" w:fill="auto"/>
          </w:tcPr>
          <w:p w:rsidR="001B5D8E" w:rsidRPr="00F77C08" w:rsidRDefault="003A69F1" w:rsidP="00F77C08">
            <w:pPr>
              <w:pStyle w:val="a3"/>
              <w:widowControl w:val="0"/>
              <w:shd w:val="clear" w:color="auto" w:fill="auto"/>
              <w:ind w:firstLine="0"/>
              <w:rPr>
                <w:color w:val="auto"/>
                <w:sz w:val="20"/>
                <w:szCs w:val="20"/>
              </w:rPr>
            </w:pPr>
            <w:r w:rsidRPr="00F77C08">
              <w:rPr>
                <w:color w:val="auto"/>
                <w:sz w:val="20"/>
                <w:szCs w:val="20"/>
              </w:rPr>
              <w:t>28200</w:t>
            </w:r>
          </w:p>
        </w:tc>
        <w:tc>
          <w:tcPr>
            <w:tcW w:w="1304" w:type="dxa"/>
            <w:shd w:val="clear" w:color="auto" w:fill="auto"/>
          </w:tcPr>
          <w:p w:rsidR="001B5D8E" w:rsidRPr="00F77C08" w:rsidRDefault="003A69F1" w:rsidP="00F77C08">
            <w:pPr>
              <w:pStyle w:val="a3"/>
              <w:widowControl w:val="0"/>
              <w:shd w:val="clear" w:color="auto" w:fill="auto"/>
              <w:ind w:firstLine="0"/>
              <w:rPr>
                <w:color w:val="auto"/>
                <w:sz w:val="20"/>
                <w:szCs w:val="20"/>
              </w:rPr>
            </w:pPr>
            <w:r w:rsidRPr="00F77C08">
              <w:rPr>
                <w:color w:val="auto"/>
                <w:sz w:val="20"/>
                <w:szCs w:val="20"/>
              </w:rPr>
              <w:t>29700</w:t>
            </w:r>
          </w:p>
        </w:tc>
        <w:tc>
          <w:tcPr>
            <w:tcW w:w="1305" w:type="dxa"/>
            <w:shd w:val="clear" w:color="auto" w:fill="auto"/>
          </w:tcPr>
          <w:p w:rsidR="001B5D8E" w:rsidRPr="00F77C08" w:rsidRDefault="003A69F1" w:rsidP="00F77C08">
            <w:pPr>
              <w:pStyle w:val="a3"/>
              <w:widowControl w:val="0"/>
              <w:shd w:val="clear" w:color="auto" w:fill="auto"/>
              <w:ind w:firstLine="0"/>
              <w:rPr>
                <w:color w:val="auto"/>
                <w:sz w:val="20"/>
                <w:szCs w:val="20"/>
              </w:rPr>
            </w:pPr>
            <w:r w:rsidRPr="00F77C08">
              <w:rPr>
                <w:color w:val="auto"/>
                <w:sz w:val="20"/>
                <w:szCs w:val="20"/>
              </w:rPr>
              <w:t>30500</w:t>
            </w:r>
          </w:p>
        </w:tc>
      </w:tr>
      <w:tr w:rsidR="003A69F1" w:rsidRPr="00F77C08" w:rsidTr="00F77C08">
        <w:tc>
          <w:tcPr>
            <w:tcW w:w="196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Величина оборотных средств, в т.ч. по отдельным элементам:</w:t>
            </w:r>
          </w:p>
        </w:tc>
        <w:tc>
          <w:tcPr>
            <w:tcW w:w="110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Тыс. руб.</w:t>
            </w:r>
          </w:p>
        </w:tc>
        <w:tc>
          <w:tcPr>
            <w:tcW w:w="114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9860</w:t>
            </w:r>
          </w:p>
        </w:tc>
        <w:tc>
          <w:tcPr>
            <w:tcW w:w="1026"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9900</w:t>
            </w:r>
          </w:p>
        </w:tc>
        <w:tc>
          <w:tcPr>
            <w:tcW w:w="115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10100</w:t>
            </w:r>
          </w:p>
        </w:tc>
        <w:tc>
          <w:tcPr>
            <w:tcW w:w="1304"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10230</w:t>
            </w:r>
          </w:p>
        </w:tc>
        <w:tc>
          <w:tcPr>
            <w:tcW w:w="130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10300</w:t>
            </w:r>
          </w:p>
        </w:tc>
      </w:tr>
      <w:tr w:rsidR="003A69F1" w:rsidRPr="00F77C08" w:rsidTr="00F77C08">
        <w:tc>
          <w:tcPr>
            <w:tcW w:w="196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110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Тыс. руб.</w:t>
            </w:r>
          </w:p>
        </w:tc>
        <w:tc>
          <w:tcPr>
            <w:tcW w:w="114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6500</w:t>
            </w:r>
          </w:p>
        </w:tc>
        <w:tc>
          <w:tcPr>
            <w:tcW w:w="1026"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6650</w:t>
            </w:r>
          </w:p>
        </w:tc>
        <w:tc>
          <w:tcPr>
            <w:tcW w:w="115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6400</w:t>
            </w:r>
          </w:p>
        </w:tc>
        <w:tc>
          <w:tcPr>
            <w:tcW w:w="1304"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6360</w:t>
            </w:r>
          </w:p>
        </w:tc>
        <w:tc>
          <w:tcPr>
            <w:tcW w:w="130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6600</w:t>
            </w:r>
          </w:p>
        </w:tc>
      </w:tr>
      <w:tr w:rsidR="003A69F1" w:rsidRPr="00F77C08" w:rsidTr="00F77C08">
        <w:tc>
          <w:tcPr>
            <w:tcW w:w="196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110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Тыс. руб.</w:t>
            </w:r>
          </w:p>
        </w:tc>
        <w:tc>
          <w:tcPr>
            <w:tcW w:w="1147"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2850</w:t>
            </w:r>
          </w:p>
        </w:tc>
        <w:tc>
          <w:tcPr>
            <w:tcW w:w="1026"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3100</w:t>
            </w:r>
          </w:p>
        </w:tc>
        <w:tc>
          <w:tcPr>
            <w:tcW w:w="115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3050</w:t>
            </w:r>
          </w:p>
        </w:tc>
        <w:tc>
          <w:tcPr>
            <w:tcW w:w="1304"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2650</w:t>
            </w:r>
          </w:p>
        </w:tc>
        <w:tc>
          <w:tcPr>
            <w:tcW w:w="130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2900</w:t>
            </w:r>
          </w:p>
        </w:tc>
      </w:tr>
      <w:tr w:rsidR="003A69F1" w:rsidRPr="00F77C08" w:rsidTr="00F77C08">
        <w:tc>
          <w:tcPr>
            <w:tcW w:w="196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110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Тыс. руб.</w:t>
            </w:r>
          </w:p>
        </w:tc>
        <w:tc>
          <w:tcPr>
            <w:tcW w:w="1147"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120</w:t>
            </w:r>
          </w:p>
        </w:tc>
        <w:tc>
          <w:tcPr>
            <w:tcW w:w="1026"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80</w:t>
            </w:r>
          </w:p>
        </w:tc>
        <w:tc>
          <w:tcPr>
            <w:tcW w:w="115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95</w:t>
            </w:r>
          </w:p>
        </w:tc>
        <w:tc>
          <w:tcPr>
            <w:tcW w:w="1304"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620</w:t>
            </w:r>
          </w:p>
        </w:tc>
        <w:tc>
          <w:tcPr>
            <w:tcW w:w="130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270</w:t>
            </w:r>
          </w:p>
        </w:tc>
      </w:tr>
      <w:tr w:rsidR="003A69F1" w:rsidRPr="00F77C08" w:rsidTr="00F77C08">
        <w:tc>
          <w:tcPr>
            <w:tcW w:w="1965"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1107" w:type="dxa"/>
            <w:shd w:val="clear" w:color="auto" w:fill="auto"/>
          </w:tcPr>
          <w:p w:rsidR="003A69F1" w:rsidRPr="00F77C08" w:rsidRDefault="003A69F1" w:rsidP="00F77C08">
            <w:pPr>
              <w:pStyle w:val="a3"/>
              <w:widowControl w:val="0"/>
              <w:shd w:val="clear" w:color="auto" w:fill="auto"/>
              <w:ind w:firstLine="0"/>
              <w:rPr>
                <w:color w:val="auto"/>
                <w:sz w:val="20"/>
                <w:szCs w:val="20"/>
              </w:rPr>
            </w:pPr>
            <w:r w:rsidRPr="00F77C08">
              <w:rPr>
                <w:color w:val="auto"/>
                <w:sz w:val="20"/>
                <w:szCs w:val="20"/>
              </w:rPr>
              <w:t>Тыс. руб.</w:t>
            </w:r>
          </w:p>
        </w:tc>
        <w:tc>
          <w:tcPr>
            <w:tcW w:w="1147"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390</w:t>
            </w:r>
          </w:p>
        </w:tc>
        <w:tc>
          <w:tcPr>
            <w:tcW w:w="1026"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70</w:t>
            </w:r>
          </w:p>
        </w:tc>
        <w:tc>
          <w:tcPr>
            <w:tcW w:w="115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555</w:t>
            </w:r>
          </w:p>
        </w:tc>
        <w:tc>
          <w:tcPr>
            <w:tcW w:w="1304"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600</w:t>
            </w:r>
          </w:p>
        </w:tc>
        <w:tc>
          <w:tcPr>
            <w:tcW w:w="1305" w:type="dxa"/>
            <w:shd w:val="clear" w:color="auto" w:fill="auto"/>
          </w:tcPr>
          <w:p w:rsidR="003A69F1" w:rsidRPr="00F77C08" w:rsidRDefault="001B6C0D" w:rsidP="00F77C08">
            <w:pPr>
              <w:pStyle w:val="a3"/>
              <w:widowControl w:val="0"/>
              <w:shd w:val="clear" w:color="auto" w:fill="auto"/>
              <w:ind w:firstLine="0"/>
              <w:rPr>
                <w:color w:val="auto"/>
                <w:sz w:val="20"/>
                <w:szCs w:val="20"/>
              </w:rPr>
            </w:pPr>
            <w:r w:rsidRPr="00F77C08">
              <w:rPr>
                <w:color w:val="auto"/>
                <w:sz w:val="20"/>
                <w:szCs w:val="20"/>
              </w:rPr>
              <w:t>530</w:t>
            </w:r>
          </w:p>
        </w:tc>
      </w:tr>
    </w:tbl>
    <w:p w:rsidR="002306C4" w:rsidRDefault="002306C4" w:rsidP="002306C4">
      <w:pPr>
        <w:pStyle w:val="a3"/>
        <w:widowControl w:val="0"/>
        <w:rPr>
          <w:color w:val="auto"/>
          <w:lang w:val="en-US"/>
        </w:rPr>
      </w:pPr>
    </w:p>
    <w:p w:rsidR="001B5D8E" w:rsidRPr="002306C4" w:rsidRDefault="001B5D8E" w:rsidP="002306C4">
      <w:pPr>
        <w:pStyle w:val="a3"/>
        <w:widowControl w:val="0"/>
        <w:rPr>
          <w:color w:val="auto"/>
        </w:rPr>
      </w:pPr>
      <w:r w:rsidRPr="002306C4">
        <w:rPr>
          <w:color w:val="auto"/>
        </w:rPr>
        <w:t>Норматив запаса оборотных средств 9300 тыс. руб.</w:t>
      </w:r>
    </w:p>
    <w:p w:rsidR="001B5D8E" w:rsidRPr="002306C4" w:rsidRDefault="001B5D8E" w:rsidP="002306C4">
      <w:pPr>
        <w:pStyle w:val="a3"/>
        <w:widowControl w:val="0"/>
        <w:rPr>
          <w:color w:val="auto"/>
        </w:rPr>
      </w:pPr>
      <w:r w:rsidRPr="002306C4">
        <w:rPr>
          <w:color w:val="auto"/>
        </w:rPr>
        <w:t>Остаток кредиторской задолженности (средний) 1700 тыс. руб.</w:t>
      </w:r>
    </w:p>
    <w:p w:rsidR="001B5D8E" w:rsidRPr="002306C4" w:rsidRDefault="001B5D8E" w:rsidP="002306C4">
      <w:pPr>
        <w:pStyle w:val="a3"/>
        <w:widowControl w:val="0"/>
        <w:rPr>
          <w:color w:val="auto"/>
        </w:rPr>
      </w:pPr>
      <w:r w:rsidRPr="002306C4">
        <w:rPr>
          <w:color w:val="auto"/>
        </w:rPr>
        <w:t>Прибыль от реализации продукции за квартал 7625 тыс. руб.</w:t>
      </w:r>
    </w:p>
    <w:p w:rsidR="001B5D8E" w:rsidRPr="002306C4" w:rsidRDefault="001B5D8E" w:rsidP="002306C4">
      <w:pPr>
        <w:pStyle w:val="a3"/>
        <w:widowControl w:val="0"/>
        <w:rPr>
          <w:color w:val="auto"/>
        </w:rPr>
      </w:pPr>
      <w:r w:rsidRPr="002306C4">
        <w:rPr>
          <w:color w:val="auto"/>
        </w:rPr>
        <w:t>Источники собственных оборотных средств 6000 тыс. руб.</w:t>
      </w:r>
    </w:p>
    <w:p w:rsidR="001B5D8E" w:rsidRPr="002306C4" w:rsidRDefault="001B5D8E" w:rsidP="002306C4">
      <w:pPr>
        <w:pStyle w:val="a3"/>
        <w:widowControl w:val="0"/>
        <w:rPr>
          <w:color w:val="auto"/>
        </w:rPr>
      </w:pPr>
    </w:p>
    <w:p w:rsidR="001B5D8E" w:rsidRPr="002306C4" w:rsidRDefault="002306C4" w:rsidP="002306C4">
      <w:pPr>
        <w:pStyle w:val="a3"/>
        <w:widowControl w:val="0"/>
        <w:rPr>
          <w:color w:val="auto"/>
          <w:lang w:val="en-US"/>
        </w:rPr>
      </w:pPr>
      <w:r>
        <w:rPr>
          <w:color w:val="auto"/>
        </w:rPr>
        <w:t>Определить</w:t>
      </w:r>
    </w:p>
    <w:p w:rsidR="001B5D8E" w:rsidRPr="002306C4" w:rsidRDefault="00E8041D" w:rsidP="002306C4">
      <w:pPr>
        <w:pStyle w:val="a3"/>
        <w:widowControl w:val="0"/>
        <w:numPr>
          <w:ilvl w:val="0"/>
          <w:numId w:val="1"/>
        </w:numPr>
        <w:tabs>
          <w:tab w:val="clear" w:pos="1744"/>
          <w:tab w:val="num" w:pos="1134"/>
        </w:tabs>
        <w:ind w:left="0" w:firstLine="709"/>
        <w:rPr>
          <w:color w:val="auto"/>
        </w:rPr>
      </w:pPr>
      <w:r w:rsidRPr="002306C4">
        <w:rPr>
          <w:color w:val="auto"/>
        </w:rPr>
        <w:t>Показатели интенсивности, характеризующие количество оборотов и продолжительность оборота средств, всего и в т.ч. по элементам, сравнить между собой.</w:t>
      </w:r>
    </w:p>
    <w:p w:rsidR="00E8041D" w:rsidRPr="002306C4" w:rsidRDefault="00E8041D" w:rsidP="002306C4">
      <w:pPr>
        <w:pStyle w:val="a3"/>
        <w:widowControl w:val="0"/>
        <w:numPr>
          <w:ilvl w:val="0"/>
          <w:numId w:val="1"/>
        </w:numPr>
        <w:tabs>
          <w:tab w:val="clear" w:pos="1744"/>
          <w:tab w:val="num" w:pos="1134"/>
        </w:tabs>
        <w:ind w:left="0" w:firstLine="709"/>
        <w:rPr>
          <w:color w:val="auto"/>
        </w:rPr>
      </w:pPr>
      <w:r w:rsidRPr="002306C4">
        <w:rPr>
          <w:color w:val="auto"/>
        </w:rPr>
        <w:t>Показатели эффективности использования характеризуют: высвобождение (абсолютное и относительное) оборотных средств, динамику оборотных средств за период, соответствие нормативным запасам и обеспеченность запасов источниками финансирования, рентабельность оборотных средств.</w:t>
      </w:r>
    </w:p>
    <w:p w:rsidR="002306C4" w:rsidRDefault="002306C4" w:rsidP="002306C4">
      <w:pPr>
        <w:pStyle w:val="a3"/>
        <w:widowControl w:val="0"/>
        <w:rPr>
          <w:color w:val="auto"/>
          <w:lang w:val="en-US"/>
        </w:rPr>
      </w:pPr>
    </w:p>
    <w:p w:rsidR="00BA25A5" w:rsidRPr="002306C4" w:rsidRDefault="002306C4" w:rsidP="002306C4">
      <w:pPr>
        <w:pStyle w:val="a3"/>
        <w:widowControl w:val="0"/>
        <w:rPr>
          <w:color w:val="auto"/>
          <w:lang w:val="en-US"/>
        </w:rPr>
      </w:pPr>
      <w:r>
        <w:rPr>
          <w:color w:val="auto"/>
        </w:rPr>
        <w:t>Решение</w:t>
      </w:r>
    </w:p>
    <w:p w:rsidR="002306C4" w:rsidRDefault="002306C4" w:rsidP="002306C4">
      <w:pPr>
        <w:pStyle w:val="a3"/>
        <w:widowControl w:val="0"/>
        <w:rPr>
          <w:color w:val="auto"/>
          <w:lang w:val="en-US"/>
        </w:rPr>
      </w:pPr>
    </w:p>
    <w:p w:rsidR="00BA25A5" w:rsidRPr="002306C4" w:rsidRDefault="00606013" w:rsidP="002306C4">
      <w:pPr>
        <w:pStyle w:val="a3"/>
        <w:widowControl w:val="0"/>
        <w:rPr>
          <w:color w:val="auto"/>
        </w:rPr>
      </w:pPr>
      <w:r w:rsidRPr="002306C4">
        <w:rPr>
          <w:color w:val="auto"/>
        </w:rPr>
        <w:t xml:space="preserve">Решение данной задачи </w:t>
      </w:r>
      <w:r w:rsidR="004403E9" w:rsidRPr="002306C4">
        <w:rPr>
          <w:color w:val="auto"/>
        </w:rPr>
        <w:t>оформим в виде таблицы 1.</w:t>
      </w:r>
    </w:p>
    <w:p w:rsidR="002306C4" w:rsidRDefault="002306C4" w:rsidP="002306C4">
      <w:pPr>
        <w:pStyle w:val="a3"/>
        <w:widowControl w:val="0"/>
        <w:rPr>
          <w:color w:val="auto"/>
          <w:lang w:val="en-US"/>
        </w:rPr>
      </w:pPr>
    </w:p>
    <w:p w:rsidR="003A69F1" w:rsidRPr="002306C4" w:rsidRDefault="003A69F1" w:rsidP="002306C4">
      <w:pPr>
        <w:pStyle w:val="a3"/>
        <w:widowControl w:val="0"/>
        <w:rPr>
          <w:color w:val="auto"/>
        </w:rPr>
      </w:pPr>
      <w:r w:rsidRPr="002306C4">
        <w:rPr>
          <w:color w:val="auto"/>
        </w:rPr>
        <w:t>Таблица 1.</w:t>
      </w:r>
      <w:r w:rsidR="002306C4">
        <w:rPr>
          <w:color w:val="auto"/>
          <w:lang w:val="en-US"/>
        </w:rPr>
        <w:t xml:space="preserve"> </w:t>
      </w:r>
      <w:r w:rsidRPr="002306C4">
        <w:rPr>
          <w:color w:val="auto"/>
        </w:rPr>
        <w:t>Решение задачи</w:t>
      </w:r>
    </w:p>
    <w:tbl>
      <w:tblPr>
        <w:tblW w:w="91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96"/>
        <w:gridCol w:w="4500"/>
      </w:tblGrid>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Показатели</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Ед. изм.</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Годовые показатели</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Выручка от продаж</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26100 + 28200 + 29700 + 30500 = 114500</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Величина оборотных средств, в т.ч. по отдельным элементам:</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9860 + 9900 + 10100 + 10230 + 10300 = 50390</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6500 + 6650 + 6400 + 6360 + 6600 = 32510</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2850 + 3100 + 3050 + 2650 + 2900 = 14550</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120 + 80 + 95 + 620 + 270 = 1185</w:t>
            </w:r>
          </w:p>
        </w:tc>
      </w:tr>
      <w:tr w:rsidR="00663846" w:rsidRPr="00F77C08" w:rsidTr="00F77C08">
        <w:tc>
          <w:tcPr>
            <w:tcW w:w="3348"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390 + 70 + 555 + 600 + 530 = 2145</w:t>
            </w:r>
          </w:p>
        </w:tc>
      </w:tr>
      <w:tr w:rsidR="00663846" w:rsidRPr="00F77C08" w:rsidTr="00F77C08">
        <w:tc>
          <w:tcPr>
            <w:tcW w:w="3348" w:type="dxa"/>
            <w:shd w:val="clear" w:color="auto" w:fill="auto"/>
          </w:tcPr>
          <w:p w:rsidR="00663846" w:rsidRPr="00F77C08" w:rsidRDefault="004A01B2" w:rsidP="00F77C08">
            <w:pPr>
              <w:pStyle w:val="a3"/>
              <w:widowControl w:val="0"/>
              <w:shd w:val="clear" w:color="auto" w:fill="auto"/>
              <w:ind w:firstLine="0"/>
              <w:rPr>
                <w:color w:val="auto"/>
                <w:sz w:val="20"/>
                <w:szCs w:val="20"/>
              </w:rPr>
            </w:pPr>
            <w:r w:rsidRPr="00F77C08">
              <w:rPr>
                <w:color w:val="auto"/>
                <w:sz w:val="20"/>
                <w:szCs w:val="20"/>
              </w:rPr>
              <w:t>Прибыль от реализации продукции</w:t>
            </w:r>
          </w:p>
        </w:tc>
        <w:tc>
          <w:tcPr>
            <w:tcW w:w="1296" w:type="dxa"/>
            <w:shd w:val="clear" w:color="auto" w:fill="auto"/>
          </w:tcPr>
          <w:p w:rsidR="00663846" w:rsidRPr="00F77C08" w:rsidRDefault="00663846" w:rsidP="00F77C08">
            <w:pPr>
              <w:pStyle w:val="a3"/>
              <w:widowControl w:val="0"/>
              <w:shd w:val="clear" w:color="auto" w:fill="auto"/>
              <w:ind w:firstLine="0"/>
              <w:rPr>
                <w:color w:val="auto"/>
                <w:sz w:val="20"/>
                <w:szCs w:val="20"/>
              </w:rPr>
            </w:pPr>
            <w:r w:rsidRPr="00F77C08">
              <w:rPr>
                <w:color w:val="auto"/>
                <w:sz w:val="20"/>
                <w:szCs w:val="20"/>
              </w:rPr>
              <w:t>Тыс. руб.</w:t>
            </w:r>
          </w:p>
        </w:tc>
        <w:tc>
          <w:tcPr>
            <w:tcW w:w="4500" w:type="dxa"/>
            <w:shd w:val="clear" w:color="auto" w:fill="auto"/>
          </w:tcPr>
          <w:p w:rsidR="00663846" w:rsidRPr="00F77C08" w:rsidRDefault="004A01B2" w:rsidP="00F77C08">
            <w:pPr>
              <w:pStyle w:val="a3"/>
              <w:widowControl w:val="0"/>
              <w:shd w:val="clear" w:color="auto" w:fill="auto"/>
              <w:ind w:firstLine="0"/>
              <w:rPr>
                <w:color w:val="auto"/>
                <w:sz w:val="20"/>
                <w:szCs w:val="20"/>
              </w:rPr>
            </w:pPr>
            <w:r w:rsidRPr="00F77C08">
              <w:rPr>
                <w:color w:val="auto"/>
                <w:sz w:val="20"/>
                <w:szCs w:val="20"/>
              </w:rPr>
              <w:t>7625*4 = 30500</w:t>
            </w:r>
          </w:p>
        </w:tc>
      </w:tr>
    </w:tbl>
    <w:p w:rsidR="002306C4" w:rsidRDefault="002306C4" w:rsidP="002306C4">
      <w:pPr>
        <w:pStyle w:val="a3"/>
        <w:widowControl w:val="0"/>
        <w:rPr>
          <w:color w:val="auto"/>
          <w:lang w:val="en-US"/>
        </w:rPr>
      </w:pPr>
    </w:p>
    <w:p w:rsidR="00BA25A5" w:rsidRPr="002306C4" w:rsidRDefault="004A01B2" w:rsidP="002306C4">
      <w:pPr>
        <w:pStyle w:val="a3"/>
        <w:widowControl w:val="0"/>
        <w:rPr>
          <w:color w:val="auto"/>
        </w:rPr>
      </w:pPr>
      <w:r w:rsidRPr="002306C4">
        <w:rPr>
          <w:color w:val="auto"/>
        </w:rPr>
        <w:t>Рассчитаем показатели интенсивности в таблице 2.</w:t>
      </w:r>
    </w:p>
    <w:p w:rsidR="002306C4" w:rsidRDefault="002306C4" w:rsidP="002306C4">
      <w:pPr>
        <w:pStyle w:val="a3"/>
        <w:widowControl w:val="0"/>
        <w:rPr>
          <w:color w:val="auto"/>
          <w:lang w:val="en-US"/>
        </w:rPr>
      </w:pPr>
    </w:p>
    <w:p w:rsidR="004A01B2" w:rsidRPr="002306C4" w:rsidRDefault="004A01B2" w:rsidP="002306C4">
      <w:pPr>
        <w:pStyle w:val="a3"/>
        <w:widowControl w:val="0"/>
        <w:rPr>
          <w:color w:val="auto"/>
        </w:rPr>
      </w:pPr>
      <w:r w:rsidRPr="002306C4">
        <w:rPr>
          <w:color w:val="auto"/>
        </w:rPr>
        <w:t>Таблица 2.</w:t>
      </w:r>
      <w:r w:rsidR="002306C4">
        <w:rPr>
          <w:color w:val="auto"/>
          <w:lang w:val="en-US"/>
        </w:rPr>
        <w:t xml:space="preserve"> </w:t>
      </w:r>
      <w:r w:rsidRPr="002306C4">
        <w:rPr>
          <w:color w:val="auto"/>
        </w:rPr>
        <w:t>Расчет показателей интенсивности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012"/>
      </w:tblGrid>
      <w:tr w:rsidR="004A01B2" w:rsidRPr="00F77C08" w:rsidTr="00F77C08">
        <w:tc>
          <w:tcPr>
            <w:tcW w:w="4777" w:type="dxa"/>
            <w:shd w:val="clear" w:color="auto" w:fill="auto"/>
          </w:tcPr>
          <w:p w:rsidR="004A01B2" w:rsidRPr="00F77C08" w:rsidRDefault="004A01B2" w:rsidP="00F77C08">
            <w:pPr>
              <w:pStyle w:val="a3"/>
              <w:widowControl w:val="0"/>
              <w:shd w:val="clear" w:color="auto" w:fill="auto"/>
              <w:ind w:firstLine="0"/>
              <w:rPr>
                <w:color w:val="auto"/>
                <w:sz w:val="20"/>
                <w:szCs w:val="20"/>
              </w:rPr>
            </w:pPr>
            <w:r w:rsidRPr="00F77C08">
              <w:rPr>
                <w:color w:val="auto"/>
                <w:sz w:val="20"/>
                <w:szCs w:val="20"/>
              </w:rPr>
              <w:t>Показатели</w:t>
            </w:r>
          </w:p>
        </w:tc>
        <w:tc>
          <w:tcPr>
            <w:tcW w:w="4012" w:type="dxa"/>
            <w:shd w:val="clear" w:color="auto" w:fill="auto"/>
          </w:tcPr>
          <w:p w:rsidR="004A01B2" w:rsidRPr="00F77C08" w:rsidRDefault="004A01B2" w:rsidP="00F77C08">
            <w:pPr>
              <w:pStyle w:val="a3"/>
              <w:widowControl w:val="0"/>
              <w:shd w:val="clear" w:color="auto" w:fill="auto"/>
              <w:ind w:firstLine="0"/>
              <w:rPr>
                <w:color w:val="auto"/>
                <w:sz w:val="20"/>
                <w:szCs w:val="20"/>
              </w:rPr>
            </w:pPr>
            <w:r w:rsidRPr="00F77C08">
              <w:rPr>
                <w:color w:val="auto"/>
                <w:sz w:val="20"/>
                <w:szCs w:val="20"/>
              </w:rPr>
              <w:t>Расчет</w:t>
            </w:r>
          </w:p>
        </w:tc>
      </w:tr>
      <w:tr w:rsidR="004A01B2" w:rsidRPr="00F77C08" w:rsidTr="00F77C08">
        <w:tc>
          <w:tcPr>
            <w:tcW w:w="8789" w:type="dxa"/>
            <w:gridSpan w:val="2"/>
            <w:shd w:val="clear" w:color="auto" w:fill="auto"/>
          </w:tcPr>
          <w:p w:rsidR="004A01B2" w:rsidRPr="00F77C08" w:rsidRDefault="00A327E2" w:rsidP="00F77C08">
            <w:pPr>
              <w:pStyle w:val="a3"/>
              <w:widowControl w:val="0"/>
              <w:shd w:val="clear" w:color="auto" w:fill="auto"/>
              <w:ind w:firstLine="0"/>
              <w:rPr>
                <w:color w:val="auto"/>
                <w:sz w:val="20"/>
                <w:szCs w:val="20"/>
              </w:rPr>
            </w:pPr>
            <w:r w:rsidRPr="00F77C08">
              <w:rPr>
                <w:color w:val="auto"/>
                <w:sz w:val="20"/>
                <w:szCs w:val="20"/>
              </w:rPr>
              <w:t>Количество оборотов оборотных средств определяют отношением стоимости проданной продукции по производственной себестоимости к средним остаткам оборотных средств</w:t>
            </w:r>
            <w:r w:rsidR="00EA2B8E" w:rsidRPr="00F77C08">
              <w:rPr>
                <w:color w:val="auto"/>
                <w:sz w:val="20"/>
                <w:szCs w:val="20"/>
              </w:rPr>
              <w:t>, оборотов</w:t>
            </w:r>
            <w:r w:rsidR="00740E3C" w:rsidRPr="00F77C08">
              <w:rPr>
                <w:rStyle w:val="ab"/>
                <w:color w:val="auto"/>
                <w:sz w:val="20"/>
                <w:szCs w:val="20"/>
              </w:rPr>
              <w:footnoteReference w:id="1"/>
            </w:r>
          </w:p>
        </w:tc>
      </w:tr>
      <w:tr w:rsidR="00A327E2" w:rsidRPr="00F77C08" w:rsidTr="00F77C08">
        <w:tc>
          <w:tcPr>
            <w:tcW w:w="4777"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4012"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114500/50390</w:t>
            </w:r>
            <w:r w:rsidR="00A825B6" w:rsidRPr="00F77C08">
              <w:rPr>
                <w:color w:val="auto"/>
                <w:sz w:val="20"/>
                <w:szCs w:val="20"/>
              </w:rPr>
              <w:t xml:space="preserve"> = 2,27</w:t>
            </w:r>
          </w:p>
        </w:tc>
      </w:tr>
      <w:tr w:rsidR="00A327E2" w:rsidRPr="00F77C08" w:rsidTr="00F77C08">
        <w:tc>
          <w:tcPr>
            <w:tcW w:w="4777"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4012"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114500/32510</w:t>
            </w:r>
            <w:r w:rsidR="00A825B6" w:rsidRPr="00F77C08">
              <w:rPr>
                <w:color w:val="auto"/>
                <w:sz w:val="20"/>
                <w:szCs w:val="20"/>
              </w:rPr>
              <w:t xml:space="preserve"> = 3,5</w:t>
            </w:r>
          </w:p>
        </w:tc>
      </w:tr>
      <w:tr w:rsidR="00A327E2" w:rsidRPr="00F77C08" w:rsidTr="00F77C08">
        <w:tc>
          <w:tcPr>
            <w:tcW w:w="4777"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4012"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114500/14550</w:t>
            </w:r>
            <w:r w:rsidR="00A825B6" w:rsidRPr="00F77C08">
              <w:rPr>
                <w:color w:val="auto"/>
                <w:sz w:val="20"/>
                <w:szCs w:val="20"/>
              </w:rPr>
              <w:t xml:space="preserve"> = 7,9</w:t>
            </w:r>
          </w:p>
        </w:tc>
      </w:tr>
      <w:tr w:rsidR="00A327E2" w:rsidRPr="00F77C08" w:rsidTr="00F77C08">
        <w:tc>
          <w:tcPr>
            <w:tcW w:w="4777"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4012"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114500/1185</w:t>
            </w:r>
            <w:r w:rsidR="00A825B6" w:rsidRPr="00F77C08">
              <w:rPr>
                <w:color w:val="auto"/>
                <w:sz w:val="20"/>
                <w:szCs w:val="20"/>
              </w:rPr>
              <w:t xml:space="preserve"> = 96,6</w:t>
            </w:r>
          </w:p>
        </w:tc>
      </w:tr>
      <w:tr w:rsidR="00A327E2" w:rsidRPr="00F77C08" w:rsidTr="00F77C08">
        <w:tc>
          <w:tcPr>
            <w:tcW w:w="4777"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4012" w:type="dxa"/>
            <w:shd w:val="clear" w:color="auto" w:fill="auto"/>
          </w:tcPr>
          <w:p w:rsidR="00A327E2" w:rsidRPr="00F77C08" w:rsidRDefault="00A327E2" w:rsidP="00F77C08">
            <w:pPr>
              <w:pStyle w:val="a3"/>
              <w:widowControl w:val="0"/>
              <w:shd w:val="clear" w:color="auto" w:fill="auto"/>
              <w:ind w:firstLine="0"/>
              <w:rPr>
                <w:color w:val="auto"/>
                <w:sz w:val="20"/>
                <w:szCs w:val="20"/>
              </w:rPr>
            </w:pPr>
            <w:r w:rsidRPr="00F77C08">
              <w:rPr>
                <w:color w:val="auto"/>
                <w:sz w:val="20"/>
                <w:szCs w:val="20"/>
              </w:rPr>
              <w:t>114500/2145</w:t>
            </w:r>
            <w:r w:rsidR="00A825B6" w:rsidRPr="00F77C08">
              <w:rPr>
                <w:color w:val="auto"/>
                <w:sz w:val="20"/>
                <w:szCs w:val="20"/>
              </w:rPr>
              <w:t xml:space="preserve"> = 53,4</w:t>
            </w:r>
          </w:p>
        </w:tc>
      </w:tr>
      <w:tr w:rsidR="00974CAD" w:rsidRPr="00F77C08" w:rsidTr="00F77C08">
        <w:tc>
          <w:tcPr>
            <w:tcW w:w="8789" w:type="dxa"/>
            <w:gridSpan w:val="2"/>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Период оборачиваемости или продолжительность одного оборота оборотных средств определяют отношением среднего остатка оборотных средств к однодневному обороту по продаже продукции, который рассчитывается путем деления стоимости проданной продукции на число календарных дней в периоде</w:t>
            </w:r>
            <w:r w:rsidR="00EA2B8E" w:rsidRPr="00F77C08">
              <w:rPr>
                <w:color w:val="auto"/>
                <w:sz w:val="20"/>
                <w:szCs w:val="20"/>
              </w:rPr>
              <w:t>, (дн.)</w:t>
            </w:r>
            <w:r w:rsidR="00740E3C" w:rsidRPr="00F77C08">
              <w:rPr>
                <w:rStyle w:val="ab"/>
                <w:color w:val="auto"/>
                <w:sz w:val="20"/>
                <w:szCs w:val="20"/>
              </w:rPr>
              <w:footnoteReference w:id="2"/>
            </w:r>
          </w:p>
        </w:tc>
      </w:tr>
      <w:tr w:rsidR="00974CAD" w:rsidRPr="00F77C08" w:rsidTr="00F77C08">
        <w:tc>
          <w:tcPr>
            <w:tcW w:w="4777" w:type="dxa"/>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4012" w:type="dxa"/>
            <w:shd w:val="clear" w:color="auto" w:fill="auto"/>
          </w:tcPr>
          <w:p w:rsidR="00974CAD" w:rsidRPr="00F77C08" w:rsidRDefault="00BA657C" w:rsidP="00F77C08">
            <w:pPr>
              <w:pStyle w:val="a3"/>
              <w:widowControl w:val="0"/>
              <w:shd w:val="clear" w:color="auto" w:fill="auto"/>
              <w:ind w:firstLine="0"/>
              <w:rPr>
                <w:color w:val="auto"/>
                <w:sz w:val="20"/>
                <w:szCs w:val="20"/>
              </w:rPr>
            </w:pPr>
            <w:r>
              <w:rPr>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7.25pt">
                  <v:imagedata r:id="rId7" o:title=""/>
                </v:shape>
              </w:pict>
            </w:r>
          </w:p>
        </w:tc>
      </w:tr>
      <w:tr w:rsidR="00974CAD" w:rsidRPr="00F77C08" w:rsidTr="00F77C08">
        <w:tc>
          <w:tcPr>
            <w:tcW w:w="4777" w:type="dxa"/>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4012" w:type="dxa"/>
            <w:shd w:val="clear" w:color="auto" w:fill="auto"/>
          </w:tcPr>
          <w:p w:rsidR="00974CAD"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26" type="#_x0000_t75" style="width:81pt;height:47.25pt">
                  <v:imagedata r:id="rId8" o:title=""/>
                </v:shape>
              </w:pict>
            </w:r>
          </w:p>
        </w:tc>
      </w:tr>
      <w:tr w:rsidR="00974CAD" w:rsidRPr="00F77C08" w:rsidTr="00F77C08">
        <w:tc>
          <w:tcPr>
            <w:tcW w:w="4777" w:type="dxa"/>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4012" w:type="dxa"/>
            <w:shd w:val="clear" w:color="auto" w:fill="auto"/>
          </w:tcPr>
          <w:p w:rsidR="00974CAD"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27" type="#_x0000_t75" style="width:81.75pt;height:47.25pt">
                  <v:imagedata r:id="rId9" o:title=""/>
                </v:shape>
              </w:pict>
            </w:r>
          </w:p>
        </w:tc>
      </w:tr>
      <w:tr w:rsidR="00974CAD" w:rsidRPr="00F77C08" w:rsidTr="00F77C08">
        <w:tc>
          <w:tcPr>
            <w:tcW w:w="4777" w:type="dxa"/>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4012" w:type="dxa"/>
            <w:shd w:val="clear" w:color="auto" w:fill="auto"/>
          </w:tcPr>
          <w:p w:rsidR="00974CAD"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28" type="#_x0000_t75" style="width:75pt;height:47.25pt">
                  <v:imagedata r:id="rId10" o:title=""/>
                </v:shape>
              </w:pict>
            </w:r>
          </w:p>
        </w:tc>
      </w:tr>
      <w:tr w:rsidR="00974CAD" w:rsidRPr="00F77C08" w:rsidTr="00F77C08">
        <w:tc>
          <w:tcPr>
            <w:tcW w:w="4777" w:type="dxa"/>
            <w:shd w:val="clear" w:color="auto" w:fill="auto"/>
          </w:tcPr>
          <w:p w:rsidR="00974CAD" w:rsidRPr="00F77C08" w:rsidRDefault="00974CAD"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4012" w:type="dxa"/>
            <w:shd w:val="clear" w:color="auto" w:fill="auto"/>
          </w:tcPr>
          <w:p w:rsidR="00974CAD"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29" type="#_x0000_t75" style="width:69.75pt;height:47.25pt">
                  <v:imagedata r:id="rId11" o:title=""/>
                </v:shape>
              </w:pict>
            </w:r>
          </w:p>
        </w:tc>
      </w:tr>
    </w:tbl>
    <w:p w:rsidR="002306C4" w:rsidRDefault="002306C4" w:rsidP="002306C4">
      <w:pPr>
        <w:pStyle w:val="a3"/>
        <w:widowControl w:val="0"/>
        <w:rPr>
          <w:color w:val="auto"/>
          <w:lang w:val="en-US"/>
        </w:rPr>
      </w:pPr>
    </w:p>
    <w:p w:rsidR="0053301C" w:rsidRPr="002306C4" w:rsidRDefault="0053301C" w:rsidP="002306C4">
      <w:pPr>
        <w:pStyle w:val="a3"/>
        <w:widowControl w:val="0"/>
        <w:rPr>
          <w:color w:val="auto"/>
        </w:rPr>
      </w:pPr>
      <w:r w:rsidRPr="002306C4">
        <w:rPr>
          <w:color w:val="auto"/>
        </w:rPr>
        <w:t>Если рассматривать показатели по количеству оборотов в год, то больше всего оборачиваются денежные средства, а товарно-материальные ценности совершают меньше всего оборотов.</w:t>
      </w:r>
      <w:r w:rsidR="002306C4">
        <w:rPr>
          <w:color w:val="auto"/>
          <w:lang w:val="en-US"/>
        </w:rPr>
        <w:t xml:space="preserve"> </w:t>
      </w:r>
      <w:r w:rsidRPr="002306C4">
        <w:rPr>
          <w:color w:val="auto"/>
        </w:rPr>
        <w:t>По продолжительности одного оборота лидиру</w:t>
      </w:r>
      <w:r w:rsidR="00740E3C" w:rsidRPr="002306C4">
        <w:rPr>
          <w:color w:val="auto"/>
        </w:rPr>
        <w:t>ю</w:t>
      </w:r>
      <w:r w:rsidRPr="002306C4">
        <w:rPr>
          <w:color w:val="auto"/>
        </w:rPr>
        <w:t>т товарно-материальные запасы</w:t>
      </w:r>
      <w:r w:rsidR="00740E3C" w:rsidRPr="002306C4">
        <w:rPr>
          <w:color w:val="auto"/>
        </w:rPr>
        <w:t>, а самыми короткими по длительности одного оборота оказываются денежные средства.</w:t>
      </w:r>
    </w:p>
    <w:p w:rsidR="00D645CD" w:rsidRPr="002306C4" w:rsidRDefault="00D645CD" w:rsidP="002306C4">
      <w:pPr>
        <w:pStyle w:val="a3"/>
        <w:widowControl w:val="0"/>
        <w:rPr>
          <w:color w:val="auto"/>
        </w:rPr>
      </w:pPr>
      <w:r w:rsidRPr="002306C4">
        <w:rPr>
          <w:color w:val="auto"/>
        </w:rPr>
        <w:t xml:space="preserve">Рассчитаем теперь показатели эффективности использования оборотных средств. </w:t>
      </w:r>
      <w:r w:rsidR="003B4201" w:rsidRPr="002306C4">
        <w:rPr>
          <w:color w:val="auto"/>
        </w:rPr>
        <w:t>Расчеты представлены в таблице 3.</w:t>
      </w:r>
    </w:p>
    <w:p w:rsidR="002306C4" w:rsidRDefault="002306C4" w:rsidP="002306C4">
      <w:pPr>
        <w:pStyle w:val="a3"/>
        <w:widowControl w:val="0"/>
        <w:rPr>
          <w:color w:val="auto"/>
          <w:lang w:val="en-US"/>
        </w:rPr>
      </w:pPr>
    </w:p>
    <w:p w:rsidR="003B4201" w:rsidRPr="002306C4" w:rsidRDefault="003B4201" w:rsidP="002306C4">
      <w:pPr>
        <w:pStyle w:val="a3"/>
        <w:widowControl w:val="0"/>
        <w:rPr>
          <w:color w:val="auto"/>
        </w:rPr>
      </w:pPr>
      <w:r w:rsidRPr="002306C4">
        <w:rPr>
          <w:color w:val="auto"/>
        </w:rPr>
        <w:t>Таблица 3.</w:t>
      </w:r>
      <w:r w:rsidR="002306C4">
        <w:rPr>
          <w:color w:val="auto"/>
          <w:lang w:val="en-US"/>
        </w:rPr>
        <w:t xml:space="preserve"> </w:t>
      </w:r>
      <w:r w:rsidRPr="002306C4">
        <w:rPr>
          <w:color w:val="auto"/>
        </w:rPr>
        <w:t>Расчет показателей эффективности использования оборотных средств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776"/>
      </w:tblGrid>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Показатели</w:t>
            </w:r>
          </w:p>
        </w:tc>
        <w:tc>
          <w:tcPr>
            <w:tcW w:w="5776"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Расчет</w:t>
            </w:r>
          </w:p>
        </w:tc>
      </w:tr>
      <w:tr w:rsidR="003B4201" w:rsidRPr="00F77C08" w:rsidTr="00F77C08">
        <w:tc>
          <w:tcPr>
            <w:tcW w:w="9145" w:type="dxa"/>
            <w:gridSpan w:val="2"/>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xml:space="preserve">Абсолютное высвобождение оборотных средств можно определить по формуле: </w:t>
            </w:r>
            <w:r w:rsidR="00BA657C">
              <w:rPr>
                <w:color w:val="auto"/>
                <w:sz w:val="20"/>
                <w:szCs w:val="20"/>
              </w:rPr>
              <w:pict>
                <v:shape id="_x0000_i1030" type="#_x0000_t75" style="width:113.25pt;height:33.75pt">
                  <v:imagedata r:id="rId12" o:title=""/>
                </v:shape>
              </w:pict>
            </w:r>
            <w:r w:rsidRPr="00F77C08">
              <w:rPr>
                <w:color w:val="auto"/>
                <w:sz w:val="20"/>
                <w:szCs w:val="20"/>
              </w:rPr>
              <w:t>, где ОС</w:t>
            </w:r>
            <w:r w:rsidRPr="00F77C08">
              <w:rPr>
                <w:color w:val="auto"/>
                <w:sz w:val="20"/>
                <w:szCs w:val="20"/>
                <w:vertAlign w:val="subscript"/>
              </w:rPr>
              <w:t>1</w:t>
            </w:r>
            <w:r w:rsidRPr="00F77C08">
              <w:rPr>
                <w:color w:val="auto"/>
                <w:sz w:val="20"/>
                <w:szCs w:val="20"/>
              </w:rPr>
              <w:t xml:space="preserve"> - средние остатки оборотных средств в отчетном периоде; ПП</w:t>
            </w:r>
            <w:r w:rsidRPr="00F77C08">
              <w:rPr>
                <w:color w:val="auto"/>
                <w:sz w:val="20"/>
                <w:szCs w:val="20"/>
                <w:vertAlign w:val="subscript"/>
              </w:rPr>
              <w:t>1</w:t>
            </w:r>
            <w:r w:rsidRPr="00F77C08">
              <w:rPr>
                <w:color w:val="auto"/>
                <w:sz w:val="20"/>
                <w:szCs w:val="20"/>
              </w:rPr>
              <w:t xml:space="preserve"> - стоимость проданной продукции в отчетный период; t</w:t>
            </w:r>
            <w:r w:rsidRPr="00F77C08">
              <w:rPr>
                <w:color w:val="auto"/>
                <w:sz w:val="20"/>
                <w:szCs w:val="20"/>
                <w:vertAlign w:val="subscript"/>
              </w:rPr>
              <w:t>0</w:t>
            </w:r>
            <w:r w:rsidRPr="00F77C08">
              <w:rPr>
                <w:color w:val="auto"/>
                <w:sz w:val="20"/>
                <w:szCs w:val="20"/>
              </w:rPr>
              <w:t xml:space="preserve"> – продолжительность 1 оборота оборотных средств в базовом периоде; П</w:t>
            </w:r>
            <w:r w:rsidRPr="00F77C08">
              <w:rPr>
                <w:color w:val="auto"/>
                <w:sz w:val="20"/>
                <w:szCs w:val="20"/>
                <w:vertAlign w:val="subscript"/>
              </w:rPr>
              <w:t>д</w:t>
            </w:r>
            <w:r w:rsidRPr="00F77C08">
              <w:rPr>
                <w:color w:val="auto"/>
                <w:sz w:val="20"/>
                <w:szCs w:val="20"/>
              </w:rPr>
              <w:t xml:space="preserve"> - число календарных дней в периоде. </w: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1" type="#_x0000_t75" style="width:261pt;height:30.75pt">
                  <v:imagedata r:id="rId13"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2" type="#_x0000_t75" style="width:278.25pt;height:30.75pt">
                  <v:imagedata r:id="rId14"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3" type="#_x0000_t75" style="width:270.75pt;height:30.75pt">
                  <v:imagedata r:id="rId15"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4" type="#_x0000_t75" style="width:264.75pt;height:30.75pt">
                  <v:imagedata r:id="rId16"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5" type="#_x0000_t75" style="width:258pt;height:30.75pt">
                  <v:imagedata r:id="rId17" o:title=""/>
                </v:shape>
              </w:pict>
            </w:r>
          </w:p>
        </w:tc>
      </w:tr>
      <w:tr w:rsidR="003B4201" w:rsidRPr="00F77C08" w:rsidTr="00F77C08">
        <w:tc>
          <w:tcPr>
            <w:tcW w:w="9145" w:type="dxa"/>
            <w:gridSpan w:val="2"/>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xml:space="preserve">Относительное высвобождение оборотных средств можно определить по формуле: </w:t>
            </w:r>
            <w:r w:rsidR="00BA657C">
              <w:rPr>
                <w:color w:val="auto"/>
                <w:sz w:val="20"/>
                <w:szCs w:val="20"/>
              </w:rPr>
              <w:pict>
                <v:shape id="_x0000_i1036" type="#_x0000_t75" style="width:96pt;height:33.75pt">
                  <v:imagedata r:id="rId18" o:title=""/>
                </v:shape>
              </w:pict>
            </w:r>
            <w:r w:rsidRPr="00F77C08">
              <w:rPr>
                <w:color w:val="auto"/>
                <w:sz w:val="20"/>
                <w:szCs w:val="20"/>
              </w:rPr>
              <w:t>.</w: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7" type="#_x0000_t75" style="width:146.25pt;height:30.75pt">
                  <v:imagedata r:id="rId19"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8" type="#_x0000_t75" style="width:152.25pt;height:30.75pt">
                  <v:imagedata r:id="rId20"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39" type="#_x0000_t75" style="width:156.75pt;height:30.75pt">
                  <v:imagedata r:id="rId21"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40" type="#_x0000_t75" style="width:144.75pt;height:30.75pt">
                  <v:imagedata r:id="rId22" o:title=""/>
                </v:shape>
              </w:pict>
            </w:r>
          </w:p>
        </w:tc>
      </w:tr>
      <w:tr w:rsidR="003B4201" w:rsidRPr="00F77C08" w:rsidTr="00F77C08">
        <w:tc>
          <w:tcPr>
            <w:tcW w:w="3369" w:type="dxa"/>
            <w:shd w:val="clear" w:color="auto" w:fill="auto"/>
          </w:tcPr>
          <w:p w:rsidR="003B4201" w:rsidRPr="00F77C08" w:rsidRDefault="003B4201"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5776" w:type="dxa"/>
            <w:shd w:val="clear" w:color="auto" w:fill="auto"/>
          </w:tcPr>
          <w:p w:rsidR="003B4201" w:rsidRPr="00F77C08" w:rsidRDefault="00BA657C" w:rsidP="00F77C08">
            <w:pPr>
              <w:pStyle w:val="a3"/>
              <w:widowControl w:val="0"/>
              <w:shd w:val="clear" w:color="auto" w:fill="auto"/>
              <w:ind w:firstLine="0"/>
              <w:rPr>
                <w:color w:val="auto"/>
                <w:sz w:val="20"/>
                <w:szCs w:val="20"/>
              </w:rPr>
            </w:pPr>
            <w:r>
              <w:rPr>
                <w:color w:val="auto"/>
                <w:sz w:val="20"/>
                <w:szCs w:val="20"/>
              </w:rPr>
              <w:pict>
                <v:shape id="_x0000_i1041" type="#_x0000_t75" style="width:140.25pt;height:30.75pt">
                  <v:imagedata r:id="rId23" o:title=""/>
                </v:shape>
              </w:pict>
            </w:r>
          </w:p>
        </w:tc>
      </w:tr>
      <w:tr w:rsidR="00072ACF" w:rsidRPr="00F77C08" w:rsidTr="00F77C08">
        <w:tc>
          <w:tcPr>
            <w:tcW w:w="9145" w:type="dxa"/>
            <w:gridSpan w:val="2"/>
            <w:shd w:val="clear" w:color="auto" w:fill="auto"/>
          </w:tcPr>
          <w:p w:rsidR="00072ACF" w:rsidRPr="00F77C08" w:rsidRDefault="002933FC" w:rsidP="00F77C08">
            <w:pPr>
              <w:pStyle w:val="a3"/>
              <w:widowControl w:val="0"/>
              <w:shd w:val="clear" w:color="auto" w:fill="auto"/>
              <w:ind w:firstLine="0"/>
              <w:rPr>
                <w:color w:val="auto"/>
                <w:sz w:val="20"/>
                <w:szCs w:val="20"/>
              </w:rPr>
            </w:pPr>
            <w:r w:rsidRPr="00F77C08">
              <w:rPr>
                <w:color w:val="auto"/>
                <w:sz w:val="20"/>
                <w:szCs w:val="20"/>
              </w:rPr>
              <w:t>Соответствие нормативным запасам можно проверить отношением среднего остатка оборотных средств к нормативу запаса оборотных средств</w:t>
            </w:r>
          </w:p>
        </w:tc>
      </w:tr>
      <w:tr w:rsidR="00072ACF" w:rsidRPr="00F77C08" w:rsidTr="00F77C08">
        <w:tc>
          <w:tcPr>
            <w:tcW w:w="3369" w:type="dxa"/>
            <w:shd w:val="clear" w:color="auto" w:fill="auto"/>
          </w:tcPr>
          <w:p w:rsidR="00072ACF" w:rsidRPr="00F77C08" w:rsidRDefault="00072ACF"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5776" w:type="dxa"/>
            <w:shd w:val="clear" w:color="auto" w:fill="auto"/>
          </w:tcPr>
          <w:p w:rsidR="00072ACF" w:rsidRPr="00F77C08" w:rsidRDefault="00CE2D73" w:rsidP="00F77C08">
            <w:pPr>
              <w:pStyle w:val="a3"/>
              <w:widowControl w:val="0"/>
              <w:shd w:val="clear" w:color="auto" w:fill="auto"/>
              <w:ind w:firstLine="0"/>
              <w:rPr>
                <w:color w:val="auto"/>
                <w:sz w:val="20"/>
                <w:szCs w:val="20"/>
              </w:rPr>
            </w:pPr>
            <w:r w:rsidRPr="00F77C08">
              <w:rPr>
                <w:color w:val="auto"/>
                <w:sz w:val="20"/>
                <w:szCs w:val="20"/>
              </w:rPr>
              <w:t>50390/9300 = 5,4</w:t>
            </w:r>
          </w:p>
        </w:tc>
      </w:tr>
      <w:tr w:rsidR="00072ACF" w:rsidRPr="00F77C08" w:rsidTr="00F77C08">
        <w:tc>
          <w:tcPr>
            <w:tcW w:w="3369" w:type="dxa"/>
            <w:shd w:val="clear" w:color="auto" w:fill="auto"/>
          </w:tcPr>
          <w:p w:rsidR="00072ACF" w:rsidRPr="00F77C08" w:rsidRDefault="00072ACF"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5776" w:type="dxa"/>
            <w:shd w:val="clear" w:color="auto" w:fill="auto"/>
          </w:tcPr>
          <w:p w:rsidR="00072ACF" w:rsidRPr="00F77C08" w:rsidRDefault="00CE2D73" w:rsidP="00F77C08">
            <w:pPr>
              <w:pStyle w:val="a3"/>
              <w:widowControl w:val="0"/>
              <w:shd w:val="clear" w:color="auto" w:fill="auto"/>
              <w:ind w:firstLine="0"/>
              <w:rPr>
                <w:color w:val="auto"/>
                <w:sz w:val="20"/>
                <w:szCs w:val="20"/>
              </w:rPr>
            </w:pPr>
            <w:r w:rsidRPr="00F77C08">
              <w:rPr>
                <w:color w:val="auto"/>
                <w:sz w:val="20"/>
                <w:szCs w:val="20"/>
              </w:rPr>
              <w:t>32510/9300 = 3,49</w:t>
            </w:r>
          </w:p>
        </w:tc>
      </w:tr>
      <w:tr w:rsidR="00072ACF" w:rsidRPr="00F77C08" w:rsidTr="00F77C08">
        <w:tc>
          <w:tcPr>
            <w:tcW w:w="3369" w:type="dxa"/>
            <w:shd w:val="clear" w:color="auto" w:fill="auto"/>
          </w:tcPr>
          <w:p w:rsidR="00072ACF" w:rsidRPr="00F77C08" w:rsidRDefault="00072ACF"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5776" w:type="dxa"/>
            <w:shd w:val="clear" w:color="auto" w:fill="auto"/>
          </w:tcPr>
          <w:p w:rsidR="00072ACF" w:rsidRPr="00F77C08" w:rsidRDefault="00CE2D73" w:rsidP="00F77C08">
            <w:pPr>
              <w:pStyle w:val="a3"/>
              <w:widowControl w:val="0"/>
              <w:shd w:val="clear" w:color="auto" w:fill="auto"/>
              <w:ind w:firstLine="0"/>
              <w:rPr>
                <w:color w:val="auto"/>
                <w:sz w:val="20"/>
                <w:szCs w:val="20"/>
              </w:rPr>
            </w:pPr>
            <w:r w:rsidRPr="00F77C08">
              <w:rPr>
                <w:color w:val="auto"/>
                <w:sz w:val="20"/>
                <w:szCs w:val="20"/>
              </w:rPr>
              <w:t>14550/9300 = 1,56</w:t>
            </w:r>
          </w:p>
        </w:tc>
      </w:tr>
      <w:tr w:rsidR="00072ACF" w:rsidRPr="00F77C08" w:rsidTr="00F77C08">
        <w:tc>
          <w:tcPr>
            <w:tcW w:w="3369" w:type="dxa"/>
            <w:shd w:val="clear" w:color="auto" w:fill="auto"/>
          </w:tcPr>
          <w:p w:rsidR="00072ACF" w:rsidRPr="00F77C08" w:rsidRDefault="00072ACF"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5776" w:type="dxa"/>
            <w:shd w:val="clear" w:color="auto" w:fill="auto"/>
          </w:tcPr>
          <w:p w:rsidR="00072ACF" w:rsidRPr="00F77C08" w:rsidRDefault="00CE2D73" w:rsidP="00F77C08">
            <w:pPr>
              <w:pStyle w:val="a3"/>
              <w:widowControl w:val="0"/>
              <w:shd w:val="clear" w:color="auto" w:fill="auto"/>
              <w:ind w:firstLine="0"/>
              <w:rPr>
                <w:color w:val="auto"/>
                <w:sz w:val="20"/>
                <w:szCs w:val="20"/>
              </w:rPr>
            </w:pPr>
            <w:r w:rsidRPr="00F77C08">
              <w:rPr>
                <w:color w:val="auto"/>
                <w:sz w:val="20"/>
                <w:szCs w:val="20"/>
              </w:rPr>
              <w:t>1185/9300 = 0,12</w:t>
            </w:r>
          </w:p>
        </w:tc>
      </w:tr>
      <w:tr w:rsidR="00072ACF" w:rsidRPr="00F77C08" w:rsidTr="00F77C08">
        <w:tc>
          <w:tcPr>
            <w:tcW w:w="3369" w:type="dxa"/>
            <w:shd w:val="clear" w:color="auto" w:fill="auto"/>
          </w:tcPr>
          <w:p w:rsidR="00072ACF" w:rsidRPr="00F77C08" w:rsidRDefault="00072ACF"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5776" w:type="dxa"/>
            <w:shd w:val="clear" w:color="auto" w:fill="auto"/>
          </w:tcPr>
          <w:p w:rsidR="00072ACF" w:rsidRPr="00F77C08" w:rsidRDefault="00CE2D73" w:rsidP="00F77C08">
            <w:pPr>
              <w:pStyle w:val="a3"/>
              <w:widowControl w:val="0"/>
              <w:shd w:val="clear" w:color="auto" w:fill="auto"/>
              <w:ind w:firstLine="0"/>
              <w:rPr>
                <w:color w:val="auto"/>
                <w:sz w:val="20"/>
                <w:szCs w:val="20"/>
              </w:rPr>
            </w:pPr>
            <w:r w:rsidRPr="00F77C08">
              <w:rPr>
                <w:color w:val="auto"/>
                <w:sz w:val="20"/>
                <w:szCs w:val="20"/>
              </w:rPr>
              <w:t>2145/9300 = 0,23</w:t>
            </w:r>
          </w:p>
        </w:tc>
      </w:tr>
      <w:tr w:rsidR="00100FC2" w:rsidRPr="00F77C08" w:rsidTr="00F77C08">
        <w:tc>
          <w:tcPr>
            <w:tcW w:w="9145" w:type="dxa"/>
            <w:gridSpan w:val="2"/>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Обеспеченность запасов источниками финансирования определяется отношением средних остатков оборотных средств к источникам собственных оборотных средств и остатку дебиторской задолженности</w:t>
            </w:r>
          </w:p>
        </w:tc>
      </w:tr>
      <w:tr w:rsidR="00100FC2" w:rsidRPr="00F77C08" w:rsidTr="00F77C08">
        <w:tc>
          <w:tcPr>
            <w:tcW w:w="3369"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5776"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50390/(1700 + 6000) = 6,5</w:t>
            </w:r>
          </w:p>
        </w:tc>
      </w:tr>
      <w:tr w:rsidR="00100FC2" w:rsidRPr="00F77C08" w:rsidTr="00F77C08">
        <w:tc>
          <w:tcPr>
            <w:tcW w:w="3369"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5776"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32510/7700 = 4,2</w:t>
            </w:r>
          </w:p>
        </w:tc>
      </w:tr>
      <w:tr w:rsidR="00100FC2" w:rsidRPr="00F77C08" w:rsidTr="00F77C08">
        <w:tc>
          <w:tcPr>
            <w:tcW w:w="3369"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5776"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14550/7700 = 1,89</w:t>
            </w:r>
          </w:p>
        </w:tc>
      </w:tr>
      <w:tr w:rsidR="00100FC2" w:rsidRPr="00F77C08" w:rsidTr="00F77C08">
        <w:tc>
          <w:tcPr>
            <w:tcW w:w="3369"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5776"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1185/7700 = 0,15</w:t>
            </w:r>
          </w:p>
        </w:tc>
      </w:tr>
      <w:tr w:rsidR="00100FC2" w:rsidRPr="00F77C08" w:rsidTr="00F77C08">
        <w:tc>
          <w:tcPr>
            <w:tcW w:w="3369"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5776" w:type="dxa"/>
            <w:shd w:val="clear" w:color="auto" w:fill="auto"/>
          </w:tcPr>
          <w:p w:rsidR="00100FC2" w:rsidRPr="00F77C08" w:rsidRDefault="00100FC2" w:rsidP="00F77C08">
            <w:pPr>
              <w:pStyle w:val="a3"/>
              <w:widowControl w:val="0"/>
              <w:shd w:val="clear" w:color="auto" w:fill="auto"/>
              <w:ind w:firstLine="0"/>
              <w:rPr>
                <w:color w:val="auto"/>
                <w:sz w:val="20"/>
                <w:szCs w:val="20"/>
              </w:rPr>
            </w:pPr>
            <w:r w:rsidRPr="00F77C08">
              <w:rPr>
                <w:color w:val="auto"/>
                <w:sz w:val="20"/>
                <w:szCs w:val="20"/>
              </w:rPr>
              <w:t>2145/7700 = 0,28</w:t>
            </w:r>
          </w:p>
        </w:tc>
      </w:tr>
      <w:tr w:rsidR="008F54A5" w:rsidRPr="00F77C08" w:rsidTr="00F77C08">
        <w:tc>
          <w:tcPr>
            <w:tcW w:w="9145" w:type="dxa"/>
            <w:gridSpan w:val="2"/>
            <w:shd w:val="clear" w:color="auto" w:fill="auto"/>
          </w:tcPr>
          <w:p w:rsidR="008F54A5" w:rsidRPr="00F77C08" w:rsidRDefault="00100FC2" w:rsidP="00F77C08">
            <w:pPr>
              <w:pStyle w:val="a3"/>
              <w:widowControl w:val="0"/>
              <w:shd w:val="clear" w:color="auto" w:fill="auto"/>
              <w:ind w:firstLine="0"/>
              <w:rPr>
                <w:color w:val="auto"/>
                <w:sz w:val="20"/>
                <w:szCs w:val="20"/>
              </w:rPr>
            </w:pPr>
            <w:r w:rsidRPr="00F77C08">
              <w:rPr>
                <w:color w:val="auto"/>
                <w:sz w:val="20"/>
                <w:szCs w:val="20"/>
              </w:rPr>
              <w:t xml:space="preserve">Рентабельность оборотных средств находится как </w:t>
            </w:r>
            <w:r w:rsidR="00F2582B" w:rsidRPr="00F77C08">
              <w:rPr>
                <w:color w:val="auto"/>
                <w:sz w:val="20"/>
                <w:szCs w:val="20"/>
              </w:rPr>
              <w:t>отношение среднего остатки оборотных средств к прибыли, полученной за период.</w:t>
            </w:r>
          </w:p>
        </w:tc>
      </w:tr>
      <w:tr w:rsidR="008F54A5" w:rsidRPr="00F77C08" w:rsidTr="00F77C08">
        <w:tc>
          <w:tcPr>
            <w:tcW w:w="3369"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Всего по оборотным средствам, в т.ч. по отдельным элементам:</w:t>
            </w:r>
          </w:p>
        </w:tc>
        <w:tc>
          <w:tcPr>
            <w:tcW w:w="5776"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50390/</w:t>
            </w:r>
            <w:r w:rsidR="00F2582B" w:rsidRPr="00F77C08">
              <w:rPr>
                <w:color w:val="auto"/>
                <w:sz w:val="20"/>
                <w:szCs w:val="20"/>
              </w:rPr>
              <w:t>30500</w:t>
            </w:r>
            <w:r w:rsidRPr="00F77C08">
              <w:rPr>
                <w:color w:val="auto"/>
                <w:sz w:val="20"/>
                <w:szCs w:val="20"/>
              </w:rPr>
              <w:t xml:space="preserve"> = </w:t>
            </w:r>
            <w:r w:rsidR="00F2582B" w:rsidRPr="00F77C08">
              <w:rPr>
                <w:color w:val="auto"/>
                <w:sz w:val="20"/>
                <w:szCs w:val="20"/>
              </w:rPr>
              <w:t>1,65</w:t>
            </w:r>
          </w:p>
        </w:tc>
      </w:tr>
      <w:tr w:rsidR="008F54A5" w:rsidRPr="00F77C08" w:rsidTr="00F77C08">
        <w:tc>
          <w:tcPr>
            <w:tcW w:w="3369"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5776"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32510/</w:t>
            </w:r>
            <w:r w:rsidR="00F2582B" w:rsidRPr="00F77C08">
              <w:rPr>
                <w:color w:val="auto"/>
                <w:sz w:val="20"/>
                <w:szCs w:val="20"/>
              </w:rPr>
              <w:t>305</w:t>
            </w:r>
            <w:r w:rsidRPr="00F77C08">
              <w:rPr>
                <w:color w:val="auto"/>
                <w:sz w:val="20"/>
                <w:szCs w:val="20"/>
              </w:rPr>
              <w:t xml:space="preserve">00 = </w:t>
            </w:r>
            <w:r w:rsidR="00F2582B" w:rsidRPr="00F77C08">
              <w:rPr>
                <w:color w:val="auto"/>
                <w:sz w:val="20"/>
                <w:szCs w:val="20"/>
              </w:rPr>
              <w:t>1,066</w:t>
            </w:r>
          </w:p>
        </w:tc>
      </w:tr>
      <w:tr w:rsidR="008F54A5" w:rsidRPr="00F77C08" w:rsidTr="00F77C08">
        <w:tc>
          <w:tcPr>
            <w:tcW w:w="3369"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5776"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14550/</w:t>
            </w:r>
            <w:r w:rsidR="00F2582B" w:rsidRPr="00F77C08">
              <w:rPr>
                <w:color w:val="auto"/>
                <w:sz w:val="20"/>
                <w:szCs w:val="20"/>
              </w:rPr>
              <w:t>305</w:t>
            </w:r>
            <w:r w:rsidRPr="00F77C08">
              <w:rPr>
                <w:color w:val="auto"/>
                <w:sz w:val="20"/>
                <w:szCs w:val="20"/>
              </w:rPr>
              <w:t xml:space="preserve">00 = </w:t>
            </w:r>
            <w:r w:rsidR="00F2582B" w:rsidRPr="00F77C08">
              <w:rPr>
                <w:color w:val="auto"/>
                <w:sz w:val="20"/>
                <w:szCs w:val="20"/>
              </w:rPr>
              <w:t>0,48</w:t>
            </w:r>
          </w:p>
        </w:tc>
      </w:tr>
      <w:tr w:rsidR="008F54A5" w:rsidRPr="00F77C08" w:rsidTr="00F77C08">
        <w:tc>
          <w:tcPr>
            <w:tcW w:w="3369"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5776"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1185/</w:t>
            </w:r>
            <w:r w:rsidR="00F2582B" w:rsidRPr="00F77C08">
              <w:rPr>
                <w:color w:val="auto"/>
                <w:sz w:val="20"/>
                <w:szCs w:val="20"/>
              </w:rPr>
              <w:t>305</w:t>
            </w:r>
            <w:r w:rsidRPr="00F77C08">
              <w:rPr>
                <w:color w:val="auto"/>
                <w:sz w:val="20"/>
                <w:szCs w:val="20"/>
              </w:rPr>
              <w:t xml:space="preserve">00 = </w:t>
            </w:r>
            <w:r w:rsidR="00F2582B" w:rsidRPr="00F77C08">
              <w:rPr>
                <w:color w:val="auto"/>
                <w:sz w:val="20"/>
                <w:szCs w:val="20"/>
              </w:rPr>
              <w:t>0,039</w:t>
            </w:r>
          </w:p>
        </w:tc>
      </w:tr>
      <w:tr w:rsidR="008F54A5" w:rsidRPr="00F77C08" w:rsidTr="00F77C08">
        <w:trPr>
          <w:trHeight w:val="123"/>
        </w:trPr>
        <w:tc>
          <w:tcPr>
            <w:tcW w:w="3369"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5776" w:type="dxa"/>
            <w:shd w:val="clear" w:color="auto" w:fill="auto"/>
          </w:tcPr>
          <w:p w:rsidR="008F54A5" w:rsidRPr="00F77C08" w:rsidRDefault="008F54A5" w:rsidP="00F77C08">
            <w:pPr>
              <w:pStyle w:val="a3"/>
              <w:widowControl w:val="0"/>
              <w:shd w:val="clear" w:color="auto" w:fill="auto"/>
              <w:ind w:firstLine="0"/>
              <w:rPr>
                <w:color w:val="auto"/>
                <w:sz w:val="20"/>
                <w:szCs w:val="20"/>
              </w:rPr>
            </w:pPr>
            <w:r w:rsidRPr="00F77C08">
              <w:rPr>
                <w:color w:val="auto"/>
                <w:sz w:val="20"/>
                <w:szCs w:val="20"/>
              </w:rPr>
              <w:t>2145/</w:t>
            </w:r>
            <w:r w:rsidR="00F2582B" w:rsidRPr="00F77C08">
              <w:rPr>
                <w:color w:val="auto"/>
                <w:sz w:val="20"/>
                <w:szCs w:val="20"/>
              </w:rPr>
              <w:t>305</w:t>
            </w:r>
            <w:r w:rsidRPr="00F77C08">
              <w:rPr>
                <w:color w:val="auto"/>
                <w:sz w:val="20"/>
                <w:szCs w:val="20"/>
              </w:rPr>
              <w:t xml:space="preserve">00 = </w:t>
            </w:r>
            <w:r w:rsidR="00F2582B" w:rsidRPr="00F77C08">
              <w:rPr>
                <w:color w:val="auto"/>
                <w:sz w:val="20"/>
                <w:szCs w:val="20"/>
              </w:rPr>
              <w:t>0,07</w:t>
            </w:r>
          </w:p>
        </w:tc>
      </w:tr>
    </w:tbl>
    <w:p w:rsidR="002306C4" w:rsidRDefault="002306C4" w:rsidP="002306C4">
      <w:pPr>
        <w:pStyle w:val="a3"/>
        <w:widowControl w:val="0"/>
        <w:rPr>
          <w:color w:val="auto"/>
          <w:lang w:val="en-US"/>
        </w:rPr>
      </w:pPr>
    </w:p>
    <w:p w:rsidR="004F4473" w:rsidRPr="002306C4" w:rsidRDefault="004F4473" w:rsidP="002306C4">
      <w:pPr>
        <w:pStyle w:val="a3"/>
        <w:widowControl w:val="0"/>
        <w:rPr>
          <w:color w:val="auto"/>
        </w:rPr>
      </w:pPr>
      <w:r w:rsidRPr="002306C4">
        <w:rPr>
          <w:color w:val="auto"/>
        </w:rPr>
        <w:t>Динамику оборотных средств за год рассчитаем цепным методом и представим в таблице 4.</w:t>
      </w:r>
    </w:p>
    <w:p w:rsidR="002306C4" w:rsidRDefault="002306C4" w:rsidP="002306C4">
      <w:pPr>
        <w:pStyle w:val="a3"/>
        <w:widowControl w:val="0"/>
        <w:rPr>
          <w:color w:val="auto"/>
          <w:lang w:val="en-US"/>
        </w:rPr>
      </w:pPr>
    </w:p>
    <w:p w:rsidR="004F4473" w:rsidRPr="002306C4" w:rsidRDefault="004F4473" w:rsidP="002306C4">
      <w:pPr>
        <w:pStyle w:val="a3"/>
        <w:widowControl w:val="0"/>
        <w:rPr>
          <w:color w:val="auto"/>
        </w:rPr>
      </w:pPr>
      <w:r w:rsidRPr="002306C4">
        <w:rPr>
          <w:color w:val="auto"/>
        </w:rPr>
        <w:t>Таблица 4.</w:t>
      </w:r>
      <w:r w:rsidR="002306C4">
        <w:rPr>
          <w:color w:val="auto"/>
          <w:lang w:val="en-US"/>
        </w:rPr>
        <w:t xml:space="preserve"> </w:t>
      </w:r>
      <w:r w:rsidRPr="002306C4">
        <w:rPr>
          <w:color w:val="auto"/>
        </w:rPr>
        <w:t>Расчет динамики оборотных средств цепным методом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29"/>
        <w:gridCol w:w="1899"/>
        <w:gridCol w:w="1907"/>
        <w:gridCol w:w="1660"/>
      </w:tblGrid>
      <w:tr w:rsidR="008B14F1" w:rsidRPr="00F77C08" w:rsidTr="00F77C08">
        <w:trPr>
          <w:trHeight w:val="625"/>
        </w:trPr>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Показатели</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lang w:val="en-US"/>
              </w:rPr>
              <w:t>I</w:t>
            </w:r>
            <w:r w:rsidRPr="00F77C08">
              <w:rPr>
                <w:color w:val="auto"/>
                <w:sz w:val="20"/>
                <w:szCs w:val="20"/>
              </w:rPr>
              <w:t xml:space="preserve"> квартал</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lang w:val="en-US"/>
              </w:rPr>
              <w:t>II</w:t>
            </w:r>
            <w:r w:rsidRPr="00F77C08">
              <w:rPr>
                <w:color w:val="auto"/>
                <w:sz w:val="20"/>
                <w:szCs w:val="20"/>
              </w:rPr>
              <w:t xml:space="preserve"> квартал/</w:t>
            </w:r>
            <w:r w:rsidRPr="00F77C08">
              <w:rPr>
                <w:color w:val="auto"/>
                <w:sz w:val="20"/>
                <w:szCs w:val="20"/>
                <w:lang w:val="en-US"/>
              </w:rPr>
              <w:t xml:space="preserve"> I</w:t>
            </w:r>
            <w:r w:rsidRPr="00F77C08">
              <w:rPr>
                <w:color w:val="auto"/>
                <w:sz w:val="20"/>
                <w:szCs w:val="20"/>
              </w:rPr>
              <w:t xml:space="preserve"> квартал</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lang w:val="en-US"/>
              </w:rPr>
              <w:t>III</w:t>
            </w:r>
            <w:r w:rsidRPr="00F77C08">
              <w:rPr>
                <w:color w:val="auto"/>
                <w:sz w:val="20"/>
                <w:szCs w:val="20"/>
              </w:rPr>
              <w:t xml:space="preserve"> квартал/</w:t>
            </w:r>
            <w:r w:rsidRPr="00F77C08">
              <w:rPr>
                <w:color w:val="auto"/>
                <w:sz w:val="20"/>
                <w:szCs w:val="20"/>
                <w:lang w:val="en-US"/>
              </w:rPr>
              <w:t xml:space="preserve"> II</w:t>
            </w:r>
            <w:r w:rsidRPr="00F77C08">
              <w:rPr>
                <w:color w:val="auto"/>
                <w:sz w:val="20"/>
                <w:szCs w:val="20"/>
              </w:rPr>
              <w:t xml:space="preserve"> квартал</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lang w:val="en-US"/>
              </w:rPr>
              <w:t>IV</w:t>
            </w:r>
            <w:r w:rsidRPr="00F77C08">
              <w:rPr>
                <w:color w:val="auto"/>
                <w:sz w:val="20"/>
                <w:szCs w:val="20"/>
              </w:rPr>
              <w:t xml:space="preserve"> квартал/</w:t>
            </w:r>
            <w:r w:rsidRPr="00F77C08">
              <w:rPr>
                <w:color w:val="auto"/>
                <w:sz w:val="20"/>
                <w:szCs w:val="20"/>
                <w:lang w:val="en-US"/>
              </w:rPr>
              <w:t xml:space="preserve"> III</w:t>
            </w:r>
            <w:r w:rsidRPr="00F77C08">
              <w:rPr>
                <w:color w:val="auto"/>
                <w:sz w:val="20"/>
                <w:szCs w:val="20"/>
              </w:rPr>
              <w:t xml:space="preserve"> квартал</w:t>
            </w:r>
          </w:p>
        </w:tc>
      </w:tr>
      <w:tr w:rsidR="008B14F1" w:rsidRPr="00F77C08" w:rsidTr="00F77C08">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Величина оборотных средств, в т.ч. по отдельным элементам:</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lang w:val="en-US"/>
              </w:rPr>
            </w:pPr>
            <w:r w:rsidRPr="00F77C08">
              <w:rPr>
                <w:color w:val="auto"/>
                <w:sz w:val="20"/>
                <w:szCs w:val="20"/>
              </w:rPr>
              <w:t>9900</w:t>
            </w:r>
            <w:r w:rsidRPr="00F77C08">
              <w:rPr>
                <w:color w:val="auto"/>
                <w:sz w:val="20"/>
                <w:szCs w:val="20"/>
                <w:lang w:val="en-US"/>
              </w:rPr>
              <w:t>/9860 = 1</w:t>
            </w:r>
            <w:r w:rsidRPr="00F77C08">
              <w:rPr>
                <w:color w:val="auto"/>
                <w:sz w:val="20"/>
                <w:szCs w:val="20"/>
              </w:rPr>
              <w:t>,</w:t>
            </w:r>
            <w:r w:rsidRPr="00F77C08">
              <w:rPr>
                <w:color w:val="auto"/>
                <w:sz w:val="20"/>
                <w:szCs w:val="20"/>
                <w:lang w:val="en-US"/>
              </w:rPr>
              <w:t>004</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10100/9900 = 1,02</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 xml:space="preserve">10230/10100 = </w:t>
            </w:r>
            <w:r w:rsidR="001E0D5F" w:rsidRPr="00F77C08">
              <w:rPr>
                <w:color w:val="auto"/>
                <w:sz w:val="20"/>
                <w:szCs w:val="20"/>
              </w:rPr>
              <w:t>1,01</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10300</w:t>
            </w:r>
            <w:r w:rsidR="001E0D5F" w:rsidRPr="00F77C08">
              <w:rPr>
                <w:color w:val="auto"/>
                <w:sz w:val="20"/>
                <w:szCs w:val="20"/>
              </w:rPr>
              <w:t>/10230 = 1,007</w:t>
            </w:r>
          </w:p>
        </w:tc>
      </w:tr>
      <w:tr w:rsidR="008B14F1" w:rsidRPr="00F77C08" w:rsidTr="00F77C08">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 запасы товарно-материальные</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6650</w:t>
            </w:r>
            <w:r w:rsidR="00571D1D" w:rsidRPr="00F77C08">
              <w:rPr>
                <w:color w:val="auto"/>
                <w:sz w:val="20"/>
                <w:szCs w:val="20"/>
              </w:rPr>
              <w:t>/6500 = 1,02</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6400</w:t>
            </w:r>
            <w:r w:rsidR="00571D1D" w:rsidRPr="00F77C08">
              <w:rPr>
                <w:color w:val="auto"/>
                <w:sz w:val="20"/>
                <w:szCs w:val="20"/>
              </w:rPr>
              <w:t>/6650 = 0,96</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6360</w:t>
            </w:r>
            <w:r w:rsidR="00571D1D" w:rsidRPr="00F77C08">
              <w:rPr>
                <w:color w:val="auto"/>
                <w:sz w:val="20"/>
                <w:szCs w:val="20"/>
              </w:rPr>
              <w:t>/6400 = 0,99</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6600</w:t>
            </w:r>
            <w:r w:rsidR="00571D1D" w:rsidRPr="00F77C08">
              <w:rPr>
                <w:color w:val="auto"/>
                <w:sz w:val="20"/>
                <w:szCs w:val="20"/>
              </w:rPr>
              <w:t>/6360 = 1,04</w:t>
            </w:r>
          </w:p>
        </w:tc>
      </w:tr>
      <w:tr w:rsidR="008B14F1" w:rsidRPr="00F77C08" w:rsidTr="00F77C08">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 дебиторская задолженность</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3100</w:t>
            </w:r>
            <w:r w:rsidR="00571D1D" w:rsidRPr="00F77C08">
              <w:rPr>
                <w:color w:val="auto"/>
                <w:sz w:val="20"/>
                <w:szCs w:val="20"/>
              </w:rPr>
              <w:t>/2850 = 1,09</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3050</w:t>
            </w:r>
            <w:r w:rsidR="00571D1D" w:rsidRPr="00F77C08">
              <w:rPr>
                <w:color w:val="auto"/>
                <w:sz w:val="20"/>
                <w:szCs w:val="20"/>
              </w:rPr>
              <w:t>/3100 = 0,98</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2650</w:t>
            </w:r>
            <w:r w:rsidR="00571D1D" w:rsidRPr="00F77C08">
              <w:rPr>
                <w:color w:val="auto"/>
                <w:sz w:val="20"/>
                <w:szCs w:val="20"/>
              </w:rPr>
              <w:t>/3050 = 0,87</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2900</w:t>
            </w:r>
            <w:r w:rsidR="00571D1D" w:rsidRPr="00F77C08">
              <w:rPr>
                <w:color w:val="auto"/>
                <w:sz w:val="20"/>
                <w:szCs w:val="20"/>
              </w:rPr>
              <w:t>/2650 = 1,09</w:t>
            </w:r>
          </w:p>
        </w:tc>
      </w:tr>
      <w:tr w:rsidR="008B14F1" w:rsidRPr="00F77C08" w:rsidTr="00F77C08">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 денежные средства</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80</w:t>
            </w:r>
            <w:r w:rsidR="00571D1D" w:rsidRPr="00F77C08">
              <w:rPr>
                <w:color w:val="auto"/>
                <w:sz w:val="20"/>
                <w:szCs w:val="20"/>
              </w:rPr>
              <w:t>/120 = 0,67</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95</w:t>
            </w:r>
            <w:r w:rsidR="00571D1D" w:rsidRPr="00F77C08">
              <w:rPr>
                <w:color w:val="auto"/>
                <w:sz w:val="20"/>
                <w:szCs w:val="20"/>
              </w:rPr>
              <w:t>/80 = 1,19</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620</w:t>
            </w:r>
            <w:r w:rsidR="00571D1D" w:rsidRPr="00F77C08">
              <w:rPr>
                <w:color w:val="auto"/>
                <w:sz w:val="20"/>
                <w:szCs w:val="20"/>
              </w:rPr>
              <w:t>/95 = 6,53</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270</w:t>
            </w:r>
            <w:r w:rsidR="00571D1D" w:rsidRPr="00F77C08">
              <w:rPr>
                <w:color w:val="auto"/>
                <w:sz w:val="20"/>
                <w:szCs w:val="20"/>
              </w:rPr>
              <w:t>/620 = 0,44</w:t>
            </w:r>
          </w:p>
        </w:tc>
      </w:tr>
      <w:tr w:rsidR="008B14F1" w:rsidRPr="00F77C08" w:rsidTr="00F77C08">
        <w:tc>
          <w:tcPr>
            <w:tcW w:w="155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 запасы готовой продукции</w:t>
            </w:r>
          </w:p>
        </w:tc>
        <w:tc>
          <w:tcPr>
            <w:tcW w:w="182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70</w:t>
            </w:r>
            <w:r w:rsidR="00571D1D" w:rsidRPr="00F77C08">
              <w:rPr>
                <w:color w:val="auto"/>
                <w:sz w:val="20"/>
                <w:szCs w:val="20"/>
              </w:rPr>
              <w:t>/390 = 0,18</w:t>
            </w:r>
          </w:p>
        </w:tc>
        <w:tc>
          <w:tcPr>
            <w:tcW w:w="1899"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555</w:t>
            </w:r>
            <w:r w:rsidR="00571D1D" w:rsidRPr="00F77C08">
              <w:rPr>
                <w:color w:val="auto"/>
                <w:sz w:val="20"/>
                <w:szCs w:val="20"/>
              </w:rPr>
              <w:t>/70 = 7,93</w:t>
            </w:r>
          </w:p>
        </w:tc>
        <w:tc>
          <w:tcPr>
            <w:tcW w:w="1907"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600</w:t>
            </w:r>
            <w:r w:rsidR="00571D1D" w:rsidRPr="00F77C08">
              <w:rPr>
                <w:color w:val="auto"/>
                <w:sz w:val="20"/>
                <w:szCs w:val="20"/>
              </w:rPr>
              <w:t>/555 = 1,08</w:t>
            </w:r>
          </w:p>
        </w:tc>
        <w:tc>
          <w:tcPr>
            <w:tcW w:w="1660" w:type="dxa"/>
            <w:shd w:val="clear" w:color="auto" w:fill="auto"/>
          </w:tcPr>
          <w:p w:rsidR="008B14F1" w:rsidRPr="00F77C08" w:rsidRDefault="008B14F1" w:rsidP="00F77C08">
            <w:pPr>
              <w:pStyle w:val="a3"/>
              <w:widowControl w:val="0"/>
              <w:shd w:val="clear" w:color="auto" w:fill="auto"/>
              <w:ind w:firstLine="0"/>
              <w:rPr>
                <w:color w:val="auto"/>
                <w:sz w:val="20"/>
                <w:szCs w:val="20"/>
              </w:rPr>
            </w:pPr>
            <w:r w:rsidRPr="00F77C08">
              <w:rPr>
                <w:color w:val="auto"/>
                <w:sz w:val="20"/>
                <w:szCs w:val="20"/>
              </w:rPr>
              <w:t>530</w:t>
            </w:r>
            <w:r w:rsidR="00571D1D" w:rsidRPr="00F77C08">
              <w:rPr>
                <w:color w:val="auto"/>
                <w:sz w:val="20"/>
                <w:szCs w:val="20"/>
              </w:rPr>
              <w:t>/600 = 0,88</w:t>
            </w:r>
          </w:p>
        </w:tc>
      </w:tr>
    </w:tbl>
    <w:p w:rsidR="002306C4" w:rsidRDefault="002306C4" w:rsidP="002306C4">
      <w:pPr>
        <w:pStyle w:val="a3"/>
        <w:widowControl w:val="0"/>
        <w:rPr>
          <w:color w:val="auto"/>
          <w:lang w:val="en-US"/>
        </w:rPr>
      </w:pPr>
    </w:p>
    <w:p w:rsidR="003E58AA" w:rsidRPr="002306C4" w:rsidRDefault="003E58AA" w:rsidP="002306C4">
      <w:pPr>
        <w:pStyle w:val="a3"/>
        <w:widowControl w:val="0"/>
        <w:rPr>
          <w:color w:val="auto"/>
        </w:rPr>
      </w:pPr>
      <w:r w:rsidRPr="002306C4">
        <w:rPr>
          <w:color w:val="auto"/>
        </w:rPr>
        <w:t>Исходя из приведенной таблицы можно сделать вывод, что на протяжении всего года оборотные средства имели стабильный рост (101 – 102%). Если же рассматривать отдельные статьи, то по запасам товарно-материальным и дебиторской задолженности наблюдались небольшие скачки темпов роста</w:t>
      </w:r>
      <w:r w:rsidR="00A1486A" w:rsidRPr="002306C4">
        <w:rPr>
          <w:color w:val="auto"/>
        </w:rPr>
        <w:t xml:space="preserve"> в пределах от 102% до 96%. Что же касается денежных средств и запасов готовой продукции, то в этом случае ни о какой стабильности речи не может и быть. </w:t>
      </w:r>
      <w:r w:rsidR="00D17693" w:rsidRPr="002306C4">
        <w:rPr>
          <w:color w:val="auto"/>
        </w:rPr>
        <w:t>По денежным средствам темп роста колеблется от 44% до 653%, а по запаса готовой продукции от 18% до 793%.</w:t>
      </w:r>
    </w:p>
    <w:p w:rsidR="00BA25A5" w:rsidRPr="002306C4" w:rsidRDefault="002306C4" w:rsidP="002306C4">
      <w:pPr>
        <w:pStyle w:val="1"/>
        <w:keepNext w:val="0"/>
        <w:widowControl w:val="0"/>
        <w:spacing w:before="0" w:after="0" w:line="360" w:lineRule="auto"/>
        <w:ind w:firstLine="709"/>
        <w:jc w:val="both"/>
        <w:rPr>
          <w:rFonts w:ascii="Times New Roman" w:hAnsi="Times New Roman"/>
          <w:b w:val="0"/>
          <w:sz w:val="28"/>
        </w:rPr>
      </w:pPr>
      <w:bookmarkStart w:id="1" w:name="_Toc113213073"/>
      <w:r>
        <w:rPr>
          <w:rFonts w:ascii="Times New Roman" w:hAnsi="Times New Roman"/>
          <w:b w:val="0"/>
          <w:sz w:val="28"/>
        </w:rPr>
        <w:br w:type="page"/>
      </w:r>
      <w:r w:rsidR="00BA25A5" w:rsidRPr="002306C4">
        <w:rPr>
          <w:rFonts w:ascii="Times New Roman" w:hAnsi="Times New Roman"/>
          <w:b w:val="0"/>
          <w:sz w:val="28"/>
        </w:rPr>
        <w:t>Задание № 9 – 2</w:t>
      </w:r>
      <w:bookmarkEnd w:id="1"/>
    </w:p>
    <w:p w:rsidR="00BA25A5" w:rsidRPr="002306C4" w:rsidRDefault="00BA25A5" w:rsidP="002306C4">
      <w:pPr>
        <w:pStyle w:val="a3"/>
        <w:widowControl w:val="0"/>
        <w:rPr>
          <w:color w:val="auto"/>
        </w:rPr>
      </w:pPr>
    </w:p>
    <w:p w:rsidR="00BA25A5" w:rsidRPr="002306C4" w:rsidRDefault="00303227" w:rsidP="002306C4">
      <w:pPr>
        <w:pStyle w:val="a3"/>
        <w:widowControl w:val="0"/>
        <w:rPr>
          <w:color w:val="auto"/>
        </w:rPr>
      </w:pPr>
      <w:r w:rsidRPr="002306C4">
        <w:rPr>
          <w:color w:val="auto"/>
        </w:rPr>
        <w:t xml:space="preserve">Рассчитайте сумму амортизационных отчислений в 3-ий год эксплуатации основных фондов стоимостью 200 тыс. руб., срока полезного использования 5 лет. </w:t>
      </w:r>
      <w:r w:rsidR="006F1E54" w:rsidRPr="002306C4">
        <w:rPr>
          <w:color w:val="auto"/>
        </w:rPr>
        <w:t>Сравните суммы и сделайте выводы о вероятности переноса первоначальной стоимости на себестоимость продукции за этот срок при различных методах списания амортизации:</w:t>
      </w:r>
    </w:p>
    <w:p w:rsidR="006F1E54" w:rsidRPr="002306C4" w:rsidRDefault="006F1E54" w:rsidP="002306C4">
      <w:pPr>
        <w:pStyle w:val="a3"/>
        <w:widowControl w:val="0"/>
        <w:rPr>
          <w:color w:val="auto"/>
        </w:rPr>
      </w:pPr>
      <w:r w:rsidRPr="002306C4">
        <w:rPr>
          <w:color w:val="auto"/>
        </w:rPr>
        <w:t>– линейным методом,</w:t>
      </w:r>
    </w:p>
    <w:p w:rsidR="006F1E54" w:rsidRPr="002306C4" w:rsidRDefault="006F1E54" w:rsidP="002306C4">
      <w:pPr>
        <w:pStyle w:val="a3"/>
        <w:widowControl w:val="0"/>
        <w:rPr>
          <w:color w:val="auto"/>
        </w:rPr>
      </w:pPr>
      <w:r w:rsidRPr="002306C4">
        <w:rPr>
          <w:color w:val="auto"/>
        </w:rPr>
        <w:t>– по сумме чисел лет срока полезного использования,</w:t>
      </w:r>
    </w:p>
    <w:p w:rsidR="006F1E54" w:rsidRPr="002306C4" w:rsidRDefault="006F1E54" w:rsidP="002306C4">
      <w:pPr>
        <w:pStyle w:val="a3"/>
        <w:widowControl w:val="0"/>
        <w:rPr>
          <w:color w:val="auto"/>
        </w:rPr>
      </w:pPr>
      <w:r w:rsidRPr="002306C4">
        <w:rPr>
          <w:color w:val="auto"/>
        </w:rPr>
        <w:t>– уменьшаемого остатка,</w:t>
      </w:r>
    </w:p>
    <w:p w:rsidR="006F1E54" w:rsidRPr="002306C4" w:rsidRDefault="006F1E54" w:rsidP="002306C4">
      <w:pPr>
        <w:pStyle w:val="a3"/>
        <w:widowControl w:val="0"/>
        <w:rPr>
          <w:color w:val="auto"/>
        </w:rPr>
      </w:pPr>
      <w:r w:rsidRPr="002306C4">
        <w:rPr>
          <w:color w:val="auto"/>
        </w:rPr>
        <w:t>– пропорционально объему продукции (работ), если предполагаемый пробег автомобиля за 5 лет 200 тыс. км., а в отчетном периоде пробег равен 50 тыс. км.</w:t>
      </w:r>
    </w:p>
    <w:p w:rsidR="00BA25A5" w:rsidRPr="002306C4" w:rsidRDefault="00BA25A5" w:rsidP="002306C4">
      <w:pPr>
        <w:pStyle w:val="a3"/>
        <w:widowControl w:val="0"/>
        <w:rPr>
          <w:color w:val="auto"/>
        </w:rPr>
      </w:pPr>
    </w:p>
    <w:p w:rsidR="00BA25A5" w:rsidRPr="002306C4" w:rsidRDefault="009C4CCF" w:rsidP="002306C4">
      <w:pPr>
        <w:pStyle w:val="a3"/>
        <w:widowControl w:val="0"/>
        <w:rPr>
          <w:color w:val="auto"/>
        </w:rPr>
      </w:pPr>
      <w:r w:rsidRPr="002306C4">
        <w:rPr>
          <w:color w:val="auto"/>
        </w:rPr>
        <w:t>Решение:</w:t>
      </w:r>
    </w:p>
    <w:p w:rsidR="002306C4" w:rsidRDefault="002306C4" w:rsidP="002306C4">
      <w:pPr>
        <w:pStyle w:val="a3"/>
        <w:widowControl w:val="0"/>
        <w:rPr>
          <w:color w:val="auto"/>
          <w:lang w:val="en-US"/>
        </w:rPr>
      </w:pPr>
    </w:p>
    <w:p w:rsidR="00BA25A5" w:rsidRDefault="00D82C56" w:rsidP="002306C4">
      <w:pPr>
        <w:pStyle w:val="a3"/>
        <w:widowControl w:val="0"/>
        <w:rPr>
          <w:color w:val="auto"/>
          <w:lang w:val="en-US"/>
        </w:rPr>
      </w:pPr>
      <w:r w:rsidRPr="002306C4">
        <w:rPr>
          <w:color w:val="auto"/>
        </w:rPr>
        <w:t>Линейный метод начисления амортизации</w:t>
      </w:r>
      <w:r w:rsidR="008C221B" w:rsidRPr="002306C4">
        <w:rPr>
          <w:color w:val="auto"/>
        </w:rPr>
        <w:t xml:space="preserve"> – годовая амортизация определяется по первоначальной стоимости и нормой амортизации, исходя из срока полезного использования.</w:t>
      </w:r>
    </w:p>
    <w:p w:rsidR="002306C4" w:rsidRPr="002306C4" w:rsidRDefault="002306C4" w:rsidP="002306C4">
      <w:pPr>
        <w:pStyle w:val="a3"/>
        <w:widowControl w:val="0"/>
        <w:rPr>
          <w:color w:val="auto"/>
          <w:lang w:val="en-US"/>
        </w:rPr>
      </w:pPr>
    </w:p>
    <w:p w:rsidR="008C221B" w:rsidRPr="002306C4" w:rsidRDefault="008C221B" w:rsidP="002306C4">
      <w:pPr>
        <w:pStyle w:val="a3"/>
        <w:widowControl w:val="0"/>
        <w:rPr>
          <w:color w:val="auto"/>
        </w:rPr>
      </w:pPr>
      <w:r w:rsidRPr="002306C4">
        <w:rPr>
          <w:color w:val="auto"/>
        </w:rPr>
        <w:t>Н</w:t>
      </w:r>
      <w:r w:rsidRPr="002306C4">
        <w:rPr>
          <w:color w:val="auto"/>
          <w:vertAlign w:val="subscript"/>
        </w:rPr>
        <w:t>а</w:t>
      </w:r>
      <w:r w:rsidRPr="002306C4">
        <w:rPr>
          <w:color w:val="auto"/>
        </w:rPr>
        <w:t xml:space="preserve"> = 1/5 = 0,2 = 20%.</w:t>
      </w:r>
    </w:p>
    <w:p w:rsidR="008C221B" w:rsidRPr="002306C4" w:rsidRDefault="008C221B" w:rsidP="002306C4">
      <w:pPr>
        <w:pStyle w:val="a3"/>
        <w:widowControl w:val="0"/>
        <w:rPr>
          <w:color w:val="auto"/>
        </w:rPr>
      </w:pPr>
      <w:r w:rsidRPr="002306C4">
        <w:rPr>
          <w:color w:val="auto"/>
        </w:rPr>
        <w:t>А</w:t>
      </w:r>
      <w:r w:rsidRPr="002306C4">
        <w:rPr>
          <w:color w:val="auto"/>
          <w:vertAlign w:val="subscript"/>
        </w:rPr>
        <w:t>о</w:t>
      </w:r>
      <w:r w:rsidRPr="002306C4">
        <w:rPr>
          <w:color w:val="auto"/>
        </w:rPr>
        <w:t xml:space="preserve"> = С</w:t>
      </w:r>
      <w:r w:rsidRPr="002306C4">
        <w:rPr>
          <w:color w:val="auto"/>
          <w:vertAlign w:val="subscript"/>
        </w:rPr>
        <w:t>пер</w:t>
      </w:r>
      <w:r w:rsidRPr="002306C4">
        <w:rPr>
          <w:color w:val="auto"/>
        </w:rPr>
        <w:t xml:space="preserve"> * Н</w:t>
      </w:r>
      <w:r w:rsidRPr="002306C4">
        <w:rPr>
          <w:color w:val="auto"/>
          <w:vertAlign w:val="subscript"/>
        </w:rPr>
        <w:t>а</w:t>
      </w:r>
      <w:r w:rsidRPr="002306C4">
        <w:rPr>
          <w:color w:val="auto"/>
        </w:rPr>
        <w:t>.</w:t>
      </w:r>
    </w:p>
    <w:p w:rsidR="008C221B" w:rsidRPr="002306C4" w:rsidRDefault="008C221B" w:rsidP="002306C4">
      <w:pPr>
        <w:pStyle w:val="a3"/>
        <w:widowControl w:val="0"/>
        <w:rPr>
          <w:color w:val="auto"/>
        </w:rPr>
      </w:pPr>
      <w:r w:rsidRPr="002306C4">
        <w:rPr>
          <w:color w:val="auto"/>
        </w:rPr>
        <w:t>1-ый год А</w:t>
      </w:r>
      <w:r w:rsidRPr="002306C4">
        <w:rPr>
          <w:color w:val="auto"/>
          <w:vertAlign w:val="subscript"/>
        </w:rPr>
        <w:t>о</w:t>
      </w:r>
      <w:r w:rsidRPr="002306C4">
        <w:rPr>
          <w:color w:val="auto"/>
        </w:rPr>
        <w:t xml:space="preserve"> = 200 000 * 0,2 = 40 000 руб.</w:t>
      </w:r>
    </w:p>
    <w:p w:rsidR="008C221B" w:rsidRPr="002306C4" w:rsidRDefault="008C221B" w:rsidP="002306C4">
      <w:pPr>
        <w:pStyle w:val="a3"/>
        <w:widowControl w:val="0"/>
        <w:rPr>
          <w:color w:val="auto"/>
        </w:rPr>
      </w:pPr>
      <w:r w:rsidRPr="002306C4">
        <w:rPr>
          <w:color w:val="auto"/>
        </w:rPr>
        <w:t>2-ой год А</w:t>
      </w:r>
      <w:r w:rsidRPr="002306C4">
        <w:rPr>
          <w:color w:val="auto"/>
          <w:vertAlign w:val="subscript"/>
        </w:rPr>
        <w:t>о</w:t>
      </w:r>
      <w:r w:rsidRPr="002306C4">
        <w:rPr>
          <w:color w:val="auto"/>
        </w:rPr>
        <w:t xml:space="preserve"> = 200 000 * 0,2 = 40 000 руб.</w:t>
      </w:r>
    </w:p>
    <w:p w:rsidR="008C221B" w:rsidRPr="002306C4" w:rsidRDefault="008C221B" w:rsidP="002306C4">
      <w:pPr>
        <w:pStyle w:val="a3"/>
        <w:widowControl w:val="0"/>
        <w:rPr>
          <w:color w:val="auto"/>
        </w:rPr>
      </w:pPr>
      <w:r w:rsidRPr="002306C4">
        <w:rPr>
          <w:color w:val="auto"/>
        </w:rPr>
        <w:t>3-ий год А</w:t>
      </w:r>
      <w:r w:rsidRPr="002306C4">
        <w:rPr>
          <w:color w:val="auto"/>
          <w:vertAlign w:val="subscript"/>
        </w:rPr>
        <w:t>о</w:t>
      </w:r>
      <w:r w:rsidRPr="002306C4">
        <w:rPr>
          <w:color w:val="auto"/>
        </w:rPr>
        <w:t xml:space="preserve"> = 200 000 * 0,2 = 40 000 руб.</w:t>
      </w:r>
    </w:p>
    <w:p w:rsidR="002306C4" w:rsidRDefault="002306C4" w:rsidP="002306C4">
      <w:pPr>
        <w:pStyle w:val="a3"/>
        <w:widowControl w:val="0"/>
        <w:rPr>
          <w:color w:val="auto"/>
          <w:lang w:val="en-US"/>
        </w:rPr>
      </w:pPr>
    </w:p>
    <w:p w:rsidR="008C221B" w:rsidRPr="002306C4" w:rsidRDefault="008C221B" w:rsidP="002306C4">
      <w:pPr>
        <w:pStyle w:val="a3"/>
        <w:widowControl w:val="0"/>
        <w:rPr>
          <w:color w:val="auto"/>
        </w:rPr>
      </w:pPr>
      <w:r w:rsidRPr="002306C4">
        <w:rPr>
          <w:color w:val="auto"/>
        </w:rPr>
        <w:t>При методе начисления по сумме лет срока полезного использования основных фондов амортизация определяется, исходя из первоначальной стоимости основных фондов и годового соотношения, где в числителе число лет остающихся до конца срока полезного использования объекта, а в знаменателе сумма чисел лет срока полезного использования</w:t>
      </w:r>
      <w:r w:rsidR="008E41E1" w:rsidRPr="002306C4">
        <w:rPr>
          <w:color w:val="auto"/>
        </w:rPr>
        <w:t>.</w:t>
      </w:r>
      <w:r w:rsidR="008E41E1" w:rsidRPr="002306C4">
        <w:rPr>
          <w:rStyle w:val="ab"/>
          <w:color w:val="auto"/>
        </w:rPr>
        <w:footnoteReference w:id="3"/>
      </w:r>
    </w:p>
    <w:p w:rsidR="002306C4" w:rsidRDefault="002306C4" w:rsidP="002306C4">
      <w:pPr>
        <w:pStyle w:val="a3"/>
        <w:widowControl w:val="0"/>
        <w:rPr>
          <w:color w:val="auto"/>
          <w:lang w:val="en-US"/>
        </w:rPr>
      </w:pPr>
    </w:p>
    <w:p w:rsidR="00BA25A5" w:rsidRPr="002306C4" w:rsidRDefault="00C22ABC" w:rsidP="002306C4">
      <w:pPr>
        <w:pStyle w:val="a3"/>
        <w:widowControl w:val="0"/>
        <w:rPr>
          <w:color w:val="auto"/>
        </w:rPr>
      </w:pPr>
      <w:r w:rsidRPr="002306C4">
        <w:rPr>
          <w:color w:val="auto"/>
        </w:rPr>
        <w:t>Сумма лет срока полезного использования = 1 + 2 + 3 + 4 + 5 = 15.</w:t>
      </w:r>
    </w:p>
    <w:p w:rsidR="00C22ABC" w:rsidRPr="002306C4" w:rsidRDefault="00C22ABC" w:rsidP="002306C4">
      <w:pPr>
        <w:pStyle w:val="a3"/>
        <w:widowControl w:val="0"/>
        <w:rPr>
          <w:color w:val="auto"/>
        </w:rPr>
      </w:pPr>
      <w:r w:rsidRPr="002306C4">
        <w:rPr>
          <w:color w:val="auto"/>
        </w:rPr>
        <w:t>1-ый год А</w:t>
      </w:r>
      <w:r w:rsidRPr="002306C4">
        <w:rPr>
          <w:color w:val="auto"/>
          <w:vertAlign w:val="subscript"/>
        </w:rPr>
        <w:t>о</w:t>
      </w:r>
      <w:r w:rsidRPr="002306C4">
        <w:rPr>
          <w:color w:val="auto"/>
        </w:rPr>
        <w:t xml:space="preserve"> = 200 000 * 5/15 = 66 666 руб.</w:t>
      </w:r>
    </w:p>
    <w:p w:rsidR="00C22ABC" w:rsidRPr="002306C4" w:rsidRDefault="00C22ABC" w:rsidP="002306C4">
      <w:pPr>
        <w:pStyle w:val="a3"/>
        <w:widowControl w:val="0"/>
        <w:rPr>
          <w:color w:val="auto"/>
        </w:rPr>
      </w:pPr>
      <w:r w:rsidRPr="002306C4">
        <w:rPr>
          <w:color w:val="auto"/>
        </w:rPr>
        <w:t>2-ой год А</w:t>
      </w:r>
      <w:r w:rsidRPr="002306C4">
        <w:rPr>
          <w:color w:val="auto"/>
          <w:vertAlign w:val="subscript"/>
        </w:rPr>
        <w:t>о</w:t>
      </w:r>
      <w:r w:rsidRPr="002306C4">
        <w:rPr>
          <w:color w:val="auto"/>
        </w:rPr>
        <w:t xml:space="preserve"> = 200 000 * 4/15 = 53 400 руб.</w:t>
      </w:r>
    </w:p>
    <w:p w:rsidR="00C22ABC" w:rsidRPr="002306C4" w:rsidRDefault="00C22ABC" w:rsidP="002306C4">
      <w:pPr>
        <w:pStyle w:val="a3"/>
        <w:widowControl w:val="0"/>
        <w:rPr>
          <w:color w:val="auto"/>
        </w:rPr>
      </w:pPr>
      <w:r w:rsidRPr="002306C4">
        <w:rPr>
          <w:color w:val="auto"/>
        </w:rPr>
        <w:t>3-ий год А</w:t>
      </w:r>
      <w:r w:rsidRPr="002306C4">
        <w:rPr>
          <w:color w:val="auto"/>
          <w:vertAlign w:val="subscript"/>
        </w:rPr>
        <w:t>о</w:t>
      </w:r>
      <w:r w:rsidRPr="002306C4">
        <w:rPr>
          <w:color w:val="auto"/>
        </w:rPr>
        <w:t xml:space="preserve"> = 200 000 * 3/15 = 40</w:t>
      </w:r>
      <w:r w:rsidR="00620C0D" w:rsidRPr="002306C4">
        <w:rPr>
          <w:color w:val="auto"/>
        </w:rPr>
        <w:t> </w:t>
      </w:r>
      <w:r w:rsidRPr="002306C4">
        <w:rPr>
          <w:color w:val="auto"/>
        </w:rPr>
        <w:t>000 руб.</w:t>
      </w:r>
    </w:p>
    <w:p w:rsidR="002306C4" w:rsidRDefault="002306C4" w:rsidP="002306C4">
      <w:pPr>
        <w:pStyle w:val="a3"/>
        <w:widowControl w:val="0"/>
        <w:rPr>
          <w:color w:val="auto"/>
          <w:lang w:val="en-US"/>
        </w:rPr>
      </w:pPr>
    </w:p>
    <w:p w:rsidR="00C22ABC" w:rsidRPr="002306C4" w:rsidRDefault="00C12BC2" w:rsidP="002306C4">
      <w:pPr>
        <w:pStyle w:val="a3"/>
        <w:widowControl w:val="0"/>
        <w:rPr>
          <w:color w:val="auto"/>
        </w:rPr>
      </w:pPr>
      <w:r w:rsidRPr="002306C4">
        <w:rPr>
          <w:color w:val="auto"/>
        </w:rPr>
        <w:t>Способ уменьшения остатка применяется тогда, когда необходимо уменьшить несколько раз срок полезного использования.</w:t>
      </w:r>
    </w:p>
    <w:p w:rsidR="002306C4" w:rsidRDefault="002306C4" w:rsidP="002306C4">
      <w:pPr>
        <w:pStyle w:val="a3"/>
        <w:widowControl w:val="0"/>
        <w:rPr>
          <w:color w:val="auto"/>
          <w:lang w:val="en-US"/>
        </w:rPr>
      </w:pPr>
    </w:p>
    <w:p w:rsidR="00572346" w:rsidRPr="00572346" w:rsidRDefault="00AF4E69" w:rsidP="002306C4">
      <w:pPr>
        <w:pStyle w:val="a3"/>
        <w:widowControl w:val="0"/>
        <w:rPr>
          <w:color w:val="auto"/>
          <w:lang w:val="en-US"/>
        </w:rPr>
      </w:pPr>
      <w:r w:rsidRPr="002306C4">
        <w:rPr>
          <w:color w:val="auto"/>
        </w:rPr>
        <w:t>А</w:t>
      </w:r>
      <w:r w:rsidRPr="002306C4">
        <w:rPr>
          <w:color w:val="auto"/>
          <w:vertAlign w:val="subscript"/>
        </w:rPr>
        <w:t>о</w:t>
      </w:r>
      <w:r w:rsidRPr="002306C4">
        <w:rPr>
          <w:color w:val="auto"/>
        </w:rPr>
        <w:t xml:space="preserve"> = К</w:t>
      </w:r>
      <w:r w:rsidRPr="002306C4">
        <w:rPr>
          <w:color w:val="auto"/>
          <w:vertAlign w:val="subscript"/>
        </w:rPr>
        <w:t>уск</w:t>
      </w:r>
      <w:r w:rsidRPr="002306C4">
        <w:rPr>
          <w:color w:val="auto"/>
        </w:rPr>
        <w:t>*Н</w:t>
      </w:r>
      <w:r w:rsidRPr="002306C4">
        <w:rPr>
          <w:color w:val="auto"/>
          <w:vertAlign w:val="subscript"/>
        </w:rPr>
        <w:t>а</w:t>
      </w:r>
      <w:r w:rsidR="00572346">
        <w:rPr>
          <w:color w:val="auto"/>
        </w:rPr>
        <w:t>*С</w:t>
      </w:r>
    </w:p>
    <w:p w:rsidR="00572346" w:rsidRDefault="00572346" w:rsidP="002306C4">
      <w:pPr>
        <w:pStyle w:val="a3"/>
        <w:widowControl w:val="0"/>
        <w:rPr>
          <w:color w:val="auto"/>
          <w:lang w:val="en-US"/>
        </w:rPr>
      </w:pPr>
    </w:p>
    <w:p w:rsidR="00AF4E69" w:rsidRPr="002306C4" w:rsidRDefault="00AF4E69" w:rsidP="002306C4">
      <w:pPr>
        <w:pStyle w:val="a3"/>
        <w:widowControl w:val="0"/>
        <w:rPr>
          <w:color w:val="auto"/>
        </w:rPr>
      </w:pPr>
      <w:r w:rsidRPr="002306C4">
        <w:rPr>
          <w:color w:val="auto"/>
        </w:rPr>
        <w:t>где С – остаточная стоимость основных фондов, К</w:t>
      </w:r>
      <w:r w:rsidRPr="002306C4">
        <w:rPr>
          <w:color w:val="auto"/>
          <w:vertAlign w:val="subscript"/>
        </w:rPr>
        <w:t>уск</w:t>
      </w:r>
      <w:r w:rsidRPr="002306C4">
        <w:rPr>
          <w:color w:val="auto"/>
        </w:rPr>
        <w:t xml:space="preserve"> = 2.</w:t>
      </w:r>
    </w:p>
    <w:p w:rsidR="00572346" w:rsidRDefault="00572346" w:rsidP="002306C4">
      <w:pPr>
        <w:pStyle w:val="a3"/>
        <w:widowControl w:val="0"/>
        <w:rPr>
          <w:color w:val="auto"/>
          <w:lang w:val="en-US"/>
        </w:rPr>
      </w:pPr>
    </w:p>
    <w:p w:rsidR="00AF4E69" w:rsidRPr="002306C4" w:rsidRDefault="00AF4E69" w:rsidP="002306C4">
      <w:pPr>
        <w:pStyle w:val="a3"/>
        <w:widowControl w:val="0"/>
        <w:rPr>
          <w:color w:val="auto"/>
        </w:rPr>
      </w:pPr>
      <w:r w:rsidRPr="002306C4">
        <w:rPr>
          <w:color w:val="auto"/>
        </w:rPr>
        <w:t>1-ый год А</w:t>
      </w:r>
      <w:r w:rsidRPr="002306C4">
        <w:rPr>
          <w:color w:val="auto"/>
          <w:vertAlign w:val="subscript"/>
        </w:rPr>
        <w:t>о</w:t>
      </w:r>
      <w:r w:rsidRPr="002306C4">
        <w:rPr>
          <w:color w:val="auto"/>
        </w:rPr>
        <w:t xml:space="preserve"> = 2*1/5*200 000 = 80 000 руб.</w:t>
      </w:r>
    </w:p>
    <w:p w:rsidR="00AF4E69" w:rsidRPr="002306C4" w:rsidRDefault="00AF4E69" w:rsidP="002306C4">
      <w:pPr>
        <w:pStyle w:val="a3"/>
        <w:widowControl w:val="0"/>
        <w:rPr>
          <w:color w:val="auto"/>
        </w:rPr>
      </w:pPr>
      <w:r w:rsidRPr="002306C4">
        <w:rPr>
          <w:color w:val="auto"/>
        </w:rPr>
        <w:t>С = 200 000 – 80 000 = 120 000 руб.</w:t>
      </w:r>
    </w:p>
    <w:p w:rsidR="00AF4E69" w:rsidRPr="002306C4" w:rsidRDefault="00AF4E69" w:rsidP="002306C4">
      <w:pPr>
        <w:pStyle w:val="a3"/>
        <w:widowControl w:val="0"/>
        <w:rPr>
          <w:color w:val="auto"/>
        </w:rPr>
      </w:pPr>
      <w:r w:rsidRPr="002306C4">
        <w:rPr>
          <w:color w:val="auto"/>
        </w:rPr>
        <w:t>2-ой год А</w:t>
      </w:r>
      <w:r w:rsidRPr="002306C4">
        <w:rPr>
          <w:color w:val="auto"/>
          <w:vertAlign w:val="subscript"/>
        </w:rPr>
        <w:t>о</w:t>
      </w:r>
      <w:r w:rsidRPr="002306C4">
        <w:rPr>
          <w:color w:val="auto"/>
        </w:rPr>
        <w:t xml:space="preserve"> = 2*1/15*120 000 = 48 000 руб.</w:t>
      </w:r>
    </w:p>
    <w:p w:rsidR="00AF4E69" w:rsidRPr="002306C4" w:rsidRDefault="00AF4E69" w:rsidP="002306C4">
      <w:pPr>
        <w:pStyle w:val="a3"/>
        <w:widowControl w:val="0"/>
        <w:rPr>
          <w:color w:val="auto"/>
        </w:rPr>
      </w:pPr>
      <w:r w:rsidRPr="002306C4">
        <w:rPr>
          <w:color w:val="auto"/>
        </w:rPr>
        <w:t>С = 120 000 – 48 000 = 72 000 руб.</w:t>
      </w:r>
    </w:p>
    <w:p w:rsidR="00AF4E69" w:rsidRPr="002306C4" w:rsidRDefault="00AF4E69" w:rsidP="002306C4">
      <w:pPr>
        <w:pStyle w:val="a3"/>
        <w:widowControl w:val="0"/>
        <w:rPr>
          <w:color w:val="auto"/>
        </w:rPr>
      </w:pPr>
      <w:r w:rsidRPr="002306C4">
        <w:rPr>
          <w:color w:val="auto"/>
        </w:rPr>
        <w:t>3-ий год А</w:t>
      </w:r>
      <w:r w:rsidRPr="002306C4">
        <w:rPr>
          <w:color w:val="auto"/>
          <w:vertAlign w:val="subscript"/>
        </w:rPr>
        <w:t>о</w:t>
      </w:r>
      <w:r w:rsidRPr="002306C4">
        <w:rPr>
          <w:color w:val="auto"/>
        </w:rPr>
        <w:t xml:space="preserve"> = 2*1/5*72 000 = 28 800 руб.</w:t>
      </w:r>
    </w:p>
    <w:p w:rsidR="002306C4" w:rsidRDefault="002306C4" w:rsidP="002306C4">
      <w:pPr>
        <w:pStyle w:val="a3"/>
        <w:widowControl w:val="0"/>
        <w:rPr>
          <w:color w:val="auto"/>
          <w:lang w:val="en-US"/>
        </w:rPr>
      </w:pPr>
    </w:p>
    <w:p w:rsidR="00AF4E69" w:rsidRPr="002306C4" w:rsidRDefault="003A56A3" w:rsidP="002306C4">
      <w:pPr>
        <w:pStyle w:val="a3"/>
        <w:widowControl w:val="0"/>
        <w:rPr>
          <w:color w:val="auto"/>
        </w:rPr>
      </w:pPr>
      <w:r w:rsidRPr="002306C4">
        <w:rPr>
          <w:color w:val="auto"/>
        </w:rPr>
        <w:t>Способ списания стоимости пропорционально объему продукции – амортизационные отчисления производятся исходя из натурального показателя объема продукции за весь срок полезного использования объекта основных фондов.</w:t>
      </w:r>
      <w:r w:rsidR="00530948" w:rsidRPr="002306C4">
        <w:rPr>
          <w:rStyle w:val="ab"/>
          <w:color w:val="auto"/>
        </w:rPr>
        <w:footnoteReference w:id="4"/>
      </w:r>
    </w:p>
    <w:p w:rsidR="00530948" w:rsidRDefault="00530948" w:rsidP="002306C4">
      <w:pPr>
        <w:widowControl w:val="0"/>
        <w:spacing w:line="360" w:lineRule="auto"/>
        <w:ind w:firstLine="709"/>
        <w:jc w:val="both"/>
        <w:rPr>
          <w:sz w:val="28"/>
          <w:lang w:val="en-US"/>
        </w:rPr>
      </w:pPr>
      <w:r w:rsidRPr="002306C4">
        <w:rPr>
          <w:sz w:val="28"/>
        </w:rPr>
        <w:t>При способе начисления амортизации в зависимости от объема выпуска продукции или работ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или работ за срок его полезного использования, на показатель фактически выполненного объема продукции или работ за данный отчетный период.</w:t>
      </w:r>
    </w:p>
    <w:p w:rsidR="002306C4" w:rsidRPr="002306C4" w:rsidRDefault="002306C4" w:rsidP="002306C4">
      <w:pPr>
        <w:widowControl w:val="0"/>
        <w:spacing w:line="360" w:lineRule="auto"/>
        <w:ind w:firstLine="709"/>
        <w:jc w:val="both"/>
        <w:rPr>
          <w:sz w:val="28"/>
          <w:lang w:val="en-US"/>
        </w:rPr>
      </w:pPr>
    </w:p>
    <w:p w:rsidR="00530948" w:rsidRDefault="00BA657C" w:rsidP="002306C4">
      <w:pPr>
        <w:widowControl w:val="0"/>
        <w:spacing w:line="360" w:lineRule="auto"/>
        <w:ind w:firstLine="709"/>
        <w:jc w:val="both"/>
        <w:rPr>
          <w:sz w:val="28"/>
          <w:lang w:val="en-US"/>
        </w:rPr>
      </w:pPr>
      <w:r>
        <w:rPr>
          <w:sz w:val="28"/>
        </w:rPr>
        <w:pict>
          <v:shape id="_x0000_i1042" type="#_x0000_t75" style="width:93pt;height:42pt">
            <v:imagedata r:id="rId24" o:title=""/>
          </v:shape>
        </w:pict>
      </w:r>
    </w:p>
    <w:p w:rsidR="002306C4" w:rsidRPr="002306C4" w:rsidRDefault="002306C4" w:rsidP="002306C4">
      <w:pPr>
        <w:widowControl w:val="0"/>
        <w:spacing w:line="360" w:lineRule="auto"/>
        <w:ind w:firstLine="709"/>
        <w:jc w:val="both"/>
        <w:rPr>
          <w:sz w:val="28"/>
          <w:lang w:val="en-US"/>
        </w:rPr>
      </w:pPr>
    </w:p>
    <w:p w:rsidR="00530948" w:rsidRPr="002306C4" w:rsidRDefault="00530948" w:rsidP="002306C4">
      <w:pPr>
        <w:widowControl w:val="0"/>
        <w:spacing w:line="360" w:lineRule="auto"/>
        <w:ind w:firstLine="709"/>
        <w:jc w:val="both"/>
        <w:rPr>
          <w:sz w:val="28"/>
        </w:rPr>
      </w:pPr>
      <w:r w:rsidRPr="002306C4">
        <w:rPr>
          <w:sz w:val="28"/>
        </w:rPr>
        <w:t>где А</w:t>
      </w:r>
      <w:r w:rsidRPr="002306C4">
        <w:rPr>
          <w:sz w:val="28"/>
          <w:vertAlign w:val="subscript"/>
        </w:rPr>
        <w:t>о</w:t>
      </w:r>
      <w:r w:rsidRPr="002306C4">
        <w:rPr>
          <w:sz w:val="28"/>
        </w:rPr>
        <w:t xml:space="preserve"> – сумма амортизационных отчислений;</w:t>
      </w:r>
    </w:p>
    <w:p w:rsidR="00530948" w:rsidRPr="002306C4" w:rsidRDefault="00530948" w:rsidP="002306C4">
      <w:pPr>
        <w:widowControl w:val="0"/>
        <w:spacing w:line="360" w:lineRule="auto"/>
        <w:ind w:firstLine="709"/>
        <w:jc w:val="both"/>
        <w:rPr>
          <w:sz w:val="28"/>
        </w:rPr>
      </w:pPr>
      <w:r w:rsidRPr="002306C4">
        <w:rPr>
          <w:sz w:val="28"/>
          <w:lang w:val="en-US"/>
        </w:rPr>
        <w:t>P</w:t>
      </w:r>
      <w:r w:rsidRPr="002306C4">
        <w:rPr>
          <w:sz w:val="28"/>
        </w:rPr>
        <w:t xml:space="preserve"> – первоначальная стоимость основного средства;</w:t>
      </w:r>
    </w:p>
    <w:p w:rsidR="00530948" w:rsidRPr="002306C4" w:rsidRDefault="00530948" w:rsidP="002306C4">
      <w:pPr>
        <w:widowControl w:val="0"/>
        <w:spacing w:line="360" w:lineRule="auto"/>
        <w:ind w:firstLine="709"/>
        <w:jc w:val="both"/>
        <w:rPr>
          <w:sz w:val="28"/>
        </w:rPr>
      </w:pPr>
      <w:r w:rsidRPr="002306C4">
        <w:rPr>
          <w:sz w:val="28"/>
          <w:lang w:val="en-US"/>
        </w:rPr>
        <w:t>V</w:t>
      </w:r>
      <w:r w:rsidRPr="002306C4">
        <w:rPr>
          <w:sz w:val="28"/>
        </w:rPr>
        <w:t xml:space="preserve"> – предполагаемый (нормативный) объем выпуска продукции;</w:t>
      </w:r>
    </w:p>
    <w:p w:rsidR="00530948" w:rsidRPr="002306C4" w:rsidRDefault="00530948" w:rsidP="002306C4">
      <w:pPr>
        <w:pStyle w:val="a3"/>
        <w:widowControl w:val="0"/>
        <w:rPr>
          <w:color w:val="auto"/>
        </w:rPr>
      </w:pPr>
      <w:r w:rsidRPr="002306C4">
        <w:rPr>
          <w:color w:val="auto"/>
          <w:lang w:val="en-US"/>
        </w:rPr>
        <w:t>V</w:t>
      </w:r>
      <w:r w:rsidRPr="002306C4">
        <w:rPr>
          <w:color w:val="auto"/>
        </w:rPr>
        <w:t>ф – фактически выполненный объем продукции.</w:t>
      </w:r>
    </w:p>
    <w:p w:rsidR="002306C4" w:rsidRDefault="002306C4" w:rsidP="002306C4">
      <w:pPr>
        <w:pStyle w:val="a3"/>
        <w:widowControl w:val="0"/>
        <w:rPr>
          <w:color w:val="auto"/>
          <w:lang w:val="en-US"/>
        </w:rPr>
      </w:pPr>
    </w:p>
    <w:p w:rsidR="00A76633" w:rsidRPr="002306C4" w:rsidRDefault="00A76633" w:rsidP="002306C4">
      <w:pPr>
        <w:pStyle w:val="a3"/>
        <w:widowControl w:val="0"/>
        <w:rPr>
          <w:color w:val="auto"/>
        </w:rPr>
      </w:pPr>
      <w:r w:rsidRPr="002306C4">
        <w:rPr>
          <w:color w:val="auto"/>
        </w:rPr>
        <w:t>Н</w:t>
      </w:r>
      <w:r w:rsidRPr="002306C4">
        <w:rPr>
          <w:color w:val="auto"/>
          <w:vertAlign w:val="subscript"/>
        </w:rPr>
        <w:t>а</w:t>
      </w:r>
      <w:r w:rsidRPr="002306C4">
        <w:rPr>
          <w:color w:val="auto"/>
        </w:rPr>
        <w:t xml:space="preserve"> = 200 000/ 200 000 * 100% = 100%</w:t>
      </w:r>
    </w:p>
    <w:p w:rsidR="00BA25A5" w:rsidRPr="002306C4" w:rsidRDefault="00530948" w:rsidP="002306C4">
      <w:pPr>
        <w:pStyle w:val="a3"/>
        <w:widowControl w:val="0"/>
        <w:rPr>
          <w:color w:val="auto"/>
        </w:rPr>
      </w:pPr>
      <w:r w:rsidRPr="002306C4">
        <w:rPr>
          <w:color w:val="auto"/>
        </w:rPr>
        <w:t>1-ый год А</w:t>
      </w:r>
      <w:r w:rsidRPr="002306C4">
        <w:rPr>
          <w:color w:val="auto"/>
          <w:vertAlign w:val="subscript"/>
        </w:rPr>
        <w:t>о</w:t>
      </w:r>
      <w:r w:rsidRPr="002306C4">
        <w:rPr>
          <w:color w:val="auto"/>
        </w:rPr>
        <w:t xml:space="preserve"> = </w:t>
      </w:r>
      <w:r w:rsidR="00306F60" w:rsidRPr="002306C4">
        <w:rPr>
          <w:color w:val="auto"/>
        </w:rPr>
        <w:t>50*100% = 50 тыс. руб.</w:t>
      </w:r>
    </w:p>
    <w:p w:rsidR="002306C4" w:rsidRDefault="002306C4" w:rsidP="002306C4">
      <w:pPr>
        <w:pStyle w:val="a3"/>
        <w:widowControl w:val="0"/>
        <w:rPr>
          <w:color w:val="auto"/>
          <w:lang w:val="en-US"/>
        </w:rPr>
      </w:pPr>
    </w:p>
    <w:p w:rsidR="00306F60" w:rsidRPr="002306C4" w:rsidRDefault="00306F60" w:rsidP="002306C4">
      <w:pPr>
        <w:pStyle w:val="a3"/>
        <w:widowControl w:val="0"/>
        <w:rPr>
          <w:color w:val="auto"/>
        </w:rPr>
      </w:pPr>
      <w:r w:rsidRPr="002306C4">
        <w:rPr>
          <w:color w:val="auto"/>
        </w:rPr>
        <w:t>Если пробег каждый год будет равен 50 тыс. км., то сумма амортизационных отчислений будет одинаковой.</w:t>
      </w:r>
    </w:p>
    <w:p w:rsidR="002306C4" w:rsidRDefault="002306C4" w:rsidP="002306C4">
      <w:pPr>
        <w:pStyle w:val="a3"/>
        <w:widowControl w:val="0"/>
        <w:rPr>
          <w:color w:val="auto"/>
          <w:lang w:val="en-US"/>
        </w:rPr>
      </w:pPr>
    </w:p>
    <w:p w:rsidR="00306F60" w:rsidRPr="002306C4" w:rsidRDefault="00306F60" w:rsidP="002306C4">
      <w:pPr>
        <w:pStyle w:val="a3"/>
        <w:widowControl w:val="0"/>
        <w:rPr>
          <w:color w:val="auto"/>
        </w:rPr>
      </w:pPr>
      <w:r w:rsidRPr="002306C4">
        <w:rPr>
          <w:color w:val="auto"/>
        </w:rPr>
        <w:t>2-ой год А</w:t>
      </w:r>
      <w:r w:rsidRPr="002306C4">
        <w:rPr>
          <w:color w:val="auto"/>
          <w:vertAlign w:val="subscript"/>
        </w:rPr>
        <w:t>о</w:t>
      </w:r>
      <w:r w:rsidRPr="002306C4">
        <w:rPr>
          <w:color w:val="auto"/>
        </w:rPr>
        <w:t xml:space="preserve"> = 50*100% = 50 тыс. руб.</w:t>
      </w:r>
    </w:p>
    <w:p w:rsidR="00306F60" w:rsidRPr="002306C4" w:rsidRDefault="00306F60" w:rsidP="002306C4">
      <w:pPr>
        <w:pStyle w:val="a3"/>
        <w:widowControl w:val="0"/>
        <w:rPr>
          <w:color w:val="auto"/>
        </w:rPr>
      </w:pPr>
      <w:r w:rsidRPr="002306C4">
        <w:rPr>
          <w:color w:val="auto"/>
        </w:rPr>
        <w:t>3-ий год А</w:t>
      </w:r>
      <w:r w:rsidRPr="002306C4">
        <w:rPr>
          <w:color w:val="auto"/>
          <w:vertAlign w:val="subscript"/>
        </w:rPr>
        <w:t>о</w:t>
      </w:r>
      <w:r w:rsidRPr="002306C4">
        <w:rPr>
          <w:color w:val="auto"/>
        </w:rPr>
        <w:t xml:space="preserve"> = 50*100% = 50 тыс. руб.</w:t>
      </w:r>
    </w:p>
    <w:p w:rsidR="002306C4" w:rsidRDefault="002306C4" w:rsidP="002306C4">
      <w:pPr>
        <w:widowControl w:val="0"/>
        <w:spacing w:line="360" w:lineRule="auto"/>
        <w:ind w:firstLine="709"/>
        <w:jc w:val="both"/>
        <w:rPr>
          <w:sz w:val="28"/>
          <w:lang w:val="en-US"/>
        </w:rPr>
      </w:pPr>
    </w:p>
    <w:p w:rsidR="0049411B" w:rsidRPr="002306C4" w:rsidRDefault="0049411B" w:rsidP="002306C4">
      <w:pPr>
        <w:widowControl w:val="0"/>
        <w:spacing w:line="360" w:lineRule="auto"/>
        <w:ind w:firstLine="709"/>
        <w:jc w:val="both"/>
        <w:rPr>
          <w:sz w:val="28"/>
        </w:rPr>
      </w:pPr>
      <w:r w:rsidRPr="002306C4">
        <w:rPr>
          <w:sz w:val="28"/>
        </w:rPr>
        <w:t>Достоинства линейного метода начисления амортизации – это равномерность поступлений отчислений в амортизационный фонд, стабильность и пропорциональность в отнесении на себестоимость выпускаемой продукции, простота и высокая точность расчетов. Способ начисления амортизации в зависимости от объема выпуска продукции или работ представляет собой разновидность линейного метода и учитывает специфические условия функционирования отдельных видов объектов основных средств. Начисление износа в зависимости от объема выполненных работ производится, главным образом, по подвижному составу автомобильного и городского транспорта.</w:t>
      </w:r>
    </w:p>
    <w:p w:rsidR="0049411B" w:rsidRPr="002306C4" w:rsidRDefault="0049411B" w:rsidP="002306C4">
      <w:pPr>
        <w:widowControl w:val="0"/>
        <w:spacing w:line="360" w:lineRule="auto"/>
        <w:ind w:firstLine="709"/>
        <w:jc w:val="both"/>
        <w:rPr>
          <w:sz w:val="28"/>
        </w:rPr>
      </w:pPr>
      <w:r w:rsidRPr="002306C4">
        <w:rPr>
          <w:sz w:val="28"/>
        </w:rPr>
        <w:t xml:space="preserve">Наряду с положительными моментами пропорциональные методы имеют и свои недостатки. Они не всегда обеспечивают полный перенос стоимости основных средств на производимый продукт. Образуется «недоамортизация» основных средств, представляющая собой прямую потерю стоимости, убыток. Равномерное начисление амортизации не обеспечивает концентрацию ресурсов, необходимую для быстрой замены оборудования, подверженного активному влиянию морального износа. </w:t>
      </w:r>
    </w:p>
    <w:p w:rsidR="0049411B" w:rsidRPr="002306C4" w:rsidRDefault="0049411B" w:rsidP="002306C4">
      <w:pPr>
        <w:widowControl w:val="0"/>
        <w:spacing w:line="360" w:lineRule="auto"/>
        <w:ind w:firstLine="709"/>
        <w:jc w:val="both"/>
        <w:rPr>
          <w:sz w:val="28"/>
        </w:rPr>
      </w:pPr>
      <w:r w:rsidRPr="002306C4">
        <w:rPr>
          <w:sz w:val="28"/>
        </w:rPr>
        <w:t>Стимулирующая роль амортизации существенно возрастает с применением методов ускоренной амортизации основных средств. С точки зрения автора,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позволяет уменьшить налогооблагаемую базу, а это, в свою очередь дает предприятию возможность сэкономить определенную часть денежных средств. Последнее особенно немаловажно для предприятий, только что начавших свою деятельность. Кроме того, ускоренная амортизация позволяет наибыстрейшим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Этот факт особенно важен в последнее время, когда научно-технический прогресс все быстрее внедряется в нашу жизнь, принося новое оборудование и высокоэффективные технологии.</w:t>
      </w:r>
      <w:r w:rsidR="008E41E1" w:rsidRPr="002306C4">
        <w:rPr>
          <w:rStyle w:val="ab"/>
          <w:sz w:val="28"/>
        </w:rPr>
        <w:footnoteReference w:id="5"/>
      </w:r>
    </w:p>
    <w:p w:rsidR="002306C4" w:rsidRDefault="002306C4" w:rsidP="002306C4">
      <w:pPr>
        <w:pStyle w:val="1"/>
        <w:keepNext w:val="0"/>
        <w:widowControl w:val="0"/>
        <w:spacing w:before="0" w:after="0" w:line="360" w:lineRule="auto"/>
        <w:ind w:firstLine="709"/>
        <w:jc w:val="both"/>
        <w:rPr>
          <w:rFonts w:ascii="Times New Roman" w:hAnsi="Times New Roman"/>
          <w:b w:val="0"/>
          <w:sz w:val="28"/>
          <w:lang w:val="en-US"/>
        </w:rPr>
      </w:pPr>
      <w:bookmarkStart w:id="2" w:name="_Toc113213074"/>
    </w:p>
    <w:p w:rsidR="00BA25A5" w:rsidRPr="002306C4" w:rsidRDefault="00BA25A5" w:rsidP="002306C4">
      <w:pPr>
        <w:pStyle w:val="1"/>
        <w:keepNext w:val="0"/>
        <w:widowControl w:val="0"/>
        <w:spacing w:before="0" w:after="0" w:line="360" w:lineRule="auto"/>
        <w:ind w:firstLine="709"/>
        <w:jc w:val="both"/>
        <w:rPr>
          <w:rFonts w:ascii="Times New Roman" w:hAnsi="Times New Roman"/>
          <w:b w:val="0"/>
          <w:sz w:val="28"/>
        </w:rPr>
      </w:pPr>
      <w:r w:rsidRPr="002306C4">
        <w:rPr>
          <w:rFonts w:ascii="Times New Roman" w:hAnsi="Times New Roman"/>
          <w:b w:val="0"/>
          <w:sz w:val="28"/>
        </w:rPr>
        <w:t>Тестовое задание № 9 – 3</w:t>
      </w:r>
      <w:bookmarkEnd w:id="2"/>
      <w:r w:rsidRPr="002306C4">
        <w:rPr>
          <w:rFonts w:ascii="Times New Roman" w:hAnsi="Times New Roman"/>
          <w:b w:val="0"/>
          <w:sz w:val="28"/>
        </w:rPr>
        <w:t xml:space="preserve"> </w:t>
      </w:r>
    </w:p>
    <w:p w:rsidR="00BA25A5" w:rsidRPr="002306C4" w:rsidRDefault="00BA25A5" w:rsidP="002306C4">
      <w:pPr>
        <w:pStyle w:val="a3"/>
        <w:widowControl w:val="0"/>
        <w:rPr>
          <w:color w:val="auto"/>
        </w:rPr>
      </w:pPr>
    </w:p>
    <w:p w:rsidR="00BA25A5" w:rsidRPr="002306C4" w:rsidRDefault="009C4CCF" w:rsidP="002306C4">
      <w:pPr>
        <w:pStyle w:val="a3"/>
        <w:widowControl w:val="0"/>
        <w:numPr>
          <w:ilvl w:val="0"/>
          <w:numId w:val="2"/>
        </w:numPr>
        <w:tabs>
          <w:tab w:val="clear" w:pos="1699"/>
          <w:tab w:val="num" w:pos="1134"/>
        </w:tabs>
        <w:ind w:left="0" w:firstLine="709"/>
        <w:rPr>
          <w:color w:val="auto"/>
        </w:rPr>
      </w:pPr>
      <w:r w:rsidRPr="002306C4">
        <w:rPr>
          <w:color w:val="auto"/>
        </w:rPr>
        <w:t>Какой способ оценки материалов в большей степени увеличит прибыль при высокой инфляции:</w:t>
      </w:r>
    </w:p>
    <w:p w:rsidR="009C4CCF" w:rsidRPr="002306C4" w:rsidRDefault="009C4CCF" w:rsidP="002306C4">
      <w:pPr>
        <w:pStyle w:val="a3"/>
        <w:widowControl w:val="0"/>
        <w:rPr>
          <w:color w:val="auto"/>
        </w:rPr>
      </w:pPr>
      <w:r w:rsidRPr="002306C4">
        <w:rPr>
          <w:color w:val="auto"/>
        </w:rPr>
        <w:t>А) по средней себестоимости приобретаемых материальных ресурсов за период,</w:t>
      </w:r>
    </w:p>
    <w:p w:rsidR="009C4CCF" w:rsidRPr="002306C4" w:rsidRDefault="009C4CCF" w:rsidP="002306C4">
      <w:pPr>
        <w:pStyle w:val="a3"/>
        <w:widowControl w:val="0"/>
        <w:rPr>
          <w:color w:val="auto"/>
        </w:rPr>
      </w:pPr>
      <w:r w:rsidRPr="002306C4">
        <w:rPr>
          <w:color w:val="auto"/>
        </w:rPr>
        <w:t>Б) по стоимости первых по времени закупок материальных ресурсов,</w:t>
      </w:r>
    </w:p>
    <w:p w:rsidR="009C4CCF" w:rsidRPr="002306C4" w:rsidRDefault="009C4CCF" w:rsidP="002306C4">
      <w:pPr>
        <w:pStyle w:val="a3"/>
        <w:widowControl w:val="0"/>
        <w:rPr>
          <w:color w:val="auto"/>
        </w:rPr>
      </w:pPr>
      <w:r w:rsidRPr="002306C4">
        <w:rPr>
          <w:color w:val="auto"/>
        </w:rPr>
        <w:t>В) по стоимости последних закупок материалов.</w:t>
      </w:r>
    </w:p>
    <w:p w:rsidR="009C4CCF" w:rsidRPr="002306C4" w:rsidRDefault="009C4CCF" w:rsidP="002306C4">
      <w:pPr>
        <w:pStyle w:val="a3"/>
        <w:widowControl w:val="0"/>
        <w:rPr>
          <w:color w:val="auto"/>
        </w:rPr>
      </w:pPr>
      <w:r w:rsidRPr="002306C4">
        <w:rPr>
          <w:color w:val="auto"/>
        </w:rPr>
        <w:t>Правильный ответ:</w:t>
      </w:r>
      <w:r w:rsidR="003C74F7" w:rsidRPr="002306C4">
        <w:rPr>
          <w:color w:val="auto"/>
        </w:rPr>
        <w:t xml:space="preserve"> Б. </w:t>
      </w:r>
    </w:p>
    <w:p w:rsidR="009C4CCF" w:rsidRPr="002306C4" w:rsidRDefault="003C74F7" w:rsidP="002306C4">
      <w:pPr>
        <w:pStyle w:val="a3"/>
        <w:widowControl w:val="0"/>
        <w:rPr>
          <w:color w:val="auto"/>
        </w:rPr>
      </w:pPr>
      <w:r w:rsidRPr="002306C4">
        <w:rPr>
          <w:color w:val="auto"/>
        </w:rPr>
        <w:t>Так как закупаемые в настоящее время материалы в будущем при инфляции обесценятся, а следовательно затраты на их приобретение в будущем будут малы по сравнению с настоящим, а вот прибыль наоборот возрастет.</w:t>
      </w:r>
    </w:p>
    <w:p w:rsidR="009C4CCF" w:rsidRPr="002306C4" w:rsidRDefault="009C4CCF" w:rsidP="002306C4">
      <w:pPr>
        <w:pStyle w:val="a3"/>
        <w:widowControl w:val="0"/>
        <w:numPr>
          <w:ilvl w:val="0"/>
          <w:numId w:val="2"/>
        </w:numPr>
        <w:tabs>
          <w:tab w:val="clear" w:pos="1699"/>
          <w:tab w:val="num" w:pos="1134"/>
        </w:tabs>
        <w:ind w:left="0" w:firstLine="709"/>
        <w:rPr>
          <w:color w:val="auto"/>
        </w:rPr>
      </w:pPr>
      <w:r w:rsidRPr="002306C4">
        <w:rPr>
          <w:color w:val="auto"/>
        </w:rPr>
        <w:t>Маржинальный доход рассчитывается как:</w:t>
      </w:r>
    </w:p>
    <w:p w:rsidR="009C4CCF" w:rsidRPr="002306C4" w:rsidRDefault="009C4CCF" w:rsidP="002306C4">
      <w:pPr>
        <w:pStyle w:val="a3"/>
        <w:widowControl w:val="0"/>
        <w:tabs>
          <w:tab w:val="num" w:pos="1134"/>
        </w:tabs>
        <w:rPr>
          <w:color w:val="auto"/>
        </w:rPr>
      </w:pPr>
      <w:r w:rsidRPr="002306C4">
        <w:rPr>
          <w:color w:val="auto"/>
        </w:rPr>
        <w:t>А) Отношение выручки от реализации продукции к прибыли от реализации.</w:t>
      </w:r>
    </w:p>
    <w:p w:rsidR="009C4CCF" w:rsidRPr="002306C4" w:rsidRDefault="009C4CCF" w:rsidP="002306C4">
      <w:pPr>
        <w:pStyle w:val="a3"/>
        <w:widowControl w:val="0"/>
        <w:tabs>
          <w:tab w:val="num" w:pos="1134"/>
        </w:tabs>
        <w:rPr>
          <w:color w:val="auto"/>
        </w:rPr>
      </w:pPr>
      <w:r w:rsidRPr="002306C4">
        <w:rPr>
          <w:color w:val="auto"/>
        </w:rPr>
        <w:t>Б) Разница между выручкой от реализации и переменными издержками,</w:t>
      </w:r>
    </w:p>
    <w:p w:rsidR="009C4CCF" w:rsidRPr="002306C4" w:rsidRDefault="009C4CCF" w:rsidP="002306C4">
      <w:pPr>
        <w:pStyle w:val="a3"/>
        <w:widowControl w:val="0"/>
        <w:tabs>
          <w:tab w:val="num" w:pos="1134"/>
        </w:tabs>
        <w:rPr>
          <w:color w:val="auto"/>
        </w:rPr>
      </w:pPr>
      <w:r w:rsidRPr="002306C4">
        <w:rPr>
          <w:color w:val="auto"/>
        </w:rPr>
        <w:t>В) Произведение нормы маржинального дохода и постоянных издержек.</w:t>
      </w:r>
    </w:p>
    <w:p w:rsidR="009C4CCF" w:rsidRPr="002306C4" w:rsidRDefault="009C4CCF" w:rsidP="002306C4">
      <w:pPr>
        <w:pStyle w:val="a3"/>
        <w:widowControl w:val="0"/>
        <w:tabs>
          <w:tab w:val="num" w:pos="1134"/>
        </w:tabs>
        <w:rPr>
          <w:color w:val="auto"/>
        </w:rPr>
      </w:pPr>
      <w:r w:rsidRPr="002306C4">
        <w:rPr>
          <w:color w:val="auto"/>
        </w:rPr>
        <w:t>Правильный ответ:</w:t>
      </w:r>
      <w:r w:rsidR="00D7525E" w:rsidRPr="002306C4">
        <w:rPr>
          <w:color w:val="auto"/>
        </w:rPr>
        <w:t xml:space="preserve"> Б.</w:t>
      </w:r>
    </w:p>
    <w:p w:rsidR="009C4CCF" w:rsidRPr="002306C4" w:rsidRDefault="00D7525E" w:rsidP="002306C4">
      <w:pPr>
        <w:pStyle w:val="a3"/>
        <w:widowControl w:val="0"/>
        <w:tabs>
          <w:tab w:val="num" w:pos="1134"/>
        </w:tabs>
        <w:rPr>
          <w:color w:val="auto"/>
        </w:rPr>
      </w:pPr>
      <w:r w:rsidRPr="002306C4">
        <w:rPr>
          <w:color w:val="auto"/>
        </w:rPr>
        <w:t>Маржинальный доход – выручка от реализации продукции минус переменные издержки.</w:t>
      </w:r>
      <w:r w:rsidRPr="002306C4">
        <w:rPr>
          <w:rStyle w:val="ab"/>
          <w:color w:val="auto"/>
        </w:rPr>
        <w:footnoteReference w:id="6"/>
      </w:r>
    </w:p>
    <w:p w:rsidR="009C4CCF" w:rsidRPr="002306C4" w:rsidRDefault="009C4CCF" w:rsidP="002306C4">
      <w:pPr>
        <w:pStyle w:val="a3"/>
        <w:widowControl w:val="0"/>
        <w:numPr>
          <w:ilvl w:val="0"/>
          <w:numId w:val="2"/>
        </w:numPr>
        <w:tabs>
          <w:tab w:val="clear" w:pos="1699"/>
          <w:tab w:val="num" w:pos="1134"/>
        </w:tabs>
        <w:ind w:left="0" w:firstLine="709"/>
        <w:rPr>
          <w:color w:val="auto"/>
        </w:rPr>
      </w:pPr>
      <w:r w:rsidRPr="002306C4">
        <w:rPr>
          <w:color w:val="auto"/>
        </w:rPr>
        <w:t>Обязательное условие образования амортизационного фонда, это:</w:t>
      </w:r>
    </w:p>
    <w:p w:rsidR="009C4CCF" w:rsidRPr="002306C4" w:rsidRDefault="009C4CCF" w:rsidP="002306C4">
      <w:pPr>
        <w:pStyle w:val="a3"/>
        <w:widowControl w:val="0"/>
        <w:rPr>
          <w:color w:val="auto"/>
        </w:rPr>
      </w:pPr>
      <w:r w:rsidRPr="002306C4">
        <w:rPr>
          <w:color w:val="auto"/>
        </w:rPr>
        <w:t>А) Использование основных фондов для производства продукции,</w:t>
      </w:r>
    </w:p>
    <w:p w:rsidR="009C4CCF" w:rsidRPr="002306C4" w:rsidRDefault="009C4CCF" w:rsidP="002306C4">
      <w:pPr>
        <w:pStyle w:val="a3"/>
        <w:widowControl w:val="0"/>
        <w:rPr>
          <w:color w:val="auto"/>
        </w:rPr>
      </w:pPr>
      <w:r w:rsidRPr="002306C4">
        <w:rPr>
          <w:color w:val="auto"/>
        </w:rPr>
        <w:t>Б) Отнесение части стоимости основных фондов на стоимость производимой продукции,</w:t>
      </w:r>
    </w:p>
    <w:p w:rsidR="009C4CCF" w:rsidRPr="002306C4" w:rsidRDefault="009C4CCF" w:rsidP="002306C4">
      <w:pPr>
        <w:pStyle w:val="a3"/>
        <w:widowControl w:val="0"/>
        <w:rPr>
          <w:color w:val="auto"/>
        </w:rPr>
      </w:pPr>
      <w:r w:rsidRPr="002306C4">
        <w:rPr>
          <w:color w:val="auto"/>
        </w:rPr>
        <w:t>В) Реализация продукции, произведенной с помощью основных фондов и отнесение части их стоимости на стоимость реализованной продукции.</w:t>
      </w:r>
    </w:p>
    <w:p w:rsidR="009C4CCF" w:rsidRPr="002306C4" w:rsidRDefault="009C4CCF" w:rsidP="002306C4">
      <w:pPr>
        <w:pStyle w:val="a3"/>
        <w:widowControl w:val="0"/>
        <w:rPr>
          <w:color w:val="auto"/>
        </w:rPr>
      </w:pPr>
      <w:r w:rsidRPr="002306C4">
        <w:rPr>
          <w:color w:val="auto"/>
        </w:rPr>
        <w:t>Правильный ответ:</w:t>
      </w:r>
      <w:r w:rsidR="00FE31B0" w:rsidRPr="002306C4">
        <w:rPr>
          <w:color w:val="auto"/>
        </w:rPr>
        <w:t xml:space="preserve"> В.</w:t>
      </w:r>
    </w:p>
    <w:p w:rsidR="009C4CCF" w:rsidRPr="002306C4" w:rsidRDefault="00FE31B0" w:rsidP="002306C4">
      <w:pPr>
        <w:pStyle w:val="a3"/>
        <w:widowControl w:val="0"/>
        <w:rPr>
          <w:color w:val="auto"/>
        </w:rPr>
      </w:pPr>
      <w:r w:rsidRPr="002306C4">
        <w:rPr>
          <w:color w:val="auto"/>
        </w:rPr>
        <w:t>Обязательным условием образования амортизационного фонда является продажа произведенных товаров и поступление выручки. Поскольку 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образует издержки предприятия по производству продукции, принимающие форму себестоимости.</w:t>
      </w:r>
    </w:p>
    <w:p w:rsidR="009C4CCF" w:rsidRPr="002306C4" w:rsidRDefault="009C4CCF" w:rsidP="002306C4">
      <w:pPr>
        <w:pStyle w:val="a3"/>
        <w:widowControl w:val="0"/>
        <w:numPr>
          <w:ilvl w:val="0"/>
          <w:numId w:val="2"/>
        </w:numPr>
        <w:tabs>
          <w:tab w:val="clear" w:pos="1699"/>
          <w:tab w:val="num" w:pos="1134"/>
        </w:tabs>
        <w:ind w:left="0" w:firstLine="709"/>
        <w:rPr>
          <w:color w:val="auto"/>
        </w:rPr>
      </w:pPr>
      <w:r w:rsidRPr="002306C4">
        <w:rPr>
          <w:color w:val="auto"/>
        </w:rPr>
        <w:t>Классификация затрат на производство и реализацию продукции по экономическим элементам используется для:</w:t>
      </w:r>
    </w:p>
    <w:p w:rsidR="009C4CCF" w:rsidRPr="002306C4" w:rsidRDefault="009C4CCF" w:rsidP="002306C4">
      <w:pPr>
        <w:pStyle w:val="a3"/>
        <w:widowControl w:val="0"/>
        <w:rPr>
          <w:color w:val="auto"/>
        </w:rPr>
      </w:pPr>
      <w:r w:rsidRPr="002306C4">
        <w:rPr>
          <w:color w:val="auto"/>
        </w:rPr>
        <w:t>А) Расчета себестоимости единицы продукции.</w:t>
      </w:r>
    </w:p>
    <w:p w:rsidR="009C4CCF" w:rsidRPr="002306C4" w:rsidRDefault="009C4CCF" w:rsidP="002306C4">
      <w:pPr>
        <w:pStyle w:val="a3"/>
        <w:widowControl w:val="0"/>
        <w:rPr>
          <w:color w:val="auto"/>
        </w:rPr>
      </w:pPr>
      <w:r w:rsidRPr="002306C4">
        <w:rPr>
          <w:color w:val="auto"/>
        </w:rPr>
        <w:t>Б) Установления себестоимости группы (вида) продукции,</w:t>
      </w:r>
    </w:p>
    <w:p w:rsidR="009C4CCF" w:rsidRPr="002306C4" w:rsidRDefault="009C4CCF" w:rsidP="002306C4">
      <w:pPr>
        <w:pStyle w:val="a3"/>
        <w:widowControl w:val="0"/>
        <w:rPr>
          <w:color w:val="auto"/>
        </w:rPr>
      </w:pPr>
      <w:r w:rsidRPr="002306C4">
        <w:rPr>
          <w:color w:val="auto"/>
        </w:rPr>
        <w:t>В) Составления сметы затрат на производство и реализацию продукции.</w:t>
      </w:r>
    </w:p>
    <w:p w:rsidR="009C4CCF" w:rsidRPr="002306C4" w:rsidRDefault="009C4CCF" w:rsidP="002306C4">
      <w:pPr>
        <w:pStyle w:val="a3"/>
        <w:widowControl w:val="0"/>
        <w:rPr>
          <w:color w:val="auto"/>
        </w:rPr>
      </w:pPr>
      <w:r w:rsidRPr="002306C4">
        <w:rPr>
          <w:color w:val="auto"/>
        </w:rPr>
        <w:t>Правильный ответ:</w:t>
      </w:r>
      <w:r w:rsidR="000239BB" w:rsidRPr="002306C4">
        <w:rPr>
          <w:color w:val="auto"/>
        </w:rPr>
        <w:t xml:space="preserve"> В.</w:t>
      </w:r>
    </w:p>
    <w:p w:rsidR="009C4CCF" w:rsidRPr="002306C4" w:rsidRDefault="000239BB" w:rsidP="002306C4">
      <w:pPr>
        <w:pStyle w:val="a3"/>
        <w:widowControl w:val="0"/>
        <w:rPr>
          <w:color w:val="auto"/>
          <w:szCs w:val="28"/>
        </w:rPr>
      </w:pPr>
      <w:r w:rsidRPr="002306C4">
        <w:rPr>
          <w:color w:val="auto"/>
          <w:szCs w:val="28"/>
        </w:rPr>
        <w:t>Группировка затрат по экономическим элементам отражает их распределение по экономическому содержанию независимо от формы использования в производстве того или иного вида продукции и место осуществления этих затрат. Эта группировка применяется при составлении сметы затрат на производства всей выпускаемой продукции.</w:t>
      </w:r>
    </w:p>
    <w:p w:rsidR="009C4CCF" w:rsidRPr="002306C4" w:rsidRDefault="009C4CCF" w:rsidP="002306C4">
      <w:pPr>
        <w:pStyle w:val="a3"/>
        <w:widowControl w:val="0"/>
        <w:numPr>
          <w:ilvl w:val="0"/>
          <w:numId w:val="2"/>
        </w:numPr>
        <w:tabs>
          <w:tab w:val="clear" w:pos="1699"/>
          <w:tab w:val="num" w:pos="1134"/>
        </w:tabs>
        <w:ind w:left="0" w:firstLine="709"/>
        <w:rPr>
          <w:color w:val="auto"/>
        </w:rPr>
      </w:pPr>
      <w:r w:rsidRPr="002306C4">
        <w:rPr>
          <w:color w:val="auto"/>
        </w:rPr>
        <w:t>Текущая стоимость будущего капитала:</w:t>
      </w:r>
    </w:p>
    <w:p w:rsidR="009C4CCF" w:rsidRPr="002306C4" w:rsidRDefault="009C4CCF" w:rsidP="002306C4">
      <w:pPr>
        <w:pStyle w:val="a3"/>
        <w:widowControl w:val="0"/>
        <w:rPr>
          <w:color w:val="auto"/>
        </w:rPr>
      </w:pPr>
      <w:r w:rsidRPr="002306C4">
        <w:rPr>
          <w:color w:val="auto"/>
        </w:rPr>
        <w:t>А) Выше его будущей сто</w:t>
      </w:r>
      <w:r w:rsidR="00483137" w:rsidRPr="002306C4">
        <w:rPr>
          <w:color w:val="auto"/>
        </w:rPr>
        <w:t>имости,</w:t>
      </w:r>
    </w:p>
    <w:p w:rsidR="00483137" w:rsidRPr="002306C4" w:rsidRDefault="00483137" w:rsidP="002306C4">
      <w:pPr>
        <w:pStyle w:val="a3"/>
        <w:widowControl w:val="0"/>
        <w:rPr>
          <w:color w:val="auto"/>
        </w:rPr>
      </w:pPr>
      <w:r w:rsidRPr="002306C4">
        <w:rPr>
          <w:color w:val="auto"/>
        </w:rPr>
        <w:t>Б) Ниже его будущей стоимости,</w:t>
      </w:r>
    </w:p>
    <w:p w:rsidR="00483137" w:rsidRPr="002306C4" w:rsidRDefault="00483137" w:rsidP="002306C4">
      <w:pPr>
        <w:pStyle w:val="a3"/>
        <w:widowControl w:val="0"/>
        <w:rPr>
          <w:color w:val="auto"/>
        </w:rPr>
      </w:pPr>
      <w:r w:rsidRPr="002306C4">
        <w:rPr>
          <w:color w:val="auto"/>
        </w:rPr>
        <w:t>В) Равна его будущей стоимости.</w:t>
      </w:r>
    </w:p>
    <w:p w:rsidR="00483137" w:rsidRPr="002306C4" w:rsidRDefault="00483137" w:rsidP="002306C4">
      <w:pPr>
        <w:pStyle w:val="a3"/>
        <w:widowControl w:val="0"/>
        <w:rPr>
          <w:color w:val="auto"/>
        </w:rPr>
      </w:pPr>
      <w:r w:rsidRPr="002306C4">
        <w:rPr>
          <w:color w:val="auto"/>
        </w:rPr>
        <w:t>Правильный ответ:</w:t>
      </w:r>
      <w:r w:rsidR="005A7612" w:rsidRPr="002306C4">
        <w:rPr>
          <w:color w:val="auto"/>
        </w:rPr>
        <w:t xml:space="preserve"> Б.</w:t>
      </w:r>
    </w:p>
    <w:p w:rsidR="00483137" w:rsidRDefault="000239BB" w:rsidP="002306C4">
      <w:pPr>
        <w:pStyle w:val="a3"/>
        <w:widowControl w:val="0"/>
        <w:rPr>
          <w:color w:val="auto"/>
          <w:lang w:val="en-US"/>
        </w:rPr>
      </w:pPr>
      <w:r w:rsidRPr="002306C4">
        <w:rPr>
          <w:color w:val="auto"/>
        </w:rPr>
        <w:t>Текущая стоимость капитала определяется формулой:</w:t>
      </w:r>
    </w:p>
    <w:p w:rsidR="002306C4" w:rsidRPr="002306C4" w:rsidRDefault="002306C4" w:rsidP="002306C4">
      <w:pPr>
        <w:pStyle w:val="a3"/>
        <w:widowControl w:val="0"/>
        <w:rPr>
          <w:color w:val="auto"/>
          <w:lang w:val="en-US"/>
        </w:rPr>
      </w:pPr>
    </w:p>
    <w:p w:rsidR="002306C4" w:rsidRPr="002306C4" w:rsidRDefault="00BA657C" w:rsidP="002306C4">
      <w:pPr>
        <w:pStyle w:val="a3"/>
        <w:widowControl w:val="0"/>
        <w:rPr>
          <w:color w:val="auto"/>
          <w:lang w:val="en-US"/>
        </w:rPr>
      </w:pPr>
      <w:r>
        <w:rPr>
          <w:color w:val="auto"/>
        </w:rPr>
        <w:pict>
          <v:shape id="_x0000_i1043" type="#_x0000_t75" style="width:86.25pt;height:47.25pt">
            <v:imagedata r:id="rId25" o:title=""/>
          </v:shape>
        </w:pict>
      </w:r>
    </w:p>
    <w:p w:rsidR="002306C4" w:rsidRDefault="002306C4" w:rsidP="002306C4">
      <w:pPr>
        <w:pStyle w:val="a3"/>
        <w:widowControl w:val="0"/>
        <w:rPr>
          <w:color w:val="auto"/>
          <w:lang w:val="en-US"/>
        </w:rPr>
      </w:pPr>
    </w:p>
    <w:p w:rsidR="000239BB" w:rsidRPr="002306C4" w:rsidRDefault="000239BB" w:rsidP="002306C4">
      <w:pPr>
        <w:pStyle w:val="a3"/>
        <w:widowControl w:val="0"/>
        <w:rPr>
          <w:color w:val="auto"/>
        </w:rPr>
      </w:pPr>
      <w:r w:rsidRPr="002306C4">
        <w:rPr>
          <w:color w:val="auto"/>
        </w:rPr>
        <w:t xml:space="preserve">где </w:t>
      </w:r>
      <w:r w:rsidRPr="002306C4">
        <w:rPr>
          <w:color w:val="auto"/>
          <w:lang w:val="en-US"/>
        </w:rPr>
        <w:t>FV</w:t>
      </w:r>
      <w:r w:rsidRPr="002306C4">
        <w:rPr>
          <w:color w:val="auto"/>
        </w:rPr>
        <w:t xml:space="preserve"> – будущая стоимость, </w:t>
      </w:r>
      <w:r w:rsidRPr="002306C4">
        <w:rPr>
          <w:color w:val="auto"/>
          <w:lang w:val="en-US"/>
        </w:rPr>
        <w:t>d</w:t>
      </w:r>
      <w:r w:rsidRPr="002306C4">
        <w:rPr>
          <w:color w:val="auto"/>
        </w:rPr>
        <w:t xml:space="preserve"> – ставка дисконтирования.</w:t>
      </w:r>
    </w:p>
    <w:p w:rsidR="000239BB" w:rsidRPr="002306C4" w:rsidRDefault="000239BB" w:rsidP="002306C4">
      <w:pPr>
        <w:pStyle w:val="a3"/>
        <w:widowControl w:val="0"/>
        <w:rPr>
          <w:color w:val="auto"/>
        </w:rPr>
      </w:pPr>
      <w:r w:rsidRPr="002306C4">
        <w:rPr>
          <w:color w:val="auto"/>
        </w:rPr>
        <w:t xml:space="preserve">Из этой формулы видно, что текущая стоимость капитала </w:t>
      </w:r>
      <w:r w:rsidR="005A7612" w:rsidRPr="002306C4">
        <w:rPr>
          <w:color w:val="auto"/>
        </w:rPr>
        <w:t>всегда ниже его будущей стоимости.</w:t>
      </w:r>
    </w:p>
    <w:p w:rsidR="00483137" w:rsidRPr="002306C4" w:rsidRDefault="00483137" w:rsidP="002306C4">
      <w:pPr>
        <w:pStyle w:val="a3"/>
        <w:widowControl w:val="0"/>
        <w:numPr>
          <w:ilvl w:val="0"/>
          <w:numId w:val="2"/>
        </w:numPr>
        <w:tabs>
          <w:tab w:val="clear" w:pos="1699"/>
          <w:tab w:val="num" w:pos="1134"/>
        </w:tabs>
        <w:ind w:left="0" w:firstLine="709"/>
        <w:rPr>
          <w:color w:val="auto"/>
        </w:rPr>
      </w:pPr>
      <w:r w:rsidRPr="002306C4">
        <w:rPr>
          <w:color w:val="auto"/>
        </w:rPr>
        <w:t>Уровень рентабельности основного капитала зависит от:</w:t>
      </w:r>
    </w:p>
    <w:p w:rsidR="00483137" w:rsidRPr="002306C4" w:rsidRDefault="00483137" w:rsidP="002306C4">
      <w:pPr>
        <w:pStyle w:val="a3"/>
        <w:widowControl w:val="0"/>
        <w:rPr>
          <w:color w:val="auto"/>
        </w:rPr>
      </w:pPr>
      <w:r w:rsidRPr="002306C4">
        <w:rPr>
          <w:color w:val="auto"/>
        </w:rPr>
        <w:t>А) Рентабельности продаж продукции,</w:t>
      </w:r>
    </w:p>
    <w:p w:rsidR="00483137" w:rsidRPr="002306C4" w:rsidRDefault="00483137" w:rsidP="002306C4">
      <w:pPr>
        <w:pStyle w:val="a3"/>
        <w:widowControl w:val="0"/>
        <w:rPr>
          <w:color w:val="auto"/>
        </w:rPr>
      </w:pPr>
      <w:r w:rsidRPr="002306C4">
        <w:rPr>
          <w:color w:val="auto"/>
        </w:rPr>
        <w:t>Б) Фондоотдачи основных фондов,</w:t>
      </w:r>
    </w:p>
    <w:p w:rsidR="00483137" w:rsidRPr="002306C4" w:rsidRDefault="00483137" w:rsidP="002306C4">
      <w:pPr>
        <w:pStyle w:val="a3"/>
        <w:widowControl w:val="0"/>
        <w:rPr>
          <w:color w:val="auto"/>
        </w:rPr>
      </w:pPr>
      <w:r w:rsidRPr="002306C4">
        <w:rPr>
          <w:color w:val="auto"/>
        </w:rPr>
        <w:t>В) Обоих показателей.</w:t>
      </w:r>
    </w:p>
    <w:p w:rsidR="00483137" w:rsidRPr="002306C4" w:rsidRDefault="00483137" w:rsidP="002306C4">
      <w:pPr>
        <w:pStyle w:val="a3"/>
        <w:widowControl w:val="0"/>
        <w:rPr>
          <w:color w:val="auto"/>
        </w:rPr>
      </w:pPr>
      <w:r w:rsidRPr="002306C4">
        <w:rPr>
          <w:color w:val="auto"/>
        </w:rPr>
        <w:t>Правильный ответ:</w:t>
      </w:r>
      <w:r w:rsidR="00BB1DD5" w:rsidRPr="002306C4">
        <w:rPr>
          <w:color w:val="auto"/>
        </w:rPr>
        <w:t xml:space="preserve"> </w:t>
      </w:r>
      <w:r w:rsidR="00743A54" w:rsidRPr="002306C4">
        <w:rPr>
          <w:color w:val="auto"/>
        </w:rPr>
        <w:t>В.</w:t>
      </w:r>
    </w:p>
    <w:p w:rsidR="00743A54" w:rsidRDefault="00743A54" w:rsidP="002306C4">
      <w:pPr>
        <w:pStyle w:val="a3"/>
        <w:widowControl w:val="0"/>
        <w:rPr>
          <w:color w:val="auto"/>
          <w:lang w:val="en-US"/>
        </w:rPr>
      </w:pPr>
      <w:r w:rsidRPr="002306C4">
        <w:rPr>
          <w:color w:val="auto"/>
        </w:rPr>
        <w:t>Рентабельность основного капитала определяется по формуле:</w:t>
      </w:r>
    </w:p>
    <w:p w:rsidR="002306C4" w:rsidRPr="002306C4" w:rsidRDefault="002306C4" w:rsidP="002306C4">
      <w:pPr>
        <w:pStyle w:val="a3"/>
        <w:widowControl w:val="0"/>
        <w:rPr>
          <w:color w:val="auto"/>
          <w:lang w:val="en-US"/>
        </w:rPr>
      </w:pPr>
    </w:p>
    <w:p w:rsidR="002306C4" w:rsidRPr="002306C4" w:rsidRDefault="00BA657C" w:rsidP="002306C4">
      <w:pPr>
        <w:pStyle w:val="a3"/>
        <w:widowControl w:val="0"/>
        <w:rPr>
          <w:color w:val="auto"/>
          <w:lang w:val="en-US"/>
        </w:rPr>
      </w:pPr>
      <w:r>
        <w:rPr>
          <w:color w:val="auto"/>
        </w:rPr>
        <w:pict>
          <v:shape id="_x0000_i1044" type="#_x0000_t75" style="width:66.75pt;height:30.75pt">
            <v:imagedata r:id="rId26" o:title=""/>
          </v:shape>
        </w:pict>
      </w:r>
    </w:p>
    <w:p w:rsidR="002306C4" w:rsidRDefault="002306C4" w:rsidP="002306C4">
      <w:pPr>
        <w:pStyle w:val="a3"/>
        <w:widowControl w:val="0"/>
        <w:rPr>
          <w:color w:val="auto"/>
          <w:lang w:val="en-US"/>
        </w:rPr>
      </w:pPr>
    </w:p>
    <w:p w:rsidR="00743A54" w:rsidRPr="002306C4" w:rsidRDefault="00743A54" w:rsidP="002306C4">
      <w:pPr>
        <w:pStyle w:val="a3"/>
        <w:widowControl w:val="0"/>
        <w:rPr>
          <w:color w:val="auto"/>
        </w:rPr>
      </w:pPr>
      <w:r w:rsidRPr="002306C4">
        <w:rPr>
          <w:color w:val="auto"/>
        </w:rPr>
        <w:t>где РК – рентабельность основного капитала, П – прибыль от реализации продукции, ОПФ – стоимость основных производственных фондов.</w:t>
      </w:r>
    </w:p>
    <w:p w:rsidR="002306C4" w:rsidRDefault="00743A54" w:rsidP="002306C4">
      <w:pPr>
        <w:pStyle w:val="a3"/>
        <w:widowControl w:val="0"/>
        <w:rPr>
          <w:color w:val="auto"/>
          <w:lang w:val="en-US"/>
        </w:rPr>
      </w:pPr>
      <w:r w:rsidRPr="002306C4">
        <w:rPr>
          <w:color w:val="auto"/>
        </w:rPr>
        <w:t>Фондоотдача – отношение выручки от реализации продукции к стоимости основных производственных фондов, т.е.</w:t>
      </w:r>
    </w:p>
    <w:p w:rsidR="002306C4" w:rsidRDefault="002306C4" w:rsidP="002306C4">
      <w:pPr>
        <w:pStyle w:val="a3"/>
        <w:widowControl w:val="0"/>
        <w:rPr>
          <w:color w:val="auto"/>
          <w:lang w:val="en-US"/>
        </w:rPr>
      </w:pPr>
    </w:p>
    <w:p w:rsidR="00743A54" w:rsidRPr="002306C4" w:rsidRDefault="00BA657C" w:rsidP="002306C4">
      <w:pPr>
        <w:pStyle w:val="a3"/>
        <w:widowControl w:val="0"/>
        <w:rPr>
          <w:color w:val="auto"/>
        </w:rPr>
      </w:pPr>
      <w:r>
        <w:rPr>
          <w:color w:val="auto"/>
        </w:rPr>
        <w:pict>
          <v:shape id="_x0000_i1045" type="#_x0000_t75" style="width:66.75pt;height:30.75pt">
            <v:imagedata r:id="rId27" o:title=""/>
          </v:shape>
        </w:pict>
      </w:r>
    </w:p>
    <w:p w:rsidR="002306C4" w:rsidRDefault="002306C4" w:rsidP="002306C4">
      <w:pPr>
        <w:pStyle w:val="a3"/>
        <w:widowControl w:val="0"/>
        <w:rPr>
          <w:color w:val="auto"/>
          <w:lang w:val="en-US"/>
        </w:rPr>
      </w:pPr>
    </w:p>
    <w:p w:rsidR="00BA25A5" w:rsidRDefault="00743A54" w:rsidP="002306C4">
      <w:pPr>
        <w:pStyle w:val="a3"/>
        <w:widowControl w:val="0"/>
        <w:rPr>
          <w:color w:val="auto"/>
          <w:lang w:val="en-US"/>
        </w:rPr>
      </w:pPr>
      <w:r w:rsidRPr="002306C4">
        <w:rPr>
          <w:color w:val="auto"/>
        </w:rPr>
        <w:t>Рентабельность продаж про</w:t>
      </w:r>
      <w:r w:rsidR="002306C4">
        <w:rPr>
          <w:color w:val="auto"/>
        </w:rPr>
        <w:t>дукции определяется по формуле:</w:t>
      </w:r>
    </w:p>
    <w:p w:rsidR="002306C4" w:rsidRPr="002306C4" w:rsidRDefault="002306C4" w:rsidP="002306C4">
      <w:pPr>
        <w:pStyle w:val="a3"/>
        <w:widowControl w:val="0"/>
        <w:rPr>
          <w:color w:val="auto"/>
          <w:lang w:val="en-US"/>
        </w:rPr>
      </w:pPr>
    </w:p>
    <w:p w:rsidR="00743A54" w:rsidRDefault="00BA657C" w:rsidP="002306C4">
      <w:pPr>
        <w:pStyle w:val="a3"/>
        <w:widowControl w:val="0"/>
        <w:rPr>
          <w:color w:val="auto"/>
          <w:lang w:val="en-US"/>
        </w:rPr>
      </w:pPr>
      <w:r>
        <w:rPr>
          <w:color w:val="auto"/>
        </w:rPr>
        <w:pict>
          <v:shape id="_x0000_i1046" type="#_x0000_t75" style="width:62.25pt;height:33.75pt">
            <v:imagedata r:id="rId28" o:title=""/>
          </v:shape>
        </w:pict>
      </w:r>
    </w:p>
    <w:p w:rsidR="002306C4" w:rsidRPr="002306C4" w:rsidRDefault="002306C4" w:rsidP="002306C4">
      <w:pPr>
        <w:pStyle w:val="a3"/>
        <w:widowControl w:val="0"/>
        <w:rPr>
          <w:color w:val="auto"/>
          <w:lang w:val="en-US"/>
        </w:rPr>
      </w:pPr>
    </w:p>
    <w:p w:rsidR="00BA25A5" w:rsidRDefault="00743A54" w:rsidP="002306C4">
      <w:pPr>
        <w:pStyle w:val="a3"/>
        <w:widowControl w:val="0"/>
        <w:rPr>
          <w:color w:val="auto"/>
          <w:lang w:val="en-US"/>
        </w:rPr>
      </w:pPr>
      <w:r w:rsidRPr="002306C4">
        <w:rPr>
          <w:color w:val="auto"/>
        </w:rPr>
        <w:t>Выразим из формулы фондоотдачи стоимость основных фондов, а из формулы рентабельности продаж – прибыль и подставим в формулу рентабельности капитала. Получим:</w:t>
      </w:r>
    </w:p>
    <w:p w:rsidR="002306C4" w:rsidRPr="002306C4" w:rsidRDefault="002306C4" w:rsidP="002306C4">
      <w:pPr>
        <w:pStyle w:val="a3"/>
        <w:widowControl w:val="0"/>
        <w:rPr>
          <w:color w:val="auto"/>
          <w:lang w:val="en-US"/>
        </w:rPr>
      </w:pPr>
    </w:p>
    <w:p w:rsidR="00743A54" w:rsidRDefault="00BA657C" w:rsidP="002306C4">
      <w:pPr>
        <w:pStyle w:val="a3"/>
        <w:widowControl w:val="0"/>
        <w:rPr>
          <w:color w:val="auto"/>
          <w:lang w:val="en-US"/>
        </w:rPr>
      </w:pPr>
      <w:r>
        <w:rPr>
          <w:color w:val="auto"/>
        </w:rPr>
        <w:pict>
          <v:shape id="_x0000_i1047" type="#_x0000_t75" style="width:186pt;height:47.25pt">
            <v:imagedata r:id="rId29" o:title=""/>
          </v:shape>
        </w:pict>
      </w:r>
    </w:p>
    <w:p w:rsidR="002306C4" w:rsidRPr="002306C4" w:rsidRDefault="002306C4" w:rsidP="002306C4">
      <w:pPr>
        <w:pStyle w:val="a3"/>
        <w:widowControl w:val="0"/>
        <w:rPr>
          <w:color w:val="auto"/>
          <w:lang w:val="en-US"/>
        </w:rPr>
      </w:pPr>
    </w:p>
    <w:p w:rsidR="00BA25A5" w:rsidRPr="002306C4" w:rsidRDefault="00BA25A5" w:rsidP="002306C4">
      <w:pPr>
        <w:pStyle w:val="1"/>
        <w:keepNext w:val="0"/>
        <w:widowControl w:val="0"/>
        <w:spacing w:before="0" w:after="0" w:line="360" w:lineRule="auto"/>
        <w:ind w:firstLine="709"/>
        <w:jc w:val="both"/>
        <w:rPr>
          <w:rFonts w:ascii="Times New Roman" w:hAnsi="Times New Roman"/>
          <w:b w:val="0"/>
          <w:sz w:val="28"/>
        </w:rPr>
      </w:pPr>
      <w:r w:rsidRPr="002306C4">
        <w:rPr>
          <w:rFonts w:ascii="Times New Roman" w:hAnsi="Times New Roman"/>
          <w:b w:val="0"/>
          <w:sz w:val="28"/>
        </w:rPr>
        <w:br w:type="page"/>
      </w:r>
      <w:bookmarkStart w:id="3" w:name="_Toc113213075"/>
      <w:r w:rsidRPr="002306C4">
        <w:rPr>
          <w:rFonts w:ascii="Times New Roman" w:hAnsi="Times New Roman"/>
          <w:b w:val="0"/>
          <w:sz w:val="28"/>
        </w:rPr>
        <w:t>Список используемой литературы</w:t>
      </w:r>
      <w:bookmarkEnd w:id="3"/>
    </w:p>
    <w:p w:rsidR="00BA25A5" w:rsidRPr="002306C4" w:rsidRDefault="00BA25A5" w:rsidP="002306C4">
      <w:pPr>
        <w:widowControl w:val="0"/>
        <w:spacing w:line="360" w:lineRule="auto"/>
        <w:ind w:firstLine="709"/>
        <w:jc w:val="both"/>
        <w:rPr>
          <w:sz w:val="28"/>
          <w:szCs w:val="28"/>
        </w:rPr>
      </w:pPr>
    </w:p>
    <w:p w:rsidR="0049411B" w:rsidRPr="002306C4" w:rsidRDefault="0049411B" w:rsidP="002306C4">
      <w:pPr>
        <w:widowControl w:val="0"/>
        <w:numPr>
          <w:ilvl w:val="0"/>
          <w:numId w:val="3"/>
        </w:numPr>
        <w:tabs>
          <w:tab w:val="clear" w:pos="1069"/>
          <w:tab w:val="num" w:pos="426"/>
        </w:tabs>
        <w:spacing w:line="360" w:lineRule="auto"/>
        <w:ind w:left="0" w:firstLine="0"/>
        <w:jc w:val="both"/>
        <w:rPr>
          <w:sz w:val="28"/>
          <w:szCs w:val="28"/>
        </w:rPr>
      </w:pPr>
      <w:r w:rsidRPr="002306C4">
        <w:rPr>
          <w:sz w:val="28"/>
          <w:szCs w:val="28"/>
        </w:rPr>
        <w:t xml:space="preserve">Финансы предприятий: Учеб. пособие / Колл. Авторов под ред. Е. Бородиной. М., Банки и биржи, Юнити, </w:t>
      </w:r>
      <w:smartTag w:uri="urn:schemas-microsoft-com:office:smarttags" w:element="metricconverter">
        <w:smartTagPr>
          <w:attr w:name="ProductID" w:val="2005 г"/>
        </w:smartTagPr>
        <w:r w:rsidRPr="002306C4">
          <w:rPr>
            <w:sz w:val="28"/>
            <w:szCs w:val="28"/>
          </w:rPr>
          <w:t>2005 г</w:t>
        </w:r>
      </w:smartTag>
      <w:r w:rsidRPr="002306C4">
        <w:rPr>
          <w:sz w:val="28"/>
          <w:szCs w:val="28"/>
        </w:rPr>
        <w:t>.</w:t>
      </w:r>
    </w:p>
    <w:p w:rsidR="0049411B" w:rsidRPr="002306C4" w:rsidRDefault="0049411B" w:rsidP="002306C4">
      <w:pPr>
        <w:widowControl w:val="0"/>
        <w:numPr>
          <w:ilvl w:val="0"/>
          <w:numId w:val="3"/>
        </w:numPr>
        <w:tabs>
          <w:tab w:val="clear" w:pos="1069"/>
          <w:tab w:val="num" w:pos="426"/>
        </w:tabs>
        <w:spacing w:line="360" w:lineRule="auto"/>
        <w:ind w:left="0" w:firstLine="0"/>
        <w:jc w:val="both"/>
        <w:rPr>
          <w:sz w:val="28"/>
          <w:szCs w:val="28"/>
        </w:rPr>
      </w:pPr>
      <w:r w:rsidRPr="002306C4">
        <w:rPr>
          <w:sz w:val="28"/>
          <w:szCs w:val="28"/>
        </w:rPr>
        <w:t xml:space="preserve">Экономика предприятия: Учебник / под ред. Проф. Н.А. Сафронова. – М.: Юристъ, </w:t>
      </w:r>
      <w:smartTag w:uri="urn:schemas-microsoft-com:office:smarttags" w:element="metricconverter">
        <w:smartTagPr>
          <w:attr w:name="ProductID" w:val="2002 г"/>
        </w:smartTagPr>
        <w:r w:rsidRPr="002306C4">
          <w:rPr>
            <w:sz w:val="28"/>
            <w:szCs w:val="28"/>
          </w:rPr>
          <w:t>2002 г</w:t>
        </w:r>
      </w:smartTag>
      <w:r w:rsidRPr="002306C4">
        <w:rPr>
          <w:sz w:val="28"/>
          <w:szCs w:val="28"/>
        </w:rPr>
        <w:t>.</w:t>
      </w:r>
    </w:p>
    <w:p w:rsidR="0049411B" w:rsidRPr="002306C4" w:rsidRDefault="0049411B" w:rsidP="002306C4">
      <w:pPr>
        <w:widowControl w:val="0"/>
        <w:numPr>
          <w:ilvl w:val="0"/>
          <w:numId w:val="3"/>
        </w:numPr>
        <w:tabs>
          <w:tab w:val="clear" w:pos="1069"/>
          <w:tab w:val="num" w:pos="426"/>
        </w:tabs>
        <w:spacing w:line="360" w:lineRule="auto"/>
        <w:ind w:left="0" w:firstLine="0"/>
        <w:jc w:val="both"/>
        <w:rPr>
          <w:sz w:val="28"/>
          <w:szCs w:val="28"/>
        </w:rPr>
      </w:pPr>
      <w:r w:rsidRPr="002306C4">
        <w:rPr>
          <w:sz w:val="28"/>
          <w:szCs w:val="28"/>
        </w:rPr>
        <w:t>Ю.С. Семенов. Амортизация основных средств, приобретенных в 2002 году//журнал «Главбух», № 7 2002 года, с. 54.</w:t>
      </w:r>
    </w:p>
    <w:p w:rsidR="00BA25A5" w:rsidRPr="002306C4" w:rsidRDefault="00530948" w:rsidP="002306C4">
      <w:pPr>
        <w:widowControl w:val="0"/>
        <w:numPr>
          <w:ilvl w:val="0"/>
          <w:numId w:val="3"/>
        </w:numPr>
        <w:tabs>
          <w:tab w:val="clear" w:pos="1069"/>
          <w:tab w:val="num" w:pos="426"/>
        </w:tabs>
        <w:spacing w:line="360" w:lineRule="auto"/>
        <w:ind w:left="0" w:firstLine="0"/>
        <w:jc w:val="both"/>
        <w:rPr>
          <w:sz w:val="28"/>
          <w:szCs w:val="28"/>
        </w:rPr>
      </w:pPr>
      <w:r w:rsidRPr="00D426EE">
        <w:rPr>
          <w:sz w:val="28"/>
          <w:szCs w:val="28"/>
        </w:rPr>
        <w:t>http://consulting.ru/econs_wp_4270</w:t>
      </w:r>
      <w:r w:rsidRPr="002306C4">
        <w:rPr>
          <w:sz w:val="28"/>
          <w:szCs w:val="28"/>
        </w:rPr>
        <w:t xml:space="preserve"> </w:t>
      </w:r>
    </w:p>
    <w:p w:rsidR="00D7525E" w:rsidRPr="002306C4" w:rsidRDefault="00D7525E" w:rsidP="002306C4">
      <w:pPr>
        <w:widowControl w:val="0"/>
        <w:numPr>
          <w:ilvl w:val="0"/>
          <w:numId w:val="3"/>
        </w:numPr>
        <w:tabs>
          <w:tab w:val="clear" w:pos="1069"/>
          <w:tab w:val="num" w:pos="426"/>
        </w:tabs>
        <w:spacing w:line="360" w:lineRule="auto"/>
        <w:ind w:left="0" w:firstLine="0"/>
        <w:jc w:val="both"/>
        <w:rPr>
          <w:sz w:val="28"/>
          <w:szCs w:val="28"/>
        </w:rPr>
      </w:pPr>
      <w:r w:rsidRPr="00D426EE">
        <w:rPr>
          <w:sz w:val="28"/>
          <w:szCs w:val="28"/>
        </w:rPr>
        <w:t>http://www.businessvoc.ru/bv/Term.asp?word_id=7063</w:t>
      </w:r>
      <w:r w:rsidRPr="002306C4">
        <w:rPr>
          <w:sz w:val="28"/>
          <w:szCs w:val="28"/>
        </w:rPr>
        <w:t xml:space="preserve"> </w:t>
      </w:r>
      <w:bookmarkStart w:id="4" w:name="_GoBack"/>
      <w:bookmarkEnd w:id="4"/>
    </w:p>
    <w:sectPr w:rsidR="00D7525E" w:rsidRPr="002306C4" w:rsidSect="002306C4">
      <w:headerReference w:type="even" r:id="rId3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08" w:rsidRDefault="00F77C08">
      <w:r>
        <w:separator/>
      </w:r>
    </w:p>
  </w:endnote>
  <w:endnote w:type="continuationSeparator" w:id="0">
    <w:p w:rsidR="00F77C08" w:rsidRDefault="00F7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08" w:rsidRDefault="00F77C08">
      <w:r>
        <w:separator/>
      </w:r>
    </w:p>
  </w:footnote>
  <w:footnote w:type="continuationSeparator" w:id="0">
    <w:p w:rsidR="00F77C08" w:rsidRDefault="00F77C08">
      <w:r>
        <w:continuationSeparator/>
      </w:r>
    </w:p>
  </w:footnote>
  <w:footnote w:id="1">
    <w:p w:rsidR="00F77C08" w:rsidRDefault="001B27CE">
      <w:pPr>
        <w:pStyle w:val="a9"/>
      </w:pPr>
      <w:r>
        <w:rPr>
          <w:rStyle w:val="ab"/>
        </w:rPr>
        <w:footnoteRef/>
      </w:r>
      <w:r>
        <w:t xml:space="preserve"> </w:t>
      </w:r>
    </w:p>
  </w:footnote>
  <w:footnote w:id="2">
    <w:p w:rsidR="00F77C08" w:rsidRDefault="001B27CE">
      <w:pPr>
        <w:pStyle w:val="a9"/>
      </w:pPr>
      <w:r>
        <w:rPr>
          <w:rStyle w:val="ab"/>
        </w:rPr>
        <w:footnoteRef/>
      </w:r>
      <w:r>
        <w:t xml:space="preserve"> </w:t>
      </w:r>
    </w:p>
  </w:footnote>
  <w:footnote w:id="3">
    <w:p w:rsidR="00F77C08" w:rsidRDefault="001B27CE">
      <w:pPr>
        <w:pStyle w:val="a9"/>
      </w:pPr>
      <w:r w:rsidRPr="008E41E1">
        <w:rPr>
          <w:rStyle w:val="ab"/>
        </w:rPr>
        <w:footnoteRef/>
      </w:r>
      <w:r w:rsidRPr="008E41E1">
        <w:t xml:space="preserve"> Ю.С. Семенов. Амортизация основных средств, приобретенных в 2002 году//журнал «Главбух», № 7 2002 года, с. 54.</w:t>
      </w:r>
    </w:p>
  </w:footnote>
  <w:footnote w:id="4">
    <w:p w:rsidR="00F77C08" w:rsidRDefault="001B27CE">
      <w:pPr>
        <w:pStyle w:val="a9"/>
      </w:pPr>
      <w:r>
        <w:rPr>
          <w:rStyle w:val="ab"/>
        </w:rPr>
        <w:footnoteRef/>
      </w:r>
      <w:r>
        <w:t xml:space="preserve"> </w:t>
      </w:r>
      <w:r w:rsidRPr="00D426EE">
        <w:t>http://consulting.ru/econs_wp_4270</w:t>
      </w:r>
      <w:r>
        <w:t xml:space="preserve"> </w:t>
      </w:r>
    </w:p>
  </w:footnote>
  <w:footnote w:id="5">
    <w:p w:rsidR="00F77C08" w:rsidRDefault="001B27CE">
      <w:pPr>
        <w:pStyle w:val="a9"/>
      </w:pPr>
      <w:r w:rsidRPr="008E41E1">
        <w:rPr>
          <w:rStyle w:val="ab"/>
        </w:rPr>
        <w:footnoteRef/>
      </w:r>
      <w:r w:rsidRPr="008E41E1">
        <w:t xml:space="preserve"> Экономика предприятия: Учебник / под ред. Проф. Н.А. Сафронова. – М.: Юристъ, </w:t>
      </w:r>
      <w:smartTag w:uri="urn:schemas-microsoft-com:office:smarttags" w:element="metricconverter">
        <w:smartTagPr>
          <w:attr w:name="ProductID" w:val="2002 г"/>
        </w:smartTagPr>
        <w:r w:rsidRPr="008E41E1">
          <w:t>2002 г</w:t>
        </w:r>
      </w:smartTag>
      <w:r w:rsidRPr="008E41E1">
        <w:t>.</w:t>
      </w:r>
    </w:p>
  </w:footnote>
  <w:footnote w:id="6">
    <w:p w:rsidR="00F77C08" w:rsidRDefault="001B27CE">
      <w:pPr>
        <w:pStyle w:val="a9"/>
      </w:pPr>
      <w:r>
        <w:rPr>
          <w:rStyle w:val="ab"/>
        </w:rPr>
        <w:footnoteRef/>
      </w:r>
      <w:r>
        <w:t xml:space="preserve"> </w:t>
      </w:r>
      <w:r w:rsidRPr="00D426EE">
        <w:t>http://www.businessvoc.ru/bv/Term.asp?word_id=7063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CE" w:rsidRDefault="001B27CE" w:rsidP="003D6860">
    <w:pPr>
      <w:pStyle w:val="a4"/>
      <w:framePr w:wrap="around" w:vAnchor="text" w:hAnchor="margin" w:xAlign="right" w:y="1"/>
      <w:rPr>
        <w:rStyle w:val="a6"/>
      </w:rPr>
    </w:pPr>
  </w:p>
  <w:p w:rsidR="001B27CE" w:rsidRDefault="001B27CE" w:rsidP="00BA25A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FE7"/>
    <w:multiLevelType w:val="hybridMultilevel"/>
    <w:tmpl w:val="6BA2B15A"/>
    <w:lvl w:ilvl="0" w:tplc="FCAAC32A">
      <w:start w:val="1"/>
      <w:numFmt w:val="decimal"/>
      <w:lvlText w:val="%1."/>
      <w:lvlJc w:val="left"/>
      <w:pPr>
        <w:tabs>
          <w:tab w:val="num" w:pos="1069"/>
        </w:tabs>
        <w:ind w:left="142" w:firstLine="567"/>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
    <w:nsid w:val="449C5AD1"/>
    <w:multiLevelType w:val="hybridMultilevel"/>
    <w:tmpl w:val="0BB2E7CC"/>
    <w:lvl w:ilvl="0" w:tplc="7188C82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C835FC4"/>
    <w:multiLevelType w:val="hybridMultilevel"/>
    <w:tmpl w:val="5238B9A4"/>
    <w:lvl w:ilvl="0" w:tplc="D44AB91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5A5"/>
    <w:rsid w:val="000239BB"/>
    <w:rsid w:val="00072ACF"/>
    <w:rsid w:val="000C691E"/>
    <w:rsid w:val="00100FC2"/>
    <w:rsid w:val="00137D5C"/>
    <w:rsid w:val="001B27CE"/>
    <w:rsid w:val="001B5D8E"/>
    <w:rsid w:val="001B6C0D"/>
    <w:rsid w:val="001E0D5F"/>
    <w:rsid w:val="002306C4"/>
    <w:rsid w:val="002933FC"/>
    <w:rsid w:val="002D3FE3"/>
    <w:rsid w:val="002F578E"/>
    <w:rsid w:val="00303227"/>
    <w:rsid w:val="00303CCA"/>
    <w:rsid w:val="00306F60"/>
    <w:rsid w:val="0034564D"/>
    <w:rsid w:val="003A56A3"/>
    <w:rsid w:val="003A69F1"/>
    <w:rsid w:val="003B21EF"/>
    <w:rsid w:val="003B4201"/>
    <w:rsid w:val="003C74F7"/>
    <w:rsid w:val="003D6860"/>
    <w:rsid w:val="003E58AA"/>
    <w:rsid w:val="0042247B"/>
    <w:rsid w:val="004403E9"/>
    <w:rsid w:val="00466FD3"/>
    <w:rsid w:val="00473929"/>
    <w:rsid w:val="00483137"/>
    <w:rsid w:val="0049411B"/>
    <w:rsid w:val="004A01B2"/>
    <w:rsid w:val="004F4473"/>
    <w:rsid w:val="00530948"/>
    <w:rsid w:val="0053301C"/>
    <w:rsid w:val="005459BD"/>
    <w:rsid w:val="00571D1D"/>
    <w:rsid w:val="00572346"/>
    <w:rsid w:val="005A171E"/>
    <w:rsid w:val="005A7612"/>
    <w:rsid w:val="00606013"/>
    <w:rsid w:val="00620C0D"/>
    <w:rsid w:val="00663846"/>
    <w:rsid w:val="00695190"/>
    <w:rsid w:val="006F1E54"/>
    <w:rsid w:val="006F328D"/>
    <w:rsid w:val="007317A8"/>
    <w:rsid w:val="00740E3C"/>
    <w:rsid w:val="00743A54"/>
    <w:rsid w:val="008416F7"/>
    <w:rsid w:val="00852586"/>
    <w:rsid w:val="008B14F1"/>
    <w:rsid w:val="008C221B"/>
    <w:rsid w:val="008D3C53"/>
    <w:rsid w:val="008E41E1"/>
    <w:rsid w:val="008F54A5"/>
    <w:rsid w:val="00943E44"/>
    <w:rsid w:val="009557F6"/>
    <w:rsid w:val="00974CAD"/>
    <w:rsid w:val="009C4CCF"/>
    <w:rsid w:val="00A1486A"/>
    <w:rsid w:val="00A327E2"/>
    <w:rsid w:val="00A41694"/>
    <w:rsid w:val="00A44F87"/>
    <w:rsid w:val="00A76633"/>
    <w:rsid w:val="00A825B6"/>
    <w:rsid w:val="00AF4E69"/>
    <w:rsid w:val="00BA25A5"/>
    <w:rsid w:val="00BA657C"/>
    <w:rsid w:val="00BB1DD5"/>
    <w:rsid w:val="00BC6C21"/>
    <w:rsid w:val="00C12BC2"/>
    <w:rsid w:val="00C22ABC"/>
    <w:rsid w:val="00C516FD"/>
    <w:rsid w:val="00CD5EA7"/>
    <w:rsid w:val="00CE2D73"/>
    <w:rsid w:val="00D17693"/>
    <w:rsid w:val="00D426EE"/>
    <w:rsid w:val="00D645CD"/>
    <w:rsid w:val="00D7525E"/>
    <w:rsid w:val="00D82C56"/>
    <w:rsid w:val="00DC5EEA"/>
    <w:rsid w:val="00E8041D"/>
    <w:rsid w:val="00EA2B8E"/>
    <w:rsid w:val="00EB772F"/>
    <w:rsid w:val="00F21D3E"/>
    <w:rsid w:val="00F2582B"/>
    <w:rsid w:val="00F77C08"/>
    <w:rsid w:val="00FB0939"/>
    <w:rsid w:val="00FE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2C653020-09B4-4085-9767-65846021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A25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Юльчик"/>
    <w:basedOn w:val="a"/>
    <w:rsid w:val="00FB0939"/>
    <w:pPr>
      <w:shd w:val="clear" w:color="auto" w:fill="FFFFFF"/>
      <w:spacing w:line="360" w:lineRule="auto"/>
      <w:ind w:firstLine="709"/>
      <w:jc w:val="both"/>
    </w:pPr>
    <w:rPr>
      <w:color w:val="000000"/>
      <w:sz w:val="28"/>
    </w:rPr>
  </w:style>
  <w:style w:type="paragraph" w:customStyle="1" w:styleId="2TimesNewRoman">
    <w:name w:val="Стиль Стиль Заголовок 2 + Times New Roman не курсив Междустр.интерв..."/>
    <w:basedOn w:val="a"/>
    <w:rsid w:val="00C516FD"/>
    <w:pPr>
      <w:keepNext/>
      <w:spacing w:before="240" w:after="60" w:line="360" w:lineRule="auto"/>
      <w:outlineLvl w:val="1"/>
    </w:pPr>
    <w:rPr>
      <w:bCs/>
      <w:sz w:val="28"/>
      <w:szCs w:val="20"/>
    </w:rPr>
  </w:style>
  <w:style w:type="paragraph" w:styleId="a4">
    <w:name w:val="header"/>
    <w:basedOn w:val="a"/>
    <w:link w:val="a5"/>
    <w:uiPriority w:val="99"/>
    <w:rsid w:val="00BA25A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A25A5"/>
    <w:rPr>
      <w:rFonts w:cs="Times New Roman"/>
    </w:rPr>
  </w:style>
  <w:style w:type="paragraph" w:styleId="11">
    <w:name w:val="toc 1"/>
    <w:basedOn w:val="a"/>
    <w:next w:val="a"/>
    <w:autoRedefine/>
    <w:uiPriority w:val="39"/>
    <w:semiHidden/>
    <w:rsid w:val="00BC6C21"/>
  </w:style>
  <w:style w:type="character" w:styleId="a7">
    <w:name w:val="Hyperlink"/>
    <w:uiPriority w:val="99"/>
    <w:rsid w:val="00BC6C21"/>
    <w:rPr>
      <w:rFonts w:cs="Times New Roman"/>
      <w:color w:val="0000FF"/>
      <w:u w:val="single"/>
    </w:rPr>
  </w:style>
  <w:style w:type="table" w:styleId="a8">
    <w:name w:val="Table Grid"/>
    <w:basedOn w:val="a1"/>
    <w:uiPriority w:val="59"/>
    <w:rsid w:val="001B5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740E3C"/>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740E3C"/>
    <w:rPr>
      <w:rFonts w:cs="Times New Roman"/>
      <w:vertAlign w:val="superscript"/>
    </w:rPr>
  </w:style>
  <w:style w:type="paragraph" w:styleId="ac">
    <w:name w:val="footer"/>
    <w:basedOn w:val="a"/>
    <w:link w:val="ad"/>
    <w:uiPriority w:val="99"/>
    <w:rsid w:val="0053094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466FD3"/>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Неведров</dc:creator>
  <cp:keywords/>
  <dc:description/>
  <cp:lastModifiedBy>admin</cp:lastModifiedBy>
  <cp:revision>2</cp:revision>
  <cp:lastPrinted>2005-09-01T06:53:00Z</cp:lastPrinted>
  <dcterms:created xsi:type="dcterms:W3CDTF">2014-03-13T02:11:00Z</dcterms:created>
  <dcterms:modified xsi:type="dcterms:W3CDTF">2014-03-13T02:11:00Z</dcterms:modified>
</cp:coreProperties>
</file>