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62" w:rsidRPr="00266662" w:rsidRDefault="00DD78EE" w:rsidP="00EA7E71">
      <w:pPr>
        <w:pStyle w:val="2"/>
      </w:pPr>
      <w:bookmarkStart w:id="0" w:name="_Toc238635509"/>
      <w:r w:rsidRPr="00266662">
        <w:t>Содержание</w:t>
      </w:r>
      <w:bookmarkEnd w:id="0"/>
    </w:p>
    <w:p w:rsidR="00266662" w:rsidRDefault="00266662" w:rsidP="00266662"/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Содержание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Введение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1. Физиология вегетативной нервной системы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2. Лекарственные средства, влияющие на вегетативную нервную систему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2.1 Адренергические средства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2.2 Антиадренергические средства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2.3. Холинергические средства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2.4 Холинолитические средства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3. Строение и функции центральной нервной системы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4. Фармакологические вещества, влияющие на центральную нервную систему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Заключение</w:t>
      </w:r>
    </w:p>
    <w:p w:rsidR="00EA7E71" w:rsidRDefault="00EA7E71">
      <w:pPr>
        <w:pStyle w:val="22"/>
        <w:rPr>
          <w:smallCaps w:val="0"/>
          <w:noProof/>
          <w:sz w:val="24"/>
          <w:szCs w:val="24"/>
        </w:rPr>
      </w:pPr>
      <w:r w:rsidRPr="002D31FD">
        <w:rPr>
          <w:rStyle w:val="ac"/>
          <w:noProof/>
        </w:rPr>
        <w:t>Список литературы</w:t>
      </w:r>
    </w:p>
    <w:p w:rsidR="00EA7E71" w:rsidRDefault="00EA7E71" w:rsidP="00266662"/>
    <w:p w:rsidR="00266662" w:rsidRPr="00266662" w:rsidRDefault="00266662" w:rsidP="00266662">
      <w:pPr>
        <w:pStyle w:val="2"/>
      </w:pPr>
      <w:r>
        <w:br w:type="page"/>
      </w:r>
      <w:bookmarkStart w:id="1" w:name="_Toc238635510"/>
      <w:r w:rsidR="00DD78EE" w:rsidRPr="00266662">
        <w:t>Введение</w:t>
      </w:r>
      <w:bookmarkEnd w:id="1"/>
    </w:p>
    <w:p w:rsidR="00266662" w:rsidRDefault="00266662" w:rsidP="00266662"/>
    <w:p w:rsidR="00266662" w:rsidRDefault="00E24147" w:rsidP="00266662">
      <w:r w:rsidRPr="00266662">
        <w:t>Вегетативная нервная система очень чувствительна к эмоциональному воздействию</w:t>
      </w:r>
      <w:r w:rsidR="00266662" w:rsidRPr="00266662">
        <w:t xml:space="preserve">. </w:t>
      </w:r>
      <w:r w:rsidRPr="00266662">
        <w:t>Зная механизм передачи информации в вегетативной нервной системе, можно предположить, как и в каких местах этой передачи нам необходимо действовать, чтобы вызвать определенные эффекты</w:t>
      </w:r>
      <w:r w:rsidR="00266662" w:rsidRPr="00266662">
        <w:t xml:space="preserve">. </w:t>
      </w:r>
      <w:r w:rsidRPr="00266662">
        <w:t>Для этого можно использовать вещества, которые имитируют</w:t>
      </w:r>
      <w:r w:rsidR="00266662">
        <w:t xml:space="preserve"> (</w:t>
      </w:r>
      <w:r w:rsidRPr="00266662">
        <w:t>миметики</w:t>
      </w:r>
      <w:r w:rsidR="00266662" w:rsidRPr="00266662">
        <w:t xml:space="preserve">) </w:t>
      </w:r>
      <w:r w:rsidRPr="00266662">
        <w:t>или блокируют</w:t>
      </w:r>
      <w:r w:rsidR="00266662">
        <w:t xml:space="preserve"> (</w:t>
      </w:r>
      <w:r w:rsidRPr="00266662">
        <w:t>литики</w:t>
      </w:r>
      <w:r w:rsidR="00266662" w:rsidRPr="00266662">
        <w:t xml:space="preserve">) </w:t>
      </w:r>
      <w:r w:rsidRPr="00266662">
        <w:t>работу нейромедиаторов, угнетают действие ферментов, разрушающих эти медиаторы, или препятствуют высвобождению посредников из пресинаптических пузырьков</w:t>
      </w:r>
      <w:r w:rsidR="00266662" w:rsidRPr="00266662">
        <w:t xml:space="preserve">. </w:t>
      </w:r>
      <w:r w:rsidRPr="00266662">
        <w:t>Используя такие лекарства, можно оказывать влияние на многие органы</w:t>
      </w:r>
      <w:r w:rsidR="00266662" w:rsidRPr="00266662">
        <w:t xml:space="preserve">: </w:t>
      </w:r>
      <w:r w:rsidRPr="00266662">
        <w:t>регулировать деятельность сердечной мышцы, желудка, бронхов, стенок сосудов и так далее</w:t>
      </w:r>
      <w:r w:rsidR="00266662" w:rsidRPr="00266662">
        <w:t>.</w:t>
      </w:r>
    </w:p>
    <w:p w:rsidR="00266662" w:rsidRDefault="004A681E" w:rsidP="00266662">
      <w:r w:rsidRPr="00266662">
        <w:t>Средства, влияющие на центральную нервную систему, были открыты, по-видимому, еще первобытными людьми</w:t>
      </w:r>
      <w:r w:rsidR="00266662" w:rsidRPr="00266662">
        <w:t xml:space="preserve">. </w:t>
      </w:r>
      <w:r w:rsidRPr="00266662">
        <w:t>Их используют как в лечебных целях, так и для поддержания жизненного тонуса или создания субъективного ощущения внутреннего комфорта</w:t>
      </w:r>
      <w:r w:rsidR="00266662" w:rsidRPr="00266662">
        <w:t xml:space="preserve">. </w:t>
      </w:r>
      <w:r w:rsidRPr="00266662">
        <w:t>Всем известны эффекты от употребления кофеина, алкоголя и никотина</w:t>
      </w:r>
      <w:r w:rsidR="00266662" w:rsidRPr="00266662">
        <w:t>.</w:t>
      </w:r>
    </w:p>
    <w:p w:rsidR="00266662" w:rsidRDefault="004A681E" w:rsidP="00266662">
      <w:r w:rsidRPr="00266662">
        <w:t>Нередко нам приходится прибегать к болеутоляющим, снотворным препаратам</w:t>
      </w:r>
      <w:r w:rsidR="00266662" w:rsidRPr="00266662">
        <w:t xml:space="preserve">. </w:t>
      </w:r>
      <w:r w:rsidRPr="00266662">
        <w:t>Все знают о свойствах наркотических веществ</w:t>
      </w:r>
      <w:r w:rsidR="00266662">
        <w:t xml:space="preserve"> -</w:t>
      </w:r>
      <w:r w:rsidRPr="00266662">
        <w:t xml:space="preserve"> опия, гашиша, кокаина, марихуаны и других</w:t>
      </w:r>
      <w:r w:rsidR="00266662" w:rsidRPr="00266662">
        <w:t xml:space="preserve">. </w:t>
      </w:r>
      <w:r w:rsidRPr="00266662">
        <w:t>Все эти вещества воздействуют, в основном, на центральную нервную систему, или через нее и с ее помощью на другие органы</w:t>
      </w:r>
      <w:r w:rsidR="00266662" w:rsidRPr="00266662">
        <w:t>.</w:t>
      </w:r>
    </w:p>
    <w:p w:rsidR="00266662" w:rsidRPr="00266662" w:rsidRDefault="00EA7E71" w:rsidP="00EA7E71">
      <w:pPr>
        <w:pStyle w:val="2"/>
      </w:pPr>
      <w:r>
        <w:br w:type="page"/>
      </w:r>
      <w:bookmarkStart w:id="2" w:name="_Toc238635511"/>
      <w:r>
        <w:t xml:space="preserve">1. </w:t>
      </w:r>
      <w:r w:rsidR="00DD78EE" w:rsidRPr="00266662">
        <w:t>Физиология вегетативной нервной системы</w:t>
      </w:r>
      <w:bookmarkEnd w:id="2"/>
    </w:p>
    <w:p w:rsidR="00EA7E71" w:rsidRDefault="00EA7E71" w:rsidP="00266662"/>
    <w:p w:rsidR="00266662" w:rsidRDefault="00DD78EE" w:rsidP="00266662">
      <w:r w:rsidRPr="00266662">
        <w:t>Вегетат</w:t>
      </w:r>
      <w:r w:rsidRPr="00266662">
        <w:rPr>
          <w:color w:val="000000"/>
        </w:rPr>
        <w:t>и</w:t>
      </w:r>
      <w:r w:rsidRPr="00266662">
        <w:t>вная н</w:t>
      </w:r>
      <w:r w:rsidRPr="00266662">
        <w:rPr>
          <w:color w:val="000000"/>
        </w:rPr>
        <w:t>е</w:t>
      </w:r>
      <w:r w:rsidRPr="00266662">
        <w:t>рвная сист</w:t>
      </w:r>
      <w:r w:rsidRPr="00266662">
        <w:rPr>
          <w:color w:val="000000"/>
        </w:rPr>
        <w:t>е</w:t>
      </w:r>
      <w:r w:rsidRPr="00266662">
        <w:t>ма</w:t>
      </w:r>
      <w:r w:rsidR="00266662" w:rsidRPr="00266662">
        <w:t xml:space="preserve"> - </w:t>
      </w:r>
      <w:r w:rsidRPr="00266662">
        <w:t>часть нервной системы, обеспечивающая деятельность внутренних органов, регуляцию сосудистого тонуса, иннервацию желез, трофическую иннервацию скелетной мускулатуры, рецепторов и самой нервной системы</w:t>
      </w:r>
      <w:r w:rsidR="00266662" w:rsidRPr="00266662">
        <w:t xml:space="preserve">. </w:t>
      </w:r>
      <w:r w:rsidRPr="00266662">
        <w:t>Взаимодействуя с соматической</w:t>
      </w:r>
      <w:r w:rsidR="00266662">
        <w:t xml:space="preserve"> (</w:t>
      </w:r>
      <w:r w:rsidRPr="00266662">
        <w:t>анимальной</w:t>
      </w:r>
      <w:r w:rsidR="00266662" w:rsidRPr="00266662">
        <w:t xml:space="preserve">) </w:t>
      </w:r>
      <w:r w:rsidRPr="00266662">
        <w:t xml:space="preserve">нервной системой и эндокринной системой, она обеспечивает поддержание постоянства </w:t>
      </w:r>
      <w:r w:rsidRPr="00266662">
        <w:rPr>
          <w:color w:val="000000"/>
        </w:rPr>
        <w:t>гомеостаза</w:t>
      </w:r>
      <w:r w:rsidRPr="00266662">
        <w:t xml:space="preserve"> и адаптацию в меняющихся условиях внешней среды</w:t>
      </w:r>
      <w:r w:rsidR="00266662">
        <w:t xml:space="preserve"> (</w:t>
      </w:r>
      <w:r w:rsidR="00F06F51" w:rsidRPr="00266662">
        <w:t>3, стр</w:t>
      </w:r>
      <w:r w:rsidR="00266662">
        <w:t>.9</w:t>
      </w:r>
      <w:r w:rsidR="00F06F51" w:rsidRPr="00266662">
        <w:t>0</w:t>
      </w:r>
      <w:r w:rsidR="00266662" w:rsidRPr="00266662">
        <w:t>).</w:t>
      </w:r>
    </w:p>
    <w:p w:rsidR="00266662" w:rsidRDefault="00DD78EE" w:rsidP="00266662">
      <w:r w:rsidRPr="00266662">
        <w:t>Это автономная нервная система, активность которой не контролируется нашим сознанием</w:t>
      </w:r>
      <w:r w:rsidR="00266662" w:rsidRPr="00266662">
        <w:t xml:space="preserve">. </w:t>
      </w:r>
      <w:r w:rsidRPr="00266662">
        <w:t>Поэтому мы не можем по своему желанию остановить собственное сердце или прекратить процесс переваривания пищи в желудке</w:t>
      </w:r>
      <w:r w:rsidR="00266662" w:rsidRPr="00266662">
        <w:t xml:space="preserve">. </w:t>
      </w:r>
      <w:r w:rsidRPr="00266662">
        <w:t>Под контролем этой системы находится активность различных желез, сокращение гладких мышц, работа почек, сокращение сердца и многие другие функции</w:t>
      </w:r>
      <w:r w:rsidR="00266662" w:rsidRPr="00266662">
        <w:t xml:space="preserve">. </w:t>
      </w:r>
      <w:r w:rsidRPr="00266662">
        <w:t>Вегетативная нервная система поддерживает на заданном природой уровне кровяное давление, потоотделение, температуру тела, обменные процессы, деятельность внутренних органов, кровеносных и лимфатических сосудов</w:t>
      </w:r>
      <w:r w:rsidR="00266662" w:rsidRPr="00266662">
        <w:t xml:space="preserve">. </w:t>
      </w:r>
      <w:r w:rsidRPr="00266662">
        <w:t xml:space="preserve">Вместе с </w:t>
      </w:r>
      <w:r w:rsidRPr="00266662">
        <w:rPr>
          <w:color w:val="000000"/>
        </w:rPr>
        <w:t>эндокринной системой</w:t>
      </w:r>
      <w:r w:rsidRPr="00266662">
        <w:t>, о которой мы будем рассказывать в следующей главе, она регулирует постоянство состава крови, лимфы, тканевой жидкости</w:t>
      </w:r>
      <w:r w:rsidR="00266662">
        <w:t xml:space="preserve"> (</w:t>
      </w:r>
      <w:r w:rsidRPr="00266662">
        <w:rPr>
          <w:color w:val="000000"/>
        </w:rPr>
        <w:t>внутренней среды</w:t>
      </w:r>
      <w:r w:rsidR="00266662" w:rsidRPr="00266662">
        <w:t xml:space="preserve">) </w:t>
      </w:r>
      <w:r w:rsidRPr="00266662">
        <w:t xml:space="preserve">в организме, управляет </w:t>
      </w:r>
      <w:r w:rsidRPr="00266662">
        <w:rPr>
          <w:color w:val="000000"/>
        </w:rPr>
        <w:t>обменом веществ</w:t>
      </w:r>
      <w:r w:rsidRPr="00266662">
        <w:t xml:space="preserve"> и осуществляет взаимодействие отдельных органов в системах органов</w:t>
      </w:r>
      <w:r w:rsidR="00266662">
        <w:t xml:space="preserve"> (</w:t>
      </w:r>
      <w:r w:rsidRPr="00266662">
        <w:t>дыхания, кровообращения, пищеварения, выделения и размножения</w:t>
      </w:r>
      <w:r w:rsidR="00266662" w:rsidRPr="00266662">
        <w:t>).</w:t>
      </w:r>
    </w:p>
    <w:p w:rsidR="00266662" w:rsidRDefault="00DD78EE" w:rsidP="00266662">
      <w:r w:rsidRPr="00266662">
        <w:t>Вегетативная нервная система состоит из двух отделов</w:t>
      </w:r>
      <w:r w:rsidR="00266662" w:rsidRPr="00266662">
        <w:t xml:space="preserve">: </w:t>
      </w:r>
      <w:r w:rsidRPr="00266662">
        <w:t>симпатического и парасимпатического, функции которых, как правило, противоположны</w:t>
      </w:r>
      <w:r w:rsidR="00266662" w:rsidRPr="00266662">
        <w:t>.</w:t>
      </w:r>
    </w:p>
    <w:p w:rsidR="00266662" w:rsidRDefault="001853DE" w:rsidP="00266662">
      <w:r w:rsidRPr="00266662">
        <w:t>Е</w:t>
      </w:r>
      <w:r w:rsidR="00DD78EE" w:rsidRPr="00266662">
        <w:t>сли нервы симпатического отдела стимулируют какую-то реакцию, то нервы парасимпатического ее подавляют</w:t>
      </w:r>
      <w:r w:rsidR="00266662" w:rsidRPr="00266662">
        <w:t xml:space="preserve">. </w:t>
      </w:r>
      <w:r w:rsidR="00DD78EE" w:rsidRPr="00266662">
        <w:t>Эти процессы разнонаправленного воздействия в конечном итоге взаимно уравновешивают друг друга, в результате функция поддерживается на соответствующем уровне</w:t>
      </w:r>
      <w:r w:rsidR="00266662" w:rsidRPr="00266662">
        <w:t xml:space="preserve">. </w:t>
      </w:r>
      <w:r w:rsidR="00DD78EE" w:rsidRPr="00266662">
        <w:t>Действие лекарств часто направлено именно на возбуждение или торможение одного из таких противоположных по своей направленности влияний</w:t>
      </w:r>
      <w:r w:rsidR="00266662" w:rsidRPr="00266662">
        <w:t>.</w:t>
      </w:r>
    </w:p>
    <w:p w:rsidR="00266662" w:rsidRDefault="00DD78EE" w:rsidP="00266662">
      <w:r w:rsidRPr="00266662">
        <w:t>Возбуждение симпатических нервов вызывает расширение сосудов головного мозга, кожи, периферических сосудов</w:t>
      </w:r>
      <w:r w:rsidR="00266662" w:rsidRPr="00266662">
        <w:t xml:space="preserve">; </w:t>
      </w:r>
      <w:r w:rsidRPr="00266662">
        <w:t>расширение зрачка</w:t>
      </w:r>
      <w:r w:rsidR="00266662" w:rsidRPr="00266662">
        <w:t xml:space="preserve">; </w:t>
      </w:r>
      <w:r w:rsidRPr="00266662">
        <w:t>снижение выделительной функции слюнных желез и усиление</w:t>
      </w:r>
      <w:r w:rsidR="00266662" w:rsidRPr="00266662">
        <w:t xml:space="preserve"> - </w:t>
      </w:r>
      <w:r w:rsidRPr="00266662">
        <w:t>потовых</w:t>
      </w:r>
      <w:r w:rsidR="00266662" w:rsidRPr="00266662">
        <w:t xml:space="preserve">; </w:t>
      </w:r>
      <w:r w:rsidRPr="00266662">
        <w:t>расширение бронхов</w:t>
      </w:r>
      <w:r w:rsidR="00266662" w:rsidRPr="00266662">
        <w:t xml:space="preserve">; </w:t>
      </w:r>
      <w:r w:rsidRPr="00266662">
        <w:t>ускорение и усиление сердечных сокращений</w:t>
      </w:r>
      <w:r w:rsidR="00266662" w:rsidRPr="00266662">
        <w:t xml:space="preserve">; </w:t>
      </w:r>
      <w:r w:rsidRPr="00266662">
        <w:t>сокращение мышц, поднимающих волос</w:t>
      </w:r>
      <w:r w:rsidR="00266662" w:rsidRPr="00266662">
        <w:t xml:space="preserve">; </w:t>
      </w:r>
      <w:r w:rsidRPr="00266662">
        <w:t>ослабление моторики желудка и кишечника</w:t>
      </w:r>
      <w:r w:rsidR="00266662" w:rsidRPr="00266662">
        <w:t xml:space="preserve">; </w:t>
      </w:r>
      <w:r w:rsidRPr="00266662">
        <w:t>усиление секреции гормонов надпочечников</w:t>
      </w:r>
      <w:r w:rsidR="00266662" w:rsidRPr="00266662">
        <w:t xml:space="preserve">; </w:t>
      </w:r>
      <w:r w:rsidRPr="00266662">
        <w:t>расслабление мочевого пузыря и оказывает возбуждающее действие на половые органы, также вызывая сокращение матки</w:t>
      </w:r>
      <w:r w:rsidR="00266662" w:rsidRPr="00266662">
        <w:t>.</w:t>
      </w:r>
    </w:p>
    <w:p w:rsidR="00266662" w:rsidRDefault="00DD78EE" w:rsidP="00266662">
      <w:r w:rsidRPr="00266662">
        <w:t>По парасимпатическим нервным волокнам отдаются</w:t>
      </w:r>
      <w:r w:rsidR="00266662">
        <w:t xml:space="preserve"> "</w:t>
      </w:r>
      <w:r w:rsidRPr="00266662">
        <w:t>приказы</w:t>
      </w:r>
      <w:r w:rsidR="00266662">
        <w:t xml:space="preserve">", </w:t>
      </w:r>
      <w:r w:rsidRPr="00266662">
        <w:t>обратные по своей направленности</w:t>
      </w:r>
      <w:r w:rsidR="00266662" w:rsidRPr="00266662">
        <w:t xml:space="preserve">: </w:t>
      </w:r>
      <w:r w:rsidRPr="00266662">
        <w:t>например, сосудам и зрачку</w:t>
      </w:r>
      <w:r w:rsidR="00266662" w:rsidRPr="00266662">
        <w:t xml:space="preserve"> - </w:t>
      </w:r>
      <w:r w:rsidRPr="00266662">
        <w:t>сузиться, мускулатуре мочевого пузыря</w:t>
      </w:r>
      <w:r w:rsidR="00266662" w:rsidRPr="00266662">
        <w:t xml:space="preserve"> - </w:t>
      </w:r>
      <w:r w:rsidRPr="00266662">
        <w:t>сократиться и так далее</w:t>
      </w:r>
      <w:r w:rsidR="00266662" w:rsidRPr="00266662">
        <w:t>.</w:t>
      </w:r>
    </w:p>
    <w:p w:rsidR="00266662" w:rsidRDefault="00DD78EE" w:rsidP="00266662">
      <w:r w:rsidRPr="00266662">
        <w:t>Вегетативная нервная система очень чувствительна к эмоциональному воздействию</w:t>
      </w:r>
      <w:r w:rsidR="00266662" w:rsidRPr="00266662">
        <w:t xml:space="preserve">. </w:t>
      </w:r>
      <w:r w:rsidRPr="00266662">
        <w:t>Печаль, гнев, тревога, страх, апатия, половое возбуждение</w:t>
      </w:r>
      <w:r w:rsidR="00266662" w:rsidRPr="00266662">
        <w:t xml:space="preserve"> - </w:t>
      </w:r>
      <w:r w:rsidRPr="00266662">
        <w:t>эти чувства вызывают изменения функций органов, находящихся под контролем вегетативной нервной системы</w:t>
      </w:r>
      <w:r w:rsidR="00266662" w:rsidRPr="00266662">
        <w:t xml:space="preserve">. </w:t>
      </w:r>
      <w:r w:rsidRPr="00266662">
        <w:t>Например, внезапный испуг заставляет сильнее биться сердце, дыхание становится более частым и глубоким, в кровь из печени выбрасывается глюкоза, прекращается выделение пищеварительного сока, появляется сухость во рту</w:t>
      </w:r>
      <w:r w:rsidR="00266662" w:rsidRPr="00266662">
        <w:t xml:space="preserve">. </w:t>
      </w:r>
      <w:r w:rsidRPr="00266662">
        <w:t>Организм готовится к быстрой реакции на опасность и, если требуется, к самозащите</w:t>
      </w:r>
      <w:r w:rsidR="00266662" w:rsidRPr="00266662">
        <w:t>.</w:t>
      </w:r>
    </w:p>
    <w:p w:rsidR="00266662" w:rsidRDefault="00DD78EE" w:rsidP="00266662">
      <w:r w:rsidRPr="00266662">
        <w:t>Длительное и сильное эмоциональное напряжение и возбуждение могут привести к тяжелым заболеваниям</w:t>
      </w:r>
      <w:r w:rsidR="00266662" w:rsidRPr="00266662">
        <w:t xml:space="preserve">. </w:t>
      </w:r>
      <w:r w:rsidRPr="00266662">
        <w:t xml:space="preserve">К ним относятся </w:t>
      </w:r>
      <w:bookmarkStart w:id="3" w:name="nzGipertenzijaN1"/>
      <w:r w:rsidRPr="00266662">
        <w:t>гипертензия</w:t>
      </w:r>
      <w:bookmarkEnd w:id="3"/>
      <w:r w:rsidRPr="00266662">
        <w:t xml:space="preserve">, коронарная болезнь сердца, </w:t>
      </w:r>
      <w:bookmarkStart w:id="4" w:name="nzJazvennajaN1"/>
      <w:r w:rsidRPr="00266662">
        <w:t>язвенная болезнь желудка</w:t>
      </w:r>
      <w:bookmarkEnd w:id="4"/>
      <w:r w:rsidRPr="00266662">
        <w:t xml:space="preserve"> и многие другие</w:t>
      </w:r>
      <w:r w:rsidR="00266662" w:rsidRPr="00266662">
        <w:t>.</w:t>
      </w:r>
    </w:p>
    <w:p w:rsidR="00266662" w:rsidRDefault="00DD78EE" w:rsidP="00266662">
      <w:r w:rsidRPr="00266662">
        <w:t>В нашем теле все внутренние ткани и органы,</w:t>
      </w:r>
      <w:r w:rsidR="00266662">
        <w:t xml:space="preserve"> "</w:t>
      </w:r>
      <w:r w:rsidRPr="00266662">
        <w:t>подчиненные</w:t>
      </w:r>
      <w:r w:rsidR="00266662">
        <w:t xml:space="preserve">" </w:t>
      </w:r>
      <w:r w:rsidRPr="00266662">
        <w:t>вегетативной нервной системе, снабжены нервами</w:t>
      </w:r>
      <w:r w:rsidR="00266662">
        <w:t xml:space="preserve"> (</w:t>
      </w:r>
      <w:r w:rsidRPr="00266662">
        <w:rPr>
          <w:color w:val="000000"/>
        </w:rPr>
        <w:t>иннервированы</w:t>
      </w:r>
      <w:r w:rsidR="00266662" w:rsidRPr="00266662">
        <w:t>),</w:t>
      </w:r>
      <w:r w:rsidRPr="00266662">
        <w:t xml:space="preserve"> которые как датчики собирают информацию о состоянии организма и передают ее в соответствующие центры, а от них доносят до периферии корректирующие воздействия</w:t>
      </w:r>
      <w:r w:rsidR="00266662" w:rsidRPr="00266662">
        <w:t>.</w:t>
      </w:r>
    </w:p>
    <w:p w:rsidR="00266662" w:rsidRDefault="00DD78EE" w:rsidP="00266662">
      <w:r w:rsidRPr="00266662">
        <w:t>Так же как и центральная нервная система, вегетативная система имеет чувствительные</w:t>
      </w:r>
      <w:r w:rsidR="00266662">
        <w:t xml:space="preserve"> (</w:t>
      </w:r>
      <w:r w:rsidRPr="00266662">
        <w:rPr>
          <w:color w:val="000000"/>
        </w:rPr>
        <w:t>афферентные</w:t>
      </w:r>
      <w:r w:rsidR="00266662" w:rsidRPr="00266662">
        <w:t xml:space="preserve">) </w:t>
      </w:r>
      <w:r w:rsidRPr="00266662">
        <w:t>окончания</w:t>
      </w:r>
      <w:r w:rsidR="00266662">
        <w:t xml:space="preserve"> (</w:t>
      </w:r>
      <w:r w:rsidRPr="00266662">
        <w:t>входы</w:t>
      </w:r>
      <w:r w:rsidR="00266662" w:rsidRPr="00266662">
        <w:t>),</w:t>
      </w:r>
      <w:r w:rsidRPr="00266662">
        <w:t xml:space="preserve"> обеспечивающие возникновение ощущений, и исполнительные</w:t>
      </w:r>
      <w:r w:rsidR="00266662">
        <w:t xml:space="preserve"> (</w:t>
      </w:r>
      <w:r w:rsidRPr="00266662">
        <w:t xml:space="preserve">двигательные, или </w:t>
      </w:r>
      <w:r w:rsidRPr="00266662">
        <w:rPr>
          <w:color w:val="000000"/>
        </w:rPr>
        <w:t>эфферентные</w:t>
      </w:r>
      <w:r w:rsidR="00266662" w:rsidRPr="00266662">
        <w:t xml:space="preserve">) </w:t>
      </w:r>
      <w:r w:rsidRPr="00266662">
        <w:t>окончания, которые передают из центра модифицирующие воздействия к исполнительному органу</w:t>
      </w:r>
      <w:r w:rsidR="00266662" w:rsidRPr="00266662">
        <w:t xml:space="preserve">. </w:t>
      </w:r>
      <w:r w:rsidRPr="00266662">
        <w:t>Физиологически этот процесс выражается в чередовании процессов возбуждения и торможения, в ходе которых происходит передача нервных импульсов, возникающих в клетках нервной системы</w:t>
      </w:r>
      <w:r w:rsidR="00266662">
        <w:t xml:space="preserve"> (</w:t>
      </w:r>
      <w:r w:rsidRPr="00266662">
        <w:rPr>
          <w:color w:val="000000"/>
        </w:rPr>
        <w:t>нейронах</w:t>
      </w:r>
      <w:r w:rsidR="00266662" w:rsidRPr="00266662">
        <w:t>)</w:t>
      </w:r>
      <w:r w:rsidR="00266662">
        <w:t xml:space="preserve"> (</w:t>
      </w:r>
      <w:r w:rsidR="00F06F51" w:rsidRPr="00266662">
        <w:t>4, стр</w:t>
      </w:r>
      <w:r w:rsidR="00266662">
        <w:t>.6</w:t>
      </w:r>
      <w:r w:rsidR="00F06F51" w:rsidRPr="00266662">
        <w:t>7</w:t>
      </w:r>
      <w:r w:rsidR="00266662" w:rsidRPr="00266662">
        <w:t>).</w:t>
      </w:r>
    </w:p>
    <w:p w:rsidR="00266662" w:rsidRDefault="00DD78EE" w:rsidP="00266662">
      <w:r w:rsidRPr="00266662">
        <w:t>Переход нервного импульса с одного нейрона на другой или с нейронов на клетки исполнительных</w:t>
      </w:r>
      <w:r w:rsidR="00266662">
        <w:t xml:space="preserve"> (</w:t>
      </w:r>
      <w:r w:rsidRPr="00266662">
        <w:t>эффекторных</w:t>
      </w:r>
      <w:r w:rsidR="00266662" w:rsidRPr="00266662">
        <w:t xml:space="preserve">) </w:t>
      </w:r>
      <w:r w:rsidRPr="00266662">
        <w:t xml:space="preserve">органов осуществляется в местах контакта клеточных мембран, называемых </w:t>
      </w:r>
      <w:r w:rsidRPr="00266662">
        <w:rPr>
          <w:color w:val="000000"/>
        </w:rPr>
        <w:t>синапсами</w:t>
      </w:r>
      <w:r w:rsidR="00266662" w:rsidRPr="00266662">
        <w:t xml:space="preserve">. </w:t>
      </w:r>
      <w:r w:rsidRPr="00266662">
        <w:t>Передача информации осуществляется специальными химическими веществами-посредниками</w:t>
      </w:r>
      <w:r w:rsidR="00266662">
        <w:t xml:space="preserve"> (</w:t>
      </w:r>
      <w:r w:rsidRPr="00266662">
        <w:rPr>
          <w:color w:val="000000"/>
        </w:rPr>
        <w:t>медиаторами</w:t>
      </w:r>
      <w:r w:rsidR="00266662" w:rsidRPr="00266662">
        <w:t>),</w:t>
      </w:r>
      <w:r w:rsidRPr="00266662">
        <w:t xml:space="preserve"> выделяемыми из нервных окончаний в </w:t>
      </w:r>
      <w:r w:rsidR="001853DE" w:rsidRPr="00266662">
        <w:rPr>
          <w:color w:val="000000"/>
        </w:rPr>
        <w:t>синоптическую</w:t>
      </w:r>
      <w:r w:rsidRPr="00266662">
        <w:rPr>
          <w:color w:val="000000"/>
        </w:rPr>
        <w:t xml:space="preserve"> щель</w:t>
      </w:r>
      <w:r w:rsidR="00266662" w:rsidRPr="00266662">
        <w:t xml:space="preserve">. </w:t>
      </w:r>
      <w:r w:rsidRPr="00266662">
        <w:t xml:space="preserve">В нервной системе эти вещества называют </w:t>
      </w:r>
      <w:r w:rsidRPr="00266662">
        <w:rPr>
          <w:color w:val="000000"/>
        </w:rPr>
        <w:t>нейромедиаторами</w:t>
      </w:r>
      <w:r w:rsidR="00266662" w:rsidRPr="00266662">
        <w:t xml:space="preserve">. </w:t>
      </w:r>
      <w:r w:rsidRPr="00266662">
        <w:t xml:space="preserve">Основными нейромедиаторами в вегетативной нервной системе являются </w:t>
      </w:r>
      <w:r w:rsidRPr="00266662">
        <w:rPr>
          <w:color w:val="000000"/>
        </w:rPr>
        <w:t>ацетилхолин</w:t>
      </w:r>
      <w:r w:rsidRPr="00266662">
        <w:t xml:space="preserve"> и </w:t>
      </w:r>
      <w:r w:rsidRPr="00266662">
        <w:rPr>
          <w:color w:val="000000"/>
        </w:rPr>
        <w:t>норадреналин</w:t>
      </w:r>
      <w:r w:rsidR="00266662" w:rsidRPr="00266662">
        <w:t xml:space="preserve">. </w:t>
      </w:r>
      <w:r w:rsidRPr="00266662">
        <w:t>В состоянии покоя эти медиаторы, вырабатываемые в нервных окончаниях, находятся в особых пузырьках</w:t>
      </w:r>
      <w:r w:rsidR="00266662" w:rsidRPr="00266662">
        <w:t>.</w:t>
      </w:r>
    </w:p>
    <w:p w:rsidR="00266662" w:rsidRDefault="004A681E" w:rsidP="00266662">
      <w:r w:rsidRPr="00266662">
        <w:t>В</w:t>
      </w:r>
      <w:r w:rsidR="00DD78EE" w:rsidRPr="00266662">
        <w:t>есь процесс передачи информации можно разбить на четыре этапа</w:t>
      </w:r>
      <w:r w:rsidR="00266662" w:rsidRPr="00266662">
        <w:t xml:space="preserve">. </w:t>
      </w:r>
      <w:r w:rsidR="00DD78EE" w:rsidRPr="00266662">
        <w:t xml:space="preserve">Как только по пресинаптическому окончанию поступает импульс, на внутренней стороне </w:t>
      </w:r>
      <w:r w:rsidR="00DD78EE" w:rsidRPr="00266662">
        <w:rPr>
          <w:color w:val="000000"/>
        </w:rPr>
        <w:t>клеточной мембраны</w:t>
      </w:r>
      <w:r w:rsidR="00DD78EE" w:rsidRPr="00266662">
        <w:t xml:space="preserve"> за счет входа ионов натрия происходит образование положительного заряда, и пузырьки с медиатором начинают приближаться к пресинаптической мембране</w:t>
      </w:r>
      <w:r w:rsidR="00266662">
        <w:t xml:space="preserve"> (</w:t>
      </w:r>
      <w:r w:rsidR="00DD78EE" w:rsidRPr="00266662">
        <w:t>этап I</w:t>
      </w:r>
      <w:r w:rsidR="00266662" w:rsidRPr="00266662">
        <w:t xml:space="preserve">). </w:t>
      </w:r>
      <w:r w:rsidR="00DD78EE" w:rsidRPr="00266662">
        <w:t>На втором этапе осуществляется выход медиатора в синаптическую щель из пузырьков в месте их контакта с пресинаптической мембраной</w:t>
      </w:r>
      <w:r w:rsidR="00266662" w:rsidRPr="00266662">
        <w:t xml:space="preserve">. </w:t>
      </w:r>
      <w:r w:rsidR="00DD78EE" w:rsidRPr="00266662">
        <w:t xml:space="preserve">После выделения из нервных окончаний нейромедиатор проходит синаптическую щель путем </w:t>
      </w:r>
      <w:r w:rsidR="00DD78EE" w:rsidRPr="00266662">
        <w:rPr>
          <w:color w:val="000000"/>
        </w:rPr>
        <w:t>диффузии</w:t>
      </w:r>
      <w:r w:rsidR="00DD78EE" w:rsidRPr="00266662">
        <w:t xml:space="preserve"> и связывается со своими рецепторами постсинаптической мембраны клетки исполнительного органа или другой нервной клетки</w:t>
      </w:r>
      <w:r w:rsidR="00266662">
        <w:t xml:space="preserve"> (</w:t>
      </w:r>
      <w:r w:rsidR="00DD78EE" w:rsidRPr="00266662">
        <w:t>этап III</w:t>
      </w:r>
      <w:r w:rsidR="00266662" w:rsidRPr="00266662">
        <w:t xml:space="preserve">). </w:t>
      </w:r>
      <w:r w:rsidR="00DD78EE" w:rsidRPr="00266662">
        <w:t>Активация рецепторов запускает в клетке биохимические процессы, приводящие к изменению ее функционального состояния в соответствии с тем, какой сигнал был получен от афферентных звеньев</w:t>
      </w:r>
      <w:r w:rsidR="00266662" w:rsidRPr="00266662">
        <w:t xml:space="preserve">. </w:t>
      </w:r>
      <w:r w:rsidR="00DD78EE" w:rsidRPr="00266662">
        <w:t>На уровне органов это проявляется сокращением или расслаблением гладких мышц</w:t>
      </w:r>
      <w:r w:rsidR="00266662">
        <w:t xml:space="preserve"> (</w:t>
      </w:r>
      <w:r w:rsidR="00DD78EE" w:rsidRPr="00266662">
        <w:t>сужением или расширением сосудов, учащением или замедлением и усилением или ослаблением сокращений сердца</w:t>
      </w:r>
      <w:r w:rsidR="00266662" w:rsidRPr="00266662">
        <w:t>),</w:t>
      </w:r>
      <w:r w:rsidR="00DD78EE" w:rsidRPr="00266662">
        <w:t xml:space="preserve"> выделением секрета и так далее</w:t>
      </w:r>
      <w:r w:rsidR="00266662" w:rsidRPr="00266662">
        <w:t xml:space="preserve">. </w:t>
      </w:r>
      <w:r w:rsidR="00DD78EE" w:rsidRPr="00266662">
        <w:t>И, наконец, на четвертом этапе происходит возвращение синапса в состояние покоя либо за счет разрушения медиатора ферментами в синаптической щели, либо благодаря транспорту его обратно в пресинаптическое окончание</w:t>
      </w:r>
      <w:r w:rsidR="00266662" w:rsidRPr="00266662">
        <w:t xml:space="preserve">. </w:t>
      </w:r>
      <w:r w:rsidR="00DD78EE" w:rsidRPr="00266662">
        <w:t>Сигналом к прекращению выделения медиатора служит возбуждение им рецепторов пресинаптической мембраны</w:t>
      </w:r>
      <w:r w:rsidR="00266662" w:rsidRPr="00266662">
        <w:t>.</w:t>
      </w:r>
    </w:p>
    <w:p w:rsidR="00266662" w:rsidRDefault="00857BE4" w:rsidP="00266662">
      <w:r w:rsidRPr="00266662">
        <w:t>П</w:t>
      </w:r>
      <w:r w:rsidR="00DD78EE" w:rsidRPr="00266662">
        <w:t>ути передачи и синапсы называют холинергическими</w:t>
      </w:r>
      <w:r w:rsidR="00266662">
        <w:t xml:space="preserve"> (</w:t>
      </w:r>
      <w:r w:rsidR="00DD78EE" w:rsidRPr="00266662">
        <w:t>медиатор</w:t>
      </w:r>
      <w:r w:rsidR="00266662" w:rsidRPr="00266662">
        <w:t xml:space="preserve"> - </w:t>
      </w:r>
      <w:r w:rsidR="00DD78EE" w:rsidRPr="00266662">
        <w:t>ацетилхолин</w:t>
      </w:r>
      <w:r w:rsidR="00266662" w:rsidRPr="00266662">
        <w:t xml:space="preserve">) </w:t>
      </w:r>
      <w:r w:rsidR="00DD78EE" w:rsidRPr="00266662">
        <w:t>или адренергическими</w:t>
      </w:r>
      <w:r w:rsidR="00266662">
        <w:t xml:space="preserve"> (</w:t>
      </w:r>
      <w:r w:rsidR="00DD78EE" w:rsidRPr="00266662">
        <w:t>медиатор</w:t>
      </w:r>
      <w:r w:rsidR="00266662" w:rsidRPr="00266662">
        <w:t xml:space="preserve"> - </w:t>
      </w:r>
      <w:r w:rsidR="00DD78EE" w:rsidRPr="00266662">
        <w:t>норадреналин</w:t>
      </w:r>
      <w:r w:rsidR="00266662" w:rsidRPr="00266662">
        <w:t xml:space="preserve">). </w:t>
      </w:r>
      <w:r w:rsidR="00DD78EE" w:rsidRPr="00266662">
        <w:t xml:space="preserve">Аналогично этому рецепторы, с которыми связывается ацетилхолин, называют </w:t>
      </w:r>
      <w:r w:rsidR="00DD78EE" w:rsidRPr="00266662">
        <w:rPr>
          <w:color w:val="000000"/>
        </w:rPr>
        <w:t>холинорецепторами</w:t>
      </w:r>
      <w:r w:rsidR="00DD78EE" w:rsidRPr="00266662">
        <w:t>, а рецепторы норадреналина</w:t>
      </w:r>
      <w:r w:rsidR="00266662" w:rsidRPr="00266662">
        <w:t xml:space="preserve"> - </w:t>
      </w:r>
      <w:r w:rsidR="00DD78EE" w:rsidRPr="00266662">
        <w:rPr>
          <w:color w:val="000000"/>
        </w:rPr>
        <w:t>адренорецепторами</w:t>
      </w:r>
      <w:r w:rsidR="00266662" w:rsidRPr="00266662">
        <w:t xml:space="preserve">. </w:t>
      </w:r>
      <w:r w:rsidR="00DD78EE" w:rsidRPr="00266662">
        <w:t xml:space="preserve">На адренорецепторы влияет также </w:t>
      </w:r>
      <w:r w:rsidR="00DD78EE" w:rsidRPr="00266662">
        <w:rPr>
          <w:color w:val="000000"/>
        </w:rPr>
        <w:t>гормон</w:t>
      </w:r>
      <w:r w:rsidR="00DD78EE" w:rsidRPr="00266662">
        <w:t>, выделяемый надпочечниками,</w:t>
      </w:r>
      <w:r w:rsidR="00266662" w:rsidRPr="00266662">
        <w:t xml:space="preserve"> - </w:t>
      </w:r>
      <w:r w:rsidR="00DD78EE" w:rsidRPr="00266662">
        <w:rPr>
          <w:color w:val="000000"/>
        </w:rPr>
        <w:t>адреналин</w:t>
      </w:r>
      <w:r w:rsidR="00266662">
        <w:t xml:space="preserve"> (</w:t>
      </w:r>
      <w:r w:rsidR="00F06F51" w:rsidRPr="00266662">
        <w:t>5, стр</w:t>
      </w:r>
      <w:r w:rsidR="00266662">
        <w:t>.2</w:t>
      </w:r>
      <w:r w:rsidR="00F06F51" w:rsidRPr="00266662">
        <w:t>3</w:t>
      </w:r>
      <w:r w:rsidR="00266662" w:rsidRPr="00266662">
        <w:t>).</w:t>
      </w:r>
    </w:p>
    <w:p w:rsidR="00266662" w:rsidRDefault="00DD78EE" w:rsidP="00266662">
      <w:r w:rsidRPr="00266662">
        <w:t>Холино</w:t>
      </w:r>
      <w:r w:rsidR="00266662" w:rsidRPr="00266662">
        <w:t xml:space="preserve">- </w:t>
      </w:r>
      <w:r w:rsidRPr="00266662">
        <w:t>и адренорецепторы неоднородны и различаются чувствительностью к некоторым химическим веществам</w:t>
      </w:r>
      <w:r w:rsidR="00266662" w:rsidRPr="00266662">
        <w:t xml:space="preserve">. </w:t>
      </w:r>
      <w:r w:rsidRPr="00266662">
        <w:t>Так, среди холинорецепторов выделяют мускаринчувствительные</w:t>
      </w:r>
      <w:r w:rsidR="00266662">
        <w:t xml:space="preserve"> (</w:t>
      </w:r>
      <w:r w:rsidRPr="00266662">
        <w:t>м-холинорецепторы</w:t>
      </w:r>
      <w:r w:rsidR="00266662" w:rsidRPr="00266662">
        <w:t xml:space="preserve">) </w:t>
      </w:r>
      <w:r w:rsidRPr="00266662">
        <w:t>и никотинчувствительные</w:t>
      </w:r>
      <w:r w:rsidR="00266662">
        <w:t xml:space="preserve"> (</w:t>
      </w:r>
      <w:r w:rsidRPr="00266662">
        <w:t>н-холинорецепторы</w:t>
      </w:r>
      <w:r w:rsidR="00266662" w:rsidRPr="00266662">
        <w:t xml:space="preserve">) - </w:t>
      </w:r>
      <w:r w:rsidRPr="00266662">
        <w:t xml:space="preserve">по названиям естественных </w:t>
      </w:r>
      <w:r w:rsidRPr="00266662">
        <w:rPr>
          <w:color w:val="000000"/>
        </w:rPr>
        <w:t>алкалоидов</w:t>
      </w:r>
      <w:r w:rsidRPr="00266662">
        <w:t>, которые оказывают избирательное действие на соответствующие холинорецепторы</w:t>
      </w:r>
      <w:r w:rsidR="00266662" w:rsidRPr="00266662">
        <w:t xml:space="preserve">. </w:t>
      </w:r>
      <w:r w:rsidRPr="00266662">
        <w:t>Мускариновые холинорецепторы, в свою очередь, могут быть м</w:t>
      </w:r>
      <w:r w:rsidRPr="00266662">
        <w:rPr>
          <w:vertAlign w:val="subscript"/>
        </w:rPr>
        <w:t>1</w:t>
      </w:r>
      <w:r w:rsidRPr="00266662">
        <w:t>-, м</w:t>
      </w:r>
      <w:r w:rsidRPr="00266662">
        <w:rPr>
          <w:vertAlign w:val="subscript"/>
        </w:rPr>
        <w:t>2</w:t>
      </w:r>
      <w:r w:rsidR="00266662" w:rsidRPr="00266662">
        <w:t xml:space="preserve"> - </w:t>
      </w:r>
      <w:r w:rsidRPr="00266662">
        <w:t>и м</w:t>
      </w:r>
      <w:r w:rsidRPr="00266662">
        <w:rPr>
          <w:vertAlign w:val="subscript"/>
        </w:rPr>
        <w:t>3</w:t>
      </w:r>
      <w:r w:rsidRPr="00266662">
        <w:t>-типа в зависимости от того, в каких органах или тканях они преобладают</w:t>
      </w:r>
      <w:r w:rsidR="00266662" w:rsidRPr="00266662">
        <w:t xml:space="preserve">. </w:t>
      </w:r>
      <w:r w:rsidRPr="00266662">
        <w:t>Адренорецепторы, исходя из различной чувствительности их к химическим соединениям, подразделяют на альфа</w:t>
      </w:r>
      <w:r w:rsidR="00266662" w:rsidRPr="00266662">
        <w:t xml:space="preserve"> - </w:t>
      </w:r>
      <w:r w:rsidRPr="00266662">
        <w:t>и бета-адренорецепторы, которые тоже в зависимости от локализации имеют несколько разновидностей</w:t>
      </w:r>
      <w:r w:rsidR="00266662" w:rsidRPr="00266662">
        <w:t>.</w:t>
      </w:r>
    </w:p>
    <w:p w:rsidR="00266662" w:rsidRDefault="00DD78EE" w:rsidP="00266662">
      <w:r w:rsidRPr="00266662">
        <w:t>Сеть нервных волокон пронизывает все человеческое тело, таким образом, холино</w:t>
      </w:r>
      <w:r w:rsidR="00266662" w:rsidRPr="00266662">
        <w:t xml:space="preserve">- </w:t>
      </w:r>
      <w:r w:rsidRPr="00266662">
        <w:t>и адренорецепторы расположены по всему телу</w:t>
      </w:r>
      <w:r w:rsidR="00266662" w:rsidRPr="00266662">
        <w:t xml:space="preserve">. </w:t>
      </w:r>
      <w:r w:rsidRPr="00266662">
        <w:t>Нервный импульс, распространяющийся по всей нервной сети или ее пучку, воспринимается как сигнал к действию теми клетками, которые имеют соответствующие рецепторы</w:t>
      </w:r>
      <w:r w:rsidR="00266662" w:rsidRPr="00266662">
        <w:t xml:space="preserve">. </w:t>
      </w:r>
      <w:r w:rsidRPr="00266662">
        <w:t>И, хотя холинорецепторы локализуются в большей степени в мышцах внутренних органов</w:t>
      </w:r>
      <w:r w:rsidR="00266662">
        <w:t xml:space="preserve"> (</w:t>
      </w:r>
      <w:r w:rsidRPr="00266662">
        <w:t>желудочно-кишечного тракта, мочеполовой системы, глаз, сердца, бронхиол и других органов</w:t>
      </w:r>
      <w:r w:rsidR="00266662" w:rsidRPr="00266662">
        <w:t>),</w:t>
      </w:r>
      <w:r w:rsidRPr="00266662">
        <w:t xml:space="preserve"> а адренорецепторы</w:t>
      </w:r>
      <w:r w:rsidR="00266662" w:rsidRPr="00266662">
        <w:t xml:space="preserve"> - </w:t>
      </w:r>
      <w:r w:rsidRPr="00266662">
        <w:t>в сердце, сосудах, бронхах, печени, почках и в жировых клетках, обнаружить их можно практически в каждом органе</w:t>
      </w:r>
      <w:r w:rsidR="00266662" w:rsidRPr="00266662">
        <w:t xml:space="preserve">. </w:t>
      </w:r>
      <w:r w:rsidRPr="00266662">
        <w:t>Воздействия, при реализации которых они служат посредниками, очень разнообразны</w:t>
      </w:r>
      <w:r w:rsidR="00266662" w:rsidRPr="00266662">
        <w:t>.</w:t>
      </w:r>
    </w:p>
    <w:p w:rsidR="00266662" w:rsidRDefault="00DD78EE" w:rsidP="00266662">
      <w:r w:rsidRPr="00266662">
        <w:t>Зная механизм передачи информации в вегетативной нервной системе, можно предположить, как и в каких местах этой передачи нам необходимо действовать, чтобы вызвать определенные эффекты</w:t>
      </w:r>
      <w:r w:rsidR="00266662" w:rsidRPr="00266662">
        <w:t xml:space="preserve">. </w:t>
      </w:r>
      <w:r w:rsidRPr="00266662">
        <w:t>Для этого мож</w:t>
      </w:r>
      <w:r w:rsidR="00E24147" w:rsidRPr="00266662">
        <w:t>но</w:t>
      </w:r>
      <w:r w:rsidRPr="00266662">
        <w:t xml:space="preserve"> использовать вещества, которые имитируют</w:t>
      </w:r>
      <w:r w:rsidR="00266662">
        <w:t xml:space="preserve"> (</w:t>
      </w:r>
      <w:r w:rsidRPr="00266662">
        <w:t>миметики</w:t>
      </w:r>
      <w:r w:rsidR="00266662" w:rsidRPr="00266662">
        <w:t xml:space="preserve">) </w:t>
      </w:r>
      <w:r w:rsidRPr="00266662">
        <w:t>или блокируют</w:t>
      </w:r>
      <w:r w:rsidR="00266662">
        <w:t xml:space="preserve"> (</w:t>
      </w:r>
      <w:r w:rsidRPr="00266662">
        <w:t>литики</w:t>
      </w:r>
      <w:r w:rsidR="00266662" w:rsidRPr="00266662">
        <w:t xml:space="preserve">) </w:t>
      </w:r>
      <w:r w:rsidRPr="00266662">
        <w:t>работу нейромедиаторов, угнетают действие ферментов, разрушающих эти медиаторы, или препятствуют высвобождению посредников из пресинаптических пузырьков</w:t>
      </w:r>
      <w:r w:rsidR="00266662" w:rsidRPr="00266662">
        <w:t xml:space="preserve">. </w:t>
      </w:r>
      <w:r w:rsidRPr="00266662">
        <w:t>Используя такие лекарства, можно оказывать влияние на многие органы</w:t>
      </w:r>
      <w:r w:rsidR="00266662" w:rsidRPr="00266662">
        <w:t xml:space="preserve">: </w:t>
      </w:r>
      <w:r w:rsidRPr="00266662">
        <w:t>регулировать деятельность сердечной мышцы, желудка, бронхов, стенок сосудов и так далее</w:t>
      </w:r>
      <w:r w:rsidR="00266662" w:rsidRPr="00266662">
        <w:t>.</w:t>
      </w:r>
    </w:p>
    <w:p w:rsidR="00266662" w:rsidRDefault="00DD78EE" w:rsidP="00DC5D1A">
      <w:r w:rsidRPr="00266662">
        <w:t>Рассмотрим подробнее эффекты лекарств, влияющих на вегетативную нервную систему</w:t>
      </w:r>
      <w:r w:rsidR="00266662" w:rsidRPr="00266662">
        <w:t>.</w:t>
      </w:r>
    </w:p>
    <w:p w:rsidR="00266662" w:rsidRPr="00266662" w:rsidRDefault="00266662" w:rsidP="00266662">
      <w:pPr>
        <w:pStyle w:val="2"/>
      </w:pPr>
      <w:r>
        <w:br w:type="page"/>
      </w:r>
      <w:bookmarkStart w:id="5" w:name="_Toc238635512"/>
      <w:r w:rsidR="00EA7E71">
        <w:t>2</w:t>
      </w:r>
      <w:r>
        <w:t xml:space="preserve">. </w:t>
      </w:r>
      <w:r w:rsidR="00DD78EE" w:rsidRPr="00266662">
        <w:t>Лекарственные средства</w:t>
      </w:r>
      <w:r w:rsidR="00062AA7" w:rsidRPr="00266662">
        <w:t>,</w:t>
      </w:r>
      <w:r w:rsidR="00DD78EE" w:rsidRPr="00266662">
        <w:t xml:space="preserve"> влияющие на вегетативную нервную систему</w:t>
      </w:r>
      <w:bookmarkEnd w:id="5"/>
    </w:p>
    <w:p w:rsidR="00266662" w:rsidRDefault="00266662" w:rsidP="00266662">
      <w:pPr>
        <w:pStyle w:val="2"/>
      </w:pPr>
      <w:bookmarkStart w:id="6" w:name="razdel1"/>
    </w:p>
    <w:p w:rsidR="00DD78EE" w:rsidRPr="00266662" w:rsidRDefault="00EA7E71" w:rsidP="00266662">
      <w:pPr>
        <w:pStyle w:val="2"/>
      </w:pPr>
      <w:bookmarkStart w:id="7" w:name="_Toc238635513"/>
      <w:r>
        <w:t>2</w:t>
      </w:r>
      <w:r w:rsidR="00266662">
        <w:t xml:space="preserve">.1 </w:t>
      </w:r>
      <w:r w:rsidR="00DD78EE" w:rsidRPr="00266662">
        <w:t>Адренергические средства</w:t>
      </w:r>
      <w:bookmarkEnd w:id="6"/>
      <w:bookmarkEnd w:id="7"/>
    </w:p>
    <w:p w:rsidR="00266662" w:rsidRDefault="00266662" w:rsidP="00266662"/>
    <w:p w:rsidR="00266662" w:rsidRDefault="00DD78EE" w:rsidP="00266662">
      <w:r w:rsidRPr="00266662">
        <w:rPr>
          <w:color w:val="000000"/>
        </w:rPr>
        <w:t>Адренергические средства</w:t>
      </w:r>
      <w:r w:rsidRPr="00266662">
        <w:t xml:space="preserve">, или </w:t>
      </w:r>
      <w:r w:rsidRPr="00266662">
        <w:rPr>
          <w:color w:val="000000"/>
        </w:rPr>
        <w:t>адреномиметики</w:t>
      </w:r>
      <w:r w:rsidRPr="00266662">
        <w:t>, имитируют действие норадреналина или адреналина, взаимодействуя и возбуждая адренорецепторы</w:t>
      </w:r>
      <w:r w:rsidR="00266662" w:rsidRPr="00266662">
        <w:t xml:space="preserve">. </w:t>
      </w:r>
      <w:r w:rsidRPr="00266662">
        <w:t>Адреналин, названный по латинскому названию надпочечников</w:t>
      </w:r>
      <w:r w:rsidR="00266662">
        <w:t xml:space="preserve"> ("</w:t>
      </w:r>
      <w:r w:rsidRPr="00266662">
        <w:t>ад</w:t>
      </w:r>
      <w:r w:rsidR="00266662">
        <w:t xml:space="preserve">" </w:t>
      </w:r>
      <w:r w:rsidR="00266662" w:rsidRPr="00266662">
        <w:t xml:space="preserve">- </w:t>
      </w:r>
      <w:r w:rsidRPr="00266662">
        <w:t>при, около и</w:t>
      </w:r>
      <w:r w:rsidR="00266662">
        <w:t xml:space="preserve"> "</w:t>
      </w:r>
      <w:r w:rsidRPr="00266662">
        <w:t>рен, реналис</w:t>
      </w:r>
      <w:r w:rsidR="00266662">
        <w:t xml:space="preserve">" </w:t>
      </w:r>
      <w:r w:rsidRPr="00266662">
        <w:t>почка, почечный</w:t>
      </w:r>
      <w:r w:rsidR="00266662" w:rsidRPr="00266662">
        <w:t>),</w:t>
      </w:r>
      <w:r w:rsidRPr="00266662">
        <w:t xml:space="preserve"> выделяется этим органом при стрессе в кровь</w:t>
      </w:r>
      <w:r w:rsidR="00266662" w:rsidRPr="00266662">
        <w:t xml:space="preserve">. </w:t>
      </w:r>
      <w:r w:rsidRPr="00266662">
        <w:t>Под его действием повышается кровяное давление и готовность организма к действию, к борьбе за жизнь</w:t>
      </w:r>
      <w:r w:rsidR="00266662" w:rsidRPr="00266662">
        <w:t xml:space="preserve">. </w:t>
      </w:r>
      <w:r w:rsidRPr="00266662">
        <w:t>По строению адреналин является</w:t>
      </w:r>
      <w:r w:rsidR="00266662">
        <w:t xml:space="preserve"> "</w:t>
      </w:r>
      <w:r w:rsidRPr="00266662">
        <w:t>близким родственником</w:t>
      </w:r>
      <w:r w:rsidR="00266662">
        <w:t xml:space="preserve">" </w:t>
      </w:r>
      <w:r w:rsidRPr="00266662">
        <w:t>норадреналина и при взаимодействии с адренорецепторами дает схожие с ним эффекты</w:t>
      </w:r>
      <w:r w:rsidR="00266662" w:rsidRPr="00266662">
        <w:t xml:space="preserve">. </w:t>
      </w:r>
      <w:r w:rsidRPr="00266662">
        <w:t>Отличие состоит в том, что норадреналин значительно сильнее повышает кровяное давление</w:t>
      </w:r>
      <w:r w:rsidR="00266662" w:rsidRPr="00266662">
        <w:t xml:space="preserve">. </w:t>
      </w:r>
      <w:r w:rsidRPr="00266662">
        <w:t>Адреналин в норме выделяется в количествах, обеспечивающих необходимый уровень функционирования организма</w:t>
      </w:r>
      <w:r w:rsidR="00266662" w:rsidRPr="00266662">
        <w:t xml:space="preserve">. </w:t>
      </w:r>
      <w:r w:rsidRPr="00266662">
        <w:t>При введении извне он быстро разрушается, но успевает вызвать множество эффектов, в том числе и не всегда благоприятных</w:t>
      </w:r>
      <w:r w:rsidR="00266662">
        <w:t xml:space="preserve"> (</w:t>
      </w:r>
      <w:r w:rsidRPr="00266662">
        <w:t>увеличение потребления кислорода, усиление распада жиров и другие</w:t>
      </w:r>
      <w:r w:rsidR="00266662" w:rsidRPr="00266662">
        <w:t>).</w:t>
      </w:r>
    </w:p>
    <w:p w:rsidR="00266662" w:rsidRDefault="00DD78EE" w:rsidP="00266662">
      <w:r w:rsidRPr="00266662">
        <w:t>Многие адренергические средства получают преобразованием молекулы адреналина</w:t>
      </w:r>
      <w:r w:rsidR="00266662" w:rsidRPr="00266662">
        <w:t xml:space="preserve">. </w:t>
      </w:r>
      <w:r w:rsidRPr="00266662">
        <w:t>Так, например, синтезирова</w:t>
      </w:r>
      <w:r w:rsidR="00E24147" w:rsidRPr="00266662">
        <w:t>н</w:t>
      </w:r>
      <w:r w:rsidRPr="00266662">
        <w:t>ны</w:t>
      </w:r>
      <w:r w:rsidR="00E24147" w:rsidRPr="00266662">
        <w:t>й</w:t>
      </w:r>
      <w:r w:rsidRPr="00266662">
        <w:t xml:space="preserve"> </w:t>
      </w:r>
      <w:bookmarkStart w:id="8" w:name="prIzoprenalinN1"/>
      <w:r w:rsidRPr="00266662">
        <w:rPr>
          <w:color w:val="000000"/>
        </w:rPr>
        <w:t>изопреналин</w:t>
      </w:r>
      <w:bookmarkEnd w:id="8"/>
      <w:r w:rsidRPr="00266662">
        <w:t xml:space="preserve">, оказывающий более сильное, чем адреналин, бронхорасширяющее действие, и </w:t>
      </w:r>
      <w:bookmarkStart w:id="9" w:name="prOrciprenalinN1"/>
      <w:r w:rsidRPr="00266662">
        <w:rPr>
          <w:color w:val="000000"/>
        </w:rPr>
        <w:t>орципреналин</w:t>
      </w:r>
      <w:bookmarkEnd w:id="9"/>
      <w:r w:rsidRPr="00266662">
        <w:t>, действующий как изопреналин, но в 1,5-2 раза сильнее и дольше</w:t>
      </w:r>
      <w:r w:rsidR="00266662">
        <w:t xml:space="preserve"> (</w:t>
      </w:r>
      <w:r w:rsidR="00F06F51" w:rsidRPr="00266662">
        <w:t>3, стр</w:t>
      </w:r>
      <w:r w:rsidR="00266662">
        <w:t>.5</w:t>
      </w:r>
      <w:r w:rsidR="00F06F51" w:rsidRPr="00266662">
        <w:t>4</w:t>
      </w:r>
      <w:r w:rsidR="00266662" w:rsidRPr="00266662">
        <w:t>).</w:t>
      </w:r>
    </w:p>
    <w:p w:rsidR="00266662" w:rsidRDefault="00DD78EE" w:rsidP="00266662">
      <w:r w:rsidRPr="00266662">
        <w:t>Спектр фармакологического действия адренергических средств очень широк, так как адренорецепторы можно обнаружить практически по всему организму</w:t>
      </w:r>
      <w:r w:rsidR="00266662" w:rsidRPr="00266662">
        <w:t xml:space="preserve">. </w:t>
      </w:r>
      <w:r w:rsidRPr="00266662">
        <w:t>Эти средства</w:t>
      </w:r>
      <w:r w:rsidR="00266662" w:rsidRPr="00266662">
        <w:t xml:space="preserve"> - </w:t>
      </w:r>
      <w:r w:rsidRPr="00266662">
        <w:t>очень сильные препараты, которые действуют на многие органы и системы, особенно при инъекционном и инфузионном применении</w:t>
      </w:r>
      <w:r w:rsidR="00266662">
        <w:t xml:space="preserve"> (</w:t>
      </w:r>
      <w:r w:rsidRPr="00266662">
        <w:rPr>
          <w:color w:val="000000"/>
        </w:rPr>
        <w:t>парентерально</w:t>
      </w:r>
      <w:r w:rsidR="00266662" w:rsidRPr="00266662">
        <w:t>).</w:t>
      </w:r>
    </w:p>
    <w:p w:rsidR="00266662" w:rsidRDefault="00DD78EE" w:rsidP="00266662">
      <w:r w:rsidRPr="00266662">
        <w:t>Они влияют на сердечно-сосудистую систему, глаза, дыхательные пути, желудочно-кишечный тракт, мочеполовую систему, слюнные и потовые железы, на обмен веществ, функции эндокринной системы, центральную нервную систему</w:t>
      </w:r>
      <w:r w:rsidR="00266662" w:rsidRPr="00266662">
        <w:t xml:space="preserve">. </w:t>
      </w:r>
      <w:r w:rsidRPr="00266662">
        <w:t>Влияние конкретного препарата зависит от его избирательности, активности и совокупности тех реакций организма, которые возмещают нарушения, вызванные действием препарата</w:t>
      </w:r>
      <w:r w:rsidR="00266662" w:rsidRPr="00266662">
        <w:t>.</w:t>
      </w:r>
    </w:p>
    <w:p w:rsidR="00266662" w:rsidRDefault="00DD78EE" w:rsidP="00266662">
      <w:r w:rsidRPr="00266662">
        <w:t>Основными эффектами адреномиметиков являются</w:t>
      </w:r>
      <w:r w:rsidR="00266662" w:rsidRPr="00266662">
        <w:t xml:space="preserve">: </w:t>
      </w:r>
      <w:r w:rsidRPr="00266662">
        <w:t>повышение артериального давления, увеличение силы и частоты сердечных сокращений, расширение бронхов и зрачков</w:t>
      </w:r>
      <w:r w:rsidR="00266662">
        <w:t xml:space="preserve"> (</w:t>
      </w:r>
      <w:r w:rsidRPr="00266662">
        <w:rPr>
          <w:color w:val="000000"/>
        </w:rPr>
        <w:t>мидриаз</w:t>
      </w:r>
      <w:r w:rsidR="00266662" w:rsidRPr="00266662">
        <w:t>),</w:t>
      </w:r>
      <w:r w:rsidRPr="00266662">
        <w:t xml:space="preserve"> снижение внутриглазного давления, повышение уровня глюкозы в крови</w:t>
      </w:r>
      <w:r w:rsidR="00266662" w:rsidRPr="00266662">
        <w:t xml:space="preserve">. </w:t>
      </w:r>
      <w:r w:rsidRPr="00266662">
        <w:t>Кроме того, адреномиметики оказывают противоотечное действие, вызывают расслабление гладкой мускулатуры желудочно-кишечного тракта и матки</w:t>
      </w:r>
      <w:r w:rsidR="00266662" w:rsidRPr="00266662">
        <w:t>.</w:t>
      </w:r>
    </w:p>
    <w:p w:rsidR="00266662" w:rsidRDefault="00DD78EE" w:rsidP="00266662">
      <w:r w:rsidRPr="00266662">
        <w:t>Выбор препарата для лекарственной терапии зависит от избирательности его действия</w:t>
      </w:r>
      <w:r w:rsidR="00857BE4" w:rsidRPr="00266662">
        <w:t>,</w:t>
      </w:r>
      <w:r w:rsidRPr="00266662">
        <w:t xml:space="preserve"> </w:t>
      </w:r>
      <w:r w:rsidR="00266662">
        <w:t>т.е.</w:t>
      </w:r>
      <w:r w:rsidR="00266662" w:rsidRPr="00266662">
        <w:t xml:space="preserve"> </w:t>
      </w:r>
      <w:r w:rsidRPr="00266662">
        <w:t>от того, какой подкласс рецепторов он возбуждает, желаемой продолжительности эффекта и предпочтительного пути введения</w:t>
      </w:r>
      <w:r w:rsidR="00266662" w:rsidRPr="00266662">
        <w:t xml:space="preserve">. </w:t>
      </w:r>
      <w:r w:rsidRPr="00266662">
        <w:t>Основными показаниями к применению адреномиметиков являются</w:t>
      </w:r>
      <w:r w:rsidR="00266662" w:rsidRPr="00266662">
        <w:t xml:space="preserve">: </w:t>
      </w:r>
      <w:bookmarkStart w:id="10" w:name="nzGipotenzijaN1"/>
      <w:r w:rsidRPr="00266662">
        <w:t>гипотензия</w:t>
      </w:r>
      <w:bookmarkEnd w:id="10"/>
      <w:r w:rsidR="00266662">
        <w:t xml:space="preserve"> (</w:t>
      </w:r>
      <w:bookmarkStart w:id="11" w:name="prFeniljefrinN2"/>
      <w:r w:rsidRPr="00266662">
        <w:rPr>
          <w:color w:val="000000"/>
        </w:rPr>
        <w:t>фенилэфрин</w:t>
      </w:r>
      <w:bookmarkEnd w:id="11"/>
      <w:r w:rsidR="00266662" w:rsidRPr="00266662">
        <w:t>),</w:t>
      </w:r>
      <w:r w:rsidRPr="00266662">
        <w:t xml:space="preserve"> </w:t>
      </w:r>
      <w:bookmarkStart w:id="12" w:name="nzWokN1"/>
      <w:r w:rsidRPr="00266662">
        <w:t>шок</w:t>
      </w:r>
      <w:bookmarkEnd w:id="12"/>
      <w:r w:rsidRPr="00266662">
        <w:t>, в том числе кардиогенный</w:t>
      </w:r>
      <w:r w:rsidR="00266662">
        <w:t xml:space="preserve"> (</w:t>
      </w:r>
      <w:bookmarkStart w:id="13" w:name="prDobutaminN1"/>
      <w:r w:rsidRPr="00266662">
        <w:rPr>
          <w:color w:val="000000"/>
        </w:rPr>
        <w:t>добутамин</w:t>
      </w:r>
      <w:bookmarkEnd w:id="13"/>
      <w:r w:rsidR="00266662" w:rsidRPr="00266662">
        <w:t>),</w:t>
      </w:r>
      <w:r w:rsidRPr="00266662">
        <w:t xml:space="preserve"> </w:t>
      </w:r>
      <w:bookmarkStart w:id="14" w:name="nzBronhialjbN1"/>
      <w:r w:rsidRPr="00266662">
        <w:t>бронхиальная астма</w:t>
      </w:r>
      <w:bookmarkEnd w:id="14"/>
      <w:r w:rsidR="00266662">
        <w:t xml:space="preserve"> (</w:t>
      </w:r>
      <w:bookmarkStart w:id="15" w:name="prSaljbbutamolN1"/>
      <w:r w:rsidRPr="00266662">
        <w:rPr>
          <w:color w:val="000000"/>
        </w:rPr>
        <w:t>сальбутамол</w:t>
      </w:r>
      <w:bookmarkEnd w:id="15"/>
      <w:r w:rsidRPr="00266662">
        <w:t xml:space="preserve">, </w:t>
      </w:r>
      <w:bookmarkStart w:id="16" w:name="prTerbutalinN1"/>
      <w:r w:rsidRPr="00266662">
        <w:rPr>
          <w:color w:val="000000"/>
        </w:rPr>
        <w:t>тербуталин</w:t>
      </w:r>
      <w:bookmarkEnd w:id="16"/>
      <w:r w:rsidRPr="00266662">
        <w:t xml:space="preserve">, </w:t>
      </w:r>
      <w:bookmarkStart w:id="17" w:name="prFenoterolN1"/>
      <w:r w:rsidRPr="00266662">
        <w:rPr>
          <w:color w:val="000000"/>
        </w:rPr>
        <w:t>фенотерол</w:t>
      </w:r>
      <w:bookmarkEnd w:id="17"/>
      <w:r w:rsidR="00266662" w:rsidRPr="00266662">
        <w:t>),</w:t>
      </w:r>
      <w:r w:rsidRPr="00266662">
        <w:t xml:space="preserve"> </w:t>
      </w:r>
      <w:bookmarkStart w:id="18" w:name="nzAnafilaktiN1"/>
      <w:r w:rsidRPr="00266662">
        <w:t>анафилактические реакции</w:t>
      </w:r>
      <w:bookmarkEnd w:id="18"/>
      <w:r w:rsidR="00266662">
        <w:t xml:space="preserve"> (</w:t>
      </w:r>
      <w:bookmarkStart w:id="19" w:name="prJepinefrinN2"/>
      <w:r w:rsidRPr="00266662">
        <w:rPr>
          <w:color w:val="000000"/>
        </w:rPr>
        <w:t>эпинефрин</w:t>
      </w:r>
      <w:bookmarkEnd w:id="19"/>
      <w:r w:rsidR="00266662" w:rsidRPr="00266662">
        <w:t>),</w:t>
      </w:r>
      <w:r w:rsidRPr="00266662">
        <w:t xml:space="preserve"> </w:t>
      </w:r>
      <w:bookmarkStart w:id="20" w:name="nzPreduprexdN1"/>
      <w:r w:rsidRPr="00266662">
        <w:t>предупреждение преждевременных родов</w:t>
      </w:r>
      <w:bookmarkEnd w:id="20"/>
      <w:r w:rsidR="00266662">
        <w:t xml:space="preserve"> (</w:t>
      </w:r>
      <w:r w:rsidRPr="00266662">
        <w:t>тербуталин</w:t>
      </w:r>
      <w:r w:rsidR="00266662" w:rsidRPr="00266662">
        <w:t>),</w:t>
      </w:r>
      <w:r w:rsidRPr="00266662">
        <w:t xml:space="preserve"> </w:t>
      </w:r>
      <w:bookmarkStart w:id="21" w:name="nzGipertenzijaN2"/>
      <w:r w:rsidRPr="00266662">
        <w:t>гипертензия</w:t>
      </w:r>
      <w:bookmarkEnd w:id="21"/>
      <w:r w:rsidR="00266662">
        <w:t xml:space="preserve"> (</w:t>
      </w:r>
      <w:bookmarkStart w:id="22" w:name="prMetildofaN3"/>
      <w:r w:rsidRPr="00266662">
        <w:rPr>
          <w:color w:val="000000"/>
        </w:rPr>
        <w:t>метилдофа</w:t>
      </w:r>
      <w:bookmarkEnd w:id="22"/>
      <w:r w:rsidRPr="00266662">
        <w:t xml:space="preserve">, </w:t>
      </w:r>
      <w:bookmarkStart w:id="23" w:name="prKlonidinN2"/>
      <w:r w:rsidRPr="00266662">
        <w:rPr>
          <w:color w:val="000000"/>
        </w:rPr>
        <w:t>клонидин</w:t>
      </w:r>
      <w:bookmarkEnd w:id="23"/>
      <w:r w:rsidRPr="00266662">
        <w:t xml:space="preserve">, </w:t>
      </w:r>
      <w:bookmarkStart w:id="24" w:name="prGuanfacinN1"/>
      <w:r w:rsidRPr="00266662">
        <w:rPr>
          <w:color w:val="000000"/>
        </w:rPr>
        <w:t>гуанфацин</w:t>
      </w:r>
      <w:bookmarkEnd w:id="24"/>
      <w:r w:rsidR="00266662" w:rsidRPr="00266662">
        <w:t xml:space="preserve">). </w:t>
      </w:r>
      <w:r w:rsidRPr="00266662">
        <w:t>Эти средства применяют также при состояниях, когда необходимо уменьшить кровоток, например, при местной анестезии и для снижения отека слизистой оболочки</w:t>
      </w:r>
      <w:r w:rsidR="00266662" w:rsidRPr="00266662">
        <w:t xml:space="preserve">. </w:t>
      </w:r>
      <w:r w:rsidRPr="00266662">
        <w:t>Противоотечные свойства некоторых из них</w:t>
      </w:r>
      <w:r w:rsidR="00266662">
        <w:t xml:space="preserve"> (</w:t>
      </w:r>
      <w:bookmarkStart w:id="25" w:name="prKsilometazN2"/>
      <w:r w:rsidRPr="00266662">
        <w:rPr>
          <w:color w:val="000000"/>
        </w:rPr>
        <w:t>ксилометазолин</w:t>
      </w:r>
      <w:bookmarkEnd w:id="25"/>
      <w:r w:rsidRPr="00266662">
        <w:t xml:space="preserve">, </w:t>
      </w:r>
      <w:bookmarkStart w:id="26" w:name="prTetrizolinN1"/>
      <w:r w:rsidRPr="00266662">
        <w:rPr>
          <w:color w:val="000000"/>
        </w:rPr>
        <w:t>тетризолин</w:t>
      </w:r>
      <w:bookmarkEnd w:id="26"/>
      <w:r w:rsidRPr="00266662">
        <w:t xml:space="preserve">, </w:t>
      </w:r>
      <w:bookmarkStart w:id="27" w:name="prNafazolinN2"/>
      <w:r w:rsidRPr="00266662">
        <w:rPr>
          <w:color w:val="000000"/>
        </w:rPr>
        <w:t>нафазолин</w:t>
      </w:r>
      <w:bookmarkEnd w:id="27"/>
      <w:r w:rsidR="00266662" w:rsidRPr="00266662">
        <w:t xml:space="preserve">) </w:t>
      </w:r>
      <w:r w:rsidRPr="00266662">
        <w:t>используют для снижения дискомфорта при</w:t>
      </w:r>
      <w:r w:rsidR="00266662">
        <w:t xml:space="preserve"> "</w:t>
      </w:r>
      <w:r w:rsidRPr="00266662">
        <w:t>сенной</w:t>
      </w:r>
      <w:r w:rsidR="00266662">
        <w:t xml:space="preserve">" </w:t>
      </w:r>
      <w:r w:rsidRPr="00266662">
        <w:t xml:space="preserve">лихорадке и </w:t>
      </w:r>
      <w:bookmarkStart w:id="28" w:name="nzProstudaN1"/>
      <w:r w:rsidRPr="00266662">
        <w:t>простудах</w:t>
      </w:r>
      <w:bookmarkEnd w:id="28"/>
      <w:r w:rsidR="00266662" w:rsidRPr="00266662">
        <w:t xml:space="preserve">. </w:t>
      </w:r>
      <w:r w:rsidRPr="00266662">
        <w:t xml:space="preserve">С целью облегчения симптомов и проявлений </w:t>
      </w:r>
      <w:bookmarkStart w:id="29" w:name="nzAllergiqesN1"/>
      <w:r w:rsidRPr="00266662">
        <w:t>аллергии</w:t>
      </w:r>
      <w:bookmarkEnd w:id="29"/>
      <w:r w:rsidRPr="00266662">
        <w:t xml:space="preserve"> эти средства часто сочетают с антигистаминными средствами</w:t>
      </w:r>
      <w:r w:rsidR="00266662" w:rsidRPr="00266662">
        <w:t xml:space="preserve">. </w:t>
      </w:r>
      <w:r w:rsidRPr="00266662">
        <w:t>Чтобы обеспечить местное действие и уменьшить воздействие на организм в целом такие препараты выпускают в форме глазных капель, капель и спрея в нос</w:t>
      </w:r>
      <w:r w:rsidR="00266662" w:rsidRPr="00266662">
        <w:t>.</w:t>
      </w:r>
    </w:p>
    <w:p w:rsidR="00266662" w:rsidRDefault="00DD78EE" w:rsidP="00266662">
      <w:r w:rsidRPr="00266662">
        <w:t>Фенилэфрин, кроме того, может вызвать расширение зрачков, поэтому его часто используют в офтальмологии при исследовании глазного дна</w:t>
      </w:r>
      <w:r w:rsidR="00266662" w:rsidRPr="00266662">
        <w:t xml:space="preserve">; </w:t>
      </w:r>
      <w:bookmarkStart w:id="30" w:name="prDipivefrinN1"/>
      <w:r w:rsidRPr="00266662">
        <w:rPr>
          <w:color w:val="000000"/>
        </w:rPr>
        <w:t>дипивефрин</w:t>
      </w:r>
      <w:bookmarkEnd w:id="30"/>
      <w:r w:rsidRPr="00266662">
        <w:t xml:space="preserve">, являющийся аналогом адреналина, и сам адреналин применяют также при лечении </w:t>
      </w:r>
      <w:bookmarkStart w:id="31" w:name="nzGlaukomaN1"/>
      <w:r w:rsidRPr="00266662">
        <w:t>глаукомы</w:t>
      </w:r>
      <w:bookmarkEnd w:id="31"/>
      <w:r w:rsidR="00266662" w:rsidRPr="00266662">
        <w:t>.</w:t>
      </w:r>
    </w:p>
    <w:p w:rsidR="00266662" w:rsidRDefault="00DD78EE" w:rsidP="00266662">
      <w:r w:rsidRPr="00266662">
        <w:t>Побочные действия адреномиметиков связаны, в основном, с воздействием на сердечно-сосудистую и центральную нервную системы</w:t>
      </w:r>
      <w:r w:rsidR="00266662" w:rsidRPr="00266662">
        <w:t xml:space="preserve">. </w:t>
      </w:r>
      <w:r w:rsidRPr="00266662">
        <w:t>К ним относятся значительное повышение артериального давления и усиление работы сердца, которые могут привести к кровоизлиянию в мозг, отеку легких, приступу стенокардии, сердечным аритмиям, повреждению сердечной мышцы</w:t>
      </w:r>
      <w:r w:rsidR="00266662">
        <w:t xml:space="preserve"> (</w:t>
      </w:r>
      <w:r w:rsidRPr="00266662">
        <w:t>миокарда</w:t>
      </w:r>
      <w:r w:rsidR="00266662" w:rsidRPr="00266662">
        <w:t xml:space="preserve">). </w:t>
      </w:r>
      <w:r w:rsidRPr="00266662">
        <w:t>Со стороны центральной нервной системы могут наблюдаться двигательное беспокойство, дрожание, бессонница, тревожность</w:t>
      </w:r>
      <w:r w:rsidR="00266662" w:rsidRPr="00266662">
        <w:t xml:space="preserve">; </w:t>
      </w:r>
      <w:r w:rsidRPr="00266662">
        <w:t>при судорогах, инсультах, аритмиях или инфаркте миокарда может возникнуть ухудшение состояния</w:t>
      </w:r>
      <w:r w:rsidR="00266662" w:rsidRPr="00266662">
        <w:t>.</w:t>
      </w:r>
    </w:p>
    <w:p w:rsidR="00266662" w:rsidRDefault="00266662" w:rsidP="00266662">
      <w:bookmarkStart w:id="32" w:name="razdel2"/>
    </w:p>
    <w:p w:rsidR="00DD78EE" w:rsidRPr="00266662" w:rsidRDefault="00EA7E71" w:rsidP="00266662">
      <w:pPr>
        <w:pStyle w:val="2"/>
      </w:pPr>
      <w:bookmarkStart w:id="33" w:name="_Toc238635514"/>
      <w:r>
        <w:t>2</w:t>
      </w:r>
      <w:r w:rsidR="00266662">
        <w:t xml:space="preserve">.2 </w:t>
      </w:r>
      <w:r w:rsidR="00DD78EE" w:rsidRPr="00266662">
        <w:t>Антиадренергические средства</w:t>
      </w:r>
      <w:bookmarkEnd w:id="32"/>
      <w:bookmarkEnd w:id="33"/>
    </w:p>
    <w:p w:rsidR="00266662" w:rsidRDefault="00266662" w:rsidP="00266662"/>
    <w:p w:rsidR="00266662" w:rsidRDefault="00857BE4" w:rsidP="00266662">
      <w:r w:rsidRPr="00266662">
        <w:t>Е</w:t>
      </w:r>
      <w:r w:rsidR="00DD78EE" w:rsidRPr="00266662">
        <w:t>сли адренорецепторы, напротив, будут заблокированы</w:t>
      </w:r>
      <w:r w:rsidRPr="00266662">
        <w:t>,</w:t>
      </w:r>
      <w:r w:rsidR="00DD78EE" w:rsidRPr="00266662">
        <w:t xml:space="preserve"> </w:t>
      </w:r>
      <w:r w:rsidRPr="00266662">
        <w:t>т</w:t>
      </w:r>
      <w:r w:rsidR="00DD78EE" w:rsidRPr="00266662">
        <w:t>огда вызываемые норадреналином эффекты тоже заблокируются</w:t>
      </w:r>
      <w:r w:rsidR="00266662" w:rsidRPr="00266662">
        <w:t xml:space="preserve">: </w:t>
      </w:r>
      <w:r w:rsidR="00DD78EE" w:rsidRPr="00266662">
        <w:t>кровяное давление снизится, потребность сердечной мышцы в кислороде и проявления аритмии уменьшатся, внутриглазное давление понизится и так далее</w:t>
      </w:r>
      <w:r w:rsidR="00266662" w:rsidRPr="00266662">
        <w:t xml:space="preserve">. </w:t>
      </w:r>
      <w:r w:rsidR="00DD78EE" w:rsidRPr="00266662">
        <w:t xml:space="preserve">Такое ослабление действия называется </w:t>
      </w:r>
      <w:r w:rsidR="00DD78EE" w:rsidRPr="00266662">
        <w:rPr>
          <w:color w:val="000000"/>
        </w:rPr>
        <w:t>антагонизмом</w:t>
      </w:r>
      <w:r w:rsidR="00266662" w:rsidRPr="00266662">
        <w:t xml:space="preserve">. </w:t>
      </w:r>
      <w:r w:rsidR="00DD78EE" w:rsidRPr="00266662">
        <w:t>Если представить отношения лекарства, норадреналина и рецептора в виде отношений замка и ключей к нему, то можно сказать, что ключ-норадреналин не может войти в замок-рецептор, так как последний занят ключом-лекарством</w:t>
      </w:r>
      <w:r w:rsidR="00266662" w:rsidRPr="00266662">
        <w:t xml:space="preserve">. </w:t>
      </w:r>
      <w:r w:rsidR="00DD78EE" w:rsidRPr="00266662">
        <w:t>Через какое-то время этот ключ</w:t>
      </w:r>
      <w:r w:rsidR="00266662">
        <w:t xml:space="preserve"> (</w:t>
      </w:r>
      <w:r w:rsidR="00DD78EE" w:rsidRPr="00266662">
        <w:t>лекарство</w:t>
      </w:r>
      <w:r w:rsidR="00266662" w:rsidRPr="00266662">
        <w:t xml:space="preserve">) </w:t>
      </w:r>
      <w:r w:rsidR="00DD78EE" w:rsidRPr="00266662">
        <w:t>разрушается или замок меняется</w:t>
      </w:r>
      <w:r w:rsidR="00266662">
        <w:t xml:space="preserve"> (</w:t>
      </w:r>
      <w:r w:rsidR="00DD78EE" w:rsidRPr="00266662">
        <w:t>что, кстати, чаще всего и происходит ввиду того, что рецепторы в организме постоянно обновляются</w:t>
      </w:r>
      <w:r w:rsidR="00266662" w:rsidRPr="00266662">
        <w:t xml:space="preserve">) </w:t>
      </w:r>
      <w:r w:rsidR="00DD78EE" w:rsidRPr="00266662">
        <w:t>и действие норадреналина восстанавливается</w:t>
      </w:r>
      <w:r w:rsidR="00266662" w:rsidRPr="00266662">
        <w:t>.</w:t>
      </w:r>
    </w:p>
    <w:p w:rsidR="00266662" w:rsidRDefault="00DD78EE" w:rsidP="00266662">
      <w:r w:rsidRPr="00266662">
        <w:t>Лекарства, препятствующие действию норадреналина, оказались чрезвычайно эффективными, в первую очередь, при лечении сердечно-сосудистых заболеваний</w:t>
      </w:r>
      <w:r w:rsidR="00266662" w:rsidRPr="00266662">
        <w:t xml:space="preserve">. </w:t>
      </w:r>
      <w:r w:rsidRPr="00266662">
        <w:t>Следует заметить, что блокада бета-адренорецепторов, в основном, препятствует действию норадреналина на сердце и бронхи, тогда как блокада альфа-рецепторов</w:t>
      </w:r>
      <w:r w:rsidR="00266662" w:rsidRPr="00266662">
        <w:t xml:space="preserve"> - </w:t>
      </w:r>
      <w:r w:rsidRPr="00266662">
        <w:t>на сосуды</w:t>
      </w:r>
      <w:r w:rsidR="00266662" w:rsidRPr="00266662">
        <w:t xml:space="preserve">. </w:t>
      </w:r>
      <w:r w:rsidRPr="00266662">
        <w:t>Эти средства, блокирующие рецепторы норадреналина</w:t>
      </w:r>
      <w:r w:rsidR="00266662">
        <w:t xml:space="preserve"> (</w:t>
      </w:r>
      <w:r w:rsidRPr="00266662">
        <w:t>адренорецепторы</w:t>
      </w:r>
      <w:r w:rsidR="00266662" w:rsidRPr="00266662">
        <w:t>),</w:t>
      </w:r>
      <w:r w:rsidRPr="00266662">
        <w:t xml:space="preserve"> называют антиадренергическими или </w:t>
      </w:r>
      <w:r w:rsidRPr="00266662">
        <w:rPr>
          <w:color w:val="000000"/>
        </w:rPr>
        <w:t>адреноблокаторами</w:t>
      </w:r>
      <w:r w:rsidR="00266662" w:rsidRPr="00266662">
        <w:t>.</w:t>
      </w:r>
    </w:p>
    <w:p w:rsidR="00266662" w:rsidRDefault="00DD78EE" w:rsidP="00266662">
      <w:r w:rsidRPr="00266662">
        <w:t>Таким образом, антиадренергические средства,</w:t>
      </w:r>
      <w:r w:rsidR="00266662">
        <w:t xml:space="preserve"> "</w:t>
      </w:r>
      <w:r w:rsidRPr="00266662">
        <w:t>занимают</w:t>
      </w:r>
      <w:r w:rsidR="00266662">
        <w:t xml:space="preserve">" </w:t>
      </w:r>
      <w:r w:rsidRPr="00266662">
        <w:t>адренорецепторы и препятствуют их активации норадреналином</w:t>
      </w:r>
      <w:r w:rsidR="00266662" w:rsidRPr="00266662">
        <w:t xml:space="preserve">. </w:t>
      </w:r>
      <w:r w:rsidRPr="00266662">
        <w:t>Наибольшее применение в медицине нашли лекарства, блокирующие один из видов адренорецепторов</w:t>
      </w:r>
      <w:r w:rsidR="00266662" w:rsidRPr="00266662">
        <w:t xml:space="preserve"> - </w:t>
      </w:r>
      <w:r w:rsidRPr="00266662">
        <w:t>бета-адренорецепторы</w:t>
      </w:r>
      <w:r w:rsidR="00266662" w:rsidRPr="00266662">
        <w:t xml:space="preserve">. </w:t>
      </w:r>
      <w:r w:rsidRPr="00266662">
        <w:t xml:space="preserve">Такие средства известны более как </w:t>
      </w:r>
      <w:r w:rsidRPr="00266662">
        <w:rPr>
          <w:color w:val="000000"/>
        </w:rPr>
        <w:t>бета-адреноблокаторы</w:t>
      </w:r>
      <w:r w:rsidR="00266662" w:rsidRPr="00266662">
        <w:t xml:space="preserve">. </w:t>
      </w:r>
      <w:r w:rsidRPr="00266662">
        <w:t>При этом большое практическое значение имеет избирательность</w:t>
      </w:r>
      <w:r w:rsidR="00266662">
        <w:t xml:space="preserve"> (</w:t>
      </w:r>
      <w:r w:rsidRPr="00266662">
        <w:t>селективность</w:t>
      </w:r>
      <w:r w:rsidR="00266662" w:rsidRPr="00266662">
        <w:t xml:space="preserve">) </w:t>
      </w:r>
      <w:r w:rsidRPr="00266662">
        <w:t>их действия в отношении двух подклассов бета-адренорецепторов</w:t>
      </w:r>
      <w:r w:rsidR="00266662" w:rsidRPr="00266662">
        <w:t xml:space="preserve"> - </w:t>
      </w:r>
      <w:r w:rsidRPr="00266662">
        <w:t>бета</w:t>
      </w:r>
      <w:r w:rsidRPr="00266662">
        <w:rPr>
          <w:vertAlign w:val="subscript"/>
        </w:rPr>
        <w:t>1</w:t>
      </w:r>
      <w:r w:rsidRPr="00266662">
        <w:t xml:space="preserve"> и бета</w:t>
      </w:r>
      <w:r w:rsidRPr="00266662">
        <w:rPr>
          <w:vertAlign w:val="subscript"/>
        </w:rPr>
        <w:t>2</w:t>
      </w:r>
      <w:r w:rsidRPr="00266662">
        <w:t xml:space="preserve"> в связи с различной локализацией этих рецепторов в организме</w:t>
      </w:r>
      <w:r w:rsidR="00266662" w:rsidRPr="00266662">
        <w:t xml:space="preserve">. </w:t>
      </w:r>
      <w:r w:rsidRPr="00266662">
        <w:t>Так, бета</w:t>
      </w:r>
      <w:r w:rsidRPr="00266662">
        <w:rPr>
          <w:vertAlign w:val="subscript"/>
        </w:rPr>
        <w:t>1</w:t>
      </w:r>
      <w:r w:rsidRPr="00266662">
        <w:t>-адренорецепторы преимущественно обнаруживаются в сердце, а бета</w:t>
      </w:r>
      <w:r w:rsidRPr="00266662">
        <w:rPr>
          <w:vertAlign w:val="subscript"/>
        </w:rPr>
        <w:t>2</w:t>
      </w:r>
      <w:r w:rsidRPr="00266662">
        <w:t>-адренорецепторы</w:t>
      </w:r>
      <w:r w:rsidR="00266662" w:rsidRPr="00266662">
        <w:t xml:space="preserve"> - </w:t>
      </w:r>
      <w:r w:rsidRPr="00266662">
        <w:t>в сосудах, бронхах и других тканях</w:t>
      </w:r>
      <w:r w:rsidR="00266662" w:rsidRPr="00266662">
        <w:t>.</w:t>
      </w:r>
    </w:p>
    <w:p w:rsidR="00266662" w:rsidRDefault="00DD78EE" w:rsidP="00266662">
      <w:r w:rsidRPr="00266662">
        <w:t xml:space="preserve">Одним из первых в медицине стал применяться </w:t>
      </w:r>
      <w:bookmarkStart w:id="34" w:name="prPropranololN1"/>
      <w:r w:rsidRPr="00266662">
        <w:rPr>
          <w:color w:val="000000"/>
        </w:rPr>
        <w:t>пропранолол</w:t>
      </w:r>
      <w:bookmarkEnd w:id="34"/>
      <w:r w:rsidRPr="00266662">
        <w:t>, который зарекомендовал себя как эффективное и безопасное средство при многих заболеваниях</w:t>
      </w:r>
      <w:r w:rsidR="00266662" w:rsidRPr="00266662">
        <w:t xml:space="preserve">. </w:t>
      </w:r>
      <w:r w:rsidRPr="00266662">
        <w:t>Позже были найдены другие представители бета-адреноблокаторов</w:t>
      </w:r>
      <w:r w:rsidR="00266662" w:rsidRPr="00266662">
        <w:t xml:space="preserve"> - </w:t>
      </w:r>
      <w:bookmarkStart w:id="35" w:name="prAtenololN1"/>
      <w:r w:rsidRPr="00266662">
        <w:rPr>
          <w:color w:val="000000"/>
        </w:rPr>
        <w:t>атенолол</w:t>
      </w:r>
      <w:bookmarkEnd w:id="35"/>
      <w:r w:rsidRPr="00266662">
        <w:t xml:space="preserve">, </w:t>
      </w:r>
      <w:bookmarkStart w:id="36" w:name="prAcebutololN1"/>
      <w:r w:rsidRPr="00266662">
        <w:rPr>
          <w:color w:val="000000"/>
        </w:rPr>
        <w:t>ацебутолол</w:t>
      </w:r>
      <w:bookmarkEnd w:id="36"/>
      <w:r w:rsidRPr="00266662">
        <w:t xml:space="preserve">, </w:t>
      </w:r>
      <w:bookmarkStart w:id="37" w:name="prBetaksololN1"/>
      <w:r w:rsidRPr="00266662">
        <w:rPr>
          <w:color w:val="000000"/>
        </w:rPr>
        <w:t>бетаксолол</w:t>
      </w:r>
      <w:bookmarkEnd w:id="37"/>
      <w:r w:rsidRPr="00266662">
        <w:t xml:space="preserve">, </w:t>
      </w:r>
      <w:bookmarkStart w:id="38" w:name="prBisoprololN1"/>
      <w:r w:rsidRPr="00266662">
        <w:rPr>
          <w:color w:val="000000"/>
        </w:rPr>
        <w:t>бисопролол</w:t>
      </w:r>
      <w:bookmarkEnd w:id="38"/>
      <w:r w:rsidRPr="00266662">
        <w:t xml:space="preserve">, </w:t>
      </w:r>
      <w:bookmarkStart w:id="39" w:name="prBopindololN1"/>
      <w:r w:rsidRPr="00266662">
        <w:rPr>
          <w:color w:val="000000"/>
        </w:rPr>
        <w:t>бопиндолол</w:t>
      </w:r>
      <w:bookmarkEnd w:id="39"/>
      <w:r w:rsidRPr="00266662">
        <w:t xml:space="preserve">, </w:t>
      </w:r>
      <w:bookmarkStart w:id="40" w:name="prMetoprololN1"/>
      <w:r w:rsidRPr="00266662">
        <w:rPr>
          <w:color w:val="000000"/>
        </w:rPr>
        <w:t>метопролол</w:t>
      </w:r>
      <w:bookmarkEnd w:id="40"/>
      <w:r w:rsidRPr="00266662">
        <w:t xml:space="preserve">, </w:t>
      </w:r>
      <w:bookmarkStart w:id="41" w:name="prNebivololN1"/>
      <w:r w:rsidRPr="00266662">
        <w:rPr>
          <w:color w:val="000000"/>
        </w:rPr>
        <w:t>небиволол</w:t>
      </w:r>
      <w:bookmarkEnd w:id="41"/>
      <w:r w:rsidRPr="00266662">
        <w:t xml:space="preserve">, </w:t>
      </w:r>
      <w:bookmarkStart w:id="42" w:name="prPindololN1"/>
      <w:r w:rsidRPr="00266662">
        <w:rPr>
          <w:color w:val="000000"/>
        </w:rPr>
        <w:t>пиндолол</w:t>
      </w:r>
      <w:bookmarkEnd w:id="42"/>
      <w:r w:rsidRPr="00266662">
        <w:t xml:space="preserve">, </w:t>
      </w:r>
      <w:bookmarkStart w:id="43" w:name="prSotalolN1"/>
      <w:r w:rsidRPr="00266662">
        <w:rPr>
          <w:color w:val="000000"/>
        </w:rPr>
        <w:t>соталол</w:t>
      </w:r>
      <w:bookmarkEnd w:id="43"/>
      <w:r w:rsidRPr="00266662">
        <w:t xml:space="preserve">, </w:t>
      </w:r>
      <w:bookmarkStart w:id="44" w:name="prTalinololN1"/>
      <w:r w:rsidRPr="00266662">
        <w:rPr>
          <w:color w:val="000000"/>
        </w:rPr>
        <w:t>талинолол</w:t>
      </w:r>
      <w:bookmarkEnd w:id="44"/>
      <w:r w:rsidRPr="00266662">
        <w:t xml:space="preserve">, </w:t>
      </w:r>
      <w:bookmarkStart w:id="45" w:name="prTimololN1"/>
      <w:r w:rsidRPr="00266662">
        <w:rPr>
          <w:color w:val="000000"/>
        </w:rPr>
        <w:t>тимолол</w:t>
      </w:r>
      <w:bookmarkEnd w:id="45"/>
      <w:r w:rsidR="00266662" w:rsidRPr="00266662">
        <w:t xml:space="preserve">. </w:t>
      </w:r>
      <w:r w:rsidRPr="00266662">
        <w:t>Ацебутолол, атенолол, бетаксолол, бисопролол и метопролол являются кардиоселективными, то есть блокирующими преимущественно бета</w:t>
      </w:r>
      <w:r w:rsidRPr="00266662">
        <w:rPr>
          <w:vertAlign w:val="subscript"/>
        </w:rPr>
        <w:t>1</w:t>
      </w:r>
      <w:r w:rsidRPr="00266662">
        <w:t>-адренорецепторы сердца</w:t>
      </w:r>
      <w:r w:rsidR="00266662" w:rsidRPr="00266662">
        <w:t xml:space="preserve">. </w:t>
      </w:r>
      <w:r w:rsidRPr="00266662">
        <w:t>Они мало влияют на бронхи и не ухудшают кровоснабжение органов, в том числе сердца</w:t>
      </w:r>
      <w:r w:rsidR="00266662" w:rsidRPr="00266662">
        <w:t>.</w:t>
      </w:r>
    </w:p>
    <w:p w:rsidR="00266662" w:rsidRDefault="00DD78EE" w:rsidP="00266662">
      <w:r w:rsidRPr="00266662">
        <w:t>Основными фармакологическими эффектами бета-адреноблокаторов являются снижение кровяного и внутриглазного давления, уменьшение потребности сердечной мышцы</w:t>
      </w:r>
      <w:r w:rsidR="00266662">
        <w:t xml:space="preserve"> (</w:t>
      </w:r>
      <w:r w:rsidRPr="00266662">
        <w:t>миокарда</w:t>
      </w:r>
      <w:r w:rsidR="00266662" w:rsidRPr="00266662">
        <w:t xml:space="preserve">) </w:t>
      </w:r>
      <w:r w:rsidRPr="00266662">
        <w:t>в кислороде, антиаритмическое действие</w:t>
      </w:r>
      <w:r w:rsidR="00266662" w:rsidRPr="00266662">
        <w:t xml:space="preserve">. </w:t>
      </w:r>
      <w:r w:rsidRPr="00266662">
        <w:t>Еще одним важным свойством некоторых бета-адреноблокаторов является местная обезболивающая или мембраностабилизирующая активность</w:t>
      </w:r>
      <w:r w:rsidR="00266662" w:rsidRPr="00266662">
        <w:t xml:space="preserve">. </w:t>
      </w:r>
      <w:r w:rsidRPr="00266662">
        <w:t>Она значительно повышает антиаритмическое влияние бета-адреноблокаторов</w:t>
      </w:r>
      <w:r w:rsidR="00266662">
        <w:t xml:space="preserve"> (</w:t>
      </w:r>
      <w:r w:rsidR="00F06F51" w:rsidRPr="00266662">
        <w:t>8, стр</w:t>
      </w:r>
      <w:r w:rsidR="00266662">
        <w:t>.6</w:t>
      </w:r>
      <w:r w:rsidR="00F06F51" w:rsidRPr="00266662">
        <w:t>5</w:t>
      </w:r>
      <w:r w:rsidR="00266662" w:rsidRPr="00266662">
        <w:t>).</w:t>
      </w:r>
    </w:p>
    <w:p w:rsidR="00266662" w:rsidRDefault="00DD78EE" w:rsidP="00266662">
      <w:r w:rsidRPr="00266662">
        <w:t>Эти эффекты и определяют основной круг показаний к применению бета-адреноблокаторов</w:t>
      </w:r>
      <w:r w:rsidR="00266662" w:rsidRPr="00266662">
        <w:t xml:space="preserve">. </w:t>
      </w:r>
      <w:r w:rsidRPr="00266662">
        <w:t xml:space="preserve">В первую очередь это </w:t>
      </w:r>
      <w:bookmarkStart w:id="46" w:name="nzGipertenzijaN3"/>
      <w:r w:rsidRPr="00266662">
        <w:t>гипертензия</w:t>
      </w:r>
      <w:bookmarkEnd w:id="46"/>
      <w:r w:rsidRPr="00266662">
        <w:t xml:space="preserve">, </w:t>
      </w:r>
      <w:bookmarkStart w:id="47" w:name="nzIwemiqeskaN1"/>
      <w:r w:rsidRPr="00266662">
        <w:t>ишемическая болезнь сердца</w:t>
      </w:r>
      <w:bookmarkEnd w:id="47"/>
      <w:r w:rsidRPr="00266662">
        <w:t xml:space="preserve">, </w:t>
      </w:r>
      <w:bookmarkStart w:id="48" w:name="nzAritmijaN1"/>
      <w:r w:rsidRPr="00266662">
        <w:t>сердечные аритмии</w:t>
      </w:r>
      <w:bookmarkEnd w:id="48"/>
      <w:r w:rsidRPr="00266662">
        <w:t xml:space="preserve">, </w:t>
      </w:r>
      <w:bookmarkStart w:id="49" w:name="nzGlaukomaN2"/>
      <w:r w:rsidRPr="00266662">
        <w:t>глаукома</w:t>
      </w:r>
      <w:bookmarkEnd w:id="49"/>
      <w:r w:rsidRPr="00266662">
        <w:t xml:space="preserve">, а также </w:t>
      </w:r>
      <w:bookmarkStart w:id="50" w:name="nzGipertireoN1"/>
      <w:r w:rsidRPr="00266662">
        <w:t>гипертиреоидизм</w:t>
      </w:r>
      <w:bookmarkEnd w:id="50"/>
      <w:r w:rsidRPr="00266662">
        <w:t>, некоторые неврологические заболевания</w:t>
      </w:r>
      <w:r w:rsidR="00266662" w:rsidRPr="00266662">
        <w:t xml:space="preserve"> - </w:t>
      </w:r>
      <w:bookmarkStart w:id="51" w:name="nzMigrenjbN2"/>
      <w:r w:rsidRPr="00266662">
        <w:t>мигренеподобные головные боли</w:t>
      </w:r>
      <w:bookmarkEnd w:id="51"/>
      <w:r w:rsidRPr="00266662">
        <w:t xml:space="preserve">, </w:t>
      </w:r>
      <w:bookmarkStart w:id="52" w:name="nzTremorN1"/>
      <w:r w:rsidRPr="00266662">
        <w:t>тремор</w:t>
      </w:r>
      <w:bookmarkEnd w:id="52"/>
      <w:r w:rsidR="00266662">
        <w:t xml:space="preserve"> (</w:t>
      </w:r>
      <w:r w:rsidRPr="00266662">
        <w:t>непроизвольное дрожание головы, конечностей или всего тела</w:t>
      </w:r>
      <w:r w:rsidR="00266662" w:rsidRPr="00266662">
        <w:t>),</w:t>
      </w:r>
      <w:r w:rsidRPr="00266662">
        <w:t xml:space="preserve"> </w:t>
      </w:r>
      <w:bookmarkStart w:id="53" w:name="nzTrevogaN1"/>
      <w:r w:rsidRPr="00266662">
        <w:t>тревога</w:t>
      </w:r>
      <w:bookmarkEnd w:id="53"/>
      <w:r w:rsidRPr="00266662">
        <w:t xml:space="preserve">, </w:t>
      </w:r>
      <w:bookmarkStart w:id="54" w:name="nzAlkogoljbnN1"/>
      <w:r w:rsidRPr="00266662">
        <w:t>алкогольная абстиненция</w:t>
      </w:r>
      <w:bookmarkEnd w:id="54"/>
      <w:r w:rsidRPr="00266662">
        <w:t xml:space="preserve"> и другие</w:t>
      </w:r>
      <w:r w:rsidR="00266662" w:rsidRPr="00266662">
        <w:t>.</w:t>
      </w:r>
    </w:p>
    <w:p w:rsidR="00266662" w:rsidRDefault="00DD78EE" w:rsidP="00266662">
      <w:r w:rsidRPr="00266662">
        <w:t>При лечении гипертензии</w:t>
      </w:r>
      <w:r w:rsidR="00266662">
        <w:t xml:space="preserve"> (</w:t>
      </w:r>
      <w:r w:rsidRPr="00266662">
        <w:t>повышенное кровяное давление</w:t>
      </w:r>
      <w:r w:rsidR="00266662" w:rsidRPr="00266662">
        <w:t xml:space="preserve">) </w:t>
      </w:r>
      <w:r w:rsidRPr="00266662">
        <w:t xml:space="preserve">бета-адреноблокаторы часто комбинируют с </w:t>
      </w:r>
      <w:r w:rsidRPr="00266662">
        <w:rPr>
          <w:color w:val="000000"/>
        </w:rPr>
        <w:t>мочегонными средствами</w:t>
      </w:r>
      <w:r w:rsidR="00266662">
        <w:rPr>
          <w:color w:val="000000"/>
        </w:rPr>
        <w:t xml:space="preserve"> (</w:t>
      </w:r>
      <w:r w:rsidRPr="00266662">
        <w:rPr>
          <w:color w:val="000000"/>
        </w:rPr>
        <w:t>диуретиками</w:t>
      </w:r>
      <w:r w:rsidR="00266662" w:rsidRPr="00266662">
        <w:rPr>
          <w:color w:val="000000"/>
        </w:rPr>
        <w:t xml:space="preserve">) </w:t>
      </w:r>
      <w:r w:rsidRPr="00266662">
        <w:t xml:space="preserve">, а для повышения эффективности лечения глаукомы их сочетают с </w:t>
      </w:r>
      <w:r w:rsidRPr="00266662">
        <w:rPr>
          <w:color w:val="000000"/>
        </w:rPr>
        <w:t>холиномиметиками</w:t>
      </w:r>
      <w:r w:rsidRPr="00266662">
        <w:t>, имитирующими действие другого медиатора</w:t>
      </w:r>
      <w:r w:rsidR="00266662" w:rsidRPr="00266662">
        <w:t xml:space="preserve"> - </w:t>
      </w:r>
      <w:r w:rsidRPr="00266662">
        <w:t>ацетилхолина, также увеличивающего отток внутриглазной жидкости</w:t>
      </w:r>
      <w:r w:rsidR="00266662" w:rsidRPr="00266662">
        <w:t>.</w:t>
      </w:r>
    </w:p>
    <w:p w:rsidR="00266662" w:rsidRDefault="00DD78EE" w:rsidP="00266662">
      <w:r w:rsidRPr="00266662">
        <w:t>Основные побочные действия бета-адреноблокаторов обусловлены последствиями блокады адренорецепторов</w:t>
      </w:r>
      <w:r w:rsidR="00266662" w:rsidRPr="00266662">
        <w:t xml:space="preserve">. </w:t>
      </w:r>
      <w:r w:rsidRPr="00266662">
        <w:t>Могут наблюдаться заторможенность, нарушение сна, депрессия</w:t>
      </w:r>
      <w:r w:rsidR="00266662" w:rsidRPr="00266662">
        <w:t xml:space="preserve">. </w:t>
      </w:r>
      <w:r w:rsidRPr="00266662">
        <w:t>Снижается сократимость и возбудимость сердечной мышцы, что может привести к сердечной недостаточности</w:t>
      </w:r>
      <w:r w:rsidR="00266662" w:rsidRPr="00266662">
        <w:t xml:space="preserve">. </w:t>
      </w:r>
      <w:r w:rsidRPr="00266662">
        <w:t>Возможно понижение содержания глюкозы в крови</w:t>
      </w:r>
      <w:r w:rsidR="00266662" w:rsidRPr="00266662">
        <w:t xml:space="preserve">. </w:t>
      </w:r>
      <w:r w:rsidRPr="00266662">
        <w:t>Неселективные бета-адреноблокаторы часто ухудшают течение бронхиальной астмы и других форм закупорки дыхательных путей</w:t>
      </w:r>
      <w:r w:rsidR="00266662" w:rsidRPr="00266662">
        <w:t>.</w:t>
      </w:r>
    </w:p>
    <w:p w:rsidR="00266662" w:rsidRDefault="00DD78EE" w:rsidP="00266662">
      <w:r w:rsidRPr="00266662">
        <w:t>Основным эффектом средств, блокирующих альфа-адренорецепторы, является расширение сосудов, снижение периферического сосудистого сопротивления и кровяного давления</w:t>
      </w:r>
      <w:r w:rsidR="00266662" w:rsidRPr="00266662">
        <w:t xml:space="preserve">. </w:t>
      </w:r>
      <w:r w:rsidRPr="00266662">
        <w:t>Так же как и бета-адреноблокаторы, они могут отличаться избирательностью действия в отношении определенного подвида альфа-адренорецепторов</w:t>
      </w:r>
      <w:r w:rsidR="00266662" w:rsidRPr="00266662">
        <w:t xml:space="preserve">. </w:t>
      </w:r>
      <w:r w:rsidRPr="00266662">
        <w:t xml:space="preserve">Например, </w:t>
      </w:r>
      <w:bookmarkStart w:id="55" w:name="prAljbfuzozinN1"/>
      <w:r w:rsidRPr="00266662">
        <w:rPr>
          <w:color w:val="000000"/>
        </w:rPr>
        <w:t>альфузозин</w:t>
      </w:r>
      <w:bookmarkEnd w:id="55"/>
      <w:r w:rsidRPr="00266662">
        <w:t xml:space="preserve">, </w:t>
      </w:r>
      <w:bookmarkStart w:id="56" w:name="prDoksazozinN1"/>
      <w:r w:rsidRPr="00266662">
        <w:rPr>
          <w:color w:val="000000"/>
        </w:rPr>
        <w:t>доксазозин</w:t>
      </w:r>
      <w:bookmarkEnd w:id="56"/>
      <w:r w:rsidRPr="00266662">
        <w:t xml:space="preserve">, </w:t>
      </w:r>
      <w:bookmarkStart w:id="57" w:name="prTamsulozinN1"/>
      <w:r w:rsidRPr="00266662">
        <w:rPr>
          <w:color w:val="000000"/>
        </w:rPr>
        <w:t>тамсулозин</w:t>
      </w:r>
      <w:bookmarkEnd w:id="57"/>
      <w:r w:rsidRPr="00266662">
        <w:t xml:space="preserve">, </w:t>
      </w:r>
      <w:bookmarkStart w:id="58" w:name="prTerazozinN1"/>
      <w:r w:rsidRPr="00266662">
        <w:rPr>
          <w:color w:val="000000"/>
        </w:rPr>
        <w:t>теразозин</w:t>
      </w:r>
      <w:bookmarkEnd w:id="58"/>
      <w:r w:rsidRPr="00266662">
        <w:t xml:space="preserve"> блокируют преимущественно альфа</w:t>
      </w:r>
      <w:r w:rsidRPr="00266662">
        <w:rPr>
          <w:vertAlign w:val="subscript"/>
        </w:rPr>
        <w:t>1</w:t>
      </w:r>
      <w:r w:rsidRPr="00266662">
        <w:t>-адренорецепторы</w:t>
      </w:r>
      <w:r w:rsidR="00266662" w:rsidRPr="00266662">
        <w:t xml:space="preserve">. </w:t>
      </w:r>
      <w:r w:rsidRPr="00266662">
        <w:t>Другие альфа-адреноблокаторы</w:t>
      </w:r>
      <w:r w:rsidR="00266662">
        <w:t xml:space="preserve"> (</w:t>
      </w:r>
      <w:bookmarkStart w:id="59" w:name="prFentolaminN1"/>
      <w:r w:rsidRPr="00266662">
        <w:rPr>
          <w:color w:val="000000"/>
        </w:rPr>
        <w:t>фентоламин</w:t>
      </w:r>
      <w:bookmarkEnd w:id="59"/>
      <w:r w:rsidRPr="00266662">
        <w:t xml:space="preserve">, алкалоиды спорыньи </w:t>
      </w:r>
      <w:bookmarkStart w:id="60" w:name="prJergotaminN1"/>
      <w:r w:rsidRPr="00266662">
        <w:rPr>
          <w:color w:val="000000"/>
        </w:rPr>
        <w:t>эрготамин</w:t>
      </w:r>
      <w:bookmarkEnd w:id="60"/>
      <w:r w:rsidRPr="00266662">
        <w:t xml:space="preserve"> и </w:t>
      </w:r>
      <w:bookmarkStart w:id="61" w:name="prDigidrojerN1"/>
      <w:r w:rsidRPr="00266662">
        <w:rPr>
          <w:color w:val="000000"/>
        </w:rPr>
        <w:t>дигидроэрготамин</w:t>
      </w:r>
      <w:bookmarkEnd w:id="61"/>
      <w:r w:rsidR="00266662" w:rsidRPr="00266662">
        <w:t xml:space="preserve">) </w:t>
      </w:r>
      <w:r w:rsidRPr="00266662">
        <w:t>обладают примерно одинаковой активностью в отношении альфа</w:t>
      </w:r>
      <w:r w:rsidRPr="00266662">
        <w:rPr>
          <w:vertAlign w:val="subscript"/>
        </w:rPr>
        <w:t>1</w:t>
      </w:r>
      <w:r w:rsidR="00266662" w:rsidRPr="00266662">
        <w:t xml:space="preserve"> - </w:t>
      </w:r>
      <w:r w:rsidRPr="00266662">
        <w:t>и альфа</w:t>
      </w:r>
      <w:r w:rsidRPr="00266662">
        <w:rPr>
          <w:vertAlign w:val="subscript"/>
        </w:rPr>
        <w:t>2</w:t>
      </w:r>
      <w:r w:rsidRPr="00266662">
        <w:t>-адренорецепторов</w:t>
      </w:r>
      <w:r w:rsidR="00266662" w:rsidRPr="00266662">
        <w:t>.</w:t>
      </w:r>
    </w:p>
    <w:p w:rsidR="00266662" w:rsidRDefault="00DD78EE" w:rsidP="00266662">
      <w:r w:rsidRPr="00266662">
        <w:t xml:space="preserve">Показаниями к применению альфа-адреноблокаторов являются </w:t>
      </w:r>
      <w:bookmarkStart w:id="62" w:name="nzGipertenzijaN4"/>
      <w:r w:rsidRPr="00266662">
        <w:t>гипертензия</w:t>
      </w:r>
      <w:bookmarkEnd w:id="62"/>
      <w:r w:rsidRPr="00266662">
        <w:t xml:space="preserve">, </w:t>
      </w:r>
      <w:bookmarkStart w:id="63" w:name="nzZabolevaniN1"/>
      <w:r w:rsidRPr="00266662">
        <w:t>заболевания периферических сосудов</w:t>
      </w:r>
      <w:bookmarkEnd w:id="63"/>
      <w:r w:rsidRPr="00266662">
        <w:t xml:space="preserve">, </w:t>
      </w:r>
      <w:bookmarkStart w:id="64" w:name="nzFeohromociN1"/>
      <w:r w:rsidRPr="00266662">
        <w:t>феохромоцитома</w:t>
      </w:r>
      <w:bookmarkEnd w:id="64"/>
      <w:r w:rsidR="00266662">
        <w:t xml:space="preserve"> (</w:t>
      </w:r>
      <w:r w:rsidRPr="00266662">
        <w:t>опухоль надпочечника, сопровождающаяся выделением в кровь большого количества адреналина и норадреналина</w:t>
      </w:r>
      <w:r w:rsidR="00266662" w:rsidRPr="00266662">
        <w:t xml:space="preserve">). </w:t>
      </w:r>
      <w:r w:rsidRPr="00266662">
        <w:t xml:space="preserve">Кроме того, они могут использоваться при </w:t>
      </w:r>
      <w:bookmarkStart w:id="65" w:name="nzZakuporkamN1"/>
      <w:r w:rsidRPr="00266662">
        <w:t>закупорке мочевыводящих путей</w:t>
      </w:r>
      <w:bookmarkEnd w:id="65"/>
      <w:r w:rsidRPr="00266662">
        <w:t xml:space="preserve"> и при некоторых </w:t>
      </w:r>
      <w:bookmarkStart w:id="66" w:name="nzNaruweniepN1"/>
      <w:r w:rsidRPr="00266662">
        <w:t>нарушениях половых функций</w:t>
      </w:r>
      <w:bookmarkEnd w:id="66"/>
      <w:r w:rsidRPr="00266662">
        <w:t xml:space="preserve"> у мужчин</w:t>
      </w:r>
      <w:r w:rsidR="00266662" w:rsidRPr="00266662">
        <w:t>.</w:t>
      </w:r>
    </w:p>
    <w:p w:rsidR="00266662" w:rsidRDefault="00DD78EE" w:rsidP="00266662">
      <w:r w:rsidRPr="00266662">
        <w:t>Наряду с веществами, блокирующими либо альфа-, либо бета-адренорецепторы, практическое значение имеют вещества, которые одновременно блокируют оба типа адренорецепторов</w:t>
      </w:r>
      <w:r w:rsidR="00266662">
        <w:t xml:space="preserve"> (</w:t>
      </w:r>
      <w:bookmarkStart w:id="67" w:name="prLabetalolN1"/>
      <w:r w:rsidRPr="00266662">
        <w:rPr>
          <w:color w:val="000000"/>
        </w:rPr>
        <w:t>лабеталол</w:t>
      </w:r>
      <w:bookmarkEnd w:id="67"/>
      <w:r w:rsidRPr="00266662">
        <w:t xml:space="preserve">, </w:t>
      </w:r>
      <w:bookmarkStart w:id="68" w:name="prKarvedilolN1"/>
      <w:r w:rsidRPr="00266662">
        <w:rPr>
          <w:color w:val="000000"/>
        </w:rPr>
        <w:t>карведилол</w:t>
      </w:r>
      <w:bookmarkEnd w:id="68"/>
      <w:r w:rsidR="00266662" w:rsidRPr="00266662">
        <w:t xml:space="preserve">). </w:t>
      </w:r>
      <w:r w:rsidRPr="00266662">
        <w:t>Эти средства расширяют периферические сосуды и действуют как типичные бета-адреноблокаторы, снижая сердечный выброс и частоту сердечных сокращений</w:t>
      </w:r>
      <w:r w:rsidR="00266662" w:rsidRPr="00266662">
        <w:t xml:space="preserve">. </w:t>
      </w:r>
      <w:r w:rsidRPr="00266662">
        <w:t xml:space="preserve">Применяют их при </w:t>
      </w:r>
      <w:bookmarkStart w:id="69" w:name="nzGipertenzijaN5"/>
      <w:r w:rsidRPr="00266662">
        <w:t>гипертензии</w:t>
      </w:r>
      <w:bookmarkEnd w:id="69"/>
      <w:r w:rsidRPr="00266662">
        <w:t xml:space="preserve">, </w:t>
      </w:r>
      <w:bookmarkStart w:id="70" w:name="nzZastojjnajN1"/>
      <w:r w:rsidRPr="00266662">
        <w:t>застойной сердечной недостаточности</w:t>
      </w:r>
      <w:bookmarkEnd w:id="70"/>
      <w:r w:rsidRPr="00266662">
        <w:t xml:space="preserve"> и </w:t>
      </w:r>
      <w:bookmarkStart w:id="71" w:name="nzStenokardijaN2"/>
      <w:r w:rsidRPr="00266662">
        <w:t>стенокардии</w:t>
      </w:r>
      <w:bookmarkEnd w:id="71"/>
      <w:r w:rsidR="00266662" w:rsidRPr="00266662">
        <w:t>.</w:t>
      </w:r>
    </w:p>
    <w:p w:rsidR="00266662" w:rsidRDefault="00DD78EE" w:rsidP="00266662">
      <w:r w:rsidRPr="00266662">
        <w:t>К числу препаратов, прерывающих прохождение возбуждения по симпатическим нервам</w:t>
      </w:r>
      <w:r w:rsidR="00266662">
        <w:t xml:space="preserve"> (</w:t>
      </w:r>
      <w:r w:rsidRPr="00266662">
        <w:t>адренергическим</w:t>
      </w:r>
      <w:r w:rsidR="00266662" w:rsidRPr="00266662">
        <w:t>),</w:t>
      </w:r>
      <w:r w:rsidRPr="00266662">
        <w:t xml:space="preserve"> относятся также вещества, которые препятствуют высвобождению норадреналина в синаптическую щель или вызывают истощение запасов различных нейромедиаторов, в том числе </w:t>
      </w:r>
      <w:r w:rsidRPr="00266662">
        <w:rPr>
          <w:color w:val="000000"/>
        </w:rPr>
        <w:t>норадреналина</w:t>
      </w:r>
      <w:r w:rsidRPr="00266662">
        <w:t xml:space="preserve">, </w:t>
      </w:r>
      <w:r w:rsidRPr="00266662">
        <w:rPr>
          <w:color w:val="000000"/>
        </w:rPr>
        <w:t>дофамина</w:t>
      </w:r>
      <w:r w:rsidRPr="00266662">
        <w:t xml:space="preserve"> и </w:t>
      </w:r>
      <w:r w:rsidRPr="00266662">
        <w:rPr>
          <w:color w:val="000000"/>
        </w:rPr>
        <w:t>серотонина</w:t>
      </w:r>
      <w:r w:rsidR="00266662" w:rsidRPr="00266662">
        <w:t xml:space="preserve">. </w:t>
      </w:r>
      <w:r w:rsidRPr="00266662">
        <w:t>Эти препараты, помимо снижения кровяного давления, тормозят функции центральной нервной системы</w:t>
      </w:r>
      <w:r w:rsidR="00266662" w:rsidRPr="00266662">
        <w:t>.</w:t>
      </w:r>
    </w:p>
    <w:p w:rsidR="00266662" w:rsidRDefault="00DD78EE" w:rsidP="00266662">
      <w:r w:rsidRPr="00266662">
        <w:t>Типичным представителем таких лекарств</w:t>
      </w:r>
      <w:r w:rsidR="00266662">
        <w:t xml:space="preserve"> (</w:t>
      </w:r>
      <w:r w:rsidRPr="00266662">
        <w:t>их называют еще симпатолитиками</w:t>
      </w:r>
      <w:r w:rsidR="00266662" w:rsidRPr="00266662">
        <w:t xml:space="preserve">) </w:t>
      </w:r>
      <w:r w:rsidRPr="00266662">
        <w:t xml:space="preserve">является </w:t>
      </w:r>
      <w:bookmarkStart w:id="72" w:name="prRezerpinN4"/>
      <w:r w:rsidRPr="00266662">
        <w:rPr>
          <w:color w:val="000000"/>
        </w:rPr>
        <w:t>резерпин</w:t>
      </w:r>
      <w:bookmarkEnd w:id="72"/>
      <w:r w:rsidR="00266662" w:rsidRPr="00266662">
        <w:t xml:space="preserve"> - </w:t>
      </w:r>
      <w:r w:rsidRPr="00266662">
        <w:t>алкалоид, который получают из корней растения раувольфии змеевидной</w:t>
      </w:r>
      <w:r w:rsidR="00266662" w:rsidRPr="00266662">
        <w:t xml:space="preserve">. </w:t>
      </w:r>
      <w:r w:rsidRPr="00266662">
        <w:t xml:space="preserve">Препараты резерпина считаются эффективными и относительно безопасными лекарствами для лечения </w:t>
      </w:r>
      <w:bookmarkStart w:id="73" w:name="nzGipertenzijaN6"/>
      <w:r w:rsidRPr="00266662">
        <w:t>гипертензии</w:t>
      </w:r>
      <w:bookmarkEnd w:id="73"/>
      <w:r w:rsidRPr="00266662">
        <w:t xml:space="preserve"> легкой и средней тяжести</w:t>
      </w:r>
      <w:r w:rsidR="00266662" w:rsidRPr="00266662">
        <w:t xml:space="preserve">. </w:t>
      </w:r>
      <w:r w:rsidRPr="00266662">
        <w:t>Они вызывают постепенное снижение давления в течение 1-2 дней</w:t>
      </w:r>
      <w:r w:rsidR="00266662" w:rsidRPr="00266662">
        <w:t xml:space="preserve">. </w:t>
      </w:r>
      <w:r w:rsidRPr="00266662">
        <w:t xml:space="preserve">При этом резерпин может использоваться и в сочетании с другими средствами, снижающими артериальное давление, например, с альфа-адреноблокатором </w:t>
      </w:r>
      <w:bookmarkStart w:id="74" w:name="prDigidrojerN2"/>
      <w:r w:rsidRPr="00266662">
        <w:rPr>
          <w:color w:val="000000"/>
        </w:rPr>
        <w:t>дигидроэргокристином</w:t>
      </w:r>
      <w:bookmarkEnd w:id="74"/>
      <w:r w:rsidRPr="00266662">
        <w:t xml:space="preserve"> или мочегонным средством </w:t>
      </w:r>
      <w:bookmarkStart w:id="75" w:name="prKlopamidN1"/>
      <w:r w:rsidRPr="00266662">
        <w:rPr>
          <w:color w:val="000000"/>
        </w:rPr>
        <w:t>клопамид</w:t>
      </w:r>
      <w:bookmarkEnd w:id="75"/>
      <w:r w:rsidR="00266662" w:rsidRPr="00266662">
        <w:t>.</w:t>
      </w:r>
    </w:p>
    <w:p w:rsidR="00DD78EE" w:rsidRPr="00266662" w:rsidRDefault="00266662" w:rsidP="00EA7E71">
      <w:pPr>
        <w:pStyle w:val="2"/>
      </w:pPr>
      <w:bookmarkStart w:id="76" w:name="razdel3"/>
      <w:r>
        <w:br w:type="page"/>
      </w:r>
      <w:bookmarkStart w:id="77" w:name="_Toc238635515"/>
      <w:r w:rsidR="00EA7E71">
        <w:t>2</w:t>
      </w:r>
      <w:r>
        <w:t xml:space="preserve">.3. </w:t>
      </w:r>
      <w:r w:rsidR="00DD78EE" w:rsidRPr="00266662">
        <w:t>Холинергические средства</w:t>
      </w:r>
      <w:bookmarkEnd w:id="76"/>
      <w:bookmarkEnd w:id="77"/>
    </w:p>
    <w:p w:rsidR="00266662" w:rsidRDefault="00266662" w:rsidP="00266662"/>
    <w:p w:rsidR="00266662" w:rsidRDefault="00857BE4" w:rsidP="00266662">
      <w:r w:rsidRPr="00266662">
        <w:t>А</w:t>
      </w:r>
      <w:r w:rsidR="00DD78EE" w:rsidRPr="00266662">
        <w:t>цетилхолин является одним из основных посредников</w:t>
      </w:r>
      <w:r w:rsidR="00266662">
        <w:t xml:space="preserve"> (</w:t>
      </w:r>
      <w:r w:rsidR="00DD78EE" w:rsidRPr="00266662">
        <w:t>медиаторов</w:t>
      </w:r>
      <w:r w:rsidR="00266662" w:rsidRPr="00266662">
        <w:t xml:space="preserve">) </w:t>
      </w:r>
      <w:r w:rsidR="00DD78EE" w:rsidRPr="00266662">
        <w:t>вегетативной нервной системы</w:t>
      </w:r>
      <w:r w:rsidR="00266662" w:rsidRPr="00266662">
        <w:t xml:space="preserve">. </w:t>
      </w:r>
      <w:r w:rsidR="00DD78EE" w:rsidRPr="00266662">
        <w:t>Он участвует в передаче импульса с одной нервной клетки на другую или с нервной клетки на клетку какого-либо другого органа, в частности, скелетной мышцы</w:t>
      </w:r>
      <w:r w:rsidR="00266662" w:rsidRPr="00266662">
        <w:t xml:space="preserve">. </w:t>
      </w:r>
      <w:r w:rsidR="00DD78EE" w:rsidRPr="00266662">
        <w:t>С каждым импульсом в просвет</w:t>
      </w:r>
      <w:r w:rsidR="00266662">
        <w:t xml:space="preserve"> (</w:t>
      </w:r>
      <w:r w:rsidR="00DD78EE" w:rsidRPr="00266662">
        <w:rPr>
          <w:color w:val="000000"/>
        </w:rPr>
        <w:t>синапс</w:t>
      </w:r>
      <w:r w:rsidR="00266662" w:rsidRPr="00266662">
        <w:t xml:space="preserve">) </w:t>
      </w:r>
      <w:r w:rsidR="00DD78EE" w:rsidRPr="00266662">
        <w:t>между нервными окончаниями или между нервным окончанием и клеткой другого органа выбрасывается несколько миллионов молекул ацетилхолина, которые, связываясь со своими рецепторами, вызывают возбуждение клетки</w:t>
      </w:r>
      <w:r w:rsidR="00266662" w:rsidRPr="00266662">
        <w:t xml:space="preserve">. </w:t>
      </w:r>
      <w:r w:rsidR="00DD78EE" w:rsidRPr="00266662">
        <w:t>Это возбуждение всегда проявляется изменением обмена веществ и функций, характерных для данной клетки</w:t>
      </w:r>
      <w:r w:rsidR="00266662" w:rsidRPr="00266662">
        <w:t xml:space="preserve">. </w:t>
      </w:r>
      <w:r w:rsidR="00DD78EE" w:rsidRPr="00266662">
        <w:t>Нервная клетка передает импульс, мышечная</w:t>
      </w:r>
      <w:r w:rsidR="00266662" w:rsidRPr="00266662">
        <w:t xml:space="preserve"> - </w:t>
      </w:r>
      <w:r w:rsidR="00DD78EE" w:rsidRPr="00266662">
        <w:t>сокращается, железистая</w:t>
      </w:r>
      <w:r w:rsidR="00266662" w:rsidRPr="00266662">
        <w:t xml:space="preserve"> - </w:t>
      </w:r>
      <w:r w:rsidR="00DD78EE" w:rsidRPr="00266662">
        <w:t>выделяет секрет и так далее</w:t>
      </w:r>
      <w:r w:rsidR="00266662" w:rsidRPr="00266662">
        <w:t>.</w:t>
      </w:r>
    </w:p>
    <w:p w:rsidR="00266662" w:rsidRDefault="00DD78EE" w:rsidP="00266662">
      <w:r w:rsidRPr="00266662">
        <w:t>Вещества, которые имитируют эффект ацетилхолина, стимулируя холинорецепторы, обладают сходной с ним активностью</w:t>
      </w:r>
      <w:r w:rsidR="00266662" w:rsidRPr="00266662">
        <w:t xml:space="preserve">. </w:t>
      </w:r>
      <w:r w:rsidRPr="00266662">
        <w:t xml:space="preserve">Эти вещества называют холинергическими, или еще </w:t>
      </w:r>
      <w:r w:rsidRPr="00266662">
        <w:rPr>
          <w:color w:val="000000"/>
        </w:rPr>
        <w:t>холиномиметиками</w:t>
      </w:r>
      <w:r w:rsidR="00266662" w:rsidRPr="00266662">
        <w:t xml:space="preserve">. </w:t>
      </w:r>
      <w:r w:rsidRPr="00266662">
        <w:t xml:space="preserve">Так </w:t>
      </w:r>
      <w:bookmarkStart w:id="78" w:name="prPilokarpinN1"/>
      <w:r w:rsidRPr="00266662">
        <w:rPr>
          <w:color w:val="000000"/>
        </w:rPr>
        <w:t>пилокарпин</w:t>
      </w:r>
      <w:bookmarkEnd w:id="78"/>
      <w:r w:rsidRPr="00266662">
        <w:t>, выделенный из листьев растения пилокарпус, не хуже ацетилхолина сокращает мышцы глаза и улучшает отток внутриглазной жидкости</w:t>
      </w:r>
      <w:r w:rsidR="00266662" w:rsidRPr="00266662">
        <w:t xml:space="preserve">. </w:t>
      </w:r>
      <w:r w:rsidRPr="00266662">
        <w:t xml:space="preserve">Препараты, действующим веществом которых является пилокарпин, применяются при лечении </w:t>
      </w:r>
      <w:bookmarkStart w:id="79" w:name="nzGlaukomaN3"/>
      <w:r w:rsidRPr="00266662">
        <w:t>повышенного внутриглазного давления</w:t>
      </w:r>
      <w:bookmarkEnd w:id="79"/>
      <w:r w:rsidRPr="00266662">
        <w:t xml:space="preserve">, в том числе </w:t>
      </w:r>
      <w:bookmarkStart w:id="80" w:name="nzGlaukomaN4"/>
      <w:r w:rsidRPr="00266662">
        <w:t>глаукомы</w:t>
      </w:r>
      <w:bookmarkEnd w:id="80"/>
      <w:r w:rsidR="00266662" w:rsidRPr="00266662">
        <w:t>.</w:t>
      </w:r>
    </w:p>
    <w:p w:rsidR="00266662" w:rsidRDefault="00DD78EE" w:rsidP="00266662">
      <w:r w:rsidRPr="00266662">
        <w:t>Поскольку ацетилхолин отличается разнообразием точек приложения и разнонаправленностью эффектов, большое значение приобретает избирательность действия холинергических средств на холинорецепторы</w:t>
      </w:r>
      <w:r w:rsidR="00266662" w:rsidRPr="00266662">
        <w:t xml:space="preserve">. </w:t>
      </w:r>
      <w:r w:rsidRPr="00266662">
        <w:t>Как вы уже знаете, существует два основных типа холинорецепторов</w:t>
      </w:r>
      <w:r w:rsidR="00266662" w:rsidRPr="00266662">
        <w:t xml:space="preserve"> - </w:t>
      </w:r>
      <w:r w:rsidRPr="00266662">
        <w:t>мускариновые или м-холинорецепторы и никотиновые или н-холинорецепторы</w:t>
      </w:r>
      <w:r w:rsidR="00266662" w:rsidRPr="00266662">
        <w:t xml:space="preserve">. </w:t>
      </w:r>
      <w:r w:rsidRPr="00266662">
        <w:t>м-</w:t>
      </w:r>
      <w:r w:rsidR="00857BE4" w:rsidRPr="00266662">
        <w:t>х</w:t>
      </w:r>
      <w:r w:rsidRPr="00266662">
        <w:t>олинорецепторы локализуются преимущественно в клетках центральной нервной системы, сердце, железах и эндотелии, а н-холинорецепторы</w:t>
      </w:r>
      <w:r w:rsidR="00266662" w:rsidRPr="00266662">
        <w:t xml:space="preserve"> - </w:t>
      </w:r>
      <w:r w:rsidRPr="00266662">
        <w:t>в нервно-мышечных соединениях и нервных узлах</w:t>
      </w:r>
      <w:r w:rsidR="00266662">
        <w:t xml:space="preserve"> (</w:t>
      </w:r>
      <w:r w:rsidRPr="00266662">
        <w:t>ганглиях</w:t>
      </w:r>
      <w:r w:rsidR="00266662" w:rsidRPr="00266662">
        <w:t xml:space="preserve">). </w:t>
      </w:r>
      <w:r w:rsidRPr="00266662">
        <w:t>Поэтому фармакологическое действие стимуляторов холинорецепторов определяется их избирательностью, позволяющей достичь желаемых эффектов без побочных действий или же с очень небольшими</w:t>
      </w:r>
      <w:r w:rsidR="00266662" w:rsidRPr="00266662">
        <w:t>.</w:t>
      </w:r>
    </w:p>
    <w:p w:rsidR="00266662" w:rsidRDefault="00DD78EE" w:rsidP="00266662">
      <w:r w:rsidRPr="00266662">
        <w:t>Срок жизни ацетилхолина</w:t>
      </w:r>
      <w:r w:rsidR="00266662" w:rsidRPr="00266662">
        <w:t xml:space="preserve"> - </w:t>
      </w:r>
      <w:r w:rsidRPr="00266662">
        <w:t>несколько тысячных долей секунды, так как он быстро расщепляется особым ферментом</w:t>
      </w:r>
      <w:r w:rsidR="00266662" w:rsidRPr="00266662">
        <w:t xml:space="preserve"> - </w:t>
      </w:r>
      <w:r w:rsidRPr="00266662">
        <w:t>ацетилхолинэстеразой</w:t>
      </w:r>
      <w:r w:rsidR="00266662" w:rsidRPr="00266662">
        <w:t>.</w:t>
      </w:r>
    </w:p>
    <w:p w:rsidR="00266662" w:rsidRDefault="00DD78EE" w:rsidP="00266662">
      <w:r w:rsidRPr="00266662">
        <w:t>Первоначально ингибиторы ацетилхолинэстеразы применяли как антидоты при передозировке миорелаксантов или для снятия их действия</w:t>
      </w:r>
      <w:r w:rsidR="00266662" w:rsidRPr="00266662">
        <w:t xml:space="preserve">. </w:t>
      </w:r>
      <w:r w:rsidRPr="00266662">
        <w:t>Но у них есть и другие области применения, в том числе тяжелая мышечная слабость</w:t>
      </w:r>
      <w:r w:rsidR="00266662">
        <w:t xml:space="preserve"> (</w:t>
      </w:r>
      <w:bookmarkStart w:id="81" w:name="nzMiastenijaN1"/>
      <w:r w:rsidRPr="00266662">
        <w:t>миастения</w:t>
      </w:r>
      <w:bookmarkEnd w:id="81"/>
      <w:r w:rsidR="00266662" w:rsidRPr="00266662">
        <w:t>),</w:t>
      </w:r>
      <w:r w:rsidRPr="00266662">
        <w:t xml:space="preserve"> </w:t>
      </w:r>
      <w:bookmarkStart w:id="82" w:name="nzGlaukomaN5"/>
      <w:r w:rsidRPr="00266662">
        <w:t>глаукома</w:t>
      </w:r>
      <w:bookmarkEnd w:id="82"/>
      <w:r w:rsidRPr="00266662">
        <w:t xml:space="preserve">, </w:t>
      </w:r>
      <w:bookmarkStart w:id="83" w:name="nzAtonijaN1"/>
      <w:r w:rsidRPr="00266662">
        <w:t>атония</w:t>
      </w:r>
      <w:bookmarkEnd w:id="83"/>
      <w:r w:rsidR="00266662">
        <w:t xml:space="preserve"> (</w:t>
      </w:r>
      <w:r w:rsidRPr="00266662">
        <w:t>отсутствие тонуса</w:t>
      </w:r>
      <w:r w:rsidR="00266662" w:rsidRPr="00266662">
        <w:t xml:space="preserve">) </w:t>
      </w:r>
      <w:r w:rsidRPr="00266662">
        <w:t>желудочно-кишечного тракта и мочевыводящих путей, передозировка атропина и так далее</w:t>
      </w:r>
      <w:r w:rsidR="00266662" w:rsidRPr="00266662">
        <w:t>.</w:t>
      </w:r>
    </w:p>
    <w:p w:rsidR="00287886" w:rsidRDefault="00287886" w:rsidP="00266662">
      <w:bookmarkStart w:id="84" w:name="razdel4"/>
    </w:p>
    <w:p w:rsidR="00DD78EE" w:rsidRPr="00266662" w:rsidRDefault="00EA7E71" w:rsidP="00287886">
      <w:pPr>
        <w:pStyle w:val="2"/>
      </w:pPr>
      <w:bookmarkStart w:id="85" w:name="_Toc238635516"/>
      <w:r>
        <w:t>2</w:t>
      </w:r>
      <w:r w:rsidR="00287886">
        <w:t xml:space="preserve">.4 </w:t>
      </w:r>
      <w:r w:rsidR="00DD78EE" w:rsidRPr="00266662">
        <w:t>Холинолитические средства</w:t>
      </w:r>
      <w:bookmarkEnd w:id="84"/>
      <w:bookmarkEnd w:id="85"/>
    </w:p>
    <w:p w:rsidR="00287886" w:rsidRDefault="00287886" w:rsidP="00266662"/>
    <w:p w:rsidR="00266662" w:rsidRDefault="00DD78EE" w:rsidP="00266662">
      <w:r w:rsidRPr="00266662">
        <w:t>Алкалоиды</w:t>
      </w:r>
      <w:r w:rsidR="00266662">
        <w:t xml:space="preserve"> (</w:t>
      </w:r>
      <w:r w:rsidRPr="00266662">
        <w:t xml:space="preserve">в частности </w:t>
      </w:r>
      <w:bookmarkStart w:id="86" w:name="prAtropinN2"/>
      <w:r w:rsidRPr="00266662">
        <w:rPr>
          <w:color w:val="000000"/>
        </w:rPr>
        <w:t>атропин</w:t>
      </w:r>
      <w:bookmarkEnd w:id="86"/>
      <w:r w:rsidRPr="00266662">
        <w:t xml:space="preserve"> белладонны</w:t>
      </w:r>
      <w:r w:rsidR="00266662" w:rsidRPr="00266662">
        <w:t>),</w:t>
      </w:r>
      <w:r w:rsidRPr="00266662">
        <w:t xml:space="preserve"> содержащиеся в эт</w:t>
      </w:r>
      <w:r w:rsidR="00170A18" w:rsidRPr="00266662">
        <w:t>ом</w:t>
      </w:r>
      <w:r w:rsidRPr="00266662">
        <w:t xml:space="preserve"> растени</w:t>
      </w:r>
      <w:r w:rsidR="00170A18" w:rsidRPr="00266662">
        <w:t>и</w:t>
      </w:r>
      <w:r w:rsidRPr="00266662">
        <w:t>, возбуждают центральную нервную систему, вызывают зрительные, слуховые и другие галлюцинации, ощущение полета в пространстве, беспокойство, беспричинный смех</w:t>
      </w:r>
      <w:r w:rsidR="00266662" w:rsidRPr="00266662">
        <w:t xml:space="preserve">. </w:t>
      </w:r>
      <w:r w:rsidRPr="00266662">
        <w:t>Именно так выглядит человек, про которого мы можем сказать</w:t>
      </w:r>
      <w:r w:rsidR="00266662">
        <w:t xml:space="preserve"> "</w:t>
      </w:r>
      <w:r w:rsidRPr="00266662">
        <w:t>белены объелся</w:t>
      </w:r>
      <w:r w:rsidR="00266662">
        <w:t xml:space="preserve">". </w:t>
      </w:r>
      <w:r w:rsidRPr="00266662">
        <w:t>Атропин и родственные ему соединения препятствуют связыванию ацетилхолина постсинаптической мембраны клетки, имеющей м-холинорецепторы</w:t>
      </w:r>
      <w:r w:rsidR="00266662" w:rsidRPr="00266662">
        <w:t>.</w:t>
      </w:r>
    </w:p>
    <w:p w:rsidR="00266662" w:rsidRDefault="00DD78EE" w:rsidP="00266662">
      <w:r w:rsidRPr="00266662">
        <w:t>В зависимости от того, в каких органах и тканях находятся м-холинорецепторы, они могут быть трех видов</w:t>
      </w:r>
      <w:r w:rsidR="00266662">
        <w:t xml:space="preserve"> (</w:t>
      </w:r>
      <w:r w:rsidR="00F06F51" w:rsidRPr="00266662">
        <w:t>7</w:t>
      </w:r>
      <w:r w:rsidR="00266662" w:rsidRPr="00266662">
        <w:t xml:space="preserve">. </w:t>
      </w:r>
      <w:r w:rsidR="00F06F51" w:rsidRPr="00266662">
        <w:t>стр</w:t>
      </w:r>
      <w:r w:rsidR="00266662">
        <w:t>.4</w:t>
      </w:r>
      <w:r w:rsidR="00F06F51" w:rsidRPr="00266662">
        <w:t>3</w:t>
      </w:r>
      <w:r w:rsidR="00266662" w:rsidRPr="00266662">
        <w:t>):</w:t>
      </w:r>
    </w:p>
    <w:p w:rsidR="00170A18" w:rsidRPr="00266662" w:rsidRDefault="00DD78EE" w:rsidP="00266662">
      <w:r w:rsidRPr="00266662">
        <w:t>м</w:t>
      </w:r>
      <w:r w:rsidRPr="00266662">
        <w:rPr>
          <w:vertAlign w:val="subscript"/>
        </w:rPr>
        <w:t>1</w:t>
      </w:r>
      <w:r w:rsidRPr="00266662">
        <w:t>-рецепторы находятся в нервных клетках</w:t>
      </w:r>
      <w:r w:rsidR="00266662">
        <w:t xml:space="preserve"> (</w:t>
      </w:r>
      <w:r w:rsidRPr="00266662">
        <w:t>головной мозг, периферические нервные сплетения</w:t>
      </w:r>
      <w:r w:rsidR="00266662" w:rsidRPr="00266662">
        <w:t>),</w:t>
      </w:r>
    </w:p>
    <w:p w:rsidR="00170A18" w:rsidRPr="00266662" w:rsidRDefault="00DD78EE" w:rsidP="00266662">
      <w:r w:rsidRPr="00266662">
        <w:t>м</w:t>
      </w:r>
      <w:r w:rsidRPr="00266662">
        <w:rPr>
          <w:vertAlign w:val="subscript"/>
        </w:rPr>
        <w:t>2</w:t>
      </w:r>
      <w:r w:rsidRPr="00266662">
        <w:t>-рецепторы</w:t>
      </w:r>
      <w:r w:rsidR="00266662" w:rsidRPr="00266662">
        <w:t xml:space="preserve"> - </w:t>
      </w:r>
      <w:r w:rsidRPr="00266662">
        <w:t>в сердце,</w:t>
      </w:r>
    </w:p>
    <w:p w:rsidR="00266662" w:rsidRDefault="00DD78EE" w:rsidP="00266662">
      <w:r w:rsidRPr="00266662">
        <w:t>м</w:t>
      </w:r>
      <w:r w:rsidRPr="00266662">
        <w:rPr>
          <w:vertAlign w:val="subscript"/>
        </w:rPr>
        <w:t>3</w:t>
      </w:r>
      <w:r w:rsidRPr="00266662">
        <w:t>-рецепторы</w:t>
      </w:r>
      <w:r w:rsidR="00266662" w:rsidRPr="00266662">
        <w:t xml:space="preserve"> - </w:t>
      </w:r>
      <w:r w:rsidRPr="00266662">
        <w:t>в гладких мышцах глаза, бронхов, желче</w:t>
      </w:r>
      <w:r w:rsidR="00266662" w:rsidRPr="00266662">
        <w:t xml:space="preserve"> </w:t>
      </w:r>
      <w:r w:rsidRPr="00266662">
        <w:t>и мочевыводящих путей, кишечника, а также клетках желез</w:t>
      </w:r>
      <w:r w:rsidR="00266662" w:rsidRPr="00266662">
        <w:t xml:space="preserve">: </w:t>
      </w:r>
      <w:r w:rsidRPr="00266662">
        <w:t>потовых, слюнных, бронхиальных, желудочных</w:t>
      </w:r>
      <w:r w:rsidR="00266662" w:rsidRPr="00266662">
        <w:t>.</w:t>
      </w:r>
    </w:p>
    <w:p w:rsidR="00266662" w:rsidRDefault="00DD78EE" w:rsidP="00266662">
      <w:r w:rsidRPr="00266662">
        <w:t>Наличие нескольких модификаций м-холинорецепторов позволяет избирательно влиять на какую-то одну из них и избежать развития ненужных эффектов</w:t>
      </w:r>
      <w:r w:rsidR="00266662" w:rsidRPr="00266662">
        <w:t xml:space="preserve">. </w:t>
      </w:r>
      <w:r w:rsidRPr="00266662">
        <w:t>Например, снизить тонус гладких мышц, не изменяя деятельности сердца, или расширить зрачки для осмотра глазного дна, не вызывая расслабления кишечника</w:t>
      </w:r>
      <w:r w:rsidR="00266662" w:rsidRPr="00266662">
        <w:t>.</w:t>
      </w:r>
    </w:p>
    <w:p w:rsidR="00266662" w:rsidRDefault="00F06F51" w:rsidP="00266662">
      <w:r w:rsidRPr="00266662">
        <w:t>Препараты,</w:t>
      </w:r>
      <w:r w:rsidR="00DD78EE" w:rsidRPr="00266662">
        <w:t xml:space="preserve"> обладаю</w:t>
      </w:r>
      <w:r w:rsidR="00170A18" w:rsidRPr="00266662">
        <w:t>щие</w:t>
      </w:r>
      <w:r w:rsidR="00DD78EE" w:rsidRPr="00266662">
        <w:t xml:space="preserve"> способностью препятствовать действию ацетилхолина на м-холинорецепторы</w:t>
      </w:r>
      <w:r w:rsidR="00266662" w:rsidRPr="00266662">
        <w:t>:</w:t>
      </w:r>
    </w:p>
    <w:p w:rsidR="00266662" w:rsidRDefault="00DD78EE" w:rsidP="00266662">
      <w:bookmarkStart w:id="87" w:name="prAtropinN3"/>
      <w:r w:rsidRPr="00266662">
        <w:rPr>
          <w:color w:val="000000"/>
        </w:rPr>
        <w:t>Атропин</w:t>
      </w:r>
      <w:bookmarkEnd w:id="87"/>
      <w:r w:rsidR="00266662" w:rsidRPr="00266662">
        <w:t xml:space="preserve"> - </w:t>
      </w:r>
      <w:r w:rsidRPr="00266662">
        <w:t>алкалоид белладонны, дурмана</w:t>
      </w:r>
      <w:r w:rsidR="00266662">
        <w:t xml:space="preserve"> (</w:t>
      </w:r>
      <w:r w:rsidRPr="00266662">
        <w:t>пьяные огурцы</w:t>
      </w:r>
      <w:r w:rsidR="00266662" w:rsidRPr="00266662">
        <w:t>).</w:t>
      </w:r>
    </w:p>
    <w:p w:rsidR="00266662" w:rsidRDefault="00DD78EE" w:rsidP="00266662">
      <w:bookmarkStart w:id="88" w:name="prSkopolaminN1"/>
      <w:r w:rsidRPr="00266662">
        <w:rPr>
          <w:color w:val="000000"/>
        </w:rPr>
        <w:t>Скополамин</w:t>
      </w:r>
      <w:bookmarkEnd w:id="88"/>
      <w:r w:rsidR="00266662" w:rsidRPr="00266662">
        <w:t xml:space="preserve"> - </w:t>
      </w:r>
      <w:r w:rsidRPr="00266662">
        <w:t>алкалоид белены, дурмана, мандрагоры</w:t>
      </w:r>
      <w:r w:rsidR="00266662" w:rsidRPr="00266662">
        <w:t>.</w:t>
      </w:r>
    </w:p>
    <w:p w:rsidR="00266662" w:rsidRDefault="00DD78EE" w:rsidP="00266662">
      <w:bookmarkStart w:id="89" w:name="prPlatifillinN2"/>
      <w:r w:rsidRPr="00266662">
        <w:rPr>
          <w:color w:val="000000"/>
        </w:rPr>
        <w:t>Платифиллин</w:t>
      </w:r>
      <w:bookmarkEnd w:id="89"/>
      <w:r w:rsidR="00266662" w:rsidRPr="00266662">
        <w:t xml:space="preserve"> - </w:t>
      </w:r>
      <w:r w:rsidRPr="00266662">
        <w:t>алкалоид крестовника ромболистного</w:t>
      </w:r>
      <w:r w:rsidR="00266662" w:rsidRPr="00266662">
        <w:t>.</w:t>
      </w:r>
    </w:p>
    <w:p w:rsidR="00266662" w:rsidRDefault="00DD78EE" w:rsidP="00266662">
      <w:r w:rsidRPr="00266662">
        <w:t>Эти вещества</w:t>
      </w:r>
      <w:r w:rsidR="00266662">
        <w:t xml:space="preserve"> (</w:t>
      </w:r>
      <w:r w:rsidRPr="00266662">
        <w:t>и препараты, их содержащие</w:t>
      </w:r>
      <w:r w:rsidR="00266662" w:rsidRPr="00266662">
        <w:t xml:space="preserve">) </w:t>
      </w:r>
      <w:r w:rsidRPr="00266662">
        <w:t>влияют на все подвиды м-холинорецепторов и поэтому обладают самым широким спектром действия</w:t>
      </w:r>
      <w:r w:rsidR="00266662">
        <w:t xml:space="preserve"> (</w:t>
      </w:r>
      <w:r w:rsidRPr="00266662">
        <w:t>центральная нервная система, сердце и другие органы</w:t>
      </w:r>
      <w:r w:rsidR="00266662" w:rsidRPr="00266662">
        <w:t xml:space="preserve">). </w:t>
      </w:r>
      <w:r w:rsidRPr="00266662">
        <w:t>Однако алкалоиды по-разному влияют на центральную нервную систему</w:t>
      </w:r>
      <w:r w:rsidR="00266662" w:rsidRPr="00266662">
        <w:t xml:space="preserve">. </w:t>
      </w:r>
      <w:r w:rsidRPr="00266662">
        <w:t>Атропин возбуждает центр дыхания, в больших дозах он вызывает галлюцинации, в том числе зрительные</w:t>
      </w:r>
      <w:r w:rsidR="00266662">
        <w:t xml:space="preserve"> (</w:t>
      </w:r>
      <w:r w:rsidRPr="00266662">
        <w:t>яркие, устрашающие</w:t>
      </w:r>
      <w:r w:rsidR="00266662" w:rsidRPr="00266662">
        <w:t>),</w:t>
      </w:r>
      <w:r w:rsidRPr="00266662">
        <w:t xml:space="preserve"> беспокойство и судороги</w:t>
      </w:r>
      <w:r w:rsidR="00266662" w:rsidRPr="00266662">
        <w:t xml:space="preserve">. </w:t>
      </w:r>
      <w:r w:rsidRPr="00266662">
        <w:t>Скополамин, напротив, оказывает успокаивающее действие, устраняет рвоту и судороги</w:t>
      </w:r>
      <w:r w:rsidR="00266662" w:rsidRPr="00266662">
        <w:t xml:space="preserve">. </w:t>
      </w:r>
      <w:r w:rsidRPr="00266662">
        <w:t xml:space="preserve">Он способен уменьшать двигательные нарушения при </w:t>
      </w:r>
      <w:bookmarkStart w:id="90" w:name="nzBoleznjbPaN2"/>
      <w:r w:rsidRPr="00266662">
        <w:t>болезни Паркинсона</w:t>
      </w:r>
      <w:bookmarkEnd w:id="90"/>
      <w:r w:rsidR="00266662" w:rsidRPr="00266662">
        <w:t>.</w:t>
      </w:r>
    </w:p>
    <w:p w:rsidR="00266662" w:rsidRDefault="00DD78EE" w:rsidP="00266662">
      <w:r w:rsidRPr="00266662">
        <w:t>Центральные эффекты платифиллина ограничиваются лишь угнетением сосудодвигательного центра, которое приводит к снижению артериального давления</w:t>
      </w:r>
      <w:r w:rsidR="00266662" w:rsidRPr="00266662">
        <w:t>.</w:t>
      </w:r>
    </w:p>
    <w:p w:rsidR="00266662" w:rsidRDefault="00DD78EE" w:rsidP="00266662">
      <w:r w:rsidRPr="00266662">
        <w:t>Действуя при местном применении на м</w:t>
      </w:r>
      <w:r w:rsidRPr="00266662">
        <w:rPr>
          <w:vertAlign w:val="subscript"/>
        </w:rPr>
        <w:t>3</w:t>
      </w:r>
      <w:r w:rsidRPr="00266662">
        <w:t>-холинорецепторы, м-холиноблокаторы</w:t>
      </w:r>
      <w:r w:rsidR="00266662">
        <w:t xml:space="preserve"> (</w:t>
      </w:r>
      <w:r w:rsidRPr="00266662">
        <w:t>м-холинолитики</w:t>
      </w:r>
      <w:r w:rsidR="00266662" w:rsidRPr="00266662">
        <w:t xml:space="preserve">) </w:t>
      </w:r>
      <w:r w:rsidRPr="00266662">
        <w:t>расслабляют гладкие мышцы глаза</w:t>
      </w:r>
      <w:r w:rsidR="00266662" w:rsidRPr="00266662">
        <w:t xml:space="preserve">. </w:t>
      </w:r>
      <w:r w:rsidRPr="00266662">
        <w:t>Поэтому расширяется зрачок</w:t>
      </w:r>
      <w:r w:rsidR="00266662">
        <w:t xml:space="preserve"> (</w:t>
      </w:r>
      <w:r w:rsidRPr="00266662">
        <w:t>исчезает реакция радужной оболочки на свет, развивается светобоязнь</w:t>
      </w:r>
      <w:r w:rsidR="00266662" w:rsidRPr="00266662">
        <w:t xml:space="preserve">) </w:t>
      </w:r>
      <w:r w:rsidRPr="00266662">
        <w:t>и повышается внутриглазное давление</w:t>
      </w:r>
      <w:r w:rsidR="00266662" w:rsidRPr="00266662">
        <w:t>.</w:t>
      </w:r>
    </w:p>
    <w:p w:rsidR="00266662" w:rsidRDefault="00DD78EE" w:rsidP="00266662">
      <w:r w:rsidRPr="00266662">
        <w:t>Когда сердце чаще бьется</w:t>
      </w:r>
      <w:r w:rsidR="00266662">
        <w:t xml:space="preserve"> (</w:t>
      </w:r>
      <w:r w:rsidRPr="00266662">
        <w:t>тахикардия</w:t>
      </w:r>
      <w:r w:rsidR="00266662" w:rsidRPr="00266662">
        <w:t>),</w:t>
      </w:r>
      <w:r w:rsidRPr="00266662">
        <w:t xml:space="preserve"> увеличивается его потребность в кислороде</w:t>
      </w:r>
      <w:r w:rsidR="00266662" w:rsidRPr="00266662">
        <w:t xml:space="preserve">. </w:t>
      </w:r>
      <w:r w:rsidRPr="00266662">
        <w:t xml:space="preserve">Ускоряется проведение импульсов от предсердий к желудочкам и повышается </w:t>
      </w:r>
      <w:r w:rsidRPr="00266662">
        <w:rPr>
          <w:color w:val="000000"/>
        </w:rPr>
        <w:t>систолическое давление</w:t>
      </w:r>
      <w:r w:rsidR="00266662">
        <w:t xml:space="preserve"> (</w:t>
      </w:r>
      <w:r w:rsidRPr="00266662">
        <w:rPr>
          <w:color w:val="000000"/>
        </w:rPr>
        <w:t>диастолическое</w:t>
      </w:r>
      <w:r w:rsidRPr="00266662">
        <w:t xml:space="preserve"> практически не изменяется</w:t>
      </w:r>
      <w:r w:rsidR="00266662" w:rsidRPr="00266662">
        <w:t xml:space="preserve">). </w:t>
      </w:r>
      <w:r w:rsidRPr="00266662">
        <w:t>Скополамин действует на сердце слабее атропина, а платифиллин</w:t>
      </w:r>
      <w:r w:rsidR="00266662" w:rsidRPr="00266662">
        <w:t xml:space="preserve"> - </w:t>
      </w:r>
      <w:r w:rsidRPr="00266662">
        <w:t>слабее их обоих</w:t>
      </w:r>
      <w:r w:rsidR="00266662" w:rsidRPr="00266662">
        <w:t>.</w:t>
      </w:r>
    </w:p>
    <w:p w:rsidR="00266662" w:rsidRDefault="00DD78EE" w:rsidP="00266662">
      <w:r w:rsidRPr="00266662">
        <w:t>Другим не менее важным эффектом м-холиноблокаторов является способность расслаблять гладкие мышцы бронхов, кишечника, моче</w:t>
      </w:r>
      <w:r w:rsidR="00266662" w:rsidRPr="00266662">
        <w:t xml:space="preserve"> - </w:t>
      </w:r>
      <w:r w:rsidRPr="00266662">
        <w:t>и желчевыводящих путей</w:t>
      </w:r>
      <w:r w:rsidR="00266662" w:rsidRPr="00266662">
        <w:t xml:space="preserve">. </w:t>
      </w:r>
      <w:r w:rsidRPr="00266662">
        <w:t>Этот эффект получил название</w:t>
      </w:r>
      <w:r w:rsidR="00266662">
        <w:t xml:space="preserve"> "</w:t>
      </w:r>
      <w:r w:rsidRPr="00266662">
        <w:t>спазмолитический</w:t>
      </w:r>
      <w:r w:rsidR="00266662">
        <w:t>" (</w:t>
      </w:r>
      <w:r w:rsidRPr="00266662">
        <w:t>спазм</w:t>
      </w:r>
      <w:r w:rsidR="00266662" w:rsidRPr="00266662">
        <w:t xml:space="preserve"> - </w:t>
      </w:r>
      <w:r w:rsidRPr="00266662">
        <w:t>повышенный тонус гладких мышц</w:t>
      </w:r>
      <w:r w:rsidR="00266662" w:rsidRPr="00266662">
        <w:t>),</w:t>
      </w:r>
      <w:r w:rsidRPr="00266662">
        <w:t xml:space="preserve"> а препараты м-холиноблокаторов также называются спазмолитиками</w:t>
      </w:r>
      <w:r w:rsidR="00266662" w:rsidRPr="00266662">
        <w:t xml:space="preserve">. </w:t>
      </w:r>
      <w:r w:rsidRPr="00266662">
        <w:t>При действии на м</w:t>
      </w:r>
      <w:r w:rsidRPr="00266662">
        <w:rPr>
          <w:vertAlign w:val="subscript"/>
        </w:rPr>
        <w:t>3</w:t>
      </w:r>
      <w:r w:rsidRPr="00266662">
        <w:t>-рецепторы уменьшается вход в клетки ионов кальция, поэтому гладкие мышцы расслабляются, и уменьшается выделение секрета</w:t>
      </w:r>
      <w:r w:rsidR="00266662" w:rsidRPr="00266662">
        <w:t xml:space="preserve">. </w:t>
      </w:r>
      <w:r w:rsidRPr="00266662">
        <w:t>Влияние на секрецию заключается в торможении выработки особого фермента, расщепляющего белки</w:t>
      </w:r>
      <w:r w:rsidR="00266662" w:rsidRPr="00266662">
        <w:t xml:space="preserve"> - </w:t>
      </w:r>
      <w:r w:rsidRPr="00266662">
        <w:rPr>
          <w:color w:val="000000"/>
        </w:rPr>
        <w:t>пепсина</w:t>
      </w:r>
      <w:r w:rsidRPr="00266662">
        <w:t xml:space="preserve"> и соляной кислоты в желудке</w:t>
      </w:r>
      <w:r w:rsidR="00266662" w:rsidRPr="00266662">
        <w:t xml:space="preserve">. </w:t>
      </w:r>
      <w:r w:rsidRPr="00266662">
        <w:t>Кроме того,</w:t>
      </w:r>
      <w:r w:rsidR="00266662">
        <w:t xml:space="preserve"> "</w:t>
      </w:r>
      <w:r w:rsidRPr="00266662">
        <w:t>высыхают</w:t>
      </w:r>
      <w:r w:rsidR="00266662">
        <w:t xml:space="preserve">" </w:t>
      </w:r>
      <w:r w:rsidRPr="00266662">
        <w:t>слезы</w:t>
      </w:r>
      <w:r w:rsidR="00266662">
        <w:t xml:space="preserve"> (</w:t>
      </w:r>
      <w:r w:rsidRPr="00266662">
        <w:t>снижается продукция слезной жидкости</w:t>
      </w:r>
      <w:r w:rsidR="00266662" w:rsidRPr="00266662">
        <w:t xml:space="preserve">). </w:t>
      </w:r>
      <w:r w:rsidRPr="00266662">
        <w:t>Уменьшается потоотделение и секреция бронхиальных желез, подавляется образование слюны</w:t>
      </w:r>
      <w:r w:rsidR="00266662">
        <w:t xml:space="preserve"> ("</w:t>
      </w:r>
      <w:r w:rsidRPr="00266662">
        <w:t>сухой рот</w:t>
      </w:r>
      <w:r w:rsidR="00266662">
        <w:t>"</w:t>
      </w:r>
      <w:r w:rsidR="00266662" w:rsidRPr="00266662">
        <w:t xml:space="preserve">). </w:t>
      </w:r>
      <w:r w:rsidRPr="00266662">
        <w:t>В ряду алкалоидов наиболее выраженным спазмолитическим эффектом обладает платифиллин</w:t>
      </w:r>
      <w:r w:rsidR="00266662" w:rsidRPr="00266662">
        <w:t>.</w:t>
      </w:r>
    </w:p>
    <w:p w:rsidR="00266662" w:rsidRDefault="00DD78EE" w:rsidP="00266662">
      <w:r w:rsidRPr="00266662">
        <w:t>Синтетические м-холиноблокаторы плохо проникают в мозг, поэтому практически лишены центральных эффектов</w:t>
      </w:r>
      <w:r w:rsidR="00266662" w:rsidRPr="00266662">
        <w:t xml:space="preserve">. </w:t>
      </w:r>
      <w:r w:rsidRPr="00266662">
        <w:t>К их числу относятся</w:t>
      </w:r>
      <w:r w:rsidR="00266662" w:rsidRPr="00266662">
        <w:t xml:space="preserve">: </w:t>
      </w:r>
      <w:bookmarkStart w:id="91" w:name="prMetocinijaN1"/>
      <w:r w:rsidRPr="00266662">
        <w:rPr>
          <w:color w:val="000000"/>
        </w:rPr>
        <w:t>метоциния йодид</w:t>
      </w:r>
      <w:bookmarkEnd w:id="91"/>
      <w:r w:rsidR="00266662">
        <w:t xml:space="preserve"> (</w:t>
      </w:r>
      <w:r w:rsidRPr="00266662">
        <w:t>он сильнее атропина подавляет секрецию желез и расслабляет гладкие мышцы внутренних органов, но слабее влияет на глаз и сердце</w:t>
      </w:r>
      <w:r w:rsidR="00266662" w:rsidRPr="00266662">
        <w:t>),</w:t>
      </w:r>
      <w:r w:rsidRPr="00266662">
        <w:t xml:space="preserve"> </w:t>
      </w:r>
      <w:bookmarkStart w:id="92" w:name="prIpratropijN1"/>
      <w:r w:rsidRPr="00266662">
        <w:rPr>
          <w:color w:val="000000"/>
        </w:rPr>
        <w:t>ипратропия бромид</w:t>
      </w:r>
      <w:bookmarkEnd w:id="92"/>
      <w:r w:rsidRPr="00266662">
        <w:t xml:space="preserve"> и </w:t>
      </w:r>
      <w:bookmarkStart w:id="93" w:name="prTroventolN1"/>
      <w:r w:rsidRPr="00266662">
        <w:rPr>
          <w:color w:val="000000"/>
        </w:rPr>
        <w:t>тровентол</w:t>
      </w:r>
      <w:bookmarkEnd w:id="93"/>
      <w:r w:rsidR="00266662">
        <w:t xml:space="preserve"> (</w:t>
      </w:r>
      <w:r w:rsidRPr="00266662">
        <w:t>в условиях ингаляционного применения они влияют только на м</w:t>
      </w:r>
      <w:r w:rsidRPr="00266662">
        <w:rPr>
          <w:vertAlign w:val="subscript"/>
        </w:rPr>
        <w:t>3</w:t>
      </w:r>
      <w:r w:rsidRPr="00266662">
        <w:t>-рецепторы бронхов, вызывая их расширение</w:t>
      </w:r>
      <w:r w:rsidR="00266662" w:rsidRPr="00266662">
        <w:t>).</w:t>
      </w:r>
    </w:p>
    <w:p w:rsidR="00266662" w:rsidRDefault="00DD78EE" w:rsidP="00266662">
      <w:bookmarkStart w:id="94" w:name="prPirenzepinN1"/>
      <w:r w:rsidRPr="00266662">
        <w:rPr>
          <w:color w:val="000000"/>
        </w:rPr>
        <w:t>Пирензепин</w:t>
      </w:r>
      <w:bookmarkEnd w:id="94"/>
      <w:r w:rsidRPr="00266662">
        <w:t xml:space="preserve"> избирательно блокирует м</w:t>
      </w:r>
      <w:r w:rsidRPr="00266662">
        <w:rPr>
          <w:vertAlign w:val="subscript"/>
        </w:rPr>
        <w:t>1</w:t>
      </w:r>
      <w:r w:rsidRPr="00266662">
        <w:t>-рецепторы нервных сплетений желудка</w:t>
      </w:r>
      <w:r w:rsidR="00266662">
        <w:t xml:space="preserve"> (</w:t>
      </w:r>
      <w:r w:rsidRPr="00266662">
        <w:t>уменьшает секрецию</w:t>
      </w:r>
      <w:r w:rsidR="00266662" w:rsidRPr="00266662">
        <w:t>),</w:t>
      </w:r>
      <w:r w:rsidRPr="00266662">
        <w:t xml:space="preserve"> поэтому он не только не влияет на центральную нервную систему, глаз, сердце, но и не изменяет моторики и секреции других отделов желудочно-кишечного тракта</w:t>
      </w:r>
      <w:r w:rsidR="00266662" w:rsidRPr="00266662">
        <w:t>.</w:t>
      </w:r>
    </w:p>
    <w:p w:rsidR="00266662" w:rsidRDefault="00DD78EE" w:rsidP="00266662">
      <w:r w:rsidRPr="00266662">
        <w:t>Таким образом, м-холиноблокаторы влияют на многие системы организма</w:t>
      </w:r>
      <w:r w:rsidR="00266662" w:rsidRPr="00266662">
        <w:t xml:space="preserve">. </w:t>
      </w:r>
      <w:r w:rsidRPr="00266662">
        <w:t>Их назначают в тех случаях, когда имеются</w:t>
      </w:r>
      <w:r w:rsidR="00266662">
        <w:t xml:space="preserve"> (</w:t>
      </w:r>
      <w:r w:rsidR="00F06F51" w:rsidRPr="00266662">
        <w:t>2, стр</w:t>
      </w:r>
      <w:r w:rsidR="00266662">
        <w:t>.2</w:t>
      </w:r>
      <w:r w:rsidR="00F06F51" w:rsidRPr="00266662">
        <w:t>3</w:t>
      </w:r>
      <w:r w:rsidR="00266662" w:rsidRPr="00266662">
        <w:t>):</w:t>
      </w:r>
    </w:p>
    <w:p w:rsidR="00266662" w:rsidRDefault="00DD78EE" w:rsidP="00266662">
      <w:r w:rsidRPr="00266662">
        <w:t>1</w:t>
      </w:r>
      <w:r w:rsidR="00266662" w:rsidRPr="00266662">
        <w:t xml:space="preserve">. </w:t>
      </w:r>
      <w:r w:rsidRPr="00266662">
        <w:t xml:space="preserve">Почечная и печеночная </w:t>
      </w:r>
      <w:bookmarkStart w:id="95" w:name="nzKolikaN1"/>
      <w:r w:rsidRPr="00266662">
        <w:t>колики</w:t>
      </w:r>
      <w:bookmarkEnd w:id="95"/>
      <w:r w:rsidRPr="00266662">
        <w:t xml:space="preserve">, </w:t>
      </w:r>
      <w:bookmarkStart w:id="96" w:name="nzHolecistitN1"/>
      <w:r w:rsidRPr="00266662">
        <w:t>холецистит</w:t>
      </w:r>
      <w:bookmarkEnd w:id="96"/>
      <w:r w:rsidRPr="00266662">
        <w:t xml:space="preserve">, спазм пилорического отдела желудка и спастическая </w:t>
      </w:r>
      <w:bookmarkStart w:id="97" w:name="nzNeprohodimN1"/>
      <w:r w:rsidRPr="00266662">
        <w:t>непроходимость кишечника</w:t>
      </w:r>
      <w:bookmarkEnd w:id="97"/>
      <w:r w:rsidR="00266662" w:rsidRPr="00266662">
        <w:t>.</w:t>
      </w:r>
    </w:p>
    <w:p w:rsidR="00266662" w:rsidRDefault="00DD78EE" w:rsidP="00266662">
      <w:r w:rsidRPr="00266662">
        <w:t>2</w:t>
      </w:r>
      <w:r w:rsidR="00266662" w:rsidRPr="00266662">
        <w:t xml:space="preserve">. </w:t>
      </w:r>
      <w:bookmarkStart w:id="98" w:name="nzGastritN1"/>
      <w:r w:rsidRPr="00266662">
        <w:t>Гастрит</w:t>
      </w:r>
      <w:bookmarkEnd w:id="98"/>
      <w:r w:rsidRPr="00266662">
        <w:t xml:space="preserve"> с повышенной секрецией, </w:t>
      </w:r>
      <w:bookmarkStart w:id="99" w:name="nzJazvennajaN2"/>
      <w:r w:rsidRPr="00266662">
        <w:t>язвенная болезнь</w:t>
      </w:r>
      <w:bookmarkEnd w:id="99"/>
      <w:r w:rsidR="00266662">
        <w:t xml:space="preserve"> (</w:t>
      </w:r>
      <w:r w:rsidRPr="00266662">
        <w:t>препаратом выбора является пирензепин</w:t>
      </w:r>
      <w:r w:rsidR="00266662" w:rsidRPr="00266662">
        <w:t>).</w:t>
      </w:r>
    </w:p>
    <w:p w:rsidR="00266662" w:rsidRDefault="00DD78EE" w:rsidP="00266662">
      <w:r w:rsidRPr="00266662">
        <w:t>3</w:t>
      </w:r>
      <w:r w:rsidR="00266662" w:rsidRPr="00266662">
        <w:t xml:space="preserve">. </w:t>
      </w:r>
      <w:bookmarkStart w:id="100" w:name="nzAstmatiqesN1"/>
      <w:r w:rsidRPr="00266662">
        <w:t>Астматический бронхит</w:t>
      </w:r>
      <w:bookmarkEnd w:id="100"/>
      <w:r w:rsidRPr="00266662">
        <w:t xml:space="preserve">, профилактика </w:t>
      </w:r>
      <w:bookmarkStart w:id="101" w:name="nzBronhospazmN1"/>
      <w:r w:rsidRPr="00266662">
        <w:t>бронхоспазма</w:t>
      </w:r>
      <w:bookmarkEnd w:id="101"/>
      <w:r w:rsidR="00266662">
        <w:t xml:space="preserve"> (</w:t>
      </w:r>
      <w:r w:rsidRPr="00266662">
        <w:t>следует помнить, что, замедляя секрецию жидких компонентов, эти препараты вызывают сгущение слизи и затрудняют ее отделение</w:t>
      </w:r>
      <w:r w:rsidR="00266662" w:rsidRPr="00266662">
        <w:t>).</w:t>
      </w:r>
    </w:p>
    <w:p w:rsidR="00266662" w:rsidRDefault="00DD78EE" w:rsidP="00266662">
      <w:r w:rsidRPr="00266662">
        <w:t>4</w:t>
      </w:r>
      <w:r w:rsidR="00266662" w:rsidRPr="00266662">
        <w:t xml:space="preserve">. </w:t>
      </w:r>
      <w:bookmarkStart w:id="102" w:name="nzBradikardijaN1"/>
      <w:r w:rsidRPr="00266662">
        <w:t>Брадикардия</w:t>
      </w:r>
      <w:bookmarkEnd w:id="102"/>
      <w:r w:rsidRPr="00266662">
        <w:t xml:space="preserve"> и полная </w:t>
      </w:r>
      <w:bookmarkStart w:id="103" w:name="nzPredserdnoN1"/>
      <w:r w:rsidRPr="00266662">
        <w:t>предсердно-желудочковая блокада</w:t>
      </w:r>
      <w:bookmarkEnd w:id="103"/>
      <w:r w:rsidR="00266662" w:rsidRPr="00266662">
        <w:t>.</w:t>
      </w:r>
    </w:p>
    <w:p w:rsidR="00266662" w:rsidRDefault="00DD78EE" w:rsidP="00266662">
      <w:r w:rsidRPr="00266662">
        <w:t xml:space="preserve">Скополамин в составе комбинированных таблеток используется во время путешествий для профилактики </w:t>
      </w:r>
      <w:bookmarkStart w:id="104" w:name="nzSindromukaN1"/>
      <w:r w:rsidRPr="00266662">
        <w:t>укачивания</w:t>
      </w:r>
      <w:bookmarkEnd w:id="104"/>
      <w:r w:rsidRPr="00266662">
        <w:t xml:space="preserve"> и лечения его последствий</w:t>
      </w:r>
      <w:r w:rsidR="00266662" w:rsidRPr="00266662">
        <w:t xml:space="preserve">. </w:t>
      </w:r>
      <w:r w:rsidRPr="00266662">
        <w:t>Он же является препаратом выбора для анестезиолога при подготовке больного к операции</w:t>
      </w:r>
      <w:r w:rsidR="00266662">
        <w:t xml:space="preserve"> (</w:t>
      </w:r>
      <w:r w:rsidRPr="00266662">
        <w:t>усиливает действие наркозных средств, предупреждает слюнотечение и рвоту</w:t>
      </w:r>
      <w:r w:rsidR="00266662" w:rsidRPr="00266662">
        <w:t>).</w:t>
      </w:r>
    </w:p>
    <w:p w:rsidR="00266662" w:rsidRDefault="00170A18" w:rsidP="00266662">
      <w:r w:rsidRPr="00266662">
        <w:t>О</w:t>
      </w:r>
      <w:r w:rsidR="00DD78EE" w:rsidRPr="00266662">
        <w:t>травления м-холиноблокаторами очень опасны</w:t>
      </w:r>
      <w:r w:rsidR="00266662" w:rsidRPr="00266662">
        <w:t xml:space="preserve">. </w:t>
      </w:r>
      <w:r w:rsidR="00DD78EE" w:rsidRPr="00266662">
        <w:t>Для них особенно характерно стойкое расширение зрачков и повышение температуры тела, угнетение центральной нервной системы</w:t>
      </w:r>
      <w:r w:rsidR="00266662">
        <w:t xml:space="preserve"> (</w:t>
      </w:r>
      <w:r w:rsidR="00DD78EE" w:rsidRPr="00266662">
        <w:t>потеря сознания, отсутствие рефлексов, угнетение центра дыхания</w:t>
      </w:r>
      <w:r w:rsidR="00266662" w:rsidRPr="00266662">
        <w:t xml:space="preserve">). </w:t>
      </w:r>
      <w:r w:rsidR="00DD78EE" w:rsidRPr="00266662">
        <w:t>При отравлении атропином угнетению центральной нервной системы предшествует стадия возбуждения</w:t>
      </w:r>
      <w:r w:rsidR="00266662">
        <w:t xml:space="preserve"> (</w:t>
      </w:r>
      <w:r w:rsidR="00DD78EE" w:rsidRPr="00266662">
        <w:t>галлюцинации, бред, судороги, одышка</w:t>
      </w:r>
      <w:r w:rsidR="00266662" w:rsidRPr="00266662">
        <w:t xml:space="preserve">). </w:t>
      </w:r>
      <w:r w:rsidR="00DD78EE" w:rsidRPr="00266662">
        <w:t>Все явления развиваются на фоне гиперемии кожи лица, шеи и груди, сухости кожи и слизистых оболочек, в том числе рта, с развитием афонии</w:t>
      </w:r>
      <w:r w:rsidR="00266662">
        <w:t xml:space="preserve"> (</w:t>
      </w:r>
      <w:r w:rsidR="00DD78EE" w:rsidRPr="00266662">
        <w:t>отсутствие голоса</w:t>
      </w:r>
      <w:r w:rsidR="00266662" w:rsidRPr="00266662">
        <w:t>),</w:t>
      </w:r>
      <w:r w:rsidR="00DD78EE" w:rsidRPr="00266662">
        <w:t xml:space="preserve"> тахикардии, аритмии</w:t>
      </w:r>
      <w:r w:rsidR="00266662">
        <w:t xml:space="preserve"> ("</w:t>
      </w:r>
      <w:r w:rsidR="00DD78EE" w:rsidRPr="00266662">
        <w:t>скачущий</w:t>
      </w:r>
      <w:r w:rsidR="00266662">
        <w:t xml:space="preserve">" </w:t>
      </w:r>
      <w:r w:rsidR="00DD78EE" w:rsidRPr="00266662">
        <w:t>пульс</w:t>
      </w:r>
      <w:r w:rsidR="00266662" w:rsidRPr="00266662">
        <w:t>),</w:t>
      </w:r>
      <w:r w:rsidR="00DD78EE" w:rsidRPr="00266662">
        <w:t xml:space="preserve"> задерживается мочеиспускание и дефекация</w:t>
      </w:r>
      <w:r w:rsidR="00266662" w:rsidRPr="00266662">
        <w:t>.</w:t>
      </w:r>
    </w:p>
    <w:p w:rsidR="00266662" w:rsidRDefault="00DD78EE" w:rsidP="00266662">
      <w:r w:rsidRPr="00266662">
        <w:t>Отравление атропином очень похоже на обострение психоза и ряд лихорадок</w:t>
      </w:r>
      <w:r w:rsidR="00266662" w:rsidRPr="00266662">
        <w:t xml:space="preserve">. </w:t>
      </w:r>
      <w:r w:rsidRPr="00266662">
        <w:t>Помочь больному можно только в условиях стационара</w:t>
      </w:r>
      <w:r w:rsidR="00266662" w:rsidRPr="00266662">
        <w:t>.</w:t>
      </w:r>
    </w:p>
    <w:p w:rsidR="00266662" w:rsidRDefault="00170A18" w:rsidP="00266662">
      <w:r w:rsidRPr="00266662">
        <w:t>Н</w:t>
      </w:r>
      <w:r w:rsidR="00DD78EE" w:rsidRPr="00266662">
        <w:t>-</w:t>
      </w:r>
      <w:r w:rsidRPr="00266662">
        <w:t>х</w:t>
      </w:r>
      <w:r w:rsidR="00DD78EE" w:rsidRPr="00266662">
        <w:t xml:space="preserve">олиноблокаторы, или </w:t>
      </w:r>
      <w:r w:rsidR="00DD78EE" w:rsidRPr="00266662">
        <w:rPr>
          <w:color w:val="000000"/>
        </w:rPr>
        <w:t>ганглиоблокаторы</w:t>
      </w:r>
      <w:r w:rsidR="00DD78EE" w:rsidRPr="00266662">
        <w:t>, блокируют никотинчувствительные холинорецепторы в нервных узлах</w:t>
      </w:r>
      <w:r w:rsidR="00266662">
        <w:t xml:space="preserve"> (</w:t>
      </w:r>
      <w:r w:rsidR="00DD78EE" w:rsidRPr="00266662">
        <w:t>ганглиях, отсюда и название</w:t>
      </w:r>
      <w:r w:rsidR="00266662" w:rsidRPr="00266662">
        <w:t xml:space="preserve"> - </w:t>
      </w:r>
      <w:r w:rsidR="00DD78EE" w:rsidRPr="00266662">
        <w:t>ганглиоблокаторы</w:t>
      </w:r>
      <w:r w:rsidR="00266662" w:rsidRPr="00266662">
        <w:t xml:space="preserve">) </w:t>
      </w:r>
      <w:r w:rsidR="00DD78EE" w:rsidRPr="00266662">
        <w:t>вегетативной нервной системы</w:t>
      </w:r>
      <w:r w:rsidR="00266662" w:rsidRPr="00266662">
        <w:t xml:space="preserve">. </w:t>
      </w:r>
      <w:r w:rsidR="00DD78EE" w:rsidRPr="00266662">
        <w:t>В передаче нервного импульса обычно участвуют несколько нейронов</w:t>
      </w:r>
      <w:r w:rsidR="00266662" w:rsidRPr="00266662">
        <w:t xml:space="preserve">. </w:t>
      </w:r>
      <w:r w:rsidR="00DD78EE" w:rsidRPr="00266662">
        <w:t>Исполнительные вегетативные волокна прерываются в ганглиях</w:t>
      </w:r>
      <w:r w:rsidR="00266662">
        <w:t xml:space="preserve"> (</w:t>
      </w:r>
      <w:r w:rsidR="00DD78EE" w:rsidRPr="00266662">
        <w:t>возбуждение передается ацетилхолином за счет активации н-холинорецепторов постсинаптической мембраны</w:t>
      </w:r>
      <w:r w:rsidR="00266662" w:rsidRPr="00266662">
        <w:t xml:space="preserve">). </w:t>
      </w:r>
      <w:r w:rsidR="00DD78EE" w:rsidRPr="00266662">
        <w:t>Здесь заканчиваются преганглионарные волокна, идущие от головного и спинного мозга и берут начало вегетативные сплетения</w:t>
      </w:r>
      <w:r w:rsidR="00266662">
        <w:t xml:space="preserve"> (</w:t>
      </w:r>
      <w:r w:rsidR="00DD78EE" w:rsidRPr="00266662">
        <w:t>постганглионарные</w:t>
      </w:r>
      <w:r w:rsidR="00266662" w:rsidRPr="00266662">
        <w:t>),</w:t>
      </w:r>
      <w:r w:rsidR="00DD78EE" w:rsidRPr="00266662">
        <w:t xml:space="preserve"> заканчивающиеся в различных органах</w:t>
      </w:r>
      <w:r w:rsidR="00266662" w:rsidRPr="00266662">
        <w:t>.</w:t>
      </w:r>
    </w:p>
    <w:p w:rsidR="00266662" w:rsidRDefault="00170A18" w:rsidP="00266662">
      <w:r w:rsidRPr="00266662">
        <w:t>Н</w:t>
      </w:r>
      <w:r w:rsidR="00DD78EE" w:rsidRPr="00266662">
        <w:t>-</w:t>
      </w:r>
      <w:r w:rsidRPr="00266662">
        <w:t>х</w:t>
      </w:r>
      <w:r w:rsidR="00DD78EE" w:rsidRPr="00266662">
        <w:t>олиноблокаторы, или ганглиоблокаторы, не обладают избирательностью действия и для них характерен широкий спектр эффектов</w:t>
      </w:r>
      <w:r w:rsidR="00266662" w:rsidRPr="00266662">
        <w:t xml:space="preserve">. </w:t>
      </w:r>
      <w:r w:rsidR="00DD78EE" w:rsidRPr="00266662">
        <w:t>Поэтому они находят лишь ограниченное применение в медицинской практике, когда необходимо кратковременное снижение кровяного давления, в частности, в нейрохирургии</w:t>
      </w:r>
      <w:r w:rsidR="00266662" w:rsidRPr="00266662">
        <w:t>.</w:t>
      </w:r>
    </w:p>
    <w:p w:rsidR="00287886" w:rsidRDefault="00DD78EE" w:rsidP="00DC5D1A">
      <w:r w:rsidRPr="00266662">
        <w:t>Но есть и другая группа н-холиноблокаторов, действующая на н-холинорецепторы не в нервных узлах, а в местах контакта нервных окончаний со скелетно-мышечной мускулатурой</w:t>
      </w:r>
      <w:r w:rsidR="00266662" w:rsidRPr="00266662">
        <w:t xml:space="preserve">. </w:t>
      </w:r>
      <w:r w:rsidRPr="00266662">
        <w:t>Представим себе, что что-то мешает ацетилхолину соединиться со своим рецептором в месте контакта нервной и мышечной клеток</w:t>
      </w:r>
      <w:r w:rsidR="00266662" w:rsidRPr="00266662">
        <w:t xml:space="preserve">. </w:t>
      </w:r>
      <w:r w:rsidRPr="00266662">
        <w:t>Мышца перестанет сокращаться, она расслабится</w:t>
      </w:r>
      <w:r w:rsidR="00266662" w:rsidRPr="00266662">
        <w:t xml:space="preserve">. </w:t>
      </w:r>
      <w:r w:rsidRPr="00266662">
        <w:t>Нет приказа, нет и работы</w:t>
      </w:r>
      <w:r w:rsidR="00266662" w:rsidRPr="00266662">
        <w:t xml:space="preserve">. </w:t>
      </w:r>
      <w:r w:rsidRPr="00266662">
        <w:t>Так действует один из сильнейших ядов</w:t>
      </w:r>
      <w:r w:rsidR="00266662" w:rsidRPr="00266662">
        <w:t xml:space="preserve"> - </w:t>
      </w:r>
      <w:r w:rsidRPr="00266662">
        <w:t>кураре, который, попадая в организм, вызывает полный паралич мышц, в том числе дыхательных, и смерть</w:t>
      </w:r>
      <w:r w:rsidR="00266662" w:rsidRPr="00266662">
        <w:t xml:space="preserve">. </w:t>
      </w:r>
      <w:r w:rsidRPr="00266662">
        <w:t>Смерть тихую, без судорог и стонов</w:t>
      </w:r>
      <w:r w:rsidR="00266662" w:rsidRPr="00266662">
        <w:t xml:space="preserve">. </w:t>
      </w:r>
      <w:r w:rsidRPr="00266662">
        <w:t>Сначала расслабляются мышцы шеи, конечностей, затем паралич распространяется по всему телу и захватывает грудную клетку и диафрагму</w:t>
      </w:r>
      <w:r w:rsidR="00266662" w:rsidRPr="00266662">
        <w:t xml:space="preserve"> - </w:t>
      </w:r>
      <w:r w:rsidRPr="00266662">
        <w:t>дыхание останавливается</w:t>
      </w:r>
      <w:r w:rsidR="00266662" w:rsidRPr="00266662">
        <w:t xml:space="preserve">. </w:t>
      </w:r>
      <w:r w:rsidRPr="00266662">
        <w:t>Выделение и изучение свойств действующего вещества этого яда</w:t>
      </w:r>
      <w:r w:rsidR="00266662" w:rsidRPr="00266662">
        <w:t xml:space="preserve"> - </w:t>
      </w:r>
      <w:r w:rsidRPr="00266662">
        <w:t>тубокурарина</w:t>
      </w:r>
      <w:r w:rsidR="00266662" w:rsidRPr="00266662">
        <w:t xml:space="preserve"> - </w:t>
      </w:r>
      <w:r w:rsidRPr="00266662">
        <w:t>позволило ученым создать на его основе лекарства, снижающие тонус скелетной мускулатуры</w:t>
      </w:r>
      <w:r w:rsidR="00266662">
        <w:t xml:space="preserve"> (</w:t>
      </w:r>
      <w:r w:rsidRPr="00266662">
        <w:t xml:space="preserve">так называемые </w:t>
      </w:r>
      <w:r w:rsidRPr="00266662">
        <w:rPr>
          <w:color w:val="000000"/>
        </w:rPr>
        <w:t>миорелаксанты</w:t>
      </w:r>
      <w:r w:rsidR="00266662" w:rsidRPr="00266662">
        <w:t>),</w:t>
      </w:r>
      <w:r w:rsidRPr="00266662">
        <w:t xml:space="preserve"> применяемые для полного расслабления мускулатуры при проведении операций</w:t>
      </w:r>
      <w:r w:rsidR="00266662" w:rsidRPr="00266662">
        <w:t xml:space="preserve">. </w:t>
      </w:r>
      <w:r w:rsidRPr="00266662">
        <w:t>Различающиеся по механизму действия и длительности эффекта они используются не только в хирургической практике, но и для лечения заболеваний, при которых повышается тонус скелетных мышц</w:t>
      </w:r>
      <w:r w:rsidR="00266662" w:rsidRPr="00266662">
        <w:t>.</w:t>
      </w:r>
    </w:p>
    <w:p w:rsidR="00266662" w:rsidRPr="00266662" w:rsidRDefault="00EA7E71" w:rsidP="00287886">
      <w:pPr>
        <w:pStyle w:val="2"/>
      </w:pPr>
      <w:r>
        <w:br w:type="page"/>
      </w:r>
      <w:bookmarkStart w:id="105" w:name="_Toc238635517"/>
      <w:r>
        <w:t>3</w:t>
      </w:r>
      <w:r w:rsidR="00287886">
        <w:t xml:space="preserve">. </w:t>
      </w:r>
      <w:r w:rsidR="00170A18" w:rsidRPr="00266662">
        <w:t>Строение и функции</w:t>
      </w:r>
      <w:r w:rsidR="00DD78EE" w:rsidRPr="00266662">
        <w:t xml:space="preserve"> центральной нервной системы</w:t>
      </w:r>
      <w:bookmarkEnd w:id="105"/>
    </w:p>
    <w:p w:rsidR="00287886" w:rsidRDefault="00287886" w:rsidP="00266662"/>
    <w:p w:rsidR="00266662" w:rsidRDefault="00DD78EE" w:rsidP="00266662">
      <w:r w:rsidRPr="00266662">
        <w:t>Нервная система очень сложная по строению и по функции, обеспечивает регуляцию всех видов деятельности целостного организма</w:t>
      </w:r>
      <w:r w:rsidR="00266662" w:rsidRPr="00266662">
        <w:t xml:space="preserve">. </w:t>
      </w:r>
      <w:r w:rsidRPr="00266662">
        <w:t>Имеется много лекарственных веществ, направленно усиливающих или ослабляющих активность разных отделов ее</w:t>
      </w:r>
      <w:r w:rsidR="00266662" w:rsidRPr="00266662">
        <w:t>.</w:t>
      </w:r>
    </w:p>
    <w:p w:rsidR="00266662" w:rsidRDefault="00DD78EE" w:rsidP="00266662">
      <w:r w:rsidRPr="00266662">
        <w:t>Наибольшее практическое значение имеют вещества, действующие на разные отделы центральной нервной системы, а также на периферические отделы</w:t>
      </w:r>
      <w:r w:rsidR="00266662">
        <w:t xml:space="preserve"> (</w:t>
      </w:r>
      <w:r w:rsidRPr="00266662">
        <w:t>на холинергические, адренергические и афферентные нервы</w:t>
      </w:r>
      <w:r w:rsidR="00266662" w:rsidRPr="00266662">
        <w:t>).</w:t>
      </w:r>
    </w:p>
    <w:p w:rsidR="00266662" w:rsidRDefault="00DD78EE" w:rsidP="00266662">
      <w:r w:rsidRPr="00266662">
        <w:t>Основным элементом всей системы является нервная клетка</w:t>
      </w:r>
      <w:r w:rsidR="00266662" w:rsidRPr="00266662">
        <w:t xml:space="preserve">. </w:t>
      </w:r>
      <w:r w:rsidRPr="00266662">
        <w:t>Из этих клеток, а также из их аксонов и дендритов, находящихся в определенных взаимосвязях, и состоит вся нервная система</w:t>
      </w:r>
      <w:r w:rsidR="00266662" w:rsidRPr="00266662">
        <w:t xml:space="preserve">. </w:t>
      </w:r>
      <w:r w:rsidRPr="00266662">
        <w:t>Клетка генерирует возбуждение в ответ на раздражение и передает его другим нервным клеткам или эффекторным органам</w:t>
      </w:r>
      <w:r w:rsidR="00266662">
        <w:t xml:space="preserve"> (</w:t>
      </w:r>
      <w:r w:rsidR="00F06F51" w:rsidRPr="00266662">
        <w:t>6, стр</w:t>
      </w:r>
      <w:r w:rsidR="00266662">
        <w:t>.5</w:t>
      </w:r>
      <w:r w:rsidR="00F06F51" w:rsidRPr="00266662">
        <w:t>5</w:t>
      </w:r>
      <w:r w:rsidR="00266662" w:rsidRPr="00266662">
        <w:t>).</w:t>
      </w:r>
    </w:p>
    <w:p w:rsidR="00266662" w:rsidRDefault="00DD78EE" w:rsidP="00266662">
      <w:r w:rsidRPr="00266662">
        <w:t>Фармакологическими веществами можно очень дифференцированно влиять на разные части клетки</w:t>
      </w:r>
      <w:r w:rsidR="00266662" w:rsidRPr="00266662">
        <w:t xml:space="preserve">. </w:t>
      </w:r>
      <w:r w:rsidRPr="00266662">
        <w:t xml:space="preserve">Универсальным физиологическим процессом нервных клеток, легко изменяющимся под влиянием лекарственных веществ, является нервный импульс, </w:t>
      </w:r>
      <w:r w:rsidR="00266662">
        <w:t>т.е.</w:t>
      </w:r>
      <w:r w:rsidR="00266662" w:rsidRPr="00266662">
        <w:t xml:space="preserve"> </w:t>
      </w:r>
      <w:r w:rsidRPr="00266662">
        <w:t>волна возбуждения, распространяющаяся по нервному волокну</w:t>
      </w:r>
      <w:r w:rsidR="00266662" w:rsidRPr="00266662">
        <w:t xml:space="preserve">. </w:t>
      </w:r>
      <w:r w:rsidRPr="00266662">
        <w:t>Нервный импульс является единственным носителем информации в пределах нервной системы, обеспечивающим сигнальную функцию ее</w:t>
      </w:r>
      <w:r w:rsidR="00266662" w:rsidRPr="00266662">
        <w:t xml:space="preserve">. </w:t>
      </w:r>
      <w:r w:rsidRPr="00266662">
        <w:t>Он возникает только при изменении электрического поля в поверхностной мембране клетки</w:t>
      </w:r>
      <w:r w:rsidR="00266662" w:rsidRPr="00266662">
        <w:t xml:space="preserve">. </w:t>
      </w:r>
      <w:r w:rsidRPr="00266662">
        <w:t>В физиологических условиях импульсы возникают в рецепторах</w:t>
      </w:r>
      <w:r w:rsidR="00266662" w:rsidRPr="00266662">
        <w:t xml:space="preserve">; </w:t>
      </w:r>
      <w:r w:rsidRPr="00266662">
        <w:t>там же они легко трансформируются в электрический ток</w:t>
      </w:r>
      <w:r w:rsidR="00266662" w:rsidRPr="00266662">
        <w:t xml:space="preserve">. </w:t>
      </w:r>
      <w:r w:rsidRPr="00266662">
        <w:t>Они образуются ив син</w:t>
      </w:r>
      <w:r w:rsidR="001853DE" w:rsidRPr="00266662">
        <w:t>а</w:t>
      </w:r>
      <w:r w:rsidRPr="00266662">
        <w:t>птических соединениях между нервными клетками благодаря изменению проницаемости мембран</w:t>
      </w:r>
      <w:r w:rsidR="00266662" w:rsidRPr="00266662">
        <w:t xml:space="preserve">. </w:t>
      </w:r>
      <w:r w:rsidRPr="00266662">
        <w:t>Поступление нервного импульса в окончание пресин</w:t>
      </w:r>
      <w:r w:rsidR="001853DE" w:rsidRPr="00266662">
        <w:t>о</w:t>
      </w:r>
      <w:r w:rsidRPr="00266662">
        <w:t>птического конца вызывает образование соответствующего медиатора</w:t>
      </w:r>
      <w:r w:rsidR="00266662" w:rsidRPr="00266662">
        <w:t xml:space="preserve">. </w:t>
      </w:r>
      <w:r w:rsidRPr="00266662">
        <w:t>А последний соединяется с родственными реактивными структурами</w:t>
      </w:r>
      <w:r w:rsidR="00266662" w:rsidRPr="00266662">
        <w:t xml:space="preserve">. </w:t>
      </w:r>
      <w:r w:rsidRPr="00266662">
        <w:t xml:space="preserve">Одни медиаторы вызывают деполяризацию мембран, которая в клетке стимулируется и, достигнув определенного критического уровня, сопровождается генерацией распространяющегося потенциала с выражением локального </w:t>
      </w:r>
      <w:r w:rsidR="001853DE" w:rsidRPr="00266662">
        <w:t>синоптического</w:t>
      </w:r>
      <w:r w:rsidRPr="00266662">
        <w:t xml:space="preserve"> возбуждения</w:t>
      </w:r>
      <w:r w:rsidR="00266662" w:rsidRPr="00266662">
        <w:t xml:space="preserve">. </w:t>
      </w:r>
      <w:r w:rsidRPr="00266662">
        <w:t xml:space="preserve">Медиатор другого строения вызывает повышение мембранного потенциала постсинаптических реактивных структур, а вследствие этого затрудняется возникновение распространяющегося потенциала, и активность клетки снижается, </w:t>
      </w:r>
      <w:r w:rsidR="00266662">
        <w:t>т.е.</w:t>
      </w:r>
      <w:r w:rsidR="00266662" w:rsidRPr="00266662">
        <w:t xml:space="preserve"> </w:t>
      </w:r>
      <w:r w:rsidRPr="00266662">
        <w:t>происходит синаптическое торможение</w:t>
      </w:r>
      <w:r w:rsidR="00266662" w:rsidRPr="00266662">
        <w:t>.</w:t>
      </w:r>
    </w:p>
    <w:p w:rsidR="00266662" w:rsidRDefault="00DD78EE" w:rsidP="00266662">
      <w:r w:rsidRPr="00266662">
        <w:t>Взаимодействие этих возбуждающих и тормозящих факторов является основой интегративной деятельности центральной нервной системы</w:t>
      </w:r>
      <w:r w:rsidR="00266662" w:rsidRPr="00266662">
        <w:t xml:space="preserve">. </w:t>
      </w:r>
      <w:r w:rsidRPr="00266662">
        <w:t>В каждой клетке образуется только один тип медиатора, по этому принципу различают клетки возбуждающие и тормозящие</w:t>
      </w:r>
      <w:r w:rsidR="00266662" w:rsidRPr="00266662">
        <w:t>.</w:t>
      </w:r>
    </w:p>
    <w:p w:rsidR="00266662" w:rsidRDefault="00DD78EE" w:rsidP="00266662">
      <w:r w:rsidRPr="00266662">
        <w:t>Изучение нейрохимического действия психотропных средств началось почти одновременно с их широким и успешным применением в клинической практике</w:t>
      </w:r>
      <w:r w:rsidR="00266662" w:rsidRPr="00266662">
        <w:t>.</w:t>
      </w:r>
    </w:p>
    <w:p w:rsidR="00287886" w:rsidRDefault="00DD78EE" w:rsidP="00DC5D1A">
      <w:r w:rsidRPr="00266662">
        <w:t>В значительной мере этому способствовали сделанные приблизительно в то же время важные открытия в области физиологии и нейрохимии мозга, в частности установление активирующей роли ретикулярной формации ствола мозга</w:t>
      </w:r>
      <w:r w:rsidR="00266662" w:rsidRPr="00266662">
        <w:t xml:space="preserve">. </w:t>
      </w:r>
      <w:r w:rsidRPr="00266662">
        <w:t>В основе современных представлений о механизме действия фармакологических веществ, изменяющих функции центральной и периферической нервной системы, так называемых нейротропных средств, лежит синаптическая теория</w:t>
      </w:r>
      <w:r w:rsidR="00266662">
        <w:t xml:space="preserve"> (</w:t>
      </w:r>
      <w:r w:rsidRPr="00266662">
        <w:t>В</w:t>
      </w:r>
      <w:r w:rsidR="00266662">
        <w:t xml:space="preserve">.В. </w:t>
      </w:r>
      <w:r w:rsidRPr="00266662">
        <w:t>Закусов, 1973</w:t>
      </w:r>
      <w:r w:rsidR="00266662" w:rsidRPr="00266662">
        <w:t xml:space="preserve">; </w:t>
      </w:r>
      <w:r w:rsidRPr="00266662">
        <w:t>С</w:t>
      </w:r>
      <w:r w:rsidR="00266662">
        <w:t xml:space="preserve">.В. </w:t>
      </w:r>
      <w:r w:rsidRPr="00266662">
        <w:t>Аничков, 1974</w:t>
      </w:r>
      <w:r w:rsidR="00266662" w:rsidRPr="00266662">
        <w:t xml:space="preserve">). </w:t>
      </w:r>
      <w:r w:rsidRPr="00266662">
        <w:t>Согласно этой теории, местом действия или точкой приложения большинства нейротропных веществ являются межнейронные контакты</w:t>
      </w:r>
      <w:r w:rsidR="00266662">
        <w:t xml:space="preserve"> (</w:t>
      </w:r>
      <w:r w:rsidRPr="00266662">
        <w:t>синапсы</w:t>
      </w:r>
      <w:r w:rsidR="00266662" w:rsidRPr="00266662">
        <w:t>),</w:t>
      </w:r>
      <w:r w:rsidRPr="00266662">
        <w:t xml:space="preserve"> где передача нервного возбуждения осуществляется с помощью химических передатчиков, или медиаторов</w:t>
      </w:r>
      <w:r w:rsidR="00266662" w:rsidRPr="00266662">
        <w:t xml:space="preserve">. </w:t>
      </w:r>
      <w:r w:rsidRPr="00266662">
        <w:t>Хотя для большинства синапсов центральной нервной системы природа химических передатчиков остается не установленной, многочисленные факты, полученные в физиологических, биохимических и фармакологических исследованиях, свидетельствуют в пользу правильности медиаторной теории передачи нервного возбуждения</w:t>
      </w:r>
      <w:r w:rsidR="00266662" w:rsidRPr="00266662">
        <w:t xml:space="preserve">. </w:t>
      </w:r>
      <w:r w:rsidRPr="00266662">
        <w:t>В свете этой теории получают объяснение многие фармакологические эффекты психотропных средств</w:t>
      </w:r>
      <w:r w:rsidR="00266662">
        <w:t xml:space="preserve"> (</w:t>
      </w:r>
      <w:r w:rsidRPr="00266662">
        <w:t>К</w:t>
      </w:r>
      <w:r w:rsidR="00266662">
        <w:t xml:space="preserve">.С. </w:t>
      </w:r>
      <w:r w:rsidRPr="00266662">
        <w:t>Раевский</w:t>
      </w:r>
      <w:r w:rsidR="00266662" w:rsidRPr="00266662">
        <w:t xml:space="preserve">). </w:t>
      </w:r>
      <w:r w:rsidRPr="00266662">
        <w:t>Фармакологическими веществами можно влиять на разные звенья процессов нервной клетки</w:t>
      </w:r>
      <w:r w:rsidR="00266662" w:rsidRPr="00266662">
        <w:t xml:space="preserve">. </w:t>
      </w:r>
      <w:r w:rsidRPr="00266662">
        <w:t>И это влияние бывает угнетающим или возбуждающим</w:t>
      </w:r>
      <w:r w:rsidR="00266662" w:rsidRPr="00266662">
        <w:t>.</w:t>
      </w:r>
    </w:p>
    <w:p w:rsidR="00266662" w:rsidRPr="00266662" w:rsidRDefault="00EA7E71" w:rsidP="00287886">
      <w:pPr>
        <w:pStyle w:val="2"/>
      </w:pPr>
      <w:r>
        <w:br w:type="page"/>
      </w:r>
      <w:bookmarkStart w:id="106" w:name="_Toc238635518"/>
      <w:r>
        <w:t>4.</w:t>
      </w:r>
      <w:r w:rsidR="00287886">
        <w:t xml:space="preserve"> </w:t>
      </w:r>
      <w:r w:rsidR="00170A18" w:rsidRPr="00266662">
        <w:t>Фармакологические вещества,</w:t>
      </w:r>
      <w:r w:rsidR="00DD78EE" w:rsidRPr="00266662">
        <w:t xml:space="preserve"> влияющие на центральную нервную систему</w:t>
      </w:r>
      <w:bookmarkEnd w:id="106"/>
    </w:p>
    <w:p w:rsidR="00287886" w:rsidRDefault="00287886" w:rsidP="00266662"/>
    <w:p w:rsidR="00266662" w:rsidRDefault="001853DE" w:rsidP="00266662">
      <w:r w:rsidRPr="00266662">
        <w:t>Из большого количества веществ, угнетающих центральную нервную систему используют</w:t>
      </w:r>
      <w:r w:rsidR="00266662" w:rsidRPr="00266662">
        <w:t xml:space="preserve">: </w:t>
      </w:r>
      <w:r w:rsidRPr="00266662">
        <w:t>наркотические, снотворные, нейролептические, транквилизирующие, седативные, болеутоляющие и жаропонижающие</w:t>
      </w:r>
      <w:r w:rsidR="00266662" w:rsidRPr="00266662">
        <w:t>.</w:t>
      </w:r>
    </w:p>
    <w:p w:rsidR="00266662" w:rsidRDefault="001853DE" w:rsidP="00266662">
      <w:r w:rsidRPr="00266662">
        <w:t>К данной группе лекарственных средств относятся вещества,</w:t>
      </w:r>
      <w:r w:rsidR="00266662" w:rsidRPr="00266662">
        <w:t xml:space="preserve"> </w:t>
      </w:r>
      <w:r w:rsidRPr="00266662">
        <w:t>которые</w:t>
      </w:r>
      <w:r w:rsidR="00266662" w:rsidRPr="00266662">
        <w:t xml:space="preserve"> </w:t>
      </w:r>
      <w:r w:rsidRPr="00266662">
        <w:t>изменяют</w:t>
      </w:r>
      <w:r w:rsidR="00266662" w:rsidRPr="00266662">
        <w:t xml:space="preserve"> </w:t>
      </w:r>
      <w:r w:rsidRPr="00266662">
        <w:t>функции</w:t>
      </w:r>
      <w:r w:rsidR="00266662" w:rsidRPr="00266662">
        <w:t xml:space="preserve"> </w:t>
      </w:r>
      <w:r w:rsidRPr="00266662">
        <w:t>ЦНС,</w:t>
      </w:r>
      <w:r w:rsidR="00266662" w:rsidRPr="00266662">
        <w:t xml:space="preserve"> </w:t>
      </w:r>
      <w:r w:rsidRPr="00266662">
        <w:t>оказывая</w:t>
      </w:r>
      <w:r w:rsidR="00266662" w:rsidRPr="00266662">
        <w:t xml:space="preserve"> </w:t>
      </w:r>
      <w:r w:rsidRPr="00266662">
        <w:t>прямое воздействие на различные ее отделы</w:t>
      </w:r>
      <w:r w:rsidR="00266662" w:rsidRPr="00266662">
        <w:t xml:space="preserve"> - </w:t>
      </w:r>
      <w:r w:rsidRPr="00266662">
        <w:t>головной, продолговатый или спинной мозг</w:t>
      </w:r>
      <w:r w:rsidR="00266662" w:rsidRPr="00266662">
        <w:t>.</w:t>
      </w:r>
    </w:p>
    <w:p w:rsidR="00266662" w:rsidRDefault="001853DE" w:rsidP="00266662">
      <w:r w:rsidRPr="00266662">
        <w:t>По морфологическому строению ЦНС можно рассматривать как совокупность множества отдельных нейронов, число которых у человека достигает 14 млрд</w:t>
      </w:r>
      <w:r w:rsidR="00266662" w:rsidRPr="00266662">
        <w:t xml:space="preserve">. </w:t>
      </w:r>
      <w:r w:rsidRPr="00266662">
        <w:t>Связь между нейронами обеспечивается путем контакта их отростков друг с другом или с телами нервных клеток</w:t>
      </w:r>
      <w:r w:rsidR="00266662" w:rsidRPr="00266662">
        <w:t xml:space="preserve">. </w:t>
      </w:r>
      <w:r w:rsidRPr="00266662">
        <w:t>Такие межнейронные контакты называются синапсами</w:t>
      </w:r>
      <w:r w:rsidR="00266662">
        <w:t xml:space="preserve"> (</w:t>
      </w:r>
      <w:r w:rsidRPr="00266662">
        <w:t>sinapsis</w:t>
      </w:r>
      <w:r w:rsidR="00266662" w:rsidRPr="00266662">
        <w:t xml:space="preserve"> - </w:t>
      </w:r>
      <w:r w:rsidRPr="00266662">
        <w:t>связь, соединение</w:t>
      </w:r>
      <w:r w:rsidR="00266662" w:rsidRPr="00266662">
        <w:t>).</w:t>
      </w:r>
    </w:p>
    <w:p w:rsidR="00266662" w:rsidRDefault="001853DE" w:rsidP="00266662">
      <w:r w:rsidRPr="00266662">
        <w:t xml:space="preserve">Передача нервных импульсов в синапсах </w:t>
      </w:r>
      <w:r w:rsidR="002015F5" w:rsidRPr="00266662">
        <w:t>Ц</w:t>
      </w:r>
      <w:r w:rsidRPr="00266662">
        <w:t>HC, как и в синапсах периферической нервной системы, осуществляется с помощью химических передатчиков возбуждения</w:t>
      </w:r>
      <w:r w:rsidR="00266662" w:rsidRPr="00266662">
        <w:t xml:space="preserve"> - </w:t>
      </w:r>
      <w:r w:rsidRPr="00266662">
        <w:t>медиаторов</w:t>
      </w:r>
      <w:r w:rsidR="00266662" w:rsidRPr="00266662">
        <w:t xml:space="preserve">. </w:t>
      </w:r>
      <w:r w:rsidRPr="00266662">
        <w:t>Роль медиаторов в синапсах ЦНС выполняют ацетилхолин, норадреналин, дофамин и другие вещества</w:t>
      </w:r>
      <w:r w:rsidR="00266662" w:rsidRPr="00266662">
        <w:t>.</w:t>
      </w:r>
    </w:p>
    <w:p w:rsidR="00266662" w:rsidRDefault="001853DE" w:rsidP="00266662">
      <w:r w:rsidRPr="00266662">
        <w:t>Лекарственные</w:t>
      </w:r>
      <w:r w:rsidR="00266662" w:rsidRPr="00266662">
        <w:t xml:space="preserve"> </w:t>
      </w:r>
      <w:r w:rsidRPr="00266662">
        <w:t>вещества</w:t>
      </w:r>
      <w:r w:rsidR="00266662" w:rsidRPr="00266662">
        <w:t xml:space="preserve">, </w:t>
      </w:r>
      <w:r w:rsidRPr="00266662">
        <w:t>влияющие</w:t>
      </w:r>
      <w:r w:rsidR="00266662" w:rsidRPr="00266662">
        <w:t xml:space="preserve"> </w:t>
      </w:r>
      <w:r w:rsidRPr="00266662">
        <w:t>на</w:t>
      </w:r>
      <w:r w:rsidR="00266662" w:rsidRPr="00266662">
        <w:t xml:space="preserve"> </w:t>
      </w:r>
      <w:r w:rsidRPr="00266662">
        <w:t>ЦНС</w:t>
      </w:r>
      <w:r w:rsidR="00266662" w:rsidRPr="00266662">
        <w:t xml:space="preserve">, </w:t>
      </w:r>
      <w:r w:rsidRPr="00266662">
        <w:t>изменяют</w:t>
      </w:r>
      <w:r w:rsidR="00266662">
        <w:t xml:space="preserve"> (</w:t>
      </w:r>
      <w:r w:rsidRPr="00266662">
        <w:t>стимулируют</w:t>
      </w:r>
      <w:r w:rsidR="00266662" w:rsidRPr="00266662">
        <w:t xml:space="preserve"> </w:t>
      </w:r>
      <w:r w:rsidRPr="00266662">
        <w:t>или</w:t>
      </w:r>
      <w:r w:rsidR="00266662" w:rsidRPr="00266662">
        <w:t xml:space="preserve"> </w:t>
      </w:r>
      <w:r w:rsidRPr="00266662">
        <w:t>угнетают</w:t>
      </w:r>
      <w:r w:rsidR="00266662" w:rsidRPr="00266662">
        <w:t xml:space="preserve">) </w:t>
      </w:r>
      <w:r w:rsidRPr="00266662">
        <w:t>передачу</w:t>
      </w:r>
      <w:r w:rsidR="00266662" w:rsidRPr="00266662">
        <w:t xml:space="preserve"> </w:t>
      </w:r>
      <w:r w:rsidRPr="00266662">
        <w:t>нервных</w:t>
      </w:r>
      <w:r w:rsidR="00266662" w:rsidRPr="00266662">
        <w:t xml:space="preserve"> </w:t>
      </w:r>
      <w:r w:rsidRPr="00266662">
        <w:t>импульсов в синапсах</w:t>
      </w:r>
      <w:r w:rsidR="00266662" w:rsidRPr="00266662">
        <w:t xml:space="preserve">. </w:t>
      </w:r>
      <w:r w:rsidRPr="00266662">
        <w:t>Механизмы действия веществ на синапсы ЦНС различны</w:t>
      </w:r>
      <w:r w:rsidR="00266662" w:rsidRPr="00266662">
        <w:t>.</w:t>
      </w:r>
    </w:p>
    <w:p w:rsidR="00266662" w:rsidRDefault="001853DE" w:rsidP="00266662">
      <w:r w:rsidRPr="00266662">
        <w:t>Так</w:t>
      </w:r>
      <w:r w:rsidR="00266662" w:rsidRPr="00266662">
        <w:t xml:space="preserve">, </w:t>
      </w:r>
      <w:r w:rsidRPr="00266662">
        <w:t>некоторые</w:t>
      </w:r>
      <w:r w:rsidR="00266662" w:rsidRPr="00266662">
        <w:t xml:space="preserve"> </w:t>
      </w:r>
      <w:r w:rsidRPr="00266662">
        <w:t>вещества</w:t>
      </w:r>
      <w:r w:rsidR="00266662" w:rsidRPr="00266662">
        <w:t xml:space="preserve"> </w:t>
      </w:r>
      <w:r w:rsidRPr="00266662">
        <w:t>могут возбуждать</w:t>
      </w:r>
      <w:r w:rsidR="00266662" w:rsidRPr="00266662">
        <w:t xml:space="preserve"> </w:t>
      </w:r>
      <w:r w:rsidRPr="00266662">
        <w:t>или блокировать в синапсах рецепторы, с которыми взаимодействуют</w:t>
      </w:r>
      <w:r w:rsidR="00266662" w:rsidRPr="00266662">
        <w:t xml:space="preserve"> </w:t>
      </w:r>
      <w:r w:rsidRPr="00266662">
        <w:t>определенные</w:t>
      </w:r>
      <w:r w:rsidR="00266662" w:rsidRPr="00266662">
        <w:t xml:space="preserve"> </w:t>
      </w:r>
      <w:r w:rsidRPr="00266662">
        <w:t>медиаторы</w:t>
      </w:r>
      <w:r w:rsidR="00266662">
        <w:t xml:space="preserve"> (</w:t>
      </w:r>
      <w:r w:rsidR="00F06F51" w:rsidRPr="00266662">
        <w:t>6, стр</w:t>
      </w:r>
      <w:r w:rsidR="00266662">
        <w:t>.4</w:t>
      </w:r>
      <w:r w:rsidR="00F06F51" w:rsidRPr="00266662">
        <w:t>5</w:t>
      </w:r>
      <w:r w:rsidR="00266662" w:rsidRPr="00266662">
        <w:t>).</w:t>
      </w:r>
    </w:p>
    <w:p w:rsidR="00266662" w:rsidRDefault="001853DE" w:rsidP="00266662">
      <w:r w:rsidRPr="00266662">
        <w:t>Например,</w:t>
      </w:r>
      <w:r w:rsidR="00266662" w:rsidRPr="00266662">
        <w:t xml:space="preserve"> </w:t>
      </w:r>
      <w:r w:rsidRPr="00266662">
        <w:t>наркотические анальгетики стимулируют так называемые опиатные рецепторы</w:t>
      </w:r>
      <w:r w:rsidR="00266662" w:rsidRPr="00266662">
        <w:t xml:space="preserve">, </w:t>
      </w:r>
      <w:r w:rsidRPr="00266662">
        <w:t>а</w:t>
      </w:r>
      <w:r w:rsidR="00266662" w:rsidRPr="00266662">
        <w:t xml:space="preserve"> </w:t>
      </w:r>
      <w:r w:rsidRPr="00266662">
        <w:t>нейролептики</w:t>
      </w:r>
      <w:r w:rsidR="00266662" w:rsidRPr="00266662">
        <w:t xml:space="preserve"> </w:t>
      </w:r>
      <w:r w:rsidRPr="00266662">
        <w:t>блокируют дофаминовые</w:t>
      </w:r>
      <w:r w:rsidR="00266662" w:rsidRPr="00266662">
        <w:t xml:space="preserve"> </w:t>
      </w:r>
      <w:r w:rsidRPr="00266662">
        <w:t>и адренергические</w:t>
      </w:r>
      <w:r w:rsidR="00266662" w:rsidRPr="00266662">
        <w:t xml:space="preserve"> </w:t>
      </w:r>
      <w:r w:rsidRPr="00266662">
        <w:t>рецепторы</w:t>
      </w:r>
      <w:r w:rsidR="00266662" w:rsidRPr="00266662">
        <w:t xml:space="preserve">. </w:t>
      </w:r>
      <w:r w:rsidRPr="00266662">
        <w:t>Имеются</w:t>
      </w:r>
      <w:r w:rsidR="00266662" w:rsidRPr="00266662">
        <w:t xml:space="preserve"> </w:t>
      </w:r>
      <w:r w:rsidRPr="00266662">
        <w:t>также</w:t>
      </w:r>
      <w:r w:rsidR="00266662" w:rsidRPr="00266662">
        <w:t xml:space="preserve"> </w:t>
      </w:r>
      <w:r w:rsidRPr="00266662">
        <w:t>вещества,</w:t>
      </w:r>
      <w:r w:rsidR="00266662" w:rsidRPr="00266662">
        <w:t xml:space="preserve"> </w:t>
      </w:r>
      <w:r w:rsidRPr="00266662">
        <w:t>которые изменяют</w:t>
      </w:r>
      <w:r w:rsidR="00266662" w:rsidRPr="00266662">
        <w:t xml:space="preserve"> </w:t>
      </w:r>
      <w:r w:rsidRPr="00266662">
        <w:t>синаптическую</w:t>
      </w:r>
      <w:r w:rsidR="00266662" w:rsidRPr="00266662">
        <w:t xml:space="preserve"> </w:t>
      </w:r>
      <w:r w:rsidRPr="00266662">
        <w:t>передачу</w:t>
      </w:r>
      <w:r w:rsidR="00266662" w:rsidRPr="00266662">
        <w:t xml:space="preserve"> </w:t>
      </w:r>
      <w:r w:rsidRPr="00266662">
        <w:t>нервных</w:t>
      </w:r>
      <w:r w:rsidR="00266662" w:rsidRPr="00266662">
        <w:t xml:space="preserve"> </w:t>
      </w:r>
      <w:r w:rsidRPr="00266662">
        <w:t>импульсов</w:t>
      </w:r>
      <w:r w:rsidR="00266662" w:rsidRPr="00266662">
        <w:t xml:space="preserve"> </w:t>
      </w:r>
      <w:r w:rsidRPr="00266662">
        <w:t>за счет влияния</w:t>
      </w:r>
      <w:r w:rsidR="00266662" w:rsidRPr="00266662">
        <w:t xml:space="preserve"> </w:t>
      </w:r>
      <w:r w:rsidRPr="00266662">
        <w:t>на процессы выделения</w:t>
      </w:r>
      <w:r w:rsidR="00266662" w:rsidRPr="00266662">
        <w:t xml:space="preserve"> </w:t>
      </w:r>
      <w:r w:rsidRPr="00266662">
        <w:t>определенных медиаторов</w:t>
      </w:r>
      <w:r w:rsidR="00266662" w:rsidRPr="00266662">
        <w:t>.</w:t>
      </w:r>
    </w:p>
    <w:p w:rsidR="00266662" w:rsidRDefault="001853DE" w:rsidP="00266662">
      <w:r w:rsidRPr="00266662">
        <w:t>Например, противопаркинсоническое средство мидантан усиливает</w:t>
      </w:r>
      <w:r w:rsidR="00266662" w:rsidRPr="00266662">
        <w:t xml:space="preserve"> </w:t>
      </w:r>
      <w:r w:rsidRPr="00266662">
        <w:t>выделение</w:t>
      </w:r>
      <w:r w:rsidR="00266662" w:rsidRPr="00266662">
        <w:t xml:space="preserve"> </w:t>
      </w:r>
      <w:r w:rsidRPr="00266662">
        <w:t>медиатора</w:t>
      </w:r>
      <w:r w:rsidR="00266662" w:rsidRPr="00266662">
        <w:t xml:space="preserve"> </w:t>
      </w:r>
      <w:r w:rsidRPr="00266662">
        <w:t>дофамина</w:t>
      </w:r>
      <w:r w:rsidR="00266662" w:rsidRPr="00266662">
        <w:t xml:space="preserve">. </w:t>
      </w:r>
      <w:r w:rsidRPr="00266662">
        <w:t>Отдельные вещества изменяют синаптическую передачу нервных импульсов путем влияния на инактивацию определенных медиаторов</w:t>
      </w:r>
      <w:r w:rsidR="00266662" w:rsidRPr="00266662">
        <w:t xml:space="preserve">. </w:t>
      </w:r>
      <w:r w:rsidRPr="00266662">
        <w:t>Так, антидепрессанты из группы ингибиторов фермента моноаминоксидазы</w:t>
      </w:r>
      <w:r w:rsidR="00266662">
        <w:t xml:space="preserve"> (</w:t>
      </w:r>
      <w:r w:rsidRPr="00266662">
        <w:t>МАО</w:t>
      </w:r>
      <w:r w:rsidR="00266662" w:rsidRPr="00266662">
        <w:t xml:space="preserve">) </w:t>
      </w:r>
      <w:r w:rsidRPr="00266662">
        <w:t>препятствуют инактивации</w:t>
      </w:r>
      <w:r w:rsidR="00266662" w:rsidRPr="00266662">
        <w:t xml:space="preserve"> </w:t>
      </w:r>
      <w:r w:rsidRPr="00266662">
        <w:t>норадреналина под влиянием этого фермента</w:t>
      </w:r>
      <w:r w:rsidR="00266662" w:rsidRPr="00266662">
        <w:t>.</w:t>
      </w:r>
    </w:p>
    <w:p w:rsidR="00266662" w:rsidRDefault="001853DE" w:rsidP="00266662">
      <w:r w:rsidRPr="00266662">
        <w:t>Влияя на синаптическую передачу нервных импульсов, лекарственные вещества изменяют функции ЦНС и вследствие этого вызывают различные фармакологические эффекты</w:t>
      </w:r>
      <w:r w:rsidR="00266662" w:rsidRPr="00266662">
        <w:t xml:space="preserve">. </w:t>
      </w:r>
      <w:r w:rsidRPr="00266662">
        <w:t>Лекарственные средства, влияющие на ЦНС, обычно классифицируют по их основным эффектам</w:t>
      </w:r>
      <w:r w:rsidR="00266662" w:rsidRPr="00266662">
        <w:t>.</w:t>
      </w:r>
    </w:p>
    <w:p w:rsidR="00266662" w:rsidRDefault="001853DE" w:rsidP="00266662">
      <w:r w:rsidRPr="00266662">
        <w:t>Например, вещества, вызывающие наркоз, объединяют в группу средств для наркоза, вызывающие сон</w:t>
      </w:r>
      <w:r w:rsidR="00266662" w:rsidRPr="00266662">
        <w:t xml:space="preserve"> - </w:t>
      </w:r>
      <w:r w:rsidRPr="00266662">
        <w:t xml:space="preserve">в группу снотворных и </w:t>
      </w:r>
      <w:r w:rsidR="00266662">
        <w:t>т.д.</w:t>
      </w:r>
    </w:p>
    <w:p w:rsidR="00266662" w:rsidRDefault="001853DE" w:rsidP="00266662">
      <w:r w:rsidRPr="00266662">
        <w:t>Ниже</w:t>
      </w:r>
      <w:r w:rsidR="00266662" w:rsidRPr="00266662">
        <w:t xml:space="preserve"> </w:t>
      </w:r>
      <w:r w:rsidRPr="00266662">
        <w:t>приводится</w:t>
      </w:r>
      <w:r w:rsidR="00266662" w:rsidRPr="00266662">
        <w:t xml:space="preserve"> </w:t>
      </w:r>
      <w:r w:rsidRPr="00266662">
        <w:t>общая</w:t>
      </w:r>
      <w:r w:rsidR="00266662" w:rsidRPr="00266662">
        <w:t xml:space="preserve"> </w:t>
      </w:r>
      <w:r w:rsidRPr="00266662">
        <w:t>классификация лекарственных средств, влияющих на ЦНС</w:t>
      </w:r>
      <w:r w:rsidR="00266662" w:rsidRPr="00266662">
        <w:t>.</w:t>
      </w:r>
    </w:p>
    <w:p w:rsidR="00266662" w:rsidRDefault="001853DE" w:rsidP="00266662">
      <w:r w:rsidRPr="00266662">
        <w:t>1</w:t>
      </w:r>
      <w:r w:rsidR="00266662" w:rsidRPr="00266662">
        <w:t xml:space="preserve">. </w:t>
      </w:r>
      <w:r w:rsidRPr="00266662">
        <w:t>Средства для наркоза</w:t>
      </w:r>
      <w:r w:rsidR="00266662" w:rsidRPr="00266662">
        <w:t>.</w:t>
      </w:r>
    </w:p>
    <w:p w:rsidR="00266662" w:rsidRDefault="001853DE" w:rsidP="00266662">
      <w:r w:rsidRPr="00266662">
        <w:t>2</w:t>
      </w:r>
      <w:r w:rsidR="00266662" w:rsidRPr="00266662">
        <w:t xml:space="preserve">. </w:t>
      </w:r>
      <w:r w:rsidRPr="00266662">
        <w:t>Спирт этиловый</w:t>
      </w:r>
      <w:r w:rsidR="00266662" w:rsidRPr="00266662">
        <w:t>.</w:t>
      </w:r>
    </w:p>
    <w:p w:rsidR="00266662" w:rsidRDefault="001853DE" w:rsidP="00266662">
      <w:r w:rsidRPr="00266662">
        <w:t>3</w:t>
      </w:r>
      <w:r w:rsidR="00266662" w:rsidRPr="00266662">
        <w:t xml:space="preserve">. </w:t>
      </w:r>
      <w:r w:rsidRPr="00266662">
        <w:t>Снотворные средства</w:t>
      </w:r>
      <w:r w:rsidR="00266662" w:rsidRPr="00266662">
        <w:t>.</w:t>
      </w:r>
    </w:p>
    <w:p w:rsidR="00266662" w:rsidRDefault="001853DE" w:rsidP="00266662">
      <w:r w:rsidRPr="00266662">
        <w:t>4</w:t>
      </w:r>
      <w:r w:rsidR="00266662" w:rsidRPr="00266662">
        <w:t xml:space="preserve">. </w:t>
      </w:r>
      <w:r w:rsidRPr="00266662">
        <w:t>Противоэпилептические средства</w:t>
      </w:r>
      <w:r w:rsidR="00266662" w:rsidRPr="00266662">
        <w:t>.</w:t>
      </w:r>
    </w:p>
    <w:p w:rsidR="00266662" w:rsidRDefault="001853DE" w:rsidP="00266662">
      <w:r w:rsidRPr="00266662">
        <w:t>5</w:t>
      </w:r>
      <w:r w:rsidR="00266662" w:rsidRPr="00266662">
        <w:t xml:space="preserve">. </w:t>
      </w:r>
      <w:r w:rsidRPr="00266662">
        <w:t>Противопаркинсонические средства</w:t>
      </w:r>
      <w:r w:rsidR="00266662" w:rsidRPr="00266662">
        <w:t>.</w:t>
      </w:r>
    </w:p>
    <w:p w:rsidR="00266662" w:rsidRDefault="001853DE" w:rsidP="00266662">
      <w:r w:rsidRPr="00266662">
        <w:t>6</w:t>
      </w:r>
      <w:r w:rsidR="00266662" w:rsidRPr="00266662">
        <w:t xml:space="preserve">. </w:t>
      </w:r>
      <w:r w:rsidRPr="00266662">
        <w:t>Анальгетические средства</w:t>
      </w:r>
      <w:r w:rsidR="00266662" w:rsidRPr="00266662">
        <w:t>.</w:t>
      </w:r>
    </w:p>
    <w:p w:rsidR="00266662" w:rsidRDefault="001853DE" w:rsidP="00266662">
      <w:r w:rsidRPr="00266662">
        <w:t>7</w:t>
      </w:r>
      <w:r w:rsidR="00266662" w:rsidRPr="00266662">
        <w:t xml:space="preserve">. </w:t>
      </w:r>
      <w:r w:rsidRPr="00266662">
        <w:t>Аналептики</w:t>
      </w:r>
      <w:r w:rsidR="00266662">
        <w:t>.</w:t>
      </w:r>
    </w:p>
    <w:p w:rsidR="00266662" w:rsidRDefault="001853DE" w:rsidP="00266662">
      <w:r w:rsidRPr="00266662">
        <w:t>8</w:t>
      </w:r>
      <w:r w:rsidR="00266662" w:rsidRPr="00266662">
        <w:t xml:space="preserve">. </w:t>
      </w:r>
      <w:r w:rsidRPr="00266662">
        <w:t>Психотропные средства</w:t>
      </w:r>
      <w:r w:rsidR="00266662" w:rsidRPr="00266662">
        <w:t>:</w:t>
      </w:r>
    </w:p>
    <w:p w:rsidR="00266662" w:rsidRDefault="001853DE" w:rsidP="00266662">
      <w:r w:rsidRPr="00266662">
        <w:t>нейролептики</w:t>
      </w:r>
      <w:r w:rsidR="00266662" w:rsidRPr="00266662">
        <w:t>;</w:t>
      </w:r>
    </w:p>
    <w:p w:rsidR="00266662" w:rsidRDefault="001853DE" w:rsidP="00266662">
      <w:r w:rsidRPr="00266662">
        <w:t>транквилизаторы</w:t>
      </w:r>
      <w:r w:rsidR="00266662" w:rsidRPr="00266662">
        <w:t>;</w:t>
      </w:r>
    </w:p>
    <w:p w:rsidR="00266662" w:rsidRDefault="001853DE" w:rsidP="00266662">
      <w:r w:rsidRPr="00266662">
        <w:t>седативные средства</w:t>
      </w:r>
      <w:r w:rsidR="00266662" w:rsidRPr="00266662">
        <w:t>;</w:t>
      </w:r>
    </w:p>
    <w:p w:rsidR="00266662" w:rsidRDefault="001853DE" w:rsidP="00266662">
      <w:r w:rsidRPr="00266662">
        <w:t>соли лития</w:t>
      </w:r>
      <w:r w:rsidR="00266662" w:rsidRPr="00266662">
        <w:t>;</w:t>
      </w:r>
    </w:p>
    <w:p w:rsidR="00266662" w:rsidRDefault="001853DE" w:rsidP="00266662">
      <w:r w:rsidRPr="00266662">
        <w:t>антидепрессанты</w:t>
      </w:r>
      <w:r w:rsidR="00266662" w:rsidRPr="00266662">
        <w:t>;</w:t>
      </w:r>
    </w:p>
    <w:p w:rsidR="00266662" w:rsidRDefault="001853DE" w:rsidP="00266662">
      <w:r w:rsidRPr="00266662">
        <w:t>психостимулирующие средства</w:t>
      </w:r>
      <w:r w:rsidR="00266662" w:rsidRPr="00266662">
        <w:t>;</w:t>
      </w:r>
    </w:p>
    <w:p w:rsidR="00266662" w:rsidRDefault="001853DE" w:rsidP="00266662">
      <w:r w:rsidRPr="00266662">
        <w:t>ж</w:t>
      </w:r>
      <w:r w:rsidR="00266662" w:rsidRPr="00266662">
        <w:t xml:space="preserve">) </w:t>
      </w:r>
      <w:r w:rsidRPr="00266662">
        <w:t>ноотропные средства</w:t>
      </w:r>
      <w:r w:rsidR="00266662" w:rsidRPr="00266662">
        <w:t>.</w:t>
      </w:r>
    </w:p>
    <w:p w:rsidR="00266662" w:rsidRDefault="001853DE" w:rsidP="00266662">
      <w:r w:rsidRPr="00266662">
        <w:t>Среди перечисленных веществ имеются лекарственные средства, которые оказывают угнетающее влияние на большинство функций ЦНС</w:t>
      </w:r>
      <w:r w:rsidR="00266662" w:rsidRPr="00266662">
        <w:t xml:space="preserve">. </w:t>
      </w:r>
      <w:r w:rsidRPr="00266662">
        <w:t>К таким веществам относятся средства для наркоза, спирт этиловый, снотворные средства</w:t>
      </w:r>
      <w:r w:rsidR="00266662" w:rsidRPr="00266662">
        <w:t xml:space="preserve">. </w:t>
      </w:r>
      <w:r w:rsidRPr="00266662">
        <w:t>Наряду с этим многие вещества</w:t>
      </w:r>
      <w:r w:rsidR="00266662">
        <w:t xml:space="preserve"> (</w:t>
      </w:r>
      <w:r w:rsidRPr="00266662">
        <w:t>противоэпилептические средства, нейролептики, транквилизаторы, седативные средства</w:t>
      </w:r>
      <w:r w:rsidR="00266662" w:rsidRPr="00266662">
        <w:t xml:space="preserve">) </w:t>
      </w:r>
      <w:r w:rsidRPr="00266662">
        <w:t>оказывают более избирательное угнетающее влияние на функции ЦНС</w:t>
      </w:r>
      <w:r w:rsidR="00266662" w:rsidRPr="00266662">
        <w:t>.</w:t>
      </w:r>
    </w:p>
    <w:p w:rsidR="00266662" w:rsidRDefault="001853DE" w:rsidP="00266662">
      <w:r w:rsidRPr="00266662">
        <w:t>В противоположность указанным веществам некоторые лекарственные средства действуют на ЦНС стимулирующим образом</w:t>
      </w:r>
      <w:r w:rsidR="00266662">
        <w:t xml:space="preserve"> (</w:t>
      </w:r>
      <w:r w:rsidRPr="00266662">
        <w:t>например, аналептики, психостимуляторы</w:t>
      </w:r>
      <w:r w:rsidR="00266662" w:rsidRPr="00266662">
        <w:t>).</w:t>
      </w:r>
    </w:p>
    <w:p w:rsidR="00266662" w:rsidRDefault="001853DE" w:rsidP="00266662">
      <w:r w:rsidRPr="00266662">
        <w:t>Имеются также вещества, которые могут оказывать угнетающее влияние на одни нервные центры и стимулирующее влияние</w:t>
      </w:r>
      <w:r w:rsidR="00266662" w:rsidRPr="00266662">
        <w:t xml:space="preserve"> - </w:t>
      </w:r>
      <w:r w:rsidRPr="00266662">
        <w:t>на другие</w:t>
      </w:r>
      <w:r w:rsidR="00266662" w:rsidRPr="00266662">
        <w:t xml:space="preserve">. </w:t>
      </w:r>
      <w:r w:rsidRPr="00266662">
        <w:t>Например, наркотические анальгетики угнетают восприятие боли, центр дыхания, кашлевой центр, но стимулируют центры блуждающих и глазодвигательных центров</w:t>
      </w:r>
      <w:r w:rsidR="00266662" w:rsidRPr="00266662">
        <w:t>.</w:t>
      </w:r>
    </w:p>
    <w:p w:rsidR="00266662" w:rsidRDefault="002015F5" w:rsidP="00266662">
      <w:r w:rsidRPr="00266662">
        <w:t>Хотелось бы привести еще одну классификацию лекарственных средств, влияющих на ЦНС</w:t>
      </w:r>
      <w:r w:rsidR="00266662">
        <w:t xml:space="preserve"> (</w:t>
      </w:r>
      <w:r w:rsidR="00F06F51" w:rsidRPr="00266662">
        <w:t>5, стр</w:t>
      </w:r>
      <w:r w:rsidR="00266662">
        <w:t>.3</w:t>
      </w:r>
      <w:r w:rsidR="00F06F51" w:rsidRPr="00266662">
        <w:t>4</w:t>
      </w:r>
      <w:r w:rsidR="00266662" w:rsidRPr="00266662">
        <w:t>):</w:t>
      </w:r>
    </w:p>
    <w:p w:rsidR="008557F7" w:rsidRDefault="008557F7" w:rsidP="00266662">
      <w:r>
        <w:t>Средства группы стрихнина (лекарственные средства, стимулирующие пр</w:t>
      </w:r>
      <w:r w:rsidR="00DC5D1A">
        <w:t>е</w:t>
      </w:r>
      <w:r>
        <w:t xml:space="preserve">имущественно функции спинного мозга) </w:t>
      </w:r>
    </w:p>
    <w:p w:rsidR="008557F7" w:rsidRDefault="008557F7" w:rsidP="00266662">
      <w:r>
        <w:t>Средства для лечения психических заболеваний и неврозов (психотропные лекарственные средства)</w:t>
      </w:r>
    </w:p>
    <w:p w:rsidR="008557F7" w:rsidRDefault="008557F7" w:rsidP="00266662">
      <w:r>
        <w:t xml:space="preserve">Средства для наркоза </w:t>
      </w:r>
    </w:p>
    <w:p w:rsidR="008557F7" w:rsidRDefault="008557F7" w:rsidP="00266662">
      <w:r>
        <w:t xml:space="preserve">Средства для неингаляционного наркоза </w:t>
      </w:r>
    </w:p>
    <w:p w:rsidR="008557F7" w:rsidRDefault="008557F7" w:rsidP="00266662">
      <w:r>
        <w:t xml:space="preserve">Средства, возбуждающие центральную нервную систему аналептические лекарственные средства </w:t>
      </w:r>
    </w:p>
    <w:p w:rsidR="008557F7" w:rsidRDefault="008557F7" w:rsidP="00266662">
      <w:r>
        <w:t xml:space="preserve">Средства, оказывающие "тонизирующее" воздействие на центральную нервную систему </w:t>
      </w:r>
    </w:p>
    <w:p w:rsidR="008557F7" w:rsidRDefault="008557F7" w:rsidP="00266662">
      <w:r>
        <w:t xml:space="preserve">Средства, применяемые для лечения паркинсонизма </w:t>
      </w:r>
    </w:p>
    <w:p w:rsidR="008557F7" w:rsidRDefault="008557F7" w:rsidP="00266662">
      <w:r>
        <w:t xml:space="preserve">Средства, улучшающие интеллектуальную деятельность мозга/внимание, память, обучение и т.д. / ноотропные и гамкергические лекарственные средства) </w:t>
      </w:r>
    </w:p>
    <w:p w:rsidR="008557F7" w:rsidRDefault="008557F7" w:rsidP="00266662">
      <w:r>
        <w:t>Трициклические антидепрессанты</w:t>
      </w:r>
    </w:p>
    <w:p w:rsidR="00266662" w:rsidRPr="00266662" w:rsidRDefault="004A681E" w:rsidP="00266662">
      <w:r w:rsidRPr="00266662">
        <w:t>Точки приложения действия лекарств, влияющих на центральную нервную систему</w:t>
      </w:r>
    </w:p>
    <w:p w:rsidR="00266662" w:rsidRDefault="004A681E" w:rsidP="00266662">
      <w:r w:rsidRPr="00266662">
        <w:t>1</w:t>
      </w:r>
      <w:r w:rsidR="00266662" w:rsidRPr="00266662">
        <w:t xml:space="preserve"> - </w:t>
      </w:r>
      <w:r w:rsidRPr="00266662">
        <w:t>импульс в пресинаптическом волокне</w:t>
      </w:r>
      <w:r w:rsidR="00266662" w:rsidRPr="00266662">
        <w:t>;</w:t>
      </w:r>
    </w:p>
    <w:p w:rsidR="00266662" w:rsidRDefault="004A681E" w:rsidP="00266662">
      <w:r w:rsidRPr="00266662">
        <w:t>2</w:t>
      </w:r>
      <w:r w:rsidR="00266662" w:rsidRPr="00266662">
        <w:t xml:space="preserve"> - </w:t>
      </w:r>
      <w:r w:rsidRPr="00266662">
        <w:t>синтез медиатора</w:t>
      </w:r>
      <w:r w:rsidR="00266662" w:rsidRPr="00266662">
        <w:t>;</w:t>
      </w:r>
    </w:p>
    <w:p w:rsidR="00266662" w:rsidRDefault="004A681E" w:rsidP="00266662">
      <w:r w:rsidRPr="00266662">
        <w:t>3</w:t>
      </w:r>
      <w:r w:rsidR="00266662" w:rsidRPr="00266662">
        <w:t xml:space="preserve"> - </w:t>
      </w:r>
      <w:r w:rsidRPr="00266662">
        <w:t>хранение медиатора</w:t>
      </w:r>
      <w:r w:rsidR="00266662" w:rsidRPr="00266662">
        <w:t>;</w:t>
      </w:r>
    </w:p>
    <w:p w:rsidR="00266662" w:rsidRDefault="004A681E" w:rsidP="00266662">
      <w:r w:rsidRPr="00266662">
        <w:t>4</w:t>
      </w:r>
      <w:r w:rsidR="00266662" w:rsidRPr="00266662">
        <w:t xml:space="preserve"> - </w:t>
      </w:r>
      <w:r w:rsidRPr="00266662">
        <w:t>обмен веществ в пресинаптическом окончании</w:t>
      </w:r>
      <w:r w:rsidR="00266662">
        <w:t xml:space="preserve"> (</w:t>
      </w:r>
      <w:r w:rsidRPr="00266662">
        <w:t>метаболизм</w:t>
      </w:r>
      <w:r w:rsidR="00266662" w:rsidRPr="00266662">
        <w:t>);</w:t>
      </w:r>
    </w:p>
    <w:p w:rsidR="00266662" w:rsidRDefault="004A681E" w:rsidP="00266662">
      <w:r w:rsidRPr="00266662">
        <w:t>5</w:t>
      </w:r>
      <w:r w:rsidR="00266662" w:rsidRPr="00266662">
        <w:t xml:space="preserve"> - </w:t>
      </w:r>
      <w:r w:rsidRPr="00266662">
        <w:t>высвобождение медиатора</w:t>
      </w:r>
      <w:r w:rsidR="00266662" w:rsidRPr="00266662">
        <w:t>;</w:t>
      </w:r>
    </w:p>
    <w:p w:rsidR="00266662" w:rsidRDefault="004A681E" w:rsidP="00266662">
      <w:r w:rsidRPr="00266662">
        <w:t>6</w:t>
      </w:r>
      <w:r w:rsidR="00266662" w:rsidRPr="00266662">
        <w:t xml:space="preserve"> - </w:t>
      </w:r>
      <w:r w:rsidRPr="00266662">
        <w:t>обратный захват медиатора</w:t>
      </w:r>
      <w:r w:rsidR="00266662" w:rsidRPr="00266662">
        <w:t>;</w:t>
      </w:r>
    </w:p>
    <w:p w:rsidR="00266662" w:rsidRDefault="004A681E" w:rsidP="00266662">
      <w:r w:rsidRPr="00266662">
        <w:t>7</w:t>
      </w:r>
      <w:r w:rsidR="00266662" w:rsidRPr="00266662">
        <w:t xml:space="preserve"> - </w:t>
      </w:r>
      <w:r w:rsidRPr="00266662">
        <w:t>разрушение медиатора</w:t>
      </w:r>
      <w:r w:rsidR="00266662">
        <w:t xml:space="preserve"> (</w:t>
      </w:r>
      <w:r w:rsidRPr="00266662">
        <w:t>деградация</w:t>
      </w:r>
      <w:r w:rsidR="00266662" w:rsidRPr="00266662">
        <w:t>);</w:t>
      </w:r>
    </w:p>
    <w:p w:rsidR="00266662" w:rsidRDefault="004A681E" w:rsidP="00266662">
      <w:r w:rsidRPr="00266662">
        <w:t>8</w:t>
      </w:r>
      <w:r w:rsidR="00266662" w:rsidRPr="00266662">
        <w:t xml:space="preserve"> - </w:t>
      </w:r>
      <w:r w:rsidRPr="00266662">
        <w:t>рецептор</w:t>
      </w:r>
      <w:r w:rsidR="00266662" w:rsidRPr="00266662">
        <w:t>;</w:t>
      </w:r>
    </w:p>
    <w:p w:rsidR="00EA7E71" w:rsidRDefault="004A681E" w:rsidP="00DC5D1A">
      <w:r w:rsidRPr="00266662">
        <w:t>9</w:t>
      </w:r>
      <w:r w:rsidR="00266662" w:rsidRPr="00266662">
        <w:t xml:space="preserve"> - </w:t>
      </w:r>
      <w:r w:rsidRPr="00266662">
        <w:t>повышение или понижение ионной проводимости</w:t>
      </w:r>
    </w:p>
    <w:p w:rsidR="00266662" w:rsidRPr="00266662" w:rsidRDefault="00EA7E71" w:rsidP="00EA7E71">
      <w:pPr>
        <w:pStyle w:val="2"/>
      </w:pPr>
      <w:r>
        <w:br w:type="page"/>
      </w:r>
      <w:bookmarkStart w:id="107" w:name="_Toc238635519"/>
      <w:r w:rsidR="00DD78EE" w:rsidRPr="00266662">
        <w:t>Заключение</w:t>
      </w:r>
      <w:bookmarkEnd w:id="107"/>
    </w:p>
    <w:p w:rsidR="00EA7E71" w:rsidRDefault="00EA7E71" w:rsidP="00266662"/>
    <w:p w:rsidR="00266662" w:rsidRDefault="00E24147" w:rsidP="00266662">
      <w:r w:rsidRPr="00266662">
        <w:t>Таким образом, вещества влияющие на вегетативную нервную систему можно классифицировать таким образом</w:t>
      </w:r>
      <w:r w:rsidR="00266662" w:rsidRPr="00266662">
        <w:t>:</w:t>
      </w:r>
    </w:p>
    <w:p w:rsidR="00E24147" w:rsidRPr="00266662" w:rsidRDefault="00E24147" w:rsidP="00266662">
      <w:r w:rsidRPr="00266662">
        <w:t>Адренергические средства</w:t>
      </w:r>
    </w:p>
    <w:p w:rsidR="00E24147" w:rsidRPr="00266662" w:rsidRDefault="00E24147" w:rsidP="00266662">
      <w:r w:rsidRPr="00266662">
        <w:t>Антиадренергические средства</w:t>
      </w:r>
    </w:p>
    <w:p w:rsidR="00E24147" w:rsidRPr="00266662" w:rsidRDefault="00E24147" w:rsidP="00266662">
      <w:r w:rsidRPr="00266662">
        <w:t>Холинергические средства</w:t>
      </w:r>
    </w:p>
    <w:p w:rsidR="00E24147" w:rsidRPr="00266662" w:rsidRDefault="00E24147" w:rsidP="00266662">
      <w:r w:rsidRPr="00266662">
        <w:t>Холинолитические средства</w:t>
      </w:r>
    </w:p>
    <w:p w:rsidR="00857BE4" w:rsidRPr="00266662" w:rsidRDefault="004A681E" w:rsidP="00DC5D1A">
      <w:r w:rsidRPr="00266662">
        <w:t>Однако неумеренное или длительное употребление веществ, влияющих на функции центральной нервной системы, приводит к развитию пристрастия, психической и физической зависимости человека от таких средств</w:t>
      </w:r>
      <w:r w:rsidR="00266662" w:rsidRPr="00266662">
        <w:t xml:space="preserve">. </w:t>
      </w:r>
      <w:r w:rsidRPr="00266662">
        <w:t>И то, что было полезно и помогало вчера, становится ядом, разрушающим наш организм</w:t>
      </w:r>
      <w:r w:rsidR="00266662" w:rsidRPr="00266662">
        <w:t xml:space="preserve">. </w:t>
      </w:r>
      <w:r w:rsidRPr="00266662">
        <w:t>Человек уже не может обойтись без очередной, с каждым разом все более высокой дозы</w:t>
      </w:r>
      <w:r w:rsidR="00266662">
        <w:t xml:space="preserve"> (</w:t>
      </w:r>
      <w:r w:rsidRPr="00266662">
        <w:t>в особенности это относится к наркотическим средствам и алкоголю</w:t>
      </w:r>
      <w:r w:rsidR="00266662" w:rsidRPr="00266662">
        <w:t xml:space="preserve">). </w:t>
      </w:r>
      <w:r w:rsidRPr="00266662">
        <w:t>Но вслед за временным облегчением вновь наступает тяжелый период, настолько тяжелый, что ради получения новой дозы человек перестает контролировать свои действия и согласовывать их с нормами морали, он деградирует</w:t>
      </w:r>
      <w:r w:rsidR="00266662" w:rsidRPr="00266662">
        <w:t xml:space="preserve">. </w:t>
      </w:r>
      <w:r w:rsidRPr="00266662">
        <w:t>Постепенно наносится ущерб другим органам и системам</w:t>
      </w:r>
      <w:r w:rsidR="00266662">
        <w:t xml:space="preserve"> (</w:t>
      </w:r>
      <w:r w:rsidRPr="00266662">
        <w:t>сердечно-сосудистой системе, системе пищеварения и так далее</w:t>
      </w:r>
      <w:r w:rsidR="00266662" w:rsidRPr="00266662">
        <w:t xml:space="preserve">). </w:t>
      </w:r>
      <w:r w:rsidRPr="00266662">
        <w:t>Человек становится инвалидом и погибает</w:t>
      </w:r>
      <w:r w:rsidR="00266662" w:rsidRPr="00266662">
        <w:t xml:space="preserve">. </w:t>
      </w:r>
      <w:r w:rsidRPr="00266662">
        <w:t>Наркоман уже не в состоянии сам изменить свою жизнь, только помощь врачей может спасти его от неминуемой смерти</w:t>
      </w:r>
      <w:r w:rsidR="00266662" w:rsidRPr="00266662">
        <w:t>.</w:t>
      </w:r>
    </w:p>
    <w:p w:rsidR="00266662" w:rsidRPr="00266662" w:rsidRDefault="00EA7E71" w:rsidP="00EA7E71">
      <w:pPr>
        <w:pStyle w:val="2"/>
      </w:pPr>
      <w:r>
        <w:br w:type="page"/>
      </w:r>
      <w:bookmarkStart w:id="108" w:name="_Toc238635520"/>
      <w:r w:rsidR="00DD78EE" w:rsidRPr="00266662">
        <w:t>Список литературы</w:t>
      </w:r>
      <w:bookmarkEnd w:id="108"/>
    </w:p>
    <w:p w:rsidR="00EA7E71" w:rsidRDefault="00EA7E71" w:rsidP="00266662"/>
    <w:p w:rsidR="00266662" w:rsidRDefault="00DD78EE" w:rsidP="00EA7E71">
      <w:pPr>
        <w:pStyle w:val="a0"/>
      </w:pPr>
      <w:r w:rsidRPr="00266662">
        <w:t>Вейн</w:t>
      </w:r>
      <w:r w:rsidR="00266662">
        <w:t xml:space="preserve"> </w:t>
      </w:r>
      <w:r w:rsidRPr="00266662">
        <w:t>А</w:t>
      </w:r>
      <w:r w:rsidR="00266662">
        <w:t xml:space="preserve">.М., </w:t>
      </w:r>
      <w:r w:rsidRPr="00266662">
        <w:t>Соловьева</w:t>
      </w:r>
      <w:r w:rsidR="00266662">
        <w:t xml:space="preserve"> </w:t>
      </w:r>
      <w:r w:rsidRPr="00266662">
        <w:t>А</w:t>
      </w:r>
      <w:r w:rsidR="00266662">
        <w:t xml:space="preserve">.Д. </w:t>
      </w:r>
      <w:r w:rsidRPr="00266662">
        <w:t>и Колосова</w:t>
      </w:r>
      <w:r w:rsidR="00266662">
        <w:t xml:space="preserve"> </w:t>
      </w:r>
      <w:r w:rsidRPr="00266662">
        <w:t>О</w:t>
      </w:r>
      <w:r w:rsidR="00266662">
        <w:t xml:space="preserve">.А. </w:t>
      </w:r>
      <w:r w:rsidRPr="00266662">
        <w:t>Вегетососудистая дистония, М</w:t>
      </w:r>
      <w:r w:rsidR="00266662" w:rsidRPr="00266662">
        <w:t>., 19</w:t>
      </w:r>
      <w:r w:rsidRPr="00266662">
        <w:t>81</w:t>
      </w:r>
      <w:r w:rsidR="00266662" w:rsidRPr="00266662">
        <w:t>;</w:t>
      </w:r>
    </w:p>
    <w:p w:rsidR="00266662" w:rsidRDefault="00DD78EE" w:rsidP="00EA7E71">
      <w:pPr>
        <w:pStyle w:val="a0"/>
      </w:pPr>
      <w:r w:rsidRPr="00266662">
        <w:t>Гусев</w:t>
      </w:r>
      <w:r w:rsidR="00266662">
        <w:t xml:space="preserve"> </w:t>
      </w:r>
      <w:r w:rsidRPr="00266662">
        <w:t>Е</w:t>
      </w:r>
      <w:r w:rsidR="00266662">
        <w:t xml:space="preserve">.И., </w:t>
      </w:r>
      <w:r w:rsidRPr="00266662">
        <w:t>Гречко</w:t>
      </w:r>
      <w:r w:rsidR="00266662">
        <w:t xml:space="preserve"> </w:t>
      </w:r>
      <w:r w:rsidRPr="00266662">
        <w:t>В</w:t>
      </w:r>
      <w:r w:rsidR="00266662">
        <w:t xml:space="preserve">.Е. </w:t>
      </w:r>
      <w:r w:rsidRPr="00266662">
        <w:t>и Бурд</w:t>
      </w:r>
      <w:r w:rsidR="00266662">
        <w:t xml:space="preserve"> </w:t>
      </w:r>
      <w:r w:rsidRPr="00266662">
        <w:t>Г</w:t>
      </w:r>
      <w:r w:rsidR="00266662">
        <w:t xml:space="preserve">.С. </w:t>
      </w:r>
      <w:r w:rsidRPr="00266662">
        <w:t>Нервные болезни, с</w:t>
      </w:r>
      <w:r w:rsidR="00266662">
        <w:t>. 19</w:t>
      </w:r>
      <w:r w:rsidRPr="00266662">
        <w:t>9, 547, М</w:t>
      </w:r>
      <w:r w:rsidR="00266662" w:rsidRPr="00266662">
        <w:t>., 19</w:t>
      </w:r>
      <w:r w:rsidRPr="00266662">
        <w:t>88</w:t>
      </w:r>
      <w:r w:rsidR="00266662" w:rsidRPr="00266662">
        <w:t>;</w:t>
      </w:r>
    </w:p>
    <w:p w:rsidR="00266662" w:rsidRDefault="00DD78EE" w:rsidP="00EA7E71">
      <w:pPr>
        <w:pStyle w:val="a0"/>
      </w:pPr>
      <w:r w:rsidRPr="00266662">
        <w:t>Лобко</w:t>
      </w:r>
      <w:r w:rsidR="00266662">
        <w:t xml:space="preserve"> </w:t>
      </w:r>
      <w:r w:rsidRPr="00266662">
        <w:t>П</w:t>
      </w:r>
      <w:r w:rsidR="00266662">
        <w:t xml:space="preserve">.И. </w:t>
      </w:r>
      <w:r w:rsidRPr="00266662">
        <w:t>и др</w:t>
      </w:r>
      <w:r w:rsidR="00266662" w:rsidRPr="00266662">
        <w:t xml:space="preserve">. </w:t>
      </w:r>
      <w:r w:rsidRPr="00266662">
        <w:t>Вегетативная нервная система</w:t>
      </w:r>
      <w:r w:rsidR="00266662" w:rsidRPr="00266662">
        <w:t xml:space="preserve">. </w:t>
      </w:r>
      <w:r w:rsidRPr="00266662">
        <w:t>Атлас, Минск, 1988</w:t>
      </w:r>
      <w:r w:rsidR="00266662" w:rsidRPr="00266662">
        <w:t>;</w:t>
      </w:r>
    </w:p>
    <w:p w:rsidR="00266662" w:rsidRDefault="00DD78EE" w:rsidP="00EA7E71">
      <w:pPr>
        <w:pStyle w:val="a0"/>
      </w:pPr>
      <w:r w:rsidRPr="00266662">
        <w:t>Ноздрачев</w:t>
      </w:r>
      <w:r w:rsidR="00266662">
        <w:t xml:space="preserve"> </w:t>
      </w:r>
      <w:r w:rsidRPr="00266662">
        <w:t>А</w:t>
      </w:r>
      <w:r w:rsidR="00266662">
        <w:t xml:space="preserve">.Д. </w:t>
      </w:r>
      <w:r w:rsidRPr="00266662">
        <w:t>Физиология вегетативной нервной системы, Л</w:t>
      </w:r>
      <w:r w:rsidR="00266662" w:rsidRPr="00266662">
        <w:t>., 19</w:t>
      </w:r>
      <w:r w:rsidRPr="00266662">
        <w:t>83, библиогр</w:t>
      </w:r>
      <w:r w:rsidR="00266662">
        <w:t>.;</w:t>
      </w:r>
    </w:p>
    <w:p w:rsidR="00266662" w:rsidRDefault="00DD78EE" w:rsidP="00EA7E71">
      <w:pPr>
        <w:pStyle w:val="a0"/>
      </w:pPr>
      <w:r w:rsidRPr="00266662">
        <w:t>Патолого-анатомическая диагностика опухолей человека, под ред</w:t>
      </w:r>
      <w:r w:rsidR="00266662" w:rsidRPr="00266662">
        <w:t xml:space="preserve">. </w:t>
      </w:r>
      <w:r w:rsidRPr="00266662">
        <w:t>Н</w:t>
      </w:r>
      <w:r w:rsidR="00266662">
        <w:t xml:space="preserve">.А. </w:t>
      </w:r>
      <w:r w:rsidRPr="00266662">
        <w:t>Краевского и др</w:t>
      </w:r>
      <w:r w:rsidR="00266662">
        <w:t>.,</w:t>
      </w:r>
      <w:r w:rsidRPr="00266662">
        <w:t xml:space="preserve"> с</w:t>
      </w:r>
      <w:r w:rsidR="00266662">
        <w:t>.8</w:t>
      </w:r>
      <w:r w:rsidRPr="00266662">
        <w:t>6, М</w:t>
      </w:r>
      <w:r w:rsidR="00266662" w:rsidRPr="00266662">
        <w:t>., 19</w:t>
      </w:r>
      <w:r w:rsidRPr="00266662">
        <w:t>82</w:t>
      </w:r>
      <w:r w:rsidR="00266662" w:rsidRPr="00266662">
        <w:t>;</w:t>
      </w:r>
    </w:p>
    <w:p w:rsidR="00266662" w:rsidRDefault="00DD78EE" w:rsidP="00EA7E71">
      <w:pPr>
        <w:pStyle w:val="a0"/>
      </w:pPr>
      <w:r w:rsidRPr="00266662">
        <w:t>Пачес</w:t>
      </w:r>
      <w:r w:rsidR="00266662">
        <w:t xml:space="preserve"> </w:t>
      </w:r>
      <w:r w:rsidRPr="00266662">
        <w:t>А</w:t>
      </w:r>
      <w:r w:rsidR="00266662">
        <w:t xml:space="preserve">.И. </w:t>
      </w:r>
      <w:r w:rsidRPr="00266662">
        <w:t>Опухоли головы и шеи, с</w:t>
      </w:r>
      <w:r w:rsidR="00266662">
        <w:t>.9</w:t>
      </w:r>
      <w:r w:rsidRPr="00266662">
        <w:t>0, М</w:t>
      </w:r>
      <w:r w:rsidR="00266662" w:rsidRPr="00266662">
        <w:t>., 19</w:t>
      </w:r>
      <w:r w:rsidRPr="00266662">
        <w:t>83</w:t>
      </w:r>
      <w:r w:rsidR="00266662" w:rsidRPr="00266662">
        <w:t>;</w:t>
      </w:r>
    </w:p>
    <w:p w:rsidR="00266662" w:rsidRDefault="00DD78EE" w:rsidP="00EA7E71">
      <w:pPr>
        <w:pStyle w:val="a0"/>
      </w:pPr>
      <w:r w:rsidRPr="00266662">
        <w:t>Физиология человека, под ред</w:t>
      </w:r>
      <w:r w:rsidR="00266662">
        <w:t xml:space="preserve">.Р. </w:t>
      </w:r>
      <w:r w:rsidRPr="00266662">
        <w:t>Шмидта и Г</w:t>
      </w:r>
      <w:r w:rsidR="00266662" w:rsidRPr="00266662">
        <w:t xml:space="preserve">. </w:t>
      </w:r>
      <w:r w:rsidRPr="00266662">
        <w:t>Тевса, пер</w:t>
      </w:r>
      <w:r w:rsidR="00266662" w:rsidRPr="00266662">
        <w:t xml:space="preserve">. </w:t>
      </w:r>
      <w:r w:rsidRPr="00266662">
        <w:t>с англ</w:t>
      </w:r>
      <w:r w:rsidR="00266662">
        <w:t>.,</w:t>
      </w:r>
      <w:r w:rsidRPr="00266662">
        <w:t xml:space="preserve"> т</w:t>
      </w:r>
      <w:r w:rsidR="00266662">
        <w:t>.1</w:t>
      </w:r>
      <w:r w:rsidRPr="00266662">
        <w:t>, с</w:t>
      </w:r>
      <w:r w:rsidR="00266662">
        <w:t>.1</w:t>
      </w:r>
      <w:r w:rsidRPr="00266662">
        <w:t>67, М</w:t>
      </w:r>
      <w:r w:rsidR="00266662" w:rsidRPr="00266662">
        <w:t>., 19</w:t>
      </w:r>
      <w:r w:rsidRPr="00266662">
        <w:t>85</w:t>
      </w:r>
      <w:r w:rsidR="00266662" w:rsidRPr="00266662">
        <w:t>;</w:t>
      </w:r>
    </w:p>
    <w:p w:rsidR="00266662" w:rsidRDefault="00DD78EE" w:rsidP="00EA7E71">
      <w:pPr>
        <w:pStyle w:val="a0"/>
      </w:pPr>
      <w:r w:rsidRPr="00266662">
        <w:t>Хауликэ</w:t>
      </w:r>
      <w:r w:rsidR="00266662">
        <w:t xml:space="preserve"> </w:t>
      </w:r>
      <w:r w:rsidRPr="00266662">
        <w:t>И</w:t>
      </w:r>
      <w:r w:rsidR="00266662" w:rsidRPr="00266662">
        <w:t xml:space="preserve">. </w:t>
      </w:r>
      <w:r w:rsidRPr="00266662">
        <w:t>Вегетативная нервная система</w:t>
      </w:r>
      <w:r w:rsidR="00266662">
        <w:t xml:space="preserve"> (</w:t>
      </w:r>
      <w:r w:rsidRPr="00266662">
        <w:t>Анатомия и физиология</w:t>
      </w:r>
      <w:r w:rsidR="00266662" w:rsidRPr="00266662">
        <w:t>),</w:t>
      </w:r>
      <w:r w:rsidRPr="00266662">
        <w:t xml:space="preserve"> пер</w:t>
      </w:r>
      <w:r w:rsidR="00266662" w:rsidRPr="00266662">
        <w:t xml:space="preserve">. </w:t>
      </w:r>
      <w:r w:rsidRPr="00266662">
        <w:t>с румын</w:t>
      </w:r>
      <w:r w:rsidR="00266662">
        <w:t>.,</w:t>
      </w:r>
      <w:r w:rsidRPr="00266662">
        <w:t xml:space="preserve"> Бухарест, 1978, библиогр</w:t>
      </w:r>
      <w:r w:rsidR="00266662" w:rsidRPr="00266662">
        <w:t>.</w:t>
      </w:r>
    </w:p>
    <w:p w:rsidR="00DD78EE" w:rsidRPr="00266662" w:rsidRDefault="00DD78EE" w:rsidP="00266662">
      <w:bookmarkStart w:id="109" w:name="_GoBack"/>
      <w:bookmarkEnd w:id="109"/>
    </w:p>
    <w:sectPr w:rsidR="00DD78EE" w:rsidRPr="00266662" w:rsidSect="0026666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DE" w:rsidRDefault="007759DE">
      <w:r>
        <w:separator/>
      </w:r>
    </w:p>
  </w:endnote>
  <w:endnote w:type="continuationSeparator" w:id="0">
    <w:p w:rsidR="007759DE" w:rsidRDefault="0077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F7" w:rsidRDefault="008557F7" w:rsidP="00E2414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DE" w:rsidRDefault="007759DE">
      <w:r>
        <w:separator/>
      </w:r>
    </w:p>
  </w:footnote>
  <w:footnote w:type="continuationSeparator" w:id="0">
    <w:p w:rsidR="007759DE" w:rsidRDefault="0077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F7" w:rsidRDefault="002D31FD" w:rsidP="00EA7E71">
    <w:pPr>
      <w:framePr w:wrap="auto" w:vAnchor="text" w:hAnchor="margin" w:xAlign="right" w:y="1"/>
      <w:spacing w:line="240" w:lineRule="auto"/>
    </w:pPr>
    <w:r>
      <w:rPr>
        <w:noProof/>
      </w:rPr>
      <w:t>2</w:t>
    </w:r>
  </w:p>
  <w:p w:rsidR="008557F7" w:rsidRDefault="008557F7" w:rsidP="0026666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196"/>
    <w:multiLevelType w:val="hybridMultilevel"/>
    <w:tmpl w:val="C69E1B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0E225D"/>
    <w:multiLevelType w:val="multilevel"/>
    <w:tmpl w:val="AA54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67659"/>
    <w:multiLevelType w:val="hybridMultilevel"/>
    <w:tmpl w:val="0AD29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F26E8"/>
    <w:multiLevelType w:val="multilevel"/>
    <w:tmpl w:val="BBEA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67E8B"/>
    <w:multiLevelType w:val="multilevel"/>
    <w:tmpl w:val="42B6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12CC8"/>
    <w:multiLevelType w:val="multilevel"/>
    <w:tmpl w:val="42B6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67725"/>
    <w:multiLevelType w:val="hybridMultilevel"/>
    <w:tmpl w:val="42B68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2108B"/>
    <w:multiLevelType w:val="hybridMultilevel"/>
    <w:tmpl w:val="991411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1CE87152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F7C48"/>
    <w:multiLevelType w:val="multilevel"/>
    <w:tmpl w:val="B60A2A6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3E7433A3"/>
    <w:multiLevelType w:val="hybridMultilevel"/>
    <w:tmpl w:val="64FC9E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68A14A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2EF1227"/>
    <w:multiLevelType w:val="hybridMultilevel"/>
    <w:tmpl w:val="1138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94484"/>
    <w:multiLevelType w:val="hybridMultilevel"/>
    <w:tmpl w:val="62E41E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46DF1AFD"/>
    <w:multiLevelType w:val="hybridMultilevel"/>
    <w:tmpl w:val="05DC3AF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57D96B64"/>
    <w:multiLevelType w:val="multilevel"/>
    <w:tmpl w:val="64FC9EC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5CC10FA5"/>
    <w:multiLevelType w:val="hybridMultilevel"/>
    <w:tmpl w:val="C154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273674"/>
    <w:multiLevelType w:val="hybridMultilevel"/>
    <w:tmpl w:val="9C24A522"/>
    <w:lvl w:ilvl="0" w:tplc="33BE56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2D3D47"/>
    <w:multiLevelType w:val="hybridMultilevel"/>
    <w:tmpl w:val="C0E82022"/>
    <w:lvl w:ilvl="0" w:tplc="5FC8DF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391D3B"/>
    <w:multiLevelType w:val="multilevel"/>
    <w:tmpl w:val="42B6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6B388F"/>
    <w:multiLevelType w:val="multilevel"/>
    <w:tmpl w:val="88D02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490F09"/>
    <w:multiLevelType w:val="hybridMultilevel"/>
    <w:tmpl w:val="AA54C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017928"/>
    <w:multiLevelType w:val="hybridMultilevel"/>
    <w:tmpl w:val="88D02940"/>
    <w:lvl w:ilvl="0" w:tplc="1CE871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E4C18"/>
    <w:multiLevelType w:val="multilevel"/>
    <w:tmpl w:val="73F0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5">
    <w:nsid w:val="7F2053F1"/>
    <w:multiLevelType w:val="multilevel"/>
    <w:tmpl w:val="C154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03C3E"/>
    <w:multiLevelType w:val="multilevel"/>
    <w:tmpl w:val="42B6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CE4F47"/>
    <w:multiLevelType w:val="hybridMultilevel"/>
    <w:tmpl w:val="7354C624"/>
    <w:lvl w:ilvl="0" w:tplc="068A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D4A9FC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2"/>
  </w:num>
  <w:num w:numId="5">
    <w:abstractNumId w:val="7"/>
  </w:num>
  <w:num w:numId="6">
    <w:abstractNumId w:val="14"/>
  </w:num>
  <w:num w:numId="7">
    <w:abstractNumId w:val="0"/>
  </w:num>
  <w:num w:numId="8">
    <w:abstractNumId w:val="23"/>
  </w:num>
  <w:num w:numId="9">
    <w:abstractNumId w:val="27"/>
  </w:num>
  <w:num w:numId="10">
    <w:abstractNumId w:val="4"/>
  </w:num>
  <w:num w:numId="11">
    <w:abstractNumId w:val="11"/>
  </w:num>
  <w:num w:numId="12">
    <w:abstractNumId w:val="15"/>
  </w:num>
  <w:num w:numId="13">
    <w:abstractNumId w:val="26"/>
  </w:num>
  <w:num w:numId="14">
    <w:abstractNumId w:val="18"/>
  </w:num>
  <w:num w:numId="15">
    <w:abstractNumId w:val="8"/>
  </w:num>
  <w:num w:numId="16">
    <w:abstractNumId w:val="10"/>
  </w:num>
  <w:num w:numId="17">
    <w:abstractNumId w:val="22"/>
  </w:num>
  <w:num w:numId="18">
    <w:abstractNumId w:val="20"/>
  </w:num>
  <w:num w:numId="19">
    <w:abstractNumId w:val="13"/>
  </w:num>
  <w:num w:numId="20">
    <w:abstractNumId w:val="19"/>
  </w:num>
  <w:num w:numId="21">
    <w:abstractNumId w:val="3"/>
  </w:num>
  <w:num w:numId="22">
    <w:abstractNumId w:val="12"/>
  </w:num>
  <w:num w:numId="23">
    <w:abstractNumId w:val="6"/>
  </w:num>
  <w:num w:numId="24">
    <w:abstractNumId w:val="5"/>
  </w:num>
  <w:num w:numId="25">
    <w:abstractNumId w:val="17"/>
  </w:num>
  <w:num w:numId="26">
    <w:abstractNumId w:val="9"/>
  </w:num>
  <w:num w:numId="27">
    <w:abstractNumId w:val="1"/>
  </w:num>
  <w:num w:numId="28">
    <w:abstractNumId w:val="24"/>
  </w:num>
  <w:num w:numId="29">
    <w:abstractNumId w:val="9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83"/>
    <w:rsid w:val="00062AA7"/>
    <w:rsid w:val="000F1D83"/>
    <w:rsid w:val="00170A18"/>
    <w:rsid w:val="001853DE"/>
    <w:rsid w:val="002015F5"/>
    <w:rsid w:val="00266662"/>
    <w:rsid w:val="00287886"/>
    <w:rsid w:val="002D31FD"/>
    <w:rsid w:val="003452C8"/>
    <w:rsid w:val="003F5350"/>
    <w:rsid w:val="00405778"/>
    <w:rsid w:val="00486FE2"/>
    <w:rsid w:val="004A681E"/>
    <w:rsid w:val="00682B4B"/>
    <w:rsid w:val="007759DE"/>
    <w:rsid w:val="008557F7"/>
    <w:rsid w:val="00857BE4"/>
    <w:rsid w:val="008D5BCA"/>
    <w:rsid w:val="00BA67AC"/>
    <w:rsid w:val="00D45EFC"/>
    <w:rsid w:val="00D80B25"/>
    <w:rsid w:val="00D928B3"/>
    <w:rsid w:val="00DC5D1A"/>
    <w:rsid w:val="00DD78EE"/>
    <w:rsid w:val="00E24147"/>
    <w:rsid w:val="00EA7E71"/>
    <w:rsid w:val="00F05F31"/>
    <w:rsid w:val="00F0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B9075C-8783-4A0D-A4D2-2B0E2ABE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057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057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0577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0577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057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057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0577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0577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0577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057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057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05778"/>
    <w:rPr>
      <w:vertAlign w:val="superscript"/>
    </w:rPr>
  </w:style>
  <w:style w:type="paragraph" w:styleId="a7">
    <w:name w:val="Body Text"/>
    <w:basedOn w:val="a2"/>
    <w:link w:val="aa"/>
    <w:uiPriority w:val="99"/>
    <w:rsid w:val="00405778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057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0577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057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0577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057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0577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0577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0577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0577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0577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05778"/>
    <w:pPr>
      <w:numPr>
        <w:numId w:val="29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05778"/>
  </w:style>
  <w:style w:type="character" w:customStyle="1" w:styleId="af5">
    <w:name w:val="номер страницы"/>
    <w:uiPriority w:val="99"/>
    <w:rsid w:val="00405778"/>
    <w:rPr>
      <w:sz w:val="28"/>
      <w:szCs w:val="28"/>
    </w:rPr>
  </w:style>
  <w:style w:type="paragraph" w:styleId="af6">
    <w:name w:val="Normal (Web)"/>
    <w:basedOn w:val="a2"/>
    <w:uiPriority w:val="99"/>
    <w:rsid w:val="0040577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0577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057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0577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057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05778"/>
    <w:pPr>
      <w:ind w:left="958"/>
    </w:pPr>
  </w:style>
  <w:style w:type="paragraph" w:styleId="23">
    <w:name w:val="Body Text Indent 2"/>
    <w:basedOn w:val="a2"/>
    <w:link w:val="24"/>
    <w:uiPriority w:val="99"/>
    <w:rsid w:val="0040577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0577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057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057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05778"/>
    <w:pPr>
      <w:numPr>
        <w:numId w:val="3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05778"/>
    <w:pPr>
      <w:numPr>
        <w:numId w:val="3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0577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0577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057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05778"/>
    <w:rPr>
      <w:i/>
      <w:iCs/>
    </w:rPr>
  </w:style>
  <w:style w:type="paragraph" w:customStyle="1" w:styleId="af9">
    <w:name w:val="ТАБЛИЦА"/>
    <w:next w:val="a2"/>
    <w:autoRedefine/>
    <w:uiPriority w:val="99"/>
    <w:rsid w:val="0040577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0577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05778"/>
  </w:style>
  <w:style w:type="table" w:customStyle="1" w:styleId="15">
    <w:name w:val="Стиль таблицы1"/>
    <w:uiPriority w:val="99"/>
    <w:rsid w:val="0040577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0577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0577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05778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057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6175</Words>
  <Characters>35200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2014-02-25T10:53:00Z</dcterms:created>
  <dcterms:modified xsi:type="dcterms:W3CDTF">2014-02-25T10:53:00Z</dcterms:modified>
</cp:coreProperties>
</file>