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87" w:rsidRPr="00C40210" w:rsidRDefault="0044640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40210">
        <w:rPr>
          <w:sz w:val="28"/>
          <w:szCs w:val="28"/>
        </w:rPr>
        <w:t xml:space="preserve">Министерство образования </w:t>
      </w:r>
      <w:r w:rsidR="00441BF6" w:rsidRPr="00C40210">
        <w:rPr>
          <w:sz w:val="28"/>
          <w:szCs w:val="28"/>
        </w:rPr>
        <w:t>Российской Федерации</w:t>
      </w:r>
    </w:p>
    <w:p w:rsidR="00304087" w:rsidRPr="00C40210" w:rsidRDefault="00446404" w:rsidP="00FA2F34">
      <w:pPr>
        <w:spacing w:line="360" w:lineRule="auto"/>
        <w:ind w:firstLine="709"/>
        <w:jc w:val="center"/>
        <w:rPr>
          <w:sz w:val="28"/>
          <w:szCs w:val="28"/>
        </w:rPr>
      </w:pPr>
      <w:r w:rsidRPr="00C40210">
        <w:rPr>
          <w:sz w:val="28"/>
          <w:szCs w:val="28"/>
        </w:rPr>
        <w:t>Всероссийский заочный финансово-экономический институт</w:t>
      </w: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446404" w:rsidRDefault="0044640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46404" w:rsidRDefault="0044640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46404" w:rsidRDefault="0044640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46404" w:rsidRDefault="0044640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04087" w:rsidRPr="00C40210" w:rsidRDefault="00106E40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40210">
        <w:rPr>
          <w:sz w:val="28"/>
          <w:szCs w:val="28"/>
        </w:rPr>
        <w:t>Контрольная</w:t>
      </w:r>
      <w:r w:rsidR="00304087" w:rsidRPr="00C40210">
        <w:rPr>
          <w:sz w:val="28"/>
          <w:szCs w:val="28"/>
        </w:rPr>
        <w:t xml:space="preserve"> работа</w:t>
      </w: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  <w:r w:rsidRPr="00C40210">
        <w:rPr>
          <w:sz w:val="28"/>
          <w:szCs w:val="28"/>
        </w:rPr>
        <w:t>по дисциплине</w:t>
      </w:r>
      <w:r w:rsidR="00FA2F34">
        <w:rPr>
          <w:sz w:val="28"/>
          <w:szCs w:val="28"/>
        </w:rPr>
        <w:t xml:space="preserve">: </w:t>
      </w:r>
      <w:r w:rsidRPr="00C40210">
        <w:rPr>
          <w:sz w:val="28"/>
          <w:szCs w:val="28"/>
        </w:rPr>
        <w:t>«</w:t>
      </w:r>
      <w:r w:rsidR="00106E40" w:rsidRPr="00C40210">
        <w:rPr>
          <w:sz w:val="28"/>
          <w:szCs w:val="28"/>
        </w:rPr>
        <w:t>Контроль и ревизия</w:t>
      </w:r>
      <w:r w:rsidRPr="00C40210">
        <w:rPr>
          <w:sz w:val="28"/>
          <w:szCs w:val="28"/>
        </w:rPr>
        <w:t>»</w:t>
      </w:r>
    </w:p>
    <w:p w:rsidR="00304087" w:rsidRPr="00C40210" w:rsidRDefault="00106E40" w:rsidP="00FA2F34">
      <w:pPr>
        <w:spacing w:line="360" w:lineRule="auto"/>
        <w:ind w:firstLine="709"/>
        <w:jc w:val="center"/>
        <w:rPr>
          <w:sz w:val="28"/>
          <w:szCs w:val="28"/>
        </w:rPr>
      </w:pPr>
      <w:r w:rsidRPr="00C40210">
        <w:rPr>
          <w:sz w:val="28"/>
          <w:szCs w:val="28"/>
        </w:rPr>
        <w:t>на тему:</w:t>
      </w:r>
      <w:r w:rsidR="00FA2F34">
        <w:rPr>
          <w:sz w:val="28"/>
          <w:szCs w:val="28"/>
        </w:rPr>
        <w:t xml:space="preserve"> </w:t>
      </w:r>
      <w:r w:rsidRPr="00C40210">
        <w:rPr>
          <w:sz w:val="28"/>
          <w:szCs w:val="28"/>
        </w:rPr>
        <w:t>«Формы и методы финансово-экономического</w:t>
      </w:r>
      <w:r w:rsidR="00FA2F34">
        <w:rPr>
          <w:sz w:val="28"/>
          <w:szCs w:val="28"/>
        </w:rPr>
        <w:t xml:space="preserve"> </w:t>
      </w:r>
      <w:r w:rsidRPr="00C40210">
        <w:rPr>
          <w:sz w:val="28"/>
          <w:szCs w:val="28"/>
        </w:rPr>
        <w:t>контроля»</w:t>
      </w: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outlineLvl w:val="0"/>
        <w:rPr>
          <w:sz w:val="28"/>
          <w:szCs w:val="28"/>
        </w:rPr>
      </w:pPr>
      <w:r w:rsidRPr="00C40210">
        <w:rPr>
          <w:sz w:val="28"/>
          <w:szCs w:val="28"/>
        </w:rPr>
        <w:t>Исполнитель:</w:t>
      </w:r>
    </w:p>
    <w:p w:rsidR="00FA2F34" w:rsidRDefault="00FA2F34" w:rsidP="00FA2F34">
      <w:pPr>
        <w:spacing w:line="360" w:lineRule="auto"/>
        <w:ind w:firstLine="709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rPr>
          <w:sz w:val="28"/>
          <w:szCs w:val="28"/>
        </w:rPr>
      </w:pPr>
      <w:r w:rsidRPr="00C40210">
        <w:rPr>
          <w:sz w:val="28"/>
          <w:szCs w:val="28"/>
        </w:rPr>
        <w:t>Руководитель</w:t>
      </w:r>
      <w:r w:rsidR="00C40210">
        <w:rPr>
          <w:sz w:val="28"/>
          <w:szCs w:val="28"/>
        </w:rPr>
        <w:t xml:space="preserve"> </w:t>
      </w:r>
    </w:p>
    <w:p w:rsidR="00FA2F34" w:rsidRDefault="00FA2F3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A2F34" w:rsidRDefault="00FA2F3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A2F34" w:rsidRDefault="00FA2F3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A2F34" w:rsidRDefault="00FA2F3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A2F34" w:rsidRDefault="00FA2F34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04087" w:rsidRPr="00C40210" w:rsidRDefault="00304087" w:rsidP="00FA2F3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40210">
        <w:rPr>
          <w:sz w:val="28"/>
          <w:szCs w:val="28"/>
        </w:rPr>
        <w:t>Челябинск</w:t>
      </w:r>
      <w:r w:rsidR="00FA2F34">
        <w:rPr>
          <w:sz w:val="28"/>
          <w:szCs w:val="28"/>
        </w:rPr>
        <w:t>-</w:t>
      </w:r>
      <w:r w:rsidRPr="00C40210">
        <w:rPr>
          <w:sz w:val="28"/>
          <w:szCs w:val="28"/>
        </w:rPr>
        <w:t>2009</w:t>
      </w:r>
    </w:p>
    <w:p w:rsidR="00106E40" w:rsidRPr="00C40210" w:rsidRDefault="00446404" w:rsidP="00C40210">
      <w:pPr>
        <w:pStyle w:val="2"/>
        <w:spacing w:line="360" w:lineRule="auto"/>
        <w:ind w:firstLine="709"/>
        <w:rPr>
          <w:bCs/>
        </w:rPr>
      </w:pPr>
      <w:r>
        <w:rPr>
          <w:bCs/>
        </w:rPr>
        <w:br w:type="page"/>
      </w:r>
      <w:r w:rsidRPr="00C40210">
        <w:rPr>
          <w:bCs/>
        </w:rPr>
        <w:t>Содержание</w:t>
      </w:r>
    </w:p>
    <w:p w:rsidR="00106E40" w:rsidRPr="00C40210" w:rsidRDefault="00106E40" w:rsidP="00C40210">
      <w:pPr>
        <w:pStyle w:val="2"/>
        <w:spacing w:line="360" w:lineRule="auto"/>
        <w:ind w:firstLine="709"/>
        <w:rPr>
          <w:bCs/>
        </w:rPr>
      </w:pPr>
    </w:p>
    <w:p w:rsidR="00CD62DB" w:rsidRPr="00C40210" w:rsidRDefault="00CD62DB" w:rsidP="00CD62DB">
      <w:pPr>
        <w:pStyle w:val="2"/>
        <w:tabs>
          <w:tab w:val="left" w:pos="1065"/>
          <w:tab w:val="left" w:pos="8365"/>
        </w:tabs>
        <w:spacing w:line="360" w:lineRule="auto"/>
        <w:ind w:firstLine="0"/>
        <w:rPr>
          <w:bCs/>
        </w:rPr>
      </w:pPr>
      <w:r w:rsidRPr="00C40210">
        <w:rPr>
          <w:bCs/>
        </w:rPr>
        <w:t>1</w:t>
      </w:r>
      <w:r>
        <w:rPr>
          <w:bCs/>
        </w:rPr>
        <w:t xml:space="preserve">. </w:t>
      </w:r>
      <w:r w:rsidRPr="00C40210">
        <w:rPr>
          <w:bCs/>
        </w:rPr>
        <w:t>Формы финансово-экономического контроля</w:t>
      </w:r>
    </w:p>
    <w:p w:rsidR="00CD62DB" w:rsidRPr="00C40210" w:rsidRDefault="00CD62DB" w:rsidP="00CD62DB">
      <w:pPr>
        <w:pStyle w:val="2"/>
        <w:tabs>
          <w:tab w:val="left" w:pos="1065"/>
          <w:tab w:val="left" w:pos="8365"/>
        </w:tabs>
        <w:spacing w:line="360" w:lineRule="auto"/>
        <w:ind w:firstLine="0"/>
        <w:rPr>
          <w:bCs/>
        </w:rPr>
      </w:pPr>
      <w:r w:rsidRPr="00C40210">
        <w:rPr>
          <w:bCs/>
        </w:rPr>
        <w:t>2</w:t>
      </w:r>
      <w:r>
        <w:rPr>
          <w:bCs/>
        </w:rPr>
        <w:t xml:space="preserve">. </w:t>
      </w:r>
      <w:r w:rsidRPr="00C40210">
        <w:rPr>
          <w:bCs/>
        </w:rPr>
        <w:t>Приемы и способы документального</w:t>
      </w:r>
      <w:r>
        <w:rPr>
          <w:bCs/>
        </w:rPr>
        <w:t xml:space="preserve"> финансово-экономического </w:t>
      </w:r>
      <w:r w:rsidRPr="00C40210">
        <w:rPr>
          <w:bCs/>
        </w:rPr>
        <w:t>контроля</w:t>
      </w:r>
    </w:p>
    <w:p w:rsidR="00CD62DB" w:rsidRPr="00C40210" w:rsidRDefault="00CD62DB" w:rsidP="00CD62DB">
      <w:pPr>
        <w:pStyle w:val="2"/>
        <w:tabs>
          <w:tab w:val="left" w:pos="1065"/>
          <w:tab w:val="left" w:pos="8365"/>
        </w:tabs>
        <w:spacing w:line="360" w:lineRule="auto"/>
        <w:ind w:firstLine="0"/>
        <w:rPr>
          <w:bCs/>
        </w:rPr>
      </w:pPr>
      <w:r w:rsidRPr="00C40210">
        <w:rPr>
          <w:bCs/>
        </w:rPr>
        <w:t>3</w:t>
      </w:r>
      <w:r>
        <w:rPr>
          <w:bCs/>
        </w:rPr>
        <w:t xml:space="preserve">. </w:t>
      </w:r>
      <w:r w:rsidRPr="00C40210">
        <w:rPr>
          <w:bCs/>
        </w:rPr>
        <w:t>Приемы и способы фактич</w:t>
      </w:r>
      <w:r>
        <w:rPr>
          <w:bCs/>
        </w:rPr>
        <w:t xml:space="preserve">еского финансово-экономического </w:t>
      </w:r>
      <w:r w:rsidRPr="00C40210">
        <w:rPr>
          <w:bCs/>
        </w:rPr>
        <w:t>контроля</w:t>
      </w:r>
    </w:p>
    <w:p w:rsidR="00CD62DB" w:rsidRPr="00C40210" w:rsidRDefault="00CD62DB" w:rsidP="00CD62DB">
      <w:pPr>
        <w:pStyle w:val="2"/>
        <w:tabs>
          <w:tab w:val="left" w:pos="8365"/>
        </w:tabs>
        <w:spacing w:line="360" w:lineRule="auto"/>
        <w:ind w:firstLine="0"/>
        <w:rPr>
          <w:bCs/>
        </w:rPr>
      </w:pPr>
      <w:r>
        <w:t>Заключение</w:t>
      </w:r>
    </w:p>
    <w:p w:rsidR="00CD62DB" w:rsidRPr="00C40210" w:rsidRDefault="00CD62DB" w:rsidP="00CD62DB">
      <w:pPr>
        <w:pStyle w:val="2"/>
        <w:tabs>
          <w:tab w:val="left" w:pos="8365"/>
        </w:tabs>
        <w:spacing w:line="360" w:lineRule="auto"/>
        <w:ind w:firstLine="0"/>
        <w:rPr>
          <w:bCs/>
        </w:rPr>
      </w:pPr>
      <w:r w:rsidRPr="00C40210">
        <w:t>Список использованной литературы</w:t>
      </w:r>
    </w:p>
    <w:p w:rsidR="00106E40" w:rsidRDefault="00106E40" w:rsidP="00CD62DB">
      <w:pPr>
        <w:pStyle w:val="2"/>
        <w:spacing w:line="360" w:lineRule="auto"/>
        <w:ind w:firstLine="0"/>
        <w:rPr>
          <w:bCs/>
        </w:rPr>
      </w:pPr>
    </w:p>
    <w:p w:rsidR="001D4844" w:rsidRPr="003E45AF" w:rsidRDefault="00CD62DB" w:rsidP="00C40210">
      <w:pPr>
        <w:pStyle w:val="2"/>
        <w:spacing w:line="360" w:lineRule="auto"/>
        <w:ind w:firstLine="709"/>
        <w:rPr>
          <w:bCs/>
        </w:rPr>
      </w:pPr>
      <w:r>
        <w:rPr>
          <w:b/>
          <w:bCs/>
        </w:rPr>
        <w:br w:type="page"/>
      </w:r>
      <w:r w:rsidR="00FC42D6" w:rsidRPr="003E45AF">
        <w:rPr>
          <w:bCs/>
        </w:rPr>
        <w:t>1.</w:t>
      </w:r>
      <w:r w:rsidR="001D4844" w:rsidRPr="003E45AF">
        <w:rPr>
          <w:bCs/>
        </w:rPr>
        <w:t>Формы финансово-экономического контроля</w:t>
      </w:r>
    </w:p>
    <w:p w:rsidR="001D4844" w:rsidRPr="00C40210" w:rsidRDefault="001D4844" w:rsidP="00C40210">
      <w:pPr>
        <w:pStyle w:val="2"/>
        <w:spacing w:line="360" w:lineRule="auto"/>
        <w:ind w:firstLine="709"/>
      </w:pPr>
    </w:p>
    <w:p w:rsidR="001D4844" w:rsidRPr="00C40210" w:rsidRDefault="001D4844" w:rsidP="00C40210">
      <w:pPr>
        <w:pStyle w:val="2"/>
        <w:spacing w:line="360" w:lineRule="auto"/>
        <w:ind w:firstLine="709"/>
      </w:pPr>
      <w:r w:rsidRPr="00C40210">
        <w:t>Под формой финансово-экономического контроля понимают конкретное выражение и организацию контрольной деятельности. В зависимости от времени осуществления в качестве форм финансово-экономического контроля выделяют: предварительный, текущий и последующий контроль. Эти три формы находятся в тесной взаимосвязи и тем самым отражаю</w:t>
      </w:r>
      <w:r w:rsidR="00917B32" w:rsidRPr="00C40210">
        <w:t>т непрерывный характер контроля</w:t>
      </w:r>
      <w:r w:rsidRPr="00C40210">
        <w:t>.</w:t>
      </w:r>
    </w:p>
    <w:p w:rsidR="009F1988" w:rsidRPr="00C40210" w:rsidRDefault="001D4844" w:rsidP="00C40210">
      <w:pPr>
        <w:pStyle w:val="2"/>
        <w:spacing w:line="360" w:lineRule="auto"/>
        <w:ind w:firstLine="709"/>
      </w:pPr>
      <w:r w:rsidRPr="003E45AF">
        <w:rPr>
          <w:bCs/>
        </w:rPr>
        <w:t>Предварительный контроль</w:t>
      </w:r>
      <w:r w:rsidR="006033D0" w:rsidRPr="00C40210">
        <w:rPr>
          <w:b/>
          <w:bCs/>
        </w:rPr>
        <w:t xml:space="preserve"> </w:t>
      </w:r>
      <w:r w:rsidR="006033D0" w:rsidRPr="00C40210">
        <w:rPr>
          <w:bCs/>
        </w:rPr>
        <w:t>осуществляется до принятия управленчес</w:t>
      </w:r>
      <w:r w:rsidR="00917B32" w:rsidRPr="00C40210">
        <w:rPr>
          <w:bCs/>
        </w:rPr>
        <w:t>ких решений и совершения хозяйственных операций</w:t>
      </w:r>
      <w:r w:rsidRPr="00C40210">
        <w:t>.</w:t>
      </w:r>
      <w:r w:rsidR="006033D0" w:rsidRPr="00C40210">
        <w:t xml:space="preserve"> </w:t>
      </w:r>
      <w:r w:rsidR="00917B32" w:rsidRPr="00C40210">
        <w:t xml:space="preserve">Он носит профилактический, предупреждающий характер. Его субъектами могут быть внутрихозяйственные планы, бизнес-планы, проектно-сметная документация, документы на выдачу денежных средств, на отпуск продукции и др. </w:t>
      </w:r>
      <w:r w:rsidR="006033D0" w:rsidRPr="00C40210">
        <w:t>Цель</w:t>
      </w:r>
      <w:r w:rsidR="002C6932" w:rsidRPr="00C40210">
        <w:t>ю</w:t>
      </w:r>
      <w:r w:rsidRPr="00C40210">
        <w:t xml:space="preserve"> </w:t>
      </w:r>
      <w:r w:rsidR="006033D0" w:rsidRPr="00C40210">
        <w:t>предварительного контроля</w:t>
      </w:r>
      <w:r w:rsidRPr="00C40210">
        <w:t xml:space="preserve"> </w:t>
      </w:r>
      <w:r w:rsidR="002C6932" w:rsidRPr="00C40210">
        <w:t>является</w:t>
      </w:r>
      <w:r w:rsidRPr="00C40210">
        <w:t xml:space="preserve"> предотвращ</w:t>
      </w:r>
      <w:r w:rsidR="002C6932" w:rsidRPr="00C40210">
        <w:t>ение незаконных</w:t>
      </w:r>
      <w:r w:rsidRPr="00C40210">
        <w:t xml:space="preserve"> дейс</w:t>
      </w:r>
      <w:r w:rsidR="002C6932" w:rsidRPr="00C40210">
        <w:t>твий</w:t>
      </w:r>
      <w:r w:rsidRPr="00C40210">
        <w:t xml:space="preserve">, </w:t>
      </w:r>
      <w:r w:rsidR="0013675F" w:rsidRPr="00C40210">
        <w:t xml:space="preserve">нерационального использования средств, </w:t>
      </w:r>
      <w:r w:rsidR="002C6932" w:rsidRPr="00C40210">
        <w:t>выявление недостатков и нарушений</w:t>
      </w:r>
      <w:r w:rsidR="0013675F" w:rsidRPr="00C40210">
        <w:t xml:space="preserve"> до совершения финансовых или хозяйственных операций.</w:t>
      </w:r>
      <w:r w:rsidRPr="00C40210">
        <w:t xml:space="preserve"> </w:t>
      </w:r>
      <w:r w:rsidR="00F550B7" w:rsidRPr="00C40210">
        <w:t>Например, плановый отдел организации в ходе предварительного контроля проверяет экономическую целесообразность планируемых службами расходов на следующий месяц. Во многих организациях введено обязательное визирование договоров главным бухгалтером. Это дает возможность предварительного контроля налоговой обоснованности договорных обязательств.</w:t>
      </w:r>
    </w:p>
    <w:p w:rsidR="001D4844" w:rsidRPr="00C40210" w:rsidRDefault="009F1988" w:rsidP="00C40210">
      <w:pPr>
        <w:pStyle w:val="2"/>
        <w:spacing w:line="360" w:lineRule="auto"/>
        <w:ind w:firstLine="709"/>
      </w:pPr>
      <w:r w:rsidRPr="00C40210">
        <w:t>Предварительный контроль проводится на первых трех стадиях процесса управления: постановки проблемы; определения цели; планирования мероприятий по достижению цели.</w:t>
      </w:r>
    </w:p>
    <w:p w:rsidR="0088085F" w:rsidRPr="00C40210" w:rsidRDefault="001D4844" w:rsidP="00C40210">
      <w:pPr>
        <w:pStyle w:val="2"/>
        <w:spacing w:line="360" w:lineRule="auto"/>
        <w:ind w:firstLine="709"/>
      </w:pPr>
      <w:r w:rsidRPr="00443EF9">
        <w:rPr>
          <w:bCs/>
        </w:rPr>
        <w:t>Текущий контроль</w:t>
      </w:r>
      <w:r w:rsidR="009F1988" w:rsidRPr="00443EF9">
        <w:rPr>
          <w:bCs/>
        </w:rPr>
        <w:t>,</w:t>
      </w:r>
      <w:r w:rsidR="009F1988" w:rsidRPr="00C40210">
        <w:rPr>
          <w:bCs/>
        </w:rPr>
        <w:t xml:space="preserve"> как правило, организуется в процессе совершения различных хозяйственных операций и </w:t>
      </w:r>
      <w:r w:rsidR="009F1988" w:rsidRPr="00C40210">
        <w:t>является н</w:t>
      </w:r>
      <w:r w:rsidRPr="00C40210">
        <w:t>еотъемлемым эл</w:t>
      </w:r>
      <w:r w:rsidR="009F1988" w:rsidRPr="00C40210">
        <w:t xml:space="preserve">ементом оперативного управления. </w:t>
      </w:r>
      <w:r w:rsidR="0088085F" w:rsidRPr="00C40210">
        <w:t xml:space="preserve">Субъекты текущего контроля значительно более разнообразны, чем субъекты предварительного контроля. </w:t>
      </w:r>
      <w:r w:rsidR="009F1988" w:rsidRPr="00C40210">
        <w:t>Он</w:t>
      </w:r>
      <w:r w:rsidR="00C40210">
        <w:t xml:space="preserve"> </w:t>
      </w:r>
      <w:r w:rsidRPr="00C40210">
        <w:t xml:space="preserve">проводится на стадиях управления, связанных с реализацией и регулированием мероприятий по достижению поставленных целей, в процессе совершения производственных, хозяйственных и финансовых операций. </w:t>
      </w:r>
      <w:r w:rsidR="0088085F" w:rsidRPr="00C40210">
        <w:t>П</w:t>
      </w:r>
      <w:r w:rsidRPr="00C40210">
        <w:t>ри необходимости</w:t>
      </w:r>
      <w:r w:rsidR="0088085F" w:rsidRPr="00C40210">
        <w:t xml:space="preserve"> текущий контроль</w:t>
      </w:r>
      <w:r w:rsidRPr="00C40210">
        <w:t xml:space="preserve"> позволяет регулировать быстро меняющиеся хозяйственные ситуации, предупреждать потери и убытки. Главная особенность текущего контроля заключается в оперативном выявлении отклонений от норм законодательства, принятых решений, утвержденных плановых показателей и нормативов путем оперативного сопоставления с фактическими данными в момент совершения финансово-хозяйственных операций.</w:t>
      </w:r>
    </w:p>
    <w:p w:rsidR="001D4844" w:rsidRPr="00C40210" w:rsidRDefault="0088085F" w:rsidP="00C40210">
      <w:pPr>
        <w:pStyle w:val="2"/>
        <w:spacing w:line="360" w:lineRule="auto"/>
        <w:ind w:firstLine="709"/>
      </w:pPr>
      <w:r w:rsidRPr="00C40210">
        <w:t>Осуществляется текущий контроль на основе данных первичных документов, оперативного и бухгалтерского учета, инвентаризаций и визуального наблюдения.</w:t>
      </w:r>
    </w:p>
    <w:p w:rsidR="00C6167E" w:rsidRPr="00C40210" w:rsidRDefault="00D70774" w:rsidP="00C40210">
      <w:pPr>
        <w:pStyle w:val="2"/>
        <w:spacing w:line="360" w:lineRule="auto"/>
        <w:ind w:firstLine="709"/>
      </w:pPr>
      <w:r w:rsidRPr="00C40210">
        <w:t xml:space="preserve">Контроль финансово-экономической деятельности за определенный истекший период времени называют </w:t>
      </w:r>
      <w:r w:rsidRPr="00443EF9">
        <w:t>последующим</w:t>
      </w:r>
      <w:r w:rsidRPr="00C40210">
        <w:t>, поскольку контролируются фактически совершенные операции.</w:t>
      </w:r>
      <w:r w:rsidR="00C40210">
        <w:rPr>
          <w:b/>
          <w:bCs/>
        </w:rPr>
        <w:t xml:space="preserve"> </w:t>
      </w:r>
      <w:r w:rsidR="001D4844" w:rsidRPr="00C40210">
        <w:rPr>
          <w:bCs/>
        </w:rPr>
        <w:t>Последующий контроль</w:t>
      </w:r>
      <w:r w:rsidR="0088085F" w:rsidRPr="00C40210">
        <w:t xml:space="preserve"> осуществляется по завершении реализации управленческого решения</w:t>
      </w:r>
      <w:r w:rsidR="008741E5" w:rsidRPr="00C40210">
        <w:t xml:space="preserve">, после выполнения задания или совершения хозяйственных операций. </w:t>
      </w:r>
      <w:r w:rsidR="00C6167E" w:rsidRPr="00C40210">
        <w:t>Целью последующего контроля является проверка соответствия достигнутых результатов поставленным задачам.</w:t>
      </w:r>
      <w:r w:rsidRPr="00C40210">
        <w:t xml:space="preserve"> </w:t>
      </w:r>
      <w:r w:rsidR="001D4844" w:rsidRPr="00C40210">
        <w:t>Основное назначение последующего контроля – выявление нарушений законодательства в истекшем периоде, установление достоверности бухгалтерского учета и отчетности, сохранности имущества, хозяйственной целесообразности и законности оперативных управленческих решений, выполнения предписаний вышестоящих и других органов управления.</w:t>
      </w:r>
    </w:p>
    <w:p w:rsidR="001D4844" w:rsidRPr="00C40210" w:rsidRDefault="00C6167E" w:rsidP="00C40210">
      <w:pPr>
        <w:pStyle w:val="2"/>
        <w:spacing w:line="360" w:lineRule="auto"/>
        <w:ind w:firstLine="709"/>
      </w:pPr>
      <w:r w:rsidRPr="00C40210">
        <w:t>Количество объектов последующего контроля определяется самим проверяющим исходя из различных факторов: задач и целей проверки, финансовых затрат на его осуществление и др.</w:t>
      </w:r>
      <w:r w:rsidR="008D6E1E" w:rsidRPr="00C40210">
        <w:t xml:space="preserve"> </w:t>
      </w:r>
      <w:r w:rsidRPr="00C40210">
        <w:t>В качестве субъектов последующего</w:t>
      </w:r>
      <w:r w:rsidR="008D6E1E" w:rsidRPr="00C40210">
        <w:t xml:space="preserve"> контроля выступают различные финансовые и налоговые органы</w:t>
      </w:r>
      <w:r w:rsidR="00D70774" w:rsidRPr="00C40210">
        <w:t>, органы</w:t>
      </w:r>
      <w:r w:rsidR="008D6E1E" w:rsidRPr="00C40210">
        <w:t xml:space="preserve"> валютного и таможенного контроля</w:t>
      </w:r>
      <w:r w:rsidR="00D70774" w:rsidRPr="00C40210">
        <w:t xml:space="preserve"> и др</w:t>
      </w:r>
      <w:r w:rsidR="008D6E1E" w:rsidRPr="00C40210">
        <w:t>.</w:t>
      </w:r>
    </w:p>
    <w:p w:rsidR="001D4844" w:rsidRPr="00C40210" w:rsidRDefault="001D4844" w:rsidP="00C40210">
      <w:pPr>
        <w:pStyle w:val="2"/>
        <w:spacing w:line="360" w:lineRule="auto"/>
        <w:ind w:firstLine="709"/>
      </w:pPr>
      <w:r w:rsidRPr="00C40210">
        <w:t>Предварительный, текущий и последующий контроль осуществляются в форме проверок и ревизий. Разделение контроля на проверки и ревизии весьма условно, поскольку ревизия также является одной из разновидностей проверки.</w:t>
      </w:r>
    </w:p>
    <w:p w:rsidR="00D70774" w:rsidRPr="00C40210" w:rsidRDefault="00D70774" w:rsidP="00C40210">
      <w:pPr>
        <w:pStyle w:val="2"/>
        <w:spacing w:line="360" w:lineRule="auto"/>
        <w:ind w:firstLine="709"/>
      </w:pPr>
      <w:r w:rsidRPr="00C40210">
        <w:t>Понятия проверки и ревизии приведены</w:t>
      </w:r>
      <w:r w:rsidR="00C40210">
        <w:t xml:space="preserve"> </w:t>
      </w:r>
      <w:r w:rsidRPr="00C40210">
        <w:t>в Инструкции «О порядке проведения ревизии и проверки контрольно-ревиз</w:t>
      </w:r>
      <w:r w:rsidR="003D6D0C" w:rsidRPr="00C40210">
        <w:t>ионными орг</w:t>
      </w:r>
      <w:r w:rsidRPr="00C40210">
        <w:t>анами Министерства финансов Российской Федерации», утвержденной приказом Минфина России от 14 апреля 2000 года №42Н.</w:t>
      </w:r>
    </w:p>
    <w:p w:rsidR="001D4844" w:rsidRPr="00C40210" w:rsidRDefault="003D6D0C" w:rsidP="00C40210">
      <w:pPr>
        <w:pStyle w:val="2"/>
        <w:spacing w:line="360" w:lineRule="auto"/>
        <w:ind w:firstLine="709"/>
      </w:pPr>
      <w:r w:rsidRPr="00C40210">
        <w:rPr>
          <w:bCs/>
        </w:rPr>
        <w:t xml:space="preserve">Согласно этому документу </w:t>
      </w:r>
      <w:r w:rsidRPr="00443EF9">
        <w:rPr>
          <w:bCs/>
        </w:rPr>
        <w:t>п</w:t>
      </w:r>
      <w:r w:rsidR="001D4844" w:rsidRPr="00443EF9">
        <w:rPr>
          <w:bCs/>
        </w:rPr>
        <w:t>роверка</w:t>
      </w:r>
      <w:r w:rsidR="001D4844" w:rsidRPr="00C40210">
        <w:t xml:space="preserve"> </w:t>
      </w:r>
      <w:r w:rsidRPr="00C40210">
        <w:t>заключается в единичном</w:t>
      </w:r>
      <w:r w:rsidR="001D4844" w:rsidRPr="00C40210">
        <w:t xml:space="preserve"> контрольно</w:t>
      </w:r>
      <w:r w:rsidRPr="00C40210">
        <w:t>м действии или исследовании</w:t>
      </w:r>
      <w:r w:rsidR="001D4844" w:rsidRPr="00C40210">
        <w:t xml:space="preserve"> состояния дел на определенном участке деятельности проверяемой организации.</w:t>
      </w:r>
      <w:r w:rsidR="00C40210">
        <w:t xml:space="preserve"> </w:t>
      </w:r>
      <w:r w:rsidRPr="00C40210">
        <w:t>Под проверкой может пониматься и мероприятие, заключающееся в сборе и оценке информации, касающейся предметов контроля.</w:t>
      </w:r>
    </w:p>
    <w:p w:rsidR="001D4844" w:rsidRPr="00C40210" w:rsidRDefault="001D4844" w:rsidP="00C40210">
      <w:pPr>
        <w:pStyle w:val="2"/>
        <w:spacing w:line="360" w:lineRule="auto"/>
        <w:ind w:firstLine="709"/>
      </w:pPr>
      <w:r w:rsidRPr="00C40210">
        <w:t>При проведении проверки выявляют отдельные нарушения финансовой дисциплины, ошибки в ведении бухгалтерского (финансового) учета, искажения бухгалтерской (финансовой) отчетности определяют эффективность использования финансовых, материальных и производственных ресурсов. Как правило, проверкам подвергаются отдельные вопросы, или участки финансово-хозяйственной деятельности. Результаты проверок являются основанием для проведения мероприятий по устранению выявленных нарушений и недостатков и применения мер ответственности к допустившим их виновным лицам.</w:t>
      </w:r>
    </w:p>
    <w:p w:rsidR="00A96EE3" w:rsidRPr="004442B6" w:rsidRDefault="001D4844" w:rsidP="00C40210">
      <w:pPr>
        <w:pStyle w:val="2"/>
        <w:spacing w:line="360" w:lineRule="auto"/>
        <w:ind w:firstLine="709"/>
      </w:pPr>
      <w:r w:rsidRPr="00443EF9">
        <w:rPr>
          <w:bCs/>
        </w:rPr>
        <w:t>Ревизия</w:t>
      </w:r>
      <w:r w:rsidRPr="00C40210">
        <w:t xml:space="preserve"> представляет собой разновидность проверк</w:t>
      </w:r>
      <w:r w:rsidR="00A96EE3" w:rsidRPr="00C40210">
        <w:t>и и форму последующего контроля. Она</w:t>
      </w:r>
      <w:r w:rsidR="00C40210">
        <w:t xml:space="preserve"> </w:t>
      </w:r>
      <w:r w:rsidR="00A96EE3" w:rsidRPr="00C40210">
        <w:t>включает</w:t>
      </w:r>
      <w:r w:rsidRPr="00C40210">
        <w:t xml:space="preserve"> систему обязательных контрольных действий (процедур) по </w:t>
      </w:r>
      <w:r w:rsidR="003D6D0C" w:rsidRPr="00C40210">
        <w:t xml:space="preserve">документальной и фактической </w:t>
      </w:r>
      <w:r w:rsidRPr="00C40210">
        <w:t>проверке законност</w:t>
      </w:r>
      <w:r w:rsidR="00A96EE3" w:rsidRPr="00C40210">
        <w:t>и, и обоснованности совершенных в ревизуемом периоде хозяйственных и финансовых операций ревизуемой организацией, правильности их отражения в бухгалтерском учете и отчетности, а также законности действий руководителя и главного бухгалтера и иных лиц, для которых в соответствии с законодательством Российской Федерации и нормативными актами установлена ответственность за их осуществление.</w:t>
      </w:r>
    </w:p>
    <w:p w:rsidR="0033402A" w:rsidRPr="00C40210" w:rsidRDefault="001D4844" w:rsidP="00C40210">
      <w:pPr>
        <w:pStyle w:val="2"/>
        <w:spacing w:line="360" w:lineRule="auto"/>
        <w:ind w:firstLine="709"/>
      </w:pPr>
      <w:r w:rsidRPr="00C40210">
        <w:t>Основным отличительным признаком ревизии от проверки является то, что ревизия как разновидность проверки проводится исключительно</w:t>
      </w:r>
      <w:r w:rsidR="00F2206A">
        <w:t xml:space="preserve"> в форме последующего контроля.</w:t>
      </w:r>
    </w:p>
    <w:p w:rsidR="001D4844" w:rsidRPr="00C40210" w:rsidRDefault="001D4844" w:rsidP="00C40210">
      <w:pPr>
        <w:pStyle w:val="2"/>
        <w:spacing w:line="360" w:lineRule="auto"/>
        <w:ind w:firstLine="709"/>
      </w:pPr>
      <w:r w:rsidRPr="00C40210">
        <w:t>Информационной основой для проведения ревизии служат первичные документы, учетные регистры, бухгалтерская и статистическая отчетность по фактически исполненным хозяйственным и финансовым операциям, фактические остатки наличных и безналичных денежных средств и товарно-материальных ценностей. Результаты ревизии, оформляются актом, имеющим юридическу</w:t>
      </w:r>
      <w:r w:rsidR="009A26C5" w:rsidRPr="00C40210">
        <w:t>ю силу и значение.</w:t>
      </w:r>
    </w:p>
    <w:p w:rsidR="0033402A" w:rsidRPr="00C40210" w:rsidRDefault="00A96EE3" w:rsidP="00C40210">
      <w:pPr>
        <w:pStyle w:val="2"/>
        <w:spacing w:line="360" w:lineRule="auto"/>
        <w:ind w:firstLine="709"/>
      </w:pPr>
      <w:r w:rsidRPr="00C40210">
        <w:t xml:space="preserve">Для </w:t>
      </w:r>
      <w:r w:rsidR="001D4844" w:rsidRPr="00C40210">
        <w:t>достижения</w:t>
      </w:r>
      <w:r w:rsidRPr="00C40210">
        <w:t xml:space="preserve"> целей и решения задач контроля</w:t>
      </w:r>
      <w:r w:rsidR="009A26C5" w:rsidRPr="00C40210">
        <w:t xml:space="preserve"> использую различные </w:t>
      </w:r>
      <w:r w:rsidR="009A26C5" w:rsidRPr="00F2206A">
        <w:t>методы</w:t>
      </w:r>
      <w:r w:rsidR="00C40210">
        <w:t xml:space="preserve"> </w:t>
      </w:r>
      <w:r w:rsidRPr="00C40210">
        <w:t>фи</w:t>
      </w:r>
      <w:r w:rsidR="009A26C5" w:rsidRPr="00C40210">
        <w:t>нансово-экономического контроля. В зависимости от источников информации контроль подразделяется на</w:t>
      </w:r>
      <w:r w:rsidR="0033402A" w:rsidRPr="00C40210">
        <w:t>:</w:t>
      </w:r>
    </w:p>
    <w:p w:rsidR="0033402A" w:rsidRPr="00C40210" w:rsidRDefault="009A26C5" w:rsidP="00C40210">
      <w:pPr>
        <w:pStyle w:val="2"/>
        <w:numPr>
          <w:ilvl w:val="0"/>
          <w:numId w:val="30"/>
        </w:numPr>
        <w:spacing w:line="360" w:lineRule="auto"/>
      </w:pPr>
      <w:r w:rsidRPr="00C40210">
        <w:t>документальный (формальный)</w:t>
      </w:r>
    </w:p>
    <w:p w:rsidR="001D4844" w:rsidRPr="00C40210" w:rsidRDefault="009A26C5" w:rsidP="00C40210">
      <w:pPr>
        <w:pStyle w:val="2"/>
        <w:numPr>
          <w:ilvl w:val="0"/>
          <w:numId w:val="30"/>
        </w:numPr>
        <w:spacing w:line="360" w:lineRule="auto"/>
      </w:pPr>
      <w:r w:rsidRPr="00C40210">
        <w:t>фактический</w:t>
      </w:r>
      <w:r w:rsidR="00007B9C" w:rsidRPr="00C40210">
        <w:t>.</w:t>
      </w:r>
    </w:p>
    <w:p w:rsidR="009A26C5" w:rsidRDefault="009A26C5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Рассмотрим данные методы более подробно.</w:t>
      </w:r>
    </w:p>
    <w:p w:rsidR="00F2206A" w:rsidRDefault="00F2206A" w:rsidP="00C40210">
      <w:pPr>
        <w:pStyle w:val="2"/>
        <w:spacing w:line="360" w:lineRule="auto"/>
        <w:ind w:firstLine="709"/>
        <w:rPr>
          <w:bCs/>
        </w:rPr>
      </w:pPr>
    </w:p>
    <w:p w:rsidR="001D4844" w:rsidRPr="009532BE" w:rsidRDefault="00D70774" w:rsidP="00C40210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 xml:space="preserve">2. </w:t>
      </w:r>
      <w:r w:rsidR="001D4844" w:rsidRPr="009532BE">
        <w:rPr>
          <w:bCs/>
        </w:rPr>
        <w:t xml:space="preserve">Приемы и способы документального </w:t>
      </w:r>
      <w:r w:rsidR="00657750" w:rsidRPr="009532BE">
        <w:rPr>
          <w:bCs/>
        </w:rPr>
        <w:t>финансово –</w:t>
      </w:r>
      <w:r w:rsidR="009532BE">
        <w:rPr>
          <w:bCs/>
        </w:rPr>
        <w:t xml:space="preserve"> </w:t>
      </w:r>
      <w:r w:rsidR="00657750" w:rsidRPr="009532BE">
        <w:rPr>
          <w:bCs/>
        </w:rPr>
        <w:t xml:space="preserve">экономического </w:t>
      </w:r>
      <w:r w:rsidR="001D4844" w:rsidRPr="009532BE">
        <w:rPr>
          <w:bCs/>
        </w:rPr>
        <w:t>контроля</w:t>
      </w:r>
    </w:p>
    <w:p w:rsidR="001D4844" w:rsidRPr="00C40210" w:rsidRDefault="001D4844" w:rsidP="00C40210">
      <w:pPr>
        <w:pStyle w:val="2"/>
        <w:spacing w:line="360" w:lineRule="auto"/>
        <w:ind w:firstLine="709"/>
      </w:pPr>
    </w:p>
    <w:p w:rsidR="001D4844" w:rsidRPr="00C40210" w:rsidRDefault="001D4844" w:rsidP="00C40210">
      <w:pPr>
        <w:pStyle w:val="2"/>
        <w:spacing w:line="360" w:lineRule="auto"/>
        <w:ind w:firstLine="709"/>
      </w:pPr>
      <w:r w:rsidRPr="009532BE">
        <w:rPr>
          <w:bCs/>
        </w:rPr>
        <w:t>Документальный контроль</w:t>
      </w:r>
      <w:r w:rsidRPr="00C40210">
        <w:t xml:space="preserve"> — это контроль за правильностью ведения бухгалтерского учета, составления и заполнения форм бухгалтерской (финансовой) документации и отчетности. В процессе документального контроля устанавливается достоверность представленной в документах финансовой информации, соответствие выполненных операций требованиям законов и других нормативных актов, а также оценивается система внутреннего контроля проверяемого объекта.</w:t>
      </w:r>
    </w:p>
    <w:p w:rsidR="003355CD" w:rsidRPr="00C40210" w:rsidRDefault="00BD5F49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При исследовании отдельных документов используются такие методы документального контроля как</w:t>
      </w:r>
      <w:r w:rsidR="003355CD" w:rsidRPr="00C40210">
        <w:rPr>
          <w:bCs/>
        </w:rPr>
        <w:t>:</w:t>
      </w:r>
    </w:p>
    <w:p w:rsidR="003355CD" w:rsidRPr="00C40210" w:rsidRDefault="003355CD" w:rsidP="00C40210">
      <w:pPr>
        <w:pStyle w:val="2"/>
        <w:numPr>
          <w:ilvl w:val="0"/>
          <w:numId w:val="2"/>
        </w:numPr>
        <w:spacing w:line="360" w:lineRule="auto"/>
        <w:ind w:left="0" w:firstLine="709"/>
        <w:rPr>
          <w:bCs/>
        </w:rPr>
      </w:pPr>
      <w:r w:rsidRPr="00C40210">
        <w:rPr>
          <w:bCs/>
        </w:rPr>
        <w:t>ф</w:t>
      </w:r>
      <w:r w:rsidR="00BD5F49" w:rsidRPr="00C40210">
        <w:rPr>
          <w:bCs/>
        </w:rPr>
        <w:t>ормальная</w:t>
      </w:r>
      <w:r w:rsidRPr="00C40210">
        <w:rPr>
          <w:bCs/>
        </w:rPr>
        <w:t xml:space="preserve"> проверка;</w:t>
      </w:r>
    </w:p>
    <w:p w:rsidR="003355CD" w:rsidRPr="00C40210" w:rsidRDefault="003355CD" w:rsidP="00C40210">
      <w:pPr>
        <w:pStyle w:val="2"/>
        <w:numPr>
          <w:ilvl w:val="0"/>
          <w:numId w:val="2"/>
        </w:numPr>
        <w:spacing w:line="360" w:lineRule="auto"/>
        <w:ind w:left="0" w:firstLine="709"/>
        <w:rPr>
          <w:bCs/>
        </w:rPr>
      </w:pPr>
      <w:r w:rsidRPr="00C40210">
        <w:rPr>
          <w:bCs/>
        </w:rPr>
        <w:t>н</w:t>
      </w:r>
      <w:r w:rsidR="00BD5F49" w:rsidRPr="00C40210">
        <w:rPr>
          <w:bCs/>
        </w:rPr>
        <w:t>ормативная</w:t>
      </w:r>
      <w:r w:rsidRPr="00C40210">
        <w:rPr>
          <w:bCs/>
        </w:rPr>
        <w:t xml:space="preserve"> проверка;</w:t>
      </w:r>
    </w:p>
    <w:p w:rsidR="003355CD" w:rsidRPr="00C40210" w:rsidRDefault="00BD5F49" w:rsidP="00C40210">
      <w:pPr>
        <w:pStyle w:val="2"/>
        <w:numPr>
          <w:ilvl w:val="0"/>
          <w:numId w:val="2"/>
        </w:numPr>
        <w:spacing w:line="360" w:lineRule="auto"/>
        <w:ind w:left="0" w:firstLine="709"/>
        <w:rPr>
          <w:bCs/>
        </w:rPr>
      </w:pPr>
      <w:r w:rsidRPr="00C40210">
        <w:rPr>
          <w:bCs/>
        </w:rPr>
        <w:t xml:space="preserve">логическая </w:t>
      </w:r>
      <w:r w:rsidR="003355CD" w:rsidRPr="00C40210">
        <w:rPr>
          <w:bCs/>
        </w:rPr>
        <w:t>проверка;</w:t>
      </w:r>
    </w:p>
    <w:p w:rsidR="00BD5F49" w:rsidRPr="00C40210" w:rsidRDefault="003355CD" w:rsidP="00C40210">
      <w:pPr>
        <w:pStyle w:val="2"/>
        <w:numPr>
          <w:ilvl w:val="0"/>
          <w:numId w:val="2"/>
        </w:numPr>
        <w:spacing w:line="360" w:lineRule="auto"/>
        <w:ind w:left="0" w:firstLine="709"/>
        <w:rPr>
          <w:bCs/>
        </w:rPr>
      </w:pPr>
      <w:r w:rsidRPr="00C40210">
        <w:rPr>
          <w:bCs/>
        </w:rPr>
        <w:t>арифметическая проверка</w:t>
      </w:r>
      <w:r w:rsidR="00BD5F49" w:rsidRPr="00C40210">
        <w:rPr>
          <w:bCs/>
        </w:rPr>
        <w:t>.</w:t>
      </w:r>
    </w:p>
    <w:p w:rsidR="00FC42D6" w:rsidRPr="00C40210" w:rsidRDefault="00526B18" w:rsidP="00C40210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>Формальная проверка представляет собой оценку внешнего вида документа: заполнение всех необходимых</w:t>
      </w:r>
      <w:r w:rsidRPr="00C40210">
        <w:rPr>
          <w:bCs/>
        </w:rPr>
        <w:t xml:space="preserve"> реквизитов, наличие номера, даты, подписей, наличие исправлений и других визуально</w:t>
      </w:r>
      <w:r w:rsidR="00C40210">
        <w:rPr>
          <w:bCs/>
        </w:rPr>
        <w:t xml:space="preserve"> </w:t>
      </w:r>
      <w:r w:rsidRPr="00C40210">
        <w:rPr>
          <w:bCs/>
        </w:rPr>
        <w:t>различимых признаков.</w:t>
      </w:r>
    </w:p>
    <w:p w:rsidR="00526B18" w:rsidRPr="00C40210" w:rsidRDefault="00526B18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В данном случае документы изучают в целях выявления дефектов в их оформлении, установления правильности заполнения реквизитов и наличия не оговоренных исправлений, правильности присвоения нумерации, тождественности дат (например, на расходном кассовом ордере – </w:t>
      </w:r>
      <w:r w:rsidR="00CB0687" w:rsidRPr="00C40210">
        <w:rPr>
          <w:bCs/>
        </w:rPr>
        <w:t>даты</w:t>
      </w:r>
      <w:r w:rsidRPr="00C40210">
        <w:rPr>
          <w:bCs/>
        </w:rPr>
        <w:t xml:space="preserve"> оформления и даты получения средств) подчисток, дописок текста и цифр, соответствия документа действующей типовой форме и т.д.</w:t>
      </w:r>
    </w:p>
    <w:p w:rsidR="0012181E" w:rsidRPr="00C40210" w:rsidRDefault="0012181E" w:rsidP="00C40210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>Метод нормативной проверки</w:t>
      </w:r>
      <w:r w:rsidRPr="00C40210">
        <w:rPr>
          <w:bCs/>
        </w:rPr>
        <w:t xml:space="preserve"> применяется для выявления отклонений фактических затрат от плановых или нормативных. Данный метод необходим при исследовании причин отклонений от норм и задержки изменений норм материальных и трудовых затрат при использовании ревизуемой организацией основных элементов нормативного метода учета затрат на производство и калькулирования себестоимости продукции.</w:t>
      </w:r>
    </w:p>
    <w:p w:rsidR="0012181E" w:rsidRPr="00C40210" w:rsidRDefault="0012181E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В комплексе с технико-экономическими расчетами метод </w:t>
      </w:r>
      <w:r w:rsidR="00053354" w:rsidRPr="00C40210">
        <w:rPr>
          <w:bCs/>
        </w:rPr>
        <w:t xml:space="preserve">нормативной проверки </w:t>
      </w:r>
      <w:r w:rsidRPr="00C40210">
        <w:rPr>
          <w:bCs/>
        </w:rPr>
        <w:t>позволяет ревизорам выявить случаи сокрыти</w:t>
      </w:r>
      <w:r w:rsidR="00053354" w:rsidRPr="00C40210">
        <w:rPr>
          <w:bCs/>
        </w:rPr>
        <w:t>я недостач</w:t>
      </w:r>
      <w:r w:rsidRPr="00C40210">
        <w:rPr>
          <w:bCs/>
        </w:rPr>
        <w:t>, растрат, хищений и перерасхода за счет завышения плановых и нормативных затрат на произво</w:t>
      </w:r>
      <w:r w:rsidR="00053354" w:rsidRPr="00C40210">
        <w:rPr>
          <w:bCs/>
        </w:rPr>
        <w:t>дство продукции, а также списания на затраты производства денежных и материальных средств по нормам, когда фактически израсходовано меньше.</w:t>
      </w:r>
    </w:p>
    <w:p w:rsidR="005E00DC" w:rsidRPr="00C40210" w:rsidRDefault="005E00DC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Определить объективную возможность и целенаправленность в расходовании денежных средств и материальных ресурсов, реальность взаимосвязей между отдельными хозяйственными операциями позволяет </w:t>
      </w:r>
      <w:r w:rsidRPr="009532BE">
        <w:rPr>
          <w:bCs/>
        </w:rPr>
        <w:t>логическая проверка</w:t>
      </w:r>
      <w:r w:rsidRPr="00C40210">
        <w:rPr>
          <w:bCs/>
        </w:rPr>
        <w:t>.</w:t>
      </w:r>
      <w:r w:rsidR="00657584" w:rsidRPr="00C40210">
        <w:rPr>
          <w:bCs/>
        </w:rPr>
        <w:t xml:space="preserve"> При осуществлении данного вида проверки проводится рассмотрение сущности операции, оценка соответствия сущности и формы документа, бухгалтерской записи, проверка полномочий должност</w:t>
      </w:r>
      <w:r w:rsidR="009532BE">
        <w:rPr>
          <w:bCs/>
        </w:rPr>
        <w:t>ных лиц, подписавших документы.</w:t>
      </w:r>
    </w:p>
    <w:p w:rsidR="00657584" w:rsidRPr="00C40210" w:rsidRDefault="00657584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Осуществление логической проверки обусловливается квалификацией проверяющего, знанием необходимых нормативных документов, умением анализировать взаимосвязи хозяйственных операций.</w:t>
      </w:r>
    </w:p>
    <w:p w:rsidR="00657584" w:rsidRPr="00C40210" w:rsidRDefault="00657584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Метод </w:t>
      </w:r>
      <w:r w:rsidRPr="009532BE">
        <w:rPr>
          <w:bCs/>
        </w:rPr>
        <w:t>арифметической проверки</w:t>
      </w:r>
      <w:r w:rsidR="00985C83" w:rsidRPr="00C40210">
        <w:rPr>
          <w:bCs/>
        </w:rPr>
        <w:t xml:space="preserve"> применяется для определения в документах правильности подсчетов и выявления признаков хищений и злоупотреблений, завуалированных путем арифметических действий.</w:t>
      </w:r>
    </w:p>
    <w:p w:rsidR="00985C83" w:rsidRPr="00C40210" w:rsidRDefault="00985C83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Неправильные арифметические действия могут быть умышленными и неумышленными. </w:t>
      </w:r>
      <w:r w:rsidR="009F6E91" w:rsidRPr="00C40210">
        <w:rPr>
          <w:bCs/>
        </w:rPr>
        <w:t>Ревизиями устанавливаются случаи умышленного искажения себестоимости продукции, сырья и материалов, объемов строительно-монтажных работ за счет неправильного оформления процентов, индексов, итогов общепроизводственных и общехозяйственных накладных расходов; в денежных документах – завышения итоговых сумм.</w:t>
      </w:r>
    </w:p>
    <w:p w:rsidR="00D94E9D" w:rsidRPr="00C40210" w:rsidRDefault="009F6E91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Типичным способом мошенничества является искажение суммы. Несоответствие между частными и итоговыми суммами могут быть выявлены как по горизонтальным строкам (</w:t>
      </w:r>
      <w:r w:rsidR="00D94E9D" w:rsidRPr="00C40210">
        <w:rPr>
          <w:bCs/>
        </w:rPr>
        <w:t>например,</w:t>
      </w:r>
      <w:r w:rsidRPr="00C40210">
        <w:rPr>
          <w:bCs/>
        </w:rPr>
        <w:t xml:space="preserve"> при умножении, сложении, подсчете процентов), так и по вертикальным (правильность подсчета по отдельным колонкам</w:t>
      </w:r>
      <w:r w:rsidR="00D94E9D" w:rsidRPr="00C40210">
        <w:rPr>
          <w:bCs/>
        </w:rPr>
        <w:t xml:space="preserve"> и итоговой сумме в количественном, натуральном и стоимостном выражении).</w:t>
      </w:r>
      <w:r w:rsidR="00112BA5" w:rsidRPr="00C40210">
        <w:rPr>
          <w:bCs/>
        </w:rPr>
        <w:t xml:space="preserve"> </w:t>
      </w:r>
      <w:r w:rsidR="00F225AF" w:rsidRPr="00C40210">
        <w:rPr>
          <w:bCs/>
        </w:rPr>
        <w:t>Кроме того,</w:t>
      </w:r>
      <w:r w:rsidR="00112BA5" w:rsidRPr="00C40210">
        <w:rPr>
          <w:bCs/>
        </w:rPr>
        <w:t xml:space="preserve"> арифметическим методом может быть проверена правильность обобщения данных первичных документов в регистрах бухгалтерского учета, а также правильность переноса данных из регистров бухгалтерского учета</w:t>
      </w:r>
      <w:r w:rsidR="00C40210">
        <w:rPr>
          <w:bCs/>
        </w:rPr>
        <w:t xml:space="preserve"> </w:t>
      </w:r>
      <w:r w:rsidR="00112BA5" w:rsidRPr="00C40210">
        <w:rPr>
          <w:bCs/>
        </w:rPr>
        <w:t xml:space="preserve">в бухгалтерскую отчетность. </w:t>
      </w:r>
      <w:r w:rsidR="00F225AF" w:rsidRPr="00C40210">
        <w:rPr>
          <w:bCs/>
        </w:rPr>
        <w:t>Например, следует обращать внимание на записи в журнале-ордере №1, в котором итоговые суммы по дебетуемым счетам такие же, как и в отчетах кассира. Расхождение в указанных цифрах свидетельствует о нарушении финансовой дисциплины.</w:t>
      </w:r>
    </w:p>
    <w:p w:rsidR="003355CD" w:rsidRPr="00C40210" w:rsidRDefault="003355CD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При исследовании взаимосвязанных документов используют следующие методы:</w:t>
      </w:r>
    </w:p>
    <w:p w:rsidR="003355CD" w:rsidRPr="00C40210" w:rsidRDefault="009532BE" w:rsidP="00C40210">
      <w:pPr>
        <w:pStyle w:val="2"/>
        <w:numPr>
          <w:ilvl w:val="0"/>
          <w:numId w:val="3"/>
        </w:numPr>
        <w:spacing w:line="360" w:lineRule="auto"/>
        <w:ind w:left="0" w:firstLine="709"/>
        <w:rPr>
          <w:bCs/>
        </w:rPr>
      </w:pPr>
      <w:r>
        <w:rPr>
          <w:bCs/>
        </w:rPr>
        <w:t>метод встречной проверки</w:t>
      </w:r>
    </w:p>
    <w:p w:rsidR="00F225AF" w:rsidRPr="00C40210" w:rsidRDefault="003355CD" w:rsidP="00C40210">
      <w:pPr>
        <w:pStyle w:val="2"/>
        <w:numPr>
          <w:ilvl w:val="0"/>
          <w:numId w:val="3"/>
        </w:numPr>
        <w:spacing w:line="360" w:lineRule="auto"/>
        <w:ind w:left="0" w:firstLine="709"/>
        <w:rPr>
          <w:bCs/>
        </w:rPr>
      </w:pPr>
      <w:r w:rsidRPr="00C40210">
        <w:rPr>
          <w:bCs/>
        </w:rPr>
        <w:t>метод взаимного контроля.</w:t>
      </w:r>
    </w:p>
    <w:p w:rsidR="003355CD" w:rsidRPr="00C40210" w:rsidRDefault="003355CD" w:rsidP="00C40210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>Метод встречной проверки</w:t>
      </w:r>
      <w:r w:rsidRPr="00C40210">
        <w:rPr>
          <w:bCs/>
        </w:rPr>
        <w:t xml:space="preserve"> </w:t>
      </w:r>
      <w:r w:rsidR="00516FC1" w:rsidRPr="00C40210">
        <w:rPr>
          <w:bCs/>
        </w:rPr>
        <w:t xml:space="preserve">применяется при проверке документов, которые составляются в двух и более экземплярах. Он </w:t>
      </w:r>
      <w:r w:rsidRPr="00C40210">
        <w:rPr>
          <w:bCs/>
        </w:rPr>
        <w:t>подразумевает сличение разных документов или сравнение нескольких экземпляров одного и того же документа, находящихся в разных подразделениях ревизуемой организации</w:t>
      </w:r>
      <w:r w:rsidR="001640A4" w:rsidRPr="00C40210">
        <w:rPr>
          <w:bCs/>
        </w:rPr>
        <w:t xml:space="preserve"> (при внутренних операциях)</w:t>
      </w:r>
      <w:r w:rsidRPr="00C40210">
        <w:rPr>
          <w:bCs/>
        </w:rPr>
        <w:t xml:space="preserve"> или в </w:t>
      </w:r>
      <w:r w:rsidR="001640A4" w:rsidRPr="00C40210">
        <w:rPr>
          <w:bCs/>
        </w:rPr>
        <w:t>разных</w:t>
      </w:r>
      <w:r w:rsidRPr="00C40210">
        <w:rPr>
          <w:bCs/>
        </w:rPr>
        <w:t xml:space="preserve"> организациях</w:t>
      </w:r>
      <w:r w:rsidR="001640A4" w:rsidRPr="00C40210">
        <w:rPr>
          <w:bCs/>
        </w:rPr>
        <w:t xml:space="preserve"> (при внешних операциях)</w:t>
      </w:r>
      <w:r w:rsidRPr="00C40210">
        <w:rPr>
          <w:bCs/>
        </w:rPr>
        <w:t>.</w:t>
      </w:r>
    </w:p>
    <w:p w:rsidR="00516FC1" w:rsidRPr="00C40210" w:rsidRDefault="00516FC1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Проведение встречных проверок ревизорами регламентируется п.13 Инструкции о порядке проведения ревизии и проверки ко</w:t>
      </w:r>
      <w:r w:rsidR="00321C69">
        <w:rPr>
          <w:bCs/>
        </w:rPr>
        <w:t>н</w:t>
      </w:r>
      <w:r w:rsidRPr="00C40210">
        <w:rPr>
          <w:bCs/>
        </w:rPr>
        <w:t xml:space="preserve">трольно-ревизионными органами Минфина России, утвержденной приказом Минфина России от 14.04.2000г.№42н. </w:t>
      </w:r>
      <w:r w:rsidR="001640A4" w:rsidRPr="00C40210">
        <w:rPr>
          <w:bCs/>
        </w:rPr>
        <w:t>Д</w:t>
      </w:r>
      <w:r w:rsidRPr="00C40210">
        <w:rPr>
          <w:bCs/>
        </w:rPr>
        <w:t>анный вид проверок проводится также Федеральной службой финансово-бюджетного надзора.</w:t>
      </w:r>
    </w:p>
    <w:p w:rsidR="00516FC1" w:rsidRPr="00C40210" w:rsidRDefault="001640A4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В ревизионной практике применение встречной проверки </w:t>
      </w:r>
      <w:r w:rsidR="006C2A17" w:rsidRPr="00C40210">
        <w:rPr>
          <w:bCs/>
        </w:rPr>
        <w:t xml:space="preserve">внутренних операций </w:t>
      </w:r>
      <w:r w:rsidRPr="00C40210">
        <w:rPr>
          <w:bCs/>
        </w:rPr>
        <w:t>дает эффект при выяснении достоверности и реальности получения, например, цехом со склада сырья и материалов (по требованиям или лимитно-заборным картам) либо поступления из цеха на склад произведенной готовой продукции (по накладным или приходным ордерам, нарядам на выполнение работ).</w:t>
      </w:r>
      <w:r w:rsidR="006C2A17" w:rsidRPr="00C40210">
        <w:rPr>
          <w:bCs/>
        </w:rPr>
        <w:t xml:space="preserve"> При проверке внешних операций организации могут быть выявлены такие нарушения как неоприходование полученных в других организациях товарных и денежных средств, уменьшение количества полученных ценностей путем подделки тех экземпляров документов, которые поступают в организацию.</w:t>
      </w:r>
    </w:p>
    <w:p w:rsidR="00764D3D" w:rsidRPr="00C40210" w:rsidRDefault="00764D3D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Метод </w:t>
      </w:r>
      <w:r w:rsidRPr="009532BE">
        <w:rPr>
          <w:bCs/>
        </w:rPr>
        <w:t>взаимного контроля</w:t>
      </w:r>
      <w:r w:rsidRPr="00C40210">
        <w:rPr>
          <w:bCs/>
        </w:rPr>
        <w:t xml:space="preserve"> </w:t>
      </w:r>
      <w:r w:rsidR="00CA1847" w:rsidRPr="00C40210">
        <w:rPr>
          <w:bCs/>
        </w:rPr>
        <w:t xml:space="preserve">является одним из наиболее эффективных, но в тоже время и более трудоемким. Он </w:t>
      </w:r>
      <w:r w:rsidRPr="00C40210">
        <w:rPr>
          <w:bCs/>
        </w:rPr>
        <w:t xml:space="preserve">заключается в </w:t>
      </w:r>
      <w:r w:rsidR="00CA1847" w:rsidRPr="00C40210">
        <w:rPr>
          <w:bCs/>
        </w:rPr>
        <w:t xml:space="preserve">использовании в любом сочетании </w:t>
      </w:r>
      <w:r w:rsidRPr="00C40210">
        <w:rPr>
          <w:bCs/>
        </w:rPr>
        <w:t>различных документов, прямо или косвенно отображающих проверяемую хозяйственную операцию.</w:t>
      </w:r>
      <w:r w:rsidR="00410D69" w:rsidRPr="00C40210">
        <w:rPr>
          <w:bCs/>
        </w:rPr>
        <w:t xml:space="preserve"> Сопоставлению могут подвергаться различные бухгалтерские документы, а также документы оперативно-технического учета. При этом возможно:</w:t>
      </w:r>
    </w:p>
    <w:p w:rsidR="00410D69" w:rsidRPr="00C40210" w:rsidRDefault="00410D69" w:rsidP="00C40210">
      <w:pPr>
        <w:pStyle w:val="2"/>
        <w:numPr>
          <w:ilvl w:val="0"/>
          <w:numId w:val="11"/>
        </w:numPr>
        <w:spacing w:line="360" w:lineRule="auto"/>
        <w:rPr>
          <w:bCs/>
        </w:rPr>
      </w:pPr>
      <w:r w:rsidRPr="00C40210">
        <w:rPr>
          <w:bCs/>
        </w:rPr>
        <w:t>сопоставление документов, отражающих непосредственное совершение хозяйственной операции, с документами, имеющими к первым косвенное отношение (например, сопоставление материального отчета о расходе сырья и материалов с данными карточек складского учета);</w:t>
      </w:r>
    </w:p>
    <w:p w:rsidR="00410D69" w:rsidRPr="00C40210" w:rsidRDefault="00410D69" w:rsidP="00C40210">
      <w:pPr>
        <w:pStyle w:val="2"/>
        <w:numPr>
          <w:ilvl w:val="0"/>
          <w:numId w:val="11"/>
        </w:numPr>
        <w:spacing w:line="360" w:lineRule="auto"/>
        <w:rPr>
          <w:bCs/>
        </w:rPr>
      </w:pPr>
      <w:r w:rsidRPr="00C40210">
        <w:rPr>
          <w:bCs/>
        </w:rPr>
        <w:t>сопоставление документов, отражающих хозяйственную операцию с документами, оформление и содержание которых обусловливается непосредственно первичными документами (например, включение в акт выполненных работ таких объемов, на которые не оформлены наряды).</w:t>
      </w:r>
    </w:p>
    <w:p w:rsidR="00CA1847" w:rsidRPr="00C40210" w:rsidRDefault="00CA1847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О наличии в документах подлога могут свидетельствовать две группы признаков, выявляемые взаимным контролем – это отсутствие необходимых взаимосвязанных документов (разрыв в цепочке документов) и противоречия в содержании взаимосвязанных документов.</w:t>
      </w:r>
    </w:p>
    <w:p w:rsidR="00410D69" w:rsidRPr="00C40210" w:rsidRDefault="009A3277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Использование данного метода проверки позволяет решить две основные задачи:</w:t>
      </w:r>
    </w:p>
    <w:p w:rsidR="009A3277" w:rsidRPr="00C40210" w:rsidRDefault="009A3277" w:rsidP="00C40210">
      <w:pPr>
        <w:pStyle w:val="2"/>
        <w:numPr>
          <w:ilvl w:val="0"/>
          <w:numId w:val="9"/>
        </w:numPr>
        <w:spacing w:line="360" w:lineRule="auto"/>
        <w:rPr>
          <w:bCs/>
        </w:rPr>
      </w:pPr>
      <w:r w:rsidRPr="00C40210">
        <w:rPr>
          <w:bCs/>
        </w:rPr>
        <w:t>выявить подложные документы;</w:t>
      </w:r>
    </w:p>
    <w:p w:rsidR="009A3277" w:rsidRPr="00C40210" w:rsidRDefault="009A3277" w:rsidP="00C40210">
      <w:pPr>
        <w:pStyle w:val="2"/>
        <w:numPr>
          <w:ilvl w:val="0"/>
          <w:numId w:val="9"/>
        </w:numPr>
        <w:spacing w:line="360" w:lineRule="auto"/>
        <w:rPr>
          <w:bCs/>
        </w:rPr>
      </w:pPr>
      <w:r w:rsidRPr="00C40210">
        <w:rPr>
          <w:bCs/>
        </w:rPr>
        <w:t>определить круг лиц, причастных к совершению противоправных действий.</w:t>
      </w:r>
    </w:p>
    <w:p w:rsidR="009A3277" w:rsidRPr="00C40210" w:rsidRDefault="009A3277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Кроме того, сопоставляя различные документы, можно</w:t>
      </w:r>
      <w:r w:rsidR="00C40210">
        <w:rPr>
          <w:bCs/>
        </w:rPr>
        <w:t xml:space="preserve"> </w:t>
      </w:r>
      <w:r w:rsidRPr="00C40210">
        <w:rPr>
          <w:bCs/>
        </w:rPr>
        <w:t xml:space="preserve">построить модель утраченного или искаженного документа в первоначальном виде, который может служить источником информации </w:t>
      </w:r>
      <w:r w:rsidR="009532BE">
        <w:rPr>
          <w:bCs/>
        </w:rPr>
        <w:t>о содержащихся в нем сведениях.</w:t>
      </w:r>
    </w:p>
    <w:p w:rsidR="00CA1847" w:rsidRPr="00C40210" w:rsidRDefault="003B6479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Методы проверки документов, отражающих однородные операции, включают:</w:t>
      </w:r>
    </w:p>
    <w:p w:rsidR="003B6479" w:rsidRPr="00C40210" w:rsidRDefault="000E49E6" w:rsidP="00C40210">
      <w:pPr>
        <w:pStyle w:val="2"/>
        <w:numPr>
          <w:ilvl w:val="0"/>
          <w:numId w:val="14"/>
        </w:numPr>
        <w:spacing w:line="360" w:lineRule="auto"/>
        <w:rPr>
          <w:bCs/>
        </w:rPr>
      </w:pPr>
      <w:r w:rsidRPr="00C40210">
        <w:rPr>
          <w:bCs/>
        </w:rPr>
        <w:t>восстановление количественно-суммового</w:t>
      </w:r>
      <w:r w:rsidR="003B6479" w:rsidRPr="00C40210">
        <w:rPr>
          <w:bCs/>
        </w:rPr>
        <w:t xml:space="preserve"> учета;</w:t>
      </w:r>
    </w:p>
    <w:p w:rsidR="003B6479" w:rsidRPr="00C40210" w:rsidRDefault="003B6479" w:rsidP="00C40210">
      <w:pPr>
        <w:pStyle w:val="2"/>
        <w:numPr>
          <w:ilvl w:val="0"/>
          <w:numId w:val="14"/>
        </w:numPr>
        <w:spacing w:line="360" w:lineRule="auto"/>
        <w:rPr>
          <w:bCs/>
        </w:rPr>
      </w:pPr>
      <w:r w:rsidRPr="00C40210">
        <w:rPr>
          <w:bCs/>
        </w:rPr>
        <w:t>контрольное сличение остатков;</w:t>
      </w:r>
    </w:p>
    <w:p w:rsidR="003B6479" w:rsidRPr="00C40210" w:rsidRDefault="003B6479" w:rsidP="00C40210">
      <w:pPr>
        <w:pStyle w:val="2"/>
        <w:numPr>
          <w:ilvl w:val="0"/>
          <w:numId w:val="14"/>
        </w:numPr>
        <w:spacing w:line="360" w:lineRule="auto"/>
        <w:rPr>
          <w:bCs/>
        </w:rPr>
      </w:pPr>
      <w:r w:rsidRPr="00C40210">
        <w:rPr>
          <w:bCs/>
        </w:rPr>
        <w:t>хронологический анализ;</w:t>
      </w:r>
    </w:p>
    <w:p w:rsidR="003B6479" w:rsidRPr="00C40210" w:rsidRDefault="003B6479" w:rsidP="00C40210">
      <w:pPr>
        <w:pStyle w:val="2"/>
        <w:numPr>
          <w:ilvl w:val="0"/>
          <w:numId w:val="14"/>
        </w:numPr>
        <w:spacing w:line="360" w:lineRule="auto"/>
        <w:rPr>
          <w:bCs/>
        </w:rPr>
      </w:pPr>
      <w:r w:rsidRPr="00C40210">
        <w:rPr>
          <w:bCs/>
        </w:rPr>
        <w:t>сравнительный анализ и др.</w:t>
      </w:r>
    </w:p>
    <w:p w:rsidR="003B6479" w:rsidRPr="00C40210" w:rsidRDefault="000E49E6" w:rsidP="00C40210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>Метод восстановления количественно-суммового учета</w:t>
      </w:r>
      <w:r w:rsidRPr="00C40210">
        <w:rPr>
          <w:bCs/>
        </w:rPr>
        <w:t xml:space="preserve"> состоит в том, что по первичным документам в хронологической последовательности восстанавливаются данные о поступлении и расходовании материальных ценностей по каждому сорту, виду или типовому размеру.</w:t>
      </w:r>
      <w:r w:rsidR="005B07FD" w:rsidRPr="00C40210">
        <w:rPr>
          <w:bCs/>
        </w:rPr>
        <w:t xml:space="preserve"> Сравнение учетных остатков с фактическими остатками позволяет выявить излишки одних товаров и недостачу других.</w:t>
      </w:r>
    </w:p>
    <w:p w:rsidR="0008295C" w:rsidRPr="00C40210" w:rsidRDefault="0008295C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Наибольший эффект от применения данного метода проявляется в следующих случаях:</w:t>
      </w:r>
    </w:p>
    <w:p w:rsidR="0008295C" w:rsidRPr="00C40210" w:rsidRDefault="0008295C" w:rsidP="00C40210">
      <w:pPr>
        <w:pStyle w:val="2"/>
        <w:numPr>
          <w:ilvl w:val="0"/>
          <w:numId w:val="17"/>
        </w:numPr>
        <w:spacing w:line="360" w:lineRule="auto"/>
        <w:rPr>
          <w:bCs/>
        </w:rPr>
      </w:pPr>
      <w:r w:rsidRPr="00C40210">
        <w:rPr>
          <w:bCs/>
        </w:rPr>
        <w:t>на базе в нарушение инструкции количественный учет вообще не велся, что было использовано в целях сокрытия хищений;</w:t>
      </w:r>
    </w:p>
    <w:p w:rsidR="0008295C" w:rsidRPr="00C40210" w:rsidRDefault="0008295C" w:rsidP="00C40210">
      <w:pPr>
        <w:pStyle w:val="2"/>
        <w:numPr>
          <w:ilvl w:val="0"/>
          <w:numId w:val="17"/>
        </w:numPr>
        <w:spacing w:line="360" w:lineRule="auto"/>
        <w:rPr>
          <w:bCs/>
        </w:rPr>
      </w:pPr>
      <w:r w:rsidRPr="00C40210">
        <w:rPr>
          <w:bCs/>
        </w:rPr>
        <w:t>записи в картотеке не соответствуют первичным документам и условиям осуществления операций;</w:t>
      </w:r>
    </w:p>
    <w:p w:rsidR="0008295C" w:rsidRPr="00C40210" w:rsidRDefault="0008295C" w:rsidP="00C40210">
      <w:pPr>
        <w:pStyle w:val="2"/>
        <w:numPr>
          <w:ilvl w:val="0"/>
          <w:numId w:val="17"/>
        </w:numPr>
        <w:spacing w:line="360" w:lineRule="auto"/>
        <w:rPr>
          <w:bCs/>
        </w:rPr>
      </w:pPr>
      <w:r w:rsidRPr="00C40210">
        <w:rPr>
          <w:bCs/>
        </w:rPr>
        <w:t>картотека велась недостаточно детально (учет по средним ценам, пересортица по артикулам и др.).</w:t>
      </w:r>
    </w:p>
    <w:p w:rsidR="000E49E6" w:rsidRPr="00C40210" w:rsidRDefault="000E49E6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 xml:space="preserve">Данный метод может быть использован при проведении документальной ревизии в любой отрасли экономики, но чаще всего </w:t>
      </w:r>
      <w:r w:rsidR="0033619C" w:rsidRPr="00C40210">
        <w:rPr>
          <w:bCs/>
        </w:rPr>
        <w:t>применяется при ревизии баз, предприятий торговли, общественного питания, складов некоторых организаций, где количественный учет товаров не ведется (ведется только в суммарном денежном выражении), хотя каждая операция поступления и расходования материальных ценностей офор</w:t>
      </w:r>
      <w:r w:rsidR="003E284F">
        <w:rPr>
          <w:bCs/>
        </w:rPr>
        <w:t>мляется первичными документами.</w:t>
      </w:r>
    </w:p>
    <w:p w:rsidR="005B07FD" w:rsidRPr="00C40210" w:rsidRDefault="005B07FD" w:rsidP="00C40210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>Метод контрольного сличения остатков</w:t>
      </w:r>
      <w:r w:rsidRPr="00C40210">
        <w:rPr>
          <w:bCs/>
        </w:rPr>
        <w:t xml:space="preserve">. Сущность данного метода заключается в том, что данные об остатке товарно-материальных ценностей по инвентаризационной описи на конец проверяемого инвентаризационного периода сопоставляются с итоговыми данными о движении этих ценностей за весь </w:t>
      </w:r>
      <w:r w:rsidR="00B86276" w:rsidRPr="00C40210">
        <w:rPr>
          <w:bCs/>
        </w:rPr>
        <w:t>период,</w:t>
      </w:r>
      <w:r w:rsidRPr="00C40210">
        <w:rPr>
          <w:bCs/>
        </w:rPr>
        <w:t xml:space="preserve"> начиная от предыдущей инвентаризации.</w:t>
      </w:r>
    </w:p>
    <w:p w:rsidR="00B86276" w:rsidRPr="00C40210" w:rsidRDefault="00B86276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В результате контрольного сличения остатков может быть получено два результата:</w:t>
      </w:r>
    </w:p>
    <w:p w:rsidR="00B86276" w:rsidRPr="00C40210" w:rsidRDefault="00B86276" w:rsidP="00C40210">
      <w:pPr>
        <w:pStyle w:val="2"/>
        <w:numPr>
          <w:ilvl w:val="0"/>
          <w:numId w:val="17"/>
        </w:numPr>
        <w:spacing w:line="360" w:lineRule="auto"/>
        <w:rPr>
          <w:bCs/>
        </w:rPr>
      </w:pPr>
      <w:r w:rsidRPr="00C40210">
        <w:rPr>
          <w:bCs/>
        </w:rPr>
        <w:t>излишки товарно-материальных ценностей или денежных средств (может быть вызван, например, поступление неучтенного товара);</w:t>
      </w:r>
    </w:p>
    <w:p w:rsidR="00B86276" w:rsidRPr="00C40210" w:rsidRDefault="00B86276" w:rsidP="00C40210">
      <w:pPr>
        <w:pStyle w:val="2"/>
        <w:numPr>
          <w:ilvl w:val="0"/>
          <w:numId w:val="17"/>
        </w:numPr>
        <w:spacing w:line="360" w:lineRule="auto"/>
        <w:rPr>
          <w:bCs/>
        </w:rPr>
      </w:pPr>
      <w:r w:rsidRPr="00C40210">
        <w:rPr>
          <w:bCs/>
        </w:rPr>
        <w:t>недостача (что может свидетельствовать, например, о возможной реализации товара без отражения этого факта в учете).</w:t>
      </w:r>
    </w:p>
    <w:p w:rsidR="00BE2DB8" w:rsidRPr="00C40210" w:rsidRDefault="00BE2DB8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Чаще всего данный метод применяют контрольно-ревизионные органы при выявлении хищений на предприятиях розничной торговли и общественного питании в тех случаях, когда нельзя применить метод восстановления количественного учета.</w:t>
      </w:r>
    </w:p>
    <w:p w:rsidR="00B86276" w:rsidRPr="00C40210" w:rsidRDefault="00E8170A" w:rsidP="00C40210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>Метод сравнительного анализа</w:t>
      </w:r>
      <w:r w:rsidRPr="00C40210">
        <w:rPr>
          <w:bCs/>
        </w:rPr>
        <w:t xml:space="preserve"> предусматривает взаимное сопоставление содержания разных (но одинаковых по форме) документов, отображающих аналогичные по своему содержанию операции. Его основу составл</w:t>
      </w:r>
      <w:r w:rsidR="005B2805" w:rsidRPr="00C40210">
        <w:rPr>
          <w:bCs/>
        </w:rPr>
        <w:t>я</w:t>
      </w:r>
      <w:r w:rsidRPr="00C40210">
        <w:rPr>
          <w:bCs/>
        </w:rPr>
        <w:t>ет сопоставление сравнимой хозяйственной операции с анало</w:t>
      </w:r>
      <w:r w:rsidR="005B2805" w:rsidRPr="00C40210">
        <w:rPr>
          <w:bCs/>
        </w:rPr>
        <w:t>г</w:t>
      </w:r>
      <w:r w:rsidRPr="00C40210">
        <w:rPr>
          <w:bCs/>
        </w:rPr>
        <w:t>ичными с целью выявления возможных отклонений</w:t>
      </w:r>
      <w:r w:rsidR="005B2805" w:rsidRPr="00C40210">
        <w:rPr>
          <w:bCs/>
        </w:rPr>
        <w:t>, трудно</w:t>
      </w:r>
      <w:r w:rsidRPr="00C40210">
        <w:rPr>
          <w:bCs/>
        </w:rPr>
        <w:t>объяснимых обычными причинами.</w:t>
      </w:r>
    </w:p>
    <w:p w:rsidR="000E49E6" w:rsidRPr="00C40210" w:rsidRDefault="005B2805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Кроме описанных методов документальной проверки могут быть использованы такие, как:</w:t>
      </w:r>
    </w:p>
    <w:p w:rsidR="005B2805" w:rsidRPr="00C40210" w:rsidRDefault="005B2805" w:rsidP="00C40210">
      <w:pPr>
        <w:pStyle w:val="2"/>
        <w:numPr>
          <w:ilvl w:val="1"/>
          <w:numId w:val="21"/>
        </w:numPr>
        <w:spacing w:line="360" w:lineRule="auto"/>
        <w:rPr>
          <w:bCs/>
        </w:rPr>
      </w:pPr>
      <w:r w:rsidRPr="00C40210">
        <w:rPr>
          <w:bCs/>
        </w:rPr>
        <w:t>Проверка правильности корреспонденции счетов;</w:t>
      </w:r>
    </w:p>
    <w:p w:rsidR="005B2805" w:rsidRPr="00C40210" w:rsidRDefault="005B2805" w:rsidP="00C40210">
      <w:pPr>
        <w:pStyle w:val="2"/>
        <w:numPr>
          <w:ilvl w:val="1"/>
          <w:numId w:val="21"/>
        </w:numPr>
        <w:spacing w:line="360" w:lineRule="auto"/>
        <w:rPr>
          <w:bCs/>
        </w:rPr>
      </w:pPr>
      <w:r w:rsidRPr="00C40210">
        <w:rPr>
          <w:bCs/>
        </w:rPr>
        <w:t>Проверка регистров бухгалтерского учета;</w:t>
      </w:r>
    </w:p>
    <w:p w:rsidR="005B2805" w:rsidRPr="00C40210" w:rsidRDefault="005B2805" w:rsidP="00C40210">
      <w:pPr>
        <w:pStyle w:val="2"/>
        <w:numPr>
          <w:ilvl w:val="1"/>
          <w:numId w:val="21"/>
        </w:numPr>
        <w:spacing w:line="360" w:lineRule="auto"/>
        <w:rPr>
          <w:bCs/>
        </w:rPr>
      </w:pPr>
      <w:r w:rsidRPr="00C40210">
        <w:rPr>
          <w:bCs/>
        </w:rPr>
        <w:t>Исследование неофициальных материалов;</w:t>
      </w:r>
    </w:p>
    <w:p w:rsidR="005B2805" w:rsidRPr="00C40210" w:rsidRDefault="005B2805" w:rsidP="00C40210">
      <w:pPr>
        <w:pStyle w:val="2"/>
        <w:numPr>
          <w:ilvl w:val="1"/>
          <w:numId w:val="21"/>
        </w:numPr>
        <w:spacing w:line="360" w:lineRule="auto"/>
        <w:rPr>
          <w:bCs/>
        </w:rPr>
      </w:pPr>
      <w:r w:rsidRPr="00C40210">
        <w:rPr>
          <w:bCs/>
        </w:rPr>
        <w:t>Исследование и проверка объяснительных записок, полученных в процессе ревизии и др.</w:t>
      </w:r>
    </w:p>
    <w:p w:rsidR="00FA6188" w:rsidRPr="00C40210" w:rsidRDefault="00FA6188" w:rsidP="00C40210">
      <w:pPr>
        <w:pStyle w:val="2"/>
        <w:spacing w:line="360" w:lineRule="auto"/>
        <w:ind w:firstLine="709"/>
        <w:rPr>
          <w:bCs/>
        </w:rPr>
      </w:pPr>
      <w:r w:rsidRPr="00C40210">
        <w:rPr>
          <w:bCs/>
        </w:rPr>
        <w:t>Правильность совершения хозяйственных операций не всегда можно проверить методами документального контроля. Часто возникает необходимость провести проверку наличия денежных средств, материальных ценностей и основных фондов в натуральном выражении. С этой целью применяются методы фактического контроля.</w:t>
      </w:r>
    </w:p>
    <w:p w:rsidR="0012181E" w:rsidRPr="00C40210" w:rsidRDefault="0012181E" w:rsidP="00C40210">
      <w:pPr>
        <w:pStyle w:val="2"/>
        <w:spacing w:line="360" w:lineRule="auto"/>
        <w:ind w:firstLine="709"/>
        <w:rPr>
          <w:b/>
          <w:bCs/>
        </w:rPr>
      </w:pPr>
    </w:p>
    <w:p w:rsidR="001D4844" w:rsidRPr="009532BE" w:rsidRDefault="00657750" w:rsidP="009532BE">
      <w:pPr>
        <w:pStyle w:val="2"/>
        <w:spacing w:line="360" w:lineRule="auto"/>
        <w:ind w:firstLine="709"/>
        <w:rPr>
          <w:bCs/>
        </w:rPr>
      </w:pPr>
      <w:r w:rsidRPr="009532BE">
        <w:rPr>
          <w:bCs/>
        </w:rPr>
        <w:t xml:space="preserve">3. </w:t>
      </w:r>
      <w:r w:rsidR="001D4844" w:rsidRPr="009532BE">
        <w:rPr>
          <w:bCs/>
        </w:rPr>
        <w:t xml:space="preserve">Приемы и способы фактического </w:t>
      </w:r>
      <w:r w:rsidRPr="009532BE">
        <w:rPr>
          <w:bCs/>
        </w:rPr>
        <w:t xml:space="preserve">финансово-экономического </w:t>
      </w:r>
      <w:r w:rsidR="001D4844" w:rsidRPr="009532BE">
        <w:rPr>
          <w:bCs/>
        </w:rPr>
        <w:t>контроля</w:t>
      </w:r>
    </w:p>
    <w:p w:rsidR="001D4844" w:rsidRPr="00C40210" w:rsidRDefault="001D4844" w:rsidP="00C40210">
      <w:pPr>
        <w:pStyle w:val="2"/>
        <w:spacing w:line="360" w:lineRule="auto"/>
        <w:ind w:firstLine="709"/>
      </w:pPr>
    </w:p>
    <w:p w:rsidR="008E04F5" w:rsidRPr="00C40210" w:rsidRDefault="001D4844" w:rsidP="00C40210">
      <w:pPr>
        <w:pStyle w:val="2"/>
        <w:spacing w:line="360" w:lineRule="auto"/>
        <w:ind w:firstLine="709"/>
        <w:rPr>
          <w:bCs/>
        </w:rPr>
      </w:pPr>
      <w:r w:rsidRPr="00C40210">
        <w:t>Фактический контроль представляет собой изучение фактического состояния проверяемых объектов по данным осмотра их в натуре (обмера, взвешивания, пересчета, лабораторного анализа и др.).</w:t>
      </w:r>
      <w:r w:rsidRPr="00C40210">
        <w:rPr>
          <w:color w:val="0000FF"/>
        </w:rPr>
        <w:t xml:space="preserve"> </w:t>
      </w:r>
      <w:r w:rsidR="008E04F5" w:rsidRPr="00C40210">
        <w:rPr>
          <w:bCs/>
        </w:rPr>
        <w:t>Наиболее распространенным методом фактического контроля является и</w:t>
      </w:r>
      <w:r w:rsidRPr="00C40210">
        <w:rPr>
          <w:bCs/>
        </w:rPr>
        <w:t>нвентаризация</w:t>
      </w:r>
      <w:r w:rsidR="00840B4A">
        <w:rPr>
          <w:bCs/>
        </w:rPr>
        <w:t>.</w:t>
      </w:r>
    </w:p>
    <w:p w:rsidR="00172AB4" w:rsidRPr="00C40210" w:rsidRDefault="008E04F5" w:rsidP="00C40210">
      <w:pPr>
        <w:pStyle w:val="2"/>
        <w:spacing w:line="360" w:lineRule="auto"/>
        <w:ind w:firstLine="709"/>
        <w:rPr>
          <w:bCs/>
        </w:rPr>
      </w:pPr>
      <w:r w:rsidRPr="00840B4A">
        <w:t>Инвентаризация</w:t>
      </w:r>
      <w:r w:rsidR="001D4844" w:rsidRPr="00C40210">
        <w:t xml:space="preserve"> представляет собой способ фактического контроля за сохранностью имущества организации путем сопоставления фактических остатков основных средств, товарно-материальных ценностей, денежных средств и состояния расчетов, с соответствующими данными бухгалтерского учета на определенную дату и выявление отклонений.</w:t>
      </w:r>
    </w:p>
    <w:p w:rsidR="00172AB4" w:rsidRPr="00C40210" w:rsidRDefault="00172AB4" w:rsidP="00C40210">
      <w:pPr>
        <w:pStyle w:val="2"/>
        <w:spacing w:line="360" w:lineRule="auto"/>
        <w:ind w:firstLine="709"/>
      </w:pPr>
      <w:r w:rsidRPr="00C40210">
        <w:rPr>
          <w:bCs/>
        </w:rPr>
        <w:t>С помощью данного метода осуществляется контроль за сохранностью собственности организации, а также</w:t>
      </w:r>
      <w:r w:rsidRPr="00C40210">
        <w:t xml:space="preserve"> обеспечивается достоверность фактических данных о наличии имущества.</w:t>
      </w:r>
    </w:p>
    <w:p w:rsidR="00172AB4" w:rsidRPr="00C40210" w:rsidRDefault="00172AB4" w:rsidP="00C40210">
      <w:pPr>
        <w:pStyle w:val="2"/>
        <w:spacing w:line="360" w:lineRule="auto"/>
        <w:ind w:firstLine="709"/>
      </w:pPr>
      <w:r w:rsidRPr="00C40210">
        <w:t>Основными целями инвентаризации являются:</w:t>
      </w:r>
    </w:p>
    <w:p w:rsidR="00172AB4" w:rsidRPr="00C40210" w:rsidRDefault="00172AB4" w:rsidP="00C40210">
      <w:pPr>
        <w:pStyle w:val="2"/>
        <w:numPr>
          <w:ilvl w:val="1"/>
          <w:numId w:val="24"/>
        </w:numPr>
        <w:spacing w:line="360" w:lineRule="auto"/>
      </w:pPr>
      <w:r w:rsidRPr="00C40210">
        <w:t>Выявление фактического наличия имущества и неучтенных объектов, подлежащих налогообложению;</w:t>
      </w:r>
    </w:p>
    <w:p w:rsidR="00172AB4" w:rsidRPr="00C40210" w:rsidRDefault="00172AB4" w:rsidP="00C40210">
      <w:pPr>
        <w:pStyle w:val="2"/>
        <w:numPr>
          <w:ilvl w:val="1"/>
          <w:numId w:val="24"/>
        </w:numPr>
        <w:spacing w:line="360" w:lineRule="auto"/>
      </w:pPr>
      <w:r w:rsidRPr="00C40210">
        <w:t>Сопоставление фактического наличия имущества с данными бухгалтерского учета;</w:t>
      </w:r>
    </w:p>
    <w:p w:rsidR="00172AB4" w:rsidRPr="00C40210" w:rsidRDefault="00172AB4" w:rsidP="00C40210">
      <w:pPr>
        <w:pStyle w:val="2"/>
        <w:numPr>
          <w:ilvl w:val="1"/>
          <w:numId w:val="24"/>
        </w:numPr>
        <w:spacing w:line="360" w:lineRule="auto"/>
      </w:pPr>
      <w:r w:rsidRPr="00C40210">
        <w:t>Проверка полноты отражения в учете обязательств.</w:t>
      </w:r>
    </w:p>
    <w:p w:rsidR="008E04F5" w:rsidRPr="00C40210" w:rsidRDefault="008E04F5" w:rsidP="00C40210">
      <w:pPr>
        <w:pStyle w:val="2"/>
        <w:spacing w:line="360" w:lineRule="auto"/>
        <w:ind w:firstLine="709"/>
      </w:pPr>
      <w:r w:rsidRPr="00C40210">
        <w:t>Порядок инвентаризации имущества и финансовых обязательств юридических лиц (кроме банков и организаций, которые финансируются за счет средств бюджета) силами самой организации определяется Методическими указаниями</w:t>
      </w:r>
      <w:r w:rsidR="00D5527A" w:rsidRPr="00C40210">
        <w:t xml:space="preserve"> по инвентаризации имущества и финансовых обязательства (приказ Минфина России от 13.06.95г. №49).</w:t>
      </w:r>
    </w:p>
    <w:p w:rsidR="00D5527A" w:rsidRPr="00C40210" w:rsidRDefault="00D5527A" w:rsidP="00C40210">
      <w:pPr>
        <w:pStyle w:val="2"/>
        <w:spacing w:line="360" w:lineRule="auto"/>
        <w:ind w:firstLine="709"/>
      </w:pPr>
      <w:r w:rsidRPr="00C40210">
        <w:t>Являясь элементом метода бухгалтерского учета и внутрихозяйственного (бухгалтерского) контроля, с одной стороны, инвентаризация одновременно является и методическим приемом, используемым при осуществлении внешнего контроля.</w:t>
      </w:r>
    </w:p>
    <w:p w:rsidR="00D5527A" w:rsidRPr="00C40210" w:rsidRDefault="00D5527A" w:rsidP="00C40210">
      <w:pPr>
        <w:pStyle w:val="2"/>
        <w:spacing w:line="360" w:lineRule="auto"/>
        <w:ind w:firstLine="709"/>
      </w:pPr>
      <w:r w:rsidRPr="00C40210">
        <w:t>Примером регламентации проведения инвентаризации при осуществлении финансового контроля является приказ Минфина России «Об утверждении Положения о порядке проведения инвентаризации имущества налогоплательщиков при налоговой проверке» от 10.03.99 г. .№20н.</w:t>
      </w:r>
    </w:p>
    <w:p w:rsidR="00532349" w:rsidRPr="00C40210" w:rsidRDefault="00532349" w:rsidP="00C40210">
      <w:pPr>
        <w:pStyle w:val="2"/>
        <w:spacing w:line="360" w:lineRule="auto"/>
        <w:ind w:firstLine="709"/>
      </w:pPr>
      <w:r w:rsidRPr="00840B4A">
        <w:t>Контрольные обмеры</w:t>
      </w:r>
      <w:r w:rsidRPr="00C40210">
        <w:t xml:space="preserve"> выполненных работ наиболее часто применяются для проверки выполнения строительно-монтажных и ремонтных работ. Контрольные обмеры производятся непосредственно на объекте с привлечением специалистов строительных организаций или банков, финансирующих указанные работы. С их помощью устанавливается фактический объем и стоимость выполненных работ и проверяется правильность их отражения в актах приемки работ и нарядах рабочим, а также правильность списания материалов на производство этих работ.</w:t>
      </w:r>
    </w:p>
    <w:p w:rsidR="00532349" w:rsidRPr="00C40210" w:rsidRDefault="00532349" w:rsidP="00C40210">
      <w:pPr>
        <w:pStyle w:val="2"/>
        <w:spacing w:line="360" w:lineRule="auto"/>
        <w:ind w:firstLine="709"/>
      </w:pPr>
      <w:r w:rsidRPr="00840B4A">
        <w:t>Контрольный запуск сырья и материалов в производство</w:t>
      </w:r>
      <w:r w:rsidRPr="00C40210">
        <w:t xml:space="preserve"> используется для определения достоверности действующих норм расхода сырья и материалов, используемых в производстве продукции</w:t>
      </w:r>
      <w:r w:rsidR="00231D1F" w:rsidRPr="00C40210">
        <w:t xml:space="preserve"> или объемов производимых работ. Данный метод применяется в случаях, когда необходимо:</w:t>
      </w:r>
    </w:p>
    <w:p w:rsidR="00231D1F" w:rsidRPr="00C40210" w:rsidRDefault="00231D1F" w:rsidP="00C40210">
      <w:pPr>
        <w:pStyle w:val="2"/>
        <w:numPr>
          <w:ilvl w:val="1"/>
          <w:numId w:val="27"/>
        </w:numPr>
        <w:spacing w:line="360" w:lineRule="auto"/>
      </w:pPr>
      <w:r w:rsidRPr="00C40210">
        <w:t>Проверить правильность действующих или ранее действовавших на предприятии норм расхода сырья и материалов;</w:t>
      </w:r>
    </w:p>
    <w:p w:rsidR="00231D1F" w:rsidRPr="00C40210" w:rsidRDefault="00231D1F" w:rsidP="00C40210">
      <w:pPr>
        <w:pStyle w:val="2"/>
        <w:numPr>
          <w:ilvl w:val="1"/>
          <w:numId w:val="27"/>
        </w:numPr>
        <w:spacing w:line="360" w:lineRule="auto"/>
      </w:pPr>
      <w:r w:rsidRPr="00C40210">
        <w:t>Установить фактический расход, количество отходов, выход готовой продукции;</w:t>
      </w:r>
    </w:p>
    <w:p w:rsidR="00231D1F" w:rsidRPr="00C40210" w:rsidRDefault="00231D1F" w:rsidP="00C40210">
      <w:pPr>
        <w:pStyle w:val="2"/>
        <w:numPr>
          <w:ilvl w:val="1"/>
          <w:numId w:val="27"/>
        </w:numPr>
        <w:spacing w:line="360" w:lineRule="auto"/>
      </w:pPr>
      <w:r w:rsidRPr="00C40210">
        <w:t>Проверить технологический процесс;</w:t>
      </w:r>
    </w:p>
    <w:p w:rsidR="00231D1F" w:rsidRPr="00C40210" w:rsidRDefault="00231D1F" w:rsidP="00C40210">
      <w:pPr>
        <w:pStyle w:val="2"/>
        <w:numPr>
          <w:ilvl w:val="1"/>
          <w:numId w:val="27"/>
        </w:numPr>
        <w:spacing w:line="360" w:lineRule="auto"/>
      </w:pPr>
      <w:r w:rsidRPr="00C40210">
        <w:t>Проверить производительность оборудования.</w:t>
      </w:r>
    </w:p>
    <w:p w:rsidR="001D4844" w:rsidRPr="00C40210" w:rsidRDefault="001D4844" w:rsidP="00C40210">
      <w:pPr>
        <w:pStyle w:val="2"/>
        <w:spacing w:line="360" w:lineRule="auto"/>
        <w:ind w:firstLine="709"/>
      </w:pPr>
      <w:r w:rsidRPr="004E70A6">
        <w:rPr>
          <w:bCs/>
        </w:rPr>
        <w:t>Экспертная оценка</w:t>
      </w:r>
      <w:r w:rsidRPr="00C40210">
        <w:t xml:space="preserve"> </w:t>
      </w:r>
      <w:r w:rsidR="00EB4BD5" w:rsidRPr="00C40210">
        <w:t xml:space="preserve">заключается в исследовании хозяйственных операций специалистами различных отраслей знаний по поручению ревизора. Привлеченные </w:t>
      </w:r>
      <w:r w:rsidRPr="00C40210">
        <w:t>специалист</w:t>
      </w:r>
      <w:r w:rsidR="00EB4BD5" w:rsidRPr="00C40210">
        <w:t xml:space="preserve">ы осуществляют проверку </w:t>
      </w:r>
      <w:r w:rsidRPr="00C40210">
        <w:t>действительных объемов и качества выполненных работ, обоснованности нормативов материальных затрат и выхода готовой продукции, норм естественной убыли при хранении и транспортировке товарно-материальных ценностей, соблюдения технологических режимов, соответствия продукции ста</w:t>
      </w:r>
      <w:r w:rsidR="004E70A6">
        <w:t>ндартам и техническим условиям.</w:t>
      </w:r>
    </w:p>
    <w:p w:rsidR="00EB4BD5" w:rsidRPr="00C40210" w:rsidRDefault="00EB4BD5" w:rsidP="00C40210">
      <w:pPr>
        <w:pStyle w:val="2"/>
        <w:spacing w:line="360" w:lineRule="auto"/>
        <w:ind w:firstLine="709"/>
      </w:pPr>
      <w:r w:rsidRPr="004E70A6">
        <w:t>Контрольная приемка продукции по количеству и качеству</w:t>
      </w:r>
      <w:r w:rsidRPr="00C40210">
        <w:t xml:space="preserve"> необходима для определения достоверности донных отдела технического контроля</w:t>
      </w:r>
      <w:r w:rsidR="006B34EE" w:rsidRPr="00C40210">
        <w:t xml:space="preserve"> о количестве и качестве выпускаемой продукции, проверки сигналов о хищениях сырья, материалов, деталей, полуфабрикатов, готовой продукции, правильности начисления заработной платы рабочим, соблюдения условий хранения материальных ценностей на производственных участках и складах. Этот метод проверки целесообразно использовать в случаях выявления приписок в сведениях о выпуске и реализации продукции.</w:t>
      </w:r>
    </w:p>
    <w:p w:rsidR="0033402A" w:rsidRPr="00C40210" w:rsidRDefault="0033402A" w:rsidP="00C40210">
      <w:pPr>
        <w:pStyle w:val="2"/>
        <w:spacing w:line="360" w:lineRule="auto"/>
        <w:ind w:firstLine="709"/>
      </w:pPr>
      <w:r w:rsidRPr="004E70A6">
        <w:t>Контрольная покупка.</w:t>
      </w:r>
      <w:r w:rsidRPr="00C40210">
        <w:t xml:space="preserve"> Целью данного метода является установление соблюдений правил торговли, ведения финансовой или предпринимательской деятельности. Контрольная покупка может проводиться непосредственно самим контролером или покупателем в присутствии двух представителей общественности. В ходе проведения контрольной покупки определяется фактический вес отпущенного товара, правильность денежных расчетов.</w:t>
      </w:r>
    </w:p>
    <w:p w:rsidR="001D4844" w:rsidRDefault="001D4844" w:rsidP="00C40210">
      <w:pPr>
        <w:pStyle w:val="2"/>
        <w:spacing w:line="360" w:lineRule="auto"/>
        <w:ind w:firstLine="709"/>
      </w:pPr>
      <w:r w:rsidRPr="004E70A6">
        <w:rPr>
          <w:bCs/>
        </w:rPr>
        <w:t>Наблюдение</w:t>
      </w:r>
      <w:r w:rsidRPr="00C40210">
        <w:t xml:space="preserve"> </w:t>
      </w:r>
      <w:r w:rsidR="006B34EE" w:rsidRPr="00C40210">
        <w:t>как</w:t>
      </w:r>
      <w:r w:rsidR="00C40210">
        <w:t xml:space="preserve"> </w:t>
      </w:r>
      <w:r w:rsidRPr="00C40210">
        <w:t>способ фактического контроля предполага</w:t>
      </w:r>
      <w:r w:rsidR="006B34EE" w:rsidRPr="00C40210">
        <w:t>ет</w:t>
      </w:r>
      <w:r w:rsidRPr="00C40210">
        <w:t xml:space="preserve"> изучение организации труда и учета на рабочих местах, в цехах, на отдельных производственных участках и в организации в целом, проверку условий хранения товарно-материальных ценностей на складах, состояния пропускной системы, контроля за поступлением и отпуском товарно-материальных ценностей и т.п.</w:t>
      </w:r>
    </w:p>
    <w:p w:rsidR="00321C69" w:rsidRDefault="00321C69" w:rsidP="00C40210">
      <w:pPr>
        <w:pStyle w:val="2"/>
        <w:spacing w:line="360" w:lineRule="auto"/>
        <w:ind w:firstLine="709"/>
      </w:pPr>
    </w:p>
    <w:p w:rsidR="004D0C36" w:rsidRPr="00C40210" w:rsidRDefault="004E70A6" w:rsidP="00C40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40210">
        <w:rPr>
          <w:sz w:val="28"/>
          <w:szCs w:val="28"/>
        </w:rPr>
        <w:t>Заключение</w:t>
      </w:r>
    </w:p>
    <w:p w:rsidR="0033402A" w:rsidRPr="00C40210" w:rsidRDefault="0033402A" w:rsidP="00C40210">
      <w:pPr>
        <w:spacing w:line="360" w:lineRule="auto"/>
        <w:ind w:firstLine="709"/>
        <w:jc w:val="both"/>
        <w:rPr>
          <w:sz w:val="28"/>
          <w:szCs w:val="28"/>
        </w:rPr>
      </w:pPr>
    </w:p>
    <w:p w:rsidR="0021620A" w:rsidRPr="00C40210" w:rsidRDefault="0021620A" w:rsidP="00C40210">
      <w:pPr>
        <w:pStyle w:val="2"/>
        <w:spacing w:line="360" w:lineRule="auto"/>
        <w:ind w:firstLine="709"/>
      </w:pPr>
      <w:r w:rsidRPr="00C40210">
        <w:t>В зависимости от времени осуществления в качестве форм финансово-экономического контроля выделяют предварительный, текущий и последующий контроль</w:t>
      </w:r>
      <w:r w:rsidR="000A72F5">
        <w:t>.</w:t>
      </w:r>
    </w:p>
    <w:p w:rsidR="0021620A" w:rsidRPr="00C40210" w:rsidRDefault="0021620A" w:rsidP="00C40210">
      <w:pPr>
        <w:pStyle w:val="2"/>
        <w:spacing w:line="360" w:lineRule="auto"/>
        <w:ind w:firstLine="709"/>
      </w:pPr>
      <w:r w:rsidRPr="00C40210">
        <w:t>Предварительный, текущий и последующий контроль осуществляю</w:t>
      </w:r>
      <w:r w:rsidR="000A72F5">
        <w:t>тся в форме проверок и ревизий.</w:t>
      </w:r>
    </w:p>
    <w:p w:rsidR="0021620A" w:rsidRPr="00C40210" w:rsidRDefault="0021620A" w:rsidP="000A72F5">
      <w:pPr>
        <w:pStyle w:val="2"/>
        <w:spacing w:line="360" w:lineRule="auto"/>
        <w:ind w:firstLine="709"/>
      </w:pPr>
      <w:r w:rsidRPr="00C40210">
        <w:t>Для достижения целей и решения задач контроля использую различные методы</w:t>
      </w:r>
      <w:r w:rsidR="00C40210">
        <w:t xml:space="preserve"> </w:t>
      </w:r>
      <w:r w:rsidRPr="00C40210">
        <w:t>финансово-экономического контроля. В зависимости от источников информации контроль подразделяется на документальный (формальный)</w:t>
      </w:r>
      <w:r w:rsidR="00C40210">
        <w:t xml:space="preserve"> </w:t>
      </w:r>
      <w:r w:rsidRPr="00C40210">
        <w:t xml:space="preserve">и фактический. </w:t>
      </w:r>
    </w:p>
    <w:p w:rsidR="0033402A" w:rsidRPr="00C40210" w:rsidRDefault="0021620A" w:rsidP="00C40210">
      <w:pPr>
        <w:pStyle w:val="2"/>
        <w:spacing w:line="360" w:lineRule="auto"/>
        <w:ind w:firstLine="709"/>
      </w:pPr>
      <w:r w:rsidRPr="00C40210">
        <w:t>В отечественной теории ревизии проверка документов относится к документальным методам контроля. Однако п</w:t>
      </w:r>
      <w:r w:rsidR="0033402A" w:rsidRPr="00C40210">
        <w:t>равильность совершения хозяйственных операций не всегда можно проверить методами документального контроля. Часто возникает необходимость провести проверку наличия денежных средств, материальных ценностей и основных фондов в натуральном выражении. С этой целью применяются методы фактического контроля.</w:t>
      </w:r>
    </w:p>
    <w:p w:rsidR="0033402A" w:rsidRPr="00C40210" w:rsidRDefault="0033402A" w:rsidP="00C40210">
      <w:pPr>
        <w:pStyle w:val="2"/>
        <w:spacing w:line="360" w:lineRule="auto"/>
        <w:ind w:firstLine="709"/>
      </w:pPr>
      <w:r w:rsidRPr="00C40210">
        <w:t>Фактический контроль также не может быть всеобъемлющим из-за непрерывного характера хозяйственных процессов и быстро меняющихся хозяйственных ситуаций. Поэтому документальный и фактический контроль существуют не изолированно, а дополняют друг друга. Методические приемы фактического контроля служат для установления реального состояния контролируемых объектов, объема и качества выполненных работ, действительного совершения хозяйственных операций, отраженных в документах.</w:t>
      </w:r>
    </w:p>
    <w:p w:rsidR="0033402A" w:rsidRPr="00C40210" w:rsidRDefault="0033402A" w:rsidP="00C40210">
      <w:pPr>
        <w:spacing w:line="360" w:lineRule="auto"/>
        <w:ind w:firstLine="709"/>
        <w:jc w:val="both"/>
        <w:rPr>
          <w:sz w:val="28"/>
          <w:szCs w:val="28"/>
        </w:rPr>
      </w:pPr>
    </w:p>
    <w:p w:rsidR="009654EC" w:rsidRPr="00C40210" w:rsidRDefault="000A72F5" w:rsidP="00C40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40210">
        <w:rPr>
          <w:sz w:val="28"/>
          <w:szCs w:val="28"/>
        </w:rPr>
        <w:t>Список использованной литературы</w:t>
      </w:r>
    </w:p>
    <w:p w:rsidR="009654EC" w:rsidRPr="00C40210" w:rsidRDefault="009654EC" w:rsidP="00C40210">
      <w:pPr>
        <w:spacing w:line="360" w:lineRule="auto"/>
        <w:ind w:firstLine="709"/>
        <w:jc w:val="both"/>
        <w:rPr>
          <w:sz w:val="28"/>
          <w:szCs w:val="28"/>
        </w:rPr>
      </w:pPr>
    </w:p>
    <w:p w:rsidR="009654EC" w:rsidRPr="00C40210" w:rsidRDefault="000A72F5" w:rsidP="000A72F5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Бровкина Н.</w:t>
      </w:r>
      <w:r w:rsidR="00801218" w:rsidRPr="00C40210">
        <w:rPr>
          <w:sz w:val="28"/>
          <w:szCs w:val="28"/>
        </w:rPr>
        <w:t xml:space="preserve">Д. </w:t>
      </w:r>
      <w:r w:rsidR="009654EC" w:rsidRPr="00C40210">
        <w:rPr>
          <w:sz w:val="28"/>
          <w:szCs w:val="28"/>
        </w:rPr>
        <w:t>Контроль и ревизия: Учебное пособие</w:t>
      </w:r>
      <w:r>
        <w:rPr>
          <w:sz w:val="28"/>
          <w:szCs w:val="28"/>
        </w:rPr>
        <w:t>.</w:t>
      </w:r>
      <w:r w:rsidR="009654EC" w:rsidRPr="00C40210">
        <w:rPr>
          <w:sz w:val="28"/>
          <w:szCs w:val="28"/>
        </w:rPr>
        <w:t xml:space="preserve"> /Под ред. проф. М.В. Мельник. – М.:ИНФРА</w:t>
      </w:r>
      <w:r>
        <w:rPr>
          <w:sz w:val="28"/>
          <w:szCs w:val="28"/>
        </w:rPr>
        <w:t>.</w:t>
      </w:r>
      <w:r w:rsidR="009654EC" w:rsidRPr="00C40210">
        <w:rPr>
          <w:sz w:val="28"/>
          <w:szCs w:val="28"/>
        </w:rPr>
        <w:t xml:space="preserve"> – М, 2007</w:t>
      </w:r>
      <w:r>
        <w:rPr>
          <w:sz w:val="28"/>
          <w:szCs w:val="28"/>
        </w:rPr>
        <w:t>.</w:t>
      </w:r>
      <w:r w:rsidR="009654EC" w:rsidRPr="00C40210">
        <w:rPr>
          <w:sz w:val="28"/>
          <w:szCs w:val="28"/>
        </w:rPr>
        <w:t xml:space="preserve"> – 346 с.</w:t>
      </w:r>
    </w:p>
    <w:p w:rsidR="000962EF" w:rsidRPr="00C40210" w:rsidRDefault="000A72F5" w:rsidP="000A72F5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Макоев О.</w:t>
      </w:r>
      <w:r w:rsidR="000962EF" w:rsidRPr="00C40210">
        <w:rPr>
          <w:sz w:val="28"/>
          <w:szCs w:val="28"/>
        </w:rPr>
        <w:t xml:space="preserve">С. </w:t>
      </w:r>
      <w:r w:rsidR="00274A25" w:rsidRPr="00C40210">
        <w:rPr>
          <w:sz w:val="28"/>
          <w:szCs w:val="28"/>
        </w:rPr>
        <w:t>Контроль и ревизия: Учеб. пособие. – М.: ГИНФО, 2002.</w:t>
      </w:r>
    </w:p>
    <w:p w:rsidR="00FD1AF8" w:rsidRPr="00C40210" w:rsidRDefault="000A72F5" w:rsidP="000A72F5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Маренков Н.</w:t>
      </w:r>
      <w:r w:rsidR="00FD1AF8" w:rsidRPr="00C40210">
        <w:rPr>
          <w:sz w:val="28"/>
          <w:szCs w:val="28"/>
        </w:rPr>
        <w:t xml:space="preserve">Л. Контроль и ревизия. </w:t>
      </w:r>
      <w:r>
        <w:rPr>
          <w:sz w:val="28"/>
          <w:szCs w:val="28"/>
        </w:rPr>
        <w:t xml:space="preserve">- </w:t>
      </w:r>
      <w:r w:rsidR="00FD1AF8" w:rsidRPr="00C40210">
        <w:rPr>
          <w:sz w:val="28"/>
          <w:szCs w:val="28"/>
        </w:rPr>
        <w:t>Ростов на Дону: Феникс, 2004</w:t>
      </w:r>
      <w:r>
        <w:rPr>
          <w:sz w:val="28"/>
          <w:szCs w:val="28"/>
        </w:rPr>
        <w:t>.</w:t>
      </w:r>
    </w:p>
    <w:p w:rsidR="00801218" w:rsidRPr="00C40210" w:rsidRDefault="00801218" w:rsidP="000A72F5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0210">
        <w:rPr>
          <w:sz w:val="28"/>
          <w:szCs w:val="28"/>
        </w:rPr>
        <w:t>Ревизия и контроль: Учебное пособие /Под ред.проф. М.В. Мельник. – ИД ФБК – ПРЕСС, 2004.- 520 с.</w:t>
      </w:r>
    </w:p>
    <w:p w:rsidR="009654EC" w:rsidRPr="00C40210" w:rsidRDefault="000A72F5" w:rsidP="000A72F5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Пупко Г.</w:t>
      </w:r>
      <w:r w:rsidR="00FD1AF8" w:rsidRPr="00C40210">
        <w:rPr>
          <w:sz w:val="28"/>
          <w:szCs w:val="28"/>
        </w:rPr>
        <w:t>М. Аудит и ревизия: Учебное пособие. – М.: Новое издание, 2003.</w:t>
      </w:r>
      <w:bookmarkStart w:id="0" w:name="_GoBack"/>
      <w:bookmarkEnd w:id="0"/>
    </w:p>
    <w:sectPr w:rsidR="009654EC" w:rsidRPr="00C40210" w:rsidSect="00C40210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07" w:rsidRDefault="00283707">
      <w:r>
        <w:separator/>
      </w:r>
    </w:p>
    <w:p w:rsidR="00283707" w:rsidRDefault="00283707"/>
  </w:endnote>
  <w:endnote w:type="continuationSeparator" w:id="0">
    <w:p w:rsidR="00283707" w:rsidRDefault="00283707">
      <w:r>
        <w:continuationSeparator/>
      </w:r>
    </w:p>
    <w:p w:rsidR="00283707" w:rsidRDefault="00283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07" w:rsidRDefault="00283707">
      <w:r>
        <w:separator/>
      </w:r>
    </w:p>
    <w:p w:rsidR="00283707" w:rsidRDefault="00283707"/>
  </w:footnote>
  <w:footnote w:type="continuationSeparator" w:id="0">
    <w:p w:rsidR="00283707" w:rsidRDefault="00283707">
      <w:r>
        <w:continuationSeparator/>
      </w:r>
    </w:p>
    <w:p w:rsidR="00283707" w:rsidRDefault="002837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27" w:rsidRDefault="00AA71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6F3"/>
    <w:multiLevelType w:val="hybridMultilevel"/>
    <w:tmpl w:val="F39A0364"/>
    <w:lvl w:ilvl="0" w:tplc="E0A0FCF6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753BC2"/>
    <w:multiLevelType w:val="hybridMultilevel"/>
    <w:tmpl w:val="8F345F6A"/>
    <w:lvl w:ilvl="0" w:tplc="6DB406DE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64CC522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933741"/>
    <w:multiLevelType w:val="hybridMultilevel"/>
    <w:tmpl w:val="D5F2514C"/>
    <w:lvl w:ilvl="0" w:tplc="A334743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975B3B"/>
    <w:multiLevelType w:val="multilevel"/>
    <w:tmpl w:val="ECAAD4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C55C9"/>
    <w:multiLevelType w:val="multilevel"/>
    <w:tmpl w:val="E63E9CBC"/>
    <w:lvl w:ilvl="0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6348D4"/>
    <w:multiLevelType w:val="multilevel"/>
    <w:tmpl w:val="70CA6A3A"/>
    <w:lvl w:ilvl="0">
      <w:start w:val="1"/>
      <w:numFmt w:val="decimal"/>
      <w:lvlText w:val="%1."/>
      <w:lvlJc w:val="left"/>
      <w:pPr>
        <w:tabs>
          <w:tab w:val="num" w:pos="709"/>
        </w:tabs>
        <w:ind w:left="425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E84A0C"/>
    <w:multiLevelType w:val="hybridMultilevel"/>
    <w:tmpl w:val="FDE25CE6"/>
    <w:lvl w:ilvl="0" w:tplc="96C823B4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B511FD9"/>
    <w:multiLevelType w:val="hybridMultilevel"/>
    <w:tmpl w:val="236AE4B6"/>
    <w:lvl w:ilvl="0" w:tplc="A334743E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4D1EBA"/>
    <w:multiLevelType w:val="hybridMultilevel"/>
    <w:tmpl w:val="E63E9CBC"/>
    <w:lvl w:ilvl="0" w:tplc="62E8B2F8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32E630E"/>
    <w:multiLevelType w:val="multilevel"/>
    <w:tmpl w:val="A9164654"/>
    <w:lvl w:ilvl="0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68A2EC0"/>
    <w:multiLevelType w:val="hybridMultilevel"/>
    <w:tmpl w:val="7E4205F4"/>
    <w:lvl w:ilvl="0" w:tplc="96C823B4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77143FD"/>
    <w:multiLevelType w:val="hybridMultilevel"/>
    <w:tmpl w:val="1F7072F6"/>
    <w:lvl w:ilvl="0" w:tplc="FF748AD4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2D20A956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01E92"/>
    <w:multiLevelType w:val="hybridMultilevel"/>
    <w:tmpl w:val="E4BE007C"/>
    <w:lvl w:ilvl="0" w:tplc="62E8B2F8">
      <w:start w:val="1"/>
      <w:numFmt w:val="bullet"/>
      <w:lvlText w:val=""/>
      <w:lvlJc w:val="left"/>
      <w:pPr>
        <w:tabs>
          <w:tab w:val="num" w:pos="1417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A6430C"/>
    <w:multiLevelType w:val="multilevel"/>
    <w:tmpl w:val="429CB37C"/>
    <w:lvl w:ilvl="0">
      <w:start w:val="1"/>
      <w:numFmt w:val="decimal"/>
      <w:lvlText w:val="%1."/>
      <w:lvlJc w:val="left"/>
      <w:pPr>
        <w:tabs>
          <w:tab w:val="num" w:pos="709"/>
        </w:tabs>
        <w:ind w:left="425" w:firstLine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61559"/>
    <w:multiLevelType w:val="hybridMultilevel"/>
    <w:tmpl w:val="37680FD2"/>
    <w:lvl w:ilvl="0" w:tplc="4F1E8478">
      <w:start w:val="1"/>
      <w:numFmt w:val="bullet"/>
      <w:lvlText w:val=""/>
      <w:lvlJc w:val="left"/>
      <w:pPr>
        <w:tabs>
          <w:tab w:val="num" w:pos="708"/>
        </w:tabs>
        <w:ind w:left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69B1D71"/>
    <w:multiLevelType w:val="hybridMultilevel"/>
    <w:tmpl w:val="3E68A21C"/>
    <w:lvl w:ilvl="0" w:tplc="FF748AD4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B7645"/>
    <w:multiLevelType w:val="multilevel"/>
    <w:tmpl w:val="96D0147C"/>
    <w:lvl w:ilvl="0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8327A9"/>
    <w:multiLevelType w:val="hybridMultilevel"/>
    <w:tmpl w:val="53E83D7C"/>
    <w:lvl w:ilvl="0" w:tplc="4F1E8478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D040B92"/>
    <w:multiLevelType w:val="hybridMultilevel"/>
    <w:tmpl w:val="3E549832"/>
    <w:lvl w:ilvl="0" w:tplc="EC1455A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F7476D9"/>
    <w:multiLevelType w:val="multilevel"/>
    <w:tmpl w:val="37680FD2"/>
    <w:lvl w:ilvl="0">
      <w:start w:val="1"/>
      <w:numFmt w:val="bullet"/>
      <w:lvlText w:val=""/>
      <w:lvlJc w:val="left"/>
      <w:pPr>
        <w:tabs>
          <w:tab w:val="num" w:pos="708"/>
        </w:tabs>
        <w:ind w:left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64A5496"/>
    <w:multiLevelType w:val="multilevel"/>
    <w:tmpl w:val="E4BE007C"/>
    <w:lvl w:ilvl="0">
      <w:start w:val="1"/>
      <w:numFmt w:val="bullet"/>
      <w:lvlText w:val=""/>
      <w:lvlJc w:val="left"/>
      <w:pPr>
        <w:tabs>
          <w:tab w:val="num" w:pos="1417"/>
        </w:tabs>
        <w:ind w:left="708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8900CA9"/>
    <w:multiLevelType w:val="hybridMultilevel"/>
    <w:tmpl w:val="A3326302"/>
    <w:lvl w:ilvl="0" w:tplc="2D20A956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952002A"/>
    <w:multiLevelType w:val="multilevel"/>
    <w:tmpl w:val="4AF069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EB1001"/>
    <w:multiLevelType w:val="hybridMultilevel"/>
    <w:tmpl w:val="76922260"/>
    <w:lvl w:ilvl="0" w:tplc="E0A0FCF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DE4F70"/>
    <w:multiLevelType w:val="hybridMultilevel"/>
    <w:tmpl w:val="A9164654"/>
    <w:lvl w:ilvl="0" w:tplc="64CC5222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9FE3683"/>
    <w:multiLevelType w:val="hybridMultilevel"/>
    <w:tmpl w:val="429CB37C"/>
    <w:lvl w:ilvl="0" w:tplc="21DC4FAE">
      <w:start w:val="1"/>
      <w:numFmt w:val="decimal"/>
      <w:lvlText w:val="%1."/>
      <w:lvlJc w:val="left"/>
      <w:pPr>
        <w:tabs>
          <w:tab w:val="num" w:pos="709"/>
        </w:tabs>
        <w:ind w:left="425" w:firstLine="284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F43D86"/>
    <w:multiLevelType w:val="hybridMultilevel"/>
    <w:tmpl w:val="AA0A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081D5A"/>
    <w:multiLevelType w:val="hybridMultilevel"/>
    <w:tmpl w:val="96D0147C"/>
    <w:lvl w:ilvl="0" w:tplc="6DB406DE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E8375D"/>
    <w:multiLevelType w:val="hybridMultilevel"/>
    <w:tmpl w:val="4AF0696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F635CD"/>
    <w:multiLevelType w:val="hybridMultilevel"/>
    <w:tmpl w:val="9196AF22"/>
    <w:lvl w:ilvl="0" w:tplc="364A3472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9A07AEC"/>
    <w:multiLevelType w:val="multilevel"/>
    <w:tmpl w:val="7E4205F4"/>
    <w:lvl w:ilvl="0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F5C7B43"/>
    <w:multiLevelType w:val="hybridMultilevel"/>
    <w:tmpl w:val="037268CA"/>
    <w:lvl w:ilvl="0" w:tplc="52E46DC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551A7D"/>
    <w:multiLevelType w:val="hybridMultilevel"/>
    <w:tmpl w:val="E048C664"/>
    <w:lvl w:ilvl="0" w:tplc="4F1E8478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40417EE"/>
    <w:multiLevelType w:val="hybridMultilevel"/>
    <w:tmpl w:val="69426CDC"/>
    <w:lvl w:ilvl="0" w:tplc="2D20A956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6DB406D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68C3AC5"/>
    <w:multiLevelType w:val="hybridMultilevel"/>
    <w:tmpl w:val="8C88E0C0"/>
    <w:lvl w:ilvl="0" w:tplc="364A3472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B1FBB"/>
    <w:multiLevelType w:val="multilevel"/>
    <w:tmpl w:val="A3326302"/>
    <w:lvl w:ilvl="0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92F5C06"/>
    <w:multiLevelType w:val="multilevel"/>
    <w:tmpl w:val="3E549832"/>
    <w:lvl w:ilvl="0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E96039F"/>
    <w:multiLevelType w:val="multilevel"/>
    <w:tmpl w:val="3E68A21C"/>
    <w:lvl w:ilvl="0">
      <w:start w:val="1"/>
      <w:numFmt w:val="bullet"/>
      <w:lvlText w:val="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7"/>
  </w:num>
  <w:num w:numId="4">
    <w:abstractNumId w:val="14"/>
  </w:num>
  <w:num w:numId="5">
    <w:abstractNumId w:val="19"/>
  </w:num>
  <w:num w:numId="6">
    <w:abstractNumId w:val="8"/>
  </w:num>
  <w:num w:numId="7">
    <w:abstractNumId w:val="12"/>
  </w:num>
  <w:num w:numId="8">
    <w:abstractNumId w:val="20"/>
  </w:num>
  <w:num w:numId="9">
    <w:abstractNumId w:val="18"/>
  </w:num>
  <w:num w:numId="10">
    <w:abstractNumId w:val="4"/>
  </w:num>
  <w:num w:numId="11">
    <w:abstractNumId w:val="23"/>
  </w:num>
  <w:num w:numId="12">
    <w:abstractNumId w:val="0"/>
  </w:num>
  <w:num w:numId="13">
    <w:abstractNumId w:val="36"/>
  </w:num>
  <w:num w:numId="14">
    <w:abstractNumId w:val="6"/>
  </w:num>
  <w:num w:numId="15">
    <w:abstractNumId w:val="10"/>
  </w:num>
  <w:num w:numId="16">
    <w:abstractNumId w:val="30"/>
  </w:num>
  <w:num w:numId="17">
    <w:abstractNumId w:val="2"/>
  </w:num>
  <w:num w:numId="18">
    <w:abstractNumId w:val="7"/>
  </w:num>
  <w:num w:numId="19">
    <w:abstractNumId w:val="15"/>
  </w:num>
  <w:num w:numId="20">
    <w:abstractNumId w:val="37"/>
  </w:num>
  <w:num w:numId="21">
    <w:abstractNumId w:val="11"/>
  </w:num>
  <w:num w:numId="22">
    <w:abstractNumId w:val="21"/>
  </w:num>
  <w:num w:numId="23">
    <w:abstractNumId w:val="35"/>
  </w:num>
  <w:num w:numId="24">
    <w:abstractNumId w:val="33"/>
  </w:num>
  <w:num w:numId="25">
    <w:abstractNumId w:val="27"/>
  </w:num>
  <w:num w:numId="26">
    <w:abstractNumId w:val="16"/>
  </w:num>
  <w:num w:numId="27">
    <w:abstractNumId w:val="1"/>
  </w:num>
  <w:num w:numId="28">
    <w:abstractNumId w:val="24"/>
  </w:num>
  <w:num w:numId="29">
    <w:abstractNumId w:val="9"/>
  </w:num>
  <w:num w:numId="30">
    <w:abstractNumId w:val="29"/>
  </w:num>
  <w:num w:numId="31">
    <w:abstractNumId w:val="34"/>
  </w:num>
  <w:num w:numId="32">
    <w:abstractNumId w:val="25"/>
  </w:num>
  <w:num w:numId="33">
    <w:abstractNumId w:val="3"/>
  </w:num>
  <w:num w:numId="34">
    <w:abstractNumId w:val="13"/>
  </w:num>
  <w:num w:numId="35">
    <w:abstractNumId w:val="28"/>
  </w:num>
  <w:num w:numId="36">
    <w:abstractNumId w:val="5"/>
  </w:num>
  <w:num w:numId="37">
    <w:abstractNumId w:val="2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844"/>
    <w:rsid w:val="00007B9C"/>
    <w:rsid w:val="00035477"/>
    <w:rsid w:val="0005095A"/>
    <w:rsid w:val="00053354"/>
    <w:rsid w:val="0008295C"/>
    <w:rsid w:val="000962EF"/>
    <w:rsid w:val="000A72F5"/>
    <w:rsid w:val="000E49E6"/>
    <w:rsid w:val="00106E40"/>
    <w:rsid w:val="00112BA5"/>
    <w:rsid w:val="0012181E"/>
    <w:rsid w:val="0013675F"/>
    <w:rsid w:val="001640A4"/>
    <w:rsid w:val="00172AB4"/>
    <w:rsid w:val="001C7DEF"/>
    <w:rsid w:val="001D4844"/>
    <w:rsid w:val="001E07E4"/>
    <w:rsid w:val="0021620A"/>
    <w:rsid w:val="00231D1F"/>
    <w:rsid w:val="0027302F"/>
    <w:rsid w:val="00274A25"/>
    <w:rsid w:val="00283707"/>
    <w:rsid w:val="002C6932"/>
    <w:rsid w:val="00304087"/>
    <w:rsid w:val="00321C69"/>
    <w:rsid w:val="00322514"/>
    <w:rsid w:val="0033402A"/>
    <w:rsid w:val="003355CD"/>
    <w:rsid w:val="0033619C"/>
    <w:rsid w:val="003B6479"/>
    <w:rsid w:val="003D6D0C"/>
    <w:rsid w:val="003E284F"/>
    <w:rsid w:val="003E45AF"/>
    <w:rsid w:val="00410D69"/>
    <w:rsid w:val="00441BF6"/>
    <w:rsid w:val="00443EF9"/>
    <w:rsid w:val="004442B6"/>
    <w:rsid w:val="00446404"/>
    <w:rsid w:val="004D0C36"/>
    <w:rsid w:val="004E70A6"/>
    <w:rsid w:val="00516FC1"/>
    <w:rsid w:val="00526B18"/>
    <w:rsid w:val="00532349"/>
    <w:rsid w:val="00584D43"/>
    <w:rsid w:val="005B07FD"/>
    <w:rsid w:val="005B2805"/>
    <w:rsid w:val="005E00DC"/>
    <w:rsid w:val="006033D0"/>
    <w:rsid w:val="00646238"/>
    <w:rsid w:val="00657584"/>
    <w:rsid w:val="00657750"/>
    <w:rsid w:val="006856CF"/>
    <w:rsid w:val="006B34EE"/>
    <w:rsid w:val="006C2A17"/>
    <w:rsid w:val="006D707E"/>
    <w:rsid w:val="00764D3D"/>
    <w:rsid w:val="00801218"/>
    <w:rsid w:val="00822926"/>
    <w:rsid w:val="00840B4A"/>
    <w:rsid w:val="008741E5"/>
    <w:rsid w:val="0088085F"/>
    <w:rsid w:val="008D6E1E"/>
    <w:rsid w:val="008E04F5"/>
    <w:rsid w:val="0090282C"/>
    <w:rsid w:val="00912C02"/>
    <w:rsid w:val="00917B32"/>
    <w:rsid w:val="009532BE"/>
    <w:rsid w:val="00956138"/>
    <w:rsid w:val="009654EC"/>
    <w:rsid w:val="00985C83"/>
    <w:rsid w:val="009A26C5"/>
    <w:rsid w:val="009A3277"/>
    <w:rsid w:val="009F1988"/>
    <w:rsid w:val="009F5BAE"/>
    <w:rsid w:val="009F6E91"/>
    <w:rsid w:val="00A642E0"/>
    <w:rsid w:val="00A96EE3"/>
    <w:rsid w:val="00AA7127"/>
    <w:rsid w:val="00B86276"/>
    <w:rsid w:val="00BD5F49"/>
    <w:rsid w:val="00BE2DB8"/>
    <w:rsid w:val="00C40210"/>
    <w:rsid w:val="00C6167E"/>
    <w:rsid w:val="00CA1847"/>
    <w:rsid w:val="00CB0687"/>
    <w:rsid w:val="00CD62DB"/>
    <w:rsid w:val="00D42D07"/>
    <w:rsid w:val="00D5527A"/>
    <w:rsid w:val="00D57CB7"/>
    <w:rsid w:val="00D70774"/>
    <w:rsid w:val="00D94E9D"/>
    <w:rsid w:val="00DA6C5E"/>
    <w:rsid w:val="00E8170A"/>
    <w:rsid w:val="00EB4BD5"/>
    <w:rsid w:val="00EE1890"/>
    <w:rsid w:val="00F13FE0"/>
    <w:rsid w:val="00F2206A"/>
    <w:rsid w:val="00F225AF"/>
    <w:rsid w:val="00F550B7"/>
    <w:rsid w:val="00FA2F34"/>
    <w:rsid w:val="00FA6188"/>
    <w:rsid w:val="00FC42D6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FF86B0-321E-4C4B-A3BF-BDDB4A48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44"/>
  </w:style>
  <w:style w:type="paragraph" w:styleId="4">
    <w:name w:val="heading 4"/>
    <w:basedOn w:val="a"/>
    <w:next w:val="a"/>
    <w:link w:val="40"/>
    <w:uiPriority w:val="99"/>
    <w:qFormat/>
    <w:rsid w:val="001D4844"/>
    <w:pPr>
      <w:keepNext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D484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48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">
    <w:name w:val="Body Text Indent 2"/>
    <w:basedOn w:val="a"/>
    <w:link w:val="20"/>
    <w:uiPriority w:val="99"/>
    <w:rsid w:val="001D4844"/>
    <w:pPr>
      <w:ind w:firstLine="708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0"/>
      <w:szCs w:val="20"/>
    </w:rPr>
  </w:style>
  <w:style w:type="table" w:styleId="a3">
    <w:name w:val="Table Grid"/>
    <w:basedOn w:val="a1"/>
    <w:uiPriority w:val="99"/>
    <w:rsid w:val="0010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07E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1E07E4"/>
    <w:rPr>
      <w:rFonts w:cs="Times New Roman"/>
    </w:rPr>
  </w:style>
  <w:style w:type="paragraph" w:styleId="a7">
    <w:name w:val="footer"/>
    <w:basedOn w:val="a"/>
    <w:link w:val="a8"/>
    <w:uiPriority w:val="99"/>
    <w:rsid w:val="009654E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Administrator</dc:creator>
  <cp:keywords/>
  <dc:description/>
  <cp:lastModifiedBy>Irina</cp:lastModifiedBy>
  <cp:revision>2</cp:revision>
  <dcterms:created xsi:type="dcterms:W3CDTF">2014-09-30T05:47:00Z</dcterms:created>
  <dcterms:modified xsi:type="dcterms:W3CDTF">2014-09-30T05:47:00Z</dcterms:modified>
</cp:coreProperties>
</file>