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22" w:rsidRPr="004A2938" w:rsidRDefault="008B6F22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0" w:name="_Toc279167699"/>
      <w:r w:rsidRPr="004A2938">
        <w:rPr>
          <w:rFonts w:ascii="Times New Roman" w:hAnsi="Times New Roman"/>
          <w:i w:val="0"/>
          <w:noProof/>
          <w:color w:val="000000"/>
        </w:rPr>
        <w:t>Введение</w:t>
      </w:r>
      <w:bookmarkEnd w:id="0"/>
    </w:p>
    <w:p w:rsidR="009F17A2" w:rsidRPr="004A2938" w:rsidRDefault="009F17A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A7A4C" w:rsidRPr="004A2938" w:rsidRDefault="006A7A4C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Жизнь современного общества в значительной мере зависит от успехов науки. Громадное влияние науки на жизнь и деятельность людей заставляет нас обратить внимание на саму науку и сделать ее предметом изучения.</w:t>
      </w:r>
    </w:p>
    <w:p w:rsidR="00CC6AF4" w:rsidRPr="004A2938" w:rsidRDefault="00CC6AF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</w:rPr>
        <w:t>В познании мира природы главной задачей является объяснение. Объяснение – это подведение факта под некоторый закон, теорию. Логической формой объяснения является дедуктивное рассуждение, в котором факт, то есть высказывание единичного или частного порядка, выводится из общего суждения, которое и выражает определенный закон.</w:t>
      </w:r>
    </w:p>
    <w:p w:rsidR="00CC6AF4" w:rsidRPr="004A2938" w:rsidRDefault="00CC6AF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</w:rPr>
        <w:t>Наиболее развитая форма научного объяснения – объяснение на основе теоретических законов.</w:t>
      </w:r>
    </w:p>
    <w:p w:rsidR="00CC6AF4" w:rsidRPr="004A2938" w:rsidRDefault="00CC6AF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</w:rPr>
        <w:t xml:space="preserve">В социальных науках трудно или невозможно подвести индивидуальное, неповторимое событие под какой–либо общий закон, поэтому сформировались две точки зрения: первая – против использования естественнонаучных методов, заменив их телеологическим объяснением, </w:t>
      </w:r>
      <w:r w:rsidR="000C7444" w:rsidRPr="004A2938">
        <w:rPr>
          <w:rFonts w:ascii="Times New Roman" w:hAnsi="Times New Roman"/>
          <w:noProof/>
          <w:color w:val="000000"/>
          <w:sz w:val="28"/>
        </w:rPr>
        <w:t>т.е.</w:t>
      </w:r>
      <w:r w:rsidRPr="004A2938">
        <w:rPr>
          <w:rFonts w:ascii="Times New Roman" w:hAnsi="Times New Roman"/>
          <w:noProof/>
          <w:color w:val="000000"/>
          <w:sz w:val="28"/>
        </w:rPr>
        <w:t xml:space="preserve"> раскрытием целей, мотивов поведения и деятельности людей; вторая – можно объяснить с помощью законов, но только создав собственную методологию.</w:t>
      </w:r>
    </w:p>
    <w:p w:rsidR="00CC6AF4" w:rsidRPr="004A2938" w:rsidRDefault="00CC6AF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</w:rPr>
        <w:t>В познании мира человека, по мнению многих исследователей, методы объяснения вообще не применимы, т</w:t>
      </w:r>
      <w:r w:rsidR="000C7444" w:rsidRPr="004A2938">
        <w:rPr>
          <w:rFonts w:ascii="Times New Roman" w:hAnsi="Times New Roman"/>
          <w:noProof/>
          <w:color w:val="000000"/>
          <w:sz w:val="28"/>
        </w:rPr>
        <w:t>. к</w:t>
      </w:r>
      <w:r w:rsidRPr="004A2938">
        <w:rPr>
          <w:rFonts w:ascii="Times New Roman" w:hAnsi="Times New Roman"/>
          <w:noProof/>
          <w:color w:val="000000"/>
          <w:sz w:val="28"/>
        </w:rPr>
        <w:t>. специфика объекта обусловливает индивидуальность и уникальность познаваемых явлений. Поэтому не объяснение, а понимание является основным методом социогуманитарного познания.</w:t>
      </w:r>
    </w:p>
    <w:p w:rsidR="00CC6AF4" w:rsidRPr="004A2938" w:rsidRDefault="00CC6AF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</w:rPr>
        <w:t xml:space="preserve">Понимание – это способ интерпретации или истолкования какого-либо факта, </w:t>
      </w:r>
      <w:r w:rsidR="000C7444" w:rsidRPr="004A2938">
        <w:rPr>
          <w:rFonts w:ascii="Times New Roman" w:hAnsi="Times New Roman"/>
          <w:noProof/>
          <w:color w:val="000000"/>
          <w:sz w:val="28"/>
        </w:rPr>
        <w:t>т.е.</w:t>
      </w:r>
      <w:r w:rsidRPr="004A2938">
        <w:rPr>
          <w:rFonts w:ascii="Times New Roman" w:hAnsi="Times New Roman"/>
          <w:noProof/>
          <w:color w:val="000000"/>
          <w:sz w:val="28"/>
        </w:rPr>
        <w:t xml:space="preserve"> выявление его смысла или придание ему определенного смысла с целью его духовного освоения и приведения в систему с другими фактами.</w:t>
      </w:r>
    </w:p>
    <w:p w:rsidR="00C702D6" w:rsidRPr="004A2938" w:rsidRDefault="00C702D6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B6F22" w:rsidRPr="004A2938" w:rsidRDefault="00C01FA4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1" w:name="_Toc279167700"/>
      <w:r w:rsidRPr="004A2938">
        <w:rPr>
          <w:rFonts w:ascii="Times New Roman" w:hAnsi="Times New Roman"/>
          <w:i w:val="0"/>
          <w:noProof/>
          <w:color w:val="000000"/>
        </w:rPr>
        <w:br w:type="page"/>
      </w:r>
      <w:r w:rsidR="008B6F22" w:rsidRPr="004A2938">
        <w:rPr>
          <w:rFonts w:ascii="Times New Roman" w:hAnsi="Times New Roman"/>
          <w:i w:val="0"/>
          <w:noProof/>
          <w:color w:val="000000"/>
        </w:rPr>
        <w:t>1</w:t>
      </w:r>
      <w:r w:rsidR="000C7444" w:rsidRPr="004A2938">
        <w:rPr>
          <w:rFonts w:ascii="Times New Roman" w:hAnsi="Times New Roman"/>
          <w:i w:val="0"/>
          <w:noProof/>
          <w:color w:val="000000"/>
        </w:rPr>
        <w:t>. Ос</w:t>
      </w:r>
      <w:r w:rsidR="008B6F22" w:rsidRPr="004A2938">
        <w:rPr>
          <w:rFonts w:ascii="Times New Roman" w:hAnsi="Times New Roman"/>
          <w:i w:val="0"/>
          <w:noProof/>
          <w:color w:val="000000"/>
        </w:rPr>
        <w:t>обенности социогуманитарного познания</w:t>
      </w:r>
      <w:bookmarkEnd w:id="1"/>
    </w:p>
    <w:p w:rsidR="006B4240" w:rsidRPr="004A2938" w:rsidRDefault="006B4240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Долгое время анализ науки и научного познания моделировался по естественно-математическим методам познания. Его характеристики приписывались науке в целом. В последние годы возрос интерес к гуманитарному познанию. Когда речь заходит о социальном познании как одном из своеобразных видов научного познания, то следует иметь в</w:t>
      </w:r>
      <w:r w:rsidR="006B2073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виду два его аспекта</w:t>
      </w:r>
      <w:r w:rsidR="00B4402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[2,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c. 5</w:t>
      </w:r>
      <w:r w:rsidR="00B44022" w:rsidRPr="004A2938">
        <w:rPr>
          <w:rFonts w:ascii="Times New Roman" w:hAnsi="Times New Roman"/>
          <w:noProof/>
          <w:color w:val="000000"/>
          <w:sz w:val="28"/>
          <w:szCs w:val="28"/>
        </w:rPr>
        <w:t>2]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8B6F22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любое познание в каждой из своих форм всегда социально;</w:t>
      </w:r>
    </w:p>
    <w:p w:rsidR="008B6F22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один из видов научного познания, который имеет своим предметом социальные явления и процессы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общество в целом или его отдельные стороны: экономику, политику, духовную сферу и др.</w:t>
      </w: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При исследовании недопустимо сведение социальных явлений к природным и противопоставление природного и социального. Оба типа наук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ветви науки как целого, характеризующиеся единством и различием. Каждая из них, при тесной взаимосвязи, имеет свои особенности.</w:t>
      </w: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Специфика социального познания проявляется в следующем:</w:t>
      </w:r>
    </w:p>
    <w:p w:rsidR="008B6F22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его предмет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«мир человека», данный предмет имеет субъективное измерение. Гуманитарное познание имеет дело не с реальными вещами и их свойствами, а с отношениями людей.</w:t>
      </w: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Социальное познание неразрывно связано с предметными и «субъективными» ценностями. Они определяют человечески весомое и культурное значение определенных явлений действительности. Характерной чертой социального познания является его ориентация на «качественную окраску событий».</w:t>
      </w: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В социальном познании важную роль играет «хорошая» философия и верный метод. Это тем более важно еще и потому, что для социального познания характерны отсутствие общепризнанных парадигм.</w:t>
      </w:r>
    </w:p>
    <w:p w:rsidR="00C702D6" w:rsidRPr="004A2938" w:rsidRDefault="00C702D6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C01FA4" w:rsidP="00C01F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bookmarkStart w:id="2" w:name="_Toc279167701"/>
      <w:r w:rsidRPr="004A2938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C7444" w:rsidRPr="004A2938">
        <w:rPr>
          <w:rFonts w:ascii="Times New Roman" w:hAnsi="Times New Roman"/>
          <w:b/>
          <w:noProof/>
          <w:color w:val="000000"/>
          <w:sz w:val="28"/>
          <w:szCs w:val="28"/>
        </w:rPr>
        <w:t>2. Научное познание и функции научной теории</w:t>
      </w:r>
      <w:bookmarkEnd w:id="2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01FA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Хотя исчерпывающее знание и невозможно, это вовсе не означает, что недостижимо надежное знание, то есть такое, которое можно было бы положить в основу успешной практической деятельности и прогнозирования. Такое знание существует и его </w:t>
      </w:r>
      <w:r w:rsidR="00C01FA4" w:rsidRPr="004A2938">
        <w:rPr>
          <w:rFonts w:ascii="Times New Roman" w:hAnsi="Times New Roman"/>
          <w:noProof/>
          <w:color w:val="000000"/>
          <w:sz w:val="28"/>
          <w:szCs w:val="28"/>
        </w:rPr>
        <w:t>производством занимается наука.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Научное познание отличается от обыденного познания целью, конечным результатом, методами и средствами своего получения, предметом познавательного интереса и спецификой субъектов, которые занимаются наукой.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Целью научного познания является получение объективных знаний о реальности. Хотя знания человек получает в обыденной жизни, в художественном творчестве, в производственной деятельности, но там они представляют собой побочный продукт, а в науке выступают в качестве основной цели.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В результате научного познания появляется научное знание об объекте. Оно отличается от обыденного, религиозного, художественного и других видов познания объективностью, систематичностью, оформленностью, обоснованностью.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Научное познание осуществляется не спонтанно, а опирается на целый арсенал надежных принципов, методов и средств, с большой вероятностью обеспечивающих успех. Причем методы и принципы научного исследования постоянно подвергаются рефлексии, которой занимается философия и методология наука. Помимо общенаучных методов и средств, конкретные науки применяю свои, диктуемые природой их объектов, методы. Более подробно на этом мы остановимся ниже.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Предметом научного познания является наиболее существенные и необходимые свойства объектов, а также отношения между объектами. Наука нацелена на выявление и познание законов и закономерных связей, которые не могут быть установлены в ходе повседневной деятельности на уровне здравого рассудка.</w:t>
      </w:r>
    </w:p>
    <w:p w:rsidR="0065110F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Субъектом научного познания выступает ученый, человек, который по уровню своей квалификации, интеллектуальным способностям и призванию в состоянии заниматься наукой. История науки свидетельствует о том, что индивидуальное творчество первых ученых постепенно сменяется совместной работой творческих ко</w:t>
      </w:r>
      <w:r w:rsidR="0065110F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ллективов и научных сообществ. 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Обобщая приведенные выше признаки научного познания можно дать такое его определение: «Научное познание – это специальным образом организованный, систематизированный и оформленный вид познавательной деятельности, направленный на получение объективных знаний о мире» [3, c. 201].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Непосредственной целью науки является описание, объяснение и предсказание явлений и процессов действительности на основе открываемых ею законов. Иными словами, научное познание – это теоретическое отражение действительности.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Одной из важнейших особенностей научного познания является наличие двух уровней: эмпирического и теоретического, которые отличаются используемыми методами. На эмпирической (опытной) стадии используются главным образом методы, связанные с чувственно-наглядными приемами познания, к которым относят наблюдение, измерение, эксперимент.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Функции научной теории: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1) объяснительная;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2) систематизирующая;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3) предсказательная;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4) методологическая.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1. Объяснить факт – значит, подвести его под эмпирический или теоретический закон, если теория носит завершенный характер. Подчинение факта теории носит дедуктивный характер и принимает форму силлогизма.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2. В процессе систематизации факт (в результате объяснения) включается в более широкий контекст знаний, тем самым происходит установление связей факта с другими фактами и, таким образом, факты приобретают определенную целостность.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3. Предсказание реализуется в способности теории к дальним и точным прогнозам. Предсказательная мощь теории зависит главным образом от двух факторов: во-первых, от глубины и полноты познания сущности явлений, во-вторых, теоретическое предсказание находится в обратной зависимости от сложности и нестабильности исследуемого процесса, и чем сложнее и неустойчивее этот процесс, тем рискованнее прогноз.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4. Методологическая функция означает, что теория выступает в качестве опоры и средства дальнейшего исследования. Наиболее эффективный научный метод есть истинная теория, направленная на практическое применение, на разрешение определенного множества задач и проблем. Квантовая теория, например, – не только объяснение процессов атомного масштаба, но и действенный метод дальнейшего познания микромира.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01FA4" w:rsidRPr="004A2938" w:rsidRDefault="00C01FA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C01FA4" w:rsidP="00C01F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bookmarkStart w:id="3" w:name="_Toc279167702"/>
      <w:r w:rsidRPr="004A2938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C7444" w:rsidRPr="004A2938">
        <w:rPr>
          <w:rFonts w:ascii="Times New Roman" w:hAnsi="Times New Roman"/>
          <w:b/>
          <w:noProof/>
          <w:color w:val="000000"/>
          <w:sz w:val="28"/>
          <w:szCs w:val="28"/>
        </w:rPr>
        <w:t>3. Особенности объяснения и предсказания</w:t>
      </w:r>
      <w:bookmarkEnd w:id="3"/>
    </w:p>
    <w:p w:rsidR="00C01FA4" w:rsidRPr="004A2938" w:rsidRDefault="00C01FA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4" w:name="_Toc279167703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b/>
          <w:noProof/>
          <w:color w:val="000000"/>
          <w:sz w:val="28"/>
          <w:szCs w:val="28"/>
        </w:rPr>
        <w:t>3.1 Научное объяснение</w:t>
      </w:r>
      <w:r w:rsidR="004A2938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4A2938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его сущность и структура</w:t>
      </w:r>
      <w:bookmarkEnd w:id="4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Объяснение – функция научного познания, раскрытие сущности изучаемого объекта; осуществляется посредством постижения закона, которому подчиняется данный объект, либо путем установления тех связей и отношений, которые определяют его существ.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Черты. По существу объяснение представляет собой включение знаний об объекте (подлежащем объяснению) в более широкий контекст знания. Объяснение предполагает в качестве предварительного этапа – описание этого объекта и анализ последнего в системе его связей отношений и зависимостей.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В структуре объяснения, как познавательной процедуры, различают следующие элементы [5, c. 47]: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исходное знание об объекте;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знание, используемое в качестве условия и средства объяснения;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 познавательные действия, связанные с применением знания, оснований объяснения, к объясняемому объекту. Наиболее развитая форма научного объяснения – объяснение на основе теоретических законов, связанное с осмыслением объясняемого объекта в системе теоретического знания. В науке широко используется форма объяснения, заключающаяся в установлении причинных, генетических, функциональных и др. связей между объясняемым объектом и соответствующими условиями, факторами и т.п.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Основанием в таких объяснениях. выступают общие категориальные схемы, отражающие различные связи и зависимости, а сами объяснения. нередко служат исходным пунктом развития представлений об объекте.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Раскрывая сущность объекта, объяснения также способствует уточнению и развитию знаний, которые используются в качестве основания объяснения. Процессы объяснения. в науке не сводятся к простому подведению объекта под ту или иную концептуальную схему, а предполагают введение промежуточных компонентов знания и уточнение условий и предпосылок объяснения.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0C7444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5" w:name="_Toc279167704"/>
      <w:r w:rsidRPr="004A2938">
        <w:rPr>
          <w:rFonts w:ascii="Times New Roman" w:hAnsi="Times New Roman"/>
          <w:i w:val="0"/>
          <w:noProof/>
          <w:color w:val="000000"/>
        </w:rPr>
        <w:t>3.2 Научное предсказание</w:t>
      </w:r>
      <w:bookmarkEnd w:id="5"/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Объяснение известных явлений не только дает нам их более глубокое понимание, но служит также основой для предсказания новых, еще не известных фактов.</w:t>
      </w:r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Предсказанием называют выведение из закона или теории высказывания о фактах, еще не установленных наблюдением или экспериментом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По своей логической структуре предсказание совпадает с объяснением. Однако, несмотря на тождество логических структур, между объяснением и предсказанием имеется принципиальное различие. В обоих случаях мы имеем дело с логическим выводом, но при объяснении мы отталкиваемся от истинности заключения и ищем посылки, из которых оно следует, а при предсказании мы движемся от известных посылок и утверждаем, что заключение должно быть истинно. При объяснении неверными могут оказаться наши посылки, в предсказании может оказаться ложным заключение.</w:t>
      </w:r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Подлинно научное объяснение, опирающееся на знание причинных связей между явлениями действительности, т.е. на закон, может служить основой для предсказания. Если эксплананс объяснения содержит закон, а не случайно истинное обобщение, то, изменяя частные условия, мы можем вывести из закона высказывания о тех фактах, которые еще не были установлены нами опытным путем. Например, нам известно, что чем тяжелее лодка, тем быстрее она плывет по течению. Из этого закона мы можем вывести предсказание: весло, упавшее с лодки в воду и плывущее по течению, должно отстать от лодки.</w:t>
      </w:r>
    </w:p>
    <w:p w:rsidR="000C7444" w:rsidRPr="004A2938" w:rsidRDefault="000C7444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Характерная особенность предсказания заключается в том, что оно всегда относится к неизвестным событиям: либо к тем объектам и ситуациям, которые еще не существуют в настоящем и лишь возникнут в будущем, либо к объектам, которые уже существуют, но еще не стали предметом наблюдения или эксперимента. Например, метеоролог может предсказать погоду на завтра, но может сделать предсказание и о том, каковы погодные условия в настоящее время в том районе, где в данный момент отсутствуют наблюдатели. Предсказания могут относиться и к событиям прошлого – в этом случае их называют «ретросказаниями». Царапины на валунах позволяют геологу сделать вывод о том, что через данную местность много лет назад двигался ледник. Такой вывод будет ретросказанием [1, c. 263].</w:t>
      </w:r>
    </w:p>
    <w:p w:rsidR="000C7444" w:rsidRPr="004A2938" w:rsidRDefault="000C7444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6" w:name="_Toc279167705"/>
    </w:p>
    <w:p w:rsidR="005A177D" w:rsidRPr="004A2938" w:rsidRDefault="005A177D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</w:p>
    <w:p w:rsidR="000C7444" w:rsidRPr="004A2938" w:rsidRDefault="005A177D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r w:rsidRPr="004A2938">
        <w:rPr>
          <w:rFonts w:ascii="Times New Roman" w:hAnsi="Times New Roman"/>
          <w:i w:val="0"/>
          <w:noProof/>
          <w:color w:val="000000"/>
        </w:rPr>
        <w:br w:type="page"/>
      </w:r>
      <w:r w:rsidR="000C7444" w:rsidRPr="004A2938">
        <w:rPr>
          <w:rFonts w:ascii="Times New Roman" w:hAnsi="Times New Roman"/>
          <w:i w:val="0"/>
          <w:noProof/>
          <w:color w:val="000000"/>
        </w:rPr>
        <w:t>4. Уровни научного познания</w:t>
      </w:r>
      <w:bookmarkEnd w:id="6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Ядро науки составляет собственно научно-исследовательская деятельность, направленная на выработку новых знаний, их систематизацию и определение сфер их приложения. В течение времени определилась структура научного познания, в которой выделяют уровни и формы научного познания.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Объяснение и понимание это два взаимодополняющих познавательных процесса, которые используются в любой области научного познания. Объяснение – это переход от более общих знаний к более конкретным эмпирическим. Объяснение позволяет осуществлять предвидение и предсказание будущих процессов.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 точки зрения источника, содержания и направленности познавательного интереса различают эмпирический и теоретический уровни исследования и организации знания.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Эмпирическое (от лат. empeiria – опыт) познание направлено непосредственно на объект и опирается на данные наблюдения и эксперимента. Исторически и логически этот уровень познания был первым и доминировал в опытном естествознании XVII–XVIII вв. Основными средствами формирования и развития научного знания в это время были эмпирические исследования и последующая логическая обработка их результатов посредством эмпирических законов, обобщений и классификаций. Уже на этой стадии возникли первичные научные абстракции, сквозь призму которых осуществлялось упорядочение и классификация эмпирического материала, доставляемого в ходе наблюдений и экспериментов. В дальнейшем, такие логические формы, как типология, объяснительные схемы, идеальные модели выступили в качестве переходных от эмпирического уровня научного познания к теоретическому.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Теоретический уровень науки характеризуется тем, что основной его задачей является не описание и систематизация фактов действительности, а всестороннее познание объективной реальности в её существенных связях и закономерностях. Иными словами, на теоретическом уровне реализуется главное предназначение науки – открытие и описание законов, которым подчиняется природный и социальный мир. Теоретическое исследование связано с созданием и развитием понятийного аппарата, большое внимание здесь уделяется совершенствованию принципов и методов познания.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Эмпирический и теоретический уровни органически взаимосвязаны и дополняют друг друга в целостной структуре научного познания. Эмпирические исследования, доставляя новые данные, стимулируют развитие теория, которая, в свою очередь, открывает новые перспективы для объяснения и предвидения фактов, ориентирует и направляет опытную науку. Факты, доставляемые в ходе наблюдений и экспериментов, образуют, по образному сравнению физиолога И.П. Павлова, «воздух ученого». Но если наука ограничится эмпирическим уровнем, она превратиться в простое собирательство, накопление фактов. Френсис Бэкон называл такой подход «путем муравья» в познании. Если же ученые будут теоретизировать в тиши кабинетов, то они рискуют оторваться от жизни и уподобятся, опять-таки по Бэкону, пауку, плетущему паутину из нитей, которые сами же из себя и прядут. Поэтому единственно правильный выход – «путь пчелы», то есть взаимное дополнение одним другого эмпирического и теоретического уровней.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177D" w:rsidRPr="004A2938" w:rsidRDefault="005A177D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7" w:name="_Toc279167706"/>
    </w:p>
    <w:p w:rsidR="000C7444" w:rsidRPr="004A2938" w:rsidRDefault="005A177D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r w:rsidRPr="004A2938">
        <w:rPr>
          <w:rFonts w:ascii="Times New Roman" w:hAnsi="Times New Roman"/>
          <w:i w:val="0"/>
          <w:noProof/>
          <w:color w:val="000000"/>
        </w:rPr>
        <w:br w:type="page"/>
      </w:r>
      <w:r w:rsidR="000C7444" w:rsidRPr="004A2938">
        <w:rPr>
          <w:rFonts w:ascii="Times New Roman" w:hAnsi="Times New Roman"/>
          <w:i w:val="0"/>
          <w:noProof/>
          <w:color w:val="000000"/>
        </w:rPr>
        <w:t>5. Формы научного познания</w:t>
      </w:r>
      <w:bookmarkEnd w:id="7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Под формой научного познания понимают способ организации содержания и результатов познавательной деятельности. Для эмпирического исследования такой формой является факт, а для теоретического – гипотеза и теория [6, c. 32].</w:t>
      </w:r>
    </w:p>
    <w:p w:rsidR="006231DB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Научный факт – это результат наблюдений и экспериментов, который устанавливает количественные и качественные характеристики объектов. Работа ученого на 80% состоит в наблюдениях над интересующим объектом с целью установления его устойчивых, повторяющихся характеристик. Когда исследователь убедится в том, что при соответствующих условиях объект всегда выглядит строго определенным образом, он подкрепляет этот результат с помощью эксперимента и, в случае подтверждения, формулирует научный факт. Например: тело, если оно тяжелее воздуха, будучи подброшенным </w:t>
      </w:r>
      <w:r w:rsidR="006231DB" w:rsidRPr="004A2938">
        <w:rPr>
          <w:rFonts w:ascii="Times New Roman" w:hAnsi="Times New Roman"/>
          <w:noProof/>
          <w:color w:val="000000"/>
          <w:sz w:val="28"/>
          <w:szCs w:val="28"/>
        </w:rPr>
        <w:t>вверх, обязательно упадет вниз.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Таким образом, научный факт – это нечто данное, установленное опытом и фиксирующее эмпирическое знание. В науке совокупность фактов образует эмпирическую основу для выдвижения гипотез и создания теория. Познание не может ограничиться фиксированием фактов, потому что это не имеет смысла: любой факт должен быть объяснен. А это уже задача теории.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Широко известен пример с яблоком Ньютона, падение которого на голову знаменитого ученого побудило последнего к объяснению этого события и привело, в конечном итоге, к созданию теории гравитации.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Теоретический уровень научного исследования начинается с выдвижения гипотез. С греческого гипотеза переводится как предположение. В качестве формы теоретического знания гипотезу определяют как предположительное знание, которое удовлетворительно объясняет эмпирические факты и не вступает в противоречие с основополагающими научными теориями. Гипотеза выдвигается для решения конкретной научной проблемы и должна удовлетворять определенным требованиям. К числу таких требований относятся релевантность, проверяемость, совместимость с существующим научным знанием, наличие объяснительных и предсказательных возможностей и простота.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Релевантность (от англ. relevant – уместный, относящийся к делу) гипотезы характеризует её отношение к фактам, для объяснения которых она создается. Если факты подтверждают или опровергают гипотезу, она считается релевантной.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Проверяемость гипотезы предполагает возможность сопоставления её результатов с данными наблюдений и экспериментов. Имеется в виду именно возможность такой проверки, а не требование обязательного её проведения. Многие гипотезы современной науки оперируют ненаблюдаемыми объектами, что требует совершенствования экспериментальной техники для их проверки. Те гипотезы, которые нельзя проверить в настоящее время, возможно будут проверены позже, с появлением более совершенных экспериментальных средств и методов.</w:t>
      </w:r>
    </w:p>
    <w:p w:rsidR="006231DB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Совместимость гипотез с существующим научным знанием означает, что она не должна противоречить установленным фактам и теории. Это требование относится к нормальному периоду в развитии науки и не распространяется на период</w:t>
      </w:r>
      <w:r w:rsidR="006231DB" w:rsidRPr="004A2938">
        <w:rPr>
          <w:rFonts w:ascii="Times New Roman" w:hAnsi="Times New Roman"/>
          <w:noProof/>
          <w:color w:val="000000"/>
          <w:sz w:val="28"/>
          <w:szCs w:val="28"/>
        </w:rPr>
        <w:t>ы кризисов и научных революций.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Объяснительная сила гипотезы состоит в количестве дедуктивных следствий, которые из неё можно вывести. Если из двух гипотез, претендующих на объяснение одного и того же факта, выводится разное количество следствий, то, соответственно, они обладают разными объяснительными возможностями. К примеру, гипотеза Ньютона об универсальной гравитации не только объясняла факты, обоснованные до этого Галилеем и Кеплером, но и дополнительное количество новых фактов. В свою очередь, те факты, которые остались за пределами объяснительных возможностей ньютоновской теории гравитации, были позже объяснены в общей теории относительности А. Эйнштейна.</w:t>
      </w:r>
    </w:p>
    <w:p w:rsidR="006231DB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Предсказательная сила гипотезы заключается в количестве событий, вероятность котор</w:t>
      </w:r>
      <w:r w:rsidR="006231DB" w:rsidRPr="004A2938">
        <w:rPr>
          <w:rFonts w:ascii="Times New Roman" w:hAnsi="Times New Roman"/>
          <w:noProof/>
          <w:color w:val="000000"/>
          <w:sz w:val="28"/>
          <w:szCs w:val="28"/>
        </w:rPr>
        <w:t>ых она в состоянии предугадать.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Критерий простоты гипотезы относятся к ситуациям, когда конкурирующие научные гипотезы удовлетворяют всем вышеуказанным требованиям и, тем не менее, нужно делать выбор в пользу одной из них. Серьёзным доводом может служить простота. Она предполагает, что одна гипотеза содержит меньше число посылок для выведения следствий, чем другая.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Выдвижение новых гипотез и их обоснование представляют очень сложный творческий процесс, в котором решающую роль играют интуиция и научная квалификация ученого. Какого-то определенного алгоритма в этом деле не существует. Общеизвестно, что большая часть научного существует в форме гипотез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Закон – следующая форма существования научного знания, в которую трансформируются гипотезы в результате всестороннего обоснования и подтверждения. В законах науки отражаются устойчивые, повторяющиеся, существенные связи между явлениями и процессами реального мира. В соответствие с принятой двухступенчатой структурой научного познания выделяют эмпирические и теоретические законы.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На эмпирической стадии развития науки устанавливаются законы, в которых фиксируются связи между чувственно воспринимаемыми свойствами объектов. Такие законы называются феноменологическими (от греч. phainomenon – являющееся). Примерами таких законов могут служить законы Архимеда, Бойля-Мариотта, Гей-Люссака и другие, в которых выражаются функциональные связи между различными свойствами жидкостей и газов. Но такие законы многое не объясняют. Тот же закон Бойля-Мариотта, утверждающий, что для данной массы газа, при постоянной температуре, давление на объем является постоянной величиной, не объясняет, почему это так. Подобное объяснение достигается с помощью теоретических законов, которые раскрывают глубокие внутренние связи процессов, механизм их протекания.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Эмпирические законы можно назвать количественными, а теоретические – качественными законами.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По степени общности законы подразделяют на универсальные и частные. Универсальные законы отображают всеобщие, необходимые, повторяющиеся и устойчивые связи между всеми явлениями и процессами объективного мира. Примером может служить закон теплового расширения тел, выражаемый с помощью предложения: «Все тела при нагревании расширяются». Частные законы либо выводятся из универсальных законов, либо отображают законы ограниченной сферы действительности. Примером могут служить законы биологии, описывающие функционирование и развитие живых организмов.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 точки зрения точности предсказаний различают статистические и динамические законы. Динамические законы имеют большую предсказательную силу, поскольку абстрагируются от второстепенных и случайных факторов. Предсказания статистических законов носят вероятностный характер. Это законы демографии, статистики населения, экономики и другие, которые имеют дело с множеством случайных и субъективных факторов. Вероятностно-статистический характер имеют и некоторые природные законы, в первую очередь – законы микромира, описываемые в квантовой механике.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Теоретические законы составляют ядро научной теории – высшей формы организации научного знания. Теория представляет собой систему базовых, исходных понятий, принципов и законов, из которых по определенным правилам могут быть выведены понятия и законы меньшей степени общности. Она появляется в результате длительного поиска научных фактов, выдвижения гипотез, формулирования вначале простейших эмпирических, а затем – фундаментальных теоретических законов.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Наука чаще всего оперирует не реальными объектами, а их теоретическими моделями, которые допускают такие познавательные процедуры, которые невозможны с реальными объектами.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В зависимости от формы идеализации различают описательные теории, в которых осуществляется описание и систематизация обширного эмпирического материала, математизированные теории, в которых объект выступает в виде математической модели и дедуктивные теоретические модели.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По степени точности предсказаний теории бывают детерминистские и стохастические. Первые отличаются точностью и достоверностью предсказаний, но, в силу сложности многих явлений и процессов в мире и наличия значительной доли неопределенности, применяются редко.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Стохастические теории дают вероятные предсказания, основанные на изучении случайностей. Теории естественнонаучного типа называют позитивными, поскольку их задачей является объяснение фактов. Если же теория ставит своей целью не только объяснение, но и понимание объектов и событий, её называют нормативной. Она имеет дело с ценностями, которые не могут быть научными фактами в классическом смысле этого слова. Поэтому часто высказываются сомнение в научном статусе философских, этических, социологических теорий.</w:t>
      </w:r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231DB" w:rsidRPr="004A2938" w:rsidRDefault="006231DB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C7444" w:rsidRPr="004A2938" w:rsidRDefault="006231DB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8" w:name="_Toc279167707"/>
      <w:r w:rsidRPr="004A2938">
        <w:rPr>
          <w:rFonts w:ascii="Times New Roman" w:hAnsi="Times New Roman"/>
          <w:i w:val="0"/>
          <w:noProof/>
          <w:color w:val="000000"/>
        </w:rPr>
        <w:br w:type="page"/>
      </w:r>
      <w:r w:rsidR="000C7444" w:rsidRPr="004A2938">
        <w:rPr>
          <w:rFonts w:ascii="Times New Roman" w:hAnsi="Times New Roman"/>
          <w:i w:val="0"/>
          <w:noProof/>
          <w:color w:val="000000"/>
        </w:rPr>
        <w:t>6. Нормы и методы научного познания</w:t>
      </w:r>
      <w:bookmarkEnd w:id="8"/>
    </w:p>
    <w:p w:rsidR="000C7444" w:rsidRPr="004A2938" w:rsidRDefault="000C7444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В </w:t>
      </w:r>
      <w:r w:rsidR="00C75C53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идеалах науки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выражаются ценностные ориентации научного познания, которые в свою очередь реализуются через соответствующие нормы, критерии и требования научного исследования и обоснования его результатов. Так, например,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для всех научных знаний является обязательным критерий непротиворечивости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. Для наук, имеющих дело с определенными фактами в виде результатов конкретных наблюдений, экспериментов или данных практики, совершенно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необходимым является требование принципиальной проверяемости их суждений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, теорий и других структур знания. Поскольку не каждое утверждение теории может быть проверено эмпирически, то речь идет лишь о принципиальной возможности проверки теорий с помощью логических </w:t>
      </w:r>
      <w:bookmarkStart w:id="9" w:name="name1"/>
      <w:bookmarkEnd w:id="9"/>
      <w:r w:rsidRPr="004A2938">
        <w:rPr>
          <w:rFonts w:ascii="Times New Roman" w:hAnsi="Times New Roman"/>
          <w:noProof/>
          <w:color w:val="000000"/>
          <w:sz w:val="28"/>
          <w:szCs w:val="28"/>
        </w:rPr>
        <w:t>следствий из них и сравнения их с результатами наблюдений и экспериментов.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Идеалы и нормы научного исследования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непосредственно связаны с основными функциями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, осуществ</w:t>
      </w:r>
      <w:r w:rsidR="00876544" w:rsidRPr="004A2938">
        <w:rPr>
          <w:rFonts w:ascii="Times New Roman" w:hAnsi="Times New Roman"/>
          <w:noProof/>
          <w:color w:val="000000"/>
          <w:sz w:val="28"/>
          <w:szCs w:val="28"/>
        </w:rPr>
        <w:t>ляемыми наукой, которые состоят</w:t>
      </w:r>
      <w:r w:rsidR="00875FB9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[6,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c. 5</w:t>
      </w:r>
      <w:r w:rsidR="00875FB9" w:rsidRPr="004A2938">
        <w:rPr>
          <w:rFonts w:ascii="Times New Roman" w:hAnsi="Times New Roman"/>
          <w:noProof/>
          <w:color w:val="000000"/>
          <w:sz w:val="28"/>
          <w:szCs w:val="28"/>
        </w:rPr>
        <w:t>6]</w:t>
      </w:r>
      <w:r w:rsidR="00876544" w:rsidRPr="004A2938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876544" w:rsidRPr="004A2938" w:rsidRDefault="000C7444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во-первых, в систематизации</w:t>
      </w:r>
      <w:r w:rsidR="0087654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и организации научного знания;</w:t>
      </w:r>
    </w:p>
    <w:p w:rsidR="00876544" w:rsidRPr="004A2938" w:rsidRDefault="000C7444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во-вторых, в описании и</w:t>
      </w:r>
      <w:r w:rsidR="0087654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объяснении существующих фактов;</w:t>
      </w:r>
    </w:p>
    <w:p w:rsidR="00876544" w:rsidRPr="004A2938" w:rsidRDefault="000C7444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– </w:t>
      </w:r>
      <w:r w:rsidR="008B6F22" w:rsidRPr="004A2938">
        <w:rPr>
          <w:rFonts w:ascii="Times New Roman" w:hAnsi="Times New Roman"/>
          <w:noProof/>
          <w:color w:val="000000"/>
          <w:sz w:val="28"/>
          <w:szCs w:val="28"/>
        </w:rPr>
        <w:t>в-третьих, в предсказании новых фактов, и, в-четвертых, в обосновании и доказательстве полученного знания.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В отличие от обыденного и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стихийно-эмпирического познания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научное знание характеризуется, как известно, особой организованностью и систематичностью. Каждый новый результат в науке опирается на предыдущий, каждое новое высказывание стремятся вывести из других истинных или доказанных высказываний. Такими высказываниями в математике являются аксиомы, а в конкретных науках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эмпирические и теоретические законы.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Идеалом подобной систематизации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является аксиоматический метод в математике и гипотетико-дедуктивный метод в естествознании и других опытных науках.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Другими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формами организации и систематизации научного знания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являются: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1)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принцип простоты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, благодаря которому удается выделить наиболее общие и глубокие предпосылки существующего научного знания;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2)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принцип точности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, который облегчает проверку гипотез и теорий, ориентируя исследователей на выражение своих результатов в точной количественной, математической форме;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3)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принцип выявления минимального числа допущений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при построении теории, который служит дальнейшим развитием знаменитого принципа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У. Оккама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, который требует «не умножать сущностей без необходимости».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4)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принцип преемственности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в развитии и организации научного знания и объединения его в единую, целостную систему.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Идеалы и нормы научного объяснения должны способствовать расширению области применения научного закона или теории,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т.е.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обеспечить охват возможно большего количества объясняемых фактов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 Для этого наука стремится перейти от менее общих законов и теорий к законам и теориям более общим, раскрывающим более глубокие и существенные связи и отношения исследуемых явлений и процессов. Так, например, эмпирический закон в состоянии объяснить отдельные факты, да и то поверхностно. Теоретический же закон может объяснить эмпирические законы, а тем самым и отдельные факты. Обычно теоретические законы выступают в рамках определенной системы теоретического знания, обеспечивая тем самым наиболее полное и глубокое объяснение изучаемой области реального мира.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Именно поэтому стремление каждой науки к построению целостной системы теоретического знания служит для нее идеалом организации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научного познания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C74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Другими важнейшими идеалами научного объяснения служат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адекватность и эффективность полученных результатов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Адекватность объяснения достигается с помощью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логических, эмпирических и методологических норм исследования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 Логические нормы объяснения требуют, чтобы объясняемый факт был, во-первых, логическим следствием объясняющего его закона или обобщения, во-вторых, тех начальных условий, которые относятся к объясняемому факту. Эмпирические нормы требуют, чтобы все посылки объяснения были истинными. Наконец, методологические нормы должны обеспечивать возможность независимой проверки знания, чтобы убедиться в адекватности объяснения.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Иногда для объяснения вместо законов используются скорее метафоры или иные образные выражения, чем общие теоретические утверждения, допускающие эмпирическую проверку. Так, объясняя успехи исторической личности в проведении общественных преобразований, нередко ссылаются на предопределенную ему судьбу, а достижения той или иной нации пытаются объяснить ее исторической миссией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и т.п.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Все подобные попытки объяснения нельзя расценивать иначе, как псевдообъяснения, так как они опираются не на точный вывод объясняемых утверждений из надежно проверенных общих законов, гипотез или обобщений, а на очевидность, неопределенные аналогии, неточные сравнения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и т.п.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, которые невозможно проверить. В связи с этим приходится отметить, что взгляд на объяснение как сведение более сложного и трудного к более простому и очевидному основывается на субъективном подходе, несостоятельность которого доказывается всей историей научного познания.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Точность результатов объяснения, как уже говорилось, определяется степенью их соответствия конкретным фактам реальной действительности. Для этого в наиболее развитых опытных науках существуют определенные нормы, с помощью которых измеряется степень соответствия параметров эмпирических фактов теоретическим объяснениям. Плодотворность и эффективность объяснения устанавливается путем экстраполяции теории, переноса ее выводов на новые предметные области познания, расширения и дополнения существующих методов объяснения</w:t>
      </w:r>
      <w:r w:rsidR="00875FB9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[2,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c. 9</w:t>
      </w:r>
      <w:r w:rsidR="00875FB9" w:rsidRPr="004A2938">
        <w:rPr>
          <w:rFonts w:ascii="Times New Roman" w:hAnsi="Times New Roman"/>
          <w:noProof/>
          <w:color w:val="000000"/>
          <w:sz w:val="28"/>
          <w:szCs w:val="28"/>
        </w:rPr>
        <w:t>4]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С идеалом объяснения тесно связан процесс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предсказания новых явлений и событий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, который также опирается на существование объективных закономерностей в мире. Но в отличие от объяснения, который использует законы для объяснения фактов уже существующих и известных, предсказание ориентируется на открытие явлений и событий еще неизвестных. Но между идеалами и нормами объяснения и предсказания существует глубокая внутренняя связь, которая находит свое выражение в общности их логической структуры, а самое главное,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в их ориентации на существование объективных закономерностей исследуемой области реальности.</w:t>
      </w:r>
    </w:p>
    <w:p w:rsidR="00876544" w:rsidRPr="004A2938" w:rsidRDefault="008B6F22" w:rsidP="00C01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все перечисленные нормы и идеалы научного знания ясно свидетельствует о том, что в отличие от всех других способов вненаучного знания </w:t>
      </w:r>
      <w:r w:rsidRPr="004A2938">
        <w:rPr>
          <w:rFonts w:ascii="Times New Roman" w:hAnsi="Times New Roman"/>
          <w:bCs/>
          <w:noProof/>
          <w:color w:val="000000"/>
          <w:sz w:val="28"/>
          <w:szCs w:val="28"/>
        </w:rPr>
        <w:t>наука имеет сознательно организованный и обоснованный характер.</w:t>
      </w:r>
    </w:p>
    <w:p w:rsidR="008B6F22" w:rsidRPr="004A2938" w:rsidRDefault="008B6F22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231DB" w:rsidRPr="004A2938" w:rsidRDefault="006231DB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4240" w:rsidRPr="004A2938" w:rsidRDefault="006231DB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938">
        <w:rPr>
          <w:rFonts w:ascii="Times New Roman" w:hAnsi="Times New Roman" w:cs="Times New Roman"/>
          <w:b/>
          <w:noProof/>
          <w:sz w:val="28"/>
          <w:szCs w:val="28"/>
        </w:rPr>
        <w:br w:type="page"/>
      </w:r>
      <w:r w:rsidR="006B4240" w:rsidRPr="004A2938">
        <w:rPr>
          <w:rFonts w:ascii="Times New Roman" w:hAnsi="Times New Roman" w:cs="Times New Roman"/>
          <w:b/>
          <w:noProof/>
          <w:sz w:val="28"/>
          <w:szCs w:val="28"/>
        </w:rPr>
        <w:t>Заключение</w:t>
      </w:r>
    </w:p>
    <w:p w:rsidR="006231DB" w:rsidRPr="004A2938" w:rsidRDefault="006231DB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6AF4" w:rsidRPr="004A2938" w:rsidRDefault="006B2073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938">
        <w:rPr>
          <w:rFonts w:ascii="Times New Roman" w:hAnsi="Times New Roman" w:cs="Times New Roman"/>
          <w:noProof/>
          <w:sz w:val="28"/>
          <w:szCs w:val="28"/>
        </w:rPr>
        <w:t>Итак, в</w:t>
      </w:r>
      <w:r w:rsidR="00CC6AF4" w:rsidRPr="004A2938">
        <w:rPr>
          <w:rFonts w:ascii="Times New Roman" w:hAnsi="Times New Roman" w:cs="Times New Roman"/>
          <w:noProof/>
          <w:sz w:val="28"/>
          <w:szCs w:val="28"/>
        </w:rPr>
        <w:t xml:space="preserve"> процессе повседневной практической деятельности люди приобретают знания, среди которых в</w:t>
      </w:r>
      <w:r w:rsidR="00D04E34" w:rsidRPr="004A2938">
        <w:rPr>
          <w:rFonts w:ascii="Times New Roman" w:hAnsi="Times New Roman" w:cs="Times New Roman"/>
          <w:noProof/>
          <w:sz w:val="28"/>
          <w:szCs w:val="28"/>
        </w:rPr>
        <w:t xml:space="preserve">ыделяются </w:t>
      </w:r>
      <w:r w:rsidR="00CC6AF4" w:rsidRPr="004A2938">
        <w:rPr>
          <w:rFonts w:ascii="Times New Roman" w:hAnsi="Times New Roman" w:cs="Times New Roman"/>
          <w:noProof/>
          <w:sz w:val="28"/>
          <w:szCs w:val="28"/>
        </w:rPr>
        <w:t>и научные знания.</w:t>
      </w:r>
    </w:p>
    <w:p w:rsidR="00D04E34" w:rsidRPr="004A2938" w:rsidRDefault="00CC6AF4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938">
        <w:rPr>
          <w:rFonts w:ascii="Times New Roman" w:hAnsi="Times New Roman" w:cs="Times New Roman"/>
          <w:noProof/>
          <w:sz w:val="28"/>
          <w:szCs w:val="28"/>
        </w:rPr>
        <w:t xml:space="preserve">Научное знание </w:t>
      </w:r>
      <w:r w:rsidR="000C7444" w:rsidRPr="004A2938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4A2938">
        <w:rPr>
          <w:rFonts w:ascii="Times New Roman" w:hAnsi="Times New Roman" w:cs="Times New Roman"/>
          <w:noProof/>
          <w:sz w:val="28"/>
          <w:szCs w:val="28"/>
        </w:rPr>
        <w:t>это достоверное, логически непротиворечивое знание. Важнейшим критерием научности знания является рост объективно-истинного содержания знания, выражающий сте</w:t>
      </w:r>
      <w:r w:rsidR="00D04E34" w:rsidRPr="004A2938">
        <w:rPr>
          <w:rFonts w:ascii="Times New Roman" w:hAnsi="Times New Roman" w:cs="Times New Roman"/>
          <w:noProof/>
          <w:sz w:val="28"/>
          <w:szCs w:val="28"/>
        </w:rPr>
        <w:t>пень соответствия</w:t>
      </w:r>
      <w:r w:rsidRPr="004A2938">
        <w:rPr>
          <w:rFonts w:ascii="Times New Roman" w:hAnsi="Times New Roman" w:cs="Times New Roman"/>
          <w:noProof/>
          <w:sz w:val="28"/>
          <w:szCs w:val="28"/>
        </w:rPr>
        <w:t xml:space="preserve"> действительности. Это достигается посредством специфических средств и способов познания.</w:t>
      </w:r>
    </w:p>
    <w:p w:rsidR="00D04E34" w:rsidRPr="004A2938" w:rsidRDefault="00CC6AF4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938">
        <w:rPr>
          <w:rFonts w:ascii="Times New Roman" w:hAnsi="Times New Roman" w:cs="Times New Roman"/>
          <w:noProof/>
          <w:sz w:val="28"/>
          <w:szCs w:val="28"/>
        </w:rPr>
        <w:t>В процессе научного познания можно выделить различные уровни, качественно своеобразные ступени знания, различающиеся между собой по полноте, глубине и всесторонности охвата объекта, по способу достижения основного содержания знания, по форме своего выражения. К ним следует отнести эмпирическое и теоретическое познание.</w:t>
      </w:r>
    </w:p>
    <w:p w:rsidR="00CC6AF4" w:rsidRPr="004A2938" w:rsidRDefault="00CC6AF4" w:rsidP="00C01FA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938">
        <w:rPr>
          <w:rFonts w:ascii="Times New Roman" w:hAnsi="Times New Roman" w:cs="Times New Roman"/>
          <w:noProof/>
          <w:sz w:val="28"/>
          <w:szCs w:val="28"/>
        </w:rPr>
        <w:t xml:space="preserve">Эмпирическое исследование, выявляя с помощью наблюдений и экспериментов новые данные, стимулирует теоретическое познание, ставит перед ним новые, более сложные задачи. С другой стороны, теоретическое познание, развивая и конкретизируя на базе эмпирии свое собственное содержание, открывает новые, более широкие горизонты для эмпирического познания, ориентирует и направляет его в поисках новых фактов, способствует совершенствованию его методов и средств </w:t>
      </w:r>
      <w:r w:rsidR="000C7444" w:rsidRPr="004A2938">
        <w:rPr>
          <w:rFonts w:ascii="Times New Roman" w:hAnsi="Times New Roman" w:cs="Times New Roman"/>
          <w:noProof/>
          <w:sz w:val="28"/>
          <w:szCs w:val="28"/>
        </w:rPr>
        <w:t>и т.п.</w:t>
      </w:r>
      <w:r w:rsidRPr="004A2938">
        <w:rPr>
          <w:rFonts w:ascii="Times New Roman" w:hAnsi="Times New Roman" w:cs="Times New Roman"/>
          <w:noProof/>
          <w:sz w:val="28"/>
          <w:szCs w:val="28"/>
        </w:rPr>
        <w:t xml:space="preserve"> Граница между этими уровнями условна и подвижна. В определенных точках развития науки эмпирическое переходит в теоретическое и наоборот.</w:t>
      </w:r>
    </w:p>
    <w:p w:rsidR="000D738E" w:rsidRPr="004A2938" w:rsidRDefault="000D738E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Объяснение и предсказание играют громадную роль в науке и в жизни общества. Практическая и производственная деятельность людей была бы невозможна, если бы люди не умели объяснять событий окружающей жизни и предвидеть результаты своих действий. Сознательная постановка цели, предварительный расчет способов и средств ее достижения принципиально отличают деятельность человека от активности животного. Любое сознательное действие человека опирается на предвидение его результатов. Научные предсказания расширяют сферу познанного человеком мира.</w:t>
      </w:r>
    </w:p>
    <w:p w:rsidR="006231DB" w:rsidRPr="004A2938" w:rsidRDefault="006231DB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231DB" w:rsidRPr="004A2938" w:rsidRDefault="006231DB" w:rsidP="00C01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04E34" w:rsidRPr="004A2938" w:rsidRDefault="006231DB" w:rsidP="00C01FA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10" w:name="_Toc279167708"/>
      <w:r w:rsidRPr="004A2938">
        <w:rPr>
          <w:rFonts w:ascii="Times New Roman" w:hAnsi="Times New Roman"/>
          <w:i w:val="0"/>
          <w:noProof/>
          <w:color w:val="000000"/>
        </w:rPr>
        <w:br w:type="page"/>
      </w:r>
      <w:r w:rsidR="00D04E34" w:rsidRPr="004A2938">
        <w:rPr>
          <w:rFonts w:ascii="Times New Roman" w:hAnsi="Times New Roman"/>
          <w:i w:val="0"/>
          <w:noProof/>
          <w:color w:val="000000"/>
        </w:rPr>
        <w:t>Список литературы</w:t>
      </w:r>
      <w:bookmarkEnd w:id="10"/>
    </w:p>
    <w:p w:rsidR="006B4240" w:rsidRPr="004A2938" w:rsidRDefault="006B4240" w:rsidP="00C01F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118E8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Бондарев В.П. Концепции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современного естествознания. Учебное пособие для ВУЗов. − М.: Альфа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-М,</w:t>
      </w:r>
      <w:r w:rsidR="002E4FE6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2003.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– 464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B118E8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Ильин В.В. Критерии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н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>аучности знания. – М.</w:t>
      </w:r>
      <w:r w:rsidR="00B118E8" w:rsidRPr="004A2938">
        <w:rPr>
          <w:rFonts w:ascii="Times New Roman" w:hAnsi="Times New Roman"/>
          <w:noProof/>
          <w:color w:val="000000"/>
          <w:sz w:val="28"/>
          <w:szCs w:val="28"/>
        </w:rPr>
        <w:t>, 1989. – 128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B118E8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Карпенков С.Х.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>; Основные концепции естествознания. Учебное п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>особие для вузов.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− М.: Академический проект, 2002. 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368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B118E8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Карпович В.Н. Проблема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, гипотеза, закон. − Новосибирск: Наука, 1980. 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176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B118E8" w:rsidRPr="004A2938" w:rsidRDefault="00D04E3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Концепции современного естествознания: Учебное пособие / Под ред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Билич Г.Л.</w:t>
      </w:r>
      <w:r w:rsidR="009F17A2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– СПб.: Нива, 2002. – 151</w:t>
      </w:r>
      <w:r w:rsidR="000C7444"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B118E8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Кочергин А.Н. Научное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познание: формы, методы, подходы. − М.: Изд-во МГУ, 1991. </w:t>
      </w:r>
      <w:r w:rsidR="000B147A" w:rsidRPr="004A2938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79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</w:p>
    <w:p w:rsidR="00D04E34" w:rsidRPr="004A2938" w:rsidRDefault="000C7444" w:rsidP="006231DB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2938">
        <w:rPr>
          <w:rFonts w:ascii="Times New Roman" w:hAnsi="Times New Roman"/>
          <w:noProof/>
          <w:color w:val="000000"/>
          <w:sz w:val="28"/>
          <w:szCs w:val="28"/>
        </w:rPr>
        <w:t>Ракитов А.И. Философские</w:t>
      </w:r>
      <w:r w:rsidR="00D04E34" w:rsidRPr="004A2938">
        <w:rPr>
          <w:rFonts w:ascii="Times New Roman" w:hAnsi="Times New Roman"/>
          <w:noProof/>
          <w:color w:val="000000"/>
          <w:sz w:val="28"/>
          <w:szCs w:val="28"/>
        </w:rPr>
        <w:t xml:space="preserve"> проблемы науки: Системны</w:t>
      </w:r>
      <w:r w:rsidR="00B118E8" w:rsidRPr="004A2938">
        <w:rPr>
          <w:rFonts w:ascii="Times New Roman" w:hAnsi="Times New Roman"/>
          <w:noProof/>
          <w:color w:val="000000"/>
          <w:sz w:val="28"/>
          <w:szCs w:val="28"/>
        </w:rPr>
        <w:t>й подход. − М., 1977. − 270</w:t>
      </w:r>
      <w:r w:rsidRPr="004A2938">
        <w:rPr>
          <w:rFonts w:ascii="Times New Roman" w:hAnsi="Times New Roman"/>
          <w:noProof/>
          <w:color w:val="000000"/>
          <w:sz w:val="28"/>
          <w:szCs w:val="28"/>
        </w:rPr>
        <w:t> с.</w:t>
      </w:r>
      <w:bookmarkStart w:id="11" w:name="_GoBack"/>
      <w:bookmarkEnd w:id="11"/>
    </w:p>
    <w:sectPr w:rsidR="00D04E34" w:rsidRPr="004A2938" w:rsidSect="00C01FA4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B9" w:rsidRDefault="00D044B9" w:rsidP="008B6F22">
      <w:pPr>
        <w:spacing w:after="0" w:line="240" w:lineRule="auto"/>
      </w:pPr>
      <w:r>
        <w:separator/>
      </w:r>
    </w:p>
  </w:endnote>
  <w:endnote w:type="continuationSeparator" w:id="0">
    <w:p w:rsidR="00D044B9" w:rsidRDefault="00D044B9" w:rsidP="008B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B9" w:rsidRDefault="00D044B9" w:rsidP="008B6F22">
      <w:pPr>
        <w:spacing w:after="0" w:line="240" w:lineRule="auto"/>
      </w:pPr>
      <w:r>
        <w:separator/>
      </w:r>
    </w:p>
  </w:footnote>
  <w:footnote w:type="continuationSeparator" w:id="0">
    <w:p w:rsidR="00D044B9" w:rsidRDefault="00D044B9" w:rsidP="008B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7AC"/>
    <w:multiLevelType w:val="multilevel"/>
    <w:tmpl w:val="B2C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A8"/>
    <w:multiLevelType w:val="multilevel"/>
    <w:tmpl w:val="3BD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33283"/>
    <w:multiLevelType w:val="multilevel"/>
    <w:tmpl w:val="E4203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107DF4"/>
    <w:multiLevelType w:val="hybridMultilevel"/>
    <w:tmpl w:val="B354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221F6E"/>
    <w:multiLevelType w:val="hybridMultilevel"/>
    <w:tmpl w:val="B07A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F22"/>
    <w:rsid w:val="000B147A"/>
    <w:rsid w:val="000C7444"/>
    <w:rsid w:val="000D738E"/>
    <w:rsid w:val="001177B4"/>
    <w:rsid w:val="001561FC"/>
    <w:rsid w:val="001E50C8"/>
    <w:rsid w:val="002E4FE6"/>
    <w:rsid w:val="00347B38"/>
    <w:rsid w:val="003E6331"/>
    <w:rsid w:val="004A2938"/>
    <w:rsid w:val="005A177D"/>
    <w:rsid w:val="006231DB"/>
    <w:rsid w:val="0065110F"/>
    <w:rsid w:val="006A7A4C"/>
    <w:rsid w:val="006B2073"/>
    <w:rsid w:val="006B4240"/>
    <w:rsid w:val="00875FB9"/>
    <w:rsid w:val="00876544"/>
    <w:rsid w:val="008A60BA"/>
    <w:rsid w:val="008B6F22"/>
    <w:rsid w:val="008C2C48"/>
    <w:rsid w:val="008E20E5"/>
    <w:rsid w:val="009123F8"/>
    <w:rsid w:val="00917AC4"/>
    <w:rsid w:val="009F17A2"/>
    <w:rsid w:val="00A35044"/>
    <w:rsid w:val="00B118E8"/>
    <w:rsid w:val="00B44022"/>
    <w:rsid w:val="00C01FA4"/>
    <w:rsid w:val="00C51423"/>
    <w:rsid w:val="00C702D6"/>
    <w:rsid w:val="00C75C53"/>
    <w:rsid w:val="00C81EAC"/>
    <w:rsid w:val="00CC6AF4"/>
    <w:rsid w:val="00D044B9"/>
    <w:rsid w:val="00D04E34"/>
    <w:rsid w:val="00E14DB3"/>
    <w:rsid w:val="00EB33A6"/>
    <w:rsid w:val="00EF52C0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9D6D6-90F0-40B3-8219-ADC3ECB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1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1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9F17A2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9F17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8B6F2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8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B6F22"/>
    <w:rPr>
      <w:rFonts w:cs="Times New Roman"/>
    </w:rPr>
  </w:style>
  <w:style w:type="paragraph" w:styleId="21">
    <w:name w:val="Body Text Indent 2"/>
    <w:basedOn w:val="a"/>
    <w:link w:val="22"/>
    <w:uiPriority w:val="99"/>
    <w:rsid w:val="00C81EA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B6F22"/>
    <w:rPr>
      <w:rFonts w:cs="Times New Roman"/>
    </w:rPr>
  </w:style>
  <w:style w:type="paragraph" w:styleId="a8">
    <w:name w:val="Body Text Indent"/>
    <w:basedOn w:val="a"/>
    <w:link w:val="a9"/>
    <w:uiPriority w:val="99"/>
    <w:rsid w:val="006A7A4C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81EAC"/>
    <w:rPr>
      <w:rFonts w:ascii="Times New Roman" w:hAnsi="Times New Roman" w:cs="Times New Roman"/>
    </w:rPr>
  </w:style>
  <w:style w:type="paragraph" w:styleId="aa">
    <w:name w:val="Normal (Web)"/>
    <w:basedOn w:val="a"/>
    <w:uiPriority w:val="99"/>
    <w:semiHidden/>
    <w:rsid w:val="00CC6AF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6A7A4C"/>
    <w:rPr>
      <w:rFonts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9F17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toc 2"/>
    <w:basedOn w:val="a"/>
    <w:next w:val="a"/>
    <w:autoRedefine/>
    <w:uiPriority w:val="99"/>
    <w:rsid w:val="009F17A2"/>
    <w:pPr>
      <w:ind w:left="220"/>
    </w:pPr>
  </w:style>
  <w:style w:type="character" w:styleId="ab">
    <w:name w:val="Hyperlink"/>
    <w:uiPriority w:val="99"/>
    <w:rsid w:val="009F17A2"/>
    <w:rPr>
      <w:rFonts w:cs="Times New Roman"/>
      <w:color w:val="0000FF"/>
      <w:u w:val="single"/>
    </w:rPr>
  </w:style>
  <w:style w:type="table" w:styleId="11">
    <w:name w:val="Table Grid 1"/>
    <w:basedOn w:val="a1"/>
    <w:uiPriority w:val="99"/>
    <w:rsid w:val="000C7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KOS</Company>
  <LinksUpToDate>false</LinksUpToDate>
  <CharactersWithSpaces>31658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KOS</dc:creator>
  <cp:keywords/>
  <dc:description/>
  <cp:lastModifiedBy>admin</cp:lastModifiedBy>
  <cp:revision>2</cp:revision>
  <dcterms:created xsi:type="dcterms:W3CDTF">2014-03-22T08:23:00Z</dcterms:created>
  <dcterms:modified xsi:type="dcterms:W3CDTF">2014-03-22T08:23:00Z</dcterms:modified>
</cp:coreProperties>
</file>