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44" w:rsidRDefault="00915D44" w:rsidP="00C36E91">
      <w:pPr>
        <w:spacing w:after="0" w:line="360" w:lineRule="auto"/>
        <w:ind w:firstLine="709"/>
        <w:jc w:val="both"/>
        <w:rPr>
          <w:rFonts w:ascii="Times New Roman" w:hAnsi="Times New Roman"/>
          <w:b/>
          <w:sz w:val="28"/>
          <w:szCs w:val="28"/>
        </w:rPr>
      </w:pPr>
      <w:r w:rsidRPr="00C36E91">
        <w:rPr>
          <w:rFonts w:ascii="Times New Roman" w:hAnsi="Times New Roman"/>
          <w:b/>
          <w:sz w:val="28"/>
          <w:szCs w:val="28"/>
        </w:rPr>
        <w:t>Содержание</w:t>
      </w:r>
    </w:p>
    <w:p w:rsidR="00C36E91" w:rsidRDefault="00C36E91" w:rsidP="00C36E91">
      <w:pPr>
        <w:spacing w:after="0" w:line="360" w:lineRule="auto"/>
        <w:ind w:firstLine="709"/>
        <w:jc w:val="both"/>
        <w:rPr>
          <w:rFonts w:ascii="Times New Roman" w:hAnsi="Times New Roman"/>
          <w:b/>
          <w:sz w:val="28"/>
          <w:szCs w:val="28"/>
        </w:rPr>
      </w:pPr>
    </w:p>
    <w:p w:rsidR="00C36E91" w:rsidRPr="00C36E91" w:rsidRDefault="00C36E91" w:rsidP="00C36E91">
      <w:pPr>
        <w:spacing w:after="0" w:line="360" w:lineRule="auto"/>
        <w:jc w:val="both"/>
        <w:rPr>
          <w:rFonts w:ascii="Times New Roman" w:hAnsi="Times New Roman"/>
          <w:sz w:val="28"/>
          <w:szCs w:val="28"/>
        </w:rPr>
      </w:pPr>
      <w:r>
        <w:rPr>
          <w:rFonts w:ascii="Times New Roman" w:hAnsi="Times New Roman"/>
          <w:sz w:val="28"/>
          <w:szCs w:val="28"/>
        </w:rPr>
        <w:t xml:space="preserve">1. </w:t>
      </w:r>
      <w:r w:rsidRPr="00C36E91">
        <w:rPr>
          <w:rFonts w:ascii="Times New Roman" w:hAnsi="Times New Roman"/>
          <w:sz w:val="28"/>
          <w:szCs w:val="28"/>
        </w:rPr>
        <w:t>Функции и задачи Госгортехнадзора</w:t>
      </w:r>
    </w:p>
    <w:p w:rsidR="00C36E91" w:rsidRPr="00C36E91" w:rsidRDefault="00C36E91" w:rsidP="00C36E91">
      <w:pPr>
        <w:spacing w:after="0" w:line="360" w:lineRule="auto"/>
        <w:jc w:val="both"/>
        <w:rPr>
          <w:rFonts w:ascii="Times New Roman" w:hAnsi="Times New Roman"/>
          <w:sz w:val="28"/>
          <w:szCs w:val="28"/>
        </w:rPr>
      </w:pPr>
      <w:r>
        <w:rPr>
          <w:rFonts w:ascii="Times New Roman" w:hAnsi="Times New Roman"/>
          <w:sz w:val="28"/>
          <w:szCs w:val="28"/>
        </w:rPr>
        <w:t xml:space="preserve">2. </w:t>
      </w:r>
      <w:r w:rsidRPr="00C36E91">
        <w:rPr>
          <w:rFonts w:ascii="Times New Roman" w:hAnsi="Times New Roman"/>
          <w:sz w:val="28"/>
          <w:szCs w:val="28"/>
        </w:rPr>
        <w:t>Экстремальные ситуации, возникающие в повседневной жизни, и правила безопасного поведения</w:t>
      </w:r>
    </w:p>
    <w:p w:rsidR="00C36E91" w:rsidRPr="00C36E91" w:rsidRDefault="00C36E91" w:rsidP="00C36E91">
      <w:pPr>
        <w:spacing w:after="0" w:line="360" w:lineRule="auto"/>
        <w:jc w:val="both"/>
        <w:rPr>
          <w:rFonts w:ascii="Times New Roman" w:hAnsi="Times New Roman"/>
          <w:sz w:val="28"/>
          <w:szCs w:val="28"/>
        </w:rPr>
      </w:pPr>
      <w:r>
        <w:rPr>
          <w:rFonts w:ascii="Times New Roman" w:hAnsi="Times New Roman"/>
          <w:sz w:val="28"/>
          <w:szCs w:val="28"/>
        </w:rPr>
        <w:t xml:space="preserve">3. </w:t>
      </w:r>
      <w:r w:rsidRPr="00C36E91">
        <w:rPr>
          <w:rFonts w:ascii="Times New Roman" w:hAnsi="Times New Roman"/>
          <w:sz w:val="28"/>
          <w:szCs w:val="28"/>
        </w:rPr>
        <w:t>Экологический паспорт промышленного предприятия</w:t>
      </w:r>
    </w:p>
    <w:p w:rsidR="00C36E91" w:rsidRPr="00C36E91" w:rsidRDefault="00C36E91" w:rsidP="00C36E91">
      <w:pPr>
        <w:tabs>
          <w:tab w:val="num" w:pos="0"/>
        </w:tabs>
        <w:spacing w:after="0" w:line="360" w:lineRule="auto"/>
        <w:jc w:val="both"/>
        <w:rPr>
          <w:rFonts w:ascii="Times New Roman" w:hAnsi="Times New Roman"/>
          <w:sz w:val="28"/>
          <w:szCs w:val="28"/>
        </w:rPr>
      </w:pPr>
      <w:r w:rsidRPr="00C36E91">
        <w:rPr>
          <w:rFonts w:ascii="Times New Roman" w:hAnsi="Times New Roman"/>
          <w:sz w:val="28"/>
          <w:szCs w:val="28"/>
        </w:rPr>
        <w:t>Тестовые задания</w:t>
      </w:r>
    </w:p>
    <w:p w:rsidR="00C36E91" w:rsidRDefault="00C36E91" w:rsidP="00C36E91">
      <w:pPr>
        <w:tabs>
          <w:tab w:val="num" w:pos="0"/>
        </w:tabs>
        <w:spacing w:after="0" w:line="360" w:lineRule="auto"/>
        <w:jc w:val="both"/>
        <w:rPr>
          <w:rFonts w:ascii="Times New Roman" w:hAnsi="Times New Roman"/>
          <w:sz w:val="28"/>
          <w:szCs w:val="28"/>
        </w:rPr>
      </w:pPr>
      <w:r w:rsidRPr="00C36E91">
        <w:rPr>
          <w:rFonts w:ascii="Times New Roman" w:hAnsi="Times New Roman"/>
          <w:sz w:val="28"/>
          <w:szCs w:val="28"/>
        </w:rPr>
        <w:t>Список литературы</w:t>
      </w:r>
    </w:p>
    <w:p w:rsidR="00915D44" w:rsidRDefault="00C36E91" w:rsidP="00C36E91">
      <w:pPr>
        <w:tabs>
          <w:tab w:val="num" w:pos="0"/>
        </w:tabs>
        <w:spacing w:after="0" w:line="360" w:lineRule="auto"/>
        <w:ind w:firstLine="720"/>
        <w:jc w:val="both"/>
        <w:rPr>
          <w:rFonts w:ascii="Times New Roman" w:hAnsi="Times New Roman"/>
          <w:b/>
          <w:sz w:val="28"/>
          <w:szCs w:val="28"/>
        </w:rPr>
      </w:pPr>
      <w:r>
        <w:rPr>
          <w:szCs w:val="28"/>
        </w:rPr>
        <w:br w:type="page"/>
      </w:r>
      <w:bookmarkStart w:id="0" w:name="_Toc215545384"/>
      <w:r w:rsidRPr="00C36E91">
        <w:rPr>
          <w:rFonts w:ascii="Times New Roman" w:hAnsi="Times New Roman"/>
          <w:b/>
          <w:sz w:val="28"/>
          <w:szCs w:val="28"/>
        </w:rPr>
        <w:t>1.</w:t>
      </w:r>
      <w:r>
        <w:rPr>
          <w:szCs w:val="28"/>
        </w:rPr>
        <w:t xml:space="preserve"> </w:t>
      </w:r>
      <w:r w:rsidR="00915D44" w:rsidRPr="00C36E91">
        <w:rPr>
          <w:rFonts w:ascii="Times New Roman" w:hAnsi="Times New Roman"/>
          <w:b/>
          <w:sz w:val="28"/>
          <w:szCs w:val="28"/>
        </w:rPr>
        <w:t>Функции и задачи Госгортехнадзора</w:t>
      </w:r>
      <w:bookmarkEnd w:id="0"/>
    </w:p>
    <w:p w:rsidR="00C36E91" w:rsidRPr="00C36E91" w:rsidRDefault="00C36E91" w:rsidP="00C36E91">
      <w:pPr>
        <w:tabs>
          <w:tab w:val="num" w:pos="0"/>
        </w:tabs>
        <w:spacing w:after="0" w:line="360" w:lineRule="auto"/>
        <w:ind w:firstLine="720"/>
        <w:jc w:val="both"/>
        <w:rPr>
          <w:rFonts w:ascii="Times New Roman" w:hAnsi="Times New Roman"/>
          <w:b/>
          <w:sz w:val="28"/>
          <w:szCs w:val="28"/>
        </w:rPr>
      </w:pP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Госгортехнадзор</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является</w:t>
      </w:r>
      <w:r w:rsidR="00C36E91">
        <w:rPr>
          <w:rFonts w:ascii="Times New Roman" w:hAnsi="Times New Roman"/>
          <w:sz w:val="28"/>
          <w:szCs w:val="28"/>
        </w:rPr>
        <w:t xml:space="preserve"> </w:t>
      </w:r>
      <w:r w:rsidRPr="00C36E91">
        <w:rPr>
          <w:rFonts w:ascii="Times New Roman" w:hAnsi="Times New Roman"/>
          <w:sz w:val="28"/>
          <w:szCs w:val="28"/>
        </w:rPr>
        <w:t>федеральным</w:t>
      </w:r>
      <w:r w:rsidR="00C36E91">
        <w:rPr>
          <w:rFonts w:ascii="Times New Roman" w:hAnsi="Times New Roman"/>
          <w:sz w:val="28"/>
          <w:szCs w:val="28"/>
        </w:rPr>
        <w:t xml:space="preserve"> </w:t>
      </w:r>
      <w:r w:rsidRPr="00C36E91">
        <w:rPr>
          <w:rFonts w:ascii="Times New Roman" w:hAnsi="Times New Roman"/>
          <w:sz w:val="28"/>
          <w:szCs w:val="28"/>
        </w:rPr>
        <w:t>органом исполнительной</w:t>
      </w:r>
      <w:r w:rsidR="00C36E91">
        <w:rPr>
          <w:rFonts w:ascii="Times New Roman" w:hAnsi="Times New Roman"/>
          <w:sz w:val="28"/>
          <w:szCs w:val="28"/>
        </w:rPr>
        <w:t xml:space="preserve"> </w:t>
      </w:r>
      <w:r w:rsidRPr="00C36E91">
        <w:rPr>
          <w:rFonts w:ascii="Times New Roman" w:hAnsi="Times New Roman"/>
          <w:sz w:val="28"/>
          <w:szCs w:val="28"/>
        </w:rPr>
        <w:t>власти,</w:t>
      </w:r>
      <w:r w:rsidR="00C36E91">
        <w:rPr>
          <w:rFonts w:ascii="Times New Roman" w:hAnsi="Times New Roman"/>
          <w:sz w:val="28"/>
          <w:szCs w:val="28"/>
        </w:rPr>
        <w:t xml:space="preserve"> </w:t>
      </w:r>
      <w:r w:rsidRPr="00C36E91">
        <w:rPr>
          <w:rFonts w:ascii="Times New Roman" w:hAnsi="Times New Roman"/>
          <w:sz w:val="28"/>
          <w:szCs w:val="28"/>
        </w:rPr>
        <w:t>специально</w:t>
      </w:r>
      <w:r w:rsidR="00C36E91">
        <w:rPr>
          <w:rFonts w:ascii="Times New Roman" w:hAnsi="Times New Roman"/>
          <w:sz w:val="28"/>
          <w:szCs w:val="28"/>
        </w:rPr>
        <w:t xml:space="preserve"> </w:t>
      </w:r>
      <w:r w:rsidRPr="00C36E91">
        <w:rPr>
          <w:rFonts w:ascii="Times New Roman" w:hAnsi="Times New Roman"/>
          <w:sz w:val="28"/>
          <w:szCs w:val="28"/>
        </w:rPr>
        <w:t>уполномоченным</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области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на</w:t>
      </w:r>
      <w:r w:rsidR="00C36E91">
        <w:rPr>
          <w:rFonts w:ascii="Times New Roman" w:hAnsi="Times New Roman"/>
          <w:sz w:val="28"/>
          <w:szCs w:val="28"/>
        </w:rPr>
        <w:t xml:space="preserve"> </w:t>
      </w:r>
      <w:r w:rsidRPr="00C36E91">
        <w:rPr>
          <w:rFonts w:ascii="Times New Roman" w:hAnsi="Times New Roman"/>
          <w:sz w:val="28"/>
          <w:szCs w:val="28"/>
        </w:rPr>
        <w:t>который</w:t>
      </w:r>
      <w:r w:rsidR="00C36E91">
        <w:rPr>
          <w:rFonts w:ascii="Times New Roman" w:hAnsi="Times New Roman"/>
          <w:sz w:val="28"/>
          <w:szCs w:val="28"/>
        </w:rPr>
        <w:t xml:space="preserve"> </w:t>
      </w:r>
      <w:r w:rsidRPr="00C36E91">
        <w:rPr>
          <w:rFonts w:ascii="Times New Roman" w:hAnsi="Times New Roman"/>
          <w:sz w:val="28"/>
          <w:szCs w:val="28"/>
        </w:rPr>
        <w:t>возложено</w:t>
      </w:r>
      <w:r w:rsidR="00C36E91">
        <w:rPr>
          <w:rFonts w:ascii="Times New Roman" w:hAnsi="Times New Roman"/>
          <w:sz w:val="28"/>
          <w:szCs w:val="28"/>
        </w:rPr>
        <w:t xml:space="preserve"> </w:t>
      </w:r>
      <w:r w:rsidRPr="00C36E91">
        <w:rPr>
          <w:rFonts w:ascii="Times New Roman" w:hAnsi="Times New Roman"/>
          <w:sz w:val="28"/>
          <w:szCs w:val="28"/>
        </w:rPr>
        <w:t>осуществлении соответствующего</w:t>
      </w:r>
      <w:r w:rsidR="00C36E91">
        <w:rPr>
          <w:rFonts w:ascii="Times New Roman" w:hAnsi="Times New Roman"/>
          <w:sz w:val="28"/>
          <w:szCs w:val="28"/>
        </w:rPr>
        <w:t xml:space="preserve"> </w:t>
      </w:r>
      <w:r w:rsidRPr="00C36E91">
        <w:rPr>
          <w:rFonts w:ascii="Times New Roman" w:hAnsi="Times New Roman"/>
          <w:sz w:val="28"/>
          <w:szCs w:val="28"/>
        </w:rPr>
        <w:t>нормативного</w:t>
      </w:r>
      <w:r w:rsidR="00C36E91">
        <w:rPr>
          <w:rFonts w:ascii="Times New Roman" w:hAnsi="Times New Roman"/>
          <w:sz w:val="28"/>
          <w:szCs w:val="28"/>
        </w:rPr>
        <w:t xml:space="preserve"> </w:t>
      </w:r>
      <w:r w:rsidRPr="00C36E91">
        <w:rPr>
          <w:rFonts w:ascii="Times New Roman" w:hAnsi="Times New Roman"/>
          <w:sz w:val="28"/>
          <w:szCs w:val="28"/>
        </w:rPr>
        <w:t>регулирования,</w:t>
      </w:r>
      <w:r w:rsidR="00C36E91">
        <w:rPr>
          <w:rFonts w:ascii="Times New Roman" w:hAnsi="Times New Roman"/>
          <w:sz w:val="28"/>
          <w:szCs w:val="28"/>
        </w:rPr>
        <w:t xml:space="preserve"> </w:t>
      </w:r>
      <w:r w:rsidRPr="00C36E91">
        <w:rPr>
          <w:rFonts w:ascii="Times New Roman" w:hAnsi="Times New Roman"/>
          <w:sz w:val="28"/>
          <w:szCs w:val="28"/>
        </w:rPr>
        <w:t>специальных разрешительных, надзорных и контрольных функций.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Госгортехнадзор России</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соответствии</w:t>
      </w:r>
      <w:r w:rsidR="00C36E91">
        <w:rPr>
          <w:rFonts w:ascii="Times New Roman" w:hAnsi="Times New Roman"/>
          <w:sz w:val="28"/>
          <w:szCs w:val="28"/>
        </w:rPr>
        <w:t xml:space="preserve"> </w:t>
      </w:r>
      <w:r w:rsidRPr="00C36E91">
        <w:rPr>
          <w:rFonts w:ascii="Times New Roman" w:hAnsi="Times New Roman"/>
          <w:sz w:val="28"/>
          <w:szCs w:val="28"/>
        </w:rPr>
        <w:t>с</w:t>
      </w:r>
      <w:r w:rsidR="00C36E91">
        <w:rPr>
          <w:rFonts w:ascii="Times New Roman" w:hAnsi="Times New Roman"/>
          <w:sz w:val="28"/>
          <w:szCs w:val="28"/>
        </w:rPr>
        <w:t xml:space="preserve"> </w:t>
      </w:r>
      <w:r w:rsidRPr="00C36E91">
        <w:rPr>
          <w:rFonts w:ascii="Times New Roman" w:hAnsi="Times New Roman"/>
          <w:sz w:val="28"/>
          <w:szCs w:val="28"/>
        </w:rPr>
        <w:t>законодательством</w:t>
      </w:r>
      <w:r w:rsidR="00C36E91">
        <w:rPr>
          <w:rFonts w:ascii="Times New Roman" w:hAnsi="Times New Roman"/>
          <w:sz w:val="28"/>
          <w:szCs w:val="28"/>
        </w:rPr>
        <w:t xml:space="preserve"> </w:t>
      </w:r>
      <w:r w:rsidRPr="00C36E91">
        <w:rPr>
          <w:rFonts w:ascii="Times New Roman" w:hAnsi="Times New Roman"/>
          <w:sz w:val="28"/>
          <w:szCs w:val="28"/>
        </w:rPr>
        <w:t>Российской</w:t>
      </w:r>
      <w:r w:rsidR="00C36E91">
        <w:rPr>
          <w:rFonts w:ascii="Times New Roman" w:hAnsi="Times New Roman"/>
          <w:sz w:val="28"/>
          <w:szCs w:val="28"/>
        </w:rPr>
        <w:t xml:space="preserve"> </w:t>
      </w:r>
      <w:r w:rsidRPr="00C36E91">
        <w:rPr>
          <w:rFonts w:ascii="Times New Roman" w:hAnsi="Times New Roman"/>
          <w:sz w:val="28"/>
          <w:szCs w:val="28"/>
        </w:rPr>
        <w:t>Федерации осуществляет контрольные и надзорные функции</w:t>
      </w:r>
      <w:r w:rsidR="00C36E91">
        <w:rPr>
          <w:rFonts w:ascii="Times New Roman" w:hAnsi="Times New Roman"/>
          <w:sz w:val="28"/>
          <w:szCs w:val="28"/>
        </w:rPr>
        <w:t xml:space="preserve"> </w:t>
      </w:r>
      <w:r w:rsidRPr="00C36E91">
        <w:rPr>
          <w:rFonts w:ascii="Times New Roman" w:hAnsi="Times New Roman"/>
          <w:sz w:val="28"/>
          <w:szCs w:val="28"/>
        </w:rPr>
        <w:t>в области: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 промышленной безопасности в угольной, горнорудной, нерудной металлургической,</w:t>
      </w:r>
      <w:r w:rsidR="00C36E91">
        <w:rPr>
          <w:rFonts w:ascii="Times New Roman" w:hAnsi="Times New Roman"/>
          <w:sz w:val="28"/>
          <w:szCs w:val="28"/>
        </w:rPr>
        <w:t xml:space="preserve"> </w:t>
      </w:r>
      <w:r w:rsidRPr="00C36E91">
        <w:rPr>
          <w:rFonts w:ascii="Times New Roman" w:hAnsi="Times New Roman"/>
          <w:sz w:val="28"/>
          <w:szCs w:val="28"/>
        </w:rPr>
        <w:t>коксохимической,</w:t>
      </w:r>
      <w:r w:rsidR="00C36E91">
        <w:rPr>
          <w:rFonts w:ascii="Times New Roman" w:hAnsi="Times New Roman"/>
          <w:sz w:val="28"/>
          <w:szCs w:val="28"/>
        </w:rPr>
        <w:t xml:space="preserve"> </w:t>
      </w:r>
      <w:r w:rsidRPr="00C36E91">
        <w:rPr>
          <w:rFonts w:ascii="Times New Roman" w:hAnsi="Times New Roman"/>
          <w:sz w:val="28"/>
          <w:szCs w:val="28"/>
        </w:rPr>
        <w:t>нефте-</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газодобывающей промышленности,</w:t>
      </w:r>
      <w:r w:rsidR="00C36E91">
        <w:rPr>
          <w:rFonts w:ascii="Times New Roman" w:hAnsi="Times New Roman"/>
          <w:sz w:val="28"/>
          <w:szCs w:val="28"/>
        </w:rPr>
        <w:t xml:space="preserve"> </w:t>
      </w:r>
      <w:r w:rsidRPr="00C36E91">
        <w:rPr>
          <w:rFonts w:ascii="Times New Roman" w:hAnsi="Times New Roman"/>
          <w:sz w:val="28"/>
          <w:szCs w:val="28"/>
        </w:rPr>
        <w:t>при</w:t>
      </w:r>
      <w:r w:rsidR="00C36E91">
        <w:rPr>
          <w:rFonts w:ascii="Times New Roman" w:hAnsi="Times New Roman"/>
          <w:sz w:val="28"/>
          <w:szCs w:val="28"/>
        </w:rPr>
        <w:t xml:space="preserve"> </w:t>
      </w:r>
      <w:r w:rsidRPr="00C36E91">
        <w:rPr>
          <w:rFonts w:ascii="Times New Roman" w:hAnsi="Times New Roman"/>
          <w:sz w:val="28"/>
          <w:szCs w:val="28"/>
        </w:rPr>
        <w:t>ведении</w:t>
      </w:r>
      <w:r w:rsidR="00C36E91">
        <w:rPr>
          <w:rFonts w:ascii="Times New Roman" w:hAnsi="Times New Roman"/>
          <w:sz w:val="28"/>
          <w:szCs w:val="28"/>
        </w:rPr>
        <w:t xml:space="preserve"> </w:t>
      </w:r>
      <w:r w:rsidRPr="00C36E91">
        <w:rPr>
          <w:rFonts w:ascii="Times New Roman" w:hAnsi="Times New Roman"/>
          <w:sz w:val="28"/>
          <w:szCs w:val="28"/>
        </w:rPr>
        <w:t>геолого-</w:t>
      </w:r>
      <w:r w:rsidR="00C36E91">
        <w:rPr>
          <w:rFonts w:ascii="Times New Roman" w:hAnsi="Times New Roman"/>
          <w:sz w:val="28"/>
          <w:szCs w:val="28"/>
        </w:rPr>
        <w:t>разведочных и геолого</w:t>
      </w:r>
      <w:r w:rsidRPr="00C36E91">
        <w:rPr>
          <w:rFonts w:ascii="Times New Roman" w:hAnsi="Times New Roman"/>
          <w:sz w:val="28"/>
          <w:szCs w:val="28"/>
        </w:rPr>
        <w:t>-маркшейдерских</w:t>
      </w:r>
      <w:r w:rsidR="00C36E91">
        <w:rPr>
          <w:rFonts w:ascii="Times New Roman" w:hAnsi="Times New Roman"/>
          <w:sz w:val="28"/>
          <w:szCs w:val="28"/>
        </w:rPr>
        <w:t xml:space="preserve"> </w:t>
      </w:r>
      <w:r w:rsidRPr="00C36E91">
        <w:rPr>
          <w:rFonts w:ascii="Times New Roman" w:hAnsi="Times New Roman"/>
          <w:sz w:val="28"/>
          <w:szCs w:val="28"/>
        </w:rPr>
        <w:t>работ,</w:t>
      </w:r>
      <w:r w:rsidR="00C36E91">
        <w:rPr>
          <w:rFonts w:ascii="Times New Roman" w:hAnsi="Times New Roman"/>
          <w:sz w:val="28"/>
          <w:szCs w:val="28"/>
        </w:rPr>
        <w:t xml:space="preserve"> </w:t>
      </w:r>
      <w:r w:rsidRPr="00C36E91">
        <w:rPr>
          <w:rFonts w:ascii="Times New Roman" w:hAnsi="Times New Roman"/>
          <w:sz w:val="28"/>
          <w:szCs w:val="28"/>
        </w:rPr>
        <w:t>строительстве</w:t>
      </w:r>
      <w:r w:rsidR="00C36E91">
        <w:rPr>
          <w:rFonts w:ascii="Times New Roman" w:hAnsi="Times New Roman"/>
          <w:sz w:val="28"/>
          <w:szCs w:val="28"/>
        </w:rPr>
        <w:t xml:space="preserve"> </w:t>
      </w:r>
      <w:r w:rsidRPr="00C36E91">
        <w:rPr>
          <w:rFonts w:ascii="Times New Roman" w:hAnsi="Times New Roman"/>
          <w:sz w:val="28"/>
          <w:szCs w:val="28"/>
        </w:rPr>
        <w:t>подземных</w:t>
      </w:r>
      <w:r w:rsidR="00C36E91">
        <w:rPr>
          <w:rFonts w:ascii="Times New Roman" w:hAnsi="Times New Roman"/>
          <w:sz w:val="28"/>
          <w:szCs w:val="28"/>
        </w:rPr>
        <w:t xml:space="preserve"> </w:t>
      </w:r>
      <w:r w:rsidRPr="00C36E91">
        <w:rPr>
          <w:rFonts w:ascii="Times New Roman" w:hAnsi="Times New Roman"/>
          <w:sz w:val="28"/>
          <w:szCs w:val="28"/>
        </w:rPr>
        <w:t>сооружений</w:t>
      </w:r>
      <w:r w:rsidR="00C36E91">
        <w:rPr>
          <w:rFonts w:ascii="Times New Roman" w:hAnsi="Times New Roman"/>
          <w:sz w:val="28"/>
          <w:szCs w:val="28"/>
        </w:rPr>
        <w:t xml:space="preserve"> </w:t>
      </w:r>
      <w:r w:rsidRPr="00C36E91">
        <w:rPr>
          <w:rFonts w:ascii="Times New Roman" w:hAnsi="Times New Roman"/>
          <w:sz w:val="28"/>
          <w:szCs w:val="28"/>
        </w:rPr>
        <w:t>и подземных</w:t>
      </w:r>
      <w:r w:rsidR="00C36E91">
        <w:rPr>
          <w:rFonts w:ascii="Times New Roman" w:hAnsi="Times New Roman"/>
          <w:sz w:val="28"/>
          <w:szCs w:val="28"/>
        </w:rPr>
        <w:t xml:space="preserve"> </w:t>
      </w:r>
      <w:r w:rsidRPr="00C36E91">
        <w:rPr>
          <w:rFonts w:ascii="Times New Roman" w:hAnsi="Times New Roman"/>
          <w:sz w:val="28"/>
          <w:szCs w:val="28"/>
        </w:rPr>
        <w:t>объектов</w:t>
      </w:r>
      <w:r w:rsidR="00C36E91">
        <w:rPr>
          <w:rFonts w:ascii="Times New Roman" w:hAnsi="Times New Roman"/>
          <w:sz w:val="28"/>
          <w:szCs w:val="28"/>
        </w:rPr>
        <w:t xml:space="preserve"> </w:t>
      </w:r>
      <w:r w:rsidRPr="00C36E91">
        <w:rPr>
          <w:rFonts w:ascii="Times New Roman" w:hAnsi="Times New Roman"/>
          <w:sz w:val="28"/>
          <w:szCs w:val="28"/>
        </w:rPr>
        <w:t>транспортного,</w:t>
      </w:r>
      <w:r w:rsidR="00C36E91">
        <w:rPr>
          <w:rFonts w:ascii="Times New Roman" w:hAnsi="Times New Roman"/>
          <w:sz w:val="28"/>
          <w:szCs w:val="28"/>
        </w:rPr>
        <w:t xml:space="preserve"> </w:t>
      </w:r>
      <w:r w:rsidRPr="00C36E91">
        <w:rPr>
          <w:rFonts w:ascii="Times New Roman" w:hAnsi="Times New Roman"/>
          <w:sz w:val="28"/>
          <w:szCs w:val="28"/>
        </w:rPr>
        <w:t>специального</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иного</w:t>
      </w:r>
      <w:r w:rsidR="00C36E91">
        <w:rPr>
          <w:rFonts w:ascii="Times New Roman" w:hAnsi="Times New Roman"/>
          <w:sz w:val="28"/>
          <w:szCs w:val="28"/>
        </w:rPr>
        <w:t xml:space="preserve"> </w:t>
      </w:r>
      <w:r w:rsidRPr="00C36E91">
        <w:rPr>
          <w:rFonts w:ascii="Times New Roman" w:hAnsi="Times New Roman"/>
          <w:sz w:val="28"/>
          <w:szCs w:val="28"/>
        </w:rPr>
        <w:t>хозяйственного назначения,</w:t>
      </w:r>
      <w:r w:rsidR="00C36E91">
        <w:rPr>
          <w:rFonts w:ascii="Times New Roman" w:hAnsi="Times New Roman"/>
          <w:sz w:val="28"/>
          <w:szCs w:val="28"/>
        </w:rPr>
        <w:t xml:space="preserve"> </w:t>
      </w:r>
      <w:r w:rsidRPr="00C36E91">
        <w:rPr>
          <w:rFonts w:ascii="Times New Roman" w:hAnsi="Times New Roman"/>
          <w:sz w:val="28"/>
          <w:szCs w:val="28"/>
        </w:rPr>
        <w:t>при ведении взрывных и горных работ, а также</w:t>
      </w:r>
      <w:r w:rsidR="00C36E91">
        <w:rPr>
          <w:rFonts w:ascii="Times New Roman" w:hAnsi="Times New Roman"/>
          <w:sz w:val="28"/>
          <w:szCs w:val="28"/>
        </w:rPr>
        <w:t xml:space="preserve"> </w:t>
      </w:r>
      <w:r w:rsidRPr="00C36E91">
        <w:rPr>
          <w:rFonts w:ascii="Times New Roman" w:hAnsi="Times New Roman"/>
          <w:sz w:val="28"/>
          <w:szCs w:val="28"/>
        </w:rPr>
        <w:t>пожарной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на подземных объектах и при ведении взрывных работ;</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химической,</w:t>
      </w:r>
      <w:r w:rsidR="00C36E91">
        <w:rPr>
          <w:rFonts w:ascii="Times New Roman" w:hAnsi="Times New Roman"/>
          <w:sz w:val="28"/>
          <w:szCs w:val="28"/>
        </w:rPr>
        <w:t xml:space="preserve"> </w:t>
      </w:r>
      <w:r w:rsidRPr="00C36E91">
        <w:rPr>
          <w:rFonts w:ascii="Times New Roman" w:hAnsi="Times New Roman"/>
          <w:sz w:val="28"/>
          <w:szCs w:val="28"/>
        </w:rPr>
        <w:t>нефтехимической, нефте-</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газоперерабатывающей</w:t>
      </w:r>
      <w:r w:rsidR="00C36E91">
        <w:rPr>
          <w:rFonts w:ascii="Times New Roman" w:hAnsi="Times New Roman"/>
          <w:sz w:val="28"/>
          <w:szCs w:val="28"/>
        </w:rPr>
        <w:t xml:space="preserve"> </w:t>
      </w:r>
      <w:r w:rsidRPr="00C36E91">
        <w:rPr>
          <w:rFonts w:ascii="Times New Roman" w:hAnsi="Times New Roman"/>
          <w:sz w:val="28"/>
          <w:szCs w:val="28"/>
        </w:rPr>
        <w:t>промышленности,</w:t>
      </w:r>
      <w:r w:rsidR="00C36E91">
        <w:rPr>
          <w:rFonts w:ascii="Times New Roman" w:hAnsi="Times New Roman"/>
          <w:sz w:val="28"/>
          <w:szCs w:val="28"/>
        </w:rPr>
        <w:t xml:space="preserve"> </w:t>
      </w:r>
      <w:r w:rsidRPr="00C36E91">
        <w:rPr>
          <w:rFonts w:ascii="Times New Roman" w:hAnsi="Times New Roman"/>
          <w:sz w:val="28"/>
          <w:szCs w:val="28"/>
        </w:rPr>
        <w:t>при</w:t>
      </w:r>
      <w:r w:rsidR="00C36E91">
        <w:rPr>
          <w:rFonts w:ascii="Times New Roman" w:hAnsi="Times New Roman"/>
          <w:sz w:val="28"/>
          <w:szCs w:val="28"/>
        </w:rPr>
        <w:t xml:space="preserve"> </w:t>
      </w:r>
      <w:r w:rsidRPr="00C36E91">
        <w:rPr>
          <w:rFonts w:ascii="Times New Roman" w:hAnsi="Times New Roman"/>
          <w:sz w:val="28"/>
          <w:szCs w:val="28"/>
        </w:rPr>
        <w:t>переработке зерна,</w:t>
      </w:r>
      <w:r w:rsidR="00C36E91">
        <w:rPr>
          <w:rFonts w:ascii="Times New Roman" w:hAnsi="Times New Roman"/>
          <w:sz w:val="28"/>
          <w:szCs w:val="28"/>
        </w:rPr>
        <w:t xml:space="preserve"> </w:t>
      </w:r>
      <w:r w:rsidRPr="00C36E91">
        <w:rPr>
          <w:rFonts w:ascii="Times New Roman" w:hAnsi="Times New Roman"/>
          <w:sz w:val="28"/>
          <w:szCs w:val="28"/>
        </w:rPr>
        <w:t>хранении</w:t>
      </w:r>
      <w:r w:rsidR="00C36E91">
        <w:rPr>
          <w:rFonts w:ascii="Times New Roman" w:hAnsi="Times New Roman"/>
          <w:sz w:val="28"/>
          <w:szCs w:val="28"/>
        </w:rPr>
        <w:t xml:space="preserve"> </w:t>
      </w:r>
      <w:r w:rsidRPr="00C36E91">
        <w:rPr>
          <w:rFonts w:ascii="Times New Roman" w:hAnsi="Times New Roman"/>
          <w:sz w:val="28"/>
          <w:szCs w:val="28"/>
        </w:rPr>
        <w:t>зерна</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продуктов</w:t>
      </w:r>
      <w:r w:rsidR="00C36E91">
        <w:rPr>
          <w:rFonts w:ascii="Times New Roman" w:hAnsi="Times New Roman"/>
          <w:sz w:val="28"/>
          <w:szCs w:val="28"/>
        </w:rPr>
        <w:t xml:space="preserve"> </w:t>
      </w:r>
      <w:r w:rsidRPr="00C36E91">
        <w:rPr>
          <w:rFonts w:ascii="Times New Roman" w:hAnsi="Times New Roman"/>
          <w:sz w:val="28"/>
          <w:szCs w:val="28"/>
        </w:rPr>
        <w:t>его</w:t>
      </w:r>
      <w:r w:rsidR="00C36E91">
        <w:rPr>
          <w:rFonts w:ascii="Times New Roman" w:hAnsi="Times New Roman"/>
          <w:sz w:val="28"/>
          <w:szCs w:val="28"/>
        </w:rPr>
        <w:t xml:space="preserve"> </w:t>
      </w:r>
      <w:r w:rsidRPr="00C36E91">
        <w:rPr>
          <w:rFonts w:ascii="Times New Roman" w:hAnsi="Times New Roman"/>
          <w:sz w:val="28"/>
          <w:szCs w:val="28"/>
        </w:rPr>
        <w:t>переработки и в других отраслях</w:t>
      </w:r>
      <w:r w:rsidR="00C36E91">
        <w:rPr>
          <w:rFonts w:ascii="Times New Roman" w:hAnsi="Times New Roman"/>
          <w:sz w:val="28"/>
          <w:szCs w:val="28"/>
        </w:rPr>
        <w:t xml:space="preserve"> </w:t>
      </w:r>
      <w:r w:rsidRPr="00C36E91">
        <w:rPr>
          <w:rFonts w:ascii="Times New Roman" w:hAnsi="Times New Roman"/>
          <w:sz w:val="28"/>
          <w:szCs w:val="28"/>
        </w:rPr>
        <w:t>промышленности,</w:t>
      </w:r>
      <w:r w:rsidR="00C36E91">
        <w:rPr>
          <w:rFonts w:ascii="Times New Roman" w:hAnsi="Times New Roman"/>
          <w:sz w:val="28"/>
          <w:szCs w:val="28"/>
        </w:rPr>
        <w:t xml:space="preserve"> </w:t>
      </w:r>
      <w:r w:rsidRPr="00C36E91">
        <w:rPr>
          <w:rFonts w:ascii="Times New Roman" w:hAnsi="Times New Roman"/>
          <w:sz w:val="28"/>
          <w:szCs w:val="28"/>
        </w:rPr>
        <w:t>где</w:t>
      </w:r>
      <w:r w:rsidR="00C36E91">
        <w:rPr>
          <w:rFonts w:ascii="Times New Roman" w:hAnsi="Times New Roman"/>
          <w:sz w:val="28"/>
          <w:szCs w:val="28"/>
        </w:rPr>
        <w:t xml:space="preserve"> </w:t>
      </w:r>
      <w:r w:rsidRPr="00C36E91">
        <w:rPr>
          <w:rFonts w:ascii="Times New Roman" w:hAnsi="Times New Roman"/>
          <w:sz w:val="28"/>
          <w:szCs w:val="28"/>
        </w:rPr>
        <w:t>получаются,</w:t>
      </w:r>
      <w:r w:rsidR="00C36E91">
        <w:rPr>
          <w:rFonts w:ascii="Times New Roman" w:hAnsi="Times New Roman"/>
          <w:sz w:val="28"/>
          <w:szCs w:val="28"/>
        </w:rPr>
        <w:t xml:space="preserve"> </w:t>
      </w:r>
      <w:r w:rsidRPr="00C36E91">
        <w:rPr>
          <w:rFonts w:ascii="Times New Roman" w:hAnsi="Times New Roman"/>
          <w:sz w:val="28"/>
          <w:szCs w:val="28"/>
        </w:rPr>
        <w:t>используются, перерабатываются, образуются, хранятся, перевозятся и уничтожаются опасные вещества;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3)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магистральных</w:t>
      </w:r>
      <w:r w:rsidR="00C36E91">
        <w:rPr>
          <w:rFonts w:ascii="Times New Roman" w:hAnsi="Times New Roman"/>
          <w:sz w:val="28"/>
          <w:szCs w:val="28"/>
        </w:rPr>
        <w:t xml:space="preserve"> </w:t>
      </w:r>
      <w:r w:rsidRPr="00C36E91">
        <w:rPr>
          <w:rFonts w:ascii="Times New Roman" w:hAnsi="Times New Roman"/>
          <w:sz w:val="28"/>
          <w:szCs w:val="28"/>
        </w:rPr>
        <w:t>нефте-,</w:t>
      </w:r>
      <w:r w:rsidR="00C36E91">
        <w:rPr>
          <w:rFonts w:ascii="Times New Roman" w:hAnsi="Times New Roman"/>
          <w:sz w:val="28"/>
          <w:szCs w:val="28"/>
        </w:rPr>
        <w:t xml:space="preserve"> </w:t>
      </w:r>
      <w:r w:rsidRPr="00C36E91">
        <w:rPr>
          <w:rFonts w:ascii="Times New Roman" w:hAnsi="Times New Roman"/>
          <w:sz w:val="28"/>
          <w:szCs w:val="28"/>
        </w:rPr>
        <w:t>газо-</w:t>
      </w:r>
      <w:r w:rsidR="00C36E91">
        <w:rPr>
          <w:rFonts w:ascii="Times New Roman" w:hAnsi="Times New Roman"/>
          <w:sz w:val="28"/>
          <w:szCs w:val="28"/>
        </w:rPr>
        <w:t xml:space="preserve"> </w:t>
      </w:r>
      <w:r w:rsidRPr="00C36E91">
        <w:rPr>
          <w:rFonts w:ascii="Times New Roman" w:hAnsi="Times New Roman"/>
          <w:sz w:val="28"/>
          <w:szCs w:val="28"/>
        </w:rPr>
        <w:t>и продуктопроводов,</w:t>
      </w:r>
      <w:r w:rsidR="00C36E91">
        <w:rPr>
          <w:rFonts w:ascii="Times New Roman" w:hAnsi="Times New Roman"/>
          <w:sz w:val="28"/>
          <w:szCs w:val="28"/>
        </w:rPr>
        <w:t xml:space="preserve"> </w:t>
      </w:r>
      <w:r w:rsidRPr="00C36E91">
        <w:rPr>
          <w:rFonts w:ascii="Times New Roman" w:hAnsi="Times New Roman"/>
          <w:sz w:val="28"/>
          <w:szCs w:val="28"/>
        </w:rPr>
        <w:t>систем газоснабжения</w:t>
      </w:r>
      <w:r w:rsidR="00C36E91">
        <w:rPr>
          <w:rFonts w:ascii="Times New Roman" w:hAnsi="Times New Roman"/>
          <w:sz w:val="28"/>
          <w:szCs w:val="28"/>
        </w:rPr>
        <w:t xml:space="preserve"> </w:t>
      </w:r>
      <w:r w:rsidRPr="00C36E91">
        <w:rPr>
          <w:rFonts w:ascii="Times New Roman" w:hAnsi="Times New Roman"/>
          <w:sz w:val="28"/>
          <w:szCs w:val="28"/>
        </w:rPr>
        <w:t>природными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сжиженными углеводородными газами, используемыми в качестве топлива;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4) промышленной безопасности подъемных</w:t>
      </w:r>
      <w:r w:rsidR="00C36E91">
        <w:rPr>
          <w:rFonts w:ascii="Times New Roman" w:hAnsi="Times New Roman"/>
          <w:sz w:val="28"/>
          <w:szCs w:val="28"/>
        </w:rPr>
        <w:t xml:space="preserve"> </w:t>
      </w:r>
      <w:r w:rsidRPr="00C36E91">
        <w:rPr>
          <w:rFonts w:ascii="Times New Roman" w:hAnsi="Times New Roman"/>
          <w:sz w:val="28"/>
          <w:szCs w:val="28"/>
        </w:rPr>
        <w:t>сооружений,</w:t>
      </w:r>
      <w:r w:rsidR="00C36E91">
        <w:rPr>
          <w:rFonts w:ascii="Times New Roman" w:hAnsi="Times New Roman"/>
          <w:sz w:val="28"/>
          <w:szCs w:val="28"/>
        </w:rPr>
        <w:t xml:space="preserve"> </w:t>
      </w:r>
      <w:r w:rsidRPr="00C36E91">
        <w:rPr>
          <w:rFonts w:ascii="Times New Roman" w:hAnsi="Times New Roman"/>
          <w:sz w:val="28"/>
          <w:szCs w:val="28"/>
        </w:rPr>
        <w:t>паровых</w:t>
      </w:r>
      <w:r w:rsidR="00C36E91">
        <w:rPr>
          <w:rFonts w:ascii="Times New Roman" w:hAnsi="Times New Roman"/>
          <w:sz w:val="28"/>
          <w:szCs w:val="28"/>
        </w:rPr>
        <w:t xml:space="preserve"> </w:t>
      </w:r>
      <w:r w:rsidRPr="00C36E91">
        <w:rPr>
          <w:rFonts w:ascii="Times New Roman" w:hAnsi="Times New Roman"/>
          <w:sz w:val="28"/>
          <w:szCs w:val="28"/>
        </w:rPr>
        <w:t>и водогрейных</w:t>
      </w:r>
      <w:r w:rsidR="00C36E91">
        <w:rPr>
          <w:rFonts w:ascii="Times New Roman" w:hAnsi="Times New Roman"/>
          <w:sz w:val="28"/>
          <w:szCs w:val="28"/>
        </w:rPr>
        <w:t xml:space="preserve"> </w:t>
      </w:r>
      <w:r w:rsidRPr="00C36E91">
        <w:rPr>
          <w:rFonts w:ascii="Times New Roman" w:hAnsi="Times New Roman"/>
          <w:sz w:val="28"/>
          <w:szCs w:val="28"/>
        </w:rPr>
        <w:t>котлов,</w:t>
      </w:r>
      <w:r w:rsidR="00C36E91">
        <w:rPr>
          <w:rFonts w:ascii="Times New Roman" w:hAnsi="Times New Roman"/>
          <w:sz w:val="28"/>
          <w:szCs w:val="28"/>
        </w:rPr>
        <w:t xml:space="preserve"> </w:t>
      </w:r>
      <w:r w:rsidRPr="00C36E91">
        <w:rPr>
          <w:rFonts w:ascii="Times New Roman" w:hAnsi="Times New Roman"/>
          <w:sz w:val="28"/>
          <w:szCs w:val="28"/>
        </w:rPr>
        <w:t>оборудования,</w:t>
      </w:r>
      <w:r w:rsidR="00C36E91">
        <w:rPr>
          <w:rFonts w:ascii="Times New Roman" w:hAnsi="Times New Roman"/>
          <w:sz w:val="28"/>
          <w:szCs w:val="28"/>
        </w:rPr>
        <w:t xml:space="preserve"> </w:t>
      </w:r>
      <w:r w:rsidRPr="00C36E91">
        <w:rPr>
          <w:rFonts w:ascii="Times New Roman" w:hAnsi="Times New Roman"/>
          <w:sz w:val="28"/>
          <w:szCs w:val="28"/>
        </w:rPr>
        <w:t>работающего</w:t>
      </w:r>
      <w:r w:rsidR="00C36E91">
        <w:rPr>
          <w:rFonts w:ascii="Times New Roman" w:hAnsi="Times New Roman"/>
          <w:sz w:val="28"/>
          <w:szCs w:val="28"/>
        </w:rPr>
        <w:t xml:space="preserve"> </w:t>
      </w:r>
      <w:r w:rsidRPr="00C36E91">
        <w:rPr>
          <w:rFonts w:ascii="Times New Roman" w:hAnsi="Times New Roman"/>
          <w:sz w:val="28"/>
          <w:szCs w:val="28"/>
        </w:rPr>
        <w:t>под</w:t>
      </w:r>
      <w:r w:rsidR="00C36E91">
        <w:rPr>
          <w:rFonts w:ascii="Times New Roman" w:hAnsi="Times New Roman"/>
          <w:sz w:val="28"/>
          <w:szCs w:val="28"/>
        </w:rPr>
        <w:t xml:space="preserve"> </w:t>
      </w:r>
      <w:r w:rsidRPr="00C36E91">
        <w:rPr>
          <w:rFonts w:ascii="Times New Roman" w:hAnsi="Times New Roman"/>
          <w:sz w:val="28"/>
          <w:szCs w:val="28"/>
        </w:rPr>
        <w:t>давлением, трубопроводов пара и горячей воды, а также технических устройств и оборудования,</w:t>
      </w:r>
      <w:r w:rsidR="00C36E91">
        <w:rPr>
          <w:rFonts w:ascii="Times New Roman" w:hAnsi="Times New Roman"/>
          <w:sz w:val="28"/>
          <w:szCs w:val="28"/>
        </w:rPr>
        <w:t xml:space="preserve"> </w:t>
      </w:r>
      <w:r w:rsidRPr="00C36E91">
        <w:rPr>
          <w:rFonts w:ascii="Times New Roman" w:hAnsi="Times New Roman"/>
          <w:sz w:val="28"/>
          <w:szCs w:val="28"/>
        </w:rPr>
        <w:t>предназначенных</w:t>
      </w:r>
      <w:r w:rsidR="00C36E91">
        <w:rPr>
          <w:rFonts w:ascii="Times New Roman" w:hAnsi="Times New Roman"/>
          <w:sz w:val="28"/>
          <w:szCs w:val="28"/>
        </w:rPr>
        <w:t xml:space="preserve"> </w:t>
      </w:r>
      <w:r w:rsidRPr="00C36E91">
        <w:rPr>
          <w:rFonts w:ascii="Times New Roman" w:hAnsi="Times New Roman"/>
          <w:sz w:val="28"/>
          <w:szCs w:val="28"/>
        </w:rPr>
        <w:t>для</w:t>
      </w:r>
      <w:r w:rsidR="00C36E91">
        <w:rPr>
          <w:rFonts w:ascii="Times New Roman" w:hAnsi="Times New Roman"/>
          <w:sz w:val="28"/>
          <w:szCs w:val="28"/>
        </w:rPr>
        <w:t xml:space="preserve"> </w:t>
      </w:r>
      <w:r w:rsidRPr="00C36E91">
        <w:rPr>
          <w:rFonts w:ascii="Times New Roman" w:hAnsi="Times New Roman"/>
          <w:sz w:val="28"/>
          <w:szCs w:val="28"/>
        </w:rPr>
        <w:t>применения</w:t>
      </w:r>
      <w:r w:rsidR="00C36E91">
        <w:rPr>
          <w:rFonts w:ascii="Times New Roman" w:hAnsi="Times New Roman"/>
          <w:sz w:val="28"/>
          <w:szCs w:val="28"/>
        </w:rPr>
        <w:t xml:space="preserve"> </w:t>
      </w:r>
      <w:r w:rsidRPr="00C36E91">
        <w:rPr>
          <w:rFonts w:ascii="Times New Roman" w:hAnsi="Times New Roman"/>
          <w:sz w:val="28"/>
          <w:szCs w:val="28"/>
        </w:rPr>
        <w:t>на</w:t>
      </w:r>
      <w:r w:rsidR="00C36E91">
        <w:rPr>
          <w:rFonts w:ascii="Times New Roman" w:hAnsi="Times New Roman"/>
          <w:sz w:val="28"/>
          <w:szCs w:val="28"/>
        </w:rPr>
        <w:t xml:space="preserve"> </w:t>
      </w:r>
      <w:r w:rsidRPr="00C36E91">
        <w:rPr>
          <w:rFonts w:ascii="Times New Roman" w:hAnsi="Times New Roman"/>
          <w:sz w:val="28"/>
          <w:szCs w:val="28"/>
        </w:rPr>
        <w:t>опасных производственных объектах;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5) разработки,</w:t>
      </w:r>
      <w:r w:rsidR="00C36E91">
        <w:rPr>
          <w:rFonts w:ascii="Times New Roman" w:hAnsi="Times New Roman"/>
          <w:sz w:val="28"/>
          <w:szCs w:val="28"/>
        </w:rPr>
        <w:t xml:space="preserve"> </w:t>
      </w:r>
      <w:r w:rsidRPr="00C36E91">
        <w:rPr>
          <w:rFonts w:ascii="Times New Roman" w:hAnsi="Times New Roman"/>
          <w:sz w:val="28"/>
          <w:szCs w:val="28"/>
        </w:rPr>
        <w:t>испытания,</w:t>
      </w:r>
      <w:r w:rsidR="00C36E91">
        <w:rPr>
          <w:rFonts w:ascii="Times New Roman" w:hAnsi="Times New Roman"/>
          <w:sz w:val="28"/>
          <w:szCs w:val="28"/>
        </w:rPr>
        <w:t xml:space="preserve"> </w:t>
      </w:r>
      <w:r w:rsidRPr="00C36E91">
        <w:rPr>
          <w:rFonts w:ascii="Times New Roman" w:hAnsi="Times New Roman"/>
          <w:sz w:val="28"/>
          <w:szCs w:val="28"/>
        </w:rPr>
        <w:t>изготовления</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организациях</w:t>
      </w:r>
      <w:r w:rsidR="00C36E91">
        <w:rPr>
          <w:rFonts w:ascii="Times New Roman" w:hAnsi="Times New Roman"/>
          <w:sz w:val="28"/>
          <w:szCs w:val="28"/>
        </w:rPr>
        <w:t xml:space="preserve"> </w:t>
      </w:r>
      <w:r w:rsidRPr="00C36E91">
        <w:rPr>
          <w:rFonts w:ascii="Times New Roman" w:hAnsi="Times New Roman"/>
          <w:sz w:val="28"/>
          <w:szCs w:val="28"/>
        </w:rPr>
        <w:t>-</w:t>
      </w:r>
      <w:r w:rsidR="00C36E91">
        <w:rPr>
          <w:rFonts w:ascii="Times New Roman" w:hAnsi="Times New Roman"/>
          <w:sz w:val="28"/>
          <w:szCs w:val="28"/>
        </w:rPr>
        <w:t xml:space="preserve"> </w:t>
      </w:r>
      <w:r w:rsidRPr="00C36E91">
        <w:rPr>
          <w:rFonts w:ascii="Times New Roman" w:hAnsi="Times New Roman"/>
          <w:sz w:val="28"/>
          <w:szCs w:val="28"/>
        </w:rPr>
        <w:t>потребителях взрывчатых</w:t>
      </w:r>
      <w:r w:rsidR="00C36E91">
        <w:rPr>
          <w:rFonts w:ascii="Times New Roman" w:hAnsi="Times New Roman"/>
          <w:sz w:val="28"/>
          <w:szCs w:val="28"/>
        </w:rPr>
        <w:t xml:space="preserve"> </w:t>
      </w:r>
      <w:r w:rsidRPr="00C36E91">
        <w:rPr>
          <w:rFonts w:ascii="Times New Roman" w:hAnsi="Times New Roman"/>
          <w:sz w:val="28"/>
          <w:szCs w:val="28"/>
        </w:rPr>
        <w:t>материалов</w:t>
      </w:r>
      <w:r w:rsidR="00C36E91">
        <w:rPr>
          <w:rFonts w:ascii="Times New Roman" w:hAnsi="Times New Roman"/>
          <w:sz w:val="28"/>
          <w:szCs w:val="28"/>
        </w:rPr>
        <w:t xml:space="preserve"> </w:t>
      </w:r>
      <w:r w:rsidRPr="00C36E91">
        <w:rPr>
          <w:rFonts w:ascii="Times New Roman" w:hAnsi="Times New Roman"/>
          <w:sz w:val="28"/>
          <w:szCs w:val="28"/>
        </w:rPr>
        <w:t>промышленного</w:t>
      </w:r>
      <w:r w:rsidR="00C36E91">
        <w:rPr>
          <w:rFonts w:ascii="Times New Roman" w:hAnsi="Times New Roman"/>
          <w:sz w:val="28"/>
          <w:szCs w:val="28"/>
        </w:rPr>
        <w:t xml:space="preserve"> </w:t>
      </w:r>
      <w:r w:rsidRPr="00C36E91">
        <w:rPr>
          <w:rFonts w:ascii="Times New Roman" w:hAnsi="Times New Roman"/>
          <w:sz w:val="28"/>
          <w:szCs w:val="28"/>
        </w:rPr>
        <w:t>назначения,</w:t>
      </w:r>
      <w:r w:rsidR="00C36E91">
        <w:rPr>
          <w:rFonts w:ascii="Times New Roman" w:hAnsi="Times New Roman"/>
          <w:sz w:val="28"/>
          <w:szCs w:val="28"/>
        </w:rPr>
        <w:t xml:space="preserve"> </w:t>
      </w:r>
      <w:r w:rsidRPr="00C36E91">
        <w:rPr>
          <w:rFonts w:ascii="Times New Roman" w:hAnsi="Times New Roman"/>
          <w:sz w:val="28"/>
          <w:szCs w:val="28"/>
        </w:rPr>
        <w:t>а также их перевозки, хранения, применения, уничтожения и учета;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6) безопасности гидротехнических</w:t>
      </w:r>
      <w:r w:rsidR="00C36E91">
        <w:rPr>
          <w:rFonts w:ascii="Times New Roman" w:hAnsi="Times New Roman"/>
          <w:sz w:val="28"/>
          <w:szCs w:val="28"/>
        </w:rPr>
        <w:t xml:space="preserve"> </w:t>
      </w:r>
      <w:r w:rsidRPr="00C36E91">
        <w:rPr>
          <w:rFonts w:ascii="Times New Roman" w:hAnsi="Times New Roman"/>
          <w:sz w:val="28"/>
          <w:szCs w:val="28"/>
        </w:rPr>
        <w:t>сооружений</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подконтрольных организациях;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7) рационального использования</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охраны</w:t>
      </w:r>
      <w:r w:rsidR="00C36E91">
        <w:rPr>
          <w:rFonts w:ascii="Times New Roman" w:hAnsi="Times New Roman"/>
          <w:sz w:val="28"/>
          <w:szCs w:val="28"/>
        </w:rPr>
        <w:t xml:space="preserve"> </w:t>
      </w:r>
      <w:r w:rsidRPr="00C36E91">
        <w:rPr>
          <w:rFonts w:ascii="Times New Roman" w:hAnsi="Times New Roman"/>
          <w:sz w:val="28"/>
          <w:szCs w:val="28"/>
        </w:rPr>
        <w:t>недр</w:t>
      </w:r>
      <w:r w:rsidR="00C36E91">
        <w:rPr>
          <w:rFonts w:ascii="Times New Roman" w:hAnsi="Times New Roman"/>
          <w:sz w:val="28"/>
          <w:szCs w:val="28"/>
        </w:rPr>
        <w:t xml:space="preserve"> </w:t>
      </w:r>
      <w:r w:rsidRPr="00C36E91">
        <w:rPr>
          <w:rFonts w:ascii="Times New Roman" w:hAnsi="Times New Roman"/>
          <w:sz w:val="28"/>
          <w:szCs w:val="28"/>
        </w:rPr>
        <w:t>при</w:t>
      </w:r>
      <w:r w:rsidR="00C36E91">
        <w:rPr>
          <w:rFonts w:ascii="Times New Roman" w:hAnsi="Times New Roman"/>
          <w:sz w:val="28"/>
          <w:szCs w:val="28"/>
        </w:rPr>
        <w:t xml:space="preserve"> </w:t>
      </w:r>
      <w:r w:rsidRPr="00C36E91">
        <w:rPr>
          <w:rFonts w:ascii="Times New Roman" w:hAnsi="Times New Roman"/>
          <w:sz w:val="28"/>
          <w:szCs w:val="28"/>
        </w:rPr>
        <w:t>добыче</w:t>
      </w:r>
      <w:r w:rsidR="00C36E91">
        <w:rPr>
          <w:rFonts w:ascii="Times New Roman" w:hAnsi="Times New Roman"/>
          <w:sz w:val="28"/>
          <w:szCs w:val="28"/>
        </w:rPr>
        <w:t xml:space="preserve"> </w:t>
      </w:r>
      <w:r w:rsidRPr="00C36E91">
        <w:rPr>
          <w:rFonts w:ascii="Times New Roman" w:hAnsi="Times New Roman"/>
          <w:sz w:val="28"/>
          <w:szCs w:val="28"/>
        </w:rPr>
        <w:t>и переработке</w:t>
      </w:r>
      <w:r w:rsidR="00C36E91">
        <w:rPr>
          <w:rFonts w:ascii="Times New Roman" w:hAnsi="Times New Roman"/>
          <w:sz w:val="28"/>
          <w:szCs w:val="28"/>
        </w:rPr>
        <w:t xml:space="preserve"> </w:t>
      </w:r>
      <w:r w:rsidRPr="00C36E91">
        <w:rPr>
          <w:rFonts w:ascii="Times New Roman" w:hAnsi="Times New Roman"/>
          <w:sz w:val="28"/>
          <w:szCs w:val="28"/>
        </w:rPr>
        <w:t>полезных ископаемых (включая гидроминеральные ресурсы и</w:t>
      </w:r>
      <w:r w:rsidR="00C36E91">
        <w:rPr>
          <w:rFonts w:ascii="Times New Roman" w:hAnsi="Times New Roman"/>
          <w:sz w:val="28"/>
          <w:szCs w:val="28"/>
        </w:rPr>
        <w:t xml:space="preserve"> </w:t>
      </w:r>
      <w:r w:rsidRPr="00C36E91">
        <w:rPr>
          <w:rFonts w:ascii="Times New Roman" w:hAnsi="Times New Roman"/>
          <w:sz w:val="28"/>
          <w:szCs w:val="28"/>
        </w:rPr>
        <w:t>общераспространенные</w:t>
      </w:r>
      <w:r w:rsidR="00C36E91">
        <w:rPr>
          <w:rFonts w:ascii="Times New Roman" w:hAnsi="Times New Roman"/>
          <w:sz w:val="28"/>
          <w:szCs w:val="28"/>
        </w:rPr>
        <w:t xml:space="preserve"> </w:t>
      </w:r>
      <w:r w:rsidRPr="00C36E91">
        <w:rPr>
          <w:rFonts w:ascii="Times New Roman" w:hAnsi="Times New Roman"/>
          <w:sz w:val="28"/>
          <w:szCs w:val="28"/>
        </w:rPr>
        <w:t>полезные</w:t>
      </w:r>
      <w:r w:rsidR="00C36E91">
        <w:rPr>
          <w:rFonts w:ascii="Times New Roman" w:hAnsi="Times New Roman"/>
          <w:sz w:val="28"/>
          <w:szCs w:val="28"/>
        </w:rPr>
        <w:t xml:space="preserve"> </w:t>
      </w:r>
      <w:r w:rsidRPr="00C36E91">
        <w:rPr>
          <w:rFonts w:ascii="Times New Roman" w:hAnsi="Times New Roman"/>
          <w:sz w:val="28"/>
          <w:szCs w:val="28"/>
        </w:rPr>
        <w:t>ископаемые),</w:t>
      </w:r>
      <w:r w:rsidR="00C36E91">
        <w:rPr>
          <w:rFonts w:ascii="Times New Roman" w:hAnsi="Times New Roman"/>
          <w:sz w:val="28"/>
          <w:szCs w:val="28"/>
        </w:rPr>
        <w:t xml:space="preserve"> </w:t>
      </w:r>
      <w:r w:rsidRPr="00C36E91">
        <w:rPr>
          <w:rFonts w:ascii="Times New Roman" w:hAnsi="Times New Roman"/>
          <w:sz w:val="28"/>
          <w:szCs w:val="28"/>
        </w:rPr>
        <w:t>а</w:t>
      </w:r>
      <w:r w:rsidR="00C36E91">
        <w:rPr>
          <w:rFonts w:ascii="Times New Roman" w:hAnsi="Times New Roman"/>
          <w:sz w:val="28"/>
          <w:szCs w:val="28"/>
        </w:rPr>
        <w:t xml:space="preserve"> </w:t>
      </w:r>
      <w:r w:rsidRPr="00C36E91">
        <w:rPr>
          <w:rFonts w:ascii="Times New Roman" w:hAnsi="Times New Roman"/>
          <w:sz w:val="28"/>
          <w:szCs w:val="28"/>
        </w:rPr>
        <w:t>также</w:t>
      </w:r>
      <w:r w:rsidR="00C36E91">
        <w:rPr>
          <w:rFonts w:ascii="Times New Roman" w:hAnsi="Times New Roman"/>
          <w:sz w:val="28"/>
          <w:szCs w:val="28"/>
        </w:rPr>
        <w:t xml:space="preserve"> </w:t>
      </w:r>
      <w:r w:rsidRPr="00C36E91">
        <w:rPr>
          <w:rFonts w:ascii="Times New Roman" w:hAnsi="Times New Roman"/>
          <w:sz w:val="28"/>
          <w:szCs w:val="28"/>
        </w:rPr>
        <w:t>при использовании</w:t>
      </w:r>
      <w:r w:rsidR="00C36E91">
        <w:rPr>
          <w:rFonts w:ascii="Times New Roman" w:hAnsi="Times New Roman"/>
          <w:sz w:val="28"/>
          <w:szCs w:val="28"/>
        </w:rPr>
        <w:t xml:space="preserve"> </w:t>
      </w:r>
      <w:r w:rsidRPr="00C36E91">
        <w:rPr>
          <w:rFonts w:ascii="Times New Roman" w:hAnsi="Times New Roman"/>
          <w:sz w:val="28"/>
          <w:szCs w:val="28"/>
        </w:rPr>
        <w:t>недр</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целях,</w:t>
      </w:r>
      <w:r w:rsidR="00C36E91">
        <w:rPr>
          <w:rFonts w:ascii="Times New Roman" w:hAnsi="Times New Roman"/>
          <w:sz w:val="28"/>
          <w:szCs w:val="28"/>
        </w:rPr>
        <w:t xml:space="preserve"> </w:t>
      </w:r>
      <w:r w:rsidRPr="00C36E91">
        <w:rPr>
          <w:rFonts w:ascii="Times New Roman" w:hAnsi="Times New Roman"/>
          <w:sz w:val="28"/>
          <w:szCs w:val="28"/>
        </w:rPr>
        <w:t>не</w:t>
      </w:r>
      <w:r w:rsidR="00C36E91">
        <w:rPr>
          <w:rFonts w:ascii="Times New Roman" w:hAnsi="Times New Roman"/>
          <w:sz w:val="28"/>
          <w:szCs w:val="28"/>
        </w:rPr>
        <w:t xml:space="preserve"> </w:t>
      </w:r>
      <w:r w:rsidRPr="00C36E91">
        <w:rPr>
          <w:rFonts w:ascii="Times New Roman" w:hAnsi="Times New Roman"/>
          <w:sz w:val="28"/>
          <w:szCs w:val="28"/>
        </w:rPr>
        <w:t>связанных</w:t>
      </w:r>
      <w:r w:rsidR="00C36E91">
        <w:rPr>
          <w:rFonts w:ascii="Times New Roman" w:hAnsi="Times New Roman"/>
          <w:sz w:val="28"/>
          <w:szCs w:val="28"/>
        </w:rPr>
        <w:t xml:space="preserve"> </w:t>
      </w:r>
      <w:r w:rsidRPr="00C36E91">
        <w:rPr>
          <w:rFonts w:ascii="Times New Roman" w:hAnsi="Times New Roman"/>
          <w:sz w:val="28"/>
          <w:szCs w:val="28"/>
        </w:rPr>
        <w:t>с</w:t>
      </w:r>
      <w:r w:rsidR="00C36E91">
        <w:rPr>
          <w:rFonts w:ascii="Times New Roman" w:hAnsi="Times New Roman"/>
          <w:sz w:val="28"/>
          <w:szCs w:val="28"/>
        </w:rPr>
        <w:t xml:space="preserve"> </w:t>
      </w:r>
      <w:r w:rsidRPr="00C36E91">
        <w:rPr>
          <w:rFonts w:ascii="Times New Roman" w:hAnsi="Times New Roman"/>
          <w:sz w:val="28"/>
          <w:szCs w:val="28"/>
        </w:rPr>
        <w:t>добычей полезных ископаемых</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том</w:t>
      </w:r>
      <w:r w:rsidR="00C36E91">
        <w:rPr>
          <w:rFonts w:ascii="Times New Roman" w:hAnsi="Times New Roman"/>
          <w:sz w:val="28"/>
          <w:szCs w:val="28"/>
        </w:rPr>
        <w:t xml:space="preserve"> </w:t>
      </w:r>
      <w:r w:rsidRPr="00C36E91">
        <w:rPr>
          <w:rFonts w:ascii="Times New Roman" w:hAnsi="Times New Roman"/>
          <w:sz w:val="28"/>
          <w:szCs w:val="28"/>
        </w:rPr>
        <w:t>числе</w:t>
      </w:r>
      <w:r w:rsidR="00C36E91">
        <w:rPr>
          <w:rFonts w:ascii="Times New Roman" w:hAnsi="Times New Roman"/>
          <w:sz w:val="28"/>
          <w:szCs w:val="28"/>
        </w:rPr>
        <w:t xml:space="preserve"> </w:t>
      </w:r>
      <w:r w:rsidRPr="00C36E91">
        <w:rPr>
          <w:rFonts w:ascii="Times New Roman" w:hAnsi="Times New Roman"/>
          <w:sz w:val="28"/>
          <w:szCs w:val="28"/>
        </w:rPr>
        <w:t>отработанных</w:t>
      </w:r>
      <w:r w:rsidR="00C36E91">
        <w:rPr>
          <w:rFonts w:ascii="Times New Roman" w:hAnsi="Times New Roman"/>
          <w:sz w:val="28"/>
          <w:szCs w:val="28"/>
        </w:rPr>
        <w:t xml:space="preserve"> </w:t>
      </w:r>
      <w:r w:rsidRPr="00C36E91">
        <w:rPr>
          <w:rFonts w:ascii="Times New Roman" w:hAnsi="Times New Roman"/>
          <w:sz w:val="28"/>
          <w:szCs w:val="28"/>
        </w:rPr>
        <w:t>горных</w:t>
      </w:r>
      <w:r w:rsidR="00C36E91">
        <w:rPr>
          <w:rFonts w:ascii="Times New Roman" w:hAnsi="Times New Roman"/>
          <w:sz w:val="28"/>
          <w:szCs w:val="28"/>
        </w:rPr>
        <w:t xml:space="preserve"> </w:t>
      </w:r>
      <w:r w:rsidRPr="00C36E91">
        <w:rPr>
          <w:rFonts w:ascii="Times New Roman" w:hAnsi="Times New Roman"/>
          <w:sz w:val="28"/>
          <w:szCs w:val="28"/>
        </w:rPr>
        <w:t>выработок</w:t>
      </w:r>
      <w:r w:rsidR="00C36E91">
        <w:rPr>
          <w:rFonts w:ascii="Times New Roman" w:hAnsi="Times New Roman"/>
          <w:sz w:val="28"/>
          <w:szCs w:val="28"/>
        </w:rPr>
        <w:t xml:space="preserve"> </w:t>
      </w:r>
      <w:r w:rsidRPr="00C36E91">
        <w:rPr>
          <w:rFonts w:ascii="Times New Roman" w:hAnsi="Times New Roman"/>
          <w:sz w:val="28"/>
          <w:szCs w:val="28"/>
        </w:rPr>
        <w:t>и естественных</w:t>
      </w:r>
      <w:r w:rsidR="00C36E91">
        <w:rPr>
          <w:rFonts w:ascii="Times New Roman" w:hAnsi="Times New Roman"/>
          <w:sz w:val="28"/>
          <w:szCs w:val="28"/>
        </w:rPr>
        <w:t xml:space="preserve"> </w:t>
      </w:r>
      <w:r w:rsidRPr="00C36E91">
        <w:rPr>
          <w:rFonts w:ascii="Times New Roman" w:hAnsi="Times New Roman"/>
          <w:sz w:val="28"/>
          <w:szCs w:val="28"/>
        </w:rPr>
        <w:t>подземных</w:t>
      </w:r>
      <w:r w:rsidR="00C36E91">
        <w:rPr>
          <w:rFonts w:ascii="Times New Roman" w:hAnsi="Times New Roman"/>
          <w:sz w:val="28"/>
          <w:szCs w:val="28"/>
        </w:rPr>
        <w:t xml:space="preserve"> </w:t>
      </w:r>
      <w:r w:rsidRPr="00C36E91">
        <w:rPr>
          <w:rFonts w:ascii="Times New Roman" w:hAnsi="Times New Roman"/>
          <w:sz w:val="28"/>
          <w:szCs w:val="28"/>
        </w:rPr>
        <w:t>полостей</w:t>
      </w:r>
      <w:r w:rsidR="00C36E91">
        <w:rPr>
          <w:rFonts w:ascii="Times New Roman" w:hAnsi="Times New Roman"/>
          <w:sz w:val="28"/>
          <w:szCs w:val="28"/>
        </w:rPr>
        <w:t xml:space="preserve"> </w:t>
      </w:r>
      <w:r w:rsidRPr="00C36E91">
        <w:rPr>
          <w:rFonts w:ascii="Times New Roman" w:hAnsi="Times New Roman"/>
          <w:sz w:val="28"/>
          <w:szCs w:val="28"/>
        </w:rPr>
        <w:t>для</w:t>
      </w:r>
      <w:r w:rsidR="00C36E91">
        <w:rPr>
          <w:rFonts w:ascii="Times New Roman" w:hAnsi="Times New Roman"/>
          <w:sz w:val="28"/>
          <w:szCs w:val="28"/>
        </w:rPr>
        <w:t xml:space="preserve"> </w:t>
      </w:r>
      <w:r w:rsidRPr="00C36E91">
        <w:rPr>
          <w:rFonts w:ascii="Times New Roman" w:hAnsi="Times New Roman"/>
          <w:sz w:val="28"/>
          <w:szCs w:val="28"/>
        </w:rPr>
        <w:t>размещения</w:t>
      </w:r>
      <w:r w:rsidR="00C36E91">
        <w:rPr>
          <w:rFonts w:ascii="Times New Roman" w:hAnsi="Times New Roman"/>
          <w:sz w:val="28"/>
          <w:szCs w:val="28"/>
        </w:rPr>
        <w:t xml:space="preserve"> </w:t>
      </w:r>
      <w:r w:rsidRPr="00C36E91">
        <w:rPr>
          <w:rFonts w:ascii="Times New Roman" w:hAnsi="Times New Roman"/>
          <w:sz w:val="28"/>
          <w:szCs w:val="28"/>
        </w:rPr>
        <w:t>в них объектов экономики);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8) безопасности</w:t>
      </w:r>
      <w:r w:rsidR="00C36E91">
        <w:rPr>
          <w:rFonts w:ascii="Times New Roman" w:hAnsi="Times New Roman"/>
          <w:sz w:val="28"/>
          <w:szCs w:val="28"/>
        </w:rPr>
        <w:t xml:space="preserve"> </w:t>
      </w:r>
      <w:r w:rsidRPr="00C36E91">
        <w:rPr>
          <w:rFonts w:ascii="Times New Roman" w:hAnsi="Times New Roman"/>
          <w:sz w:val="28"/>
          <w:szCs w:val="28"/>
        </w:rPr>
        <w:t>при</w:t>
      </w:r>
      <w:r w:rsidR="00C36E91">
        <w:rPr>
          <w:rFonts w:ascii="Times New Roman" w:hAnsi="Times New Roman"/>
          <w:sz w:val="28"/>
          <w:szCs w:val="28"/>
        </w:rPr>
        <w:t xml:space="preserve"> </w:t>
      </w:r>
      <w:r w:rsidRPr="00C36E91">
        <w:rPr>
          <w:rFonts w:ascii="Times New Roman" w:hAnsi="Times New Roman"/>
          <w:sz w:val="28"/>
          <w:szCs w:val="28"/>
        </w:rPr>
        <w:t>перевозке</w:t>
      </w:r>
      <w:r w:rsidR="00C36E91">
        <w:rPr>
          <w:rFonts w:ascii="Times New Roman" w:hAnsi="Times New Roman"/>
          <w:sz w:val="28"/>
          <w:szCs w:val="28"/>
        </w:rPr>
        <w:t xml:space="preserve"> </w:t>
      </w:r>
      <w:r w:rsidRPr="00C36E91">
        <w:rPr>
          <w:rFonts w:ascii="Times New Roman" w:hAnsi="Times New Roman"/>
          <w:sz w:val="28"/>
          <w:szCs w:val="28"/>
        </w:rPr>
        <w:t>опасных</w:t>
      </w:r>
      <w:r w:rsidR="00C36E91">
        <w:rPr>
          <w:rFonts w:ascii="Times New Roman" w:hAnsi="Times New Roman"/>
          <w:sz w:val="28"/>
          <w:szCs w:val="28"/>
        </w:rPr>
        <w:t xml:space="preserve"> </w:t>
      </w:r>
      <w:r w:rsidRPr="00C36E91">
        <w:rPr>
          <w:rFonts w:ascii="Times New Roman" w:hAnsi="Times New Roman"/>
          <w:sz w:val="28"/>
          <w:szCs w:val="28"/>
        </w:rPr>
        <w:t>грузов</w:t>
      </w:r>
      <w:r w:rsidR="00C36E91">
        <w:rPr>
          <w:rFonts w:ascii="Times New Roman" w:hAnsi="Times New Roman"/>
          <w:sz w:val="28"/>
          <w:szCs w:val="28"/>
        </w:rPr>
        <w:t xml:space="preserve"> </w:t>
      </w:r>
      <w:r w:rsidRPr="00C36E91">
        <w:rPr>
          <w:rFonts w:ascii="Times New Roman" w:hAnsi="Times New Roman"/>
          <w:sz w:val="28"/>
          <w:szCs w:val="28"/>
        </w:rPr>
        <w:t>по</w:t>
      </w:r>
      <w:r w:rsidR="00C36E91">
        <w:rPr>
          <w:rFonts w:ascii="Times New Roman" w:hAnsi="Times New Roman"/>
          <w:sz w:val="28"/>
          <w:szCs w:val="28"/>
        </w:rPr>
        <w:t xml:space="preserve"> </w:t>
      </w:r>
      <w:r w:rsidRPr="00C36E91">
        <w:rPr>
          <w:rFonts w:ascii="Times New Roman" w:hAnsi="Times New Roman"/>
          <w:sz w:val="28"/>
          <w:szCs w:val="28"/>
        </w:rPr>
        <w:t>вопросам, отнесенным к компетенции Госгортехнадзора России;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9) технической безопасности при использовании атомной энергии;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10) безопасности</w:t>
      </w:r>
      <w:r w:rsidR="00C36E91">
        <w:rPr>
          <w:rFonts w:ascii="Times New Roman" w:hAnsi="Times New Roman"/>
          <w:sz w:val="28"/>
          <w:szCs w:val="28"/>
        </w:rPr>
        <w:t xml:space="preserve"> </w:t>
      </w:r>
      <w:r w:rsidRPr="00C36E91">
        <w:rPr>
          <w:rFonts w:ascii="Times New Roman" w:hAnsi="Times New Roman"/>
          <w:sz w:val="28"/>
          <w:szCs w:val="28"/>
        </w:rPr>
        <w:t>сложных</w:t>
      </w:r>
      <w:r w:rsidR="00C36E91">
        <w:rPr>
          <w:rFonts w:ascii="Times New Roman" w:hAnsi="Times New Roman"/>
          <w:sz w:val="28"/>
          <w:szCs w:val="28"/>
        </w:rPr>
        <w:t xml:space="preserve"> </w:t>
      </w:r>
      <w:r w:rsidRPr="00C36E91">
        <w:rPr>
          <w:rFonts w:ascii="Times New Roman" w:hAnsi="Times New Roman"/>
          <w:sz w:val="28"/>
          <w:szCs w:val="28"/>
        </w:rPr>
        <w:t>технических</w:t>
      </w:r>
      <w:r w:rsidR="00C36E91">
        <w:rPr>
          <w:rFonts w:ascii="Times New Roman" w:hAnsi="Times New Roman"/>
          <w:sz w:val="28"/>
          <w:szCs w:val="28"/>
        </w:rPr>
        <w:t xml:space="preserve"> </w:t>
      </w:r>
      <w:r w:rsidRPr="00C36E91">
        <w:rPr>
          <w:rFonts w:ascii="Times New Roman" w:hAnsi="Times New Roman"/>
          <w:sz w:val="28"/>
          <w:szCs w:val="28"/>
        </w:rPr>
        <w:t>систем</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комплексов, объединяющих</w:t>
      </w:r>
      <w:r w:rsidR="00C36E91">
        <w:rPr>
          <w:rFonts w:ascii="Times New Roman" w:hAnsi="Times New Roman"/>
          <w:sz w:val="28"/>
          <w:szCs w:val="28"/>
        </w:rPr>
        <w:t xml:space="preserve"> </w:t>
      </w:r>
      <w:r w:rsidRPr="00C36E91">
        <w:rPr>
          <w:rFonts w:ascii="Times New Roman" w:hAnsi="Times New Roman"/>
          <w:sz w:val="28"/>
          <w:szCs w:val="28"/>
        </w:rPr>
        <w:t>опасные</w:t>
      </w:r>
      <w:r w:rsidR="00C36E91">
        <w:rPr>
          <w:rFonts w:ascii="Times New Roman" w:hAnsi="Times New Roman"/>
          <w:sz w:val="28"/>
          <w:szCs w:val="28"/>
        </w:rPr>
        <w:t xml:space="preserve"> </w:t>
      </w:r>
      <w:r w:rsidRPr="00C36E91">
        <w:rPr>
          <w:rFonts w:ascii="Times New Roman" w:hAnsi="Times New Roman"/>
          <w:sz w:val="28"/>
          <w:szCs w:val="28"/>
        </w:rPr>
        <w:t>производственные</w:t>
      </w:r>
      <w:r w:rsidR="00C36E91">
        <w:rPr>
          <w:rFonts w:ascii="Times New Roman" w:hAnsi="Times New Roman"/>
          <w:sz w:val="28"/>
          <w:szCs w:val="28"/>
        </w:rPr>
        <w:t xml:space="preserve"> </w:t>
      </w:r>
      <w:r w:rsidRPr="00C36E91">
        <w:rPr>
          <w:rFonts w:ascii="Times New Roman" w:hAnsi="Times New Roman"/>
          <w:sz w:val="28"/>
          <w:szCs w:val="28"/>
        </w:rPr>
        <w:t>объекты</w:t>
      </w:r>
      <w:r w:rsidR="00C36E91">
        <w:rPr>
          <w:rFonts w:ascii="Times New Roman" w:hAnsi="Times New Roman"/>
          <w:sz w:val="28"/>
          <w:szCs w:val="28"/>
        </w:rPr>
        <w:t xml:space="preserve"> </w:t>
      </w:r>
      <w:r w:rsidRPr="00C36E91">
        <w:rPr>
          <w:rFonts w:ascii="Times New Roman" w:hAnsi="Times New Roman"/>
          <w:sz w:val="28"/>
          <w:szCs w:val="28"/>
        </w:rPr>
        <w:t>нескольких категорий.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Основной</w:t>
      </w:r>
      <w:r w:rsidR="00C36E91">
        <w:rPr>
          <w:rFonts w:ascii="Times New Roman" w:hAnsi="Times New Roman"/>
          <w:sz w:val="28"/>
          <w:szCs w:val="28"/>
        </w:rPr>
        <w:t xml:space="preserve"> </w:t>
      </w:r>
      <w:r w:rsidRPr="00C36E91">
        <w:rPr>
          <w:rFonts w:ascii="Times New Roman" w:hAnsi="Times New Roman"/>
          <w:sz w:val="28"/>
          <w:szCs w:val="28"/>
        </w:rPr>
        <w:t>целью</w:t>
      </w:r>
      <w:r w:rsidR="00C36E91">
        <w:rPr>
          <w:rFonts w:ascii="Times New Roman" w:hAnsi="Times New Roman"/>
          <w:sz w:val="28"/>
          <w:szCs w:val="28"/>
        </w:rPr>
        <w:t xml:space="preserve"> </w:t>
      </w:r>
      <w:r w:rsidRPr="00C36E91">
        <w:rPr>
          <w:rFonts w:ascii="Times New Roman" w:hAnsi="Times New Roman"/>
          <w:sz w:val="28"/>
          <w:szCs w:val="28"/>
        </w:rPr>
        <w:t>надзорной</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контрольной</w:t>
      </w:r>
      <w:r w:rsidR="00C36E91">
        <w:rPr>
          <w:rFonts w:ascii="Times New Roman" w:hAnsi="Times New Roman"/>
          <w:sz w:val="28"/>
          <w:szCs w:val="28"/>
        </w:rPr>
        <w:t xml:space="preserve"> </w:t>
      </w:r>
      <w:r w:rsidRPr="00C36E91">
        <w:rPr>
          <w:rFonts w:ascii="Times New Roman" w:hAnsi="Times New Roman"/>
          <w:sz w:val="28"/>
          <w:szCs w:val="28"/>
        </w:rPr>
        <w:t>деятельности органов Госгортехнадзора России является</w:t>
      </w:r>
      <w:r w:rsidR="00C36E91">
        <w:rPr>
          <w:rFonts w:ascii="Times New Roman" w:hAnsi="Times New Roman"/>
          <w:sz w:val="28"/>
          <w:szCs w:val="28"/>
        </w:rPr>
        <w:t xml:space="preserve"> </w:t>
      </w:r>
      <w:r w:rsidRPr="00C36E91">
        <w:rPr>
          <w:rFonts w:ascii="Times New Roman" w:hAnsi="Times New Roman"/>
          <w:sz w:val="28"/>
          <w:szCs w:val="28"/>
        </w:rPr>
        <w:t>выявление</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пресечение нарушений требований промышленной безопасности и охраны недр.</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Надзорная и контрольная</w:t>
      </w:r>
      <w:r w:rsidR="00C36E91">
        <w:rPr>
          <w:rFonts w:ascii="Times New Roman" w:hAnsi="Times New Roman"/>
          <w:sz w:val="28"/>
          <w:szCs w:val="28"/>
        </w:rPr>
        <w:t xml:space="preserve"> </w:t>
      </w:r>
      <w:r w:rsidRPr="00C36E91">
        <w:rPr>
          <w:rFonts w:ascii="Times New Roman" w:hAnsi="Times New Roman"/>
          <w:sz w:val="28"/>
          <w:szCs w:val="28"/>
        </w:rPr>
        <w:t>деятельность</w:t>
      </w:r>
      <w:r w:rsidR="00C36E91">
        <w:rPr>
          <w:rFonts w:ascii="Times New Roman" w:hAnsi="Times New Roman"/>
          <w:sz w:val="28"/>
          <w:szCs w:val="28"/>
        </w:rPr>
        <w:t xml:space="preserve"> </w:t>
      </w:r>
      <w:r w:rsidRPr="00C36E91">
        <w:rPr>
          <w:rFonts w:ascii="Times New Roman" w:hAnsi="Times New Roman"/>
          <w:sz w:val="28"/>
          <w:szCs w:val="28"/>
        </w:rPr>
        <w:t>является</w:t>
      </w:r>
      <w:r w:rsidR="00C36E91">
        <w:rPr>
          <w:rFonts w:ascii="Times New Roman" w:hAnsi="Times New Roman"/>
          <w:sz w:val="28"/>
          <w:szCs w:val="28"/>
        </w:rPr>
        <w:t xml:space="preserve"> </w:t>
      </w:r>
      <w:r w:rsidRPr="00C36E91">
        <w:rPr>
          <w:rFonts w:ascii="Times New Roman" w:hAnsi="Times New Roman"/>
          <w:sz w:val="28"/>
          <w:szCs w:val="28"/>
        </w:rPr>
        <w:t>важнейшим направлением</w:t>
      </w:r>
      <w:r w:rsidR="00C36E91">
        <w:rPr>
          <w:rFonts w:ascii="Times New Roman" w:hAnsi="Times New Roman"/>
          <w:sz w:val="28"/>
          <w:szCs w:val="28"/>
        </w:rPr>
        <w:t xml:space="preserve"> </w:t>
      </w:r>
      <w:r w:rsidRPr="00C36E91">
        <w:rPr>
          <w:rFonts w:ascii="Times New Roman" w:hAnsi="Times New Roman"/>
          <w:sz w:val="28"/>
          <w:szCs w:val="28"/>
        </w:rPr>
        <w:t>работы</w:t>
      </w:r>
      <w:r w:rsidR="00C36E91">
        <w:rPr>
          <w:rFonts w:ascii="Times New Roman" w:hAnsi="Times New Roman"/>
          <w:sz w:val="28"/>
          <w:szCs w:val="28"/>
        </w:rPr>
        <w:t xml:space="preserve"> </w:t>
      </w:r>
      <w:r w:rsidRPr="00C36E91">
        <w:rPr>
          <w:rFonts w:ascii="Times New Roman" w:hAnsi="Times New Roman"/>
          <w:sz w:val="28"/>
          <w:szCs w:val="28"/>
        </w:rPr>
        <w:t>Госгортехнадзора</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главным</w:t>
      </w:r>
      <w:r w:rsidR="00C36E91">
        <w:rPr>
          <w:rFonts w:ascii="Times New Roman" w:hAnsi="Times New Roman"/>
          <w:sz w:val="28"/>
          <w:szCs w:val="28"/>
        </w:rPr>
        <w:t xml:space="preserve"> </w:t>
      </w:r>
      <w:r w:rsidRPr="00C36E91">
        <w:rPr>
          <w:rFonts w:ascii="Times New Roman" w:hAnsi="Times New Roman"/>
          <w:sz w:val="28"/>
          <w:szCs w:val="28"/>
        </w:rPr>
        <w:t>звеном системы государственного регулирования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Надзорная</w:t>
      </w:r>
      <w:r w:rsidR="00C36E91">
        <w:rPr>
          <w:rFonts w:ascii="Times New Roman" w:hAnsi="Times New Roman"/>
          <w:sz w:val="28"/>
          <w:szCs w:val="28"/>
        </w:rPr>
        <w:t xml:space="preserve"> </w:t>
      </w:r>
      <w:r w:rsidRPr="00C36E91">
        <w:rPr>
          <w:rFonts w:ascii="Times New Roman" w:hAnsi="Times New Roman"/>
          <w:sz w:val="28"/>
          <w:szCs w:val="28"/>
        </w:rPr>
        <w:t>деятельность</w:t>
      </w:r>
      <w:r w:rsidR="00C36E91">
        <w:rPr>
          <w:rFonts w:ascii="Times New Roman" w:hAnsi="Times New Roman"/>
          <w:sz w:val="28"/>
          <w:szCs w:val="28"/>
        </w:rPr>
        <w:t xml:space="preserve"> </w:t>
      </w:r>
      <w:r w:rsidRPr="00C36E91">
        <w:rPr>
          <w:rFonts w:ascii="Times New Roman" w:hAnsi="Times New Roman"/>
          <w:sz w:val="28"/>
          <w:szCs w:val="28"/>
        </w:rPr>
        <w:t>направлена</w:t>
      </w:r>
      <w:r w:rsidR="00C36E91">
        <w:rPr>
          <w:rFonts w:ascii="Times New Roman" w:hAnsi="Times New Roman"/>
          <w:sz w:val="28"/>
          <w:szCs w:val="28"/>
        </w:rPr>
        <w:t xml:space="preserve"> </w:t>
      </w:r>
      <w:r w:rsidRPr="00C36E91">
        <w:rPr>
          <w:rFonts w:ascii="Times New Roman" w:hAnsi="Times New Roman"/>
          <w:sz w:val="28"/>
          <w:szCs w:val="28"/>
        </w:rPr>
        <w:t>на реализацию государственной политики</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области</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предупреждение аварий и несчастных случаев на производстве, охрану и рациональное использование недр.</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Надзорная деятельность осуществляется Госгортехнадзором</w:t>
      </w:r>
      <w:r w:rsidR="00C36E91">
        <w:rPr>
          <w:rFonts w:ascii="Times New Roman" w:hAnsi="Times New Roman"/>
          <w:sz w:val="28"/>
          <w:szCs w:val="28"/>
        </w:rPr>
        <w:t xml:space="preserve"> </w:t>
      </w:r>
      <w:r w:rsidRPr="00C36E91">
        <w:rPr>
          <w:rFonts w:ascii="Times New Roman" w:hAnsi="Times New Roman"/>
          <w:sz w:val="28"/>
          <w:szCs w:val="28"/>
        </w:rPr>
        <w:t>России в</w:t>
      </w:r>
      <w:r w:rsidR="00C36E91">
        <w:rPr>
          <w:rFonts w:ascii="Times New Roman" w:hAnsi="Times New Roman"/>
          <w:sz w:val="28"/>
          <w:szCs w:val="28"/>
        </w:rPr>
        <w:t xml:space="preserve"> </w:t>
      </w:r>
      <w:r w:rsidRPr="00C36E91">
        <w:rPr>
          <w:rFonts w:ascii="Times New Roman" w:hAnsi="Times New Roman"/>
          <w:sz w:val="28"/>
          <w:szCs w:val="28"/>
        </w:rPr>
        <w:t>комплексе</w:t>
      </w:r>
      <w:r w:rsidR="00C36E91">
        <w:rPr>
          <w:rFonts w:ascii="Times New Roman" w:hAnsi="Times New Roman"/>
          <w:sz w:val="28"/>
          <w:szCs w:val="28"/>
        </w:rPr>
        <w:t xml:space="preserve"> </w:t>
      </w:r>
      <w:r w:rsidRPr="00C36E91">
        <w:rPr>
          <w:rFonts w:ascii="Times New Roman" w:hAnsi="Times New Roman"/>
          <w:sz w:val="28"/>
          <w:szCs w:val="28"/>
        </w:rPr>
        <w:t>с</w:t>
      </w:r>
      <w:r w:rsidR="00C36E91">
        <w:rPr>
          <w:rFonts w:ascii="Times New Roman" w:hAnsi="Times New Roman"/>
          <w:sz w:val="28"/>
          <w:szCs w:val="28"/>
        </w:rPr>
        <w:t xml:space="preserve"> </w:t>
      </w:r>
      <w:r w:rsidRPr="00C36E91">
        <w:rPr>
          <w:rFonts w:ascii="Times New Roman" w:hAnsi="Times New Roman"/>
          <w:sz w:val="28"/>
          <w:szCs w:val="28"/>
        </w:rPr>
        <w:t>нормативным</w:t>
      </w:r>
      <w:r w:rsidR="00C36E91">
        <w:rPr>
          <w:rFonts w:ascii="Times New Roman" w:hAnsi="Times New Roman"/>
          <w:sz w:val="28"/>
          <w:szCs w:val="28"/>
        </w:rPr>
        <w:t xml:space="preserve"> </w:t>
      </w:r>
      <w:r w:rsidRPr="00C36E91">
        <w:rPr>
          <w:rFonts w:ascii="Times New Roman" w:hAnsi="Times New Roman"/>
          <w:sz w:val="28"/>
          <w:szCs w:val="28"/>
        </w:rPr>
        <w:t>регулированием</w:t>
      </w:r>
      <w:r w:rsidR="00C36E91">
        <w:rPr>
          <w:rFonts w:ascii="Times New Roman" w:hAnsi="Times New Roman"/>
          <w:sz w:val="28"/>
          <w:szCs w:val="28"/>
        </w:rPr>
        <w:t xml:space="preserve"> </w:t>
      </w:r>
      <w:r w:rsidRPr="00C36E91">
        <w:rPr>
          <w:rFonts w:ascii="Times New Roman" w:hAnsi="Times New Roman"/>
          <w:sz w:val="28"/>
          <w:szCs w:val="28"/>
        </w:rPr>
        <w:t>промышленной безопасности,</w:t>
      </w:r>
      <w:r w:rsidR="00C36E91">
        <w:rPr>
          <w:rFonts w:ascii="Times New Roman" w:hAnsi="Times New Roman"/>
          <w:sz w:val="28"/>
          <w:szCs w:val="28"/>
        </w:rPr>
        <w:t xml:space="preserve"> </w:t>
      </w:r>
      <w:r w:rsidRPr="00C36E91">
        <w:rPr>
          <w:rFonts w:ascii="Times New Roman" w:hAnsi="Times New Roman"/>
          <w:sz w:val="28"/>
          <w:szCs w:val="28"/>
        </w:rPr>
        <w:t>специальными разрешительными и</w:t>
      </w:r>
      <w:r w:rsidR="00C36E91">
        <w:rPr>
          <w:rFonts w:ascii="Times New Roman" w:hAnsi="Times New Roman"/>
          <w:sz w:val="28"/>
          <w:szCs w:val="28"/>
        </w:rPr>
        <w:t xml:space="preserve"> </w:t>
      </w:r>
      <w:r w:rsidRPr="00C36E91">
        <w:rPr>
          <w:rFonts w:ascii="Times New Roman" w:hAnsi="Times New Roman"/>
          <w:sz w:val="28"/>
          <w:szCs w:val="28"/>
        </w:rPr>
        <w:t>другими</w:t>
      </w:r>
      <w:r w:rsidR="00C36E91">
        <w:rPr>
          <w:rFonts w:ascii="Times New Roman" w:hAnsi="Times New Roman"/>
          <w:sz w:val="28"/>
          <w:szCs w:val="28"/>
        </w:rPr>
        <w:t xml:space="preserve"> </w:t>
      </w:r>
      <w:r w:rsidRPr="00C36E91">
        <w:rPr>
          <w:rFonts w:ascii="Times New Roman" w:hAnsi="Times New Roman"/>
          <w:sz w:val="28"/>
          <w:szCs w:val="28"/>
        </w:rPr>
        <w:t>функциями, реализуемыми</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рамках</w:t>
      </w:r>
      <w:r w:rsidR="00C36E91">
        <w:rPr>
          <w:rFonts w:ascii="Times New Roman" w:hAnsi="Times New Roman"/>
          <w:sz w:val="28"/>
          <w:szCs w:val="28"/>
        </w:rPr>
        <w:t xml:space="preserve"> </w:t>
      </w:r>
      <w:r w:rsidRPr="00C36E91">
        <w:rPr>
          <w:rFonts w:ascii="Times New Roman" w:hAnsi="Times New Roman"/>
          <w:sz w:val="28"/>
          <w:szCs w:val="28"/>
        </w:rPr>
        <w:t>системы</w:t>
      </w:r>
      <w:r w:rsidR="00C36E91">
        <w:rPr>
          <w:rFonts w:ascii="Times New Roman" w:hAnsi="Times New Roman"/>
          <w:sz w:val="28"/>
          <w:szCs w:val="28"/>
        </w:rPr>
        <w:t xml:space="preserve"> </w:t>
      </w:r>
      <w:r w:rsidRPr="00C36E91">
        <w:rPr>
          <w:rFonts w:ascii="Times New Roman" w:hAnsi="Times New Roman"/>
          <w:sz w:val="28"/>
          <w:szCs w:val="28"/>
        </w:rPr>
        <w:t>государственного</w:t>
      </w:r>
      <w:r w:rsidR="00C36E91">
        <w:rPr>
          <w:rFonts w:ascii="Times New Roman" w:hAnsi="Times New Roman"/>
          <w:sz w:val="28"/>
          <w:szCs w:val="28"/>
        </w:rPr>
        <w:t xml:space="preserve"> </w:t>
      </w:r>
      <w:r w:rsidRPr="00C36E91">
        <w:rPr>
          <w:rFonts w:ascii="Times New Roman" w:hAnsi="Times New Roman"/>
          <w:sz w:val="28"/>
          <w:szCs w:val="28"/>
        </w:rPr>
        <w:t>регулирования промышленной безопасности (приложение).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Главными</w:t>
      </w:r>
      <w:r w:rsidR="00C36E91">
        <w:rPr>
          <w:rFonts w:ascii="Times New Roman" w:hAnsi="Times New Roman"/>
          <w:sz w:val="28"/>
          <w:szCs w:val="28"/>
        </w:rPr>
        <w:t xml:space="preserve"> </w:t>
      </w:r>
      <w:r w:rsidRPr="00C36E91">
        <w:rPr>
          <w:rFonts w:ascii="Times New Roman" w:hAnsi="Times New Roman"/>
          <w:sz w:val="28"/>
          <w:szCs w:val="28"/>
        </w:rPr>
        <w:t>принципами</w:t>
      </w:r>
      <w:r w:rsidR="00C36E91">
        <w:rPr>
          <w:rFonts w:ascii="Times New Roman" w:hAnsi="Times New Roman"/>
          <w:sz w:val="28"/>
          <w:szCs w:val="28"/>
        </w:rPr>
        <w:t xml:space="preserve"> </w:t>
      </w:r>
      <w:r w:rsidRPr="00C36E91">
        <w:rPr>
          <w:rFonts w:ascii="Times New Roman" w:hAnsi="Times New Roman"/>
          <w:sz w:val="28"/>
          <w:szCs w:val="28"/>
        </w:rPr>
        <w:t>функционирования</w:t>
      </w:r>
      <w:r w:rsidR="00C36E91">
        <w:rPr>
          <w:rFonts w:ascii="Times New Roman" w:hAnsi="Times New Roman"/>
          <w:sz w:val="28"/>
          <w:szCs w:val="28"/>
        </w:rPr>
        <w:t xml:space="preserve"> </w:t>
      </w:r>
      <w:r w:rsidRPr="00C36E91">
        <w:rPr>
          <w:rFonts w:ascii="Times New Roman" w:hAnsi="Times New Roman"/>
          <w:sz w:val="28"/>
          <w:szCs w:val="28"/>
        </w:rPr>
        <w:t>системы государственного</w:t>
      </w:r>
      <w:r w:rsidR="00C36E91">
        <w:rPr>
          <w:rFonts w:ascii="Times New Roman" w:hAnsi="Times New Roman"/>
          <w:sz w:val="28"/>
          <w:szCs w:val="28"/>
        </w:rPr>
        <w:t xml:space="preserve"> </w:t>
      </w:r>
      <w:r w:rsidRPr="00C36E91">
        <w:rPr>
          <w:rFonts w:ascii="Times New Roman" w:hAnsi="Times New Roman"/>
          <w:sz w:val="28"/>
          <w:szCs w:val="28"/>
        </w:rPr>
        <w:t>надзора</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области</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являются: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системность и планирование надзорной деятельности;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комплексный подход к осуществлению надзорной</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разрешительной</w:t>
      </w:r>
      <w:r w:rsidR="00C36E91">
        <w:rPr>
          <w:rFonts w:ascii="Times New Roman" w:hAnsi="Times New Roman"/>
          <w:sz w:val="28"/>
          <w:szCs w:val="28"/>
        </w:rPr>
        <w:t xml:space="preserve"> </w:t>
      </w:r>
      <w:r w:rsidRPr="00C36E91">
        <w:rPr>
          <w:rFonts w:ascii="Times New Roman" w:hAnsi="Times New Roman"/>
          <w:sz w:val="28"/>
          <w:szCs w:val="28"/>
        </w:rPr>
        <w:t>деятельности Госгортехнадзора России, нормативного регулирования в области промышленной безопасности и охраны недр;</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рациональность и гибкость организационной структуры;</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четкое распределение задач, прав и обязанностей руководителей и работников органов Госгортехнадзора России;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единая методология государственного надзора;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своевременное обращение</w:t>
      </w:r>
      <w:r w:rsidR="00C36E91">
        <w:rPr>
          <w:rFonts w:ascii="Times New Roman" w:hAnsi="Times New Roman"/>
          <w:sz w:val="28"/>
          <w:szCs w:val="28"/>
        </w:rPr>
        <w:t xml:space="preserve"> </w:t>
      </w:r>
      <w:r w:rsidRPr="00C36E91">
        <w:rPr>
          <w:rFonts w:ascii="Times New Roman" w:hAnsi="Times New Roman"/>
          <w:sz w:val="28"/>
          <w:szCs w:val="28"/>
        </w:rPr>
        <w:t>необходимой</w:t>
      </w:r>
      <w:r w:rsidR="00C36E91">
        <w:rPr>
          <w:rFonts w:ascii="Times New Roman" w:hAnsi="Times New Roman"/>
          <w:sz w:val="28"/>
          <w:szCs w:val="28"/>
        </w:rPr>
        <w:t xml:space="preserve"> </w:t>
      </w:r>
      <w:r w:rsidRPr="00C36E91">
        <w:rPr>
          <w:rFonts w:ascii="Times New Roman" w:hAnsi="Times New Roman"/>
          <w:sz w:val="28"/>
          <w:szCs w:val="28"/>
        </w:rPr>
        <w:t>информации,</w:t>
      </w:r>
      <w:r w:rsidR="00C36E91">
        <w:rPr>
          <w:rFonts w:ascii="Times New Roman" w:hAnsi="Times New Roman"/>
          <w:sz w:val="28"/>
          <w:szCs w:val="28"/>
        </w:rPr>
        <w:t xml:space="preserve"> </w:t>
      </w:r>
      <w:r w:rsidRPr="00C36E91">
        <w:rPr>
          <w:rFonts w:ascii="Times New Roman" w:hAnsi="Times New Roman"/>
          <w:sz w:val="28"/>
          <w:szCs w:val="28"/>
        </w:rPr>
        <w:t>ее</w:t>
      </w:r>
      <w:r w:rsidR="00C36E91">
        <w:rPr>
          <w:rFonts w:ascii="Times New Roman" w:hAnsi="Times New Roman"/>
          <w:sz w:val="28"/>
          <w:szCs w:val="28"/>
        </w:rPr>
        <w:t xml:space="preserve"> </w:t>
      </w:r>
      <w:r w:rsidRPr="00C36E91">
        <w:rPr>
          <w:rFonts w:ascii="Times New Roman" w:hAnsi="Times New Roman"/>
          <w:sz w:val="28"/>
          <w:szCs w:val="28"/>
        </w:rPr>
        <w:t>анализ и использование на всех уровнях системы Госгортехнадзора России;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непрерывность совершенствования</w:t>
      </w:r>
      <w:r w:rsidR="00C36E91">
        <w:rPr>
          <w:rFonts w:ascii="Times New Roman" w:hAnsi="Times New Roman"/>
          <w:sz w:val="28"/>
          <w:szCs w:val="28"/>
        </w:rPr>
        <w:t xml:space="preserve"> </w:t>
      </w:r>
      <w:r w:rsidRPr="00C36E91">
        <w:rPr>
          <w:rFonts w:ascii="Times New Roman" w:hAnsi="Times New Roman"/>
          <w:sz w:val="28"/>
          <w:szCs w:val="28"/>
        </w:rPr>
        <w:t>организации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методологии системы государственного надзора;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гласность и открытость надзорной деятельности;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обеспечение соблюдения</w:t>
      </w:r>
      <w:r w:rsidR="00C36E91">
        <w:rPr>
          <w:rFonts w:ascii="Times New Roman" w:hAnsi="Times New Roman"/>
          <w:sz w:val="28"/>
          <w:szCs w:val="28"/>
        </w:rPr>
        <w:t xml:space="preserve"> </w:t>
      </w:r>
      <w:r w:rsidRPr="00C36E91">
        <w:rPr>
          <w:rFonts w:ascii="Times New Roman" w:hAnsi="Times New Roman"/>
          <w:sz w:val="28"/>
          <w:szCs w:val="28"/>
        </w:rPr>
        <w:t>законодательства</w:t>
      </w:r>
      <w:r w:rsidR="00C36E91">
        <w:rPr>
          <w:rFonts w:ascii="Times New Roman" w:hAnsi="Times New Roman"/>
          <w:sz w:val="28"/>
          <w:szCs w:val="28"/>
        </w:rPr>
        <w:t xml:space="preserve"> </w:t>
      </w:r>
      <w:r w:rsidRPr="00C36E91">
        <w:rPr>
          <w:rFonts w:ascii="Times New Roman" w:hAnsi="Times New Roman"/>
          <w:sz w:val="28"/>
          <w:szCs w:val="28"/>
        </w:rPr>
        <w:t>Российской</w:t>
      </w:r>
      <w:r w:rsidR="00C36E91">
        <w:rPr>
          <w:rFonts w:ascii="Times New Roman" w:hAnsi="Times New Roman"/>
          <w:sz w:val="28"/>
          <w:szCs w:val="28"/>
        </w:rPr>
        <w:t xml:space="preserve"> </w:t>
      </w:r>
      <w:r w:rsidRPr="00C36E91">
        <w:rPr>
          <w:rFonts w:ascii="Times New Roman" w:hAnsi="Times New Roman"/>
          <w:sz w:val="28"/>
          <w:szCs w:val="28"/>
        </w:rPr>
        <w:t>Федерации при осуществлении государственного надзора.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Надзорная деятельность органов Госгортехнадзора</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и их</w:t>
      </w:r>
      <w:r w:rsidR="00C36E91">
        <w:rPr>
          <w:rFonts w:ascii="Times New Roman" w:hAnsi="Times New Roman"/>
          <w:sz w:val="28"/>
          <w:szCs w:val="28"/>
        </w:rPr>
        <w:t xml:space="preserve"> </w:t>
      </w:r>
      <w:r w:rsidRPr="00C36E91">
        <w:rPr>
          <w:rFonts w:ascii="Times New Roman" w:hAnsi="Times New Roman"/>
          <w:sz w:val="28"/>
          <w:szCs w:val="28"/>
        </w:rPr>
        <w:t>работников</w:t>
      </w:r>
      <w:r w:rsidR="00C36E91">
        <w:rPr>
          <w:rFonts w:ascii="Times New Roman" w:hAnsi="Times New Roman"/>
          <w:sz w:val="28"/>
          <w:szCs w:val="28"/>
        </w:rPr>
        <w:t xml:space="preserve"> </w:t>
      </w:r>
      <w:r w:rsidRPr="00C36E91">
        <w:rPr>
          <w:rFonts w:ascii="Times New Roman" w:hAnsi="Times New Roman"/>
          <w:sz w:val="28"/>
          <w:szCs w:val="28"/>
        </w:rPr>
        <w:t>планируется</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организуется исходя из результатов оценки</w:t>
      </w:r>
      <w:r w:rsidR="00C36E91">
        <w:rPr>
          <w:rFonts w:ascii="Times New Roman" w:hAnsi="Times New Roman"/>
          <w:sz w:val="28"/>
          <w:szCs w:val="28"/>
        </w:rPr>
        <w:t xml:space="preserve"> </w:t>
      </w:r>
      <w:r w:rsidRPr="00C36E91">
        <w:rPr>
          <w:rFonts w:ascii="Times New Roman" w:hAnsi="Times New Roman"/>
          <w:sz w:val="28"/>
          <w:szCs w:val="28"/>
        </w:rPr>
        <w:t>эффективности</w:t>
      </w:r>
      <w:r w:rsidR="00C36E91">
        <w:rPr>
          <w:rFonts w:ascii="Times New Roman" w:hAnsi="Times New Roman"/>
          <w:sz w:val="28"/>
          <w:szCs w:val="28"/>
        </w:rPr>
        <w:t xml:space="preserve"> </w:t>
      </w:r>
      <w:r w:rsidRPr="00C36E91">
        <w:rPr>
          <w:rFonts w:ascii="Times New Roman" w:hAnsi="Times New Roman"/>
          <w:sz w:val="28"/>
          <w:szCs w:val="28"/>
        </w:rPr>
        <w:t>функционирования</w:t>
      </w:r>
      <w:r w:rsidR="00C36E91">
        <w:rPr>
          <w:rFonts w:ascii="Times New Roman" w:hAnsi="Times New Roman"/>
          <w:sz w:val="28"/>
          <w:szCs w:val="28"/>
        </w:rPr>
        <w:t xml:space="preserve"> </w:t>
      </w: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подконтрольных организациях</w:t>
      </w:r>
      <w:r w:rsidR="00C36E91">
        <w:rPr>
          <w:rFonts w:ascii="Times New Roman" w:hAnsi="Times New Roman"/>
          <w:sz w:val="28"/>
          <w:szCs w:val="28"/>
        </w:rPr>
        <w:t xml:space="preserve"> </w:t>
      </w:r>
      <w:r w:rsidRPr="00C36E91">
        <w:rPr>
          <w:rFonts w:ascii="Times New Roman" w:hAnsi="Times New Roman"/>
          <w:sz w:val="28"/>
          <w:szCs w:val="28"/>
        </w:rPr>
        <w:t>систем</w:t>
      </w:r>
      <w:r w:rsidR="00C36E91">
        <w:rPr>
          <w:rFonts w:ascii="Times New Roman" w:hAnsi="Times New Roman"/>
          <w:sz w:val="28"/>
          <w:szCs w:val="28"/>
        </w:rPr>
        <w:t xml:space="preserve"> </w:t>
      </w:r>
      <w:r w:rsidRPr="00C36E91">
        <w:rPr>
          <w:rFonts w:ascii="Times New Roman" w:hAnsi="Times New Roman"/>
          <w:sz w:val="28"/>
          <w:szCs w:val="28"/>
        </w:rPr>
        <w:t>производственного</w:t>
      </w:r>
      <w:r w:rsidR="00C36E91">
        <w:rPr>
          <w:rFonts w:ascii="Times New Roman" w:hAnsi="Times New Roman"/>
          <w:sz w:val="28"/>
          <w:szCs w:val="28"/>
        </w:rPr>
        <w:t xml:space="preserve"> </w:t>
      </w:r>
      <w:r w:rsidRPr="00C36E91">
        <w:rPr>
          <w:rFonts w:ascii="Times New Roman" w:hAnsi="Times New Roman"/>
          <w:sz w:val="28"/>
          <w:szCs w:val="28"/>
        </w:rPr>
        <w:t>контроля</w:t>
      </w:r>
      <w:r w:rsidR="00C36E91">
        <w:rPr>
          <w:rFonts w:ascii="Times New Roman" w:hAnsi="Times New Roman"/>
          <w:sz w:val="28"/>
          <w:szCs w:val="28"/>
        </w:rPr>
        <w:t xml:space="preserve"> </w:t>
      </w:r>
      <w:r w:rsidRPr="00C36E91">
        <w:rPr>
          <w:rFonts w:ascii="Times New Roman" w:hAnsi="Times New Roman"/>
          <w:sz w:val="28"/>
          <w:szCs w:val="28"/>
        </w:rPr>
        <w:t>или</w:t>
      </w:r>
      <w:r w:rsidR="00C36E91">
        <w:rPr>
          <w:rFonts w:ascii="Times New Roman" w:hAnsi="Times New Roman"/>
          <w:sz w:val="28"/>
          <w:szCs w:val="28"/>
        </w:rPr>
        <w:t xml:space="preserve"> </w:t>
      </w:r>
      <w:r w:rsidRPr="00C36E91">
        <w:rPr>
          <w:rFonts w:ascii="Times New Roman" w:hAnsi="Times New Roman"/>
          <w:sz w:val="28"/>
          <w:szCs w:val="28"/>
        </w:rPr>
        <w:t>систем управления промышленной безопасностью в целом.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Результаты такой</w:t>
      </w:r>
      <w:r w:rsidR="00C36E91">
        <w:rPr>
          <w:rFonts w:ascii="Times New Roman" w:hAnsi="Times New Roman"/>
          <w:sz w:val="28"/>
          <w:szCs w:val="28"/>
        </w:rPr>
        <w:t xml:space="preserve"> </w:t>
      </w:r>
      <w:r w:rsidRPr="00C36E91">
        <w:rPr>
          <w:rFonts w:ascii="Times New Roman" w:hAnsi="Times New Roman"/>
          <w:sz w:val="28"/>
          <w:szCs w:val="28"/>
        </w:rPr>
        <w:t>оценки</w:t>
      </w:r>
      <w:r w:rsidR="00C36E91">
        <w:rPr>
          <w:rFonts w:ascii="Times New Roman" w:hAnsi="Times New Roman"/>
          <w:sz w:val="28"/>
          <w:szCs w:val="28"/>
        </w:rPr>
        <w:t xml:space="preserve"> </w:t>
      </w:r>
      <w:r w:rsidRPr="00C36E91">
        <w:rPr>
          <w:rFonts w:ascii="Times New Roman" w:hAnsi="Times New Roman"/>
          <w:sz w:val="28"/>
          <w:szCs w:val="28"/>
        </w:rPr>
        <w:t>являются</w:t>
      </w:r>
      <w:r w:rsidR="00C36E91">
        <w:rPr>
          <w:rFonts w:ascii="Times New Roman" w:hAnsi="Times New Roman"/>
          <w:sz w:val="28"/>
          <w:szCs w:val="28"/>
        </w:rPr>
        <w:t xml:space="preserve"> </w:t>
      </w:r>
      <w:r w:rsidRPr="00C36E91">
        <w:rPr>
          <w:rFonts w:ascii="Times New Roman" w:hAnsi="Times New Roman"/>
          <w:sz w:val="28"/>
          <w:szCs w:val="28"/>
        </w:rPr>
        <w:t>основанием</w:t>
      </w:r>
      <w:r w:rsidR="00C36E91">
        <w:rPr>
          <w:rFonts w:ascii="Times New Roman" w:hAnsi="Times New Roman"/>
          <w:sz w:val="28"/>
          <w:szCs w:val="28"/>
        </w:rPr>
        <w:t xml:space="preserve"> </w:t>
      </w:r>
      <w:r w:rsidRPr="00C36E91">
        <w:rPr>
          <w:rFonts w:ascii="Times New Roman" w:hAnsi="Times New Roman"/>
          <w:sz w:val="28"/>
          <w:szCs w:val="28"/>
        </w:rPr>
        <w:t>для определения частоты (периодичности),</w:t>
      </w:r>
      <w:r w:rsidR="00C36E91">
        <w:rPr>
          <w:rFonts w:ascii="Times New Roman" w:hAnsi="Times New Roman"/>
          <w:sz w:val="28"/>
          <w:szCs w:val="28"/>
        </w:rPr>
        <w:t xml:space="preserve"> </w:t>
      </w:r>
      <w:r w:rsidRPr="00C36E91">
        <w:rPr>
          <w:rFonts w:ascii="Times New Roman" w:hAnsi="Times New Roman"/>
          <w:sz w:val="28"/>
          <w:szCs w:val="28"/>
        </w:rPr>
        <w:t>целей и задач контрольных</w:t>
      </w:r>
      <w:r w:rsidR="00C36E91">
        <w:rPr>
          <w:rFonts w:ascii="Times New Roman" w:hAnsi="Times New Roman"/>
          <w:sz w:val="28"/>
          <w:szCs w:val="28"/>
        </w:rPr>
        <w:t xml:space="preserve"> </w:t>
      </w:r>
      <w:r w:rsidRPr="00C36E91">
        <w:rPr>
          <w:rFonts w:ascii="Times New Roman" w:hAnsi="Times New Roman"/>
          <w:sz w:val="28"/>
          <w:szCs w:val="28"/>
        </w:rPr>
        <w:t>обследований, проводимых</w:t>
      </w:r>
      <w:r w:rsidR="00C36E91">
        <w:rPr>
          <w:rFonts w:ascii="Times New Roman" w:hAnsi="Times New Roman"/>
          <w:sz w:val="28"/>
          <w:szCs w:val="28"/>
        </w:rPr>
        <w:t xml:space="preserve"> </w:t>
      </w:r>
      <w:r w:rsidRPr="00C36E91">
        <w:rPr>
          <w:rFonts w:ascii="Times New Roman" w:hAnsi="Times New Roman"/>
          <w:sz w:val="28"/>
          <w:szCs w:val="28"/>
        </w:rPr>
        <w:t>органами</w:t>
      </w:r>
      <w:r w:rsidR="00C36E91">
        <w:rPr>
          <w:rFonts w:ascii="Times New Roman" w:hAnsi="Times New Roman"/>
          <w:sz w:val="28"/>
          <w:szCs w:val="28"/>
        </w:rPr>
        <w:t xml:space="preserve"> </w:t>
      </w:r>
      <w:r w:rsidRPr="00C36E91">
        <w:rPr>
          <w:rFonts w:ascii="Times New Roman" w:hAnsi="Times New Roman"/>
          <w:sz w:val="28"/>
          <w:szCs w:val="28"/>
        </w:rPr>
        <w:t>Госгортехнадзора</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решения</w:t>
      </w:r>
      <w:r w:rsidR="00C36E91">
        <w:rPr>
          <w:rFonts w:ascii="Times New Roman" w:hAnsi="Times New Roman"/>
          <w:sz w:val="28"/>
          <w:szCs w:val="28"/>
        </w:rPr>
        <w:t xml:space="preserve"> </w:t>
      </w:r>
      <w:r w:rsidRPr="00C36E91">
        <w:rPr>
          <w:rFonts w:ascii="Times New Roman" w:hAnsi="Times New Roman"/>
          <w:sz w:val="28"/>
          <w:szCs w:val="28"/>
        </w:rPr>
        <w:t>других вопросов организации надзорной деятельности,</w:t>
      </w:r>
      <w:r w:rsidR="00C36E91">
        <w:rPr>
          <w:rFonts w:ascii="Times New Roman" w:hAnsi="Times New Roman"/>
          <w:sz w:val="28"/>
          <w:szCs w:val="28"/>
        </w:rPr>
        <w:t xml:space="preserve"> </w:t>
      </w:r>
      <w:r w:rsidRPr="00C36E91">
        <w:rPr>
          <w:rFonts w:ascii="Times New Roman" w:hAnsi="Times New Roman"/>
          <w:sz w:val="28"/>
          <w:szCs w:val="28"/>
        </w:rPr>
        <w:t>а также</w:t>
      </w:r>
      <w:r w:rsidR="00C36E91">
        <w:rPr>
          <w:rFonts w:ascii="Times New Roman" w:hAnsi="Times New Roman"/>
          <w:sz w:val="28"/>
          <w:szCs w:val="28"/>
        </w:rPr>
        <w:t xml:space="preserve"> </w:t>
      </w:r>
      <w:r w:rsidRPr="00C36E91">
        <w:rPr>
          <w:rFonts w:ascii="Times New Roman" w:hAnsi="Times New Roman"/>
          <w:sz w:val="28"/>
          <w:szCs w:val="28"/>
        </w:rPr>
        <w:t>определения планируемой и фактической нагрузки на инспекторский состав.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Оценка эффективности</w:t>
      </w:r>
      <w:r w:rsidR="00C36E91">
        <w:rPr>
          <w:rFonts w:ascii="Times New Roman" w:hAnsi="Times New Roman"/>
          <w:sz w:val="28"/>
          <w:szCs w:val="28"/>
        </w:rPr>
        <w:t xml:space="preserve"> </w:t>
      </w:r>
      <w:r w:rsidRPr="00C36E91">
        <w:rPr>
          <w:rFonts w:ascii="Times New Roman" w:hAnsi="Times New Roman"/>
          <w:sz w:val="28"/>
          <w:szCs w:val="28"/>
        </w:rPr>
        <w:t>производственного</w:t>
      </w:r>
      <w:r w:rsidR="00C36E91">
        <w:rPr>
          <w:rFonts w:ascii="Times New Roman" w:hAnsi="Times New Roman"/>
          <w:sz w:val="28"/>
          <w:szCs w:val="28"/>
        </w:rPr>
        <w:t xml:space="preserve"> </w:t>
      </w:r>
      <w:r w:rsidRPr="00C36E91">
        <w:rPr>
          <w:rFonts w:ascii="Times New Roman" w:hAnsi="Times New Roman"/>
          <w:sz w:val="28"/>
          <w:szCs w:val="28"/>
        </w:rPr>
        <w:t>контроля</w:t>
      </w:r>
      <w:r w:rsidR="00C36E91">
        <w:rPr>
          <w:rFonts w:ascii="Times New Roman" w:hAnsi="Times New Roman"/>
          <w:sz w:val="28"/>
          <w:szCs w:val="28"/>
        </w:rPr>
        <w:t xml:space="preserve"> </w:t>
      </w:r>
      <w:r w:rsidRPr="00C36E91">
        <w:rPr>
          <w:rFonts w:ascii="Times New Roman" w:hAnsi="Times New Roman"/>
          <w:sz w:val="28"/>
          <w:szCs w:val="28"/>
        </w:rPr>
        <w:t>или</w:t>
      </w:r>
      <w:r w:rsidR="00C36E91">
        <w:rPr>
          <w:rFonts w:ascii="Times New Roman" w:hAnsi="Times New Roman"/>
          <w:sz w:val="28"/>
          <w:szCs w:val="28"/>
        </w:rPr>
        <w:t xml:space="preserve"> </w:t>
      </w:r>
      <w:r w:rsidRPr="00C36E91">
        <w:rPr>
          <w:rFonts w:ascii="Times New Roman" w:hAnsi="Times New Roman"/>
          <w:sz w:val="28"/>
          <w:szCs w:val="28"/>
        </w:rPr>
        <w:t>систем управления</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безопасностью</w:t>
      </w:r>
      <w:r w:rsidR="00C36E91">
        <w:rPr>
          <w:rFonts w:ascii="Times New Roman" w:hAnsi="Times New Roman"/>
          <w:sz w:val="28"/>
          <w:szCs w:val="28"/>
        </w:rPr>
        <w:t xml:space="preserve"> </w:t>
      </w:r>
      <w:r w:rsidRPr="00C36E91">
        <w:rPr>
          <w:rFonts w:ascii="Times New Roman" w:hAnsi="Times New Roman"/>
          <w:sz w:val="28"/>
          <w:szCs w:val="28"/>
        </w:rPr>
        <w:t>осуществляется</w:t>
      </w:r>
      <w:r w:rsidR="00C36E91">
        <w:rPr>
          <w:rFonts w:ascii="Times New Roman" w:hAnsi="Times New Roman"/>
          <w:sz w:val="28"/>
          <w:szCs w:val="28"/>
        </w:rPr>
        <w:t xml:space="preserve"> </w:t>
      </w:r>
      <w:r w:rsidRPr="00C36E91">
        <w:rPr>
          <w:rFonts w:ascii="Times New Roman" w:hAnsi="Times New Roman"/>
          <w:sz w:val="28"/>
          <w:szCs w:val="28"/>
        </w:rPr>
        <w:t>органами Госгортехнадзора</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на</w:t>
      </w:r>
      <w:r w:rsidR="00C36E91">
        <w:rPr>
          <w:rFonts w:ascii="Times New Roman" w:hAnsi="Times New Roman"/>
          <w:sz w:val="28"/>
          <w:szCs w:val="28"/>
        </w:rPr>
        <w:t xml:space="preserve"> </w:t>
      </w:r>
      <w:r w:rsidRPr="00C36E91">
        <w:rPr>
          <w:rFonts w:ascii="Times New Roman" w:hAnsi="Times New Roman"/>
          <w:sz w:val="28"/>
          <w:szCs w:val="28"/>
        </w:rPr>
        <w:t>основании</w:t>
      </w:r>
      <w:r w:rsidR="00C36E91">
        <w:rPr>
          <w:rFonts w:ascii="Times New Roman" w:hAnsi="Times New Roman"/>
          <w:sz w:val="28"/>
          <w:szCs w:val="28"/>
        </w:rPr>
        <w:t xml:space="preserve"> </w:t>
      </w:r>
      <w:r w:rsidRPr="00C36E91">
        <w:rPr>
          <w:rFonts w:ascii="Times New Roman" w:hAnsi="Times New Roman"/>
          <w:sz w:val="28"/>
          <w:szCs w:val="28"/>
        </w:rPr>
        <w:t>анализа</w:t>
      </w:r>
      <w:r w:rsidR="00C36E91">
        <w:rPr>
          <w:rFonts w:ascii="Times New Roman" w:hAnsi="Times New Roman"/>
          <w:sz w:val="28"/>
          <w:szCs w:val="28"/>
        </w:rPr>
        <w:t xml:space="preserve"> </w:t>
      </w:r>
      <w:r w:rsidRPr="00C36E91">
        <w:rPr>
          <w:rFonts w:ascii="Times New Roman" w:hAnsi="Times New Roman"/>
          <w:sz w:val="28"/>
          <w:szCs w:val="28"/>
        </w:rPr>
        <w:t>состояния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аварийности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травматизма</w:t>
      </w:r>
      <w:r w:rsidR="00C36E91">
        <w:rPr>
          <w:rFonts w:ascii="Times New Roman" w:hAnsi="Times New Roman"/>
          <w:sz w:val="28"/>
          <w:szCs w:val="28"/>
        </w:rPr>
        <w:t xml:space="preserve"> </w:t>
      </w:r>
      <w:r w:rsidRPr="00C36E91">
        <w:rPr>
          <w:rFonts w:ascii="Times New Roman" w:hAnsi="Times New Roman"/>
          <w:sz w:val="28"/>
          <w:szCs w:val="28"/>
        </w:rPr>
        <w:t>на производстве,</w:t>
      </w:r>
      <w:r w:rsidR="00C36E91">
        <w:rPr>
          <w:rFonts w:ascii="Times New Roman" w:hAnsi="Times New Roman"/>
          <w:sz w:val="28"/>
          <w:szCs w:val="28"/>
        </w:rPr>
        <w:t xml:space="preserve"> </w:t>
      </w:r>
      <w:r w:rsidRPr="00C36E91">
        <w:rPr>
          <w:rFonts w:ascii="Times New Roman" w:hAnsi="Times New Roman"/>
          <w:sz w:val="28"/>
          <w:szCs w:val="28"/>
        </w:rPr>
        <w:t>количества</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характера</w:t>
      </w:r>
      <w:r w:rsidR="00C36E91">
        <w:rPr>
          <w:rFonts w:ascii="Times New Roman" w:hAnsi="Times New Roman"/>
          <w:sz w:val="28"/>
          <w:szCs w:val="28"/>
        </w:rPr>
        <w:t xml:space="preserve"> </w:t>
      </w:r>
      <w:r w:rsidRPr="00C36E91">
        <w:rPr>
          <w:rFonts w:ascii="Times New Roman" w:hAnsi="Times New Roman"/>
          <w:sz w:val="28"/>
          <w:szCs w:val="28"/>
        </w:rPr>
        <w:t>выявляемых</w:t>
      </w:r>
      <w:r w:rsidR="00C36E91">
        <w:rPr>
          <w:rFonts w:ascii="Times New Roman" w:hAnsi="Times New Roman"/>
          <w:sz w:val="28"/>
          <w:szCs w:val="28"/>
        </w:rPr>
        <w:t xml:space="preserve"> </w:t>
      </w:r>
      <w:r w:rsidRPr="00C36E91">
        <w:rPr>
          <w:rFonts w:ascii="Times New Roman" w:hAnsi="Times New Roman"/>
          <w:sz w:val="28"/>
          <w:szCs w:val="28"/>
        </w:rPr>
        <w:t>нарушений требований</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а</w:t>
      </w:r>
      <w:r w:rsidR="00C36E91">
        <w:rPr>
          <w:rFonts w:ascii="Times New Roman" w:hAnsi="Times New Roman"/>
          <w:sz w:val="28"/>
          <w:szCs w:val="28"/>
        </w:rPr>
        <w:t xml:space="preserve"> </w:t>
      </w:r>
      <w:r w:rsidRPr="00C36E91">
        <w:rPr>
          <w:rFonts w:ascii="Times New Roman" w:hAnsi="Times New Roman"/>
          <w:sz w:val="28"/>
          <w:szCs w:val="28"/>
        </w:rPr>
        <w:t>также</w:t>
      </w:r>
      <w:r w:rsidR="00C36E91">
        <w:rPr>
          <w:rFonts w:ascii="Times New Roman" w:hAnsi="Times New Roman"/>
          <w:sz w:val="28"/>
          <w:szCs w:val="28"/>
        </w:rPr>
        <w:t xml:space="preserve"> </w:t>
      </w:r>
      <w:r w:rsidRPr="00C36E91">
        <w:rPr>
          <w:rFonts w:ascii="Times New Roman" w:hAnsi="Times New Roman"/>
          <w:sz w:val="28"/>
          <w:szCs w:val="28"/>
        </w:rPr>
        <w:t>результатов экспертизы промышленной безопасности.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Важным</w:t>
      </w:r>
      <w:r w:rsidR="00C36E91">
        <w:rPr>
          <w:rFonts w:ascii="Times New Roman" w:hAnsi="Times New Roman"/>
          <w:sz w:val="28"/>
          <w:szCs w:val="28"/>
        </w:rPr>
        <w:t xml:space="preserve"> </w:t>
      </w:r>
      <w:r w:rsidRPr="00C36E91">
        <w:rPr>
          <w:rFonts w:ascii="Times New Roman" w:hAnsi="Times New Roman"/>
          <w:sz w:val="28"/>
          <w:szCs w:val="28"/>
        </w:rPr>
        <w:t>условием</w:t>
      </w:r>
      <w:r w:rsidR="00C36E91">
        <w:rPr>
          <w:rFonts w:ascii="Times New Roman" w:hAnsi="Times New Roman"/>
          <w:sz w:val="28"/>
          <w:szCs w:val="28"/>
        </w:rPr>
        <w:t xml:space="preserve"> </w:t>
      </w:r>
      <w:r w:rsidRPr="00C36E91">
        <w:rPr>
          <w:rFonts w:ascii="Times New Roman" w:hAnsi="Times New Roman"/>
          <w:sz w:val="28"/>
          <w:szCs w:val="28"/>
        </w:rPr>
        <w:t>обеспечения</w:t>
      </w:r>
      <w:r w:rsidR="00C36E91">
        <w:rPr>
          <w:rFonts w:ascii="Times New Roman" w:hAnsi="Times New Roman"/>
          <w:sz w:val="28"/>
          <w:szCs w:val="28"/>
        </w:rPr>
        <w:t xml:space="preserve"> </w:t>
      </w:r>
      <w:r w:rsidRPr="00C36E91">
        <w:rPr>
          <w:rFonts w:ascii="Times New Roman" w:hAnsi="Times New Roman"/>
          <w:sz w:val="28"/>
          <w:szCs w:val="28"/>
        </w:rPr>
        <w:t>эффективности</w:t>
      </w:r>
      <w:r w:rsidR="00C36E91">
        <w:rPr>
          <w:rFonts w:ascii="Times New Roman" w:hAnsi="Times New Roman"/>
          <w:sz w:val="28"/>
          <w:szCs w:val="28"/>
        </w:rPr>
        <w:t xml:space="preserve"> </w:t>
      </w:r>
      <w:r w:rsidRPr="00C36E91">
        <w:rPr>
          <w:rFonts w:ascii="Times New Roman" w:hAnsi="Times New Roman"/>
          <w:sz w:val="28"/>
          <w:szCs w:val="28"/>
        </w:rPr>
        <w:t>надзорной деятельности</w:t>
      </w:r>
      <w:r w:rsidR="00C36E91">
        <w:rPr>
          <w:rFonts w:ascii="Times New Roman" w:hAnsi="Times New Roman"/>
          <w:sz w:val="28"/>
          <w:szCs w:val="28"/>
        </w:rPr>
        <w:t xml:space="preserve"> </w:t>
      </w:r>
      <w:r w:rsidRPr="00C36E91">
        <w:rPr>
          <w:rFonts w:ascii="Times New Roman" w:hAnsi="Times New Roman"/>
          <w:sz w:val="28"/>
          <w:szCs w:val="28"/>
        </w:rPr>
        <w:t>является</w:t>
      </w:r>
      <w:r w:rsidR="00C36E91">
        <w:rPr>
          <w:rFonts w:ascii="Times New Roman" w:hAnsi="Times New Roman"/>
          <w:sz w:val="28"/>
          <w:szCs w:val="28"/>
        </w:rPr>
        <w:t xml:space="preserve"> </w:t>
      </w:r>
      <w:r w:rsidRPr="00C36E91">
        <w:rPr>
          <w:rFonts w:ascii="Times New Roman" w:hAnsi="Times New Roman"/>
          <w:sz w:val="28"/>
          <w:szCs w:val="28"/>
        </w:rPr>
        <w:t>накопление,</w:t>
      </w:r>
      <w:r w:rsidR="00C36E91">
        <w:rPr>
          <w:rFonts w:ascii="Times New Roman" w:hAnsi="Times New Roman"/>
          <w:sz w:val="28"/>
          <w:szCs w:val="28"/>
        </w:rPr>
        <w:t xml:space="preserve"> </w:t>
      </w:r>
      <w:r w:rsidRPr="00C36E91">
        <w:rPr>
          <w:rFonts w:ascii="Times New Roman" w:hAnsi="Times New Roman"/>
          <w:sz w:val="28"/>
          <w:szCs w:val="28"/>
        </w:rPr>
        <w:t>анализ</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комплексное использование</w:t>
      </w:r>
      <w:r w:rsidR="00C36E91">
        <w:rPr>
          <w:rFonts w:ascii="Times New Roman" w:hAnsi="Times New Roman"/>
          <w:sz w:val="28"/>
          <w:szCs w:val="28"/>
        </w:rPr>
        <w:t xml:space="preserve"> </w:t>
      </w:r>
      <w:r w:rsidRPr="00C36E91">
        <w:rPr>
          <w:rFonts w:ascii="Times New Roman" w:hAnsi="Times New Roman"/>
          <w:sz w:val="28"/>
          <w:szCs w:val="28"/>
        </w:rPr>
        <w:t>информации</w:t>
      </w:r>
      <w:r w:rsidR="00C36E91">
        <w:rPr>
          <w:rFonts w:ascii="Times New Roman" w:hAnsi="Times New Roman"/>
          <w:sz w:val="28"/>
          <w:szCs w:val="28"/>
        </w:rPr>
        <w:t xml:space="preserve"> </w:t>
      </w:r>
      <w:r w:rsidRPr="00C36E91">
        <w:rPr>
          <w:rFonts w:ascii="Times New Roman" w:hAnsi="Times New Roman"/>
          <w:sz w:val="28"/>
          <w:szCs w:val="28"/>
        </w:rPr>
        <w:t>о</w:t>
      </w:r>
      <w:r w:rsidR="00C36E91">
        <w:rPr>
          <w:rFonts w:ascii="Times New Roman" w:hAnsi="Times New Roman"/>
          <w:sz w:val="28"/>
          <w:szCs w:val="28"/>
        </w:rPr>
        <w:t xml:space="preserve"> </w:t>
      </w:r>
      <w:r w:rsidRPr="00C36E91">
        <w:rPr>
          <w:rFonts w:ascii="Times New Roman" w:hAnsi="Times New Roman"/>
          <w:sz w:val="28"/>
          <w:szCs w:val="28"/>
        </w:rPr>
        <w:t>состоянии</w:t>
      </w:r>
      <w:r w:rsidR="00C36E91">
        <w:rPr>
          <w:rFonts w:ascii="Times New Roman" w:hAnsi="Times New Roman"/>
          <w:sz w:val="28"/>
          <w:szCs w:val="28"/>
        </w:rPr>
        <w:t xml:space="preserve"> </w:t>
      </w:r>
      <w:r w:rsidRPr="00C36E91">
        <w:rPr>
          <w:rFonts w:ascii="Times New Roman" w:hAnsi="Times New Roman"/>
          <w:sz w:val="28"/>
          <w:szCs w:val="28"/>
        </w:rPr>
        <w:t>промышленной безопасности опасных производственных объектов.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Сбор такой</w:t>
      </w:r>
      <w:r w:rsidR="00C36E91">
        <w:rPr>
          <w:rFonts w:ascii="Times New Roman" w:hAnsi="Times New Roman"/>
          <w:sz w:val="28"/>
          <w:szCs w:val="28"/>
        </w:rPr>
        <w:t xml:space="preserve"> </w:t>
      </w:r>
      <w:r w:rsidRPr="00C36E91">
        <w:rPr>
          <w:rFonts w:ascii="Times New Roman" w:hAnsi="Times New Roman"/>
          <w:sz w:val="28"/>
          <w:szCs w:val="28"/>
        </w:rPr>
        <w:t>информации</w:t>
      </w:r>
      <w:r w:rsidR="00C36E91">
        <w:rPr>
          <w:rFonts w:ascii="Times New Roman" w:hAnsi="Times New Roman"/>
          <w:sz w:val="28"/>
          <w:szCs w:val="28"/>
        </w:rPr>
        <w:t xml:space="preserve"> </w:t>
      </w:r>
      <w:r w:rsidRPr="00C36E91">
        <w:rPr>
          <w:rFonts w:ascii="Times New Roman" w:hAnsi="Times New Roman"/>
          <w:sz w:val="28"/>
          <w:szCs w:val="28"/>
        </w:rPr>
        <w:t>осуществляется</w:t>
      </w:r>
      <w:r w:rsidR="00C36E91">
        <w:rPr>
          <w:rFonts w:ascii="Times New Roman" w:hAnsi="Times New Roman"/>
          <w:sz w:val="28"/>
          <w:szCs w:val="28"/>
        </w:rPr>
        <w:t xml:space="preserve"> </w:t>
      </w:r>
      <w:r w:rsidRPr="00C36E91">
        <w:rPr>
          <w:rFonts w:ascii="Times New Roman" w:hAnsi="Times New Roman"/>
          <w:sz w:val="28"/>
          <w:szCs w:val="28"/>
        </w:rPr>
        <w:t>по</w:t>
      </w:r>
      <w:r w:rsidR="00C36E91">
        <w:rPr>
          <w:rFonts w:ascii="Times New Roman" w:hAnsi="Times New Roman"/>
          <w:sz w:val="28"/>
          <w:szCs w:val="28"/>
        </w:rPr>
        <w:t xml:space="preserve"> </w:t>
      </w:r>
      <w:r w:rsidRPr="00C36E91">
        <w:rPr>
          <w:rFonts w:ascii="Times New Roman" w:hAnsi="Times New Roman"/>
          <w:sz w:val="28"/>
          <w:szCs w:val="28"/>
        </w:rPr>
        <w:t>результатам обследования</w:t>
      </w:r>
      <w:r w:rsidR="00C36E91">
        <w:rPr>
          <w:rFonts w:ascii="Times New Roman" w:hAnsi="Times New Roman"/>
          <w:sz w:val="28"/>
          <w:szCs w:val="28"/>
        </w:rPr>
        <w:t xml:space="preserve"> </w:t>
      </w:r>
      <w:r w:rsidRPr="00C36E91">
        <w:rPr>
          <w:rFonts w:ascii="Times New Roman" w:hAnsi="Times New Roman"/>
          <w:sz w:val="28"/>
          <w:szCs w:val="28"/>
        </w:rPr>
        <w:t>опасных</w:t>
      </w:r>
      <w:r w:rsidR="00C36E91">
        <w:rPr>
          <w:rFonts w:ascii="Times New Roman" w:hAnsi="Times New Roman"/>
          <w:sz w:val="28"/>
          <w:szCs w:val="28"/>
        </w:rPr>
        <w:t xml:space="preserve"> </w:t>
      </w:r>
      <w:r w:rsidRPr="00C36E91">
        <w:rPr>
          <w:rFonts w:ascii="Times New Roman" w:hAnsi="Times New Roman"/>
          <w:sz w:val="28"/>
          <w:szCs w:val="28"/>
        </w:rPr>
        <w:t>производственных</w:t>
      </w:r>
      <w:r w:rsidR="00C36E91">
        <w:rPr>
          <w:rFonts w:ascii="Times New Roman" w:hAnsi="Times New Roman"/>
          <w:sz w:val="28"/>
          <w:szCs w:val="28"/>
        </w:rPr>
        <w:t xml:space="preserve"> </w:t>
      </w:r>
      <w:r w:rsidRPr="00C36E91">
        <w:rPr>
          <w:rFonts w:ascii="Times New Roman" w:hAnsi="Times New Roman"/>
          <w:sz w:val="28"/>
          <w:szCs w:val="28"/>
        </w:rPr>
        <w:t>объектов,</w:t>
      </w:r>
      <w:r w:rsidR="00C36E91">
        <w:rPr>
          <w:rFonts w:ascii="Times New Roman" w:hAnsi="Times New Roman"/>
          <w:sz w:val="28"/>
          <w:szCs w:val="28"/>
        </w:rPr>
        <w:t xml:space="preserve"> </w:t>
      </w:r>
      <w:r w:rsidRPr="00C36E91">
        <w:rPr>
          <w:rFonts w:ascii="Times New Roman" w:hAnsi="Times New Roman"/>
          <w:sz w:val="28"/>
          <w:szCs w:val="28"/>
        </w:rPr>
        <w:t>на</w:t>
      </w:r>
      <w:r w:rsidR="00C36E91">
        <w:rPr>
          <w:rFonts w:ascii="Times New Roman" w:hAnsi="Times New Roman"/>
          <w:sz w:val="28"/>
          <w:szCs w:val="28"/>
        </w:rPr>
        <w:t xml:space="preserve"> </w:t>
      </w:r>
      <w:r w:rsidRPr="00C36E91">
        <w:rPr>
          <w:rFonts w:ascii="Times New Roman" w:hAnsi="Times New Roman"/>
          <w:sz w:val="28"/>
          <w:szCs w:val="28"/>
        </w:rPr>
        <w:t>основании деклараций промышленной безопасности,</w:t>
      </w:r>
      <w:r w:rsidR="00C36E91">
        <w:rPr>
          <w:rFonts w:ascii="Times New Roman" w:hAnsi="Times New Roman"/>
          <w:sz w:val="28"/>
          <w:szCs w:val="28"/>
        </w:rPr>
        <w:t xml:space="preserve"> </w:t>
      </w:r>
      <w:r w:rsidRPr="00C36E91">
        <w:rPr>
          <w:rFonts w:ascii="Times New Roman" w:hAnsi="Times New Roman"/>
          <w:sz w:val="28"/>
          <w:szCs w:val="28"/>
        </w:rPr>
        <w:t>отчетов, уведомлений и иных документов</w:t>
      </w:r>
      <w:r w:rsidR="00C36E91">
        <w:rPr>
          <w:rFonts w:ascii="Times New Roman" w:hAnsi="Times New Roman"/>
          <w:sz w:val="28"/>
          <w:szCs w:val="28"/>
        </w:rPr>
        <w:t xml:space="preserve"> </w:t>
      </w:r>
      <w:r w:rsidRPr="00C36E91">
        <w:rPr>
          <w:rFonts w:ascii="Times New Roman" w:hAnsi="Times New Roman"/>
          <w:sz w:val="28"/>
          <w:szCs w:val="28"/>
        </w:rPr>
        <w:t>подконтрольных</w:t>
      </w:r>
      <w:r w:rsidR="00C36E91">
        <w:rPr>
          <w:rFonts w:ascii="Times New Roman" w:hAnsi="Times New Roman"/>
          <w:sz w:val="28"/>
          <w:szCs w:val="28"/>
        </w:rPr>
        <w:t xml:space="preserve"> </w:t>
      </w:r>
      <w:r w:rsidRPr="00C36E91">
        <w:rPr>
          <w:rFonts w:ascii="Times New Roman" w:hAnsi="Times New Roman"/>
          <w:sz w:val="28"/>
          <w:szCs w:val="28"/>
        </w:rPr>
        <w:t>организаций,</w:t>
      </w:r>
      <w:r w:rsidR="00C36E91">
        <w:rPr>
          <w:rFonts w:ascii="Times New Roman" w:hAnsi="Times New Roman"/>
          <w:sz w:val="28"/>
          <w:szCs w:val="28"/>
        </w:rPr>
        <w:t xml:space="preserve"> </w:t>
      </w:r>
      <w:r w:rsidRPr="00C36E91">
        <w:rPr>
          <w:rFonts w:ascii="Times New Roman" w:hAnsi="Times New Roman"/>
          <w:sz w:val="28"/>
          <w:szCs w:val="28"/>
        </w:rPr>
        <w:t>заключений</w:t>
      </w:r>
      <w:r w:rsidR="00C36E91">
        <w:rPr>
          <w:rFonts w:ascii="Times New Roman" w:hAnsi="Times New Roman"/>
          <w:sz w:val="28"/>
          <w:szCs w:val="28"/>
        </w:rPr>
        <w:t xml:space="preserve"> </w:t>
      </w:r>
      <w:r w:rsidRPr="00C36E91">
        <w:rPr>
          <w:rFonts w:ascii="Times New Roman" w:hAnsi="Times New Roman"/>
          <w:sz w:val="28"/>
          <w:szCs w:val="28"/>
        </w:rPr>
        <w:t>экспертизы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анализа</w:t>
      </w:r>
      <w:r w:rsidR="00C36E91">
        <w:rPr>
          <w:rFonts w:ascii="Times New Roman" w:hAnsi="Times New Roman"/>
          <w:sz w:val="28"/>
          <w:szCs w:val="28"/>
        </w:rPr>
        <w:t xml:space="preserve"> </w:t>
      </w:r>
      <w:r w:rsidRPr="00C36E91">
        <w:rPr>
          <w:rFonts w:ascii="Times New Roman" w:hAnsi="Times New Roman"/>
          <w:sz w:val="28"/>
          <w:szCs w:val="28"/>
        </w:rPr>
        <w:t>причин</w:t>
      </w:r>
      <w:r w:rsidR="00C36E91">
        <w:rPr>
          <w:rFonts w:ascii="Times New Roman" w:hAnsi="Times New Roman"/>
          <w:sz w:val="28"/>
          <w:szCs w:val="28"/>
        </w:rPr>
        <w:t xml:space="preserve"> </w:t>
      </w:r>
      <w:r w:rsidRPr="00C36E91">
        <w:rPr>
          <w:rFonts w:ascii="Times New Roman" w:hAnsi="Times New Roman"/>
          <w:sz w:val="28"/>
          <w:szCs w:val="28"/>
        </w:rPr>
        <w:t>аварий</w:t>
      </w:r>
      <w:r w:rsidR="00C36E91">
        <w:rPr>
          <w:rFonts w:ascii="Times New Roman" w:hAnsi="Times New Roman"/>
          <w:sz w:val="28"/>
          <w:szCs w:val="28"/>
        </w:rPr>
        <w:t xml:space="preserve"> </w:t>
      </w:r>
      <w:r w:rsidRPr="00C36E91">
        <w:rPr>
          <w:rFonts w:ascii="Times New Roman" w:hAnsi="Times New Roman"/>
          <w:sz w:val="28"/>
          <w:szCs w:val="28"/>
        </w:rPr>
        <w:t>и несчастных случаев на производстве и пр.</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w:t>
      </w:r>
      <w:r w:rsidR="00C36E91">
        <w:rPr>
          <w:rFonts w:ascii="Times New Roman" w:hAnsi="Times New Roman"/>
          <w:sz w:val="28"/>
          <w:szCs w:val="28"/>
        </w:rPr>
        <w:t xml:space="preserve"> </w:t>
      </w:r>
      <w:r w:rsidRPr="00C36E91">
        <w:rPr>
          <w:rFonts w:ascii="Times New Roman" w:hAnsi="Times New Roman"/>
          <w:sz w:val="28"/>
          <w:szCs w:val="28"/>
        </w:rPr>
        <w:t>целях</w:t>
      </w:r>
      <w:r w:rsidR="00C36E91">
        <w:rPr>
          <w:rFonts w:ascii="Times New Roman" w:hAnsi="Times New Roman"/>
          <w:sz w:val="28"/>
          <w:szCs w:val="28"/>
        </w:rPr>
        <w:t xml:space="preserve"> </w:t>
      </w:r>
      <w:r w:rsidRPr="00C36E91">
        <w:rPr>
          <w:rFonts w:ascii="Times New Roman" w:hAnsi="Times New Roman"/>
          <w:sz w:val="28"/>
          <w:szCs w:val="28"/>
        </w:rPr>
        <w:t>реализации</w:t>
      </w:r>
      <w:r w:rsidR="00C36E91">
        <w:rPr>
          <w:rFonts w:ascii="Times New Roman" w:hAnsi="Times New Roman"/>
          <w:sz w:val="28"/>
          <w:szCs w:val="28"/>
        </w:rPr>
        <w:t xml:space="preserve"> </w:t>
      </w:r>
      <w:r w:rsidRPr="00C36E91">
        <w:rPr>
          <w:rFonts w:ascii="Times New Roman" w:hAnsi="Times New Roman"/>
          <w:sz w:val="28"/>
          <w:szCs w:val="28"/>
        </w:rPr>
        <w:t>государственной</w:t>
      </w:r>
      <w:r w:rsidR="00C36E91">
        <w:rPr>
          <w:rFonts w:ascii="Times New Roman" w:hAnsi="Times New Roman"/>
          <w:sz w:val="28"/>
          <w:szCs w:val="28"/>
        </w:rPr>
        <w:t xml:space="preserve"> </w:t>
      </w:r>
      <w:r w:rsidRPr="00C36E91">
        <w:rPr>
          <w:rFonts w:ascii="Times New Roman" w:hAnsi="Times New Roman"/>
          <w:sz w:val="28"/>
          <w:szCs w:val="28"/>
        </w:rPr>
        <w:t>политики</w:t>
      </w:r>
      <w:r w:rsidR="00C36E91">
        <w:rPr>
          <w:rFonts w:ascii="Times New Roman" w:hAnsi="Times New Roman"/>
          <w:sz w:val="28"/>
          <w:szCs w:val="28"/>
        </w:rPr>
        <w:t xml:space="preserve"> </w:t>
      </w:r>
      <w:r w:rsidRPr="00C36E91">
        <w:rPr>
          <w:rFonts w:ascii="Times New Roman" w:hAnsi="Times New Roman"/>
          <w:sz w:val="28"/>
          <w:szCs w:val="28"/>
        </w:rPr>
        <w:t>в области 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органы</w:t>
      </w:r>
      <w:r w:rsidR="00C36E91">
        <w:rPr>
          <w:rFonts w:ascii="Times New Roman" w:hAnsi="Times New Roman"/>
          <w:sz w:val="28"/>
          <w:szCs w:val="28"/>
        </w:rPr>
        <w:t xml:space="preserve"> </w:t>
      </w:r>
      <w:r w:rsidRPr="00C36E91">
        <w:rPr>
          <w:rFonts w:ascii="Times New Roman" w:hAnsi="Times New Roman"/>
          <w:sz w:val="28"/>
          <w:szCs w:val="28"/>
        </w:rPr>
        <w:t>Госгортехнадзора</w:t>
      </w:r>
      <w:r w:rsidR="00C36E91">
        <w:rPr>
          <w:rFonts w:ascii="Times New Roman" w:hAnsi="Times New Roman"/>
          <w:sz w:val="28"/>
          <w:szCs w:val="28"/>
        </w:rPr>
        <w:t xml:space="preserve"> </w:t>
      </w:r>
      <w:r w:rsidRPr="00C36E91">
        <w:rPr>
          <w:rFonts w:ascii="Times New Roman" w:hAnsi="Times New Roman"/>
          <w:sz w:val="28"/>
          <w:szCs w:val="28"/>
        </w:rPr>
        <w:t>России</w:t>
      </w:r>
      <w:r w:rsidR="00C36E91">
        <w:rPr>
          <w:rFonts w:ascii="Times New Roman" w:hAnsi="Times New Roman"/>
          <w:sz w:val="28"/>
          <w:szCs w:val="28"/>
        </w:rPr>
        <w:t xml:space="preserve"> </w:t>
      </w:r>
      <w:r w:rsidRPr="00C36E91">
        <w:rPr>
          <w:rFonts w:ascii="Times New Roman" w:hAnsi="Times New Roman"/>
          <w:sz w:val="28"/>
          <w:szCs w:val="28"/>
        </w:rPr>
        <w:t>при осуществлении</w:t>
      </w:r>
      <w:r w:rsidR="00C36E91">
        <w:rPr>
          <w:rFonts w:ascii="Times New Roman" w:hAnsi="Times New Roman"/>
          <w:sz w:val="28"/>
          <w:szCs w:val="28"/>
        </w:rPr>
        <w:t xml:space="preserve"> </w:t>
      </w:r>
      <w:r w:rsidRPr="00C36E91">
        <w:rPr>
          <w:rFonts w:ascii="Times New Roman" w:hAnsi="Times New Roman"/>
          <w:sz w:val="28"/>
          <w:szCs w:val="28"/>
        </w:rPr>
        <w:t>надзорной</w:t>
      </w:r>
      <w:r w:rsidR="00C36E91">
        <w:rPr>
          <w:rFonts w:ascii="Times New Roman" w:hAnsi="Times New Roman"/>
          <w:sz w:val="28"/>
          <w:szCs w:val="28"/>
        </w:rPr>
        <w:t xml:space="preserve"> </w:t>
      </w:r>
      <w:r w:rsidRPr="00C36E91">
        <w:rPr>
          <w:rFonts w:ascii="Times New Roman" w:hAnsi="Times New Roman"/>
          <w:sz w:val="28"/>
          <w:szCs w:val="28"/>
        </w:rPr>
        <w:t>деятельности</w:t>
      </w:r>
      <w:r w:rsidR="00C36E91">
        <w:rPr>
          <w:rFonts w:ascii="Times New Roman" w:hAnsi="Times New Roman"/>
          <w:sz w:val="28"/>
          <w:szCs w:val="28"/>
        </w:rPr>
        <w:t xml:space="preserve"> </w:t>
      </w:r>
      <w:r w:rsidRPr="00C36E91">
        <w:rPr>
          <w:rFonts w:ascii="Times New Roman" w:hAnsi="Times New Roman"/>
          <w:sz w:val="28"/>
          <w:szCs w:val="28"/>
        </w:rPr>
        <w:t>взаимодействуют</w:t>
      </w:r>
      <w:r w:rsidR="00C36E91">
        <w:rPr>
          <w:rFonts w:ascii="Times New Roman" w:hAnsi="Times New Roman"/>
          <w:sz w:val="28"/>
          <w:szCs w:val="28"/>
        </w:rPr>
        <w:t xml:space="preserve"> </w:t>
      </w:r>
      <w:r w:rsidRPr="00C36E91">
        <w:rPr>
          <w:rFonts w:ascii="Times New Roman" w:hAnsi="Times New Roman"/>
          <w:sz w:val="28"/>
          <w:szCs w:val="28"/>
        </w:rPr>
        <w:t>с другими федеральными</w:t>
      </w:r>
      <w:r w:rsidR="00C36E91">
        <w:rPr>
          <w:rFonts w:ascii="Times New Roman" w:hAnsi="Times New Roman"/>
          <w:sz w:val="28"/>
          <w:szCs w:val="28"/>
        </w:rPr>
        <w:t xml:space="preserve"> </w:t>
      </w:r>
      <w:r w:rsidRPr="00C36E91">
        <w:rPr>
          <w:rFonts w:ascii="Times New Roman" w:hAnsi="Times New Roman"/>
          <w:sz w:val="28"/>
          <w:szCs w:val="28"/>
        </w:rPr>
        <w:t>органами</w:t>
      </w:r>
      <w:r w:rsidR="00C36E91">
        <w:rPr>
          <w:rFonts w:ascii="Times New Roman" w:hAnsi="Times New Roman"/>
          <w:sz w:val="28"/>
          <w:szCs w:val="28"/>
        </w:rPr>
        <w:t xml:space="preserve"> </w:t>
      </w:r>
      <w:r w:rsidRPr="00C36E91">
        <w:rPr>
          <w:rFonts w:ascii="Times New Roman" w:hAnsi="Times New Roman"/>
          <w:sz w:val="28"/>
          <w:szCs w:val="28"/>
        </w:rPr>
        <w:t>исполнительной</w:t>
      </w:r>
      <w:r w:rsidR="00C36E91">
        <w:rPr>
          <w:rFonts w:ascii="Times New Roman" w:hAnsi="Times New Roman"/>
          <w:sz w:val="28"/>
          <w:szCs w:val="28"/>
        </w:rPr>
        <w:t xml:space="preserve"> </w:t>
      </w:r>
      <w:r w:rsidRPr="00C36E91">
        <w:rPr>
          <w:rFonts w:ascii="Times New Roman" w:hAnsi="Times New Roman"/>
          <w:sz w:val="28"/>
          <w:szCs w:val="28"/>
        </w:rPr>
        <w:t>власти,</w:t>
      </w:r>
      <w:r w:rsidR="00C36E91">
        <w:rPr>
          <w:rFonts w:ascii="Times New Roman" w:hAnsi="Times New Roman"/>
          <w:sz w:val="28"/>
          <w:szCs w:val="28"/>
        </w:rPr>
        <w:t xml:space="preserve"> </w:t>
      </w:r>
      <w:r w:rsidRPr="00C36E91">
        <w:rPr>
          <w:rFonts w:ascii="Times New Roman" w:hAnsi="Times New Roman"/>
          <w:sz w:val="28"/>
          <w:szCs w:val="28"/>
        </w:rPr>
        <w:t>органами государственной</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исполнительной</w:t>
      </w:r>
      <w:r w:rsidR="00C36E91">
        <w:rPr>
          <w:rFonts w:ascii="Times New Roman" w:hAnsi="Times New Roman"/>
          <w:sz w:val="28"/>
          <w:szCs w:val="28"/>
        </w:rPr>
        <w:t xml:space="preserve"> </w:t>
      </w:r>
      <w:r w:rsidRPr="00C36E91">
        <w:rPr>
          <w:rFonts w:ascii="Times New Roman" w:hAnsi="Times New Roman"/>
          <w:sz w:val="28"/>
          <w:szCs w:val="28"/>
        </w:rPr>
        <w:t>власти</w:t>
      </w:r>
      <w:r w:rsidR="00C36E91">
        <w:rPr>
          <w:rFonts w:ascii="Times New Roman" w:hAnsi="Times New Roman"/>
          <w:sz w:val="28"/>
          <w:szCs w:val="28"/>
        </w:rPr>
        <w:t xml:space="preserve"> </w:t>
      </w:r>
      <w:r w:rsidRPr="00C36E91">
        <w:rPr>
          <w:rFonts w:ascii="Times New Roman" w:hAnsi="Times New Roman"/>
          <w:sz w:val="28"/>
          <w:szCs w:val="28"/>
        </w:rPr>
        <w:t>субъектов</w:t>
      </w:r>
      <w:r w:rsidR="00C36E91">
        <w:rPr>
          <w:rFonts w:ascii="Times New Roman" w:hAnsi="Times New Roman"/>
          <w:sz w:val="28"/>
          <w:szCs w:val="28"/>
        </w:rPr>
        <w:t xml:space="preserve"> </w:t>
      </w:r>
      <w:r w:rsidRPr="00C36E91">
        <w:rPr>
          <w:rFonts w:ascii="Times New Roman" w:hAnsi="Times New Roman"/>
          <w:sz w:val="28"/>
          <w:szCs w:val="28"/>
        </w:rPr>
        <w:t>Российской Федерации и местного самоуправления,</w:t>
      </w:r>
      <w:r w:rsidR="00C36E91">
        <w:rPr>
          <w:rFonts w:ascii="Times New Roman" w:hAnsi="Times New Roman"/>
          <w:sz w:val="28"/>
          <w:szCs w:val="28"/>
        </w:rPr>
        <w:t xml:space="preserve"> </w:t>
      </w:r>
      <w:r w:rsidRPr="00C36E91">
        <w:rPr>
          <w:rFonts w:ascii="Times New Roman" w:hAnsi="Times New Roman"/>
          <w:sz w:val="28"/>
          <w:szCs w:val="28"/>
        </w:rPr>
        <w:t>общественными и профсоюзными организациями.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Основными формами совместной</w:t>
      </w:r>
      <w:r w:rsidR="00C36E91">
        <w:rPr>
          <w:rFonts w:ascii="Times New Roman" w:hAnsi="Times New Roman"/>
          <w:sz w:val="28"/>
          <w:szCs w:val="28"/>
        </w:rPr>
        <w:t xml:space="preserve"> </w:t>
      </w:r>
      <w:r w:rsidRPr="00C36E91">
        <w:rPr>
          <w:rFonts w:ascii="Times New Roman" w:hAnsi="Times New Roman"/>
          <w:sz w:val="28"/>
          <w:szCs w:val="28"/>
        </w:rPr>
        <w:t>работы</w:t>
      </w:r>
      <w:r w:rsidR="00C36E91">
        <w:rPr>
          <w:rFonts w:ascii="Times New Roman" w:hAnsi="Times New Roman"/>
          <w:sz w:val="28"/>
          <w:szCs w:val="28"/>
        </w:rPr>
        <w:t xml:space="preserve"> </w:t>
      </w:r>
      <w:r w:rsidRPr="00C36E91">
        <w:rPr>
          <w:rFonts w:ascii="Times New Roman" w:hAnsi="Times New Roman"/>
          <w:sz w:val="28"/>
          <w:szCs w:val="28"/>
        </w:rPr>
        <w:t>с</w:t>
      </w:r>
      <w:r w:rsidR="00C36E91">
        <w:rPr>
          <w:rFonts w:ascii="Times New Roman" w:hAnsi="Times New Roman"/>
          <w:sz w:val="28"/>
          <w:szCs w:val="28"/>
        </w:rPr>
        <w:t xml:space="preserve"> </w:t>
      </w:r>
      <w:r w:rsidRPr="00C36E91">
        <w:rPr>
          <w:rFonts w:ascii="Times New Roman" w:hAnsi="Times New Roman"/>
          <w:sz w:val="28"/>
          <w:szCs w:val="28"/>
        </w:rPr>
        <w:t>другими</w:t>
      </w:r>
      <w:r w:rsidR="00C36E91">
        <w:rPr>
          <w:rFonts w:ascii="Times New Roman" w:hAnsi="Times New Roman"/>
          <w:sz w:val="28"/>
          <w:szCs w:val="28"/>
        </w:rPr>
        <w:t xml:space="preserve"> </w:t>
      </w:r>
      <w:r w:rsidRPr="00C36E91">
        <w:rPr>
          <w:rFonts w:ascii="Times New Roman" w:hAnsi="Times New Roman"/>
          <w:sz w:val="28"/>
          <w:szCs w:val="28"/>
        </w:rPr>
        <w:t>надзорными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контрольными</w:t>
      </w:r>
      <w:r w:rsidR="00C36E91">
        <w:rPr>
          <w:rFonts w:ascii="Times New Roman" w:hAnsi="Times New Roman"/>
          <w:sz w:val="28"/>
          <w:szCs w:val="28"/>
        </w:rPr>
        <w:t xml:space="preserve"> </w:t>
      </w:r>
      <w:r w:rsidRPr="00C36E91">
        <w:rPr>
          <w:rFonts w:ascii="Times New Roman" w:hAnsi="Times New Roman"/>
          <w:sz w:val="28"/>
          <w:szCs w:val="28"/>
        </w:rPr>
        <w:t>органами</w:t>
      </w:r>
      <w:r w:rsidR="00C36E91">
        <w:rPr>
          <w:rFonts w:ascii="Times New Roman" w:hAnsi="Times New Roman"/>
          <w:sz w:val="28"/>
          <w:szCs w:val="28"/>
        </w:rPr>
        <w:t xml:space="preserve"> </w:t>
      </w:r>
      <w:r w:rsidRPr="00C36E91">
        <w:rPr>
          <w:rFonts w:ascii="Times New Roman" w:hAnsi="Times New Roman"/>
          <w:sz w:val="28"/>
          <w:szCs w:val="28"/>
        </w:rPr>
        <w:t>являются:</w:t>
      </w:r>
      <w:r w:rsidR="00C36E91">
        <w:rPr>
          <w:rFonts w:ascii="Times New Roman" w:hAnsi="Times New Roman"/>
          <w:sz w:val="28"/>
          <w:szCs w:val="28"/>
        </w:rPr>
        <w:t xml:space="preserve">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взаимный</w:t>
      </w:r>
      <w:r w:rsidR="00C36E91">
        <w:rPr>
          <w:rFonts w:ascii="Times New Roman" w:hAnsi="Times New Roman"/>
          <w:sz w:val="28"/>
          <w:szCs w:val="28"/>
        </w:rPr>
        <w:t xml:space="preserve"> </w:t>
      </w:r>
      <w:r w:rsidRPr="00C36E91">
        <w:rPr>
          <w:rFonts w:ascii="Times New Roman" w:hAnsi="Times New Roman"/>
          <w:sz w:val="28"/>
          <w:szCs w:val="28"/>
        </w:rPr>
        <w:t>обмен</w:t>
      </w:r>
      <w:r w:rsidR="00C36E91">
        <w:rPr>
          <w:rFonts w:ascii="Times New Roman" w:hAnsi="Times New Roman"/>
          <w:sz w:val="28"/>
          <w:szCs w:val="28"/>
        </w:rPr>
        <w:t xml:space="preserve"> </w:t>
      </w:r>
      <w:r w:rsidRPr="00C36E91">
        <w:rPr>
          <w:rFonts w:ascii="Times New Roman" w:hAnsi="Times New Roman"/>
          <w:sz w:val="28"/>
          <w:szCs w:val="28"/>
        </w:rPr>
        <w:t>информацией;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совместное</w:t>
      </w:r>
      <w:r w:rsidR="00C36E91">
        <w:rPr>
          <w:rFonts w:ascii="Times New Roman" w:hAnsi="Times New Roman"/>
          <w:sz w:val="28"/>
          <w:szCs w:val="28"/>
        </w:rPr>
        <w:t xml:space="preserve"> </w:t>
      </w:r>
      <w:r w:rsidRPr="00C36E91">
        <w:rPr>
          <w:rFonts w:ascii="Times New Roman" w:hAnsi="Times New Roman"/>
          <w:sz w:val="28"/>
          <w:szCs w:val="28"/>
        </w:rPr>
        <w:t>проведение</w:t>
      </w:r>
      <w:r w:rsidR="00C36E91">
        <w:rPr>
          <w:rFonts w:ascii="Times New Roman" w:hAnsi="Times New Roman"/>
          <w:sz w:val="28"/>
          <w:szCs w:val="28"/>
        </w:rPr>
        <w:t xml:space="preserve"> </w:t>
      </w:r>
      <w:r w:rsidRPr="00C36E91">
        <w:rPr>
          <w:rFonts w:ascii="Times New Roman" w:hAnsi="Times New Roman"/>
          <w:sz w:val="28"/>
          <w:szCs w:val="28"/>
        </w:rPr>
        <w:t>обследований</w:t>
      </w:r>
      <w:r w:rsidR="00C36E91">
        <w:rPr>
          <w:rFonts w:ascii="Times New Roman" w:hAnsi="Times New Roman"/>
          <w:sz w:val="28"/>
          <w:szCs w:val="28"/>
        </w:rPr>
        <w:t xml:space="preserve"> </w:t>
      </w:r>
      <w:r w:rsidRPr="00C36E91">
        <w:rPr>
          <w:rFonts w:ascii="Times New Roman" w:hAnsi="Times New Roman"/>
          <w:sz w:val="28"/>
          <w:szCs w:val="28"/>
        </w:rPr>
        <w:t>подконтрольных</w:t>
      </w:r>
      <w:r w:rsidR="00C36E91">
        <w:rPr>
          <w:rFonts w:ascii="Times New Roman" w:hAnsi="Times New Roman"/>
          <w:sz w:val="28"/>
          <w:szCs w:val="28"/>
        </w:rPr>
        <w:t xml:space="preserve"> </w:t>
      </w:r>
      <w:r w:rsidRPr="00C36E91">
        <w:rPr>
          <w:rFonts w:ascii="Times New Roman" w:hAnsi="Times New Roman"/>
          <w:sz w:val="28"/>
          <w:szCs w:val="28"/>
        </w:rPr>
        <w:t>организаций;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выполнение других мероприятий,</w:t>
      </w:r>
      <w:r w:rsidR="00C36E91">
        <w:rPr>
          <w:rFonts w:ascii="Times New Roman" w:hAnsi="Times New Roman"/>
          <w:sz w:val="28"/>
          <w:szCs w:val="28"/>
        </w:rPr>
        <w:t xml:space="preserve"> </w:t>
      </w:r>
      <w:r w:rsidRPr="00C36E91">
        <w:rPr>
          <w:rFonts w:ascii="Times New Roman" w:hAnsi="Times New Roman"/>
          <w:sz w:val="28"/>
          <w:szCs w:val="28"/>
        </w:rPr>
        <w:t>в том числе совещаний специалистов и собраний трудовых коллективов в</w:t>
      </w:r>
      <w:r w:rsidR="00C36E91">
        <w:rPr>
          <w:rFonts w:ascii="Times New Roman" w:hAnsi="Times New Roman"/>
          <w:sz w:val="28"/>
          <w:szCs w:val="28"/>
        </w:rPr>
        <w:t xml:space="preserve"> </w:t>
      </w:r>
      <w:r w:rsidRPr="00C36E91">
        <w:rPr>
          <w:rFonts w:ascii="Times New Roman" w:hAnsi="Times New Roman"/>
          <w:sz w:val="28"/>
          <w:szCs w:val="28"/>
        </w:rPr>
        <w:t>подконтрольных</w:t>
      </w:r>
      <w:r w:rsidR="00C36E91">
        <w:rPr>
          <w:rFonts w:ascii="Times New Roman" w:hAnsi="Times New Roman"/>
          <w:sz w:val="28"/>
          <w:szCs w:val="28"/>
        </w:rPr>
        <w:t xml:space="preserve"> </w:t>
      </w:r>
      <w:r w:rsidRPr="00C36E91">
        <w:rPr>
          <w:rFonts w:ascii="Times New Roman" w:hAnsi="Times New Roman"/>
          <w:sz w:val="28"/>
          <w:szCs w:val="28"/>
        </w:rPr>
        <w:t>организациях</w:t>
      </w:r>
      <w:r w:rsidR="00C36E91">
        <w:rPr>
          <w:rFonts w:ascii="Times New Roman" w:hAnsi="Times New Roman"/>
          <w:sz w:val="28"/>
          <w:szCs w:val="28"/>
        </w:rPr>
        <w:t xml:space="preserve"> </w:t>
      </w:r>
      <w:r w:rsidRPr="00C36E91">
        <w:rPr>
          <w:rFonts w:ascii="Times New Roman" w:hAnsi="Times New Roman"/>
          <w:sz w:val="28"/>
          <w:szCs w:val="28"/>
        </w:rPr>
        <w:t>с рассмотрением</w:t>
      </w:r>
      <w:r w:rsidR="00C36E91">
        <w:rPr>
          <w:rFonts w:ascii="Times New Roman" w:hAnsi="Times New Roman"/>
          <w:sz w:val="28"/>
          <w:szCs w:val="28"/>
        </w:rPr>
        <w:t xml:space="preserve"> </w:t>
      </w:r>
      <w:r w:rsidRPr="00C36E91">
        <w:rPr>
          <w:rFonts w:ascii="Times New Roman" w:hAnsi="Times New Roman"/>
          <w:sz w:val="28"/>
          <w:szCs w:val="28"/>
        </w:rPr>
        <w:t>вопросов</w:t>
      </w:r>
      <w:r w:rsidR="00C36E91">
        <w:rPr>
          <w:rFonts w:ascii="Times New Roman" w:hAnsi="Times New Roman"/>
          <w:sz w:val="28"/>
          <w:szCs w:val="28"/>
        </w:rPr>
        <w:t xml:space="preserve"> </w:t>
      </w:r>
      <w:r w:rsidRPr="00C36E91">
        <w:rPr>
          <w:rFonts w:ascii="Times New Roman" w:hAnsi="Times New Roman"/>
          <w:sz w:val="28"/>
          <w:szCs w:val="28"/>
        </w:rPr>
        <w:t>состояния</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проведение дней безопасности и смотров - конкурсов по промышленной безопасности.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Эти формы</w:t>
      </w:r>
      <w:r w:rsidR="00C36E91">
        <w:rPr>
          <w:rFonts w:ascii="Times New Roman" w:hAnsi="Times New Roman"/>
          <w:sz w:val="28"/>
          <w:szCs w:val="28"/>
        </w:rPr>
        <w:t xml:space="preserve"> </w:t>
      </w:r>
      <w:r w:rsidRPr="00C36E91">
        <w:rPr>
          <w:rFonts w:ascii="Times New Roman" w:hAnsi="Times New Roman"/>
          <w:sz w:val="28"/>
          <w:szCs w:val="28"/>
        </w:rPr>
        <w:t>работы</w:t>
      </w:r>
      <w:r w:rsidR="00C36E91">
        <w:rPr>
          <w:rFonts w:ascii="Times New Roman" w:hAnsi="Times New Roman"/>
          <w:sz w:val="28"/>
          <w:szCs w:val="28"/>
        </w:rPr>
        <w:t xml:space="preserve"> </w:t>
      </w:r>
      <w:r w:rsidRPr="00C36E91">
        <w:rPr>
          <w:rFonts w:ascii="Times New Roman" w:hAnsi="Times New Roman"/>
          <w:sz w:val="28"/>
          <w:szCs w:val="28"/>
        </w:rPr>
        <w:t>должны</w:t>
      </w:r>
      <w:r w:rsidR="00C36E91">
        <w:rPr>
          <w:rFonts w:ascii="Times New Roman" w:hAnsi="Times New Roman"/>
          <w:sz w:val="28"/>
          <w:szCs w:val="28"/>
        </w:rPr>
        <w:t xml:space="preserve"> </w:t>
      </w:r>
      <w:r w:rsidRPr="00C36E91">
        <w:rPr>
          <w:rFonts w:ascii="Times New Roman" w:hAnsi="Times New Roman"/>
          <w:sz w:val="28"/>
          <w:szCs w:val="28"/>
        </w:rPr>
        <w:t>максимально</w:t>
      </w:r>
      <w:r w:rsidR="00C36E91">
        <w:rPr>
          <w:rFonts w:ascii="Times New Roman" w:hAnsi="Times New Roman"/>
          <w:sz w:val="28"/>
          <w:szCs w:val="28"/>
        </w:rPr>
        <w:t xml:space="preserve"> </w:t>
      </w:r>
      <w:r w:rsidRPr="00C36E91">
        <w:rPr>
          <w:rFonts w:ascii="Times New Roman" w:hAnsi="Times New Roman"/>
          <w:sz w:val="28"/>
          <w:szCs w:val="28"/>
        </w:rPr>
        <w:t>использоваться</w:t>
      </w:r>
      <w:r w:rsidR="00C36E91">
        <w:rPr>
          <w:rFonts w:ascii="Times New Roman" w:hAnsi="Times New Roman"/>
          <w:sz w:val="28"/>
          <w:szCs w:val="28"/>
        </w:rPr>
        <w:t xml:space="preserve"> </w:t>
      </w:r>
      <w:r w:rsidRPr="00C36E91">
        <w:rPr>
          <w:rFonts w:ascii="Times New Roman" w:hAnsi="Times New Roman"/>
          <w:sz w:val="28"/>
          <w:szCs w:val="28"/>
        </w:rPr>
        <w:t>для пропаганды</w:t>
      </w:r>
      <w:r w:rsidR="00C36E91">
        <w:rPr>
          <w:rFonts w:ascii="Times New Roman" w:hAnsi="Times New Roman"/>
          <w:sz w:val="28"/>
          <w:szCs w:val="28"/>
        </w:rPr>
        <w:t xml:space="preserve"> </w:t>
      </w:r>
      <w:r w:rsidRPr="00C36E91">
        <w:rPr>
          <w:rFonts w:ascii="Times New Roman" w:hAnsi="Times New Roman"/>
          <w:sz w:val="28"/>
          <w:szCs w:val="28"/>
        </w:rPr>
        <w:t>промышленной</w:t>
      </w:r>
      <w:r w:rsidR="00C36E91">
        <w:rPr>
          <w:rFonts w:ascii="Times New Roman" w:hAnsi="Times New Roman"/>
          <w:sz w:val="28"/>
          <w:szCs w:val="28"/>
        </w:rPr>
        <w:t xml:space="preserve"> </w:t>
      </w:r>
      <w:r w:rsidRPr="00C36E91">
        <w:rPr>
          <w:rFonts w:ascii="Times New Roman" w:hAnsi="Times New Roman"/>
          <w:sz w:val="28"/>
          <w:szCs w:val="28"/>
        </w:rPr>
        <w:t>безопасности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разъяснительной</w:t>
      </w:r>
      <w:r w:rsidR="00C36E91">
        <w:rPr>
          <w:rFonts w:ascii="Times New Roman" w:hAnsi="Times New Roman"/>
          <w:sz w:val="28"/>
          <w:szCs w:val="28"/>
        </w:rPr>
        <w:t xml:space="preserve"> </w:t>
      </w:r>
      <w:r w:rsidRPr="00C36E91">
        <w:rPr>
          <w:rFonts w:ascii="Times New Roman" w:hAnsi="Times New Roman"/>
          <w:sz w:val="28"/>
          <w:szCs w:val="28"/>
        </w:rPr>
        <w:t>работы среди работников опасных производственных объектов.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необходимых</w:t>
      </w:r>
      <w:r w:rsidR="00C36E91">
        <w:rPr>
          <w:rFonts w:ascii="Times New Roman" w:hAnsi="Times New Roman"/>
          <w:sz w:val="28"/>
          <w:szCs w:val="28"/>
        </w:rPr>
        <w:t xml:space="preserve"> </w:t>
      </w:r>
      <w:r w:rsidRPr="00C36E91">
        <w:rPr>
          <w:rFonts w:ascii="Times New Roman" w:hAnsi="Times New Roman"/>
          <w:sz w:val="28"/>
          <w:szCs w:val="28"/>
        </w:rPr>
        <w:t>случаях при осуществлении надзорной деятельности организуется</w:t>
      </w:r>
      <w:r w:rsidR="00C36E91">
        <w:rPr>
          <w:rFonts w:ascii="Times New Roman" w:hAnsi="Times New Roman"/>
          <w:sz w:val="28"/>
          <w:szCs w:val="28"/>
        </w:rPr>
        <w:t xml:space="preserve"> </w:t>
      </w:r>
      <w:r w:rsidRPr="00C36E91">
        <w:rPr>
          <w:rFonts w:ascii="Times New Roman" w:hAnsi="Times New Roman"/>
          <w:sz w:val="28"/>
          <w:szCs w:val="28"/>
        </w:rPr>
        <w:t>взаимодействие</w:t>
      </w:r>
      <w:r w:rsidR="00C36E91">
        <w:rPr>
          <w:rFonts w:ascii="Times New Roman" w:hAnsi="Times New Roman"/>
          <w:sz w:val="28"/>
          <w:szCs w:val="28"/>
        </w:rPr>
        <w:t xml:space="preserve"> </w:t>
      </w:r>
      <w:r w:rsidRPr="00C36E91">
        <w:rPr>
          <w:rFonts w:ascii="Times New Roman" w:hAnsi="Times New Roman"/>
          <w:sz w:val="28"/>
          <w:szCs w:val="28"/>
        </w:rPr>
        <w:t>с</w:t>
      </w:r>
      <w:r w:rsidR="00C36E91">
        <w:rPr>
          <w:rFonts w:ascii="Times New Roman" w:hAnsi="Times New Roman"/>
          <w:sz w:val="28"/>
          <w:szCs w:val="28"/>
        </w:rPr>
        <w:t xml:space="preserve"> </w:t>
      </w:r>
      <w:r w:rsidRPr="00C36E91">
        <w:rPr>
          <w:rFonts w:ascii="Times New Roman" w:hAnsi="Times New Roman"/>
          <w:sz w:val="28"/>
          <w:szCs w:val="28"/>
        </w:rPr>
        <w:t>научно-исследовательскими, экспертными</w:t>
      </w:r>
      <w:r w:rsidR="00C36E91">
        <w:rPr>
          <w:rFonts w:ascii="Times New Roman" w:hAnsi="Times New Roman"/>
          <w:sz w:val="28"/>
          <w:szCs w:val="28"/>
        </w:rPr>
        <w:t xml:space="preserve"> </w:t>
      </w:r>
      <w:r w:rsidRPr="00C36E91">
        <w:rPr>
          <w:rFonts w:ascii="Times New Roman" w:hAnsi="Times New Roman"/>
          <w:sz w:val="28"/>
          <w:szCs w:val="28"/>
        </w:rPr>
        <w:t>и</w:t>
      </w:r>
      <w:r w:rsidR="00C36E91">
        <w:rPr>
          <w:rFonts w:ascii="Times New Roman" w:hAnsi="Times New Roman"/>
          <w:sz w:val="28"/>
          <w:szCs w:val="28"/>
        </w:rPr>
        <w:t xml:space="preserve"> </w:t>
      </w:r>
      <w:r w:rsidRPr="00C36E91">
        <w:rPr>
          <w:rFonts w:ascii="Times New Roman" w:hAnsi="Times New Roman"/>
          <w:sz w:val="28"/>
          <w:szCs w:val="28"/>
        </w:rPr>
        <w:t>проектными</w:t>
      </w:r>
      <w:r w:rsidR="00C36E91">
        <w:rPr>
          <w:rFonts w:ascii="Times New Roman" w:hAnsi="Times New Roman"/>
          <w:sz w:val="28"/>
          <w:szCs w:val="28"/>
        </w:rPr>
        <w:t xml:space="preserve"> </w:t>
      </w:r>
      <w:r w:rsidRPr="00C36E91">
        <w:rPr>
          <w:rFonts w:ascii="Times New Roman" w:hAnsi="Times New Roman"/>
          <w:sz w:val="28"/>
          <w:szCs w:val="28"/>
        </w:rPr>
        <w:t>организациями,</w:t>
      </w:r>
      <w:r w:rsidR="00C36E91">
        <w:rPr>
          <w:rFonts w:ascii="Times New Roman" w:hAnsi="Times New Roman"/>
          <w:sz w:val="28"/>
          <w:szCs w:val="28"/>
        </w:rPr>
        <w:t xml:space="preserve"> </w:t>
      </w:r>
      <w:r w:rsidRPr="00C36E91">
        <w:rPr>
          <w:rFonts w:ascii="Times New Roman" w:hAnsi="Times New Roman"/>
          <w:sz w:val="28"/>
          <w:szCs w:val="28"/>
        </w:rPr>
        <w:t>специализированными спасательными подразделениями.[7, с. 3]</w:t>
      </w:r>
    </w:p>
    <w:p w:rsidR="00915D44" w:rsidRPr="00C36E91" w:rsidRDefault="00915D44" w:rsidP="00C36E91">
      <w:pPr>
        <w:spacing w:after="0" w:line="360" w:lineRule="auto"/>
        <w:ind w:firstLine="709"/>
        <w:jc w:val="both"/>
        <w:rPr>
          <w:rFonts w:ascii="Times New Roman" w:hAnsi="Times New Roman"/>
          <w:sz w:val="28"/>
          <w:szCs w:val="28"/>
        </w:rPr>
      </w:pPr>
    </w:p>
    <w:p w:rsidR="00915D44" w:rsidRDefault="00C36E91" w:rsidP="00C36E91">
      <w:pPr>
        <w:pStyle w:val="1"/>
        <w:spacing w:before="0" w:line="360" w:lineRule="auto"/>
        <w:ind w:firstLine="720"/>
        <w:jc w:val="both"/>
        <w:rPr>
          <w:rFonts w:ascii="Times New Roman" w:hAnsi="Times New Roman"/>
          <w:color w:val="auto"/>
        </w:rPr>
      </w:pPr>
      <w:bookmarkStart w:id="1" w:name="_Toc215545385"/>
      <w:r>
        <w:rPr>
          <w:rFonts w:ascii="Times New Roman" w:hAnsi="Times New Roman"/>
          <w:color w:val="auto"/>
        </w:rPr>
        <w:t xml:space="preserve">2. </w:t>
      </w:r>
      <w:r w:rsidR="00915D44" w:rsidRPr="00C36E91">
        <w:rPr>
          <w:rFonts w:ascii="Times New Roman" w:hAnsi="Times New Roman"/>
          <w:color w:val="auto"/>
        </w:rPr>
        <w:t>Экстремальные ситуации, возникающие в повседневной жизни, и правила безопасного поведения</w:t>
      </w:r>
      <w:bookmarkEnd w:id="1"/>
    </w:p>
    <w:p w:rsidR="00C36E91" w:rsidRPr="00C36E91" w:rsidRDefault="00C36E91" w:rsidP="00C36E91"/>
    <w:p w:rsidR="00915D44" w:rsidRPr="00C36E91" w:rsidRDefault="00915D44" w:rsidP="00C36E91">
      <w:pPr>
        <w:spacing w:after="0" w:line="360" w:lineRule="auto"/>
        <w:ind w:firstLine="709"/>
        <w:jc w:val="both"/>
        <w:rPr>
          <w:rFonts w:ascii="Times New Roman" w:hAnsi="Times New Roman"/>
          <w:b/>
          <w:sz w:val="28"/>
          <w:szCs w:val="28"/>
        </w:rPr>
      </w:pPr>
      <w:r w:rsidRPr="00C36E91">
        <w:rPr>
          <w:rFonts w:ascii="Times New Roman" w:hAnsi="Times New Roman"/>
          <w:sz w:val="28"/>
          <w:szCs w:val="28"/>
        </w:rPr>
        <w:t>Безопасность - это такое состояние человека, которое обеспечивает невозможность причинения ему вреда как другими, так и им самим благодаря имеющимся знаниям, умениям и навыкам, как это сделать. Безопасность - важная цель жизни человека. Безопасность его деятельности - это средство обеспечения комфортной жизни.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С последними двумя утверждениями согласит</w:t>
      </w:r>
      <w:r w:rsidR="00C36E91">
        <w:rPr>
          <w:rFonts w:ascii="Times New Roman" w:hAnsi="Times New Roman"/>
          <w:sz w:val="28"/>
          <w:szCs w:val="28"/>
        </w:rPr>
        <w:t>ь</w:t>
      </w:r>
      <w:r w:rsidRPr="00C36E91">
        <w:rPr>
          <w:rFonts w:ascii="Times New Roman" w:hAnsi="Times New Roman"/>
          <w:sz w:val="28"/>
          <w:szCs w:val="28"/>
        </w:rPr>
        <w:t>ся следует, однако определение безопасности имеет ряд уязвимых мест.</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Первое, вряд ли безопасность можно отнести только к состоянию человека, исключив при этом связь с внешней средой, состояние которой также влияет на безопасность человека. Второе - опасность человеку исходит не только от других людей, но и от природных факторов. И третье - является спорным утверждение, что безопасность достигается только благодаря наличию у человека соответствующих знаний, умений и навыков. Состояние человека проявляется только в действии, а действие всегда направлено на другие объекты. Действие же не всегда обусловлено знаниями, умениями и навыками, порой привычкой, или интуицией, порой просто повторением действий других людей. Спектр мотивов, используемых человеком для обеспечения безопасности, гораздо шире, чем указано в определении.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Поэтому подойдем к определению понятия "безопасность личности" с применением системного подхода.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Таким образом, с позиций системного подхода каждый человек является объектом, имеющим связи с другими объектами, по отношению к нему внешними. Он взаимодействует с этими объектами с использованием воздействий, которые могут быть: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воздействиями прямой связи, идущими от человека к внешним объектам и изменяющими их состояние;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воздействиями обратной связи, идущими от внешних объектов к человеку и изменяющими его состояние.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Особенно следует понять то, что, воздействие обратной связи будет зависеть от состояния внешнего объекта, обусловленного предшествующими прямыми воздействиями на него этого человека, или других людей и объектов. Кроме того, на внешние объекты действуют воздействия возмущения от других объектов, которые могут менять их состояние и параметры воздействий обратной связи от данного объекта к человеку.</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Независимо от того, ощущает или осознает человек эти связи, они объективно существуют. Их характер может не нести человеку угрозу при изменении состояния внешнего объекта в определенном диапазоне. Однако вне допустимого диапазона изменение этих параметров может приводить к возникновению и осуществлению угрозы для жизни, здоровья и имущества человека.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соответствии с классификацией чрезвычайных ситуаций экстремальные условия можно классифицировать следующим образом: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 В чрезвычайных ситуациях природного происхождения</w:t>
      </w:r>
      <w:r w:rsidR="00C36E91">
        <w:rPr>
          <w:rFonts w:ascii="Times New Roman" w:hAnsi="Times New Roman"/>
          <w:sz w:val="28"/>
          <w:szCs w:val="28"/>
        </w:rPr>
        <w:t>:</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автономного существования в природе;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природных катаклизмов;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 В чрезвычайных ситуациях техногенного характера</w:t>
      </w:r>
      <w:r w:rsidR="00C36E91">
        <w:rPr>
          <w:rFonts w:ascii="Times New Roman" w:hAnsi="Times New Roman"/>
          <w:sz w:val="28"/>
          <w:szCs w:val="28"/>
        </w:rPr>
        <w:t>:</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влияния результатов человеческой деятельности;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аварий и катастроф;</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3. В чрезвычайных ситуациях социального происхождения</w:t>
      </w:r>
      <w:r w:rsidR="00C36E91">
        <w:rPr>
          <w:rFonts w:ascii="Times New Roman" w:hAnsi="Times New Roman"/>
          <w:sz w:val="28"/>
          <w:szCs w:val="28"/>
        </w:rPr>
        <w:t>:</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бытовых, профессиональных, социальных конфликтов;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криминальных ситуаций.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4. В чрезвычайных ситуациях экологического характера</w:t>
      </w:r>
      <w:r w:rsidR="00C36E91">
        <w:rPr>
          <w:rFonts w:ascii="Times New Roman" w:hAnsi="Times New Roman"/>
          <w:sz w:val="28"/>
          <w:szCs w:val="28"/>
        </w:rPr>
        <w:t>:</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экологической обстановки в быту и на производстве;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экстремальные условия экологической обстановки среды проживания.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соответствии с этим следует выделить цели безопасности личности, достижение которых должно обеспечиваться обществом: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создание нормальных социальных условий жизни человека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минимизация криминальной 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недопущение аварийных ситуаций и обеспечение готовности к действиям при авариях и катастрофах, стихийных бедствиях и других природных катаклизмах;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создание условий, исключающих бытовой и производственный травматизм;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обеспечение экологической чистоты окружающей среды;</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обеспечение сохранения здоровья;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обеспечение сохранения работоспособности людей и др.</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Боль причиняет страдания и отвлекает человека от решения стоящих перед ним задач, лишает способности трезво мыслить и действовать. Волевой человек может справиться с болью и способен на время забыть о ней, сосредоточившись на проблемах выживания. Переутомление и усталость - опасные враги. Они притупляют волю и делают человека уступчивым к собственным слабостям.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Очень важно не только знать о вариантах поведения в экстремальных ситуациях и способах первой медицинской помощи, но и знат</w:t>
      </w:r>
      <w:r w:rsidR="00C36E91">
        <w:rPr>
          <w:rFonts w:ascii="Times New Roman" w:hAnsi="Times New Roman"/>
          <w:sz w:val="28"/>
          <w:szCs w:val="28"/>
        </w:rPr>
        <w:t>ь описание этих ситуаций, а так</w:t>
      </w:r>
      <w:r w:rsidRPr="00C36E91">
        <w:rPr>
          <w:rFonts w:ascii="Times New Roman" w:hAnsi="Times New Roman"/>
          <w:sz w:val="28"/>
          <w:szCs w:val="28"/>
        </w:rPr>
        <w:t xml:space="preserve">же рекомендации, как тех или иных ситуаций избежать. И в медицине, и в пожарной безопасности и в антикриминальной защите такое понятие, как "профилактика", остаётся самым надежным средством, как бы это не показалось кому-то банальным.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Конечно, "профилактический" взгляд на опасность не означает, что правильно всего бояться. В некоторых случаях способность человека пойти на риск повышает возможность выживания. Однако, при этом необходимо делать разницу между подлинной отвагой и бездумной готовностью встретиться с опасностью лицом к лицу.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Древние называли чувство меры матерью всех чувств; личное искусство выживания тоже держится на чувстве меры. Ну и ещё, разумеется, на понимании общей методики безопасности. Известный путешественник и человек специалист по выживанию человека Яцек Паокевич (Италия) сформулировал эту методику следующим образом: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 Предвидеть безопасность.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 По возможности, избегать её.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При необходимости - действовать.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Можно составить очень большой список экстремальных ситуаций, которые могут приключиться практически с каждым в городе либо на природе. Но мы сформулируем, прежде всего, основные положения, которые впоследствии помогут вам избежать попадания в различные чрезвычайные ситуации, какой бы характер они не носили, будь то авария, катастрофа техногенного характера, природная аномалия, криминальная ситуация.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Обратим особое внимание на то, что советы профессионалов</w:t>
      </w:r>
      <w:r w:rsidR="00C36E91">
        <w:rPr>
          <w:rFonts w:ascii="Times New Roman" w:hAnsi="Times New Roman"/>
          <w:sz w:val="28"/>
          <w:szCs w:val="28"/>
        </w:rPr>
        <w:t>,</w:t>
      </w:r>
      <w:r w:rsidRPr="00C36E91">
        <w:rPr>
          <w:rFonts w:ascii="Times New Roman" w:hAnsi="Times New Roman"/>
          <w:sz w:val="28"/>
          <w:szCs w:val="28"/>
        </w:rPr>
        <w:t xml:space="preserve"> в конце концов, как правило, сводятся к сохранению спокойствия, выдержки и самообладания человеком, попавшего в опасную ситуацию. Не усугублять своё и без того нелёгкое положение паникой, и стараться сделать всё для того, чтобы самостоятельно помочь себе, на худой конец облегчить своё состояние до прибытия профессиональной помощи.[8, с. 54]</w:t>
      </w:r>
    </w:p>
    <w:p w:rsidR="00915D44" w:rsidRPr="00C36E91" w:rsidRDefault="00915D44" w:rsidP="00C36E91">
      <w:pPr>
        <w:spacing w:after="0" w:line="360" w:lineRule="auto"/>
        <w:ind w:firstLine="709"/>
        <w:jc w:val="both"/>
        <w:rPr>
          <w:rFonts w:ascii="Times New Roman" w:hAnsi="Times New Roman"/>
          <w:sz w:val="28"/>
          <w:szCs w:val="28"/>
        </w:rPr>
      </w:pPr>
    </w:p>
    <w:p w:rsidR="00915D44" w:rsidRDefault="00C36E91" w:rsidP="00C36E91">
      <w:pPr>
        <w:tabs>
          <w:tab w:val="left" w:pos="2355"/>
        </w:tabs>
        <w:spacing w:after="0" w:line="360" w:lineRule="auto"/>
        <w:ind w:firstLine="720"/>
        <w:jc w:val="both"/>
        <w:rPr>
          <w:rFonts w:ascii="Times New Roman" w:hAnsi="Times New Roman"/>
          <w:b/>
          <w:sz w:val="28"/>
          <w:szCs w:val="28"/>
        </w:rPr>
      </w:pPr>
      <w:bookmarkStart w:id="2" w:name="_Toc215545386"/>
      <w:r>
        <w:rPr>
          <w:rFonts w:ascii="Times New Roman" w:hAnsi="Times New Roman"/>
          <w:b/>
          <w:sz w:val="28"/>
          <w:szCs w:val="28"/>
        </w:rPr>
        <w:t xml:space="preserve">3. </w:t>
      </w:r>
      <w:r w:rsidR="00915D44" w:rsidRPr="00C36E91">
        <w:rPr>
          <w:rFonts w:ascii="Times New Roman" w:hAnsi="Times New Roman"/>
          <w:b/>
          <w:sz w:val="28"/>
          <w:szCs w:val="28"/>
        </w:rPr>
        <w:t>Экологический паспорт промышленного предприятия</w:t>
      </w:r>
      <w:bookmarkEnd w:id="2"/>
    </w:p>
    <w:p w:rsidR="00C36E91" w:rsidRPr="00C36E91" w:rsidRDefault="00C36E91" w:rsidP="00C36E91">
      <w:pPr>
        <w:tabs>
          <w:tab w:val="left" w:pos="2355"/>
        </w:tabs>
        <w:spacing w:after="0" w:line="360" w:lineRule="auto"/>
        <w:ind w:firstLine="720"/>
        <w:jc w:val="both"/>
        <w:rPr>
          <w:rFonts w:ascii="Times New Roman" w:hAnsi="Times New Roman"/>
          <w:b/>
          <w:sz w:val="28"/>
          <w:szCs w:val="28"/>
        </w:rPr>
      </w:pP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Основные положения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ГОСТ 17.0.0.04-90</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Дата введения 15.10.90.</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Настоящий стандарт устанавливает основные требования к построению, изложению, оформлению и содержанию экологического паспорта предприятия с целью определения влияния предприятия на окружающую среду и контроля соблюдения им природоохранных норм и правил в проце</w:t>
      </w:r>
      <w:r w:rsidR="00C36E91">
        <w:rPr>
          <w:rFonts w:ascii="Times New Roman" w:hAnsi="Times New Roman"/>
          <w:sz w:val="28"/>
          <w:szCs w:val="28"/>
        </w:rPr>
        <w:t>ссе хозяйственной деятельности.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 Общие положения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1.1. Экологический паспорт промышленного предприятия (далее предприятия) - нормативно-технический документ, включающий данные по использованию предприятием ресурсов (природных, вторичных и др.) и определению влияния его производства на окружающую среду.</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1.2. Экологический паспорт предприятия представляет комплекс данных, выраженных через систему показателей, отражающих уровень использования предприятием природных ресурсов и степень его воздействия на окружающую среду.</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1.3. В соответствии с действующим законодательством предприятие в своей деятельности по использованию природных ресурсов и воздействию на окружающую среду, планированию и проведению природоохранных мероприятий подконтрольно местному Совету народных депутатов и органам Государственного комитета СССР по охране природы.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1.4. Экологический паспорт разрабатывает предприятие за счет его средств и утверждает руководитель предприятия по согласованию с Советом народных депутатов и территориальным органом Государственного комитета СССР по охране природы, где он регистрируется. 1.5. Основой для разработки экологического паспорта являются основные показали производства, проекты расчетов ПДВ, нормы ПДС, разрешение на природопользование, паспорта газо- и водоочистных сооружений и установок по утилизации и использованию отходов, формы государственной статистической отчетности и другие нормативные и нормативно-технические документ.</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1.6. Экологический паспорт не заменяет и не отменяет действующие формы и виды государственной отчетности.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1.7. Для действующих и проектируемых предприятий составляют экологический паспорт по состоянию на 01.01.90 и дополняют (корректируют) его при изменении технологии производства, замене оборудования и т.п. в течение месяца со дня изменений, хранят на предприятии и территориальном органе Государственного комитета СССР по охране природы.</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1.8. Заполнение всех форм экологического паспорта обязательно. Допускается включать дополнительную информацию по заполнению паспорта в соответствии с требованиями территориальных органов Госкомприроды СССР или по согласованию с ними.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1.9. Гриф экологического паспорта определяется руководством предприятия в установленном порядке.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 Структура и содержание экологического паспорта предприятия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2.1. Экологический паспорт предприятия состоит из разделов, расположенных в следующей последовательности: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 титульный лист;</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 общие сведения о предприятии и его реквизиты;</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3) краткая природно-климатическая характеристика района расположения предприятия;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4) краткое описание технологии производства и сведения о продукции, балансовая схема материальных потоков;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5) сведения об использовании земельных ресурсов;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6) характеристика сырья, используемых материальных и энергетических ресурсов;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7) характеристика выбросов в атмосферу;</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8) характеристика водопотребления и водоотведения;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9) характеристика отходов;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10) сведения о рекультивации нарушенных земель;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11) сведения о транспорте предприятия;</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12) сведения об эколого-экономической деятельности предприятия.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2.2. Краткая природно-климатическая характеристика района расположения предприятия включает:</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характеристику климатических условий;</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характеристику состояния, включая фоновые концентрации в атмосфере;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характеристику источников водозабора и приемников сточных вод, фоновый химический состав вод водных объектов.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2.3. Характеристика водопотребления, водоотведения, состояния водоочистных сооружений отражает объемы, удельные нормативы, состав, качественные и количественные значения содержания загрязняющих веществ в сточных водах предприятия. Отдельно в виде справки с указанием времени, объемов и состава приводят данные о залповых и аварийных сбросах (сливах) загрязняющих веществ, в том числе в почву, водные объекты, канализационные сети, на очистные сооружения, отстойники, отдельные емкости и т.п.</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2.4. Оценка воздействия на окружающую среду осуществляется предприятием на основании действующих нормативно-технических документов.</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2.14. Сведения об эколого-экономической деятельности предприятия включают данные о затратах на природоохранные мероприятия, их эффективности и основываются на действующих методах оценки. Данные о платежах предприятия за загрязнение окружающей среды. [9]</w:t>
      </w:r>
    </w:p>
    <w:p w:rsidR="00915D44" w:rsidRPr="00C36E91" w:rsidRDefault="00915D44" w:rsidP="00C36E91">
      <w:pPr>
        <w:tabs>
          <w:tab w:val="left" w:pos="1800"/>
        </w:tabs>
        <w:spacing w:after="0" w:line="360" w:lineRule="auto"/>
        <w:jc w:val="both"/>
        <w:rPr>
          <w:rFonts w:ascii="Times New Roman" w:hAnsi="Times New Roman"/>
          <w:sz w:val="28"/>
          <w:szCs w:val="28"/>
        </w:rPr>
      </w:pPr>
    </w:p>
    <w:p w:rsidR="00915D44" w:rsidRPr="00C36E91" w:rsidRDefault="00915D44" w:rsidP="00C36E91">
      <w:pPr>
        <w:pStyle w:val="1"/>
        <w:spacing w:before="0" w:line="360" w:lineRule="auto"/>
        <w:ind w:firstLine="709"/>
        <w:jc w:val="both"/>
        <w:rPr>
          <w:rFonts w:ascii="Times New Roman" w:hAnsi="Times New Roman"/>
          <w:color w:val="auto"/>
        </w:rPr>
      </w:pPr>
      <w:bookmarkStart w:id="3" w:name="_Toc215545387"/>
      <w:r w:rsidRPr="00C36E91">
        <w:rPr>
          <w:rFonts w:ascii="Times New Roman" w:hAnsi="Times New Roman"/>
          <w:color w:val="auto"/>
        </w:rPr>
        <w:t>Тестовые задания</w:t>
      </w:r>
      <w:bookmarkEnd w:id="3"/>
    </w:p>
    <w:p w:rsidR="00C36E91" w:rsidRPr="00C36E91" w:rsidRDefault="00C36E91" w:rsidP="00C36E91">
      <w:pPr>
        <w:rPr>
          <w:rFonts w:ascii="Times New Roman" w:hAnsi="Times New Roman"/>
          <w:sz w:val="28"/>
          <w:szCs w:val="28"/>
        </w:rPr>
      </w:pPr>
    </w:p>
    <w:p w:rsidR="00915D44" w:rsidRPr="00C36E91" w:rsidRDefault="00915D44" w:rsidP="00C36E91">
      <w:pPr>
        <w:pStyle w:val="a5"/>
        <w:numPr>
          <w:ilvl w:val="0"/>
          <w:numId w:val="4"/>
        </w:numPr>
        <w:spacing w:after="0" w:line="360" w:lineRule="auto"/>
        <w:ind w:left="0" w:firstLine="709"/>
        <w:jc w:val="both"/>
        <w:rPr>
          <w:rFonts w:ascii="Times New Roman" w:hAnsi="Times New Roman"/>
          <w:sz w:val="28"/>
          <w:szCs w:val="28"/>
        </w:rPr>
      </w:pPr>
      <w:r w:rsidRPr="00C36E91">
        <w:rPr>
          <w:rFonts w:ascii="Times New Roman" w:hAnsi="Times New Roman"/>
          <w:sz w:val="28"/>
          <w:szCs w:val="28"/>
        </w:rPr>
        <w:t xml:space="preserve"> Критерий опасности и вредности любого вещества</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а) Концентрация его в воздухе</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б) Концентрация его в природной среде</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в) Содержание вещества в воде и почве</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г) ПДК</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 xml:space="preserve">д) Содержание вещества в продуктах питания </w:t>
      </w:r>
    </w:p>
    <w:p w:rsidR="00915D44" w:rsidRPr="00C36E91" w:rsidRDefault="00915D44" w:rsidP="00C36E91">
      <w:pPr>
        <w:pStyle w:val="a5"/>
        <w:spacing w:after="0" w:line="360" w:lineRule="auto"/>
        <w:ind w:left="0" w:firstLine="709"/>
        <w:jc w:val="both"/>
        <w:rPr>
          <w:rFonts w:ascii="Times New Roman" w:hAnsi="Times New Roman"/>
          <w:sz w:val="28"/>
          <w:szCs w:val="28"/>
        </w:rPr>
      </w:pPr>
      <w:r w:rsidRPr="00C36E91">
        <w:rPr>
          <w:rFonts w:ascii="Times New Roman" w:hAnsi="Times New Roman"/>
          <w:sz w:val="28"/>
          <w:szCs w:val="28"/>
        </w:rPr>
        <w:t>Ответ: г) ПДК</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2. В каких единицах измеряется ПДВ вредного вещества в воздухе?</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а) Мг/л</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б) Мг/куб.м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Г/кг</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 Кг/куб.м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д) Г/л</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Ответ: б) Мг/куб.м</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3.</w:t>
      </w:r>
      <w:r w:rsidR="00C36E91">
        <w:rPr>
          <w:rFonts w:ascii="Times New Roman" w:hAnsi="Times New Roman"/>
          <w:sz w:val="28"/>
          <w:szCs w:val="28"/>
        </w:rPr>
        <w:t xml:space="preserve"> </w:t>
      </w:r>
      <w:r w:rsidRPr="00C36E91">
        <w:rPr>
          <w:rFonts w:ascii="Times New Roman" w:hAnsi="Times New Roman"/>
          <w:sz w:val="28"/>
          <w:szCs w:val="28"/>
        </w:rPr>
        <w:t>На сколько классов по величине ПДК подразделяются все вредные вещества?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а) Шесть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б) Пять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Три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г) Четыре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д) Десять</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Ответ: г) Четыре</w:t>
      </w:r>
    </w:p>
    <w:p w:rsidR="00915D44" w:rsidRPr="00C36E91" w:rsidRDefault="00C36E91" w:rsidP="00C36E91">
      <w:pPr>
        <w:pStyle w:val="a5"/>
        <w:spacing w:after="0" w:line="360" w:lineRule="auto"/>
        <w:ind w:left="360" w:firstLine="360"/>
        <w:jc w:val="both"/>
        <w:rPr>
          <w:rFonts w:ascii="Times New Roman" w:hAnsi="Times New Roman"/>
          <w:sz w:val="28"/>
          <w:szCs w:val="28"/>
        </w:rPr>
      </w:pPr>
      <w:r>
        <w:rPr>
          <w:rFonts w:ascii="Times New Roman" w:hAnsi="Times New Roman"/>
          <w:sz w:val="28"/>
          <w:szCs w:val="28"/>
        </w:rPr>
        <w:t>4. В к</w:t>
      </w:r>
      <w:r w:rsidR="00915D44" w:rsidRPr="00C36E91">
        <w:rPr>
          <w:rFonts w:ascii="Times New Roman" w:hAnsi="Times New Roman"/>
          <w:sz w:val="28"/>
          <w:szCs w:val="28"/>
        </w:rPr>
        <w:t xml:space="preserve">аких единицах измеряют уровень звукового давления?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а) В фонах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б) В сонах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В децибелах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 xml:space="preserve">г) В герцах </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д) В килогерцах</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Ответ: в) В децибелах</w:t>
      </w:r>
    </w:p>
    <w:p w:rsidR="00915D44" w:rsidRPr="00C36E91" w:rsidRDefault="00C36E91" w:rsidP="00C36E91">
      <w:pPr>
        <w:pStyle w:val="a5"/>
        <w:spacing w:after="0" w:line="360" w:lineRule="auto"/>
        <w:ind w:left="0" w:firstLine="720"/>
        <w:jc w:val="both"/>
        <w:rPr>
          <w:rFonts w:ascii="Times New Roman" w:hAnsi="Times New Roman"/>
          <w:sz w:val="28"/>
          <w:szCs w:val="28"/>
        </w:rPr>
      </w:pPr>
      <w:r>
        <w:rPr>
          <w:rFonts w:ascii="Times New Roman" w:hAnsi="Times New Roman"/>
          <w:sz w:val="28"/>
          <w:szCs w:val="28"/>
        </w:rPr>
        <w:t xml:space="preserve">5. </w:t>
      </w:r>
      <w:r w:rsidR="00915D44" w:rsidRPr="00C36E91">
        <w:rPr>
          <w:rFonts w:ascii="Times New Roman" w:hAnsi="Times New Roman"/>
          <w:sz w:val="28"/>
          <w:szCs w:val="28"/>
        </w:rPr>
        <w:t>Каким нормативным документам регламентируются параметры микроклимата?</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а) СН 245-71</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б) СНиП 1-4-80*</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в) Правилами по техники безопасности</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г) ГОСТ 12.1.005-88</w:t>
      </w:r>
    </w:p>
    <w:p w:rsidR="00915D44" w:rsidRP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д) Закон РФ «Об основах охраны труда»</w:t>
      </w:r>
    </w:p>
    <w:p w:rsidR="00C36E91" w:rsidRDefault="00915D44" w:rsidP="00C36E91">
      <w:pPr>
        <w:spacing w:after="0" w:line="360" w:lineRule="auto"/>
        <w:ind w:firstLine="709"/>
        <w:jc w:val="both"/>
        <w:rPr>
          <w:rFonts w:ascii="Times New Roman" w:hAnsi="Times New Roman"/>
          <w:sz w:val="28"/>
          <w:szCs w:val="28"/>
        </w:rPr>
      </w:pPr>
      <w:r w:rsidRPr="00C36E91">
        <w:rPr>
          <w:rFonts w:ascii="Times New Roman" w:hAnsi="Times New Roman"/>
          <w:sz w:val="28"/>
          <w:szCs w:val="28"/>
        </w:rPr>
        <w:t>Ответ: б) СНиП 1-4-80*</w:t>
      </w:r>
    </w:p>
    <w:p w:rsidR="00915D44" w:rsidRDefault="00C36E91" w:rsidP="00C36E91">
      <w:pPr>
        <w:spacing w:after="0" w:line="360" w:lineRule="auto"/>
        <w:ind w:firstLine="709"/>
        <w:jc w:val="both"/>
        <w:rPr>
          <w:rFonts w:ascii="Times New Roman" w:hAnsi="Times New Roman"/>
          <w:b/>
          <w:sz w:val="28"/>
          <w:szCs w:val="28"/>
        </w:rPr>
      </w:pPr>
      <w:r>
        <w:rPr>
          <w:szCs w:val="28"/>
        </w:rPr>
        <w:br w:type="page"/>
      </w:r>
      <w:bookmarkStart w:id="4" w:name="_Toc215545388"/>
      <w:r w:rsidR="00915D44" w:rsidRPr="00C36E91">
        <w:rPr>
          <w:rFonts w:ascii="Times New Roman" w:hAnsi="Times New Roman"/>
          <w:b/>
          <w:sz w:val="28"/>
          <w:szCs w:val="28"/>
        </w:rPr>
        <w:t>Список литературы</w:t>
      </w:r>
      <w:bookmarkEnd w:id="4"/>
    </w:p>
    <w:p w:rsidR="00C36E91" w:rsidRPr="00C36E91" w:rsidRDefault="00C36E91" w:rsidP="00C36E91">
      <w:pPr>
        <w:spacing w:after="0" w:line="360" w:lineRule="auto"/>
        <w:ind w:firstLine="709"/>
        <w:jc w:val="both"/>
        <w:rPr>
          <w:rFonts w:ascii="Times New Roman" w:hAnsi="Times New Roman"/>
          <w:b/>
          <w:sz w:val="28"/>
          <w:szCs w:val="28"/>
        </w:rPr>
      </w:pPr>
    </w:p>
    <w:p w:rsidR="00915D44" w:rsidRPr="00C36E91" w:rsidRDefault="00915D44" w:rsidP="00C36E91">
      <w:pPr>
        <w:pStyle w:val="a8"/>
        <w:numPr>
          <w:ilvl w:val="0"/>
          <w:numId w:val="2"/>
        </w:numPr>
        <w:tabs>
          <w:tab w:val="clear" w:pos="720"/>
          <w:tab w:val="clear" w:pos="4153"/>
          <w:tab w:val="clear" w:pos="8306"/>
        </w:tabs>
        <w:spacing w:line="360" w:lineRule="auto"/>
        <w:ind w:left="0" w:firstLine="0"/>
        <w:rPr>
          <w:sz w:val="28"/>
          <w:szCs w:val="28"/>
        </w:rPr>
      </w:pPr>
      <w:r w:rsidRPr="00C36E91">
        <w:rPr>
          <w:sz w:val="28"/>
          <w:szCs w:val="28"/>
        </w:rPr>
        <w:t>Арустамов Э.А. Безопасность жизнедеятельности – 2-е изд., перераб. доп. - М.: «Дашков и Ко»., 2004. – с. 678 ил.</w:t>
      </w:r>
    </w:p>
    <w:p w:rsidR="00915D44" w:rsidRPr="00C36E91" w:rsidRDefault="00915D44" w:rsidP="00C36E91">
      <w:pPr>
        <w:pStyle w:val="a8"/>
        <w:numPr>
          <w:ilvl w:val="0"/>
          <w:numId w:val="2"/>
        </w:numPr>
        <w:tabs>
          <w:tab w:val="clear" w:pos="720"/>
          <w:tab w:val="clear" w:pos="4153"/>
          <w:tab w:val="clear" w:pos="8306"/>
        </w:tabs>
        <w:spacing w:line="360" w:lineRule="auto"/>
        <w:ind w:left="0" w:firstLine="0"/>
        <w:rPr>
          <w:sz w:val="28"/>
          <w:szCs w:val="28"/>
        </w:rPr>
      </w:pPr>
      <w:r w:rsidRPr="00C36E91">
        <w:rPr>
          <w:sz w:val="28"/>
          <w:szCs w:val="28"/>
        </w:rPr>
        <w:t>Безопасность жизнедеятельности/Под ред. С.В. Белова и др. 2-е изд., испр. и доп. – М.: Высшая школа, 2005. – 288с.</w:t>
      </w:r>
    </w:p>
    <w:p w:rsidR="00915D44" w:rsidRPr="00C36E91" w:rsidRDefault="00915D44" w:rsidP="00C36E91">
      <w:pPr>
        <w:pStyle w:val="a6"/>
        <w:numPr>
          <w:ilvl w:val="0"/>
          <w:numId w:val="2"/>
        </w:numPr>
        <w:tabs>
          <w:tab w:val="clear" w:pos="720"/>
        </w:tabs>
        <w:spacing w:line="360" w:lineRule="auto"/>
        <w:ind w:left="0" w:firstLine="0"/>
        <w:jc w:val="both"/>
        <w:rPr>
          <w:sz w:val="28"/>
          <w:szCs w:val="28"/>
        </w:rPr>
      </w:pPr>
      <w:r w:rsidRPr="00C36E91">
        <w:rPr>
          <w:sz w:val="28"/>
          <w:szCs w:val="28"/>
        </w:rPr>
        <w:t xml:space="preserve">Безопасность жизнедеятельности / Под ред. М.И. Богомолова М.: ЮНИТИ-ДАНА, 2004. </w:t>
      </w:r>
    </w:p>
    <w:p w:rsidR="00915D44" w:rsidRPr="00C36E91" w:rsidRDefault="00915D44" w:rsidP="00C36E91">
      <w:pPr>
        <w:pStyle w:val="a6"/>
        <w:numPr>
          <w:ilvl w:val="0"/>
          <w:numId w:val="2"/>
        </w:numPr>
        <w:tabs>
          <w:tab w:val="clear" w:pos="720"/>
        </w:tabs>
        <w:spacing w:line="360" w:lineRule="auto"/>
        <w:ind w:left="0" w:firstLine="0"/>
        <w:jc w:val="both"/>
        <w:rPr>
          <w:sz w:val="28"/>
          <w:szCs w:val="28"/>
        </w:rPr>
      </w:pPr>
      <w:r w:rsidRPr="00C36E91">
        <w:rPr>
          <w:sz w:val="28"/>
          <w:szCs w:val="28"/>
        </w:rPr>
        <w:t xml:space="preserve">Безопасность жизнедеятельности: Учебник / Под ред. Ю.Д. Дмитриева. М.: Издательство «ПРИОР», 2004. </w:t>
      </w:r>
    </w:p>
    <w:p w:rsidR="00915D44" w:rsidRPr="00C36E91" w:rsidRDefault="00915D44" w:rsidP="00C36E91">
      <w:pPr>
        <w:numPr>
          <w:ilvl w:val="0"/>
          <w:numId w:val="2"/>
        </w:numPr>
        <w:shd w:val="clear" w:color="auto" w:fill="FFFFFF"/>
        <w:tabs>
          <w:tab w:val="clear" w:pos="720"/>
        </w:tabs>
        <w:spacing w:after="0" w:line="360" w:lineRule="auto"/>
        <w:ind w:left="0" w:firstLine="0"/>
        <w:jc w:val="both"/>
        <w:rPr>
          <w:rFonts w:ascii="Times New Roman" w:hAnsi="Times New Roman"/>
          <w:sz w:val="28"/>
          <w:szCs w:val="28"/>
        </w:rPr>
      </w:pPr>
      <w:r w:rsidRPr="00C36E91">
        <w:rPr>
          <w:rFonts w:ascii="Times New Roman" w:hAnsi="Times New Roman"/>
          <w:sz w:val="28"/>
          <w:szCs w:val="28"/>
        </w:rPr>
        <w:t>Муравьева Л.А. Безопасность жизнедеятельности – 2-е изд., перераб. доп. - М.: ЮНИТИ-ДАНА, 2006.</w:t>
      </w:r>
    </w:p>
    <w:p w:rsidR="00915D44" w:rsidRPr="00C36E91" w:rsidRDefault="00915D44" w:rsidP="00C36E91">
      <w:pPr>
        <w:pStyle w:val="a6"/>
        <w:numPr>
          <w:ilvl w:val="0"/>
          <w:numId w:val="2"/>
        </w:numPr>
        <w:tabs>
          <w:tab w:val="clear" w:pos="720"/>
        </w:tabs>
        <w:spacing w:line="360" w:lineRule="auto"/>
        <w:ind w:left="0" w:firstLine="0"/>
        <w:jc w:val="both"/>
        <w:rPr>
          <w:sz w:val="28"/>
          <w:szCs w:val="28"/>
        </w:rPr>
      </w:pPr>
      <w:r w:rsidRPr="00C36E91">
        <w:rPr>
          <w:sz w:val="28"/>
          <w:szCs w:val="28"/>
        </w:rPr>
        <w:t>Покрута Ю.Б. Безопасность жизнедеятельности: Учебник для ВУЗов. М.: Центр ОСЬ-200</w:t>
      </w:r>
      <w:r w:rsidRPr="00C36E91">
        <w:rPr>
          <w:sz w:val="28"/>
          <w:szCs w:val="28"/>
          <w:lang w:val="en-US"/>
        </w:rPr>
        <w:t>4</w:t>
      </w:r>
      <w:r w:rsidRPr="00C36E91">
        <w:rPr>
          <w:sz w:val="28"/>
          <w:szCs w:val="28"/>
        </w:rPr>
        <w:t xml:space="preserve">. </w:t>
      </w:r>
    </w:p>
    <w:p w:rsidR="00915D44" w:rsidRPr="00C36E91" w:rsidRDefault="00915D44" w:rsidP="00C36E91">
      <w:pPr>
        <w:pStyle w:val="a5"/>
        <w:numPr>
          <w:ilvl w:val="0"/>
          <w:numId w:val="2"/>
        </w:numPr>
        <w:tabs>
          <w:tab w:val="clear" w:pos="720"/>
          <w:tab w:val="left" w:pos="1800"/>
        </w:tabs>
        <w:spacing w:after="0" w:line="360" w:lineRule="auto"/>
        <w:ind w:left="0" w:firstLine="0"/>
        <w:jc w:val="both"/>
        <w:rPr>
          <w:rFonts w:ascii="Times New Roman" w:hAnsi="Times New Roman"/>
          <w:sz w:val="28"/>
          <w:szCs w:val="28"/>
        </w:rPr>
      </w:pPr>
      <w:r w:rsidRPr="00C36E91">
        <w:rPr>
          <w:rFonts w:ascii="Times New Roman" w:hAnsi="Times New Roman"/>
          <w:sz w:val="28"/>
          <w:szCs w:val="28"/>
        </w:rPr>
        <w:t>Положение о надзорной и контрольной деятельности в системе Госгортехнадзора России. Принят 26.04.200</w:t>
      </w:r>
      <w:r w:rsidRPr="00C36E91">
        <w:rPr>
          <w:rFonts w:ascii="Times New Roman" w:hAnsi="Times New Roman"/>
          <w:sz w:val="28"/>
          <w:szCs w:val="28"/>
          <w:lang w:val="en-US"/>
        </w:rPr>
        <w:t>5</w:t>
      </w:r>
      <w:r w:rsidRPr="00C36E91">
        <w:rPr>
          <w:rFonts w:ascii="Times New Roman" w:hAnsi="Times New Roman"/>
          <w:sz w:val="28"/>
          <w:szCs w:val="28"/>
        </w:rPr>
        <w:t>, №РД 04 – 354 – 00.</w:t>
      </w:r>
    </w:p>
    <w:p w:rsidR="00915D44" w:rsidRPr="00C36E91" w:rsidRDefault="00915D44" w:rsidP="00C36E91">
      <w:pPr>
        <w:pStyle w:val="a5"/>
        <w:numPr>
          <w:ilvl w:val="0"/>
          <w:numId w:val="2"/>
        </w:numPr>
        <w:tabs>
          <w:tab w:val="clear" w:pos="720"/>
        </w:tabs>
        <w:spacing w:after="0" w:line="360" w:lineRule="auto"/>
        <w:ind w:left="0" w:firstLine="0"/>
        <w:jc w:val="both"/>
        <w:rPr>
          <w:rFonts w:ascii="Times New Roman" w:hAnsi="Times New Roman"/>
          <w:sz w:val="28"/>
          <w:szCs w:val="28"/>
        </w:rPr>
      </w:pPr>
      <w:r w:rsidRPr="00C36E91">
        <w:rPr>
          <w:rFonts w:ascii="Times New Roman" w:hAnsi="Times New Roman"/>
          <w:sz w:val="28"/>
          <w:szCs w:val="28"/>
        </w:rPr>
        <w:t>Энциклопедия. Личная безопасность. Под ред. Володина В.А. Издательство Аванта +, Москва 2006г. 448 стр.</w:t>
      </w:r>
    </w:p>
    <w:p w:rsidR="00915D44" w:rsidRPr="00C36E91" w:rsidRDefault="00C36E91" w:rsidP="00C36E91">
      <w:pPr>
        <w:pStyle w:val="a5"/>
        <w:tabs>
          <w:tab w:val="left" w:pos="1800"/>
        </w:tabs>
        <w:spacing w:after="0" w:line="360" w:lineRule="auto"/>
        <w:ind w:left="0"/>
        <w:jc w:val="both"/>
        <w:rPr>
          <w:rFonts w:ascii="Times New Roman" w:hAnsi="Times New Roman"/>
          <w:sz w:val="28"/>
          <w:szCs w:val="28"/>
        </w:rPr>
      </w:pPr>
      <w:r>
        <w:rPr>
          <w:rFonts w:ascii="Times New Roman" w:hAnsi="Times New Roman"/>
          <w:sz w:val="28"/>
          <w:szCs w:val="28"/>
        </w:rPr>
        <w:t xml:space="preserve">9. </w:t>
      </w:r>
      <w:r w:rsidR="00915D44" w:rsidRPr="00C36E91">
        <w:rPr>
          <w:rFonts w:ascii="Times New Roman" w:hAnsi="Times New Roman"/>
          <w:sz w:val="28"/>
          <w:szCs w:val="28"/>
        </w:rPr>
        <w:t>Сайт из интернета envi.narod.ru</w:t>
      </w:r>
      <w:bookmarkStart w:id="5" w:name="_GoBack"/>
      <w:bookmarkEnd w:id="5"/>
    </w:p>
    <w:sectPr w:rsidR="00915D44" w:rsidRPr="00C36E91" w:rsidSect="00C36E9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74" w:rsidRDefault="00A17974" w:rsidP="00D01278">
      <w:pPr>
        <w:spacing w:after="0" w:line="240" w:lineRule="auto"/>
      </w:pPr>
      <w:r>
        <w:separator/>
      </w:r>
    </w:p>
  </w:endnote>
  <w:endnote w:type="continuationSeparator" w:id="0">
    <w:p w:rsidR="00A17974" w:rsidRDefault="00A17974" w:rsidP="00D0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74" w:rsidRDefault="00A17974" w:rsidP="00D01278">
      <w:pPr>
        <w:spacing w:after="0" w:line="240" w:lineRule="auto"/>
      </w:pPr>
      <w:r>
        <w:separator/>
      </w:r>
    </w:p>
  </w:footnote>
  <w:footnote w:type="continuationSeparator" w:id="0">
    <w:p w:rsidR="00A17974" w:rsidRDefault="00A17974" w:rsidP="00D01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58D"/>
    <w:multiLevelType w:val="hybridMultilevel"/>
    <w:tmpl w:val="76D66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DE2F37"/>
    <w:multiLevelType w:val="hybridMultilevel"/>
    <w:tmpl w:val="12B64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501AC7"/>
    <w:multiLevelType w:val="hybridMultilevel"/>
    <w:tmpl w:val="D97ABAF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F841CD"/>
    <w:multiLevelType w:val="hybridMultilevel"/>
    <w:tmpl w:val="F60A7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C84EDE"/>
    <w:multiLevelType w:val="hybridMultilevel"/>
    <w:tmpl w:val="1862DA26"/>
    <w:lvl w:ilvl="0" w:tplc="AF9EEB3C">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37352E6"/>
    <w:multiLevelType w:val="hybridMultilevel"/>
    <w:tmpl w:val="F7EC9E34"/>
    <w:lvl w:ilvl="0" w:tplc="30A0DE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D7A1726"/>
    <w:multiLevelType w:val="hybridMultilevel"/>
    <w:tmpl w:val="8DB60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D9D"/>
    <w:rsid w:val="00001910"/>
    <w:rsid w:val="00016368"/>
    <w:rsid w:val="000213E6"/>
    <w:rsid w:val="0003464A"/>
    <w:rsid w:val="00051573"/>
    <w:rsid w:val="00053347"/>
    <w:rsid w:val="00056DAC"/>
    <w:rsid w:val="000666FC"/>
    <w:rsid w:val="0008493B"/>
    <w:rsid w:val="00090C70"/>
    <w:rsid w:val="0009145F"/>
    <w:rsid w:val="000961D9"/>
    <w:rsid w:val="0009703C"/>
    <w:rsid w:val="000A328A"/>
    <w:rsid w:val="000B1215"/>
    <w:rsid w:val="000D17DB"/>
    <w:rsid w:val="00103B73"/>
    <w:rsid w:val="00117568"/>
    <w:rsid w:val="00124457"/>
    <w:rsid w:val="001245E0"/>
    <w:rsid w:val="001268CD"/>
    <w:rsid w:val="00143E15"/>
    <w:rsid w:val="00157CCD"/>
    <w:rsid w:val="00164C9E"/>
    <w:rsid w:val="0019716E"/>
    <w:rsid w:val="001A5833"/>
    <w:rsid w:val="001B1CEB"/>
    <w:rsid w:val="001B211A"/>
    <w:rsid w:val="001D26D5"/>
    <w:rsid w:val="001D7B6F"/>
    <w:rsid w:val="00205537"/>
    <w:rsid w:val="00213FCA"/>
    <w:rsid w:val="00230D9D"/>
    <w:rsid w:val="00231FA6"/>
    <w:rsid w:val="00280F84"/>
    <w:rsid w:val="002C62B2"/>
    <w:rsid w:val="002D0C94"/>
    <w:rsid w:val="002E028E"/>
    <w:rsid w:val="002E07B0"/>
    <w:rsid w:val="00320E5E"/>
    <w:rsid w:val="00321E54"/>
    <w:rsid w:val="00322B70"/>
    <w:rsid w:val="00343D90"/>
    <w:rsid w:val="00344D65"/>
    <w:rsid w:val="00391205"/>
    <w:rsid w:val="003C7AFB"/>
    <w:rsid w:val="003E25C9"/>
    <w:rsid w:val="003E7833"/>
    <w:rsid w:val="003E7DD9"/>
    <w:rsid w:val="003F7210"/>
    <w:rsid w:val="0042482C"/>
    <w:rsid w:val="00444513"/>
    <w:rsid w:val="00451568"/>
    <w:rsid w:val="004524D7"/>
    <w:rsid w:val="00452A0D"/>
    <w:rsid w:val="00466603"/>
    <w:rsid w:val="00484AB3"/>
    <w:rsid w:val="004959CD"/>
    <w:rsid w:val="004A2D09"/>
    <w:rsid w:val="004B0256"/>
    <w:rsid w:val="004D41EE"/>
    <w:rsid w:val="00501268"/>
    <w:rsid w:val="00521EED"/>
    <w:rsid w:val="0053131C"/>
    <w:rsid w:val="00552A82"/>
    <w:rsid w:val="00560748"/>
    <w:rsid w:val="00561646"/>
    <w:rsid w:val="0057243A"/>
    <w:rsid w:val="005778B5"/>
    <w:rsid w:val="00590E9E"/>
    <w:rsid w:val="005A7ECC"/>
    <w:rsid w:val="005B462D"/>
    <w:rsid w:val="005C3666"/>
    <w:rsid w:val="005C5697"/>
    <w:rsid w:val="005E54F1"/>
    <w:rsid w:val="005F7784"/>
    <w:rsid w:val="00625337"/>
    <w:rsid w:val="00632D8A"/>
    <w:rsid w:val="00656198"/>
    <w:rsid w:val="006A0358"/>
    <w:rsid w:val="006A3642"/>
    <w:rsid w:val="006A455A"/>
    <w:rsid w:val="006B2B9D"/>
    <w:rsid w:val="006B51B3"/>
    <w:rsid w:val="006C5A53"/>
    <w:rsid w:val="006E4CE6"/>
    <w:rsid w:val="006E6E4F"/>
    <w:rsid w:val="006F5F10"/>
    <w:rsid w:val="00700E56"/>
    <w:rsid w:val="00705A14"/>
    <w:rsid w:val="007067F7"/>
    <w:rsid w:val="00720A81"/>
    <w:rsid w:val="00724FF4"/>
    <w:rsid w:val="0074384B"/>
    <w:rsid w:val="0075049C"/>
    <w:rsid w:val="00754B3B"/>
    <w:rsid w:val="00772372"/>
    <w:rsid w:val="00780614"/>
    <w:rsid w:val="00796B4A"/>
    <w:rsid w:val="007B0F4B"/>
    <w:rsid w:val="007B734D"/>
    <w:rsid w:val="007C27AD"/>
    <w:rsid w:val="007C5EA4"/>
    <w:rsid w:val="007F0152"/>
    <w:rsid w:val="007F21FF"/>
    <w:rsid w:val="007F4245"/>
    <w:rsid w:val="00806155"/>
    <w:rsid w:val="00817CAB"/>
    <w:rsid w:val="00820B9E"/>
    <w:rsid w:val="00821444"/>
    <w:rsid w:val="00823BAD"/>
    <w:rsid w:val="00825554"/>
    <w:rsid w:val="0083295B"/>
    <w:rsid w:val="00854CCE"/>
    <w:rsid w:val="00860AD5"/>
    <w:rsid w:val="00873811"/>
    <w:rsid w:val="00873FDB"/>
    <w:rsid w:val="00876C05"/>
    <w:rsid w:val="00886762"/>
    <w:rsid w:val="00892196"/>
    <w:rsid w:val="008A2EDA"/>
    <w:rsid w:val="008B08F1"/>
    <w:rsid w:val="008C5919"/>
    <w:rsid w:val="008D32FD"/>
    <w:rsid w:val="008E1C3D"/>
    <w:rsid w:val="00902F9A"/>
    <w:rsid w:val="00914600"/>
    <w:rsid w:val="00914F25"/>
    <w:rsid w:val="00915D44"/>
    <w:rsid w:val="009241D3"/>
    <w:rsid w:val="009271D2"/>
    <w:rsid w:val="00944E9D"/>
    <w:rsid w:val="00945C4C"/>
    <w:rsid w:val="009461BB"/>
    <w:rsid w:val="009712D9"/>
    <w:rsid w:val="00992267"/>
    <w:rsid w:val="009A083F"/>
    <w:rsid w:val="009A7440"/>
    <w:rsid w:val="009D2E4B"/>
    <w:rsid w:val="009E510F"/>
    <w:rsid w:val="009F2476"/>
    <w:rsid w:val="009F6D01"/>
    <w:rsid w:val="00A02EDF"/>
    <w:rsid w:val="00A063C3"/>
    <w:rsid w:val="00A079DC"/>
    <w:rsid w:val="00A17974"/>
    <w:rsid w:val="00A2212D"/>
    <w:rsid w:val="00A41EE2"/>
    <w:rsid w:val="00A53116"/>
    <w:rsid w:val="00A62BD7"/>
    <w:rsid w:val="00A645BF"/>
    <w:rsid w:val="00A85C38"/>
    <w:rsid w:val="00A873F0"/>
    <w:rsid w:val="00A87A13"/>
    <w:rsid w:val="00A90296"/>
    <w:rsid w:val="00A9335B"/>
    <w:rsid w:val="00A952CC"/>
    <w:rsid w:val="00AA7891"/>
    <w:rsid w:val="00AB0E32"/>
    <w:rsid w:val="00AB67A3"/>
    <w:rsid w:val="00AC3440"/>
    <w:rsid w:val="00AC6C92"/>
    <w:rsid w:val="00AD7F1B"/>
    <w:rsid w:val="00AE674F"/>
    <w:rsid w:val="00AF3928"/>
    <w:rsid w:val="00AF7513"/>
    <w:rsid w:val="00B0736A"/>
    <w:rsid w:val="00B1347B"/>
    <w:rsid w:val="00B26D59"/>
    <w:rsid w:val="00B30F07"/>
    <w:rsid w:val="00B3140C"/>
    <w:rsid w:val="00B349AF"/>
    <w:rsid w:val="00B3704E"/>
    <w:rsid w:val="00B411D9"/>
    <w:rsid w:val="00B45DE9"/>
    <w:rsid w:val="00B519AB"/>
    <w:rsid w:val="00B661AF"/>
    <w:rsid w:val="00B70B13"/>
    <w:rsid w:val="00B73E76"/>
    <w:rsid w:val="00B84B41"/>
    <w:rsid w:val="00B92266"/>
    <w:rsid w:val="00B94016"/>
    <w:rsid w:val="00B960C6"/>
    <w:rsid w:val="00B97A6C"/>
    <w:rsid w:val="00BA2E0C"/>
    <w:rsid w:val="00BA335E"/>
    <w:rsid w:val="00BA456B"/>
    <w:rsid w:val="00BA6704"/>
    <w:rsid w:val="00BB3289"/>
    <w:rsid w:val="00BC6396"/>
    <w:rsid w:val="00BC67FD"/>
    <w:rsid w:val="00BE24F7"/>
    <w:rsid w:val="00C10C3E"/>
    <w:rsid w:val="00C33959"/>
    <w:rsid w:val="00C36E91"/>
    <w:rsid w:val="00C52FE7"/>
    <w:rsid w:val="00C62B31"/>
    <w:rsid w:val="00C767E9"/>
    <w:rsid w:val="00C91E8D"/>
    <w:rsid w:val="00CA09EF"/>
    <w:rsid w:val="00CC2927"/>
    <w:rsid w:val="00CD41DC"/>
    <w:rsid w:val="00CD581C"/>
    <w:rsid w:val="00CD6E24"/>
    <w:rsid w:val="00CE7E9E"/>
    <w:rsid w:val="00D01278"/>
    <w:rsid w:val="00D01803"/>
    <w:rsid w:val="00D23ABC"/>
    <w:rsid w:val="00D257C2"/>
    <w:rsid w:val="00D339BE"/>
    <w:rsid w:val="00D345D9"/>
    <w:rsid w:val="00D541F3"/>
    <w:rsid w:val="00D613D2"/>
    <w:rsid w:val="00D62075"/>
    <w:rsid w:val="00D747AA"/>
    <w:rsid w:val="00D9302C"/>
    <w:rsid w:val="00DA6CA2"/>
    <w:rsid w:val="00DB6F08"/>
    <w:rsid w:val="00DD526E"/>
    <w:rsid w:val="00DE7428"/>
    <w:rsid w:val="00E17273"/>
    <w:rsid w:val="00E220DE"/>
    <w:rsid w:val="00E23313"/>
    <w:rsid w:val="00E452F2"/>
    <w:rsid w:val="00E52F01"/>
    <w:rsid w:val="00E639AD"/>
    <w:rsid w:val="00E655E4"/>
    <w:rsid w:val="00E712B0"/>
    <w:rsid w:val="00EA7CBE"/>
    <w:rsid w:val="00EB6AB4"/>
    <w:rsid w:val="00EB7C6A"/>
    <w:rsid w:val="00EF2176"/>
    <w:rsid w:val="00F329C5"/>
    <w:rsid w:val="00F40997"/>
    <w:rsid w:val="00F445B5"/>
    <w:rsid w:val="00F73433"/>
    <w:rsid w:val="00FA26E3"/>
    <w:rsid w:val="00FD076A"/>
    <w:rsid w:val="00FF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86F90-FCB6-4182-BCE8-7C8E4A6E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BE"/>
    <w:pPr>
      <w:spacing w:after="200" w:line="276" w:lineRule="auto"/>
    </w:pPr>
    <w:rPr>
      <w:rFonts w:eastAsia="Times New Roman"/>
      <w:sz w:val="22"/>
      <w:szCs w:val="22"/>
      <w:lang w:eastAsia="en-US"/>
    </w:rPr>
  </w:style>
  <w:style w:type="paragraph" w:styleId="1">
    <w:name w:val="heading 1"/>
    <w:basedOn w:val="a"/>
    <w:next w:val="a"/>
    <w:link w:val="10"/>
    <w:uiPriority w:val="99"/>
    <w:qFormat/>
    <w:rsid w:val="0012445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1278"/>
    <w:pPr>
      <w:tabs>
        <w:tab w:val="center" w:pos="4677"/>
        <w:tab w:val="right" w:pos="9355"/>
      </w:tabs>
      <w:spacing w:after="0" w:line="240" w:lineRule="auto"/>
    </w:pPr>
  </w:style>
  <w:style w:type="paragraph" w:styleId="a5">
    <w:name w:val="List Paragraph"/>
    <w:basedOn w:val="a"/>
    <w:uiPriority w:val="99"/>
    <w:qFormat/>
    <w:rsid w:val="000213E6"/>
    <w:pPr>
      <w:ind w:left="720"/>
      <w:contextualSpacing/>
    </w:pPr>
  </w:style>
  <w:style w:type="paragraph" w:styleId="a6">
    <w:name w:val="footnote text"/>
    <w:basedOn w:val="a"/>
    <w:link w:val="a7"/>
    <w:uiPriority w:val="99"/>
    <w:semiHidden/>
    <w:rsid w:val="008C5919"/>
    <w:pPr>
      <w:spacing w:after="0" w:line="240" w:lineRule="auto"/>
    </w:pPr>
    <w:rPr>
      <w:rFonts w:ascii="Times New Roman" w:eastAsia="Calibri" w:hAnsi="Times New Roman"/>
      <w:sz w:val="20"/>
      <w:szCs w:val="20"/>
      <w:lang w:eastAsia="ru-RU"/>
    </w:rPr>
  </w:style>
  <w:style w:type="paragraph" w:styleId="a8">
    <w:name w:val="footer"/>
    <w:basedOn w:val="a"/>
    <w:link w:val="a9"/>
    <w:uiPriority w:val="99"/>
    <w:rsid w:val="008C5919"/>
    <w:pPr>
      <w:tabs>
        <w:tab w:val="center" w:pos="4153"/>
        <w:tab w:val="right" w:pos="8306"/>
      </w:tabs>
      <w:overflowPunct w:val="0"/>
      <w:autoSpaceDE w:val="0"/>
      <w:autoSpaceDN w:val="0"/>
      <w:adjustRightInd w:val="0"/>
      <w:spacing w:after="0" w:line="240" w:lineRule="auto"/>
      <w:ind w:firstLine="425"/>
      <w:jc w:val="both"/>
      <w:textAlignment w:val="baseline"/>
    </w:pPr>
    <w:rPr>
      <w:rFonts w:ascii="Times New Roman" w:eastAsia="Calibri" w:hAnsi="Times New Roman"/>
      <w:sz w:val="20"/>
      <w:szCs w:val="20"/>
      <w:lang w:eastAsia="ru-RU"/>
    </w:rPr>
  </w:style>
  <w:style w:type="character" w:customStyle="1" w:styleId="a7">
    <w:name w:val="Текст сноски Знак"/>
    <w:link w:val="a6"/>
    <w:uiPriority w:val="99"/>
    <w:semiHidden/>
    <w:locked/>
    <w:rsid w:val="008C5919"/>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124457"/>
    <w:rPr>
      <w:rFonts w:ascii="Cambria" w:hAnsi="Cambria" w:cs="Times New Roman"/>
      <w:b/>
      <w:bCs/>
      <w:color w:val="365F91"/>
      <w:sz w:val="28"/>
      <w:szCs w:val="28"/>
    </w:rPr>
  </w:style>
  <w:style w:type="character" w:customStyle="1" w:styleId="a9">
    <w:name w:val="Нижний колонтитул Знак"/>
    <w:link w:val="a8"/>
    <w:uiPriority w:val="99"/>
    <w:locked/>
    <w:rsid w:val="008C5919"/>
    <w:rPr>
      <w:rFonts w:ascii="Times New Roman" w:hAnsi="Times New Roman" w:cs="Times New Roman"/>
      <w:sz w:val="20"/>
      <w:szCs w:val="20"/>
      <w:lang w:val="x-none" w:eastAsia="ru-RU"/>
    </w:rPr>
  </w:style>
  <w:style w:type="paragraph" w:styleId="11">
    <w:name w:val="toc 1"/>
    <w:basedOn w:val="a"/>
    <w:next w:val="a"/>
    <w:autoRedefine/>
    <w:uiPriority w:val="99"/>
    <w:rsid w:val="00D01278"/>
    <w:pPr>
      <w:spacing w:after="100"/>
    </w:pPr>
  </w:style>
  <w:style w:type="character" w:customStyle="1" w:styleId="a4">
    <w:name w:val="Верхний колонтитул Знак"/>
    <w:link w:val="a3"/>
    <w:uiPriority w:val="99"/>
    <w:locked/>
    <w:rsid w:val="00D01278"/>
    <w:rPr>
      <w:rFonts w:cs="Times New Roman"/>
    </w:rPr>
  </w:style>
  <w:style w:type="character" w:styleId="aa">
    <w:name w:val="Hyperlink"/>
    <w:uiPriority w:val="99"/>
    <w:rsid w:val="00D012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2014-03-02T09:19:00Z</dcterms:created>
  <dcterms:modified xsi:type="dcterms:W3CDTF">2014-03-02T09:19:00Z</dcterms:modified>
</cp:coreProperties>
</file>