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D0" w:rsidRPr="001A3A5C" w:rsidRDefault="00D10FD0" w:rsidP="001A3A5C">
      <w:pPr>
        <w:pStyle w:val="1"/>
        <w:pageBreakBefore w:val="0"/>
        <w:numPr>
          <w:ilvl w:val="0"/>
          <w:numId w:val="0"/>
        </w:numPr>
        <w:spacing w:after="0"/>
        <w:ind w:firstLine="720"/>
      </w:pPr>
      <w:r w:rsidRPr="001A3A5C">
        <w:t>ОГЛАВЛЕНИЕ</w:t>
      </w:r>
    </w:p>
    <w:p w:rsidR="001A3A5C" w:rsidRDefault="001A3A5C" w:rsidP="001A3A5C">
      <w:pPr>
        <w:keepNext/>
        <w:spacing w:line="360" w:lineRule="auto"/>
        <w:ind w:firstLine="720"/>
        <w:rPr>
          <w:sz w:val="28"/>
          <w:szCs w:val="28"/>
        </w:rPr>
      </w:pPr>
    </w:p>
    <w:p w:rsidR="00D10FD0" w:rsidRPr="001A3A5C" w:rsidRDefault="00D10FD0" w:rsidP="001A3A5C">
      <w:pPr>
        <w:keepNext/>
        <w:spacing w:line="360" w:lineRule="auto"/>
        <w:ind w:firstLine="720"/>
        <w:rPr>
          <w:sz w:val="28"/>
          <w:szCs w:val="28"/>
        </w:rPr>
      </w:pPr>
      <w:r w:rsidRPr="001A3A5C">
        <w:rPr>
          <w:sz w:val="28"/>
          <w:szCs w:val="28"/>
        </w:rPr>
        <w:t>ВВЕДЕ</w:t>
      </w:r>
      <w:r w:rsidR="001A3A5C">
        <w:rPr>
          <w:sz w:val="28"/>
          <w:szCs w:val="28"/>
        </w:rPr>
        <w:t>Н</w:t>
      </w:r>
      <w:r w:rsidRPr="001A3A5C">
        <w:rPr>
          <w:sz w:val="28"/>
          <w:szCs w:val="28"/>
        </w:rPr>
        <w:t>ИЕ……………………………………………………………</w:t>
      </w:r>
      <w:r w:rsidR="001A3A5C">
        <w:rPr>
          <w:sz w:val="28"/>
          <w:szCs w:val="28"/>
        </w:rPr>
        <w:t>.</w:t>
      </w:r>
      <w:r w:rsidRPr="001A3A5C">
        <w:rPr>
          <w:sz w:val="28"/>
          <w:szCs w:val="28"/>
        </w:rPr>
        <w:t>….</w:t>
      </w:r>
      <w:r w:rsidR="00E6749C" w:rsidRPr="001A3A5C">
        <w:rPr>
          <w:sz w:val="28"/>
          <w:szCs w:val="28"/>
        </w:rPr>
        <w:t xml:space="preserve"> </w:t>
      </w:r>
      <w:r w:rsidRPr="001A3A5C">
        <w:rPr>
          <w:sz w:val="28"/>
          <w:szCs w:val="28"/>
        </w:rPr>
        <w:t>3</w:t>
      </w:r>
    </w:p>
    <w:p w:rsidR="00D10FD0" w:rsidRPr="001A3A5C" w:rsidRDefault="00D10FD0" w:rsidP="001A3A5C">
      <w:pPr>
        <w:keepNext/>
        <w:spacing w:line="360" w:lineRule="auto"/>
        <w:ind w:firstLine="720"/>
        <w:rPr>
          <w:sz w:val="28"/>
          <w:szCs w:val="28"/>
        </w:rPr>
      </w:pPr>
      <w:r w:rsidRPr="001A3A5C">
        <w:rPr>
          <w:sz w:val="28"/>
          <w:szCs w:val="28"/>
        </w:rPr>
        <w:t xml:space="preserve">I. </w:t>
      </w:r>
      <w:r w:rsidR="00E6749C" w:rsidRPr="001A3A5C">
        <w:rPr>
          <w:sz w:val="28"/>
          <w:szCs w:val="28"/>
        </w:rPr>
        <w:t>Функционально- стоимостный анализ………………</w:t>
      </w:r>
      <w:r w:rsidRPr="001A3A5C">
        <w:rPr>
          <w:sz w:val="28"/>
          <w:szCs w:val="28"/>
        </w:rPr>
        <w:t>……………….....4</w:t>
      </w:r>
    </w:p>
    <w:p w:rsidR="00D10FD0" w:rsidRPr="001A3A5C" w:rsidRDefault="00D10FD0" w:rsidP="001A3A5C">
      <w:pPr>
        <w:keepNext/>
        <w:spacing w:line="360" w:lineRule="auto"/>
        <w:ind w:firstLine="720"/>
        <w:rPr>
          <w:sz w:val="28"/>
          <w:szCs w:val="28"/>
        </w:rPr>
      </w:pPr>
      <w:r w:rsidRPr="001A3A5C">
        <w:rPr>
          <w:sz w:val="28"/>
          <w:szCs w:val="28"/>
        </w:rPr>
        <w:t>1.1. Понятие, сущность и объекты метода ФСА</w:t>
      </w:r>
      <w:r w:rsidR="00D51B2F" w:rsidRPr="001A3A5C">
        <w:rPr>
          <w:sz w:val="28"/>
          <w:szCs w:val="28"/>
        </w:rPr>
        <w:t>……………………...…</w:t>
      </w:r>
      <w:r w:rsidR="00E6749C" w:rsidRPr="001A3A5C">
        <w:rPr>
          <w:sz w:val="28"/>
          <w:szCs w:val="28"/>
        </w:rPr>
        <w:t xml:space="preserve"> </w:t>
      </w:r>
      <w:r w:rsidR="00D51B2F" w:rsidRPr="001A3A5C">
        <w:rPr>
          <w:sz w:val="28"/>
          <w:szCs w:val="28"/>
        </w:rPr>
        <w:t>4</w:t>
      </w:r>
    </w:p>
    <w:p w:rsidR="00D10FD0" w:rsidRPr="001A3A5C" w:rsidRDefault="00D10FD0" w:rsidP="001A3A5C">
      <w:pPr>
        <w:keepNext/>
        <w:spacing w:line="360" w:lineRule="auto"/>
        <w:ind w:firstLine="720"/>
        <w:rPr>
          <w:sz w:val="28"/>
          <w:szCs w:val="28"/>
        </w:rPr>
      </w:pPr>
      <w:r w:rsidRPr="001A3A5C">
        <w:rPr>
          <w:sz w:val="28"/>
          <w:szCs w:val="28"/>
        </w:rPr>
        <w:t>1.2. Принципы и формы функционально-стоимостного анализа</w:t>
      </w:r>
      <w:r w:rsidR="00390FE6" w:rsidRPr="001A3A5C">
        <w:rPr>
          <w:sz w:val="28"/>
          <w:szCs w:val="28"/>
        </w:rPr>
        <w:t>………</w:t>
      </w:r>
      <w:r w:rsidR="00E6749C" w:rsidRPr="001A3A5C">
        <w:rPr>
          <w:sz w:val="28"/>
          <w:szCs w:val="28"/>
        </w:rPr>
        <w:t xml:space="preserve"> </w:t>
      </w:r>
      <w:r w:rsidR="00390FE6" w:rsidRPr="001A3A5C">
        <w:rPr>
          <w:sz w:val="28"/>
          <w:szCs w:val="28"/>
        </w:rPr>
        <w:t>8</w:t>
      </w:r>
    </w:p>
    <w:p w:rsidR="00D10FD0" w:rsidRPr="001A3A5C" w:rsidRDefault="00D10FD0" w:rsidP="001A3A5C">
      <w:pPr>
        <w:pStyle w:val="2"/>
        <w:numPr>
          <w:ilvl w:val="0"/>
          <w:numId w:val="0"/>
        </w:numPr>
        <w:spacing w:after="0"/>
        <w:ind w:firstLine="720"/>
        <w:jc w:val="both"/>
        <w:rPr>
          <w:b w:val="0"/>
        </w:rPr>
      </w:pPr>
      <w:r w:rsidRPr="001A3A5C">
        <w:rPr>
          <w:b w:val="0"/>
        </w:rPr>
        <w:t>1.3. Проблематика внедрения  учета по методу ФСА</w:t>
      </w:r>
      <w:r w:rsidR="00390FE6" w:rsidRPr="001A3A5C">
        <w:rPr>
          <w:b w:val="0"/>
        </w:rPr>
        <w:t>………………</w:t>
      </w:r>
      <w:r w:rsidR="001A3A5C">
        <w:rPr>
          <w:b w:val="0"/>
        </w:rPr>
        <w:t>…</w:t>
      </w:r>
      <w:r w:rsidR="00390FE6" w:rsidRPr="001A3A5C">
        <w:rPr>
          <w:b w:val="0"/>
        </w:rPr>
        <w:t>.</w:t>
      </w:r>
      <w:r w:rsidR="00E6749C" w:rsidRPr="001A3A5C">
        <w:rPr>
          <w:b w:val="0"/>
        </w:rPr>
        <w:t xml:space="preserve"> </w:t>
      </w:r>
      <w:r w:rsidR="00390FE6" w:rsidRPr="001A3A5C">
        <w:rPr>
          <w:b w:val="0"/>
        </w:rPr>
        <w:t>13</w:t>
      </w:r>
    </w:p>
    <w:p w:rsidR="00D10FD0" w:rsidRPr="001A3A5C" w:rsidRDefault="00D10FD0" w:rsidP="001A3A5C">
      <w:pPr>
        <w:keepNext/>
        <w:spacing w:line="360" w:lineRule="auto"/>
        <w:ind w:firstLine="720"/>
        <w:rPr>
          <w:sz w:val="28"/>
          <w:szCs w:val="28"/>
        </w:rPr>
      </w:pPr>
      <w:r w:rsidRPr="001A3A5C">
        <w:rPr>
          <w:sz w:val="28"/>
          <w:szCs w:val="28"/>
          <w:lang w:val="en-US"/>
        </w:rPr>
        <w:t>II</w:t>
      </w:r>
      <w:r w:rsidRPr="001A3A5C">
        <w:rPr>
          <w:sz w:val="28"/>
          <w:szCs w:val="28"/>
        </w:rPr>
        <w:t xml:space="preserve">. </w:t>
      </w:r>
      <w:r w:rsidR="00E6749C" w:rsidRPr="001A3A5C">
        <w:rPr>
          <w:sz w:val="28"/>
          <w:szCs w:val="28"/>
        </w:rPr>
        <w:t>Расчетная часть……...</w:t>
      </w:r>
      <w:r w:rsidR="00390FE6" w:rsidRPr="001A3A5C">
        <w:rPr>
          <w:sz w:val="28"/>
          <w:szCs w:val="28"/>
        </w:rPr>
        <w:t>……………………………………………</w:t>
      </w:r>
      <w:r w:rsidR="001A3A5C">
        <w:rPr>
          <w:sz w:val="28"/>
          <w:szCs w:val="28"/>
        </w:rPr>
        <w:t>..</w:t>
      </w:r>
      <w:r w:rsidR="00390FE6" w:rsidRPr="001A3A5C">
        <w:rPr>
          <w:sz w:val="28"/>
          <w:szCs w:val="28"/>
        </w:rPr>
        <w:t>….</w:t>
      </w:r>
      <w:r w:rsidR="00E6749C" w:rsidRPr="001A3A5C">
        <w:rPr>
          <w:sz w:val="28"/>
          <w:szCs w:val="28"/>
        </w:rPr>
        <w:t xml:space="preserve"> </w:t>
      </w:r>
      <w:r w:rsidR="00390FE6" w:rsidRPr="001A3A5C">
        <w:rPr>
          <w:sz w:val="28"/>
          <w:szCs w:val="28"/>
        </w:rPr>
        <w:t>15</w:t>
      </w:r>
    </w:p>
    <w:p w:rsidR="00D10FD0" w:rsidRPr="001A3A5C" w:rsidRDefault="00D10FD0" w:rsidP="001A3A5C">
      <w:pPr>
        <w:keepNext/>
        <w:spacing w:line="360" w:lineRule="auto"/>
        <w:ind w:firstLine="720"/>
        <w:rPr>
          <w:sz w:val="28"/>
          <w:szCs w:val="28"/>
        </w:rPr>
      </w:pPr>
      <w:r w:rsidRPr="001A3A5C">
        <w:rPr>
          <w:sz w:val="28"/>
          <w:szCs w:val="28"/>
        </w:rPr>
        <w:t>ЗАКЛЮЧЕНИ</w:t>
      </w:r>
      <w:r w:rsidR="00D51B2F" w:rsidRPr="001A3A5C">
        <w:rPr>
          <w:sz w:val="28"/>
          <w:szCs w:val="28"/>
        </w:rPr>
        <w:t>Е</w:t>
      </w:r>
      <w:r w:rsidR="00390FE6" w:rsidRPr="001A3A5C">
        <w:rPr>
          <w:sz w:val="28"/>
          <w:szCs w:val="28"/>
        </w:rPr>
        <w:t>………………………………………………………</w:t>
      </w:r>
      <w:r w:rsidR="001A3A5C">
        <w:rPr>
          <w:sz w:val="28"/>
          <w:szCs w:val="28"/>
        </w:rPr>
        <w:t>...</w:t>
      </w:r>
      <w:r w:rsidR="00390FE6" w:rsidRPr="001A3A5C">
        <w:rPr>
          <w:sz w:val="28"/>
          <w:szCs w:val="28"/>
        </w:rPr>
        <w:t>…20</w:t>
      </w:r>
    </w:p>
    <w:p w:rsidR="00D10FD0" w:rsidRPr="001A3A5C" w:rsidRDefault="00D10FD0" w:rsidP="001A3A5C">
      <w:pPr>
        <w:keepNext/>
        <w:spacing w:line="360" w:lineRule="auto"/>
        <w:ind w:firstLine="720"/>
        <w:rPr>
          <w:sz w:val="28"/>
          <w:szCs w:val="28"/>
        </w:rPr>
      </w:pPr>
      <w:r w:rsidRPr="001A3A5C">
        <w:rPr>
          <w:sz w:val="28"/>
          <w:szCs w:val="28"/>
        </w:rPr>
        <w:t>СПИСОК ИСПОЛЬЗУЕМОЙ ЛИТЕРАТУРЫ</w:t>
      </w:r>
      <w:r w:rsidR="00390FE6" w:rsidRPr="001A3A5C">
        <w:rPr>
          <w:sz w:val="28"/>
          <w:szCs w:val="28"/>
        </w:rPr>
        <w:t>……………………</w:t>
      </w:r>
      <w:r w:rsidR="001A3A5C">
        <w:rPr>
          <w:sz w:val="28"/>
          <w:szCs w:val="28"/>
        </w:rPr>
        <w:t>...</w:t>
      </w:r>
      <w:r w:rsidR="00390FE6" w:rsidRPr="001A3A5C">
        <w:rPr>
          <w:sz w:val="28"/>
          <w:szCs w:val="28"/>
        </w:rPr>
        <w:t>…..21</w:t>
      </w:r>
    </w:p>
    <w:p w:rsidR="00D10FD0" w:rsidRPr="001A3A5C" w:rsidRDefault="001A3A5C" w:rsidP="001A3A5C">
      <w:pPr>
        <w:keepNext/>
        <w:spacing w:line="360" w:lineRule="auto"/>
        <w:ind w:firstLine="720"/>
        <w:jc w:val="center"/>
        <w:rPr>
          <w:b/>
          <w:sz w:val="28"/>
          <w:szCs w:val="28"/>
        </w:rPr>
      </w:pPr>
      <w:r>
        <w:rPr>
          <w:szCs w:val="28"/>
        </w:rPr>
        <w:br w:type="page"/>
      </w:r>
      <w:r w:rsidR="00D10FD0" w:rsidRPr="001A3A5C">
        <w:rPr>
          <w:b/>
          <w:sz w:val="28"/>
          <w:szCs w:val="28"/>
        </w:rPr>
        <w:t>ВВЕДЕНИЕ</w:t>
      </w:r>
    </w:p>
    <w:p w:rsidR="00D10FD0" w:rsidRPr="001A3A5C" w:rsidRDefault="00D10FD0" w:rsidP="001A3A5C">
      <w:pPr>
        <w:keepNext/>
        <w:spacing w:line="360" w:lineRule="auto"/>
        <w:ind w:firstLine="720"/>
        <w:rPr>
          <w:sz w:val="28"/>
        </w:rPr>
      </w:pPr>
    </w:p>
    <w:p w:rsidR="00D10FD0" w:rsidRPr="001A3A5C" w:rsidRDefault="00D10FD0" w:rsidP="001A3A5C">
      <w:pPr>
        <w:keepNext/>
        <w:spacing w:line="360" w:lineRule="auto"/>
        <w:ind w:firstLine="720"/>
        <w:rPr>
          <w:sz w:val="28"/>
          <w:szCs w:val="28"/>
        </w:rPr>
      </w:pPr>
      <w:r w:rsidRPr="001A3A5C">
        <w:rPr>
          <w:sz w:val="28"/>
          <w:szCs w:val="28"/>
        </w:rPr>
        <w:t>В настоящее время одним из способов повышения качества продукции и развития систем управления промышленным предприятием является применение функционально-стоимостного анализа (ФСА). Существуют различные мнения об эффективности применения ФСА. Одни экономисты считают ФСА простым методом. Для применения его в практической деятельности, другие — сложным, как в методическом плане, так и в области технологии применения ФСА. Возможно, это связано с тем, что недостаточно информации об опыте использования метода.</w:t>
      </w:r>
    </w:p>
    <w:p w:rsidR="00D10FD0" w:rsidRPr="001A3A5C" w:rsidRDefault="00D10FD0" w:rsidP="001A3A5C">
      <w:pPr>
        <w:keepNext/>
        <w:spacing w:line="360" w:lineRule="auto"/>
        <w:ind w:firstLine="720"/>
        <w:rPr>
          <w:sz w:val="28"/>
          <w:szCs w:val="28"/>
        </w:rPr>
      </w:pPr>
      <w:r w:rsidRPr="001A3A5C">
        <w:rPr>
          <w:sz w:val="28"/>
          <w:szCs w:val="28"/>
        </w:rPr>
        <w:t>Цель данной работы заключаются в раскрытии сущности функционально-стоимостного анализа, а также способов его применения для повышения качества продукции и совершенствования системы управления маркетингом на предприятии. Согласно этим целям в работе поставлены соответствующие задачи:</w:t>
      </w:r>
    </w:p>
    <w:p w:rsidR="00D10FD0" w:rsidRPr="001A3A5C" w:rsidRDefault="00D10FD0" w:rsidP="001A3A5C">
      <w:pPr>
        <w:keepNext/>
        <w:spacing w:line="360" w:lineRule="auto"/>
        <w:ind w:firstLine="720"/>
        <w:rPr>
          <w:sz w:val="28"/>
          <w:szCs w:val="28"/>
        </w:rPr>
      </w:pPr>
      <w:r w:rsidRPr="001A3A5C">
        <w:rPr>
          <w:sz w:val="28"/>
          <w:szCs w:val="28"/>
        </w:rPr>
        <w:t>– дать понятие системы по методу ФСА (АВС-</w:t>
      </w:r>
      <w:r w:rsidRPr="001A3A5C">
        <w:rPr>
          <w:sz w:val="28"/>
          <w:szCs w:val="28"/>
          <w:lang w:val="en-US"/>
        </w:rPr>
        <w:t>cost</w:t>
      </w:r>
      <w:r w:rsidRPr="001A3A5C">
        <w:rPr>
          <w:sz w:val="28"/>
          <w:szCs w:val="28"/>
        </w:rPr>
        <w:t>);</w:t>
      </w:r>
    </w:p>
    <w:p w:rsidR="00D10FD0" w:rsidRPr="001A3A5C" w:rsidRDefault="00D10FD0" w:rsidP="001A3A5C">
      <w:pPr>
        <w:keepNext/>
        <w:spacing w:line="360" w:lineRule="auto"/>
        <w:ind w:firstLine="720"/>
        <w:rPr>
          <w:sz w:val="28"/>
          <w:szCs w:val="28"/>
        </w:rPr>
      </w:pPr>
      <w:r w:rsidRPr="001A3A5C">
        <w:rPr>
          <w:sz w:val="28"/>
          <w:szCs w:val="28"/>
        </w:rPr>
        <w:t>– определить область применения данного метода;</w:t>
      </w:r>
    </w:p>
    <w:p w:rsidR="00D10FD0" w:rsidRPr="001A3A5C" w:rsidRDefault="00D10FD0" w:rsidP="001A3A5C">
      <w:pPr>
        <w:keepNext/>
        <w:spacing w:line="360" w:lineRule="auto"/>
        <w:ind w:firstLine="720"/>
        <w:rPr>
          <w:sz w:val="28"/>
          <w:szCs w:val="28"/>
        </w:rPr>
      </w:pPr>
      <w:r w:rsidRPr="001A3A5C">
        <w:rPr>
          <w:sz w:val="28"/>
          <w:szCs w:val="28"/>
        </w:rPr>
        <w:t>– оценить проблематику внедрения учета по методу ФСА.</w:t>
      </w:r>
    </w:p>
    <w:p w:rsidR="00656BAC" w:rsidRPr="001A3A5C" w:rsidRDefault="001A3A5C" w:rsidP="001A3A5C">
      <w:pPr>
        <w:keepNext/>
        <w:spacing w:line="360" w:lineRule="auto"/>
        <w:ind w:firstLine="720"/>
        <w:jc w:val="center"/>
        <w:rPr>
          <w:b/>
          <w:sz w:val="28"/>
          <w:szCs w:val="28"/>
        </w:rPr>
      </w:pPr>
      <w:r>
        <w:rPr>
          <w:sz w:val="28"/>
          <w:szCs w:val="28"/>
        </w:rPr>
        <w:br w:type="page"/>
      </w:r>
      <w:r w:rsidR="00656BAC" w:rsidRPr="001A3A5C">
        <w:rPr>
          <w:b/>
          <w:sz w:val="28"/>
          <w:szCs w:val="28"/>
        </w:rPr>
        <w:t>1.1. Понятие, сущность и объекты метода ФСА</w:t>
      </w:r>
    </w:p>
    <w:p w:rsidR="001A3A5C" w:rsidRDefault="001A3A5C" w:rsidP="001A3A5C">
      <w:pPr>
        <w:keepNext/>
        <w:spacing w:line="360" w:lineRule="auto"/>
        <w:ind w:firstLine="720"/>
        <w:rPr>
          <w:sz w:val="28"/>
          <w:szCs w:val="28"/>
        </w:rPr>
      </w:pPr>
    </w:p>
    <w:p w:rsidR="00F643CE" w:rsidRPr="001A3A5C" w:rsidRDefault="00F643CE" w:rsidP="001A3A5C">
      <w:pPr>
        <w:keepNext/>
        <w:spacing w:line="360" w:lineRule="auto"/>
        <w:ind w:firstLine="720"/>
        <w:rPr>
          <w:sz w:val="28"/>
          <w:szCs w:val="28"/>
        </w:rPr>
      </w:pPr>
      <w:r w:rsidRPr="001A3A5C">
        <w:rPr>
          <w:sz w:val="28"/>
          <w:szCs w:val="28"/>
        </w:rPr>
        <w:t>В э</w:t>
      </w:r>
      <w:r w:rsidR="00F126B4" w:rsidRPr="001A3A5C">
        <w:rPr>
          <w:sz w:val="28"/>
          <w:szCs w:val="28"/>
        </w:rPr>
        <w:t>кономической литературе</w:t>
      </w:r>
      <w:r w:rsidRPr="001A3A5C">
        <w:rPr>
          <w:sz w:val="28"/>
          <w:szCs w:val="28"/>
        </w:rPr>
        <w:t xml:space="preserve"> отмечают взаимосвязь стратегии маркетинга и стратегии ФСА. Стратегия ФСА развивает стратегию маркетинга, так как является эффективным методом исследования технико-экономических характеристик товаров, и</w:t>
      </w:r>
      <w:r w:rsidRPr="001A3A5C">
        <w:rPr>
          <w:bCs/>
          <w:sz w:val="28"/>
          <w:szCs w:val="28"/>
        </w:rPr>
        <w:t xml:space="preserve"> их</w:t>
      </w:r>
      <w:r w:rsidR="00F126B4" w:rsidRPr="001A3A5C">
        <w:rPr>
          <w:bCs/>
          <w:sz w:val="28"/>
          <w:szCs w:val="28"/>
        </w:rPr>
        <w:t xml:space="preserve"> </w:t>
      </w:r>
      <w:r w:rsidRPr="001A3A5C">
        <w:rPr>
          <w:sz w:val="28"/>
          <w:szCs w:val="28"/>
        </w:rPr>
        <w:t>функциональных возможностей.</w:t>
      </w:r>
    </w:p>
    <w:p w:rsidR="00F643CE" w:rsidRPr="001A3A5C" w:rsidRDefault="00F643CE" w:rsidP="001A3A5C">
      <w:pPr>
        <w:keepNext/>
        <w:spacing w:line="360" w:lineRule="auto"/>
        <w:ind w:firstLine="720"/>
        <w:rPr>
          <w:sz w:val="28"/>
          <w:szCs w:val="28"/>
        </w:rPr>
      </w:pPr>
      <w:r w:rsidRPr="001A3A5C">
        <w:rPr>
          <w:sz w:val="28"/>
          <w:szCs w:val="28"/>
        </w:rPr>
        <w:t>Под функционально-стоимостным анализом понимают метод комплексного системного исследования стоимости и характеристик продукции, включая функции и ресурсы, задействованные в производстве, деятельность по продаже, доставке, технической поддержке, оказанию услуг, а также по обеспечению качества. Данный метод направлен на оптимизацию соотношения между качеством, полезностью функций объекта и затратами на их реализацию на всех этапах</w:t>
      </w:r>
      <w:r w:rsidR="00D1405B" w:rsidRPr="001A3A5C">
        <w:rPr>
          <w:sz w:val="28"/>
          <w:szCs w:val="28"/>
        </w:rPr>
        <w:t xml:space="preserve"> </w:t>
      </w:r>
      <w:r w:rsidRPr="001A3A5C">
        <w:rPr>
          <w:bCs/>
          <w:sz w:val="28"/>
          <w:szCs w:val="28"/>
        </w:rPr>
        <w:t>его</w:t>
      </w:r>
      <w:r w:rsidRPr="001A3A5C">
        <w:rPr>
          <w:sz w:val="28"/>
          <w:szCs w:val="28"/>
        </w:rPr>
        <w:t xml:space="preserve"> жизненного цикла.</w:t>
      </w:r>
    </w:p>
    <w:p w:rsidR="00F643CE" w:rsidRPr="001A3A5C" w:rsidRDefault="00F643CE" w:rsidP="001A3A5C">
      <w:pPr>
        <w:keepNext/>
        <w:spacing w:line="360" w:lineRule="auto"/>
        <w:ind w:firstLine="720"/>
        <w:rPr>
          <w:sz w:val="28"/>
          <w:szCs w:val="28"/>
        </w:rPr>
      </w:pPr>
      <w:r w:rsidRPr="001A3A5C">
        <w:rPr>
          <w:sz w:val="28"/>
          <w:szCs w:val="28"/>
        </w:rPr>
        <w:t>Цели использования функционально-стоимостного анализа на предприятии могут различаться в зависимости от объекта исследования. Если объектом исследования будет выступать подразделение</w:t>
      </w:r>
      <w:r w:rsidR="00F8053D" w:rsidRPr="001A3A5C">
        <w:rPr>
          <w:sz w:val="28"/>
          <w:szCs w:val="28"/>
        </w:rPr>
        <w:t xml:space="preserve"> </w:t>
      </w:r>
      <w:r w:rsidRPr="001A3A5C">
        <w:rPr>
          <w:sz w:val="28"/>
          <w:szCs w:val="28"/>
        </w:rPr>
        <w:t>предприятия, например отдел маркетинга, то цель исследования будет состоять в достижении улучшений в работе отдела по показателям стоимости, трудоемкости и производительности. Если в качестве объекта исследования рассматривать качество продукции предприятия, то целями ФСА будут: на стадиях научно-исследовательской работы и опытно-конструкторских разработок — предупреждение возникновения излишних затрат, на стадиях производства и экс</w:t>
      </w:r>
      <w:r w:rsidRPr="001A3A5C">
        <w:rPr>
          <w:sz w:val="28"/>
          <w:szCs w:val="28"/>
        </w:rPr>
        <w:softHyphen/>
        <w:t>плуатации объекта — сокращение или исключение неоправданных затрат и потерь. Конечной целью ФСА является поиск наиболее экономичных с точки зрения потребителя и производителя вариантов того или иного практического решения.</w:t>
      </w:r>
    </w:p>
    <w:p w:rsidR="00F643CE" w:rsidRPr="001A3A5C" w:rsidRDefault="00F643CE" w:rsidP="001A3A5C">
      <w:pPr>
        <w:keepNext/>
        <w:spacing w:line="360" w:lineRule="auto"/>
        <w:ind w:firstLine="720"/>
        <w:rPr>
          <w:sz w:val="28"/>
          <w:szCs w:val="28"/>
        </w:rPr>
      </w:pPr>
      <w:r w:rsidRPr="001A3A5C">
        <w:rPr>
          <w:sz w:val="28"/>
          <w:szCs w:val="28"/>
        </w:rPr>
        <w:t>Соответственно различают и задачи ФСА по объектам исследования. В первом случае анализируется деятельность персонала отдела маркетинга и определяется стоимость исполнения функций управления, исследуется эффективность использования трудовых ресурсов отдела, выявляются источники повышения производительности труда, устранения «узких мест» в управлении и др. Во втором случае основными задачами будут следующие: сниж</w:t>
      </w:r>
      <w:r w:rsidR="00183171" w:rsidRPr="001A3A5C">
        <w:rPr>
          <w:sz w:val="28"/>
          <w:szCs w:val="28"/>
        </w:rPr>
        <w:t>ение материало</w:t>
      </w:r>
      <w:r w:rsidRPr="001A3A5C">
        <w:rPr>
          <w:sz w:val="28"/>
          <w:szCs w:val="28"/>
        </w:rPr>
        <w:t>емкости, трудоемкости, энергоемкости и фондоемкости продукции, повышение качества продукции, обеспечение сокращения расходов на улучшение качества продукции за счет полного или частичного исключения излишних затрат на малоэффективные мероприятия.</w:t>
      </w:r>
    </w:p>
    <w:p w:rsidR="00F643CE" w:rsidRPr="001A3A5C" w:rsidRDefault="00F126B4" w:rsidP="001A3A5C">
      <w:pPr>
        <w:keepNext/>
        <w:spacing w:line="360" w:lineRule="auto"/>
        <w:ind w:firstLine="720"/>
        <w:rPr>
          <w:sz w:val="28"/>
          <w:szCs w:val="28"/>
        </w:rPr>
      </w:pPr>
      <w:r w:rsidRPr="001A3A5C">
        <w:rPr>
          <w:sz w:val="28"/>
          <w:szCs w:val="28"/>
        </w:rPr>
        <w:t>О</w:t>
      </w:r>
      <w:r w:rsidR="00F643CE" w:rsidRPr="001A3A5C">
        <w:rPr>
          <w:sz w:val="28"/>
          <w:szCs w:val="28"/>
        </w:rPr>
        <w:t>бъектами ФСА могут быть:</w:t>
      </w:r>
    </w:p>
    <w:p w:rsidR="00F643CE" w:rsidRPr="001A3A5C" w:rsidRDefault="00F643CE" w:rsidP="001A3A5C">
      <w:pPr>
        <w:keepNext/>
        <w:tabs>
          <w:tab w:val="left" w:pos="851"/>
        </w:tabs>
        <w:spacing w:line="360" w:lineRule="auto"/>
        <w:ind w:firstLine="720"/>
        <w:rPr>
          <w:sz w:val="28"/>
          <w:szCs w:val="28"/>
        </w:rPr>
      </w:pPr>
      <w:r w:rsidRPr="001A3A5C">
        <w:rPr>
          <w:sz w:val="28"/>
          <w:szCs w:val="28"/>
        </w:rPr>
        <w:t>— организационные и управленческие процессы и структуры, построение (совершенствование) организационной структуры, распределение задач, прав и ответственности в системе управления подразделением, создание условий для эффективной работы сотрудников служб;</w:t>
      </w:r>
    </w:p>
    <w:p w:rsidR="00F643CE" w:rsidRPr="001A3A5C" w:rsidRDefault="00F643CE" w:rsidP="001A3A5C">
      <w:pPr>
        <w:keepNext/>
        <w:tabs>
          <w:tab w:val="left" w:pos="851"/>
        </w:tabs>
        <w:spacing w:line="360" w:lineRule="auto"/>
        <w:ind w:firstLine="720"/>
        <w:rPr>
          <w:sz w:val="28"/>
          <w:szCs w:val="28"/>
        </w:rPr>
      </w:pPr>
      <w:r w:rsidRPr="001A3A5C">
        <w:rPr>
          <w:sz w:val="28"/>
          <w:szCs w:val="28"/>
        </w:rPr>
        <w:t>— качество продукции (выявление резервов повышения качества продукции, достижения оптимального состояния «качество — цена»);</w:t>
      </w:r>
    </w:p>
    <w:p w:rsidR="00F643CE" w:rsidRPr="001A3A5C" w:rsidRDefault="00F643CE" w:rsidP="001A3A5C">
      <w:pPr>
        <w:keepNext/>
        <w:tabs>
          <w:tab w:val="left" w:pos="851"/>
        </w:tabs>
        <w:spacing w:line="360" w:lineRule="auto"/>
        <w:ind w:firstLine="720"/>
        <w:rPr>
          <w:sz w:val="28"/>
          <w:szCs w:val="28"/>
        </w:rPr>
      </w:pPr>
      <w:r w:rsidRPr="001A3A5C">
        <w:rPr>
          <w:sz w:val="28"/>
          <w:szCs w:val="28"/>
        </w:rPr>
        <w:t>— конструкция изделия (на стадиях проектирования, подготовки производства, непосредственно в процессе изготовления), все виды технологической оснастки и инструментов, специальное оборудование и специальные материалы;</w:t>
      </w:r>
    </w:p>
    <w:p w:rsidR="009351C2" w:rsidRPr="001A3A5C" w:rsidRDefault="00F643CE" w:rsidP="001A3A5C">
      <w:pPr>
        <w:keepNext/>
        <w:tabs>
          <w:tab w:val="left" w:pos="851"/>
        </w:tabs>
        <w:spacing w:line="360" w:lineRule="auto"/>
        <w:ind w:firstLine="720"/>
        <w:rPr>
          <w:sz w:val="28"/>
          <w:szCs w:val="28"/>
        </w:rPr>
      </w:pPr>
      <w:r w:rsidRPr="001A3A5C">
        <w:rPr>
          <w:sz w:val="28"/>
          <w:szCs w:val="28"/>
        </w:rPr>
        <w:t>— технологический процесс (на стадиях разработки технологической документации, технологической подготовки производства, организации и управления производством), и иные процессы</w:t>
      </w:r>
    </w:p>
    <w:p w:rsidR="009351C2" w:rsidRPr="001A3A5C" w:rsidRDefault="00183171" w:rsidP="001A3A5C">
      <w:pPr>
        <w:keepNext/>
        <w:tabs>
          <w:tab w:val="left" w:pos="851"/>
        </w:tabs>
        <w:spacing w:line="360" w:lineRule="auto"/>
        <w:ind w:firstLine="720"/>
        <w:rPr>
          <w:sz w:val="28"/>
          <w:szCs w:val="28"/>
        </w:rPr>
      </w:pPr>
      <w:r w:rsidRPr="001A3A5C">
        <w:rPr>
          <w:sz w:val="28"/>
          <w:szCs w:val="28"/>
        </w:rPr>
        <w:t xml:space="preserve">производства (заготовительные, </w:t>
      </w:r>
      <w:r w:rsidR="009351C2" w:rsidRPr="001A3A5C">
        <w:rPr>
          <w:sz w:val="28"/>
          <w:szCs w:val="28"/>
        </w:rPr>
        <w:t>обработочные, сборочные, контрольные, складские, транспортные).</w:t>
      </w:r>
    </w:p>
    <w:p w:rsidR="009351C2" w:rsidRPr="001A3A5C" w:rsidRDefault="009351C2" w:rsidP="001A3A5C">
      <w:pPr>
        <w:keepNext/>
        <w:spacing w:line="360" w:lineRule="auto"/>
        <w:ind w:firstLine="720"/>
        <w:rPr>
          <w:sz w:val="28"/>
          <w:szCs w:val="28"/>
        </w:rPr>
      </w:pPr>
      <w:r w:rsidRPr="001A3A5C">
        <w:rPr>
          <w:sz w:val="28"/>
          <w:szCs w:val="28"/>
        </w:rPr>
        <w:t>Функционально-стоимостной анализ позволяет выполнить следующие виды работ:</w:t>
      </w:r>
    </w:p>
    <w:p w:rsidR="009351C2" w:rsidRPr="001A3A5C" w:rsidRDefault="009351C2" w:rsidP="001A3A5C">
      <w:pPr>
        <w:keepNext/>
        <w:numPr>
          <w:ilvl w:val="0"/>
          <w:numId w:val="2"/>
        </w:numPr>
        <w:spacing w:line="360" w:lineRule="auto"/>
        <w:ind w:left="0" w:firstLine="720"/>
        <w:rPr>
          <w:sz w:val="28"/>
          <w:szCs w:val="28"/>
        </w:rPr>
      </w:pPr>
      <w:r w:rsidRPr="001A3A5C">
        <w:rPr>
          <w:sz w:val="28"/>
          <w:szCs w:val="28"/>
        </w:rPr>
        <w:t xml:space="preserve"> определить уровень (или степень) выполнения различных бизнес-процессов на предприятии, в том числе эффективность управления маркетингом и управления качеством продукции;</w:t>
      </w:r>
    </w:p>
    <w:p w:rsidR="009351C2" w:rsidRPr="001A3A5C" w:rsidRDefault="009351C2" w:rsidP="001A3A5C">
      <w:pPr>
        <w:keepNext/>
        <w:numPr>
          <w:ilvl w:val="0"/>
          <w:numId w:val="2"/>
        </w:numPr>
        <w:spacing w:line="360" w:lineRule="auto"/>
        <w:ind w:left="0" w:firstLine="720"/>
        <w:rPr>
          <w:sz w:val="28"/>
          <w:szCs w:val="28"/>
        </w:rPr>
      </w:pPr>
      <w:r w:rsidRPr="001A3A5C">
        <w:rPr>
          <w:sz w:val="28"/>
          <w:szCs w:val="28"/>
        </w:rPr>
        <w:t xml:space="preserve"> обосновать выбор рационального варианта технологии реализации бизнес-планов;</w:t>
      </w:r>
    </w:p>
    <w:p w:rsidR="009351C2" w:rsidRPr="001A3A5C" w:rsidRDefault="009351C2" w:rsidP="001A3A5C">
      <w:pPr>
        <w:keepNext/>
        <w:numPr>
          <w:ilvl w:val="0"/>
          <w:numId w:val="2"/>
        </w:numPr>
        <w:spacing w:line="360" w:lineRule="auto"/>
        <w:ind w:left="0" w:firstLine="720"/>
        <w:rPr>
          <w:sz w:val="28"/>
          <w:szCs w:val="28"/>
        </w:rPr>
      </w:pPr>
      <w:r w:rsidRPr="001A3A5C">
        <w:rPr>
          <w:sz w:val="28"/>
          <w:szCs w:val="28"/>
        </w:rPr>
        <w:t xml:space="preserve"> провести анализ функций, выполняемых структурными подразделениями предприятия;</w:t>
      </w:r>
    </w:p>
    <w:p w:rsidR="009351C2" w:rsidRPr="001A3A5C" w:rsidRDefault="009351C2" w:rsidP="001A3A5C">
      <w:pPr>
        <w:keepNext/>
        <w:numPr>
          <w:ilvl w:val="0"/>
          <w:numId w:val="2"/>
        </w:numPr>
        <w:spacing w:line="360" w:lineRule="auto"/>
        <w:ind w:left="0" w:firstLine="720"/>
        <w:rPr>
          <w:sz w:val="28"/>
          <w:szCs w:val="28"/>
        </w:rPr>
      </w:pPr>
      <w:r w:rsidRPr="001A3A5C">
        <w:rPr>
          <w:sz w:val="28"/>
          <w:szCs w:val="28"/>
        </w:rPr>
        <w:t xml:space="preserve"> обеспечить высокое качество продукции;</w:t>
      </w:r>
    </w:p>
    <w:p w:rsidR="009351C2" w:rsidRPr="001A3A5C" w:rsidRDefault="009351C2" w:rsidP="001A3A5C">
      <w:pPr>
        <w:keepNext/>
        <w:numPr>
          <w:ilvl w:val="0"/>
          <w:numId w:val="2"/>
        </w:numPr>
        <w:spacing w:line="360" w:lineRule="auto"/>
        <w:ind w:left="0" w:firstLine="720"/>
        <w:rPr>
          <w:sz w:val="28"/>
          <w:szCs w:val="28"/>
        </w:rPr>
      </w:pPr>
      <w:r w:rsidRPr="001A3A5C">
        <w:rPr>
          <w:sz w:val="28"/>
          <w:szCs w:val="28"/>
        </w:rPr>
        <w:t xml:space="preserve"> проанализировать интегрированное улучшение результатов деятельности предприятия и др.</w:t>
      </w:r>
    </w:p>
    <w:p w:rsidR="009351C2" w:rsidRPr="001A3A5C" w:rsidRDefault="009351C2" w:rsidP="001A3A5C">
      <w:pPr>
        <w:keepNext/>
        <w:spacing w:line="360" w:lineRule="auto"/>
        <w:ind w:firstLine="720"/>
        <w:rPr>
          <w:sz w:val="28"/>
          <w:szCs w:val="28"/>
        </w:rPr>
      </w:pPr>
      <w:r w:rsidRPr="001A3A5C">
        <w:rPr>
          <w:sz w:val="28"/>
          <w:szCs w:val="28"/>
        </w:rPr>
        <w:t>С целью обеспечения наибольшей отдачи от выполнения работ по ФСА необходимо соблюдать ряд основных принципов анализа (табл. 1.1).</w:t>
      </w:r>
    </w:p>
    <w:p w:rsidR="009351C2" w:rsidRPr="001A3A5C" w:rsidRDefault="009351C2" w:rsidP="001A3A5C">
      <w:pPr>
        <w:keepNext/>
        <w:spacing w:line="360" w:lineRule="auto"/>
        <w:ind w:firstLine="720"/>
        <w:rPr>
          <w:sz w:val="28"/>
          <w:szCs w:val="28"/>
        </w:rPr>
      </w:pPr>
      <w:r w:rsidRPr="001A3A5C">
        <w:rPr>
          <w:sz w:val="28"/>
          <w:szCs w:val="28"/>
        </w:rPr>
        <w:t>Мнения различных авторов, освещающих в своих работах методологию проведения ФСА, свидетельствуют о том, что:</w:t>
      </w:r>
    </w:p>
    <w:p w:rsidR="009351C2" w:rsidRPr="001A3A5C" w:rsidRDefault="009351C2" w:rsidP="001A3A5C">
      <w:pPr>
        <w:keepNext/>
        <w:spacing w:line="360" w:lineRule="auto"/>
        <w:ind w:firstLine="720"/>
        <w:rPr>
          <w:sz w:val="28"/>
          <w:szCs w:val="28"/>
        </w:rPr>
      </w:pPr>
      <w:r w:rsidRPr="001A3A5C">
        <w:rPr>
          <w:sz w:val="28"/>
          <w:szCs w:val="28"/>
        </w:rPr>
        <w:t>1) отсутствует единая методика ФСА, пригодная для всех направлений и всех объектов исследования;</w:t>
      </w:r>
    </w:p>
    <w:p w:rsidR="009351C2" w:rsidRPr="001A3A5C" w:rsidRDefault="009351C2" w:rsidP="001A3A5C">
      <w:pPr>
        <w:keepNext/>
        <w:spacing w:line="360" w:lineRule="auto"/>
        <w:ind w:firstLine="720"/>
        <w:rPr>
          <w:sz w:val="28"/>
          <w:szCs w:val="28"/>
        </w:rPr>
      </w:pPr>
      <w:r w:rsidRPr="001A3A5C">
        <w:rPr>
          <w:sz w:val="28"/>
          <w:szCs w:val="28"/>
        </w:rPr>
        <w:t>2) перед тем как принять решение о применении ФСА необходимо проанализировать основные факторы, влияющие на процесс и методику реализации этого метода:</w:t>
      </w:r>
    </w:p>
    <w:p w:rsidR="009351C2" w:rsidRPr="001A3A5C" w:rsidRDefault="009351C2" w:rsidP="001A3A5C">
      <w:pPr>
        <w:keepNext/>
        <w:spacing w:line="360" w:lineRule="auto"/>
        <w:ind w:firstLine="720"/>
        <w:rPr>
          <w:sz w:val="28"/>
          <w:szCs w:val="28"/>
        </w:rPr>
      </w:pPr>
      <w:r w:rsidRPr="001A3A5C">
        <w:rPr>
          <w:sz w:val="28"/>
          <w:szCs w:val="28"/>
        </w:rPr>
        <w:t>• направления проведения ФСА (система управления предприятием, система управления структурным подразделением — отдел маркетинга, качество продукции);</w:t>
      </w:r>
    </w:p>
    <w:p w:rsidR="009351C2" w:rsidRPr="001A3A5C" w:rsidRDefault="009351C2" w:rsidP="001A3A5C">
      <w:pPr>
        <w:keepNext/>
        <w:spacing w:line="360" w:lineRule="auto"/>
        <w:ind w:firstLine="720"/>
        <w:rPr>
          <w:sz w:val="28"/>
          <w:szCs w:val="28"/>
        </w:rPr>
      </w:pPr>
      <w:r w:rsidRPr="001A3A5C">
        <w:rPr>
          <w:sz w:val="28"/>
          <w:szCs w:val="28"/>
        </w:rPr>
        <w:t>• объект исследования и его жизненный цикл;</w:t>
      </w:r>
    </w:p>
    <w:p w:rsidR="009351C2" w:rsidRPr="001A3A5C" w:rsidRDefault="009351C2" w:rsidP="001A3A5C">
      <w:pPr>
        <w:keepNext/>
        <w:spacing w:line="360" w:lineRule="auto"/>
        <w:ind w:firstLine="720"/>
        <w:rPr>
          <w:sz w:val="28"/>
          <w:szCs w:val="28"/>
        </w:rPr>
      </w:pPr>
      <w:r w:rsidRPr="001A3A5C">
        <w:rPr>
          <w:sz w:val="28"/>
          <w:szCs w:val="28"/>
        </w:rPr>
        <w:t>• цели и задачи проведения метода;</w:t>
      </w:r>
    </w:p>
    <w:p w:rsidR="009351C2" w:rsidRPr="001A3A5C" w:rsidRDefault="009351C2" w:rsidP="001A3A5C">
      <w:pPr>
        <w:keepNext/>
        <w:spacing w:line="360" w:lineRule="auto"/>
        <w:ind w:firstLine="720"/>
        <w:rPr>
          <w:sz w:val="28"/>
          <w:szCs w:val="28"/>
        </w:rPr>
      </w:pPr>
      <w:r w:rsidRPr="001A3A5C">
        <w:rPr>
          <w:sz w:val="28"/>
          <w:szCs w:val="28"/>
        </w:rPr>
        <w:t>• объем финансирования проведения исследования с применением ФСА;</w:t>
      </w:r>
    </w:p>
    <w:p w:rsidR="00F126B4" w:rsidRPr="001A3A5C" w:rsidRDefault="009351C2" w:rsidP="001A3A5C">
      <w:pPr>
        <w:keepNext/>
        <w:spacing w:line="360" w:lineRule="auto"/>
        <w:ind w:firstLine="720"/>
        <w:rPr>
          <w:sz w:val="28"/>
          <w:szCs w:val="28"/>
        </w:rPr>
      </w:pPr>
      <w:r w:rsidRPr="001A3A5C">
        <w:rPr>
          <w:sz w:val="28"/>
          <w:szCs w:val="28"/>
        </w:rPr>
        <w:t>• квалификация специалистов, проводящих ФСА.</w:t>
      </w:r>
    </w:p>
    <w:p w:rsidR="00F126B4" w:rsidRPr="001A3A5C" w:rsidRDefault="00F126B4" w:rsidP="001A3A5C">
      <w:pPr>
        <w:keepNext/>
        <w:spacing w:line="360" w:lineRule="auto"/>
        <w:ind w:firstLine="720"/>
        <w:rPr>
          <w:sz w:val="28"/>
          <w:szCs w:val="28"/>
        </w:rPr>
      </w:pPr>
      <w:r w:rsidRPr="001A3A5C">
        <w:rPr>
          <w:sz w:val="28"/>
          <w:szCs w:val="28"/>
        </w:rPr>
        <w:t>Теория ФСА широко используется в отраслях машиностроения, электротехнической и электронной промышленности. Это связано с системностью метода, который заключается в том, что требуется исследование объекта как единого целого и как системы, включающей в себя другие составные элементы, находящиеся во взаимодействии, а также как части другой системы, более высокого уровня, в которой анализируемый объект находится с остальными подсистемами в определенных взаимоотношениях. В силу системности ФСА позволяет выявить в каждом изучаемом объекте причинно-следственные связи между качеством, характеристиками и затратами.</w:t>
      </w:r>
    </w:p>
    <w:p w:rsidR="00155B6F" w:rsidRPr="001A3A5C" w:rsidRDefault="00155B6F" w:rsidP="001A3A5C">
      <w:pPr>
        <w:keepNext/>
        <w:spacing w:line="360" w:lineRule="auto"/>
        <w:ind w:firstLine="720"/>
        <w:rPr>
          <w:sz w:val="28"/>
          <w:szCs w:val="28"/>
        </w:rPr>
      </w:pPr>
      <w:r w:rsidRPr="001A3A5C">
        <w:rPr>
          <w:sz w:val="28"/>
          <w:szCs w:val="28"/>
        </w:rPr>
        <w:t>Специалисты, осуществляющие ФСА должны обладать высоким уровнем развития абстрактного мышления и творческого (научно-технического) воображения. Данные индивидуально-психологические характеристики способствуют увеличению разнообразия альтернатив при принятии управленческих решений.</w:t>
      </w:r>
    </w:p>
    <w:p w:rsidR="00155B6F" w:rsidRPr="001A3A5C" w:rsidRDefault="00155B6F" w:rsidP="001A3A5C">
      <w:pPr>
        <w:keepNext/>
        <w:spacing w:line="360" w:lineRule="auto"/>
        <w:ind w:firstLine="720"/>
        <w:rPr>
          <w:sz w:val="28"/>
          <w:szCs w:val="28"/>
        </w:rPr>
      </w:pPr>
      <w:r w:rsidRPr="001A3A5C">
        <w:rPr>
          <w:sz w:val="28"/>
          <w:szCs w:val="28"/>
        </w:rPr>
        <w:t>Группировка затрат по факторам производства позволяет выявить иерархическую структуру направлений снижения стоимости изделий. Направления целесообразно детализировать, ранжируя по степени значимости, определяемой методом экспертной оценки. Сопоставление функций с затратами на их осуществление позволяет выбирать пути удешевления продукции.</w:t>
      </w:r>
    </w:p>
    <w:p w:rsidR="00155B6F" w:rsidRPr="001A3A5C" w:rsidRDefault="00155B6F" w:rsidP="001A3A5C">
      <w:pPr>
        <w:keepNext/>
        <w:spacing w:line="360" w:lineRule="auto"/>
        <w:ind w:firstLine="720"/>
        <w:rPr>
          <w:sz w:val="28"/>
          <w:szCs w:val="28"/>
        </w:rPr>
      </w:pPr>
      <w:r w:rsidRPr="001A3A5C">
        <w:rPr>
          <w:sz w:val="28"/>
          <w:szCs w:val="28"/>
        </w:rPr>
        <w:t xml:space="preserve">Соотнесение удельного веса затрат на функцию в общих затратах и значимости соответствующей ему функции, позволяет вычислить коэффициент затрат по функциям. Оптимальным считается </w:t>
      </w:r>
      <w:r w:rsidR="00DD27F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v:imagedata r:id="rId7" o:title=""/>
          </v:shape>
        </w:pict>
      </w:r>
      <w:r w:rsidRPr="001A3A5C">
        <w:rPr>
          <w:sz w:val="28"/>
          <w:szCs w:val="28"/>
        </w:rPr>
        <w:t>. При существенном превышении данным коэффициентом единицы (</w:t>
      </w:r>
      <w:r w:rsidR="00DD27FF">
        <w:rPr>
          <w:sz w:val="28"/>
          <w:szCs w:val="28"/>
        </w:rPr>
        <w:pict>
          <v:shape id="_x0000_i1026" type="#_x0000_t75" style="width:41.25pt;height:18pt">
            <v:imagedata r:id="rId8" o:title=""/>
          </v:shape>
        </w:pict>
      </w:r>
      <w:r w:rsidRPr="001A3A5C">
        <w:rPr>
          <w:sz w:val="28"/>
          <w:szCs w:val="28"/>
        </w:rPr>
        <w:t>), необходимо искать пути удешевления данной функции.</w:t>
      </w:r>
    </w:p>
    <w:p w:rsidR="00155B6F" w:rsidRPr="001A3A5C" w:rsidRDefault="00155B6F" w:rsidP="001A3A5C">
      <w:pPr>
        <w:keepNext/>
        <w:spacing w:line="360" w:lineRule="auto"/>
        <w:ind w:firstLine="720"/>
        <w:rPr>
          <w:sz w:val="28"/>
          <w:szCs w:val="28"/>
        </w:rPr>
      </w:pPr>
      <w:r w:rsidRPr="001A3A5C">
        <w:rPr>
          <w:sz w:val="28"/>
          <w:szCs w:val="28"/>
        </w:rPr>
        <w:t>Результатом проведенного ФСА являются альтернативные варианты решений, в которых учитывается соотношение совокупных затрат на изделия (являющихся суммой поэлементных затрат), с базовыми затратами. Базой могут служить минимально возможные затраты на изделие. Экономическую эффективность ФСА, которая показывает, какую долю составляет снижение затрат в их минимально возможной величине можно определить по формуле:</w:t>
      </w:r>
    </w:p>
    <w:p w:rsidR="00155B6F" w:rsidRPr="001A3A5C" w:rsidRDefault="00DD27FF" w:rsidP="001A3A5C">
      <w:pPr>
        <w:keepNext/>
        <w:spacing w:line="360" w:lineRule="auto"/>
        <w:ind w:firstLine="720"/>
        <w:rPr>
          <w:sz w:val="28"/>
          <w:szCs w:val="28"/>
        </w:rPr>
      </w:pPr>
      <w:r>
        <w:rPr>
          <w:sz w:val="28"/>
          <w:szCs w:val="28"/>
        </w:rPr>
        <w:pict>
          <v:shape id="_x0000_i1027" type="#_x0000_t75" style="width:83.25pt;height:35.25pt">
            <v:imagedata r:id="rId9" o:title=""/>
          </v:shape>
        </w:pict>
      </w:r>
      <w:r w:rsidR="00155B6F" w:rsidRPr="001A3A5C">
        <w:rPr>
          <w:sz w:val="28"/>
          <w:szCs w:val="28"/>
        </w:rPr>
        <w:tab/>
      </w:r>
      <w:r w:rsidR="00155B6F" w:rsidRPr="001A3A5C">
        <w:rPr>
          <w:sz w:val="28"/>
          <w:szCs w:val="28"/>
        </w:rPr>
        <w:tab/>
        <w:t>(1)</w:t>
      </w:r>
    </w:p>
    <w:p w:rsidR="00155B6F" w:rsidRPr="001A3A5C" w:rsidRDefault="00155B6F" w:rsidP="001A3A5C">
      <w:pPr>
        <w:keepNext/>
        <w:spacing w:line="360" w:lineRule="auto"/>
        <w:ind w:firstLine="720"/>
        <w:rPr>
          <w:sz w:val="28"/>
          <w:szCs w:val="28"/>
        </w:rPr>
      </w:pPr>
      <w:r w:rsidRPr="001A3A5C">
        <w:rPr>
          <w:sz w:val="28"/>
          <w:szCs w:val="28"/>
        </w:rPr>
        <w:t xml:space="preserve">где, </w:t>
      </w:r>
      <w:r w:rsidR="00DD27FF">
        <w:rPr>
          <w:sz w:val="28"/>
          <w:szCs w:val="28"/>
        </w:rPr>
        <w:pict>
          <v:shape id="_x0000_i1028" type="#_x0000_t75" style="width:27pt;height:18pt">
            <v:imagedata r:id="rId10" o:title=""/>
          </v:shape>
        </w:pict>
      </w:r>
      <w:r w:rsidRPr="001A3A5C">
        <w:rPr>
          <w:sz w:val="28"/>
          <w:szCs w:val="28"/>
        </w:rPr>
        <w:t xml:space="preserve"> – экономическая эффективность ФСА (коэффициент снижения текущих затрат);</w:t>
      </w:r>
    </w:p>
    <w:p w:rsidR="00155B6F" w:rsidRPr="001A3A5C" w:rsidRDefault="00DD27FF" w:rsidP="001A3A5C">
      <w:pPr>
        <w:keepNext/>
        <w:spacing w:line="360" w:lineRule="auto"/>
        <w:ind w:firstLine="720"/>
        <w:rPr>
          <w:sz w:val="28"/>
          <w:szCs w:val="28"/>
        </w:rPr>
      </w:pPr>
      <w:r>
        <w:rPr>
          <w:sz w:val="28"/>
          <w:szCs w:val="28"/>
        </w:rPr>
        <w:pict>
          <v:shape id="_x0000_i1029" type="#_x0000_t75" style="width:15pt;height:17.25pt">
            <v:imagedata r:id="rId11" o:title=""/>
          </v:shape>
        </w:pict>
      </w:r>
      <w:r w:rsidR="00155B6F" w:rsidRPr="001A3A5C">
        <w:rPr>
          <w:sz w:val="28"/>
          <w:szCs w:val="28"/>
        </w:rPr>
        <w:t xml:space="preserve"> – реально сложившиеся совокупные затраты;</w:t>
      </w:r>
    </w:p>
    <w:p w:rsidR="00155B6F" w:rsidRPr="001A3A5C" w:rsidRDefault="00DD27FF" w:rsidP="001A3A5C">
      <w:pPr>
        <w:keepNext/>
        <w:spacing w:line="360" w:lineRule="auto"/>
        <w:ind w:firstLine="720"/>
        <w:rPr>
          <w:sz w:val="28"/>
          <w:szCs w:val="28"/>
        </w:rPr>
      </w:pPr>
      <w:r>
        <w:rPr>
          <w:sz w:val="28"/>
          <w:szCs w:val="28"/>
        </w:rPr>
        <w:pict>
          <v:shape id="_x0000_i1030" type="#_x0000_t75" style="width:18pt;height:17.25pt">
            <v:imagedata r:id="rId12" o:title=""/>
          </v:shape>
        </w:pict>
      </w:r>
      <w:r w:rsidR="00155B6F" w:rsidRPr="001A3A5C">
        <w:rPr>
          <w:sz w:val="28"/>
          <w:szCs w:val="28"/>
        </w:rPr>
        <w:t xml:space="preserve"> – минимально возможные затраты, соответствующие спроектированному изделию.</w:t>
      </w:r>
    </w:p>
    <w:p w:rsidR="00155B6F" w:rsidRPr="001A3A5C" w:rsidRDefault="00155B6F" w:rsidP="001A3A5C">
      <w:pPr>
        <w:keepNext/>
        <w:spacing w:line="360" w:lineRule="auto"/>
        <w:ind w:firstLine="720"/>
        <w:rPr>
          <w:sz w:val="28"/>
          <w:szCs w:val="28"/>
        </w:rPr>
      </w:pPr>
      <w:r w:rsidRPr="001A3A5C">
        <w:rPr>
          <w:sz w:val="28"/>
          <w:szCs w:val="28"/>
        </w:rPr>
        <w:t>Итогом проведения ФСА как инструмента управления качеством продукции должно стать снижение затрат на единицу полезного эффекта, которое достигается:</w:t>
      </w:r>
    </w:p>
    <w:p w:rsidR="00155B6F" w:rsidRPr="001A3A5C" w:rsidRDefault="00155B6F" w:rsidP="001A3A5C">
      <w:pPr>
        <w:keepNext/>
        <w:numPr>
          <w:ilvl w:val="0"/>
          <w:numId w:val="10"/>
        </w:numPr>
        <w:tabs>
          <w:tab w:val="clear" w:pos="1500"/>
          <w:tab w:val="num" w:pos="1134"/>
        </w:tabs>
        <w:autoSpaceDE/>
        <w:autoSpaceDN/>
        <w:adjustRightInd/>
        <w:spacing w:line="360" w:lineRule="auto"/>
        <w:ind w:left="0" w:firstLine="720"/>
        <w:rPr>
          <w:sz w:val="28"/>
          <w:szCs w:val="28"/>
        </w:rPr>
      </w:pPr>
      <w:r w:rsidRPr="001A3A5C">
        <w:rPr>
          <w:sz w:val="28"/>
          <w:szCs w:val="28"/>
        </w:rPr>
        <w:t>сокращением затрат при одновременном повышении потребительских свойств изделия;</w:t>
      </w:r>
    </w:p>
    <w:p w:rsidR="00155B6F" w:rsidRPr="001A3A5C" w:rsidRDefault="00155B6F" w:rsidP="001A3A5C">
      <w:pPr>
        <w:keepNext/>
        <w:numPr>
          <w:ilvl w:val="0"/>
          <w:numId w:val="10"/>
        </w:numPr>
        <w:tabs>
          <w:tab w:val="clear" w:pos="1500"/>
          <w:tab w:val="num" w:pos="1134"/>
        </w:tabs>
        <w:autoSpaceDE/>
        <w:autoSpaceDN/>
        <w:adjustRightInd/>
        <w:spacing w:line="360" w:lineRule="auto"/>
        <w:ind w:left="0" w:firstLine="720"/>
        <w:rPr>
          <w:sz w:val="28"/>
          <w:szCs w:val="28"/>
        </w:rPr>
      </w:pPr>
      <w:r w:rsidRPr="001A3A5C">
        <w:rPr>
          <w:sz w:val="28"/>
          <w:szCs w:val="28"/>
        </w:rPr>
        <w:t>уменьшением затрат при сохранении уровня качества;</w:t>
      </w:r>
    </w:p>
    <w:p w:rsidR="00155B6F" w:rsidRPr="001A3A5C" w:rsidRDefault="00155B6F" w:rsidP="001A3A5C">
      <w:pPr>
        <w:keepNext/>
        <w:spacing w:line="360" w:lineRule="auto"/>
        <w:ind w:firstLine="720"/>
        <w:rPr>
          <w:sz w:val="28"/>
          <w:szCs w:val="28"/>
        </w:rPr>
      </w:pPr>
      <w:r w:rsidRPr="001A3A5C">
        <w:rPr>
          <w:sz w:val="28"/>
          <w:szCs w:val="28"/>
        </w:rPr>
        <w:t>сокращением затрат при обоснованном снижении технических параметров до их функционально необходимого уровня.</w:t>
      </w:r>
    </w:p>
    <w:p w:rsidR="000B47B3" w:rsidRPr="001A3A5C" w:rsidRDefault="000B47B3" w:rsidP="001A3A5C">
      <w:pPr>
        <w:keepNext/>
        <w:spacing w:line="360" w:lineRule="auto"/>
        <w:ind w:firstLine="720"/>
        <w:rPr>
          <w:sz w:val="28"/>
          <w:szCs w:val="28"/>
        </w:rPr>
      </w:pPr>
    </w:p>
    <w:p w:rsidR="00F126B4" w:rsidRPr="001A3A5C" w:rsidRDefault="00656BAC" w:rsidP="001A3A5C">
      <w:pPr>
        <w:keepNext/>
        <w:spacing w:line="360" w:lineRule="auto"/>
        <w:ind w:firstLine="720"/>
        <w:jc w:val="center"/>
        <w:rPr>
          <w:b/>
          <w:sz w:val="28"/>
          <w:szCs w:val="28"/>
        </w:rPr>
      </w:pPr>
      <w:r w:rsidRPr="001A3A5C">
        <w:rPr>
          <w:b/>
          <w:sz w:val="28"/>
          <w:szCs w:val="28"/>
        </w:rPr>
        <w:t xml:space="preserve">1.2. </w:t>
      </w:r>
      <w:r w:rsidR="00F126B4" w:rsidRPr="001A3A5C">
        <w:rPr>
          <w:b/>
          <w:sz w:val="28"/>
          <w:szCs w:val="28"/>
        </w:rPr>
        <w:t>Принципы</w:t>
      </w:r>
      <w:r w:rsidRPr="001A3A5C">
        <w:rPr>
          <w:b/>
          <w:sz w:val="28"/>
          <w:szCs w:val="28"/>
        </w:rPr>
        <w:t xml:space="preserve"> и формы</w:t>
      </w:r>
      <w:r w:rsidR="00F126B4" w:rsidRPr="001A3A5C">
        <w:rPr>
          <w:b/>
          <w:sz w:val="28"/>
          <w:szCs w:val="28"/>
        </w:rPr>
        <w:t xml:space="preserve"> функционально-стоимостного анализа</w:t>
      </w:r>
    </w:p>
    <w:p w:rsidR="001A3A5C" w:rsidRDefault="001A3A5C" w:rsidP="001A3A5C">
      <w:pPr>
        <w:keepNext/>
        <w:spacing w:line="360" w:lineRule="auto"/>
        <w:ind w:firstLine="720"/>
        <w:rPr>
          <w:sz w:val="28"/>
          <w:szCs w:val="28"/>
        </w:rPr>
      </w:pPr>
    </w:p>
    <w:p w:rsidR="00656BAC" w:rsidRPr="001A3A5C" w:rsidRDefault="00656BAC" w:rsidP="001A3A5C">
      <w:pPr>
        <w:keepNext/>
        <w:spacing w:line="360" w:lineRule="auto"/>
        <w:ind w:firstLine="720"/>
        <w:rPr>
          <w:sz w:val="28"/>
          <w:szCs w:val="28"/>
        </w:rPr>
      </w:pPr>
      <w:r w:rsidRPr="001A3A5C">
        <w:rPr>
          <w:sz w:val="28"/>
          <w:szCs w:val="28"/>
        </w:rPr>
        <w:t>Принципы функционально-стоимостного анализа</w:t>
      </w:r>
    </w:p>
    <w:p w:rsidR="009351C2" w:rsidRDefault="009351C2" w:rsidP="001A3A5C">
      <w:pPr>
        <w:pStyle w:val="FR1"/>
        <w:keepNext/>
        <w:spacing w:after="0" w:line="360" w:lineRule="auto"/>
        <w:ind w:firstLine="720"/>
        <w:jc w:val="both"/>
        <w:rPr>
          <w:rFonts w:ascii="Times New Roman" w:hAnsi="Times New Roman" w:cs="Times New Roman"/>
          <w:i w:val="0"/>
          <w:sz w:val="28"/>
          <w:szCs w:val="28"/>
        </w:rPr>
      </w:pPr>
      <w:r w:rsidRPr="001A3A5C">
        <w:rPr>
          <w:rFonts w:ascii="Times New Roman" w:hAnsi="Times New Roman" w:cs="Times New Roman"/>
          <w:i w:val="0"/>
          <w:sz w:val="28"/>
          <w:szCs w:val="28"/>
        </w:rPr>
        <w:t>Таблица 1.1</w:t>
      </w:r>
    </w:p>
    <w:p w:rsidR="001A3A5C" w:rsidRPr="001A3A5C" w:rsidRDefault="001A3A5C" w:rsidP="001A3A5C">
      <w:pPr>
        <w:pStyle w:val="FR1"/>
        <w:keepNext/>
        <w:spacing w:after="0" w:line="360" w:lineRule="auto"/>
        <w:ind w:firstLine="720"/>
        <w:jc w:val="both"/>
        <w:rPr>
          <w:rFonts w:ascii="Times New Roman" w:hAnsi="Times New Roman" w:cs="Times New Roman"/>
          <w:i w:val="0"/>
          <w:sz w:val="28"/>
          <w:szCs w:val="28"/>
        </w:rPr>
      </w:pPr>
    </w:p>
    <w:tbl>
      <w:tblPr>
        <w:tblW w:w="9498" w:type="dxa"/>
        <w:tblInd w:w="-102" w:type="dxa"/>
        <w:tblLayout w:type="fixed"/>
        <w:tblCellMar>
          <w:left w:w="40" w:type="dxa"/>
          <w:right w:w="40" w:type="dxa"/>
        </w:tblCellMar>
        <w:tblLook w:val="0000" w:firstRow="0" w:lastRow="0" w:firstColumn="0" w:lastColumn="0" w:noHBand="0" w:noVBand="0"/>
      </w:tblPr>
      <w:tblGrid>
        <w:gridCol w:w="1701"/>
        <w:gridCol w:w="2127"/>
        <w:gridCol w:w="5670"/>
      </w:tblGrid>
      <w:tr w:rsidR="009351C2" w:rsidRPr="001A3A5C" w:rsidTr="008263D6">
        <w:trPr>
          <w:trHeight w:hRule="exact" w:val="386"/>
        </w:trPr>
        <w:tc>
          <w:tcPr>
            <w:tcW w:w="1701"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Объект</w:t>
            </w:r>
          </w:p>
          <w:p w:rsidR="009351C2" w:rsidRPr="001A3A5C" w:rsidRDefault="009351C2" w:rsidP="001A3A5C">
            <w:pPr>
              <w:keepNext/>
              <w:spacing w:line="360" w:lineRule="auto"/>
              <w:ind w:firstLine="0"/>
              <w:rPr>
                <w:sz w:val="20"/>
                <w:szCs w:val="20"/>
              </w:rPr>
            </w:pPr>
            <w:r w:rsidRPr="001A3A5C">
              <w:rPr>
                <w:sz w:val="20"/>
                <w:szCs w:val="20"/>
              </w:rPr>
              <w:t>исследования ФСА</w:t>
            </w:r>
          </w:p>
          <w:p w:rsidR="009351C2" w:rsidRPr="001A3A5C" w:rsidRDefault="009351C2" w:rsidP="001A3A5C">
            <w:pPr>
              <w:keepNext/>
              <w:spacing w:line="360" w:lineRule="auto"/>
              <w:ind w:firstLine="0"/>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Принцип ФСА</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Содержание принципа ФСА</w:t>
            </w:r>
          </w:p>
        </w:tc>
      </w:tr>
      <w:tr w:rsidR="009351C2" w:rsidRPr="001A3A5C" w:rsidTr="008263D6">
        <w:trPr>
          <w:trHeight w:hRule="exact" w:val="987"/>
        </w:trPr>
        <w:tc>
          <w:tcPr>
            <w:tcW w:w="1701" w:type="dxa"/>
            <w:vMerge w:val="restart"/>
            <w:tcBorders>
              <w:top w:val="single" w:sz="6" w:space="0" w:color="auto"/>
              <w:left w:val="single" w:sz="6" w:space="0" w:color="auto"/>
              <w:bottom w:val="nil"/>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Подразделение предприятия (отдел маркетинга)</w:t>
            </w: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Системный подход</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Анализ подразделения как элемента системы более высокого порядка и как системы, состоящей из взаимосвязанных элементов</w:t>
            </w:r>
          </w:p>
        </w:tc>
      </w:tr>
      <w:tr w:rsidR="009351C2" w:rsidRPr="001A3A5C" w:rsidTr="008263D6">
        <w:trPr>
          <w:trHeight w:hRule="exact" w:val="421"/>
        </w:trPr>
        <w:tc>
          <w:tcPr>
            <w:tcW w:w="1701" w:type="dxa"/>
            <w:vMerge/>
            <w:tcBorders>
              <w:top w:val="nil"/>
              <w:left w:val="single" w:sz="6" w:space="0" w:color="auto"/>
              <w:bottom w:val="nil"/>
              <w:right w:val="single" w:sz="6" w:space="0" w:color="auto"/>
            </w:tcBorders>
          </w:tcPr>
          <w:p w:rsidR="009351C2" w:rsidRPr="001A3A5C" w:rsidRDefault="009351C2" w:rsidP="001A3A5C">
            <w:pPr>
              <w:keepNext/>
              <w:spacing w:line="360" w:lineRule="auto"/>
              <w:ind w:firstLine="0"/>
              <w:rPr>
                <w:rFonts w:cs="Arial"/>
                <w:iCs/>
                <w:sz w:val="20"/>
                <w:szCs w:val="20"/>
              </w:rPr>
            </w:pP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Функциональный подход</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Анализ подразделения как комплекса выполняемых функций</w:t>
            </w:r>
          </w:p>
        </w:tc>
      </w:tr>
      <w:tr w:rsidR="009351C2" w:rsidRPr="001A3A5C" w:rsidTr="008263D6">
        <w:trPr>
          <w:trHeight w:hRule="exact" w:val="710"/>
        </w:trPr>
        <w:tc>
          <w:tcPr>
            <w:tcW w:w="1701" w:type="dxa"/>
            <w:vMerge/>
            <w:tcBorders>
              <w:top w:val="nil"/>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rFonts w:cs="Arial"/>
                <w:iCs/>
                <w:sz w:val="20"/>
                <w:szCs w:val="20"/>
              </w:rPr>
            </w:pP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Творческий подход</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Активизация творческой работы по проблемам структуры и функций подразделения</w:t>
            </w:r>
          </w:p>
        </w:tc>
      </w:tr>
      <w:tr w:rsidR="009351C2" w:rsidRPr="001A3A5C" w:rsidTr="008263D6">
        <w:trPr>
          <w:trHeight w:hRule="exact" w:val="295"/>
        </w:trPr>
        <w:tc>
          <w:tcPr>
            <w:tcW w:w="1701" w:type="dxa"/>
            <w:vMerge w:val="restart"/>
            <w:tcBorders>
              <w:top w:val="single" w:sz="6" w:space="0" w:color="auto"/>
              <w:left w:val="single" w:sz="6" w:space="0" w:color="auto"/>
              <w:bottom w:val="nil"/>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Качество продукции</w:t>
            </w: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Функциональность</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Рассмотрение продукции как комплекса выполняемых функций</w:t>
            </w:r>
          </w:p>
        </w:tc>
      </w:tr>
      <w:tr w:rsidR="009351C2" w:rsidRPr="001A3A5C" w:rsidTr="008263D6">
        <w:trPr>
          <w:trHeight w:hRule="exact" w:val="696"/>
        </w:trPr>
        <w:tc>
          <w:tcPr>
            <w:tcW w:w="1701" w:type="dxa"/>
            <w:vMerge/>
            <w:tcBorders>
              <w:top w:val="nil"/>
              <w:left w:val="single" w:sz="6" w:space="0" w:color="auto"/>
              <w:bottom w:val="nil"/>
              <w:right w:val="single" w:sz="6" w:space="0" w:color="auto"/>
            </w:tcBorders>
          </w:tcPr>
          <w:p w:rsidR="009351C2" w:rsidRPr="001A3A5C" w:rsidRDefault="009351C2" w:rsidP="001A3A5C">
            <w:pPr>
              <w:keepNext/>
              <w:spacing w:line="360" w:lineRule="auto"/>
              <w:ind w:firstLine="0"/>
              <w:rPr>
                <w:rFonts w:cs="Arial"/>
                <w:iCs/>
                <w:sz w:val="20"/>
                <w:szCs w:val="20"/>
              </w:rPr>
            </w:pP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Системность</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Изучение каждой функции продукции как самостоятельной системы</w:t>
            </w:r>
          </w:p>
        </w:tc>
      </w:tr>
      <w:tr w:rsidR="009351C2" w:rsidRPr="001A3A5C" w:rsidTr="008263D6">
        <w:trPr>
          <w:trHeight w:hRule="exact" w:val="720"/>
        </w:trPr>
        <w:tc>
          <w:tcPr>
            <w:tcW w:w="1701" w:type="dxa"/>
            <w:vMerge/>
            <w:tcBorders>
              <w:top w:val="nil"/>
              <w:left w:val="single" w:sz="6" w:space="0" w:color="auto"/>
              <w:bottom w:val="nil"/>
              <w:right w:val="single" w:sz="6" w:space="0" w:color="auto"/>
            </w:tcBorders>
          </w:tcPr>
          <w:p w:rsidR="009351C2" w:rsidRPr="001A3A5C" w:rsidRDefault="009351C2" w:rsidP="001A3A5C">
            <w:pPr>
              <w:keepNext/>
              <w:spacing w:line="360" w:lineRule="auto"/>
              <w:ind w:firstLine="0"/>
              <w:rPr>
                <w:rFonts w:cs="Arial"/>
                <w:iCs/>
                <w:sz w:val="20"/>
                <w:szCs w:val="20"/>
              </w:rPr>
            </w:pP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Экономичность</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Анализ затрат на функции продукции на всех стадиях жизненного цикла продукции</w:t>
            </w:r>
          </w:p>
        </w:tc>
      </w:tr>
      <w:tr w:rsidR="009351C2" w:rsidRPr="001A3A5C" w:rsidTr="008263D6">
        <w:trPr>
          <w:trHeight w:hRule="exact" w:val="845"/>
        </w:trPr>
        <w:tc>
          <w:tcPr>
            <w:tcW w:w="1701" w:type="dxa"/>
            <w:vMerge/>
            <w:tcBorders>
              <w:top w:val="nil"/>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rFonts w:cs="Arial"/>
                <w:iCs/>
                <w:sz w:val="20"/>
                <w:szCs w:val="20"/>
              </w:rPr>
            </w:pPr>
          </w:p>
        </w:tc>
        <w:tc>
          <w:tcPr>
            <w:tcW w:w="21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Творчество</w:t>
            </w:r>
          </w:p>
        </w:tc>
        <w:tc>
          <w:tcPr>
            <w:tcW w:w="567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Активизация коллективной работы над повышением качества продукции</w:t>
            </w:r>
          </w:p>
        </w:tc>
      </w:tr>
    </w:tbl>
    <w:p w:rsidR="009351C2" w:rsidRPr="001A3A5C" w:rsidRDefault="009351C2" w:rsidP="001A3A5C">
      <w:pPr>
        <w:keepNext/>
        <w:spacing w:line="360" w:lineRule="auto"/>
        <w:ind w:firstLine="0"/>
        <w:rPr>
          <w:rFonts w:cs="Arial"/>
          <w:iCs/>
          <w:sz w:val="20"/>
          <w:szCs w:val="20"/>
        </w:rPr>
      </w:pPr>
    </w:p>
    <w:p w:rsidR="009351C2" w:rsidRPr="001A3A5C" w:rsidRDefault="009351C2" w:rsidP="001A3A5C">
      <w:pPr>
        <w:keepNext/>
        <w:spacing w:line="360" w:lineRule="auto"/>
        <w:ind w:firstLine="720"/>
        <w:rPr>
          <w:sz w:val="28"/>
          <w:szCs w:val="28"/>
        </w:rPr>
      </w:pPr>
      <w:r w:rsidRPr="001A3A5C">
        <w:rPr>
          <w:sz w:val="28"/>
          <w:szCs w:val="28"/>
        </w:rPr>
        <w:t>В настоящее время в отечественной и зарубежной практике применяются три основные формы ФСА.</w:t>
      </w:r>
    </w:p>
    <w:p w:rsidR="00601D2D" w:rsidRPr="001A3A5C" w:rsidRDefault="00601D2D" w:rsidP="001A3A5C">
      <w:pPr>
        <w:keepNext/>
        <w:spacing w:line="360" w:lineRule="auto"/>
        <w:ind w:firstLine="720"/>
        <w:rPr>
          <w:sz w:val="28"/>
          <w:szCs w:val="28"/>
        </w:rPr>
      </w:pPr>
      <w:r w:rsidRPr="001A3A5C">
        <w:rPr>
          <w:sz w:val="28"/>
          <w:szCs w:val="28"/>
        </w:rPr>
        <w:t>Достоинством ФСА является наличие достаточно простых расчетных и графических методов, позволяющих дать оценку выявленных причинно-следственных связей. Это еще раз подчеркивает, что ФСА-эффективный метод исследования технических, производственных, экономических систем эффективное средство ускорения внедрения новой продукции, повышения качества продукции, оптимизации соотношений между потребительной стоимостью объекта и затратами на его разработку.</w:t>
      </w:r>
    </w:p>
    <w:p w:rsidR="00601D2D" w:rsidRPr="001A3A5C" w:rsidRDefault="00601D2D" w:rsidP="001A3A5C">
      <w:pPr>
        <w:keepNext/>
        <w:spacing w:line="360" w:lineRule="auto"/>
        <w:ind w:firstLine="720"/>
        <w:rPr>
          <w:sz w:val="28"/>
          <w:szCs w:val="28"/>
        </w:rPr>
      </w:pPr>
      <w:r w:rsidRPr="001A3A5C">
        <w:rPr>
          <w:sz w:val="28"/>
          <w:szCs w:val="28"/>
        </w:rPr>
        <w:t>Следует отметить, что ФСА необходимо рассматривать как внутрифирменный метод маркетинговых исследований и управления маркетингом на предприятии, и управления качеством продукции. Целесообразна тесная взаимосвязь между маркетинговыми службами и группами, которые проводят функционально-стоимостной анализ.</w:t>
      </w:r>
      <w:r w:rsidR="00656BAC" w:rsidRPr="001A3A5C">
        <w:rPr>
          <w:sz w:val="28"/>
          <w:szCs w:val="28"/>
        </w:rPr>
        <w:t xml:space="preserve"> </w:t>
      </w:r>
    </w:p>
    <w:p w:rsidR="00F126B4" w:rsidRPr="001A3A5C" w:rsidRDefault="00F126B4" w:rsidP="001A3A5C">
      <w:pPr>
        <w:keepNext/>
        <w:spacing w:line="360" w:lineRule="auto"/>
        <w:ind w:firstLine="720"/>
        <w:rPr>
          <w:sz w:val="28"/>
          <w:szCs w:val="28"/>
        </w:rPr>
      </w:pPr>
      <w:r w:rsidRPr="001A3A5C">
        <w:rPr>
          <w:sz w:val="28"/>
          <w:szCs w:val="28"/>
        </w:rPr>
        <w:t>Формы функционально-стоимостного анализа</w:t>
      </w:r>
    </w:p>
    <w:p w:rsidR="009351C2" w:rsidRDefault="009351C2" w:rsidP="001A3A5C">
      <w:pPr>
        <w:pStyle w:val="FR1"/>
        <w:keepNext/>
        <w:spacing w:after="0" w:line="360" w:lineRule="auto"/>
        <w:ind w:firstLine="720"/>
        <w:jc w:val="both"/>
        <w:rPr>
          <w:rFonts w:ascii="Times New Roman" w:hAnsi="Times New Roman" w:cs="Times New Roman"/>
          <w:i w:val="0"/>
          <w:sz w:val="28"/>
          <w:szCs w:val="28"/>
        </w:rPr>
      </w:pPr>
      <w:r w:rsidRPr="001A3A5C">
        <w:rPr>
          <w:rFonts w:ascii="Times New Roman" w:hAnsi="Times New Roman" w:cs="Times New Roman"/>
          <w:i w:val="0"/>
          <w:sz w:val="28"/>
          <w:szCs w:val="28"/>
        </w:rPr>
        <w:t xml:space="preserve">Таблица 1.2. </w:t>
      </w:r>
    </w:p>
    <w:p w:rsidR="001A3A5C" w:rsidRPr="001A3A5C" w:rsidRDefault="001A3A5C" w:rsidP="001A3A5C">
      <w:pPr>
        <w:pStyle w:val="FR1"/>
        <w:keepNext/>
        <w:spacing w:after="0" w:line="360" w:lineRule="auto"/>
        <w:ind w:firstLine="720"/>
        <w:jc w:val="both"/>
        <w:rPr>
          <w:rFonts w:ascii="Times New Roman" w:hAnsi="Times New Roman" w:cs="Times New Roman"/>
          <w:i w:val="0"/>
          <w:sz w:val="28"/>
          <w:szCs w:val="28"/>
        </w:rPr>
      </w:pPr>
    </w:p>
    <w:tbl>
      <w:tblPr>
        <w:tblW w:w="9640" w:type="dxa"/>
        <w:tblInd w:w="-102" w:type="dxa"/>
        <w:tblLayout w:type="fixed"/>
        <w:tblCellMar>
          <w:left w:w="40" w:type="dxa"/>
          <w:right w:w="40" w:type="dxa"/>
        </w:tblCellMar>
        <w:tblLook w:val="0000" w:firstRow="0" w:lastRow="0" w:firstColumn="0" w:lastColumn="0" w:noHBand="0" w:noVBand="0"/>
      </w:tblPr>
      <w:tblGrid>
        <w:gridCol w:w="1724"/>
        <w:gridCol w:w="4089"/>
        <w:gridCol w:w="3827"/>
      </w:tblGrid>
      <w:tr w:rsidR="009351C2" w:rsidRPr="001A3A5C" w:rsidTr="001A3A5C">
        <w:trPr>
          <w:trHeight w:hRule="exact" w:val="401"/>
        </w:trPr>
        <w:tc>
          <w:tcPr>
            <w:tcW w:w="1724"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Форма ФСА</w:t>
            </w:r>
          </w:p>
        </w:tc>
        <w:tc>
          <w:tcPr>
            <w:tcW w:w="408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Цель использования форм ФСА</w:t>
            </w:r>
          </w:p>
        </w:tc>
        <w:tc>
          <w:tcPr>
            <w:tcW w:w="38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Сфера использования форм ФСА</w:t>
            </w:r>
          </w:p>
        </w:tc>
      </w:tr>
      <w:tr w:rsidR="009351C2" w:rsidRPr="001A3A5C" w:rsidTr="001A3A5C">
        <w:trPr>
          <w:trHeight w:hRule="exact" w:val="1696"/>
        </w:trPr>
        <w:tc>
          <w:tcPr>
            <w:tcW w:w="1724"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Корректирующая форма</w:t>
            </w:r>
          </w:p>
        </w:tc>
        <w:tc>
          <w:tcPr>
            <w:tcW w:w="408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Выявление излишних затрат; определение диспропорции между значимостью функций для потребителя и затратами на их обеспечение; поиск резервов снижения себестоимости и повышения качества изделий</w:t>
            </w:r>
          </w:p>
        </w:tc>
        <w:tc>
          <w:tcPr>
            <w:tcW w:w="38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Сфера производства (для совершенствования освоенных и действующих объектов)</w:t>
            </w:r>
          </w:p>
        </w:tc>
      </w:tr>
      <w:tr w:rsidR="009351C2" w:rsidRPr="001A3A5C" w:rsidTr="001A3A5C">
        <w:trPr>
          <w:trHeight w:hRule="exact" w:val="997"/>
        </w:trPr>
        <w:tc>
          <w:tcPr>
            <w:tcW w:w="1724"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Творческая форма</w:t>
            </w:r>
          </w:p>
        </w:tc>
        <w:tc>
          <w:tcPr>
            <w:tcW w:w="408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Поиск оптимальных технических решений; установление предельных нормативов затрат по изготовлению разрабатываемых объектов</w:t>
            </w:r>
          </w:p>
        </w:tc>
        <w:tc>
          <w:tcPr>
            <w:tcW w:w="38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Сфера проектирования (при проектировании новой продукции на стадиях НИР и ОКР)</w:t>
            </w:r>
          </w:p>
        </w:tc>
      </w:tr>
      <w:tr w:rsidR="009351C2" w:rsidRPr="001A3A5C" w:rsidTr="001A3A5C">
        <w:trPr>
          <w:trHeight w:hRule="exact" w:val="997"/>
        </w:trPr>
        <w:tc>
          <w:tcPr>
            <w:tcW w:w="1724"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Инверсная форма</w:t>
            </w:r>
          </w:p>
        </w:tc>
        <w:tc>
          <w:tcPr>
            <w:tcW w:w="408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Поиск наиболее эффективных условий использования объектов</w:t>
            </w:r>
          </w:p>
        </w:tc>
        <w:tc>
          <w:tcPr>
            <w:tcW w:w="3827"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Сфера применения (при поиске новых сфер применения продукции, унификации продукции)</w:t>
            </w:r>
          </w:p>
        </w:tc>
      </w:tr>
    </w:tbl>
    <w:p w:rsidR="009351C2" w:rsidRPr="001A3A5C" w:rsidRDefault="009351C2" w:rsidP="001A3A5C">
      <w:pPr>
        <w:keepNext/>
        <w:spacing w:line="360" w:lineRule="auto"/>
        <w:ind w:firstLine="0"/>
        <w:rPr>
          <w:rFonts w:cs="Arial"/>
          <w:iCs/>
          <w:sz w:val="20"/>
          <w:szCs w:val="20"/>
        </w:rPr>
      </w:pPr>
    </w:p>
    <w:p w:rsidR="00151A46" w:rsidRPr="001A3A5C" w:rsidRDefault="00151A46" w:rsidP="001A3A5C">
      <w:pPr>
        <w:keepNext/>
        <w:spacing w:line="360" w:lineRule="auto"/>
        <w:ind w:firstLine="720"/>
        <w:rPr>
          <w:sz w:val="28"/>
          <w:szCs w:val="28"/>
        </w:rPr>
      </w:pPr>
      <w:r w:rsidRPr="001A3A5C">
        <w:rPr>
          <w:sz w:val="28"/>
          <w:szCs w:val="28"/>
        </w:rPr>
        <w:t>При проведении функционально-стоимостного анализа определяют функции элементов продукции и проводят оценку затрат на реализацию этих функций с целью снижения затрат. Иными словами, ФСА должен способствовать изготовлению или модернизации продукции высокого качества при одновременном накоплении функционально излишних затрат, благодаря решению следующих проблем:</w:t>
      </w:r>
    </w:p>
    <w:p w:rsidR="00151A46" w:rsidRPr="001A3A5C" w:rsidRDefault="00151A46" w:rsidP="001A3A5C">
      <w:pPr>
        <w:keepNext/>
        <w:spacing w:line="360" w:lineRule="auto"/>
        <w:ind w:firstLine="720"/>
        <w:rPr>
          <w:sz w:val="28"/>
          <w:szCs w:val="28"/>
        </w:rPr>
      </w:pPr>
      <w:r w:rsidRPr="001A3A5C">
        <w:rPr>
          <w:sz w:val="28"/>
          <w:szCs w:val="28"/>
        </w:rPr>
        <w:t>• экономия материалов и затрат труда;</w:t>
      </w:r>
    </w:p>
    <w:p w:rsidR="00151A46" w:rsidRPr="001A3A5C" w:rsidRDefault="00151A46" w:rsidP="001A3A5C">
      <w:pPr>
        <w:keepNext/>
        <w:spacing w:line="360" w:lineRule="auto"/>
        <w:ind w:firstLine="720"/>
        <w:rPr>
          <w:sz w:val="28"/>
          <w:szCs w:val="28"/>
        </w:rPr>
      </w:pPr>
      <w:r w:rsidRPr="001A3A5C">
        <w:rPr>
          <w:sz w:val="28"/>
          <w:szCs w:val="28"/>
        </w:rPr>
        <w:t>• снижение себестоимости продукции;</w:t>
      </w:r>
    </w:p>
    <w:p w:rsidR="00151A46" w:rsidRPr="001A3A5C" w:rsidRDefault="00151A46" w:rsidP="001A3A5C">
      <w:pPr>
        <w:keepNext/>
        <w:spacing w:line="360" w:lineRule="auto"/>
        <w:ind w:firstLine="720"/>
        <w:rPr>
          <w:sz w:val="28"/>
          <w:szCs w:val="28"/>
        </w:rPr>
      </w:pPr>
      <w:r w:rsidRPr="001A3A5C">
        <w:rPr>
          <w:sz w:val="28"/>
          <w:szCs w:val="28"/>
        </w:rPr>
        <w:t>• целенаправленное обеспечение высокого качества продукции;</w:t>
      </w:r>
    </w:p>
    <w:p w:rsidR="00151A46" w:rsidRPr="001A3A5C" w:rsidRDefault="00151A46" w:rsidP="001A3A5C">
      <w:pPr>
        <w:keepNext/>
        <w:spacing w:line="360" w:lineRule="auto"/>
        <w:ind w:firstLine="720"/>
        <w:rPr>
          <w:sz w:val="28"/>
          <w:szCs w:val="28"/>
        </w:rPr>
      </w:pPr>
      <w:r w:rsidRPr="001A3A5C">
        <w:rPr>
          <w:sz w:val="28"/>
          <w:szCs w:val="28"/>
        </w:rPr>
        <w:t>• улучшение потребительских свойств продукции;</w:t>
      </w:r>
    </w:p>
    <w:p w:rsidR="00151A46" w:rsidRPr="001A3A5C" w:rsidRDefault="00151A46" w:rsidP="001A3A5C">
      <w:pPr>
        <w:keepNext/>
        <w:spacing w:line="360" w:lineRule="auto"/>
        <w:ind w:firstLine="720"/>
        <w:rPr>
          <w:sz w:val="28"/>
          <w:szCs w:val="28"/>
        </w:rPr>
      </w:pPr>
      <w:r w:rsidRPr="001A3A5C">
        <w:rPr>
          <w:sz w:val="28"/>
          <w:szCs w:val="28"/>
        </w:rPr>
        <w:t>• достижение оптимального соотношения «качество-цена»;</w:t>
      </w:r>
    </w:p>
    <w:p w:rsidR="00151A46" w:rsidRPr="001A3A5C" w:rsidRDefault="00151A46" w:rsidP="001A3A5C">
      <w:pPr>
        <w:keepNext/>
        <w:spacing w:line="360" w:lineRule="auto"/>
        <w:ind w:firstLine="720"/>
        <w:rPr>
          <w:sz w:val="28"/>
          <w:szCs w:val="28"/>
        </w:rPr>
      </w:pPr>
      <w:r w:rsidRPr="001A3A5C">
        <w:rPr>
          <w:sz w:val="28"/>
          <w:szCs w:val="28"/>
        </w:rPr>
        <w:t>• поиск резервов снижения затрат на производство и эксплуата</w:t>
      </w:r>
      <w:r w:rsidRPr="001A3A5C">
        <w:rPr>
          <w:sz w:val="28"/>
          <w:szCs w:val="28"/>
        </w:rPr>
        <w:softHyphen/>
        <w:t>цию продукции;</w:t>
      </w:r>
    </w:p>
    <w:p w:rsidR="00151A46" w:rsidRPr="001A3A5C" w:rsidRDefault="00151A46" w:rsidP="001A3A5C">
      <w:pPr>
        <w:keepNext/>
        <w:spacing w:line="360" w:lineRule="auto"/>
        <w:ind w:firstLine="720"/>
        <w:rPr>
          <w:sz w:val="28"/>
          <w:szCs w:val="28"/>
        </w:rPr>
      </w:pPr>
      <w:r w:rsidRPr="001A3A5C">
        <w:rPr>
          <w:sz w:val="28"/>
          <w:szCs w:val="28"/>
        </w:rPr>
        <w:t>• поиск резервов повышения качества продукции.</w:t>
      </w:r>
    </w:p>
    <w:p w:rsidR="00F126B4" w:rsidRPr="001A3A5C" w:rsidRDefault="00F126B4" w:rsidP="001A3A5C">
      <w:pPr>
        <w:keepNext/>
        <w:spacing w:line="360" w:lineRule="auto"/>
        <w:ind w:firstLine="720"/>
        <w:rPr>
          <w:sz w:val="28"/>
          <w:szCs w:val="28"/>
        </w:rPr>
      </w:pPr>
      <w:r w:rsidRPr="001A3A5C">
        <w:rPr>
          <w:sz w:val="28"/>
          <w:szCs w:val="28"/>
        </w:rPr>
        <w:t>Организация работы по любой форме ФСА предусматривает выполнение нескольких этапов (табл. 1.3):</w:t>
      </w:r>
    </w:p>
    <w:p w:rsidR="009351C2" w:rsidRDefault="009351C2" w:rsidP="001A3A5C">
      <w:pPr>
        <w:pStyle w:val="FR1"/>
        <w:keepNext/>
        <w:spacing w:after="0" w:line="360" w:lineRule="auto"/>
        <w:ind w:firstLine="720"/>
        <w:jc w:val="both"/>
        <w:rPr>
          <w:rFonts w:ascii="Times New Roman" w:hAnsi="Times New Roman" w:cs="Times New Roman"/>
          <w:bCs/>
          <w:i w:val="0"/>
          <w:sz w:val="28"/>
          <w:szCs w:val="28"/>
        </w:rPr>
      </w:pPr>
      <w:r w:rsidRPr="001A3A5C">
        <w:rPr>
          <w:rFonts w:ascii="Times New Roman" w:hAnsi="Times New Roman" w:cs="Times New Roman"/>
          <w:i w:val="0"/>
          <w:sz w:val="28"/>
          <w:szCs w:val="28"/>
        </w:rPr>
        <w:t>Таблица</w:t>
      </w:r>
      <w:r w:rsidRPr="001A3A5C">
        <w:rPr>
          <w:rFonts w:ascii="Times New Roman" w:hAnsi="Times New Roman" w:cs="Times New Roman"/>
          <w:bCs/>
          <w:i w:val="0"/>
          <w:sz w:val="28"/>
          <w:szCs w:val="28"/>
        </w:rPr>
        <w:t xml:space="preserve"> 1.3</w:t>
      </w:r>
    </w:p>
    <w:p w:rsidR="001A3A5C" w:rsidRPr="001A3A5C" w:rsidRDefault="001A3A5C" w:rsidP="001A3A5C">
      <w:pPr>
        <w:pStyle w:val="FR1"/>
        <w:keepNext/>
        <w:spacing w:after="0" w:line="360" w:lineRule="auto"/>
        <w:ind w:firstLine="720"/>
        <w:jc w:val="both"/>
        <w:rPr>
          <w:rFonts w:ascii="Times New Roman" w:hAnsi="Times New Roman" w:cs="Times New Roman"/>
          <w:i w:val="0"/>
          <w:sz w:val="28"/>
          <w:szCs w:val="28"/>
        </w:rPr>
      </w:pPr>
    </w:p>
    <w:tbl>
      <w:tblPr>
        <w:tblW w:w="10282" w:type="dxa"/>
        <w:tblInd w:w="-669" w:type="dxa"/>
        <w:tblLayout w:type="fixed"/>
        <w:tblCellMar>
          <w:left w:w="40" w:type="dxa"/>
          <w:right w:w="40" w:type="dxa"/>
        </w:tblCellMar>
        <w:tblLook w:val="0000" w:firstRow="0" w:lastRow="0" w:firstColumn="0" w:lastColumn="0" w:noHBand="0" w:noVBand="0"/>
      </w:tblPr>
      <w:tblGrid>
        <w:gridCol w:w="1843"/>
        <w:gridCol w:w="8439"/>
      </w:tblGrid>
      <w:tr w:rsidR="009351C2" w:rsidRPr="001A3A5C" w:rsidTr="001A3A5C">
        <w:trPr>
          <w:trHeight w:hRule="exact" w:val="280"/>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Этап</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Содержание этапа</w:t>
            </w:r>
          </w:p>
        </w:tc>
      </w:tr>
      <w:tr w:rsidR="009351C2" w:rsidRPr="001A3A5C">
        <w:trPr>
          <w:trHeight w:hRule="exact" w:val="393"/>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1</w:t>
            </w:r>
          </w:p>
          <w:p w:rsidR="009351C2" w:rsidRPr="001A3A5C" w:rsidRDefault="009351C2" w:rsidP="001A3A5C">
            <w:pPr>
              <w:keepNext/>
              <w:spacing w:line="360" w:lineRule="auto"/>
              <w:ind w:firstLine="0"/>
              <w:rPr>
                <w:sz w:val="20"/>
                <w:szCs w:val="20"/>
              </w:rPr>
            </w:pP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2</w:t>
            </w:r>
          </w:p>
          <w:p w:rsidR="009351C2" w:rsidRPr="001A3A5C" w:rsidRDefault="009351C2" w:rsidP="001A3A5C">
            <w:pPr>
              <w:keepNext/>
              <w:spacing w:line="360" w:lineRule="auto"/>
              <w:ind w:firstLine="0"/>
              <w:rPr>
                <w:sz w:val="20"/>
                <w:szCs w:val="20"/>
              </w:rPr>
            </w:pPr>
          </w:p>
        </w:tc>
      </w:tr>
      <w:tr w:rsidR="009351C2" w:rsidRPr="001A3A5C" w:rsidTr="001A3A5C">
        <w:trPr>
          <w:trHeight w:hRule="exact" w:val="1736"/>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1. Подготовительный</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Создание организационных предпосылок для внедрения ФСА. Определение объекта анализа с соответствующим технико-экономическим обоснованием. Подбор и утверждение исследовательской группы ФСА. Определение целей, задач, глубины проработки техники проведения ФСА по объекту. Разработка и утверждение плана-графика проведения работ по ФСА. Оформление распоряжения по предприятию о проведении ФСА выбранного объекта.</w:t>
            </w:r>
          </w:p>
        </w:tc>
      </w:tr>
      <w:tr w:rsidR="009351C2" w:rsidRPr="001A3A5C" w:rsidTr="001A3A5C">
        <w:trPr>
          <w:trHeight w:hRule="exact" w:val="697"/>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2. Информационный</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Сбор, обработка и анализ информации об объекте. Построение структурной модели объекта ФСА.</w:t>
            </w:r>
          </w:p>
        </w:tc>
      </w:tr>
      <w:tr w:rsidR="009351C2" w:rsidRPr="001A3A5C" w:rsidTr="001A3A5C">
        <w:trPr>
          <w:trHeight w:hRule="exact" w:val="1701"/>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3. Аналитический</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Определение состава объекта и выявление связей между элементами. Выявление и формулировка функций. Классификация функций. Построение функциональной модели объекта. Оценка уровня выполнения функций. Определение функциональной, проблемной и затратной зависимости объекта. Построение совмещенной (функционально-структурной) модели объекта. Формулировка задач совершенствования объекта.</w:t>
            </w:r>
          </w:p>
        </w:tc>
      </w:tr>
      <w:tr w:rsidR="009351C2" w:rsidRPr="001A3A5C" w:rsidTr="001A3A5C">
        <w:trPr>
          <w:trHeight w:hRule="exact" w:val="1002"/>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4. Творческий</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Поиск идей и вариантов решений по совершенствованию объекта. Обработка и систематизация результатов проведения творческих совещаний. Подготовка материалов для оценки полученных результатов.</w:t>
            </w:r>
          </w:p>
        </w:tc>
      </w:tr>
      <w:tr w:rsidR="009351C2" w:rsidRPr="001A3A5C" w:rsidTr="001A3A5C">
        <w:trPr>
          <w:trHeight w:hRule="exact" w:val="987"/>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5. Исследовательский</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Оценка, обсуждение и отбор рациональных вариантов совместно со специалистами функциональных служб. Коммерческая оценка вариантов решений в соответствии с выбранными на данном этапе критериями. Оценка реальных предложений.</w:t>
            </w:r>
          </w:p>
        </w:tc>
      </w:tr>
      <w:tr w:rsidR="009351C2" w:rsidRPr="001A3A5C" w:rsidTr="001A3A5C">
        <w:trPr>
          <w:trHeight w:hRule="exact" w:val="1271"/>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6. Рекомендательный</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Рассмотрение предложений соответствующими службами предприятия. Проведение технико-экономических расчетов. Принятие решения комитетом ФСА о приемлемости предложений. Составление плана-графика внедрения рекомендаций. Передача утвержденных рекомендаций соответствующим службам.</w:t>
            </w:r>
          </w:p>
        </w:tc>
      </w:tr>
      <w:tr w:rsidR="009351C2" w:rsidRPr="001A3A5C" w:rsidTr="001A3A5C">
        <w:trPr>
          <w:trHeight w:hRule="exact" w:val="1007"/>
        </w:trPr>
        <w:tc>
          <w:tcPr>
            <w:tcW w:w="1843"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7. Этап внедрения</w:t>
            </w:r>
          </w:p>
        </w:tc>
        <w:tc>
          <w:tcPr>
            <w:tcW w:w="8439"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Утверждение руководством плана-графика внедрения. Разработка и составление соответствующей документации о внедрении. Внедрение полученных результатов. Оценка полученных результатов.</w:t>
            </w:r>
          </w:p>
        </w:tc>
      </w:tr>
    </w:tbl>
    <w:p w:rsidR="009351C2" w:rsidRPr="001A3A5C" w:rsidRDefault="009351C2" w:rsidP="001A3A5C">
      <w:pPr>
        <w:keepNext/>
        <w:spacing w:line="360" w:lineRule="auto"/>
        <w:ind w:firstLine="0"/>
        <w:rPr>
          <w:rFonts w:cs="Arial"/>
          <w:iCs/>
          <w:sz w:val="20"/>
          <w:szCs w:val="20"/>
        </w:rPr>
      </w:pPr>
    </w:p>
    <w:p w:rsidR="009351C2" w:rsidRPr="001A3A5C" w:rsidRDefault="009351C2" w:rsidP="001A3A5C">
      <w:pPr>
        <w:keepNext/>
        <w:spacing w:line="360" w:lineRule="auto"/>
        <w:ind w:firstLine="720"/>
        <w:rPr>
          <w:sz w:val="28"/>
          <w:szCs w:val="28"/>
        </w:rPr>
      </w:pPr>
      <w:r w:rsidRPr="001A3A5C">
        <w:rPr>
          <w:sz w:val="28"/>
          <w:szCs w:val="28"/>
        </w:rPr>
        <w:t>Итак, цель метода состоит в объединении понятий «резерв», «эффективность» и «качество», т. е. функционально-стоимостной анализ следует использовать как инструмент повышения эффективности промышленного производства и с позиции маркетинга.</w:t>
      </w:r>
    </w:p>
    <w:p w:rsidR="009351C2" w:rsidRPr="001A3A5C" w:rsidRDefault="009351C2" w:rsidP="001A3A5C">
      <w:pPr>
        <w:keepNext/>
        <w:spacing w:line="360" w:lineRule="auto"/>
        <w:ind w:firstLine="720"/>
        <w:rPr>
          <w:sz w:val="28"/>
          <w:szCs w:val="28"/>
        </w:rPr>
      </w:pPr>
      <w:r w:rsidRPr="001A3A5C">
        <w:rPr>
          <w:sz w:val="28"/>
          <w:szCs w:val="28"/>
        </w:rPr>
        <w:t>Все большее распространение в аналитической работе получают принципы функционально-стоимостного анализа качества продукции: функциональность, системность, экономичность, творчество, — содержание которых было освещено. Принципы проведения ФСА качества продукции универсальны. Они способствуют поиску возможностей рационального распределения на мероприятия по улучшению качества продукции.</w:t>
      </w:r>
    </w:p>
    <w:p w:rsidR="00151A46" w:rsidRPr="001A3A5C" w:rsidRDefault="009351C2" w:rsidP="001A3A5C">
      <w:pPr>
        <w:keepNext/>
        <w:spacing w:line="360" w:lineRule="auto"/>
        <w:ind w:firstLine="720"/>
        <w:rPr>
          <w:sz w:val="28"/>
          <w:szCs w:val="28"/>
        </w:rPr>
      </w:pPr>
      <w:r w:rsidRPr="001A3A5C">
        <w:rPr>
          <w:sz w:val="28"/>
          <w:szCs w:val="28"/>
        </w:rPr>
        <w:t>При исследовании качества продукции используются следующие разновидност</w:t>
      </w:r>
      <w:r w:rsidR="00151A46" w:rsidRPr="001A3A5C">
        <w:rPr>
          <w:sz w:val="28"/>
          <w:szCs w:val="28"/>
        </w:rPr>
        <w:t xml:space="preserve">и модели ФСА </w:t>
      </w:r>
      <w:r w:rsidRPr="001A3A5C">
        <w:rPr>
          <w:sz w:val="28"/>
          <w:szCs w:val="28"/>
        </w:rPr>
        <w:t>.</w:t>
      </w:r>
    </w:p>
    <w:p w:rsidR="00151A46" w:rsidRPr="001A3A5C" w:rsidRDefault="009351C2" w:rsidP="001A3A5C">
      <w:pPr>
        <w:keepNext/>
        <w:spacing w:line="360" w:lineRule="auto"/>
        <w:ind w:firstLine="720"/>
        <w:rPr>
          <w:sz w:val="28"/>
          <w:szCs w:val="28"/>
        </w:rPr>
      </w:pPr>
      <w:r w:rsidRPr="001A3A5C">
        <w:rPr>
          <w:sz w:val="28"/>
          <w:szCs w:val="28"/>
        </w:rPr>
        <w:t>Функционально-стоимостн</w:t>
      </w:r>
      <w:r w:rsidR="00151A46" w:rsidRPr="001A3A5C">
        <w:rPr>
          <w:sz w:val="28"/>
          <w:szCs w:val="28"/>
        </w:rPr>
        <w:t>ой анализ продукции может прово</w:t>
      </w:r>
      <w:r w:rsidRPr="001A3A5C">
        <w:rPr>
          <w:sz w:val="28"/>
          <w:szCs w:val="28"/>
        </w:rPr>
        <w:t>диться на любом предприятии, когда необходимо решить задачу</w:t>
      </w:r>
      <w:r w:rsidR="00151A46" w:rsidRPr="001A3A5C">
        <w:rPr>
          <w:sz w:val="28"/>
          <w:szCs w:val="28"/>
        </w:rPr>
        <w:t xml:space="preserve"> разработки и постановки на производство новых изделий, повысить технико-экономический уровень продукции, модернизировать или модифицировать продукцию и т. д., включает следующие этапы.</w:t>
      </w:r>
    </w:p>
    <w:p w:rsidR="009351C2" w:rsidRPr="001A3A5C" w:rsidRDefault="009351C2" w:rsidP="001A3A5C">
      <w:pPr>
        <w:keepNext/>
        <w:spacing w:line="360" w:lineRule="auto"/>
        <w:ind w:firstLine="720"/>
        <w:rPr>
          <w:sz w:val="28"/>
          <w:szCs w:val="28"/>
        </w:rPr>
      </w:pPr>
    </w:p>
    <w:p w:rsidR="009351C2" w:rsidRPr="001A3A5C" w:rsidRDefault="009351C2" w:rsidP="001A3A5C">
      <w:pPr>
        <w:keepNext/>
        <w:spacing w:line="360" w:lineRule="auto"/>
        <w:ind w:firstLine="720"/>
        <w:rPr>
          <w:iCs/>
          <w:sz w:val="28"/>
          <w:szCs w:val="28"/>
        </w:rPr>
      </w:pPr>
      <w:r w:rsidRPr="001A3A5C">
        <w:rPr>
          <w:iCs/>
          <w:sz w:val="28"/>
          <w:szCs w:val="28"/>
        </w:rPr>
        <w:t>Разновидности моделей ФСА качества продукции</w:t>
      </w:r>
    </w:p>
    <w:p w:rsidR="0029560B" w:rsidRPr="001A3A5C" w:rsidRDefault="0029560B" w:rsidP="001A3A5C">
      <w:pPr>
        <w:keepNext/>
        <w:spacing w:line="360" w:lineRule="auto"/>
        <w:ind w:firstLine="720"/>
        <w:rPr>
          <w:sz w:val="28"/>
          <w:szCs w:val="28"/>
        </w:rPr>
      </w:pPr>
    </w:p>
    <w:tbl>
      <w:tblPr>
        <w:tblW w:w="9782" w:type="dxa"/>
        <w:tblInd w:w="-244" w:type="dxa"/>
        <w:tblLayout w:type="fixed"/>
        <w:tblCellMar>
          <w:left w:w="40" w:type="dxa"/>
          <w:right w:w="40" w:type="dxa"/>
        </w:tblCellMar>
        <w:tblLook w:val="0000" w:firstRow="0" w:lastRow="0" w:firstColumn="0" w:lastColumn="0" w:noHBand="0" w:noVBand="0"/>
      </w:tblPr>
      <w:tblGrid>
        <w:gridCol w:w="1560"/>
        <w:gridCol w:w="8222"/>
      </w:tblGrid>
      <w:tr w:rsidR="009351C2" w:rsidRPr="001A3A5C" w:rsidTr="001A3A5C">
        <w:trPr>
          <w:trHeight w:hRule="exact" w:val="265"/>
        </w:trPr>
        <w:tc>
          <w:tcPr>
            <w:tcW w:w="156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Модели ФСА</w:t>
            </w:r>
          </w:p>
        </w:tc>
        <w:tc>
          <w:tcPr>
            <w:tcW w:w="8222"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Принцип построения модели ФСА</w:t>
            </w:r>
          </w:p>
        </w:tc>
      </w:tr>
      <w:tr w:rsidR="009351C2" w:rsidRPr="001A3A5C" w:rsidTr="001A3A5C">
        <w:trPr>
          <w:trHeight w:hRule="exact" w:val="708"/>
        </w:trPr>
        <w:tc>
          <w:tcPr>
            <w:tcW w:w="156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Компонентная</w:t>
            </w:r>
          </w:p>
        </w:tc>
        <w:tc>
          <w:tcPr>
            <w:tcW w:w="8222"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Систематизированный перечень материальных компонентов объект</w:t>
            </w:r>
            <w:r w:rsidR="00617A21" w:rsidRPr="001A3A5C">
              <w:rPr>
                <w:sz w:val="20"/>
                <w:szCs w:val="20"/>
              </w:rPr>
              <w:t>а с указанием элементов надсисте</w:t>
            </w:r>
            <w:r w:rsidRPr="001A3A5C">
              <w:rPr>
                <w:sz w:val="20"/>
                <w:szCs w:val="20"/>
              </w:rPr>
              <w:t>мы</w:t>
            </w:r>
          </w:p>
        </w:tc>
      </w:tr>
      <w:tr w:rsidR="009351C2" w:rsidRPr="001A3A5C" w:rsidTr="001A3A5C">
        <w:trPr>
          <w:trHeight w:hRule="exact" w:val="718"/>
        </w:trPr>
        <w:tc>
          <w:tcPr>
            <w:tcW w:w="1560" w:type="dxa"/>
            <w:tcBorders>
              <w:top w:val="single" w:sz="6" w:space="0" w:color="auto"/>
              <w:left w:val="single" w:sz="6" w:space="0" w:color="auto"/>
              <w:bottom w:val="single" w:sz="6" w:space="0" w:color="auto"/>
              <w:right w:val="single" w:sz="6" w:space="0" w:color="auto"/>
            </w:tcBorders>
          </w:tcPr>
          <w:p w:rsidR="009351C2" w:rsidRPr="001A3A5C" w:rsidRDefault="00617A21" w:rsidP="001A3A5C">
            <w:pPr>
              <w:keepNext/>
              <w:spacing w:line="360" w:lineRule="auto"/>
              <w:ind w:firstLine="0"/>
              <w:rPr>
                <w:sz w:val="20"/>
                <w:szCs w:val="20"/>
              </w:rPr>
            </w:pPr>
            <w:r w:rsidRPr="001A3A5C">
              <w:rPr>
                <w:sz w:val="20"/>
                <w:szCs w:val="20"/>
              </w:rPr>
              <w:t>По</w:t>
            </w:r>
            <w:r w:rsidR="009351C2" w:rsidRPr="001A3A5C">
              <w:rPr>
                <w:sz w:val="20"/>
                <w:szCs w:val="20"/>
              </w:rPr>
              <w:t>токовая</w:t>
            </w:r>
          </w:p>
        </w:tc>
        <w:tc>
          <w:tcPr>
            <w:tcW w:w="8222"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Графическое отображение характера связей между компонентами анализируемой системы в процессе их функционирования</w:t>
            </w:r>
          </w:p>
        </w:tc>
      </w:tr>
      <w:tr w:rsidR="009351C2" w:rsidRPr="001A3A5C" w:rsidTr="001A3A5C">
        <w:trPr>
          <w:trHeight w:hRule="exact" w:val="275"/>
        </w:trPr>
        <w:tc>
          <w:tcPr>
            <w:tcW w:w="156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Функциональная</w:t>
            </w:r>
          </w:p>
        </w:tc>
        <w:tc>
          <w:tcPr>
            <w:tcW w:w="8222"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Условное графическое отображение состава и взаимодействия функций объекта</w:t>
            </w:r>
          </w:p>
        </w:tc>
      </w:tr>
      <w:tr w:rsidR="009351C2" w:rsidRPr="001A3A5C" w:rsidTr="001A3A5C">
        <w:trPr>
          <w:trHeight w:hRule="exact" w:val="987"/>
        </w:trPr>
        <w:tc>
          <w:tcPr>
            <w:tcW w:w="1560"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Функционально-идеальная</w:t>
            </w:r>
          </w:p>
        </w:tc>
        <w:tc>
          <w:tcPr>
            <w:tcW w:w="8222" w:type="dxa"/>
            <w:tcBorders>
              <w:top w:val="single" w:sz="6" w:space="0" w:color="auto"/>
              <w:left w:val="single" w:sz="6" w:space="0" w:color="auto"/>
              <w:bottom w:val="single" w:sz="6" w:space="0" w:color="auto"/>
              <w:right w:val="single" w:sz="6" w:space="0" w:color="auto"/>
            </w:tcBorders>
          </w:tcPr>
          <w:p w:rsidR="009351C2" w:rsidRPr="001A3A5C" w:rsidRDefault="009351C2" w:rsidP="001A3A5C">
            <w:pPr>
              <w:keepNext/>
              <w:spacing w:line="360" w:lineRule="auto"/>
              <w:ind w:firstLine="0"/>
              <w:rPr>
                <w:sz w:val="20"/>
                <w:szCs w:val="20"/>
              </w:rPr>
            </w:pPr>
            <w:r w:rsidRPr="001A3A5C">
              <w:rPr>
                <w:sz w:val="20"/>
                <w:szCs w:val="20"/>
              </w:rPr>
              <w:t>Модель усовершенствования объекта, лишенного всех или части вредных функций и нежелательных эффектов, выявленных на предыдущих этапах ФСА (при сохранении или совершенствовании полезных функций)</w:t>
            </w:r>
          </w:p>
        </w:tc>
      </w:tr>
    </w:tbl>
    <w:p w:rsidR="009351C2" w:rsidRPr="001A3A5C" w:rsidRDefault="009351C2" w:rsidP="001A3A5C">
      <w:pPr>
        <w:keepNext/>
        <w:spacing w:line="360" w:lineRule="auto"/>
        <w:ind w:firstLine="0"/>
        <w:rPr>
          <w:sz w:val="20"/>
          <w:szCs w:val="20"/>
        </w:rPr>
      </w:pPr>
    </w:p>
    <w:p w:rsidR="009351C2" w:rsidRPr="001A3A5C" w:rsidRDefault="009351C2" w:rsidP="001A3A5C">
      <w:pPr>
        <w:keepNext/>
        <w:spacing w:line="360" w:lineRule="auto"/>
        <w:ind w:firstLine="720"/>
        <w:rPr>
          <w:sz w:val="28"/>
          <w:szCs w:val="28"/>
        </w:rPr>
      </w:pPr>
      <w:r w:rsidRPr="001A3A5C">
        <w:rPr>
          <w:sz w:val="28"/>
          <w:szCs w:val="28"/>
        </w:rPr>
        <w:t xml:space="preserve">Итогом проведения ФСА должно быть снижение </w:t>
      </w:r>
      <w:r w:rsidR="00151A46" w:rsidRPr="001A3A5C">
        <w:rPr>
          <w:sz w:val="28"/>
          <w:szCs w:val="28"/>
        </w:rPr>
        <w:t>затрат на единицу полезного эф</w:t>
      </w:r>
      <w:r w:rsidRPr="001A3A5C">
        <w:rPr>
          <w:sz w:val="28"/>
          <w:szCs w:val="28"/>
        </w:rPr>
        <w:t>фекта. Это достигается путем сокращения затрат (примерно на 20-30%) при повышении потребительских свойств продукции, при сохранении заданного уровня качества.</w:t>
      </w:r>
    </w:p>
    <w:p w:rsidR="009351C2" w:rsidRPr="001A3A5C" w:rsidRDefault="009351C2" w:rsidP="001A3A5C">
      <w:pPr>
        <w:keepNext/>
        <w:spacing w:line="360" w:lineRule="auto"/>
        <w:ind w:firstLine="720"/>
        <w:rPr>
          <w:sz w:val="28"/>
          <w:szCs w:val="28"/>
        </w:rPr>
      </w:pPr>
      <w:r w:rsidRPr="001A3A5C">
        <w:rPr>
          <w:sz w:val="28"/>
          <w:szCs w:val="28"/>
        </w:rPr>
        <w:t>Широта использования ФСА качества продукции в рамках модели-комплекса «ФСА-маркетинг-качество» во многом зависит от понимания важности этого анализа руководителями предприятия. Несмотря на невозможность в результате применения ФСА объективно определить конкретные пути совершенствования продукции и найти эффективные резервы снижения затрат на изготовление продукции, так как стоимость функций элементов продукции в условиях инфляции не может полностью адекватно отражать реальное состояние дел по</w:t>
      </w:r>
      <w:r w:rsidRPr="001A3A5C">
        <w:rPr>
          <w:bCs/>
          <w:sz w:val="28"/>
          <w:szCs w:val="28"/>
        </w:rPr>
        <w:t xml:space="preserve"> их</w:t>
      </w:r>
      <w:r w:rsidRPr="001A3A5C">
        <w:rPr>
          <w:sz w:val="28"/>
          <w:szCs w:val="28"/>
        </w:rPr>
        <w:t xml:space="preserve"> формированию, основные методические положения метода функционально-стоимостного анализа в условиях рынка не только не теряют своей значимости, но и по-прежнему свидетельствуют о целесообразности его применения.</w:t>
      </w:r>
    </w:p>
    <w:p w:rsidR="000B47B3" w:rsidRPr="001A3A5C" w:rsidRDefault="009351C2" w:rsidP="001A3A5C">
      <w:pPr>
        <w:keepNext/>
        <w:spacing w:line="360" w:lineRule="auto"/>
        <w:ind w:firstLine="720"/>
        <w:rPr>
          <w:sz w:val="28"/>
          <w:szCs w:val="28"/>
        </w:rPr>
      </w:pPr>
      <w:r w:rsidRPr="001A3A5C">
        <w:rPr>
          <w:sz w:val="28"/>
          <w:szCs w:val="28"/>
        </w:rPr>
        <w:t>Таким образом, успешное решение проблем развития рыночного механизма управления качеством возможно с привлечением метода функционально-стоимостного анализа резервов повышения качества продукции.</w:t>
      </w:r>
      <w:r w:rsidR="000B47B3" w:rsidRPr="001A3A5C">
        <w:rPr>
          <w:sz w:val="28"/>
          <w:szCs w:val="28"/>
        </w:rPr>
        <w:t xml:space="preserve"> </w:t>
      </w:r>
    </w:p>
    <w:p w:rsidR="000B47B3" w:rsidRPr="001A3A5C" w:rsidRDefault="000B47B3" w:rsidP="001A3A5C">
      <w:pPr>
        <w:pStyle w:val="2"/>
        <w:numPr>
          <w:ilvl w:val="0"/>
          <w:numId w:val="0"/>
        </w:numPr>
        <w:spacing w:after="0"/>
        <w:ind w:firstLine="720"/>
        <w:jc w:val="both"/>
        <w:rPr>
          <w:b w:val="0"/>
        </w:rPr>
      </w:pPr>
    </w:p>
    <w:p w:rsidR="00656BAC" w:rsidRPr="001A3A5C" w:rsidRDefault="002C796E" w:rsidP="001A3A5C">
      <w:pPr>
        <w:pStyle w:val="2"/>
        <w:numPr>
          <w:ilvl w:val="0"/>
          <w:numId w:val="0"/>
        </w:numPr>
        <w:spacing w:after="0"/>
        <w:ind w:firstLine="720"/>
      </w:pPr>
      <w:r w:rsidRPr="001A3A5C">
        <w:t>1.3</w:t>
      </w:r>
      <w:r w:rsidR="00155B6F" w:rsidRPr="001A3A5C">
        <w:t xml:space="preserve">. </w:t>
      </w:r>
      <w:r w:rsidR="00656BAC" w:rsidRPr="001A3A5C">
        <w:t>Проблематика</w:t>
      </w:r>
      <w:r w:rsidR="00155B6F" w:rsidRPr="001A3A5C">
        <w:t xml:space="preserve"> внедрения </w:t>
      </w:r>
      <w:r w:rsidR="00656BAC" w:rsidRPr="001A3A5C">
        <w:t xml:space="preserve"> учета по методу ФСА</w:t>
      </w:r>
    </w:p>
    <w:p w:rsidR="001A3A5C" w:rsidRDefault="001A3A5C" w:rsidP="001A3A5C">
      <w:pPr>
        <w:keepNext/>
        <w:spacing w:line="360" w:lineRule="auto"/>
        <w:ind w:firstLine="720"/>
        <w:rPr>
          <w:bCs/>
          <w:sz w:val="28"/>
          <w:szCs w:val="28"/>
        </w:rPr>
      </w:pPr>
    </w:p>
    <w:p w:rsidR="00656BAC" w:rsidRPr="001A3A5C" w:rsidRDefault="00656BAC" w:rsidP="001A3A5C">
      <w:pPr>
        <w:keepNext/>
        <w:spacing w:line="360" w:lineRule="auto"/>
        <w:ind w:firstLine="720"/>
        <w:rPr>
          <w:iCs/>
          <w:sz w:val="28"/>
          <w:szCs w:val="28"/>
        </w:rPr>
      </w:pPr>
      <w:r w:rsidRPr="001A3A5C">
        <w:rPr>
          <w:bCs/>
          <w:sz w:val="28"/>
          <w:szCs w:val="28"/>
        </w:rPr>
        <w:t xml:space="preserve">Перечислим преимущества и недостатки функционально-стоимостного анализа. </w:t>
      </w:r>
      <w:r w:rsidRPr="001A3A5C">
        <w:rPr>
          <w:iCs/>
          <w:sz w:val="28"/>
          <w:szCs w:val="28"/>
        </w:rPr>
        <w:t>Преимущества:</w:t>
      </w:r>
    </w:p>
    <w:p w:rsidR="00656BAC" w:rsidRPr="001A3A5C" w:rsidRDefault="00656BAC" w:rsidP="001A3A5C">
      <w:pPr>
        <w:keepNext/>
        <w:spacing w:line="360" w:lineRule="auto"/>
        <w:ind w:firstLine="720"/>
        <w:rPr>
          <w:sz w:val="28"/>
          <w:szCs w:val="28"/>
        </w:rPr>
      </w:pPr>
      <w:r w:rsidRPr="001A3A5C">
        <w:rPr>
          <w:sz w:val="28"/>
          <w:szCs w:val="28"/>
        </w:rPr>
        <w:t xml:space="preserve">Более точное знание стоимости продукции дает возможность принимать верные стратегические решения по следующим вопросам: </w:t>
      </w:r>
    </w:p>
    <w:p w:rsidR="00656BAC" w:rsidRPr="001A3A5C" w:rsidRDefault="00656BAC" w:rsidP="001A3A5C">
      <w:pPr>
        <w:keepNext/>
        <w:numPr>
          <w:ilvl w:val="0"/>
          <w:numId w:val="8"/>
        </w:numPr>
        <w:autoSpaceDE/>
        <w:autoSpaceDN/>
        <w:adjustRightInd/>
        <w:spacing w:line="360" w:lineRule="auto"/>
        <w:ind w:left="0" w:firstLine="720"/>
        <w:rPr>
          <w:sz w:val="28"/>
          <w:szCs w:val="28"/>
        </w:rPr>
      </w:pPr>
      <w:r w:rsidRPr="001A3A5C">
        <w:rPr>
          <w:sz w:val="28"/>
          <w:szCs w:val="28"/>
        </w:rPr>
        <w:t>назначения цен на продукцию;</w:t>
      </w:r>
    </w:p>
    <w:p w:rsidR="00656BAC" w:rsidRPr="001A3A5C" w:rsidRDefault="00656BAC" w:rsidP="001A3A5C">
      <w:pPr>
        <w:keepNext/>
        <w:numPr>
          <w:ilvl w:val="0"/>
          <w:numId w:val="8"/>
        </w:numPr>
        <w:autoSpaceDE/>
        <w:autoSpaceDN/>
        <w:adjustRightInd/>
        <w:spacing w:line="360" w:lineRule="auto"/>
        <w:ind w:left="0" w:firstLine="720"/>
        <w:rPr>
          <w:sz w:val="28"/>
          <w:szCs w:val="28"/>
        </w:rPr>
      </w:pPr>
      <w:r w:rsidRPr="001A3A5C">
        <w:rPr>
          <w:sz w:val="28"/>
          <w:szCs w:val="28"/>
        </w:rPr>
        <w:t>оптимального сочетания продуктов;</w:t>
      </w:r>
    </w:p>
    <w:p w:rsidR="00656BAC" w:rsidRPr="001A3A5C" w:rsidRDefault="00656BAC" w:rsidP="001A3A5C">
      <w:pPr>
        <w:keepNext/>
        <w:numPr>
          <w:ilvl w:val="0"/>
          <w:numId w:val="8"/>
        </w:numPr>
        <w:autoSpaceDE/>
        <w:autoSpaceDN/>
        <w:adjustRightInd/>
        <w:spacing w:line="360" w:lineRule="auto"/>
        <w:ind w:left="0" w:firstLine="720"/>
        <w:rPr>
          <w:sz w:val="28"/>
          <w:szCs w:val="28"/>
        </w:rPr>
      </w:pPr>
      <w:r w:rsidRPr="001A3A5C">
        <w:rPr>
          <w:sz w:val="28"/>
          <w:szCs w:val="28"/>
        </w:rPr>
        <w:t>выбора между возможностями изготавливать самостоятельно или приобретать;</w:t>
      </w:r>
    </w:p>
    <w:p w:rsidR="00656BAC" w:rsidRPr="001A3A5C" w:rsidRDefault="00656BAC" w:rsidP="001A3A5C">
      <w:pPr>
        <w:keepNext/>
        <w:numPr>
          <w:ilvl w:val="0"/>
          <w:numId w:val="8"/>
        </w:numPr>
        <w:tabs>
          <w:tab w:val="left" w:pos="1080"/>
        </w:tabs>
        <w:autoSpaceDE/>
        <w:autoSpaceDN/>
        <w:adjustRightInd/>
        <w:spacing w:line="360" w:lineRule="auto"/>
        <w:ind w:left="0" w:firstLine="720"/>
        <w:rPr>
          <w:sz w:val="28"/>
          <w:szCs w:val="28"/>
        </w:rPr>
      </w:pPr>
      <w:r w:rsidRPr="001A3A5C">
        <w:rPr>
          <w:sz w:val="28"/>
          <w:szCs w:val="28"/>
        </w:rPr>
        <w:t>вложения средств в научно-исследовательские работы, автоматизацию процессов, продвижение продукции и т.п.</w:t>
      </w:r>
    </w:p>
    <w:p w:rsidR="00656BAC" w:rsidRPr="001A3A5C" w:rsidRDefault="00656BAC" w:rsidP="001A3A5C">
      <w:pPr>
        <w:keepNext/>
        <w:spacing w:line="360" w:lineRule="auto"/>
        <w:ind w:firstLine="720"/>
        <w:rPr>
          <w:sz w:val="28"/>
          <w:szCs w:val="28"/>
        </w:rPr>
      </w:pPr>
      <w:r w:rsidRPr="001A3A5C">
        <w:rPr>
          <w:sz w:val="28"/>
          <w:szCs w:val="28"/>
        </w:rPr>
        <w:t>Метод способствует:</w:t>
      </w:r>
    </w:p>
    <w:p w:rsidR="00656BAC" w:rsidRPr="001A3A5C" w:rsidRDefault="00656BAC" w:rsidP="001A3A5C">
      <w:pPr>
        <w:keepNext/>
        <w:numPr>
          <w:ilvl w:val="0"/>
          <w:numId w:val="9"/>
        </w:numPr>
        <w:tabs>
          <w:tab w:val="left" w:pos="1134"/>
        </w:tabs>
        <w:autoSpaceDE/>
        <w:autoSpaceDN/>
        <w:adjustRightInd/>
        <w:spacing w:line="360" w:lineRule="auto"/>
        <w:ind w:left="0" w:firstLine="720"/>
        <w:rPr>
          <w:sz w:val="28"/>
          <w:szCs w:val="28"/>
        </w:rPr>
      </w:pPr>
      <w:r w:rsidRPr="001A3A5C">
        <w:rPr>
          <w:sz w:val="28"/>
          <w:szCs w:val="28"/>
        </w:rPr>
        <w:t>качественной реализации управленческих функций, таких как повышение эффективности дорогостоящих операций;</w:t>
      </w:r>
    </w:p>
    <w:p w:rsidR="00656BAC" w:rsidRPr="001A3A5C" w:rsidRDefault="00656BAC" w:rsidP="001A3A5C">
      <w:pPr>
        <w:keepNext/>
        <w:numPr>
          <w:ilvl w:val="0"/>
          <w:numId w:val="9"/>
        </w:numPr>
        <w:autoSpaceDE/>
        <w:autoSpaceDN/>
        <w:adjustRightInd/>
        <w:spacing w:line="360" w:lineRule="auto"/>
        <w:ind w:left="0" w:firstLine="720"/>
        <w:rPr>
          <w:sz w:val="28"/>
          <w:szCs w:val="28"/>
        </w:rPr>
      </w:pPr>
      <w:r w:rsidRPr="001A3A5C">
        <w:rPr>
          <w:sz w:val="28"/>
          <w:szCs w:val="28"/>
        </w:rPr>
        <w:t>выявлению и сокращению объемов операций, не повышающих ценность продукции.</w:t>
      </w:r>
    </w:p>
    <w:p w:rsidR="00656BAC" w:rsidRPr="001A3A5C" w:rsidRDefault="00656BAC" w:rsidP="001A3A5C">
      <w:pPr>
        <w:keepNext/>
        <w:spacing w:line="360" w:lineRule="auto"/>
        <w:ind w:firstLine="720"/>
        <w:rPr>
          <w:sz w:val="28"/>
          <w:szCs w:val="28"/>
        </w:rPr>
      </w:pPr>
      <w:r w:rsidRPr="001A3A5C">
        <w:rPr>
          <w:iCs/>
          <w:sz w:val="28"/>
          <w:szCs w:val="28"/>
        </w:rPr>
        <w:t>Недостатки</w:t>
      </w:r>
      <w:r w:rsidR="00155B6F" w:rsidRPr="001A3A5C">
        <w:rPr>
          <w:iCs/>
          <w:sz w:val="28"/>
          <w:szCs w:val="28"/>
        </w:rPr>
        <w:t xml:space="preserve"> данного метода</w:t>
      </w:r>
      <w:r w:rsidRPr="001A3A5C">
        <w:rPr>
          <w:iCs/>
          <w:sz w:val="28"/>
          <w:szCs w:val="28"/>
        </w:rPr>
        <w:t>:</w:t>
      </w:r>
    </w:p>
    <w:p w:rsidR="00656BAC" w:rsidRPr="001A3A5C" w:rsidRDefault="00155B6F" w:rsidP="001A3A5C">
      <w:pPr>
        <w:keepNext/>
        <w:tabs>
          <w:tab w:val="left" w:pos="1134"/>
          <w:tab w:val="left" w:pos="1260"/>
        </w:tabs>
        <w:autoSpaceDE/>
        <w:autoSpaceDN/>
        <w:adjustRightInd/>
        <w:spacing w:line="360" w:lineRule="auto"/>
        <w:ind w:firstLine="720"/>
        <w:rPr>
          <w:sz w:val="28"/>
          <w:szCs w:val="28"/>
        </w:rPr>
      </w:pPr>
      <w:r w:rsidRPr="001A3A5C">
        <w:rPr>
          <w:sz w:val="28"/>
          <w:szCs w:val="28"/>
        </w:rPr>
        <w:t xml:space="preserve">– </w:t>
      </w:r>
      <w:r w:rsidR="00656BAC" w:rsidRPr="001A3A5C">
        <w:rPr>
          <w:sz w:val="28"/>
          <w:szCs w:val="28"/>
        </w:rPr>
        <w:t>процесс описания функций может оказаться излишне детализированным, а модель учета иногда слишком сложна и ее трудно адаптировать к реальным условиям;</w:t>
      </w:r>
    </w:p>
    <w:p w:rsidR="00656BAC" w:rsidRPr="001A3A5C" w:rsidRDefault="00155B6F" w:rsidP="001A3A5C">
      <w:pPr>
        <w:keepNext/>
        <w:tabs>
          <w:tab w:val="left" w:pos="1134"/>
        </w:tabs>
        <w:autoSpaceDE/>
        <w:autoSpaceDN/>
        <w:adjustRightInd/>
        <w:spacing w:line="360" w:lineRule="auto"/>
        <w:ind w:firstLine="720"/>
        <w:rPr>
          <w:sz w:val="28"/>
          <w:szCs w:val="28"/>
        </w:rPr>
      </w:pPr>
      <w:r w:rsidRPr="001A3A5C">
        <w:rPr>
          <w:sz w:val="28"/>
          <w:szCs w:val="28"/>
        </w:rPr>
        <w:t xml:space="preserve">– </w:t>
      </w:r>
      <w:r w:rsidR="00656BAC" w:rsidRPr="001A3A5C">
        <w:rPr>
          <w:sz w:val="28"/>
          <w:szCs w:val="28"/>
        </w:rPr>
        <w:t>этап сбора данных об источниках затрат по функциям (activity drivers) часто недооценивается;</w:t>
      </w:r>
    </w:p>
    <w:p w:rsidR="00656BAC" w:rsidRPr="001A3A5C" w:rsidRDefault="00155B6F" w:rsidP="001A3A5C">
      <w:pPr>
        <w:keepNext/>
        <w:tabs>
          <w:tab w:val="left" w:pos="1134"/>
        </w:tabs>
        <w:autoSpaceDE/>
        <w:autoSpaceDN/>
        <w:adjustRightInd/>
        <w:spacing w:line="360" w:lineRule="auto"/>
        <w:ind w:firstLine="720"/>
        <w:rPr>
          <w:sz w:val="28"/>
          <w:szCs w:val="28"/>
        </w:rPr>
      </w:pPr>
      <w:r w:rsidRPr="001A3A5C">
        <w:rPr>
          <w:sz w:val="28"/>
          <w:szCs w:val="28"/>
        </w:rPr>
        <w:t xml:space="preserve">– </w:t>
      </w:r>
      <w:r w:rsidR="00656BAC" w:rsidRPr="001A3A5C">
        <w:rPr>
          <w:sz w:val="28"/>
          <w:szCs w:val="28"/>
        </w:rPr>
        <w:t>для качественной реализации метода требуются специальные программные средства;</w:t>
      </w:r>
    </w:p>
    <w:p w:rsidR="00656BAC" w:rsidRPr="001A3A5C" w:rsidRDefault="00155B6F" w:rsidP="001A3A5C">
      <w:pPr>
        <w:keepNext/>
        <w:tabs>
          <w:tab w:val="left" w:pos="1134"/>
        </w:tabs>
        <w:autoSpaceDE/>
        <w:autoSpaceDN/>
        <w:adjustRightInd/>
        <w:spacing w:line="360" w:lineRule="auto"/>
        <w:ind w:firstLine="720"/>
        <w:rPr>
          <w:sz w:val="28"/>
          <w:szCs w:val="28"/>
        </w:rPr>
      </w:pPr>
      <w:r w:rsidRPr="001A3A5C">
        <w:rPr>
          <w:sz w:val="28"/>
          <w:szCs w:val="28"/>
        </w:rPr>
        <w:t xml:space="preserve">– </w:t>
      </w:r>
      <w:r w:rsidR="00656BAC" w:rsidRPr="001A3A5C">
        <w:rPr>
          <w:sz w:val="28"/>
          <w:szCs w:val="28"/>
        </w:rPr>
        <w:t>изменения, вносимые в модель не соответствуют скорости организационных изменений;</w:t>
      </w:r>
    </w:p>
    <w:p w:rsidR="00656BAC" w:rsidRPr="001A3A5C" w:rsidRDefault="00155B6F" w:rsidP="001A3A5C">
      <w:pPr>
        <w:keepNext/>
        <w:tabs>
          <w:tab w:val="left" w:pos="1134"/>
        </w:tabs>
        <w:autoSpaceDE/>
        <w:autoSpaceDN/>
        <w:adjustRightInd/>
        <w:spacing w:line="360" w:lineRule="auto"/>
        <w:ind w:firstLine="720"/>
        <w:rPr>
          <w:sz w:val="28"/>
          <w:szCs w:val="28"/>
        </w:rPr>
      </w:pPr>
      <w:r w:rsidRPr="001A3A5C">
        <w:rPr>
          <w:sz w:val="28"/>
          <w:szCs w:val="28"/>
        </w:rPr>
        <w:t xml:space="preserve">– </w:t>
      </w:r>
      <w:r w:rsidR="00656BAC" w:rsidRPr="001A3A5C">
        <w:rPr>
          <w:sz w:val="28"/>
          <w:szCs w:val="28"/>
        </w:rPr>
        <w:t>реализация рассматривается как «прихоть» финансового менеджмента и недостаточно поддерживается оперативным руководством.</w:t>
      </w:r>
    </w:p>
    <w:p w:rsidR="00656BAC" w:rsidRPr="001A3A5C" w:rsidRDefault="00656BAC" w:rsidP="001A3A5C">
      <w:pPr>
        <w:keepNext/>
        <w:spacing w:line="360" w:lineRule="auto"/>
        <w:ind w:firstLine="720"/>
        <w:rPr>
          <w:sz w:val="28"/>
          <w:szCs w:val="28"/>
        </w:rPr>
      </w:pPr>
      <w:r w:rsidRPr="001A3A5C">
        <w:rPr>
          <w:sz w:val="28"/>
          <w:szCs w:val="28"/>
        </w:rPr>
        <w:t>Основными проблемами внедрения ФСА могут стать:</w:t>
      </w:r>
    </w:p>
    <w:p w:rsidR="00656BAC" w:rsidRPr="001A3A5C" w:rsidRDefault="00656BAC" w:rsidP="001A3A5C">
      <w:pPr>
        <w:keepNext/>
        <w:spacing w:line="360" w:lineRule="auto"/>
        <w:ind w:firstLine="720"/>
        <w:rPr>
          <w:sz w:val="28"/>
          <w:szCs w:val="28"/>
        </w:rPr>
      </w:pPr>
      <w:r w:rsidRPr="001A3A5C">
        <w:rPr>
          <w:sz w:val="28"/>
          <w:szCs w:val="28"/>
        </w:rPr>
        <w:t xml:space="preserve"> – трудности психологического характера, связанные с высоким уровнем тревожности и низким уровнем мотивации менеджеров по отношению к внедрению прогрессивных методов управления затратами; </w:t>
      </w:r>
    </w:p>
    <w:p w:rsidR="00656BAC" w:rsidRPr="001A3A5C" w:rsidRDefault="00656BAC" w:rsidP="001A3A5C">
      <w:pPr>
        <w:keepNext/>
        <w:spacing w:line="360" w:lineRule="auto"/>
        <w:ind w:firstLine="720"/>
        <w:rPr>
          <w:sz w:val="28"/>
          <w:szCs w:val="28"/>
        </w:rPr>
      </w:pPr>
      <w:r w:rsidRPr="001A3A5C">
        <w:rPr>
          <w:sz w:val="28"/>
          <w:szCs w:val="28"/>
        </w:rPr>
        <w:t xml:space="preserve">– трудности информационного характера, связанные со слабой степенью развития методологического аппарата проведения ФСА, недостатком </w:t>
      </w:r>
      <w:r w:rsidR="00155B6F" w:rsidRPr="001A3A5C">
        <w:rPr>
          <w:sz w:val="28"/>
          <w:szCs w:val="28"/>
        </w:rPr>
        <w:t xml:space="preserve">программного обеспечения </w:t>
      </w:r>
      <w:r w:rsidRPr="001A3A5C">
        <w:rPr>
          <w:sz w:val="28"/>
          <w:szCs w:val="28"/>
        </w:rPr>
        <w:t xml:space="preserve">и средств </w:t>
      </w:r>
      <w:r w:rsidR="00155B6F" w:rsidRPr="001A3A5C">
        <w:rPr>
          <w:sz w:val="28"/>
          <w:szCs w:val="28"/>
        </w:rPr>
        <w:t xml:space="preserve">автоматизации </w:t>
      </w:r>
      <w:r w:rsidRPr="001A3A5C">
        <w:rPr>
          <w:sz w:val="28"/>
          <w:szCs w:val="28"/>
        </w:rPr>
        <w:t xml:space="preserve">процесса </w:t>
      </w:r>
      <w:r w:rsidR="00155B6F" w:rsidRPr="001A3A5C">
        <w:rPr>
          <w:sz w:val="28"/>
          <w:szCs w:val="28"/>
        </w:rPr>
        <w:t xml:space="preserve">управления </w:t>
      </w:r>
      <w:r w:rsidRPr="001A3A5C">
        <w:rPr>
          <w:sz w:val="28"/>
          <w:szCs w:val="28"/>
        </w:rPr>
        <w:t>затратами.</w:t>
      </w:r>
    </w:p>
    <w:p w:rsidR="002C796E" w:rsidRPr="001A3A5C" w:rsidRDefault="001A3A5C" w:rsidP="001A3A5C">
      <w:pPr>
        <w:pStyle w:val="text"/>
        <w:keepNext/>
        <w:widowControl w:val="0"/>
        <w:spacing w:before="0" w:beforeAutospacing="0" w:after="0" w:afterAutospacing="0" w:line="360" w:lineRule="auto"/>
        <w:ind w:firstLine="720"/>
        <w:contextualSpacing/>
        <w:jc w:val="center"/>
        <w:rPr>
          <w:b/>
          <w:sz w:val="28"/>
          <w:szCs w:val="28"/>
          <w:lang w:val="en-US"/>
        </w:rPr>
      </w:pPr>
      <w:r>
        <w:rPr>
          <w:sz w:val="28"/>
          <w:szCs w:val="28"/>
          <w:lang w:val="en-US"/>
        </w:rPr>
        <w:br w:type="page"/>
      </w:r>
      <w:r w:rsidR="002C796E" w:rsidRPr="001A3A5C">
        <w:rPr>
          <w:b/>
          <w:sz w:val="28"/>
          <w:szCs w:val="28"/>
          <w:lang w:val="en-US"/>
        </w:rPr>
        <w:t>II</w:t>
      </w:r>
      <w:r w:rsidR="002C796E" w:rsidRPr="001A3A5C">
        <w:rPr>
          <w:b/>
          <w:sz w:val="28"/>
          <w:szCs w:val="28"/>
        </w:rPr>
        <w:t>. Расчетная часть</w:t>
      </w:r>
    </w:p>
    <w:p w:rsidR="001A3A5C" w:rsidRDefault="001A3A5C" w:rsidP="001A3A5C">
      <w:pPr>
        <w:keepNext/>
        <w:spacing w:line="360" w:lineRule="auto"/>
        <w:ind w:firstLine="720"/>
        <w:rPr>
          <w:sz w:val="28"/>
        </w:rPr>
      </w:pPr>
    </w:p>
    <w:p w:rsidR="00183171" w:rsidRPr="001A3A5C" w:rsidRDefault="00183171" w:rsidP="001A3A5C">
      <w:pPr>
        <w:keepNext/>
        <w:spacing w:line="360" w:lineRule="auto"/>
        <w:ind w:firstLine="720"/>
        <w:jc w:val="center"/>
        <w:rPr>
          <w:b/>
          <w:sz w:val="28"/>
        </w:rPr>
      </w:pPr>
      <w:r w:rsidRPr="001A3A5C">
        <w:rPr>
          <w:b/>
          <w:sz w:val="28"/>
        </w:rPr>
        <w:t>Задача №1</w:t>
      </w:r>
    </w:p>
    <w:p w:rsidR="001A3A5C" w:rsidRDefault="001A3A5C" w:rsidP="001A3A5C">
      <w:pPr>
        <w:keepNext/>
        <w:spacing w:line="360" w:lineRule="auto"/>
        <w:ind w:firstLine="720"/>
        <w:rPr>
          <w:sz w:val="28"/>
          <w:szCs w:val="28"/>
        </w:rPr>
      </w:pPr>
    </w:p>
    <w:p w:rsidR="00183171" w:rsidRPr="001A3A5C" w:rsidRDefault="00183171" w:rsidP="001A3A5C">
      <w:pPr>
        <w:keepNext/>
        <w:spacing w:line="360" w:lineRule="auto"/>
        <w:ind w:firstLine="720"/>
        <w:rPr>
          <w:sz w:val="28"/>
          <w:szCs w:val="28"/>
        </w:rPr>
      </w:pPr>
      <w:r w:rsidRPr="001A3A5C">
        <w:rPr>
          <w:sz w:val="28"/>
          <w:szCs w:val="28"/>
        </w:rPr>
        <w:t>Организация производит посудомоечные машины. Ассортиментный перечень представлен четырьмя моделями «Коммунист», «Комсомолец», «Пионер», «Октябренок».</w:t>
      </w:r>
    </w:p>
    <w:p w:rsidR="00183171" w:rsidRPr="001A3A5C" w:rsidRDefault="00183171" w:rsidP="001A3A5C">
      <w:pPr>
        <w:keepNext/>
        <w:spacing w:line="360" w:lineRule="auto"/>
        <w:ind w:firstLine="720"/>
        <w:rPr>
          <w:sz w:val="28"/>
          <w:szCs w:val="28"/>
        </w:rPr>
      </w:pPr>
      <w:r w:rsidRPr="001A3A5C">
        <w:rPr>
          <w:sz w:val="28"/>
          <w:szCs w:val="28"/>
        </w:rPr>
        <w:t>Для производства используется автоматизированная сборочная линия, одна для всех четырех моделей. Линия загружена на 70%.</w:t>
      </w:r>
    </w:p>
    <w:p w:rsidR="00183171" w:rsidRPr="001A3A5C" w:rsidRDefault="00183171" w:rsidP="001A3A5C">
      <w:pPr>
        <w:keepNext/>
        <w:spacing w:line="360" w:lineRule="auto"/>
        <w:ind w:firstLine="720"/>
        <w:rPr>
          <w:sz w:val="28"/>
          <w:szCs w:val="28"/>
        </w:rPr>
      </w:pPr>
      <w:r w:rsidRPr="001A3A5C">
        <w:rPr>
          <w:sz w:val="28"/>
          <w:szCs w:val="28"/>
        </w:rPr>
        <w:t>Для перехода с одной модели на другую, линию приходится перенастраивать, т.е. производить пуско-наладочные работы.</w:t>
      </w:r>
    </w:p>
    <w:p w:rsidR="00183171" w:rsidRPr="001A3A5C" w:rsidRDefault="00183171" w:rsidP="001A3A5C">
      <w:pPr>
        <w:keepNext/>
        <w:spacing w:line="360" w:lineRule="auto"/>
        <w:ind w:firstLine="720"/>
        <w:rPr>
          <w:sz w:val="28"/>
          <w:szCs w:val="28"/>
        </w:rPr>
      </w:pPr>
      <w:r w:rsidRPr="001A3A5C">
        <w:rPr>
          <w:sz w:val="28"/>
          <w:szCs w:val="28"/>
        </w:rPr>
        <w:t>Сокращение ассортимента нецелесообразно из-за высокой конкуренции на рынке.  Модели «Коммунист» и «Комсомолец» продаются на независимых друг от друга сегментах рынка.</w:t>
      </w:r>
    </w:p>
    <w:p w:rsidR="00183171" w:rsidRPr="001A3A5C" w:rsidRDefault="00183171" w:rsidP="001A3A5C">
      <w:pPr>
        <w:keepNext/>
        <w:spacing w:line="360" w:lineRule="auto"/>
        <w:ind w:firstLine="720"/>
        <w:rPr>
          <w:sz w:val="28"/>
          <w:szCs w:val="28"/>
        </w:rPr>
      </w:pPr>
      <w:r w:rsidRPr="001A3A5C">
        <w:rPr>
          <w:sz w:val="28"/>
          <w:szCs w:val="28"/>
        </w:rPr>
        <w:t>Маркетинговая служба способна повысить натуральный объем продаж одной модели (за исключением модели «Коммунист») за счет уменьшения натурального объема продаж другой модели, в пределах 20%.</w:t>
      </w:r>
    </w:p>
    <w:p w:rsidR="00183171" w:rsidRPr="001A3A5C" w:rsidRDefault="00183171" w:rsidP="001A3A5C">
      <w:pPr>
        <w:keepNext/>
        <w:spacing w:line="360" w:lineRule="auto"/>
        <w:ind w:firstLine="720"/>
        <w:rPr>
          <w:sz w:val="28"/>
          <w:szCs w:val="28"/>
        </w:rPr>
      </w:pPr>
      <w:r w:rsidRPr="001A3A5C">
        <w:rPr>
          <w:sz w:val="28"/>
          <w:szCs w:val="28"/>
        </w:rPr>
        <w:t>Производство является машиноемким.</w:t>
      </w:r>
    </w:p>
    <w:p w:rsidR="00183171" w:rsidRDefault="00183171" w:rsidP="001A3A5C">
      <w:pPr>
        <w:keepNext/>
        <w:spacing w:line="360" w:lineRule="auto"/>
        <w:ind w:firstLine="720"/>
        <w:rPr>
          <w:sz w:val="28"/>
          <w:szCs w:val="28"/>
        </w:rPr>
      </w:pPr>
      <w:r w:rsidRPr="001A3A5C">
        <w:rPr>
          <w:sz w:val="28"/>
          <w:szCs w:val="28"/>
        </w:rPr>
        <w:t>Таблица 1. Данные для расчета.</w:t>
      </w:r>
    </w:p>
    <w:p w:rsidR="001A3A5C" w:rsidRPr="001A3A5C" w:rsidRDefault="001A3A5C" w:rsidP="001A3A5C">
      <w:pPr>
        <w:keepNext/>
        <w:spacing w:line="360" w:lineRule="auto"/>
        <w:ind w:firstLine="720"/>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1701"/>
        <w:gridCol w:w="1134"/>
        <w:gridCol w:w="1843"/>
      </w:tblGrid>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Показатели</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Коммунист</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Комсомолец</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Пионер</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Октябренок</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Продажи, шт.</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1500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1500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800</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800</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Цена единицы, руб.</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130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140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97</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120</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Прямые расходы, руб.</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82000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106000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34800</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42400</w:t>
            </w:r>
          </w:p>
        </w:tc>
      </w:tr>
      <w:tr w:rsidR="00183171" w:rsidRPr="004B312A" w:rsidTr="004B312A">
        <w:tc>
          <w:tcPr>
            <w:tcW w:w="9606" w:type="dxa"/>
            <w:gridSpan w:val="5"/>
            <w:shd w:val="clear" w:color="auto" w:fill="auto"/>
          </w:tcPr>
          <w:p w:rsidR="00183171" w:rsidRPr="004B312A" w:rsidRDefault="00183171" w:rsidP="004B312A">
            <w:pPr>
              <w:keepNext/>
              <w:spacing w:line="360" w:lineRule="auto"/>
              <w:ind w:firstLine="0"/>
              <w:rPr>
                <w:sz w:val="20"/>
                <w:szCs w:val="20"/>
              </w:rPr>
            </w:pPr>
            <w:r w:rsidRPr="004B312A">
              <w:rPr>
                <w:sz w:val="20"/>
                <w:szCs w:val="20"/>
              </w:rPr>
              <w:t>в том числе</w:t>
            </w:r>
            <w:r w:rsidRPr="004B312A">
              <w:rPr>
                <w:sz w:val="20"/>
                <w:szCs w:val="20"/>
                <w:lang w:val="en-US"/>
              </w:rPr>
              <w:t>:</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материалы, руб.</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54000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75000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24000</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28000</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труд, руб.</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28000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31000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10800</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14400</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Накладные расходы, руб.</w:t>
            </w:r>
          </w:p>
        </w:tc>
        <w:tc>
          <w:tcPr>
            <w:tcW w:w="6237" w:type="dxa"/>
            <w:gridSpan w:val="4"/>
            <w:shd w:val="clear" w:color="auto" w:fill="auto"/>
          </w:tcPr>
          <w:p w:rsidR="00183171" w:rsidRPr="004B312A" w:rsidRDefault="00183171" w:rsidP="004B312A">
            <w:pPr>
              <w:keepNext/>
              <w:spacing w:line="360" w:lineRule="auto"/>
              <w:ind w:firstLine="0"/>
              <w:rPr>
                <w:sz w:val="20"/>
                <w:szCs w:val="20"/>
              </w:rPr>
            </w:pPr>
            <w:r w:rsidRPr="004B312A">
              <w:rPr>
                <w:sz w:val="20"/>
                <w:szCs w:val="20"/>
              </w:rPr>
              <w:t>289000</w:t>
            </w:r>
          </w:p>
        </w:tc>
      </w:tr>
    </w:tbl>
    <w:p w:rsidR="001A3A5C" w:rsidRDefault="001A3A5C" w:rsidP="001A3A5C">
      <w:pPr>
        <w:keepNext/>
        <w:spacing w:line="360" w:lineRule="auto"/>
        <w:ind w:firstLine="720"/>
        <w:rPr>
          <w:sz w:val="28"/>
          <w:szCs w:val="28"/>
        </w:rPr>
      </w:pPr>
    </w:p>
    <w:p w:rsidR="00183171" w:rsidRDefault="001A3A5C" w:rsidP="001A3A5C">
      <w:pPr>
        <w:keepNext/>
        <w:spacing w:line="360" w:lineRule="auto"/>
        <w:ind w:firstLine="720"/>
        <w:rPr>
          <w:sz w:val="28"/>
          <w:szCs w:val="28"/>
        </w:rPr>
      </w:pPr>
      <w:r>
        <w:rPr>
          <w:sz w:val="28"/>
          <w:szCs w:val="28"/>
        </w:rPr>
        <w:br w:type="page"/>
      </w:r>
      <w:r w:rsidR="00183171" w:rsidRPr="001A3A5C">
        <w:rPr>
          <w:sz w:val="28"/>
          <w:szCs w:val="28"/>
        </w:rPr>
        <w:t>Таблица 2. Данные для распределения накладных расходов.</w:t>
      </w:r>
    </w:p>
    <w:p w:rsidR="001A3A5C" w:rsidRPr="001A3A5C" w:rsidRDefault="001A3A5C" w:rsidP="001A3A5C">
      <w:pPr>
        <w:keepNext/>
        <w:spacing w:line="360" w:lineRule="auto"/>
        <w:ind w:firstLine="720"/>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1701"/>
        <w:gridCol w:w="1134"/>
        <w:gridCol w:w="1843"/>
      </w:tblGrid>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Показатели</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Коммунист</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Комсомолец</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Пионер</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Октябренок</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Механическая обработка, час.</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750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450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160</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240</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Настройка оборудования, раз</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Обработка заявки на материал, раз</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10</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10</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20</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20</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Контроль качества, раз</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w:t>
            </w:r>
          </w:p>
        </w:tc>
      </w:tr>
      <w:tr w:rsidR="00183171" w:rsidRPr="004B312A" w:rsidTr="004B312A">
        <w:tc>
          <w:tcPr>
            <w:tcW w:w="336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Обработка заказа на продажу, раз</w:t>
            </w:r>
          </w:p>
        </w:tc>
        <w:tc>
          <w:tcPr>
            <w:tcW w:w="1559"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5</w:t>
            </w:r>
          </w:p>
        </w:tc>
        <w:tc>
          <w:tcPr>
            <w:tcW w:w="1701"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3</w:t>
            </w:r>
          </w:p>
        </w:tc>
        <w:tc>
          <w:tcPr>
            <w:tcW w:w="1134"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8</w:t>
            </w:r>
          </w:p>
        </w:tc>
        <w:tc>
          <w:tcPr>
            <w:tcW w:w="1843" w:type="dxa"/>
            <w:shd w:val="clear" w:color="auto" w:fill="auto"/>
          </w:tcPr>
          <w:p w:rsidR="00183171" w:rsidRPr="004B312A" w:rsidRDefault="00183171" w:rsidP="004B312A">
            <w:pPr>
              <w:keepNext/>
              <w:spacing w:line="360" w:lineRule="auto"/>
              <w:ind w:firstLine="0"/>
              <w:rPr>
                <w:sz w:val="20"/>
                <w:szCs w:val="20"/>
              </w:rPr>
            </w:pPr>
            <w:r w:rsidRPr="004B312A">
              <w:rPr>
                <w:sz w:val="20"/>
                <w:szCs w:val="20"/>
              </w:rPr>
              <w:t>4</w:t>
            </w:r>
          </w:p>
        </w:tc>
      </w:tr>
    </w:tbl>
    <w:p w:rsidR="00183171" w:rsidRPr="001A3A5C" w:rsidRDefault="00183171" w:rsidP="001A3A5C">
      <w:pPr>
        <w:keepNext/>
        <w:spacing w:line="360" w:lineRule="auto"/>
        <w:ind w:firstLine="0"/>
        <w:rPr>
          <w:sz w:val="20"/>
          <w:szCs w:val="20"/>
          <w:lang w:val="en-US"/>
        </w:rPr>
      </w:pPr>
    </w:p>
    <w:p w:rsidR="00183171" w:rsidRDefault="00183171" w:rsidP="001A3A5C">
      <w:pPr>
        <w:keepNext/>
        <w:spacing w:line="360" w:lineRule="auto"/>
        <w:ind w:firstLine="720"/>
        <w:rPr>
          <w:sz w:val="28"/>
          <w:szCs w:val="28"/>
        </w:rPr>
      </w:pPr>
      <w:r w:rsidRPr="001A3A5C">
        <w:rPr>
          <w:sz w:val="28"/>
          <w:szCs w:val="28"/>
        </w:rPr>
        <w:t>Таблица 3. Стоимость операций.</w:t>
      </w:r>
    </w:p>
    <w:p w:rsidR="001A3A5C" w:rsidRPr="001A3A5C" w:rsidRDefault="001A3A5C" w:rsidP="001A3A5C">
      <w:pPr>
        <w:keepNext/>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183171" w:rsidRPr="004B312A" w:rsidTr="004B312A">
        <w:tc>
          <w:tcPr>
            <w:tcW w:w="7488"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Вид операции</w:t>
            </w:r>
          </w:p>
        </w:tc>
        <w:tc>
          <w:tcPr>
            <w:tcW w:w="2083"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Стоимость</w:t>
            </w:r>
          </w:p>
        </w:tc>
      </w:tr>
      <w:tr w:rsidR="00183171" w:rsidRPr="004B312A" w:rsidTr="004B312A">
        <w:tc>
          <w:tcPr>
            <w:tcW w:w="7488"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Настройка сборочной линии (на один прогон), руб.</w:t>
            </w:r>
          </w:p>
        </w:tc>
        <w:tc>
          <w:tcPr>
            <w:tcW w:w="2083"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4000</w:t>
            </w:r>
          </w:p>
        </w:tc>
      </w:tr>
      <w:tr w:rsidR="00183171" w:rsidRPr="004B312A" w:rsidTr="004B312A">
        <w:tc>
          <w:tcPr>
            <w:tcW w:w="7488"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Контроль качества после настройки, руб.</w:t>
            </w:r>
          </w:p>
        </w:tc>
        <w:tc>
          <w:tcPr>
            <w:tcW w:w="2083"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2000</w:t>
            </w:r>
          </w:p>
        </w:tc>
      </w:tr>
      <w:tr w:rsidR="00183171" w:rsidRPr="004B312A" w:rsidTr="004B312A">
        <w:tc>
          <w:tcPr>
            <w:tcW w:w="7488"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Обработка одного сбытового заказа, руб.</w:t>
            </w:r>
          </w:p>
        </w:tc>
        <w:tc>
          <w:tcPr>
            <w:tcW w:w="2083"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1650</w:t>
            </w:r>
          </w:p>
        </w:tc>
      </w:tr>
      <w:tr w:rsidR="00183171" w:rsidRPr="004B312A" w:rsidTr="004B312A">
        <w:tc>
          <w:tcPr>
            <w:tcW w:w="7488"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Обработка одного заказа материалов, руб.</w:t>
            </w:r>
          </w:p>
        </w:tc>
        <w:tc>
          <w:tcPr>
            <w:tcW w:w="2083"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550</w:t>
            </w:r>
          </w:p>
        </w:tc>
      </w:tr>
      <w:tr w:rsidR="00183171" w:rsidRPr="004B312A" w:rsidTr="004B312A">
        <w:tc>
          <w:tcPr>
            <w:tcW w:w="7488"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Стоимость одного машинного часа, руб.</w:t>
            </w:r>
          </w:p>
        </w:tc>
        <w:tc>
          <w:tcPr>
            <w:tcW w:w="2083" w:type="dxa"/>
            <w:shd w:val="clear" w:color="auto" w:fill="auto"/>
          </w:tcPr>
          <w:p w:rsidR="00183171" w:rsidRPr="004B312A" w:rsidRDefault="00183171" w:rsidP="004B312A">
            <w:pPr>
              <w:pStyle w:val="a6"/>
              <w:keepNext/>
              <w:widowControl w:val="0"/>
              <w:spacing w:before="0" w:beforeAutospacing="0" w:after="0" w:afterAutospacing="0" w:line="360" w:lineRule="auto"/>
              <w:jc w:val="both"/>
              <w:rPr>
                <w:sz w:val="20"/>
                <w:szCs w:val="20"/>
              </w:rPr>
            </w:pPr>
            <w:r w:rsidRPr="004B312A">
              <w:rPr>
                <w:sz w:val="20"/>
                <w:szCs w:val="20"/>
              </w:rPr>
              <w:t>50</w:t>
            </w:r>
          </w:p>
        </w:tc>
      </w:tr>
    </w:tbl>
    <w:p w:rsidR="00183171" w:rsidRPr="001A3A5C" w:rsidRDefault="00183171" w:rsidP="001A3A5C">
      <w:pPr>
        <w:keepNext/>
        <w:spacing w:line="360" w:lineRule="auto"/>
        <w:ind w:firstLine="720"/>
        <w:rPr>
          <w:sz w:val="28"/>
        </w:rPr>
      </w:pPr>
    </w:p>
    <w:p w:rsidR="00183171" w:rsidRPr="001A3A5C" w:rsidRDefault="00183171" w:rsidP="001A3A5C">
      <w:pPr>
        <w:keepNext/>
        <w:spacing w:line="360" w:lineRule="auto"/>
        <w:ind w:firstLine="720"/>
        <w:rPr>
          <w:sz w:val="28"/>
          <w:szCs w:val="28"/>
        </w:rPr>
      </w:pPr>
      <w:r w:rsidRPr="001A3A5C">
        <w:rPr>
          <w:sz w:val="28"/>
          <w:szCs w:val="28"/>
        </w:rPr>
        <w:t>Определите</w:t>
      </w:r>
      <w:r w:rsidRPr="001A3A5C">
        <w:rPr>
          <w:sz w:val="28"/>
          <w:szCs w:val="28"/>
          <w:lang w:val="en-US"/>
        </w:rPr>
        <w:t>:</w:t>
      </w:r>
    </w:p>
    <w:p w:rsidR="00183171" w:rsidRPr="001A3A5C" w:rsidRDefault="00183171" w:rsidP="001A3A5C">
      <w:pPr>
        <w:keepNext/>
        <w:numPr>
          <w:ilvl w:val="0"/>
          <w:numId w:val="11"/>
        </w:numPr>
        <w:autoSpaceDE/>
        <w:autoSpaceDN/>
        <w:adjustRightInd/>
        <w:spacing w:line="360" w:lineRule="auto"/>
        <w:ind w:left="0" w:firstLine="720"/>
        <w:rPr>
          <w:sz w:val="28"/>
          <w:szCs w:val="28"/>
        </w:rPr>
      </w:pPr>
      <w:r w:rsidRPr="001A3A5C">
        <w:rPr>
          <w:sz w:val="28"/>
          <w:szCs w:val="28"/>
        </w:rPr>
        <w:t>Рентабельность каждой из моделей на основании метода учета полных затрат, разнесенных по ставке распределения (</w:t>
      </w:r>
      <w:r w:rsidRPr="001A3A5C">
        <w:rPr>
          <w:sz w:val="28"/>
          <w:szCs w:val="28"/>
          <w:lang w:val="en-US"/>
        </w:rPr>
        <w:t>cost</w:t>
      </w:r>
      <w:r w:rsidRPr="001A3A5C">
        <w:rPr>
          <w:sz w:val="28"/>
          <w:szCs w:val="28"/>
        </w:rPr>
        <w:t>-</w:t>
      </w:r>
      <w:r w:rsidRPr="001A3A5C">
        <w:rPr>
          <w:sz w:val="28"/>
          <w:szCs w:val="28"/>
          <w:lang w:val="en-US"/>
        </w:rPr>
        <w:t>driver</w:t>
      </w:r>
      <w:r w:rsidRPr="001A3A5C">
        <w:rPr>
          <w:sz w:val="28"/>
          <w:szCs w:val="28"/>
        </w:rPr>
        <w:t>).</w:t>
      </w:r>
    </w:p>
    <w:p w:rsidR="00183171" w:rsidRPr="001A3A5C" w:rsidRDefault="00183171" w:rsidP="001A3A5C">
      <w:pPr>
        <w:keepNext/>
        <w:numPr>
          <w:ilvl w:val="0"/>
          <w:numId w:val="11"/>
        </w:numPr>
        <w:autoSpaceDE/>
        <w:autoSpaceDN/>
        <w:adjustRightInd/>
        <w:spacing w:line="360" w:lineRule="auto"/>
        <w:ind w:left="0" w:firstLine="720"/>
        <w:rPr>
          <w:sz w:val="28"/>
          <w:szCs w:val="28"/>
        </w:rPr>
      </w:pPr>
      <w:r w:rsidRPr="001A3A5C">
        <w:rPr>
          <w:sz w:val="28"/>
          <w:szCs w:val="28"/>
        </w:rPr>
        <w:t xml:space="preserve">Рентабельность каждой из моделей по методу </w:t>
      </w:r>
      <w:r w:rsidRPr="001A3A5C">
        <w:rPr>
          <w:sz w:val="28"/>
          <w:szCs w:val="28"/>
          <w:lang w:val="en-US"/>
        </w:rPr>
        <w:t>direct</w:t>
      </w:r>
      <w:r w:rsidRPr="001A3A5C">
        <w:rPr>
          <w:sz w:val="28"/>
          <w:szCs w:val="28"/>
        </w:rPr>
        <w:t>-</w:t>
      </w:r>
      <w:r w:rsidRPr="001A3A5C">
        <w:rPr>
          <w:sz w:val="28"/>
          <w:szCs w:val="28"/>
          <w:lang w:val="en-US"/>
        </w:rPr>
        <w:t>cost</w:t>
      </w:r>
      <w:r w:rsidRPr="001A3A5C">
        <w:rPr>
          <w:sz w:val="28"/>
          <w:szCs w:val="28"/>
        </w:rPr>
        <w:t>.</w:t>
      </w:r>
    </w:p>
    <w:p w:rsidR="00183171" w:rsidRPr="001A3A5C" w:rsidRDefault="00183171" w:rsidP="001A3A5C">
      <w:pPr>
        <w:keepNext/>
        <w:numPr>
          <w:ilvl w:val="0"/>
          <w:numId w:val="11"/>
        </w:numPr>
        <w:autoSpaceDE/>
        <w:autoSpaceDN/>
        <w:adjustRightInd/>
        <w:spacing w:line="360" w:lineRule="auto"/>
        <w:ind w:left="0" w:firstLine="720"/>
        <w:rPr>
          <w:sz w:val="28"/>
          <w:szCs w:val="28"/>
        </w:rPr>
      </w:pPr>
      <w:r w:rsidRPr="001A3A5C">
        <w:rPr>
          <w:sz w:val="28"/>
          <w:szCs w:val="28"/>
        </w:rPr>
        <w:t xml:space="preserve">Определите оптимальный ассортиментный перечень (по методу </w:t>
      </w:r>
      <w:r w:rsidRPr="001A3A5C">
        <w:rPr>
          <w:sz w:val="28"/>
          <w:szCs w:val="28"/>
          <w:lang w:val="en-US"/>
        </w:rPr>
        <w:t>direct</w:t>
      </w:r>
      <w:r w:rsidRPr="001A3A5C">
        <w:rPr>
          <w:sz w:val="28"/>
          <w:szCs w:val="28"/>
        </w:rPr>
        <w:t>-</w:t>
      </w:r>
      <w:r w:rsidRPr="001A3A5C">
        <w:rPr>
          <w:sz w:val="28"/>
          <w:szCs w:val="28"/>
          <w:lang w:val="en-US"/>
        </w:rPr>
        <w:t>cost</w:t>
      </w:r>
      <w:r w:rsidRPr="001A3A5C">
        <w:rPr>
          <w:sz w:val="28"/>
          <w:szCs w:val="28"/>
        </w:rPr>
        <w:t>).</w:t>
      </w:r>
    </w:p>
    <w:p w:rsidR="00183171" w:rsidRPr="001A3A5C" w:rsidRDefault="00183171" w:rsidP="001A3A5C">
      <w:pPr>
        <w:keepNext/>
        <w:numPr>
          <w:ilvl w:val="0"/>
          <w:numId w:val="11"/>
        </w:numPr>
        <w:autoSpaceDE/>
        <w:autoSpaceDN/>
        <w:adjustRightInd/>
        <w:spacing w:line="360" w:lineRule="auto"/>
        <w:ind w:left="0" w:firstLine="720"/>
        <w:rPr>
          <w:sz w:val="28"/>
          <w:szCs w:val="28"/>
        </w:rPr>
      </w:pPr>
      <w:r w:rsidRPr="001A3A5C">
        <w:rPr>
          <w:sz w:val="28"/>
          <w:szCs w:val="28"/>
        </w:rPr>
        <w:t>Уточните результаты расчета с точки зрения метода ФСА, используя данные таблиц 2, 3.</w:t>
      </w:r>
    </w:p>
    <w:p w:rsidR="00183171" w:rsidRPr="001A3A5C" w:rsidRDefault="00183171" w:rsidP="001A3A5C">
      <w:pPr>
        <w:keepNext/>
        <w:spacing w:line="360" w:lineRule="auto"/>
        <w:ind w:firstLine="720"/>
        <w:rPr>
          <w:sz w:val="28"/>
          <w:szCs w:val="28"/>
        </w:rPr>
      </w:pPr>
      <w:r w:rsidRPr="001A3A5C">
        <w:rPr>
          <w:sz w:val="28"/>
          <w:szCs w:val="28"/>
        </w:rPr>
        <w:t>Решение</w:t>
      </w:r>
      <w:r w:rsidR="00A91E40" w:rsidRPr="001A3A5C">
        <w:rPr>
          <w:sz w:val="28"/>
          <w:szCs w:val="28"/>
        </w:rPr>
        <w:t>:</w:t>
      </w:r>
    </w:p>
    <w:p w:rsidR="00A91E40" w:rsidRPr="001A3A5C" w:rsidRDefault="00A91E40" w:rsidP="001A3A5C">
      <w:pPr>
        <w:pStyle w:val="ConsPlusNormal"/>
        <w:keepNext/>
        <w:spacing w:line="360" w:lineRule="auto"/>
        <w:jc w:val="both"/>
        <w:rPr>
          <w:rFonts w:ascii="Times New Roman" w:hAnsi="Times New Roman" w:cs="Times New Roman"/>
          <w:sz w:val="28"/>
          <w:szCs w:val="28"/>
        </w:rPr>
      </w:pPr>
      <w:r w:rsidRPr="001A3A5C">
        <w:rPr>
          <w:rFonts w:ascii="Times New Roman" w:hAnsi="Times New Roman" w:cs="Times New Roman"/>
          <w:sz w:val="28"/>
          <w:szCs w:val="28"/>
        </w:rPr>
        <w:t>«Директкостинг» – система раздельного учета переменных и постоянных затрат. Для оценки себестоимости продукции используются только переменные затраты, постоянные признаются убытком периода, в котором они были произведены.</w:t>
      </w:r>
    </w:p>
    <w:p w:rsidR="00A91E40" w:rsidRPr="001A3A5C" w:rsidRDefault="00A91E40" w:rsidP="001A3A5C">
      <w:pPr>
        <w:pStyle w:val="ConsPlusNormal"/>
        <w:keepNext/>
        <w:spacing w:line="360" w:lineRule="auto"/>
        <w:jc w:val="both"/>
        <w:rPr>
          <w:rFonts w:ascii="Times New Roman" w:hAnsi="Times New Roman" w:cs="Times New Roman"/>
          <w:sz w:val="28"/>
          <w:szCs w:val="28"/>
        </w:rPr>
      </w:pPr>
      <w:r w:rsidRPr="001A3A5C">
        <w:rPr>
          <w:rFonts w:ascii="Times New Roman" w:hAnsi="Times New Roman" w:cs="Times New Roman"/>
          <w:sz w:val="28"/>
          <w:szCs w:val="28"/>
        </w:rPr>
        <w:t>Переменные затраты меняются с изменением степени загрузки производственных мощностей, но в расчете на единицу продукции они являются постоянными. Постоянные затраты в сумме не меняются при изменении уровня деловой активности, но в расчете на единицу продукции они зависят от объема производства.</w:t>
      </w:r>
    </w:p>
    <w:p w:rsidR="00A91E40" w:rsidRPr="001A3A5C" w:rsidRDefault="00A91E40" w:rsidP="001A3A5C">
      <w:pPr>
        <w:keepNext/>
        <w:spacing w:line="360" w:lineRule="auto"/>
        <w:ind w:firstLine="720"/>
        <w:rPr>
          <w:sz w:val="28"/>
          <w:szCs w:val="28"/>
        </w:rPr>
      </w:pPr>
      <w:r w:rsidRPr="001A3A5C">
        <w:rPr>
          <w:sz w:val="28"/>
          <w:szCs w:val="28"/>
        </w:rPr>
        <w:t>Исчисление себестоимости продукции методом полных затрат предполагает учет всех затрат, включая прямые и косвенные (распределенные накладные) расходы.</w:t>
      </w:r>
    </w:p>
    <w:p w:rsidR="00183171" w:rsidRPr="001A3A5C" w:rsidRDefault="00183171" w:rsidP="001A3A5C">
      <w:pPr>
        <w:keepNext/>
        <w:spacing w:line="360" w:lineRule="auto"/>
        <w:ind w:firstLine="720"/>
        <w:rPr>
          <w:sz w:val="28"/>
          <w:szCs w:val="28"/>
        </w:rPr>
      </w:pPr>
      <w:r w:rsidRPr="001A3A5C">
        <w:rPr>
          <w:sz w:val="28"/>
          <w:szCs w:val="28"/>
        </w:rPr>
        <w:t xml:space="preserve">1. </w:t>
      </w:r>
      <w:r w:rsidR="00A91E40" w:rsidRPr="001A3A5C">
        <w:rPr>
          <w:sz w:val="28"/>
          <w:szCs w:val="28"/>
        </w:rPr>
        <w:t>Найдем</w:t>
      </w:r>
      <w:r w:rsidRPr="001A3A5C">
        <w:rPr>
          <w:sz w:val="28"/>
          <w:szCs w:val="28"/>
        </w:rPr>
        <w:t xml:space="preserve"> рентабельность </w:t>
      </w:r>
      <w:r w:rsidR="00A91E40" w:rsidRPr="001A3A5C">
        <w:rPr>
          <w:sz w:val="28"/>
          <w:szCs w:val="28"/>
        </w:rPr>
        <w:t xml:space="preserve">по </w:t>
      </w:r>
      <w:r w:rsidRPr="001A3A5C">
        <w:rPr>
          <w:sz w:val="28"/>
          <w:szCs w:val="28"/>
        </w:rPr>
        <w:t>каждой из моделей на основании метода учета полных затрат, разнесенных по ставке распределения (</w:t>
      </w:r>
      <w:r w:rsidRPr="001A3A5C">
        <w:rPr>
          <w:sz w:val="28"/>
          <w:szCs w:val="28"/>
          <w:lang w:val="en-US"/>
        </w:rPr>
        <w:t>cost</w:t>
      </w:r>
      <w:r w:rsidRPr="001A3A5C">
        <w:rPr>
          <w:sz w:val="28"/>
          <w:szCs w:val="28"/>
        </w:rPr>
        <w:t>-</w:t>
      </w:r>
      <w:r w:rsidRPr="001A3A5C">
        <w:rPr>
          <w:sz w:val="28"/>
          <w:szCs w:val="28"/>
          <w:lang w:val="en-US"/>
        </w:rPr>
        <w:t>driver</w:t>
      </w:r>
      <w:r w:rsidRPr="001A3A5C">
        <w:rPr>
          <w:sz w:val="28"/>
          <w:szCs w:val="28"/>
        </w:rPr>
        <w:t>) по формуле:</w:t>
      </w:r>
    </w:p>
    <w:p w:rsidR="00183171" w:rsidRPr="001A3A5C" w:rsidRDefault="00183171" w:rsidP="001A3A5C">
      <w:pPr>
        <w:keepNext/>
        <w:tabs>
          <w:tab w:val="left" w:pos="360"/>
          <w:tab w:val="left" w:pos="540"/>
          <w:tab w:val="left" w:pos="720"/>
          <w:tab w:val="left" w:pos="2340"/>
          <w:tab w:val="left" w:pos="2520"/>
          <w:tab w:val="left" w:pos="2700"/>
        </w:tabs>
        <w:spacing w:line="360" w:lineRule="auto"/>
        <w:ind w:firstLine="720"/>
        <w:rPr>
          <w:sz w:val="28"/>
        </w:rPr>
      </w:pPr>
      <w:r w:rsidRPr="001A3A5C">
        <w:rPr>
          <w:sz w:val="28"/>
        </w:rPr>
        <w:t xml:space="preserve">                   </w:t>
      </w:r>
      <w:r w:rsidR="00A91E40" w:rsidRPr="001A3A5C">
        <w:rPr>
          <w:sz w:val="28"/>
        </w:rPr>
        <w:t xml:space="preserve"> П</w:t>
      </w:r>
      <w:r w:rsidRPr="001A3A5C">
        <w:rPr>
          <w:sz w:val="28"/>
        </w:rPr>
        <w:t xml:space="preserve">                                              </w:t>
      </w:r>
    </w:p>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rPr>
      </w:pPr>
      <w:r w:rsidRPr="001A3A5C">
        <w:rPr>
          <w:sz w:val="28"/>
        </w:rPr>
        <w:t xml:space="preserve">          </w:t>
      </w:r>
      <w:r w:rsidRPr="001A3A5C">
        <w:rPr>
          <w:sz w:val="28"/>
          <w:lang w:val="en-US"/>
        </w:rPr>
        <w:t>R</w:t>
      </w:r>
      <w:r w:rsidRPr="001A3A5C">
        <w:rPr>
          <w:sz w:val="28"/>
          <w:vertAlign w:val="subscript"/>
        </w:rPr>
        <w:t>п</w:t>
      </w:r>
      <w:r w:rsidR="00A91E40" w:rsidRPr="001A3A5C">
        <w:rPr>
          <w:sz w:val="28"/>
          <w:szCs w:val="28"/>
        </w:rPr>
        <w:t xml:space="preserve"> = –––––</w:t>
      </w:r>
      <w:r w:rsidRPr="001A3A5C">
        <w:rPr>
          <w:sz w:val="28"/>
          <w:szCs w:val="28"/>
        </w:rPr>
        <w:t xml:space="preserve"> * 100,0%</w:t>
      </w:r>
      <w:r w:rsidRPr="001A3A5C">
        <w:rPr>
          <w:sz w:val="28"/>
        </w:rPr>
        <w:t xml:space="preserve"> </w:t>
      </w:r>
      <w:r w:rsidR="00A91E40" w:rsidRPr="001A3A5C">
        <w:rPr>
          <w:sz w:val="28"/>
        </w:rPr>
        <w:t>, где</w:t>
      </w:r>
      <w:r w:rsidRPr="001A3A5C">
        <w:rPr>
          <w:sz w:val="28"/>
        </w:rPr>
        <w:t xml:space="preserve">   </w:t>
      </w:r>
    </w:p>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rPr>
      </w:pPr>
      <w:r w:rsidRPr="001A3A5C">
        <w:rPr>
          <w:sz w:val="28"/>
        </w:rPr>
        <w:t xml:space="preserve">                   </w:t>
      </w:r>
      <w:r w:rsidR="00A91E40" w:rsidRPr="001A3A5C">
        <w:rPr>
          <w:sz w:val="28"/>
        </w:rPr>
        <w:t xml:space="preserve"> ПС</w:t>
      </w:r>
    </w:p>
    <w:p w:rsidR="00A91E40" w:rsidRPr="001A3A5C" w:rsidRDefault="00A91E40"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rPr>
      </w:pPr>
      <w:r w:rsidRPr="001A3A5C">
        <w:rPr>
          <w:sz w:val="28"/>
        </w:rPr>
        <w:t>П - прибыль от реализации продукции;</w:t>
      </w:r>
    </w:p>
    <w:p w:rsidR="00183171" w:rsidRPr="001A3A5C" w:rsidRDefault="00A91E40"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rPr>
      </w:pPr>
      <w:r w:rsidRPr="001A3A5C">
        <w:rPr>
          <w:sz w:val="28"/>
        </w:rPr>
        <w:t>ПС - полная себестоимость реализованной продукции.</w:t>
      </w:r>
      <w:r w:rsidR="00183171" w:rsidRPr="001A3A5C">
        <w:rPr>
          <w:sz w:val="28"/>
        </w:rPr>
        <w:t xml:space="preserve"> </w:t>
      </w:r>
    </w:p>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r w:rsidRPr="001A3A5C">
        <w:rPr>
          <w:sz w:val="28"/>
          <w:szCs w:val="28"/>
        </w:rPr>
        <w:t>Коэффициент распределения на конкретный продукт будет составлять: отношение суммы операций по данному продукту к общей с</w:t>
      </w:r>
      <w:r w:rsidR="001A3A5C">
        <w:rPr>
          <w:sz w:val="28"/>
          <w:szCs w:val="28"/>
        </w:rPr>
        <w:t>умме операций (см. табл. №1).</w:t>
      </w:r>
    </w:p>
    <w:p w:rsidR="00183171"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r w:rsidRPr="001A3A5C">
        <w:rPr>
          <w:sz w:val="28"/>
          <w:szCs w:val="28"/>
        </w:rPr>
        <w:t>Таблица №1.</w:t>
      </w:r>
    </w:p>
    <w:p w:rsidR="001A3A5C" w:rsidRPr="001A3A5C" w:rsidRDefault="001A3A5C"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p>
    <w:tbl>
      <w:tblPr>
        <w:tblW w:w="9654" w:type="dxa"/>
        <w:tblInd w:w="93" w:type="dxa"/>
        <w:tblLook w:val="0000" w:firstRow="0" w:lastRow="0" w:firstColumn="0" w:lastColumn="0" w:noHBand="0" w:noVBand="0"/>
      </w:tblPr>
      <w:tblGrid>
        <w:gridCol w:w="3808"/>
        <w:gridCol w:w="1438"/>
        <w:gridCol w:w="1482"/>
        <w:gridCol w:w="1325"/>
        <w:gridCol w:w="1601"/>
      </w:tblGrid>
      <w:tr w:rsidR="00183171" w:rsidRPr="001A3A5C" w:rsidTr="001A3A5C">
        <w:trPr>
          <w:trHeight w:val="328"/>
        </w:trPr>
        <w:tc>
          <w:tcPr>
            <w:tcW w:w="9654" w:type="dxa"/>
            <w:gridSpan w:val="5"/>
            <w:tcBorders>
              <w:top w:val="nil"/>
              <w:left w:val="nil"/>
              <w:bottom w:val="single" w:sz="8" w:space="0" w:color="auto"/>
              <w:right w:val="nil"/>
            </w:tcBorders>
            <w:vAlign w:val="center"/>
          </w:tcPr>
          <w:p w:rsidR="00183171" w:rsidRPr="001A3A5C" w:rsidRDefault="00183171" w:rsidP="001A3A5C">
            <w:pPr>
              <w:keepNext/>
              <w:spacing w:line="360" w:lineRule="auto"/>
              <w:ind w:firstLine="0"/>
              <w:rPr>
                <w:iCs/>
                <w:sz w:val="20"/>
                <w:szCs w:val="20"/>
              </w:rPr>
            </w:pPr>
            <w:r w:rsidRPr="001A3A5C">
              <w:rPr>
                <w:iCs/>
                <w:sz w:val="20"/>
                <w:szCs w:val="20"/>
              </w:rPr>
              <w:t>Расчет рентабельности каждой модели на основании</w:t>
            </w:r>
            <w:r w:rsidR="00A91E40" w:rsidRPr="001A3A5C">
              <w:rPr>
                <w:iCs/>
                <w:sz w:val="20"/>
                <w:szCs w:val="20"/>
              </w:rPr>
              <w:t xml:space="preserve"> метода</w:t>
            </w:r>
            <w:r w:rsidRPr="001A3A5C">
              <w:rPr>
                <w:iCs/>
                <w:sz w:val="20"/>
                <w:szCs w:val="20"/>
              </w:rPr>
              <w:t xml:space="preserve"> (cost-driver)  </w:t>
            </w:r>
          </w:p>
        </w:tc>
      </w:tr>
      <w:tr w:rsidR="00183171" w:rsidRPr="001A3A5C">
        <w:trPr>
          <w:trHeight w:val="315"/>
        </w:trPr>
        <w:tc>
          <w:tcPr>
            <w:tcW w:w="3808" w:type="dxa"/>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Показатели</w:t>
            </w:r>
          </w:p>
        </w:tc>
        <w:tc>
          <w:tcPr>
            <w:tcW w:w="1438"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Коммунист</w:t>
            </w:r>
          </w:p>
        </w:tc>
        <w:tc>
          <w:tcPr>
            <w:tcW w:w="1482"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Комсомолец</w:t>
            </w:r>
          </w:p>
        </w:tc>
        <w:tc>
          <w:tcPr>
            <w:tcW w:w="1325"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Пионер</w:t>
            </w:r>
          </w:p>
        </w:tc>
        <w:tc>
          <w:tcPr>
            <w:tcW w:w="1601" w:type="dxa"/>
            <w:tcBorders>
              <w:top w:val="nil"/>
              <w:left w:val="nil"/>
              <w:bottom w:val="single" w:sz="8" w:space="0" w:color="auto"/>
              <w:right w:val="single" w:sz="8" w:space="0" w:color="auto"/>
            </w:tcBorders>
            <w:vAlign w:val="center"/>
          </w:tcPr>
          <w:p w:rsidR="00183171" w:rsidRPr="001A3A5C" w:rsidRDefault="00A91E40" w:rsidP="001A3A5C">
            <w:pPr>
              <w:keepNext/>
              <w:spacing w:line="360" w:lineRule="auto"/>
              <w:ind w:firstLine="0"/>
              <w:rPr>
                <w:bCs/>
                <w:sz w:val="20"/>
                <w:szCs w:val="20"/>
              </w:rPr>
            </w:pPr>
            <w:r w:rsidRPr="001A3A5C">
              <w:rPr>
                <w:bCs/>
                <w:sz w:val="20"/>
                <w:szCs w:val="20"/>
              </w:rPr>
              <w:t>О</w:t>
            </w:r>
            <w:r w:rsidR="00183171" w:rsidRPr="001A3A5C">
              <w:rPr>
                <w:bCs/>
                <w:sz w:val="20"/>
                <w:szCs w:val="20"/>
              </w:rPr>
              <w:t>ктябренок</w:t>
            </w:r>
          </w:p>
        </w:tc>
      </w:tr>
      <w:tr w:rsidR="00183171" w:rsidRPr="001A3A5C">
        <w:trPr>
          <w:trHeight w:val="285"/>
        </w:trPr>
        <w:tc>
          <w:tcPr>
            <w:tcW w:w="3808" w:type="dxa"/>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Всего механическая обработка, час.</w:t>
            </w:r>
          </w:p>
        </w:tc>
        <w:tc>
          <w:tcPr>
            <w:tcW w:w="5846" w:type="dxa"/>
            <w:gridSpan w:val="4"/>
            <w:tcBorders>
              <w:top w:val="single" w:sz="8" w:space="0" w:color="auto"/>
              <w:left w:val="nil"/>
              <w:bottom w:val="single" w:sz="8" w:space="0" w:color="auto"/>
              <w:right w:val="single" w:sz="8" w:space="0" w:color="000000"/>
            </w:tcBorders>
            <w:vAlign w:val="center"/>
          </w:tcPr>
          <w:p w:rsidR="00183171" w:rsidRPr="001A3A5C" w:rsidRDefault="00183171" w:rsidP="001A3A5C">
            <w:pPr>
              <w:keepNext/>
              <w:spacing w:line="360" w:lineRule="auto"/>
              <w:ind w:firstLine="0"/>
              <w:rPr>
                <w:sz w:val="20"/>
                <w:szCs w:val="20"/>
              </w:rPr>
            </w:pPr>
            <w:r w:rsidRPr="001A3A5C">
              <w:rPr>
                <w:sz w:val="20"/>
                <w:szCs w:val="20"/>
              </w:rPr>
              <w:t>1600</w:t>
            </w:r>
          </w:p>
        </w:tc>
      </w:tr>
      <w:tr w:rsidR="00183171" w:rsidRPr="001A3A5C">
        <w:trPr>
          <w:trHeight w:val="285"/>
        </w:trPr>
        <w:tc>
          <w:tcPr>
            <w:tcW w:w="3808" w:type="dxa"/>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Коэффициент распределения</w:t>
            </w:r>
          </w:p>
        </w:tc>
        <w:tc>
          <w:tcPr>
            <w:tcW w:w="1438"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0,46875</w:t>
            </w:r>
          </w:p>
        </w:tc>
        <w:tc>
          <w:tcPr>
            <w:tcW w:w="1482"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0,28125</w:t>
            </w:r>
          </w:p>
        </w:tc>
        <w:tc>
          <w:tcPr>
            <w:tcW w:w="1325"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0,1</w:t>
            </w:r>
          </w:p>
        </w:tc>
        <w:tc>
          <w:tcPr>
            <w:tcW w:w="1601"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0,15</w:t>
            </w:r>
          </w:p>
        </w:tc>
      </w:tr>
      <w:tr w:rsidR="00183171" w:rsidRPr="001A3A5C">
        <w:trPr>
          <w:trHeight w:val="300"/>
        </w:trPr>
        <w:tc>
          <w:tcPr>
            <w:tcW w:w="3808" w:type="dxa"/>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Накладные расходы продукта, руб.</w:t>
            </w:r>
          </w:p>
        </w:tc>
        <w:tc>
          <w:tcPr>
            <w:tcW w:w="1438"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135468,75</w:t>
            </w:r>
          </w:p>
        </w:tc>
        <w:tc>
          <w:tcPr>
            <w:tcW w:w="1482"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81281,25</w:t>
            </w:r>
          </w:p>
        </w:tc>
        <w:tc>
          <w:tcPr>
            <w:tcW w:w="1325"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28900,00</w:t>
            </w:r>
          </w:p>
        </w:tc>
        <w:tc>
          <w:tcPr>
            <w:tcW w:w="1601"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43350,00</w:t>
            </w:r>
          </w:p>
        </w:tc>
      </w:tr>
      <w:tr w:rsidR="00183171" w:rsidRPr="001A3A5C">
        <w:trPr>
          <w:trHeight w:val="315"/>
        </w:trPr>
        <w:tc>
          <w:tcPr>
            <w:tcW w:w="3808" w:type="dxa"/>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Полная себестоимость продукта, руб.</w:t>
            </w:r>
          </w:p>
        </w:tc>
        <w:tc>
          <w:tcPr>
            <w:tcW w:w="1438"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217468,75</w:t>
            </w:r>
          </w:p>
        </w:tc>
        <w:tc>
          <w:tcPr>
            <w:tcW w:w="1482"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187281,25</w:t>
            </w:r>
          </w:p>
        </w:tc>
        <w:tc>
          <w:tcPr>
            <w:tcW w:w="1325"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63700,00</w:t>
            </w:r>
          </w:p>
        </w:tc>
        <w:tc>
          <w:tcPr>
            <w:tcW w:w="1601"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85750,00</w:t>
            </w:r>
          </w:p>
        </w:tc>
      </w:tr>
      <w:tr w:rsidR="00183171" w:rsidRPr="001A3A5C">
        <w:trPr>
          <w:trHeight w:val="270"/>
        </w:trPr>
        <w:tc>
          <w:tcPr>
            <w:tcW w:w="3808" w:type="dxa"/>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Выручка продукта, руб.</w:t>
            </w:r>
          </w:p>
        </w:tc>
        <w:tc>
          <w:tcPr>
            <w:tcW w:w="1438" w:type="dxa"/>
            <w:tcBorders>
              <w:top w:val="nil"/>
              <w:left w:val="nil"/>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195000,00</w:t>
            </w:r>
          </w:p>
        </w:tc>
        <w:tc>
          <w:tcPr>
            <w:tcW w:w="1482" w:type="dxa"/>
            <w:tcBorders>
              <w:top w:val="nil"/>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210000,00</w:t>
            </w:r>
          </w:p>
        </w:tc>
        <w:tc>
          <w:tcPr>
            <w:tcW w:w="1325" w:type="dxa"/>
            <w:tcBorders>
              <w:top w:val="nil"/>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77600,00</w:t>
            </w:r>
          </w:p>
        </w:tc>
        <w:tc>
          <w:tcPr>
            <w:tcW w:w="1601" w:type="dxa"/>
            <w:tcBorders>
              <w:top w:val="nil"/>
              <w:left w:val="single" w:sz="8" w:space="0" w:color="auto"/>
              <w:bottom w:val="nil"/>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96000,00</w:t>
            </w:r>
          </w:p>
        </w:tc>
      </w:tr>
      <w:tr w:rsidR="00183171" w:rsidRPr="001A3A5C">
        <w:trPr>
          <w:trHeight w:val="270"/>
        </w:trPr>
        <w:tc>
          <w:tcPr>
            <w:tcW w:w="3808" w:type="dxa"/>
            <w:tcBorders>
              <w:top w:val="nil"/>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Прибыль (убыток) продукта, руб.</w:t>
            </w:r>
          </w:p>
        </w:tc>
        <w:tc>
          <w:tcPr>
            <w:tcW w:w="1438" w:type="dxa"/>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-22468,75</w:t>
            </w:r>
          </w:p>
        </w:tc>
        <w:tc>
          <w:tcPr>
            <w:tcW w:w="1482" w:type="dxa"/>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22718,75</w:t>
            </w:r>
          </w:p>
        </w:tc>
        <w:tc>
          <w:tcPr>
            <w:tcW w:w="1325" w:type="dxa"/>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13900,00</w:t>
            </w:r>
          </w:p>
        </w:tc>
        <w:tc>
          <w:tcPr>
            <w:tcW w:w="1601" w:type="dxa"/>
            <w:tcBorders>
              <w:top w:val="single" w:sz="8" w:space="0" w:color="auto"/>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10250,00</w:t>
            </w:r>
          </w:p>
        </w:tc>
      </w:tr>
      <w:tr w:rsidR="00183171" w:rsidRPr="001A3A5C">
        <w:trPr>
          <w:trHeight w:val="285"/>
        </w:trPr>
        <w:tc>
          <w:tcPr>
            <w:tcW w:w="3808" w:type="dxa"/>
            <w:tcBorders>
              <w:top w:val="single" w:sz="8" w:space="0" w:color="auto"/>
              <w:left w:val="single" w:sz="8" w:space="0" w:color="auto"/>
              <w:bottom w:val="single" w:sz="8" w:space="0" w:color="auto"/>
              <w:right w:val="nil"/>
            </w:tcBorders>
            <w:noWrap/>
            <w:vAlign w:val="center"/>
          </w:tcPr>
          <w:p w:rsidR="00183171" w:rsidRPr="001A3A5C" w:rsidRDefault="00183171" w:rsidP="001A3A5C">
            <w:pPr>
              <w:keepNext/>
              <w:spacing w:line="360" w:lineRule="auto"/>
              <w:ind w:firstLine="0"/>
              <w:rPr>
                <w:sz w:val="20"/>
                <w:szCs w:val="20"/>
              </w:rPr>
            </w:pPr>
            <w:r w:rsidRPr="001A3A5C">
              <w:rPr>
                <w:sz w:val="20"/>
                <w:szCs w:val="20"/>
              </w:rPr>
              <w:t>Рентабельность модели, %</w:t>
            </w:r>
          </w:p>
        </w:tc>
        <w:tc>
          <w:tcPr>
            <w:tcW w:w="1438" w:type="dxa"/>
            <w:tcBorders>
              <w:top w:val="single" w:sz="8" w:space="0" w:color="auto"/>
              <w:left w:val="single" w:sz="8" w:space="0" w:color="auto"/>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-10,3</w:t>
            </w:r>
          </w:p>
        </w:tc>
        <w:tc>
          <w:tcPr>
            <w:tcW w:w="1482" w:type="dxa"/>
            <w:tcBorders>
              <w:top w:val="single" w:sz="8" w:space="0" w:color="auto"/>
              <w:left w:val="nil"/>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12,1</w:t>
            </w:r>
          </w:p>
        </w:tc>
        <w:tc>
          <w:tcPr>
            <w:tcW w:w="1325" w:type="dxa"/>
            <w:tcBorders>
              <w:top w:val="single" w:sz="8" w:space="0" w:color="auto"/>
              <w:left w:val="nil"/>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21,8</w:t>
            </w:r>
          </w:p>
        </w:tc>
        <w:tc>
          <w:tcPr>
            <w:tcW w:w="1601" w:type="dxa"/>
            <w:tcBorders>
              <w:top w:val="nil"/>
              <w:left w:val="nil"/>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12,0</w:t>
            </w:r>
          </w:p>
        </w:tc>
      </w:tr>
    </w:tbl>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0"/>
        <w:rPr>
          <w:sz w:val="20"/>
          <w:szCs w:val="20"/>
        </w:rPr>
      </w:pPr>
    </w:p>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r w:rsidRPr="001A3A5C">
        <w:rPr>
          <w:sz w:val="28"/>
          <w:szCs w:val="28"/>
        </w:rPr>
        <w:t>Вывод</w:t>
      </w:r>
      <w:r w:rsidR="00EF136E" w:rsidRPr="001A3A5C">
        <w:rPr>
          <w:sz w:val="28"/>
          <w:szCs w:val="28"/>
        </w:rPr>
        <w:t xml:space="preserve">: </w:t>
      </w:r>
      <w:r w:rsidR="00A91E40" w:rsidRPr="001A3A5C">
        <w:rPr>
          <w:sz w:val="28"/>
          <w:szCs w:val="28"/>
        </w:rPr>
        <w:t>Рас</w:t>
      </w:r>
      <w:r w:rsidR="00EF136E" w:rsidRPr="001A3A5C">
        <w:rPr>
          <w:sz w:val="28"/>
          <w:szCs w:val="28"/>
        </w:rPr>
        <w:t>с</w:t>
      </w:r>
      <w:r w:rsidR="00A91E40" w:rsidRPr="001A3A5C">
        <w:rPr>
          <w:sz w:val="28"/>
          <w:szCs w:val="28"/>
        </w:rPr>
        <w:t>читав рентабельность</w:t>
      </w:r>
      <w:r w:rsidR="00EF136E" w:rsidRPr="001A3A5C">
        <w:rPr>
          <w:sz w:val="28"/>
          <w:szCs w:val="28"/>
        </w:rPr>
        <w:t xml:space="preserve"> </w:t>
      </w:r>
      <w:r w:rsidRPr="001A3A5C">
        <w:rPr>
          <w:sz w:val="28"/>
          <w:szCs w:val="28"/>
        </w:rPr>
        <w:t xml:space="preserve"> по </w:t>
      </w:r>
      <w:r w:rsidR="00EF136E" w:rsidRPr="001A3A5C">
        <w:rPr>
          <w:sz w:val="28"/>
          <w:szCs w:val="28"/>
        </w:rPr>
        <w:t>каждой из предложенных моделей,</w:t>
      </w:r>
      <w:r w:rsidRPr="001A3A5C">
        <w:rPr>
          <w:sz w:val="28"/>
          <w:szCs w:val="28"/>
        </w:rPr>
        <w:t xml:space="preserve"> на основе метода учета полн</w:t>
      </w:r>
      <w:r w:rsidR="00EF136E" w:rsidRPr="001A3A5C">
        <w:rPr>
          <w:sz w:val="28"/>
          <w:szCs w:val="28"/>
        </w:rPr>
        <w:t>ой се</w:t>
      </w:r>
      <w:r w:rsidRPr="001A3A5C">
        <w:rPr>
          <w:sz w:val="28"/>
          <w:szCs w:val="28"/>
        </w:rPr>
        <w:t>бестоимости изделия</w:t>
      </w:r>
      <w:r w:rsidR="00EF136E" w:rsidRPr="001A3A5C">
        <w:rPr>
          <w:sz w:val="28"/>
          <w:szCs w:val="28"/>
        </w:rPr>
        <w:t>, можно сделать вывод, что  модели</w:t>
      </w:r>
      <w:r w:rsidRPr="001A3A5C">
        <w:rPr>
          <w:sz w:val="28"/>
          <w:szCs w:val="28"/>
        </w:rPr>
        <w:t xml:space="preserve"> «Комсомолец»</w:t>
      </w:r>
      <w:r w:rsidR="00EF136E" w:rsidRPr="001A3A5C">
        <w:rPr>
          <w:sz w:val="28"/>
          <w:szCs w:val="28"/>
        </w:rPr>
        <w:t>, «Пио</w:t>
      </w:r>
      <w:r w:rsidRPr="001A3A5C">
        <w:rPr>
          <w:sz w:val="28"/>
          <w:szCs w:val="28"/>
        </w:rPr>
        <w:t xml:space="preserve">нер», «Октябренок» </w:t>
      </w:r>
      <w:r w:rsidR="00EF136E" w:rsidRPr="001A3A5C">
        <w:rPr>
          <w:sz w:val="28"/>
          <w:szCs w:val="28"/>
        </w:rPr>
        <w:t xml:space="preserve">являются более прибыльными </w:t>
      </w:r>
      <w:r w:rsidRPr="001A3A5C">
        <w:rPr>
          <w:sz w:val="28"/>
          <w:szCs w:val="28"/>
        </w:rPr>
        <w:t>и уб</w:t>
      </w:r>
      <w:r w:rsidR="00EF136E" w:rsidRPr="001A3A5C">
        <w:rPr>
          <w:sz w:val="28"/>
          <w:szCs w:val="28"/>
        </w:rPr>
        <w:t>ыточной - модель</w:t>
      </w:r>
      <w:r w:rsidRPr="001A3A5C">
        <w:rPr>
          <w:sz w:val="28"/>
          <w:szCs w:val="28"/>
        </w:rPr>
        <w:t xml:space="preserve"> «Коммунист». Общая прибыль составляет 24400 руб. Если следовать этому расчету, то прибыль можно увеличить на 22469 руб., сняв с производства модель «Коммунист».</w:t>
      </w:r>
    </w:p>
    <w:p w:rsidR="00183171" w:rsidRPr="001A3A5C" w:rsidRDefault="002A316A" w:rsidP="001A3A5C">
      <w:pPr>
        <w:keepNext/>
        <w:spacing w:line="360" w:lineRule="auto"/>
        <w:ind w:firstLine="720"/>
        <w:rPr>
          <w:sz w:val="28"/>
          <w:szCs w:val="28"/>
        </w:rPr>
      </w:pPr>
      <w:r w:rsidRPr="001A3A5C">
        <w:rPr>
          <w:sz w:val="28"/>
          <w:szCs w:val="28"/>
        </w:rPr>
        <w:t xml:space="preserve">2. Находим </w:t>
      </w:r>
      <w:r w:rsidR="00183171" w:rsidRPr="001A3A5C">
        <w:rPr>
          <w:sz w:val="28"/>
          <w:szCs w:val="28"/>
        </w:rPr>
        <w:t xml:space="preserve"> рентабельность каждой из моделей по методу </w:t>
      </w:r>
      <w:r w:rsidR="00183171" w:rsidRPr="001A3A5C">
        <w:rPr>
          <w:sz w:val="28"/>
          <w:szCs w:val="28"/>
          <w:lang w:val="en-US"/>
        </w:rPr>
        <w:t>direct</w:t>
      </w:r>
      <w:r w:rsidR="00183171" w:rsidRPr="001A3A5C">
        <w:rPr>
          <w:sz w:val="28"/>
          <w:szCs w:val="28"/>
        </w:rPr>
        <w:t>-</w:t>
      </w:r>
      <w:r w:rsidR="00183171" w:rsidRPr="001A3A5C">
        <w:rPr>
          <w:sz w:val="28"/>
          <w:szCs w:val="28"/>
          <w:lang w:val="en-US"/>
        </w:rPr>
        <w:t>cost</w:t>
      </w:r>
      <w:r w:rsidR="00183171" w:rsidRPr="001A3A5C">
        <w:rPr>
          <w:sz w:val="28"/>
          <w:szCs w:val="28"/>
        </w:rPr>
        <w:t>.</w:t>
      </w:r>
    </w:p>
    <w:p w:rsidR="00183171" w:rsidRPr="001A3A5C" w:rsidRDefault="002A316A" w:rsidP="001A3A5C">
      <w:pPr>
        <w:keepNext/>
        <w:shd w:val="clear" w:color="auto" w:fill="FFFFFF"/>
        <w:tabs>
          <w:tab w:val="left" w:pos="9355"/>
        </w:tabs>
        <w:spacing w:line="360" w:lineRule="auto"/>
        <w:ind w:firstLine="720"/>
        <w:rPr>
          <w:sz w:val="28"/>
          <w:szCs w:val="28"/>
        </w:rPr>
      </w:pPr>
      <w:r w:rsidRPr="001A3A5C">
        <w:rPr>
          <w:iCs/>
          <w:sz w:val="28"/>
          <w:szCs w:val="28"/>
        </w:rPr>
        <w:t>С</w:t>
      </w:r>
      <w:r w:rsidR="00183171" w:rsidRPr="001A3A5C">
        <w:rPr>
          <w:iCs/>
          <w:sz w:val="28"/>
          <w:szCs w:val="28"/>
        </w:rPr>
        <w:t>истем</w:t>
      </w:r>
      <w:r w:rsidRPr="001A3A5C">
        <w:rPr>
          <w:iCs/>
          <w:sz w:val="28"/>
          <w:szCs w:val="28"/>
        </w:rPr>
        <w:t>а</w:t>
      </w:r>
      <w:r w:rsidR="00183171" w:rsidRPr="001A3A5C">
        <w:rPr>
          <w:iCs/>
          <w:sz w:val="28"/>
          <w:szCs w:val="28"/>
        </w:rPr>
        <w:t xml:space="preserve"> «директ-ко</w:t>
      </w:r>
      <w:r w:rsidRPr="001A3A5C">
        <w:rPr>
          <w:iCs/>
          <w:sz w:val="28"/>
          <w:szCs w:val="28"/>
        </w:rPr>
        <w:t>стинг» заключается</w:t>
      </w:r>
      <w:r w:rsidR="00183171" w:rsidRPr="001A3A5C">
        <w:rPr>
          <w:iCs/>
          <w:sz w:val="28"/>
          <w:szCs w:val="28"/>
        </w:rPr>
        <w:t xml:space="preserve"> в том, что себестоимость учитывается и планируется только в части переменных затрат, т.е. лишь переменные расходы распределяются по носителям затрат. </w:t>
      </w:r>
      <w:r w:rsidR="00183171" w:rsidRPr="001A3A5C">
        <w:rPr>
          <w:sz w:val="28"/>
          <w:szCs w:val="28"/>
        </w:rPr>
        <w:t xml:space="preserve">Оставшуюся часть издержек (постоянные расходы) собирают на отдельном счете, в калькуляцию не включают и периодически списывают на финансовые результаты, т.е. учитывают при расчете прибылей и убытков за отчетный период. </w:t>
      </w:r>
      <w:r w:rsidR="00183171" w:rsidRPr="001A3A5C">
        <w:rPr>
          <w:iCs/>
          <w:sz w:val="28"/>
          <w:szCs w:val="28"/>
        </w:rPr>
        <w:t xml:space="preserve">По переменным расходам оцениваются также запасы </w:t>
      </w:r>
      <w:r w:rsidR="00183171" w:rsidRPr="001A3A5C">
        <w:rPr>
          <w:sz w:val="28"/>
          <w:szCs w:val="28"/>
        </w:rPr>
        <w:t xml:space="preserve">— </w:t>
      </w:r>
      <w:r w:rsidR="00183171" w:rsidRPr="001A3A5C">
        <w:rPr>
          <w:iCs/>
          <w:sz w:val="28"/>
          <w:szCs w:val="28"/>
        </w:rPr>
        <w:t>остатки готовой продукции на складах и незавершенное производство.</w:t>
      </w:r>
    </w:p>
    <w:p w:rsidR="00183171"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r w:rsidRPr="001A3A5C">
        <w:rPr>
          <w:sz w:val="28"/>
          <w:szCs w:val="28"/>
        </w:rPr>
        <w:t>Таблица №2.</w:t>
      </w:r>
    </w:p>
    <w:p w:rsidR="001A3A5C" w:rsidRPr="001A3A5C" w:rsidRDefault="001A3A5C"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p>
    <w:tbl>
      <w:tblPr>
        <w:tblW w:w="9869" w:type="dxa"/>
        <w:tblInd w:w="-34" w:type="dxa"/>
        <w:tblLook w:val="0000" w:firstRow="0" w:lastRow="0" w:firstColumn="0" w:lastColumn="0" w:noHBand="0" w:noVBand="0"/>
      </w:tblPr>
      <w:tblGrid>
        <w:gridCol w:w="127"/>
        <w:gridCol w:w="3417"/>
        <w:gridCol w:w="1516"/>
        <w:gridCol w:w="1563"/>
        <w:gridCol w:w="1396"/>
        <w:gridCol w:w="1850"/>
      </w:tblGrid>
      <w:tr w:rsidR="00183171" w:rsidRPr="001A3A5C">
        <w:trPr>
          <w:gridBefore w:val="1"/>
          <w:wBefore w:w="127" w:type="dxa"/>
          <w:trHeight w:val="375"/>
        </w:trPr>
        <w:tc>
          <w:tcPr>
            <w:tcW w:w="9742" w:type="dxa"/>
            <w:gridSpan w:val="5"/>
            <w:tcBorders>
              <w:top w:val="nil"/>
              <w:left w:val="nil"/>
              <w:bottom w:val="single" w:sz="8" w:space="0" w:color="auto"/>
              <w:right w:val="nil"/>
            </w:tcBorders>
            <w:vAlign w:val="center"/>
          </w:tcPr>
          <w:p w:rsidR="00183171" w:rsidRPr="001A3A5C" w:rsidRDefault="00183171" w:rsidP="001A3A5C">
            <w:pPr>
              <w:keepNext/>
              <w:spacing w:line="360" w:lineRule="auto"/>
              <w:ind w:firstLine="0"/>
              <w:rPr>
                <w:iCs/>
                <w:sz w:val="20"/>
                <w:szCs w:val="20"/>
              </w:rPr>
            </w:pPr>
            <w:r w:rsidRPr="001A3A5C">
              <w:rPr>
                <w:iCs/>
                <w:sz w:val="20"/>
                <w:szCs w:val="20"/>
              </w:rPr>
              <w:t>Расчет рентабельности каждой модели по методу direct-cost</w:t>
            </w:r>
          </w:p>
        </w:tc>
      </w:tr>
      <w:tr w:rsidR="00183171" w:rsidRPr="001A3A5C">
        <w:trPr>
          <w:trHeight w:val="300"/>
        </w:trPr>
        <w:tc>
          <w:tcPr>
            <w:tcW w:w="3544" w:type="dxa"/>
            <w:gridSpan w:val="2"/>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Показатели</w:t>
            </w:r>
          </w:p>
        </w:tc>
        <w:tc>
          <w:tcPr>
            <w:tcW w:w="1516"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Коммунист</w:t>
            </w:r>
          </w:p>
        </w:tc>
        <w:tc>
          <w:tcPr>
            <w:tcW w:w="1563"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Комсомолец</w:t>
            </w:r>
          </w:p>
        </w:tc>
        <w:tc>
          <w:tcPr>
            <w:tcW w:w="1396"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Пионер</w:t>
            </w:r>
          </w:p>
        </w:tc>
        <w:tc>
          <w:tcPr>
            <w:tcW w:w="1546" w:type="dxa"/>
            <w:tcBorders>
              <w:top w:val="nil"/>
              <w:left w:val="nil"/>
              <w:bottom w:val="single" w:sz="8" w:space="0" w:color="auto"/>
              <w:right w:val="single" w:sz="8" w:space="0" w:color="auto"/>
            </w:tcBorders>
            <w:vAlign w:val="center"/>
          </w:tcPr>
          <w:p w:rsidR="00183171" w:rsidRPr="001A3A5C" w:rsidRDefault="00183171" w:rsidP="001A3A5C">
            <w:pPr>
              <w:keepNext/>
              <w:spacing w:line="360" w:lineRule="auto"/>
              <w:ind w:firstLine="0"/>
              <w:rPr>
                <w:bCs/>
                <w:sz w:val="20"/>
                <w:szCs w:val="20"/>
              </w:rPr>
            </w:pPr>
            <w:r w:rsidRPr="001A3A5C">
              <w:rPr>
                <w:bCs/>
                <w:sz w:val="20"/>
                <w:szCs w:val="20"/>
              </w:rPr>
              <w:t>Октябренок</w:t>
            </w:r>
          </w:p>
        </w:tc>
      </w:tr>
      <w:tr w:rsidR="00183171" w:rsidRPr="001A3A5C">
        <w:trPr>
          <w:trHeight w:val="285"/>
        </w:trPr>
        <w:tc>
          <w:tcPr>
            <w:tcW w:w="3544" w:type="dxa"/>
            <w:gridSpan w:val="2"/>
            <w:tcBorders>
              <w:top w:val="nil"/>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Выручка продукта, руб.</w:t>
            </w:r>
          </w:p>
        </w:tc>
        <w:tc>
          <w:tcPr>
            <w:tcW w:w="1516" w:type="dxa"/>
            <w:tcBorders>
              <w:top w:val="nil"/>
              <w:left w:val="nil"/>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195000,00</w:t>
            </w:r>
          </w:p>
        </w:tc>
        <w:tc>
          <w:tcPr>
            <w:tcW w:w="1563" w:type="dxa"/>
            <w:tcBorders>
              <w:top w:val="nil"/>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210000,00</w:t>
            </w:r>
          </w:p>
        </w:tc>
        <w:tc>
          <w:tcPr>
            <w:tcW w:w="1396" w:type="dxa"/>
            <w:tcBorders>
              <w:top w:val="nil"/>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77600,00</w:t>
            </w:r>
          </w:p>
        </w:tc>
        <w:tc>
          <w:tcPr>
            <w:tcW w:w="1546" w:type="dxa"/>
            <w:tcBorders>
              <w:top w:val="nil"/>
              <w:left w:val="single" w:sz="8" w:space="0" w:color="auto"/>
              <w:bottom w:val="nil"/>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96000,00</w:t>
            </w:r>
          </w:p>
        </w:tc>
      </w:tr>
      <w:tr w:rsidR="00183171" w:rsidRPr="001A3A5C">
        <w:trPr>
          <w:trHeight w:val="300"/>
        </w:trPr>
        <w:tc>
          <w:tcPr>
            <w:tcW w:w="3544" w:type="dxa"/>
            <w:gridSpan w:val="2"/>
            <w:tcBorders>
              <w:top w:val="nil"/>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Маржинальная прибыль продукта, руб.</w:t>
            </w:r>
          </w:p>
        </w:tc>
        <w:tc>
          <w:tcPr>
            <w:tcW w:w="1516" w:type="dxa"/>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113000,00</w:t>
            </w:r>
          </w:p>
        </w:tc>
        <w:tc>
          <w:tcPr>
            <w:tcW w:w="1563" w:type="dxa"/>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104000,00</w:t>
            </w:r>
          </w:p>
        </w:tc>
        <w:tc>
          <w:tcPr>
            <w:tcW w:w="1396" w:type="dxa"/>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42800,00</w:t>
            </w:r>
          </w:p>
        </w:tc>
        <w:tc>
          <w:tcPr>
            <w:tcW w:w="1546" w:type="dxa"/>
            <w:tcBorders>
              <w:top w:val="single" w:sz="8" w:space="0" w:color="auto"/>
              <w:left w:val="single" w:sz="8" w:space="0" w:color="auto"/>
              <w:bottom w:val="single" w:sz="8" w:space="0" w:color="auto"/>
              <w:right w:val="single" w:sz="8" w:space="0" w:color="auto"/>
            </w:tcBorders>
            <w:vAlign w:val="center"/>
          </w:tcPr>
          <w:p w:rsidR="00183171" w:rsidRPr="001A3A5C" w:rsidRDefault="00183171" w:rsidP="001A3A5C">
            <w:pPr>
              <w:keepNext/>
              <w:spacing w:line="360" w:lineRule="auto"/>
              <w:ind w:firstLine="0"/>
              <w:rPr>
                <w:sz w:val="20"/>
                <w:szCs w:val="20"/>
              </w:rPr>
            </w:pPr>
            <w:r w:rsidRPr="001A3A5C">
              <w:rPr>
                <w:sz w:val="20"/>
                <w:szCs w:val="20"/>
              </w:rPr>
              <w:t>53600,00</w:t>
            </w:r>
          </w:p>
        </w:tc>
      </w:tr>
      <w:tr w:rsidR="00183171" w:rsidRPr="001A3A5C">
        <w:trPr>
          <w:trHeight w:val="315"/>
        </w:trPr>
        <w:tc>
          <w:tcPr>
            <w:tcW w:w="3544" w:type="dxa"/>
            <w:gridSpan w:val="2"/>
            <w:tcBorders>
              <w:top w:val="single" w:sz="8" w:space="0" w:color="auto"/>
              <w:left w:val="single" w:sz="8" w:space="0" w:color="auto"/>
              <w:bottom w:val="nil"/>
              <w:right w:val="nil"/>
            </w:tcBorders>
            <w:vAlign w:val="center"/>
          </w:tcPr>
          <w:p w:rsidR="00183171" w:rsidRPr="001A3A5C" w:rsidRDefault="00183171" w:rsidP="001A3A5C">
            <w:pPr>
              <w:keepNext/>
              <w:spacing w:line="360" w:lineRule="auto"/>
              <w:ind w:firstLine="0"/>
              <w:rPr>
                <w:sz w:val="20"/>
                <w:szCs w:val="20"/>
              </w:rPr>
            </w:pPr>
            <w:r w:rsidRPr="001A3A5C">
              <w:rPr>
                <w:sz w:val="20"/>
                <w:szCs w:val="20"/>
              </w:rPr>
              <w:t>Всего маржинальная прибыль продукта, руб.</w:t>
            </w:r>
          </w:p>
        </w:tc>
        <w:tc>
          <w:tcPr>
            <w:tcW w:w="6021" w:type="dxa"/>
            <w:gridSpan w:val="4"/>
            <w:tcBorders>
              <w:top w:val="single" w:sz="8" w:space="0" w:color="auto"/>
              <w:left w:val="single" w:sz="8" w:space="0" w:color="auto"/>
              <w:bottom w:val="single" w:sz="8" w:space="0" w:color="auto"/>
              <w:right w:val="single" w:sz="8" w:space="0" w:color="000000"/>
            </w:tcBorders>
            <w:vAlign w:val="center"/>
          </w:tcPr>
          <w:p w:rsidR="00183171" w:rsidRPr="001A3A5C" w:rsidRDefault="00183171" w:rsidP="001A3A5C">
            <w:pPr>
              <w:keepNext/>
              <w:spacing w:line="360" w:lineRule="auto"/>
              <w:ind w:firstLine="0"/>
              <w:rPr>
                <w:sz w:val="20"/>
                <w:szCs w:val="20"/>
              </w:rPr>
            </w:pPr>
            <w:r w:rsidRPr="001A3A5C">
              <w:rPr>
                <w:sz w:val="20"/>
                <w:szCs w:val="20"/>
              </w:rPr>
              <w:t>313400,00</w:t>
            </w:r>
          </w:p>
        </w:tc>
      </w:tr>
      <w:tr w:rsidR="00183171" w:rsidRPr="001A3A5C">
        <w:trPr>
          <w:trHeight w:val="270"/>
        </w:trPr>
        <w:tc>
          <w:tcPr>
            <w:tcW w:w="3544" w:type="dxa"/>
            <w:gridSpan w:val="2"/>
            <w:tcBorders>
              <w:top w:val="single" w:sz="8" w:space="0" w:color="auto"/>
              <w:left w:val="single" w:sz="8" w:space="0" w:color="auto"/>
              <w:bottom w:val="single" w:sz="8" w:space="0" w:color="auto"/>
              <w:right w:val="nil"/>
            </w:tcBorders>
            <w:noWrap/>
            <w:vAlign w:val="center"/>
          </w:tcPr>
          <w:p w:rsidR="00183171" w:rsidRPr="001A3A5C" w:rsidRDefault="00183171" w:rsidP="001A3A5C">
            <w:pPr>
              <w:keepNext/>
              <w:spacing w:line="360" w:lineRule="auto"/>
              <w:ind w:firstLine="0"/>
              <w:rPr>
                <w:sz w:val="20"/>
                <w:szCs w:val="20"/>
              </w:rPr>
            </w:pPr>
            <w:r w:rsidRPr="001A3A5C">
              <w:rPr>
                <w:sz w:val="20"/>
                <w:szCs w:val="20"/>
              </w:rPr>
              <w:t>Доля вклада (рентабельность модели), %</w:t>
            </w:r>
          </w:p>
        </w:tc>
        <w:tc>
          <w:tcPr>
            <w:tcW w:w="1516" w:type="dxa"/>
            <w:tcBorders>
              <w:top w:val="nil"/>
              <w:left w:val="single" w:sz="8" w:space="0" w:color="auto"/>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36,1</w:t>
            </w:r>
          </w:p>
        </w:tc>
        <w:tc>
          <w:tcPr>
            <w:tcW w:w="1563" w:type="dxa"/>
            <w:tcBorders>
              <w:top w:val="nil"/>
              <w:left w:val="nil"/>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33,2</w:t>
            </w:r>
          </w:p>
        </w:tc>
        <w:tc>
          <w:tcPr>
            <w:tcW w:w="1396" w:type="dxa"/>
            <w:tcBorders>
              <w:top w:val="nil"/>
              <w:left w:val="nil"/>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13,7</w:t>
            </w:r>
          </w:p>
        </w:tc>
        <w:tc>
          <w:tcPr>
            <w:tcW w:w="1546" w:type="dxa"/>
            <w:tcBorders>
              <w:top w:val="nil"/>
              <w:left w:val="nil"/>
              <w:bottom w:val="single" w:sz="8" w:space="0" w:color="auto"/>
              <w:right w:val="single" w:sz="8" w:space="0" w:color="auto"/>
            </w:tcBorders>
            <w:noWrap/>
            <w:vAlign w:val="center"/>
          </w:tcPr>
          <w:p w:rsidR="00183171" w:rsidRPr="001A3A5C" w:rsidRDefault="00183171" w:rsidP="001A3A5C">
            <w:pPr>
              <w:keepNext/>
              <w:spacing w:line="360" w:lineRule="auto"/>
              <w:ind w:firstLine="0"/>
              <w:rPr>
                <w:sz w:val="20"/>
                <w:szCs w:val="20"/>
              </w:rPr>
            </w:pPr>
            <w:r w:rsidRPr="001A3A5C">
              <w:rPr>
                <w:sz w:val="20"/>
                <w:szCs w:val="20"/>
              </w:rPr>
              <w:t>17,1</w:t>
            </w:r>
          </w:p>
        </w:tc>
      </w:tr>
    </w:tbl>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0"/>
        <w:rPr>
          <w:sz w:val="20"/>
          <w:szCs w:val="20"/>
        </w:rPr>
      </w:pPr>
    </w:p>
    <w:p w:rsidR="00183171" w:rsidRPr="001A3A5C" w:rsidRDefault="00183171"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szCs w:val="28"/>
        </w:rPr>
      </w:pPr>
      <w:r w:rsidRPr="001A3A5C">
        <w:rPr>
          <w:sz w:val="28"/>
          <w:szCs w:val="28"/>
        </w:rPr>
        <w:t>Вывод</w:t>
      </w:r>
      <w:r w:rsidR="002A316A" w:rsidRPr="001A3A5C">
        <w:rPr>
          <w:sz w:val="28"/>
          <w:szCs w:val="28"/>
        </w:rPr>
        <w:t>:</w:t>
      </w:r>
      <w:r w:rsidR="00617FEB" w:rsidRPr="001A3A5C">
        <w:rPr>
          <w:sz w:val="28"/>
          <w:szCs w:val="28"/>
        </w:rPr>
        <w:t xml:space="preserve"> </w:t>
      </w:r>
      <w:r w:rsidR="002A316A" w:rsidRPr="001A3A5C">
        <w:rPr>
          <w:sz w:val="28"/>
        </w:rPr>
        <w:t>Рассчитав</w:t>
      </w:r>
      <w:r w:rsidRPr="001A3A5C">
        <w:rPr>
          <w:sz w:val="28"/>
        </w:rPr>
        <w:t xml:space="preserve"> </w:t>
      </w:r>
      <w:r w:rsidR="002A316A" w:rsidRPr="001A3A5C">
        <w:rPr>
          <w:sz w:val="28"/>
          <w:szCs w:val="28"/>
        </w:rPr>
        <w:t xml:space="preserve">рентабельность  по </w:t>
      </w:r>
      <w:r w:rsidR="00C50F2E" w:rsidRPr="001A3A5C">
        <w:rPr>
          <w:sz w:val="28"/>
          <w:szCs w:val="28"/>
        </w:rPr>
        <w:t xml:space="preserve">каждой из </w:t>
      </w:r>
      <w:r w:rsidR="002A316A" w:rsidRPr="001A3A5C">
        <w:rPr>
          <w:sz w:val="28"/>
          <w:szCs w:val="28"/>
        </w:rPr>
        <w:t xml:space="preserve">моделей по </w:t>
      </w:r>
      <w:r w:rsidRPr="001A3A5C">
        <w:rPr>
          <w:sz w:val="28"/>
        </w:rPr>
        <w:t xml:space="preserve">системе </w:t>
      </w:r>
      <w:r w:rsidR="00617FEB" w:rsidRPr="001A3A5C">
        <w:rPr>
          <w:sz w:val="28"/>
        </w:rPr>
        <w:t xml:space="preserve">«директ-костинг» можно отметить, что </w:t>
      </w:r>
      <w:r w:rsidR="00C50F2E" w:rsidRPr="001A3A5C">
        <w:rPr>
          <w:sz w:val="28"/>
        </w:rPr>
        <w:t>если предприятие снимет с производства модель</w:t>
      </w:r>
      <w:r w:rsidRPr="001A3A5C">
        <w:rPr>
          <w:sz w:val="28"/>
        </w:rPr>
        <w:t xml:space="preserve"> </w:t>
      </w:r>
      <w:r w:rsidRPr="001A3A5C">
        <w:rPr>
          <w:sz w:val="28"/>
          <w:szCs w:val="28"/>
        </w:rPr>
        <w:t>«Коммунист»</w:t>
      </w:r>
      <w:r w:rsidR="00C50F2E" w:rsidRPr="001A3A5C">
        <w:rPr>
          <w:sz w:val="28"/>
          <w:szCs w:val="28"/>
        </w:rPr>
        <w:t xml:space="preserve">, то </w:t>
      </w:r>
      <w:r w:rsidRPr="001A3A5C">
        <w:rPr>
          <w:sz w:val="28"/>
          <w:szCs w:val="28"/>
        </w:rPr>
        <w:t xml:space="preserve"> приб</w:t>
      </w:r>
      <w:r w:rsidR="00130FA3" w:rsidRPr="001A3A5C">
        <w:rPr>
          <w:sz w:val="28"/>
          <w:szCs w:val="28"/>
        </w:rPr>
        <w:t xml:space="preserve">ыль предприятия </w:t>
      </w:r>
      <w:r w:rsidRPr="001A3A5C">
        <w:rPr>
          <w:sz w:val="28"/>
          <w:szCs w:val="28"/>
        </w:rPr>
        <w:t>уменьшится на 113000 руб.</w:t>
      </w:r>
    </w:p>
    <w:p w:rsidR="00183171" w:rsidRPr="001A3A5C" w:rsidRDefault="00130FA3" w:rsidP="001A3A5C">
      <w:pPr>
        <w:keepNext/>
        <w:tabs>
          <w:tab w:val="left" w:pos="360"/>
          <w:tab w:val="left" w:pos="540"/>
          <w:tab w:val="left" w:pos="720"/>
          <w:tab w:val="left" w:pos="1980"/>
          <w:tab w:val="left" w:pos="2160"/>
          <w:tab w:val="left" w:pos="2340"/>
          <w:tab w:val="left" w:pos="2520"/>
          <w:tab w:val="left" w:pos="2700"/>
        </w:tabs>
        <w:spacing w:line="360" w:lineRule="auto"/>
        <w:ind w:firstLine="720"/>
        <w:rPr>
          <w:sz w:val="28"/>
        </w:rPr>
      </w:pPr>
      <w:r w:rsidRPr="001A3A5C">
        <w:rPr>
          <w:sz w:val="28"/>
          <w:szCs w:val="28"/>
        </w:rPr>
        <w:t>Повышение</w:t>
      </w:r>
      <w:r w:rsidR="00183171" w:rsidRPr="001A3A5C">
        <w:rPr>
          <w:sz w:val="28"/>
          <w:szCs w:val="28"/>
        </w:rPr>
        <w:t xml:space="preserve"> объем</w:t>
      </w:r>
      <w:r w:rsidRPr="001A3A5C">
        <w:rPr>
          <w:sz w:val="28"/>
          <w:szCs w:val="28"/>
        </w:rPr>
        <w:t>а</w:t>
      </w:r>
      <w:r w:rsidR="00183171" w:rsidRPr="001A3A5C">
        <w:rPr>
          <w:sz w:val="28"/>
          <w:szCs w:val="28"/>
        </w:rPr>
        <w:t xml:space="preserve"> продаж одной модели (за исключением модели «Коммунист») за счет уменьшения натурального объема п</w:t>
      </w:r>
      <w:r w:rsidRPr="001A3A5C">
        <w:rPr>
          <w:sz w:val="28"/>
          <w:szCs w:val="28"/>
        </w:rPr>
        <w:t>родаж другой модели (</w:t>
      </w:r>
      <w:r w:rsidR="00183171" w:rsidRPr="001A3A5C">
        <w:rPr>
          <w:sz w:val="28"/>
          <w:szCs w:val="28"/>
        </w:rPr>
        <w:t>20%</w:t>
      </w:r>
      <w:r w:rsidRPr="001A3A5C">
        <w:rPr>
          <w:sz w:val="28"/>
          <w:szCs w:val="28"/>
        </w:rPr>
        <w:t>), прибыль уменьшится  в размере 13,7%.</w:t>
      </w:r>
    </w:p>
    <w:p w:rsidR="00183171" w:rsidRPr="001A3A5C" w:rsidRDefault="00183171" w:rsidP="001A3A5C">
      <w:pPr>
        <w:keepNext/>
        <w:numPr>
          <w:ilvl w:val="0"/>
          <w:numId w:val="9"/>
        </w:numPr>
        <w:spacing w:line="360" w:lineRule="auto"/>
        <w:ind w:left="0" w:firstLine="720"/>
        <w:rPr>
          <w:sz w:val="28"/>
          <w:szCs w:val="28"/>
        </w:rPr>
      </w:pPr>
      <w:r w:rsidRPr="001A3A5C">
        <w:rPr>
          <w:sz w:val="28"/>
          <w:szCs w:val="28"/>
        </w:rPr>
        <w:t xml:space="preserve">Определим оптимальный ассортиментный перечень (по методу </w:t>
      </w:r>
      <w:r w:rsidRPr="001A3A5C">
        <w:rPr>
          <w:sz w:val="28"/>
          <w:szCs w:val="28"/>
          <w:lang w:val="en-US"/>
        </w:rPr>
        <w:t>direct</w:t>
      </w:r>
      <w:r w:rsidRPr="001A3A5C">
        <w:rPr>
          <w:sz w:val="28"/>
          <w:szCs w:val="28"/>
        </w:rPr>
        <w:t>-</w:t>
      </w:r>
      <w:r w:rsidRPr="001A3A5C">
        <w:rPr>
          <w:sz w:val="28"/>
          <w:szCs w:val="28"/>
          <w:lang w:val="en-US"/>
        </w:rPr>
        <w:t>cost</w:t>
      </w:r>
      <w:r w:rsidRPr="001A3A5C">
        <w:rPr>
          <w:sz w:val="28"/>
          <w:szCs w:val="28"/>
        </w:rPr>
        <w:t>).</w:t>
      </w:r>
    </w:p>
    <w:p w:rsidR="004C592E" w:rsidRPr="001A3A5C" w:rsidRDefault="004C592E" w:rsidP="001A3A5C">
      <w:pPr>
        <w:keepNext/>
        <w:spacing w:line="360" w:lineRule="auto"/>
        <w:ind w:firstLine="720"/>
        <w:rPr>
          <w:sz w:val="28"/>
          <w:szCs w:val="28"/>
        </w:rPr>
      </w:pPr>
      <w:r w:rsidRPr="001A3A5C">
        <w:rPr>
          <w:sz w:val="28"/>
          <w:szCs w:val="28"/>
        </w:rPr>
        <w:t>Произведя необходимые расчеты можно сказать, что наиболее оптимальным объемом производства является  рост объема продаж модели «Октябренок», за счет снижения объема продаж модели «Комсомолец».</w:t>
      </w:r>
    </w:p>
    <w:p w:rsidR="00183171" w:rsidRPr="001A3A5C" w:rsidRDefault="00183171" w:rsidP="001A3A5C">
      <w:pPr>
        <w:keepNext/>
        <w:spacing w:line="360" w:lineRule="auto"/>
        <w:ind w:firstLine="720"/>
        <w:rPr>
          <w:sz w:val="28"/>
          <w:szCs w:val="28"/>
        </w:rPr>
      </w:pPr>
      <w:r w:rsidRPr="001A3A5C">
        <w:rPr>
          <w:sz w:val="28"/>
          <w:szCs w:val="28"/>
        </w:rPr>
        <w:t>4. Уточним результаты расчета с точки зрения метода ФСА.</w:t>
      </w:r>
    </w:p>
    <w:p w:rsidR="00183171" w:rsidRPr="001A3A5C" w:rsidRDefault="00183171" w:rsidP="001A3A5C">
      <w:pPr>
        <w:keepNext/>
        <w:spacing w:line="360" w:lineRule="auto"/>
        <w:ind w:firstLine="720"/>
        <w:rPr>
          <w:sz w:val="28"/>
          <w:szCs w:val="28"/>
        </w:rPr>
      </w:pPr>
      <w:r w:rsidRPr="001A3A5C">
        <w:rPr>
          <w:sz w:val="28"/>
          <w:szCs w:val="28"/>
        </w:rPr>
        <w:t>Функционально-стоимостной анализ – это метод системного исследования функций объекта (изделия, процесса, структуры), направленный на минимизацию затрат в сферах проектирования, производства и эксплуатации при сохранении (повышении) качества и полезности объекта.</w:t>
      </w:r>
    </w:p>
    <w:p w:rsidR="00F66C55" w:rsidRPr="001A3A5C" w:rsidRDefault="00F66C55" w:rsidP="001A3A5C">
      <w:pPr>
        <w:keepNext/>
        <w:spacing w:line="360" w:lineRule="auto"/>
        <w:ind w:firstLine="720"/>
        <w:rPr>
          <w:sz w:val="28"/>
          <w:szCs w:val="28"/>
        </w:rPr>
      </w:pPr>
      <w:r w:rsidRPr="001A3A5C">
        <w:rPr>
          <w:sz w:val="28"/>
          <w:szCs w:val="28"/>
        </w:rPr>
        <w:t>Итогом проведения ФСА должно быть снижение затрат на единицу полезного эффекта</w:t>
      </w:r>
      <w:r w:rsidR="001A3A5C" w:rsidRPr="001A3A5C">
        <w:rPr>
          <w:sz w:val="28"/>
          <w:szCs w:val="28"/>
        </w:rPr>
        <w:t>,</w:t>
      </w:r>
      <w:r w:rsidRPr="001A3A5C">
        <w:rPr>
          <w:sz w:val="28"/>
          <w:szCs w:val="28"/>
        </w:rPr>
        <w:t xml:space="preserve"> это достигается путем сокращения затрат (20 –30%) при повышении потребительских свойств продукции, при сохранении заданного уровня качества.</w:t>
      </w:r>
    </w:p>
    <w:p w:rsidR="00183171" w:rsidRDefault="00183171" w:rsidP="001A3A5C">
      <w:pPr>
        <w:keepNext/>
        <w:spacing w:line="360" w:lineRule="auto"/>
        <w:ind w:firstLine="720"/>
        <w:rPr>
          <w:sz w:val="28"/>
          <w:szCs w:val="28"/>
        </w:rPr>
      </w:pPr>
      <w:r w:rsidRPr="001A3A5C">
        <w:rPr>
          <w:sz w:val="28"/>
          <w:szCs w:val="28"/>
        </w:rPr>
        <w:t>Таблица №3.</w:t>
      </w:r>
    </w:p>
    <w:p w:rsidR="001A3A5C" w:rsidRPr="001A3A5C" w:rsidRDefault="001A3A5C" w:rsidP="001A3A5C">
      <w:pPr>
        <w:keepNext/>
        <w:spacing w:line="360" w:lineRule="auto"/>
        <w:ind w:firstLine="720"/>
        <w:rPr>
          <w:sz w:val="28"/>
          <w:szCs w:val="28"/>
        </w:rPr>
      </w:pPr>
    </w:p>
    <w:tbl>
      <w:tblPr>
        <w:tblW w:w="9308" w:type="dxa"/>
        <w:tblInd w:w="93" w:type="dxa"/>
        <w:tblLayout w:type="fixed"/>
        <w:tblLook w:val="0000" w:firstRow="0" w:lastRow="0" w:firstColumn="0" w:lastColumn="0" w:noHBand="0" w:noVBand="0"/>
      </w:tblPr>
      <w:tblGrid>
        <w:gridCol w:w="3417"/>
        <w:gridCol w:w="1560"/>
        <w:gridCol w:w="1701"/>
        <w:gridCol w:w="1190"/>
        <w:gridCol w:w="1440"/>
      </w:tblGrid>
      <w:tr w:rsidR="00183171" w:rsidRPr="001A3A5C">
        <w:trPr>
          <w:trHeight w:val="450"/>
        </w:trPr>
        <w:tc>
          <w:tcPr>
            <w:tcW w:w="9308" w:type="dxa"/>
            <w:gridSpan w:val="5"/>
            <w:tcBorders>
              <w:top w:val="nil"/>
              <w:left w:val="nil"/>
              <w:bottom w:val="single" w:sz="8" w:space="0" w:color="auto"/>
              <w:right w:val="nil"/>
            </w:tcBorders>
            <w:vAlign w:val="center"/>
          </w:tcPr>
          <w:p w:rsidR="00183171" w:rsidRPr="001A3A5C" w:rsidRDefault="00183171" w:rsidP="001A3A5C">
            <w:pPr>
              <w:keepNext/>
              <w:spacing w:line="360" w:lineRule="auto"/>
              <w:ind w:firstLine="0"/>
              <w:rPr>
                <w:iCs/>
                <w:sz w:val="20"/>
                <w:szCs w:val="20"/>
              </w:rPr>
            </w:pPr>
            <w:r w:rsidRPr="001A3A5C">
              <w:rPr>
                <w:iCs/>
                <w:sz w:val="20"/>
                <w:szCs w:val="20"/>
              </w:rPr>
              <w:t>Расчет рентабель</w:t>
            </w:r>
            <w:r w:rsidR="00130FA3" w:rsidRPr="001A3A5C">
              <w:rPr>
                <w:iCs/>
                <w:sz w:val="20"/>
                <w:szCs w:val="20"/>
              </w:rPr>
              <w:t>ности каждой модели по методу</w:t>
            </w:r>
            <w:r w:rsidRPr="001A3A5C">
              <w:rPr>
                <w:iCs/>
                <w:sz w:val="20"/>
                <w:szCs w:val="20"/>
              </w:rPr>
              <w:t xml:space="preserve"> ФСА</w:t>
            </w:r>
          </w:p>
        </w:tc>
      </w:tr>
      <w:tr w:rsidR="00183171" w:rsidRPr="001A3A5C">
        <w:trPr>
          <w:trHeight w:val="315"/>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bCs/>
                <w:sz w:val="20"/>
                <w:szCs w:val="20"/>
              </w:rPr>
            </w:pPr>
            <w:r w:rsidRPr="001A3A5C">
              <w:rPr>
                <w:bCs/>
                <w:sz w:val="20"/>
                <w:szCs w:val="20"/>
              </w:rPr>
              <w:t>Показатели</w:t>
            </w:r>
          </w:p>
        </w:tc>
        <w:tc>
          <w:tcPr>
            <w:tcW w:w="156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bCs/>
                <w:sz w:val="20"/>
                <w:szCs w:val="20"/>
              </w:rPr>
            </w:pPr>
            <w:r w:rsidRPr="001A3A5C">
              <w:rPr>
                <w:bCs/>
                <w:sz w:val="20"/>
                <w:szCs w:val="20"/>
              </w:rPr>
              <w:t>Коммунист</w:t>
            </w:r>
          </w:p>
        </w:tc>
        <w:tc>
          <w:tcPr>
            <w:tcW w:w="1701"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bCs/>
                <w:sz w:val="20"/>
                <w:szCs w:val="20"/>
              </w:rPr>
            </w:pPr>
            <w:r w:rsidRPr="001A3A5C">
              <w:rPr>
                <w:bCs/>
                <w:sz w:val="20"/>
                <w:szCs w:val="20"/>
              </w:rPr>
              <w:t>Комсомолец</w:t>
            </w:r>
          </w:p>
        </w:tc>
        <w:tc>
          <w:tcPr>
            <w:tcW w:w="119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bCs/>
                <w:sz w:val="20"/>
                <w:szCs w:val="20"/>
              </w:rPr>
            </w:pPr>
            <w:r w:rsidRPr="001A3A5C">
              <w:rPr>
                <w:bCs/>
                <w:sz w:val="20"/>
                <w:szCs w:val="20"/>
              </w:rPr>
              <w:t>Пионер</w:t>
            </w:r>
          </w:p>
        </w:tc>
        <w:tc>
          <w:tcPr>
            <w:tcW w:w="1440" w:type="dxa"/>
            <w:tcBorders>
              <w:top w:val="nil"/>
              <w:left w:val="nil"/>
              <w:bottom w:val="single" w:sz="8" w:space="0" w:color="auto"/>
              <w:right w:val="single" w:sz="8" w:space="0" w:color="auto"/>
            </w:tcBorders>
          </w:tcPr>
          <w:p w:rsidR="00183171" w:rsidRPr="001A3A5C" w:rsidRDefault="00130FA3" w:rsidP="001A3A5C">
            <w:pPr>
              <w:keepNext/>
              <w:spacing w:line="360" w:lineRule="auto"/>
              <w:ind w:firstLine="0"/>
              <w:rPr>
                <w:bCs/>
                <w:sz w:val="20"/>
                <w:szCs w:val="20"/>
              </w:rPr>
            </w:pPr>
            <w:r w:rsidRPr="001A3A5C">
              <w:rPr>
                <w:bCs/>
                <w:sz w:val="20"/>
                <w:szCs w:val="20"/>
              </w:rPr>
              <w:t xml:space="preserve"> </w:t>
            </w:r>
            <w:r w:rsidR="00183171" w:rsidRPr="001A3A5C">
              <w:rPr>
                <w:bCs/>
                <w:sz w:val="20"/>
                <w:szCs w:val="20"/>
              </w:rPr>
              <w:t>Октябренок</w:t>
            </w:r>
          </w:p>
        </w:tc>
      </w:tr>
      <w:tr w:rsidR="00183171" w:rsidRPr="001A3A5C">
        <w:trPr>
          <w:trHeight w:val="300"/>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Переменные общепроизводственные расходы продукта, руб.</w:t>
            </w:r>
          </w:p>
        </w:tc>
        <w:tc>
          <w:tcPr>
            <w:tcW w:w="156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69250,00</w:t>
            </w:r>
          </w:p>
        </w:tc>
        <w:tc>
          <w:tcPr>
            <w:tcW w:w="1701"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50950,00</w:t>
            </w:r>
          </w:p>
        </w:tc>
        <w:tc>
          <w:tcPr>
            <w:tcW w:w="119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56200,00</w:t>
            </w:r>
          </w:p>
        </w:tc>
        <w:tc>
          <w:tcPr>
            <w:tcW w:w="144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53600,00</w:t>
            </w:r>
          </w:p>
        </w:tc>
      </w:tr>
      <w:tr w:rsidR="00183171" w:rsidRPr="001A3A5C">
        <w:trPr>
          <w:trHeight w:val="300"/>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Накладные расходы продукта, руб.</w:t>
            </w:r>
          </w:p>
        </w:tc>
        <w:tc>
          <w:tcPr>
            <w:tcW w:w="5891" w:type="dxa"/>
            <w:gridSpan w:val="4"/>
            <w:tcBorders>
              <w:top w:val="single" w:sz="8" w:space="0" w:color="auto"/>
              <w:left w:val="nil"/>
              <w:bottom w:val="single" w:sz="8" w:space="0" w:color="auto"/>
              <w:right w:val="single" w:sz="8" w:space="0" w:color="000000"/>
            </w:tcBorders>
          </w:tcPr>
          <w:p w:rsidR="00183171" w:rsidRPr="001A3A5C" w:rsidRDefault="00183171" w:rsidP="001A3A5C">
            <w:pPr>
              <w:keepNext/>
              <w:spacing w:line="360" w:lineRule="auto"/>
              <w:ind w:firstLine="0"/>
              <w:rPr>
                <w:sz w:val="20"/>
                <w:szCs w:val="20"/>
              </w:rPr>
            </w:pPr>
            <w:r w:rsidRPr="001A3A5C">
              <w:rPr>
                <w:sz w:val="20"/>
                <w:szCs w:val="20"/>
              </w:rPr>
              <w:t>59000,00</w:t>
            </w:r>
          </w:p>
        </w:tc>
      </w:tr>
      <w:tr w:rsidR="00183171" w:rsidRPr="001A3A5C">
        <w:trPr>
          <w:trHeight w:val="300"/>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Коэффициент распределения</w:t>
            </w:r>
          </w:p>
        </w:tc>
        <w:tc>
          <w:tcPr>
            <w:tcW w:w="156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0,46875</w:t>
            </w:r>
          </w:p>
        </w:tc>
        <w:tc>
          <w:tcPr>
            <w:tcW w:w="1701"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0,28125</w:t>
            </w:r>
          </w:p>
        </w:tc>
        <w:tc>
          <w:tcPr>
            <w:tcW w:w="119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0,1</w:t>
            </w:r>
          </w:p>
        </w:tc>
        <w:tc>
          <w:tcPr>
            <w:tcW w:w="144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0,15</w:t>
            </w:r>
          </w:p>
        </w:tc>
      </w:tr>
      <w:tr w:rsidR="00183171" w:rsidRPr="001A3A5C">
        <w:trPr>
          <w:trHeight w:val="300"/>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Распределенные накладные расходы продукта, руб.</w:t>
            </w:r>
          </w:p>
        </w:tc>
        <w:tc>
          <w:tcPr>
            <w:tcW w:w="156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27656,25</w:t>
            </w:r>
          </w:p>
        </w:tc>
        <w:tc>
          <w:tcPr>
            <w:tcW w:w="1701"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16593,75</w:t>
            </w:r>
          </w:p>
        </w:tc>
        <w:tc>
          <w:tcPr>
            <w:tcW w:w="119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5900,00</w:t>
            </w:r>
          </w:p>
        </w:tc>
        <w:tc>
          <w:tcPr>
            <w:tcW w:w="144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8850,00</w:t>
            </w:r>
          </w:p>
        </w:tc>
      </w:tr>
      <w:tr w:rsidR="00183171" w:rsidRPr="001A3A5C">
        <w:trPr>
          <w:trHeight w:val="315"/>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Полная себестоимость продукта, руб.</w:t>
            </w:r>
          </w:p>
        </w:tc>
        <w:tc>
          <w:tcPr>
            <w:tcW w:w="156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178906,25</w:t>
            </w:r>
          </w:p>
        </w:tc>
        <w:tc>
          <w:tcPr>
            <w:tcW w:w="1701"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173543,75</w:t>
            </w:r>
          </w:p>
        </w:tc>
        <w:tc>
          <w:tcPr>
            <w:tcW w:w="119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96900,00</w:t>
            </w:r>
          </w:p>
        </w:tc>
        <w:tc>
          <w:tcPr>
            <w:tcW w:w="1440" w:type="dxa"/>
            <w:tcBorders>
              <w:top w:val="nil"/>
              <w:left w:val="nil"/>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104850,00</w:t>
            </w:r>
          </w:p>
        </w:tc>
      </w:tr>
      <w:tr w:rsidR="00183171" w:rsidRPr="001A3A5C">
        <w:trPr>
          <w:trHeight w:val="270"/>
        </w:trPr>
        <w:tc>
          <w:tcPr>
            <w:tcW w:w="3417"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Выручка продукта, руб.</w:t>
            </w:r>
          </w:p>
        </w:tc>
        <w:tc>
          <w:tcPr>
            <w:tcW w:w="1560" w:type="dxa"/>
            <w:tcBorders>
              <w:top w:val="nil"/>
              <w:left w:val="nil"/>
              <w:bottom w:val="single" w:sz="8" w:space="0" w:color="auto"/>
              <w:right w:val="nil"/>
            </w:tcBorders>
          </w:tcPr>
          <w:p w:rsidR="00183171" w:rsidRPr="001A3A5C" w:rsidRDefault="00183171" w:rsidP="001A3A5C">
            <w:pPr>
              <w:keepNext/>
              <w:spacing w:line="360" w:lineRule="auto"/>
              <w:ind w:firstLine="0"/>
              <w:rPr>
                <w:sz w:val="20"/>
                <w:szCs w:val="20"/>
              </w:rPr>
            </w:pPr>
            <w:r w:rsidRPr="001A3A5C">
              <w:rPr>
                <w:sz w:val="20"/>
                <w:szCs w:val="20"/>
              </w:rPr>
              <w:t>195000,00</w:t>
            </w:r>
          </w:p>
        </w:tc>
        <w:tc>
          <w:tcPr>
            <w:tcW w:w="1701" w:type="dxa"/>
            <w:tcBorders>
              <w:top w:val="nil"/>
              <w:left w:val="single" w:sz="8" w:space="0" w:color="auto"/>
              <w:bottom w:val="single" w:sz="8" w:space="0" w:color="auto"/>
              <w:right w:val="nil"/>
            </w:tcBorders>
          </w:tcPr>
          <w:p w:rsidR="00183171" w:rsidRPr="001A3A5C" w:rsidRDefault="00183171" w:rsidP="001A3A5C">
            <w:pPr>
              <w:keepNext/>
              <w:spacing w:line="360" w:lineRule="auto"/>
              <w:ind w:firstLine="0"/>
              <w:rPr>
                <w:sz w:val="20"/>
                <w:szCs w:val="20"/>
              </w:rPr>
            </w:pPr>
            <w:r w:rsidRPr="001A3A5C">
              <w:rPr>
                <w:sz w:val="20"/>
                <w:szCs w:val="20"/>
              </w:rPr>
              <w:t>210000,00</w:t>
            </w:r>
          </w:p>
        </w:tc>
        <w:tc>
          <w:tcPr>
            <w:tcW w:w="1190" w:type="dxa"/>
            <w:tcBorders>
              <w:top w:val="nil"/>
              <w:left w:val="single" w:sz="8" w:space="0" w:color="auto"/>
              <w:bottom w:val="single" w:sz="8" w:space="0" w:color="auto"/>
              <w:right w:val="nil"/>
            </w:tcBorders>
          </w:tcPr>
          <w:p w:rsidR="00183171" w:rsidRPr="001A3A5C" w:rsidRDefault="00183171" w:rsidP="001A3A5C">
            <w:pPr>
              <w:keepNext/>
              <w:spacing w:line="360" w:lineRule="auto"/>
              <w:ind w:firstLine="0"/>
              <w:rPr>
                <w:sz w:val="20"/>
                <w:szCs w:val="20"/>
              </w:rPr>
            </w:pPr>
            <w:r w:rsidRPr="001A3A5C">
              <w:rPr>
                <w:sz w:val="20"/>
                <w:szCs w:val="20"/>
              </w:rPr>
              <w:t>77600,00</w:t>
            </w:r>
          </w:p>
        </w:tc>
        <w:tc>
          <w:tcPr>
            <w:tcW w:w="1440"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96000,00</w:t>
            </w:r>
          </w:p>
        </w:tc>
      </w:tr>
      <w:tr w:rsidR="00183171" w:rsidRPr="001A3A5C">
        <w:trPr>
          <w:trHeight w:val="270"/>
        </w:trPr>
        <w:tc>
          <w:tcPr>
            <w:tcW w:w="3417" w:type="dxa"/>
            <w:tcBorders>
              <w:top w:val="nil"/>
              <w:left w:val="single" w:sz="8" w:space="0" w:color="auto"/>
              <w:bottom w:val="nil"/>
              <w:right w:val="nil"/>
            </w:tcBorders>
          </w:tcPr>
          <w:p w:rsidR="00183171" w:rsidRPr="001A3A5C" w:rsidRDefault="00183171" w:rsidP="001A3A5C">
            <w:pPr>
              <w:keepNext/>
              <w:spacing w:line="360" w:lineRule="auto"/>
              <w:ind w:firstLine="0"/>
              <w:rPr>
                <w:sz w:val="20"/>
                <w:szCs w:val="20"/>
              </w:rPr>
            </w:pPr>
            <w:r w:rsidRPr="001A3A5C">
              <w:rPr>
                <w:sz w:val="20"/>
                <w:szCs w:val="20"/>
              </w:rPr>
              <w:t>Прибыль (убыток) продукта, руб.</w:t>
            </w:r>
          </w:p>
        </w:tc>
        <w:tc>
          <w:tcPr>
            <w:tcW w:w="1560" w:type="dxa"/>
            <w:tcBorders>
              <w:top w:val="nil"/>
              <w:left w:val="single" w:sz="8" w:space="0" w:color="auto"/>
              <w:bottom w:val="nil"/>
              <w:right w:val="nil"/>
            </w:tcBorders>
          </w:tcPr>
          <w:p w:rsidR="00183171" w:rsidRPr="001A3A5C" w:rsidRDefault="00183171" w:rsidP="001A3A5C">
            <w:pPr>
              <w:keepNext/>
              <w:spacing w:line="360" w:lineRule="auto"/>
              <w:ind w:firstLine="0"/>
              <w:rPr>
                <w:sz w:val="20"/>
                <w:szCs w:val="20"/>
              </w:rPr>
            </w:pPr>
            <w:r w:rsidRPr="001A3A5C">
              <w:rPr>
                <w:sz w:val="20"/>
                <w:szCs w:val="20"/>
              </w:rPr>
              <w:t>16093,75</w:t>
            </w:r>
          </w:p>
        </w:tc>
        <w:tc>
          <w:tcPr>
            <w:tcW w:w="1701" w:type="dxa"/>
            <w:tcBorders>
              <w:top w:val="nil"/>
              <w:left w:val="single" w:sz="8" w:space="0" w:color="auto"/>
              <w:bottom w:val="nil"/>
              <w:right w:val="nil"/>
            </w:tcBorders>
          </w:tcPr>
          <w:p w:rsidR="00183171" w:rsidRPr="001A3A5C" w:rsidRDefault="00183171" w:rsidP="001A3A5C">
            <w:pPr>
              <w:keepNext/>
              <w:spacing w:line="360" w:lineRule="auto"/>
              <w:ind w:firstLine="0"/>
              <w:rPr>
                <w:sz w:val="20"/>
                <w:szCs w:val="20"/>
              </w:rPr>
            </w:pPr>
            <w:r w:rsidRPr="001A3A5C">
              <w:rPr>
                <w:sz w:val="20"/>
                <w:szCs w:val="20"/>
              </w:rPr>
              <w:t>36456,25</w:t>
            </w:r>
          </w:p>
        </w:tc>
        <w:tc>
          <w:tcPr>
            <w:tcW w:w="1190" w:type="dxa"/>
            <w:tcBorders>
              <w:top w:val="nil"/>
              <w:left w:val="single" w:sz="8" w:space="0" w:color="auto"/>
              <w:bottom w:val="nil"/>
              <w:right w:val="nil"/>
            </w:tcBorders>
          </w:tcPr>
          <w:p w:rsidR="00183171" w:rsidRPr="001A3A5C" w:rsidRDefault="00183171" w:rsidP="001A3A5C">
            <w:pPr>
              <w:keepNext/>
              <w:spacing w:line="360" w:lineRule="auto"/>
              <w:ind w:firstLine="0"/>
              <w:rPr>
                <w:sz w:val="20"/>
                <w:szCs w:val="20"/>
              </w:rPr>
            </w:pPr>
            <w:r w:rsidRPr="001A3A5C">
              <w:rPr>
                <w:sz w:val="20"/>
                <w:szCs w:val="20"/>
              </w:rPr>
              <w:t>-19300,00</w:t>
            </w:r>
          </w:p>
        </w:tc>
        <w:tc>
          <w:tcPr>
            <w:tcW w:w="1440" w:type="dxa"/>
            <w:tcBorders>
              <w:top w:val="nil"/>
              <w:left w:val="single" w:sz="8" w:space="0" w:color="auto"/>
              <w:bottom w:val="single" w:sz="8" w:space="0" w:color="auto"/>
              <w:right w:val="single" w:sz="8" w:space="0" w:color="auto"/>
            </w:tcBorders>
          </w:tcPr>
          <w:p w:rsidR="00183171" w:rsidRPr="001A3A5C" w:rsidRDefault="00183171" w:rsidP="001A3A5C">
            <w:pPr>
              <w:keepNext/>
              <w:spacing w:line="360" w:lineRule="auto"/>
              <w:ind w:firstLine="0"/>
              <w:rPr>
                <w:sz w:val="20"/>
                <w:szCs w:val="20"/>
              </w:rPr>
            </w:pPr>
            <w:r w:rsidRPr="001A3A5C">
              <w:rPr>
                <w:sz w:val="20"/>
                <w:szCs w:val="20"/>
              </w:rPr>
              <w:t>-8850,00</w:t>
            </w:r>
          </w:p>
        </w:tc>
      </w:tr>
      <w:tr w:rsidR="00183171" w:rsidRPr="001A3A5C">
        <w:trPr>
          <w:trHeight w:val="270"/>
        </w:trPr>
        <w:tc>
          <w:tcPr>
            <w:tcW w:w="3417" w:type="dxa"/>
            <w:tcBorders>
              <w:top w:val="single" w:sz="8" w:space="0" w:color="auto"/>
              <w:left w:val="single" w:sz="8" w:space="0" w:color="auto"/>
              <w:bottom w:val="single" w:sz="8" w:space="0" w:color="auto"/>
              <w:right w:val="nil"/>
            </w:tcBorders>
            <w:noWrap/>
            <w:vAlign w:val="bottom"/>
          </w:tcPr>
          <w:p w:rsidR="00183171" w:rsidRPr="001A3A5C" w:rsidRDefault="00183171" w:rsidP="001A3A5C">
            <w:pPr>
              <w:keepNext/>
              <w:spacing w:line="360" w:lineRule="auto"/>
              <w:ind w:firstLine="0"/>
              <w:rPr>
                <w:sz w:val="20"/>
                <w:szCs w:val="20"/>
              </w:rPr>
            </w:pPr>
            <w:r w:rsidRPr="001A3A5C">
              <w:rPr>
                <w:sz w:val="20"/>
                <w:szCs w:val="20"/>
              </w:rPr>
              <w:t xml:space="preserve">Рентабельность модели, %  </w:t>
            </w:r>
          </w:p>
        </w:tc>
        <w:tc>
          <w:tcPr>
            <w:tcW w:w="1560" w:type="dxa"/>
            <w:tcBorders>
              <w:top w:val="single" w:sz="8" w:space="0" w:color="auto"/>
              <w:left w:val="single" w:sz="8" w:space="0" w:color="auto"/>
              <w:bottom w:val="single" w:sz="8" w:space="0" w:color="auto"/>
              <w:right w:val="single" w:sz="8" w:space="0" w:color="auto"/>
            </w:tcBorders>
            <w:noWrap/>
            <w:vAlign w:val="bottom"/>
          </w:tcPr>
          <w:p w:rsidR="00183171" w:rsidRPr="001A3A5C" w:rsidRDefault="00183171" w:rsidP="001A3A5C">
            <w:pPr>
              <w:keepNext/>
              <w:spacing w:line="360" w:lineRule="auto"/>
              <w:ind w:firstLine="0"/>
              <w:rPr>
                <w:sz w:val="20"/>
                <w:szCs w:val="20"/>
              </w:rPr>
            </w:pPr>
            <w:r w:rsidRPr="001A3A5C">
              <w:rPr>
                <w:sz w:val="20"/>
                <w:szCs w:val="20"/>
              </w:rPr>
              <w:t>9,0</w:t>
            </w:r>
          </w:p>
        </w:tc>
        <w:tc>
          <w:tcPr>
            <w:tcW w:w="1701" w:type="dxa"/>
            <w:tcBorders>
              <w:top w:val="single" w:sz="8" w:space="0" w:color="auto"/>
              <w:left w:val="nil"/>
              <w:bottom w:val="single" w:sz="8" w:space="0" w:color="auto"/>
              <w:right w:val="single" w:sz="8" w:space="0" w:color="auto"/>
            </w:tcBorders>
            <w:noWrap/>
            <w:vAlign w:val="bottom"/>
          </w:tcPr>
          <w:p w:rsidR="00183171" w:rsidRPr="001A3A5C" w:rsidRDefault="00183171" w:rsidP="001A3A5C">
            <w:pPr>
              <w:keepNext/>
              <w:spacing w:line="360" w:lineRule="auto"/>
              <w:ind w:firstLine="0"/>
              <w:rPr>
                <w:sz w:val="20"/>
                <w:szCs w:val="20"/>
              </w:rPr>
            </w:pPr>
            <w:r w:rsidRPr="001A3A5C">
              <w:rPr>
                <w:sz w:val="20"/>
                <w:szCs w:val="20"/>
              </w:rPr>
              <w:t>21,0</w:t>
            </w:r>
          </w:p>
        </w:tc>
        <w:tc>
          <w:tcPr>
            <w:tcW w:w="1190" w:type="dxa"/>
            <w:tcBorders>
              <w:top w:val="single" w:sz="8" w:space="0" w:color="auto"/>
              <w:left w:val="nil"/>
              <w:bottom w:val="single" w:sz="8" w:space="0" w:color="auto"/>
              <w:right w:val="single" w:sz="8" w:space="0" w:color="auto"/>
            </w:tcBorders>
            <w:noWrap/>
            <w:vAlign w:val="bottom"/>
          </w:tcPr>
          <w:p w:rsidR="00183171" w:rsidRPr="001A3A5C" w:rsidRDefault="00183171" w:rsidP="001A3A5C">
            <w:pPr>
              <w:keepNext/>
              <w:spacing w:line="360" w:lineRule="auto"/>
              <w:ind w:firstLine="0"/>
              <w:rPr>
                <w:sz w:val="20"/>
                <w:szCs w:val="20"/>
              </w:rPr>
            </w:pPr>
            <w:r w:rsidRPr="001A3A5C">
              <w:rPr>
                <w:sz w:val="20"/>
                <w:szCs w:val="20"/>
              </w:rPr>
              <w:t>-19,9</w:t>
            </w:r>
          </w:p>
        </w:tc>
        <w:tc>
          <w:tcPr>
            <w:tcW w:w="1440" w:type="dxa"/>
            <w:tcBorders>
              <w:top w:val="nil"/>
              <w:left w:val="nil"/>
              <w:bottom w:val="single" w:sz="8" w:space="0" w:color="auto"/>
              <w:right w:val="single" w:sz="8" w:space="0" w:color="auto"/>
            </w:tcBorders>
            <w:noWrap/>
            <w:vAlign w:val="bottom"/>
          </w:tcPr>
          <w:p w:rsidR="00183171" w:rsidRPr="001A3A5C" w:rsidRDefault="00183171" w:rsidP="001A3A5C">
            <w:pPr>
              <w:keepNext/>
              <w:spacing w:line="360" w:lineRule="auto"/>
              <w:ind w:firstLine="0"/>
              <w:rPr>
                <w:sz w:val="20"/>
                <w:szCs w:val="20"/>
              </w:rPr>
            </w:pPr>
            <w:r w:rsidRPr="001A3A5C">
              <w:rPr>
                <w:sz w:val="20"/>
                <w:szCs w:val="20"/>
              </w:rPr>
              <w:t>-8,4</w:t>
            </w:r>
          </w:p>
        </w:tc>
      </w:tr>
    </w:tbl>
    <w:p w:rsidR="00183171" w:rsidRPr="001A3A5C" w:rsidRDefault="00183171" w:rsidP="001A3A5C">
      <w:pPr>
        <w:keepNext/>
        <w:spacing w:line="360" w:lineRule="auto"/>
        <w:ind w:firstLine="0"/>
        <w:rPr>
          <w:sz w:val="20"/>
          <w:szCs w:val="20"/>
        </w:rPr>
      </w:pPr>
    </w:p>
    <w:p w:rsidR="00183171" w:rsidRPr="001A3A5C" w:rsidRDefault="00AB60DB" w:rsidP="001A3A5C">
      <w:pPr>
        <w:pStyle w:val="text"/>
        <w:keepNext/>
        <w:widowControl w:val="0"/>
        <w:spacing w:before="0" w:beforeAutospacing="0" w:after="0" w:afterAutospacing="0" w:line="360" w:lineRule="auto"/>
        <w:ind w:firstLine="720"/>
        <w:contextualSpacing/>
        <w:jc w:val="both"/>
        <w:rPr>
          <w:sz w:val="28"/>
          <w:szCs w:val="28"/>
        </w:rPr>
      </w:pPr>
      <w:r w:rsidRPr="001A3A5C">
        <w:rPr>
          <w:sz w:val="28"/>
          <w:szCs w:val="28"/>
        </w:rPr>
        <w:t>Вывод: Произведя необходимые расчеты и проанализировав полученные результаты, можно с уверенностью сказать, что наиболее рекомендуемым методом для работы любого предприятия является метод ФСА. Этот метод дает наиболее точные результаты, не смотря на то, что по сравнению с двумя другими методами он является более затратным.</w:t>
      </w:r>
    </w:p>
    <w:p w:rsidR="002C796E" w:rsidRPr="001A3A5C" w:rsidRDefault="001A3A5C" w:rsidP="001A3A5C">
      <w:pPr>
        <w:pStyle w:val="text"/>
        <w:keepNext/>
        <w:widowControl w:val="0"/>
        <w:spacing w:before="0" w:beforeAutospacing="0" w:after="0" w:afterAutospacing="0" w:line="360" w:lineRule="auto"/>
        <w:ind w:firstLine="720"/>
        <w:contextualSpacing/>
        <w:jc w:val="center"/>
        <w:rPr>
          <w:b/>
          <w:sz w:val="28"/>
          <w:szCs w:val="28"/>
        </w:rPr>
      </w:pPr>
      <w:r>
        <w:rPr>
          <w:sz w:val="28"/>
          <w:szCs w:val="28"/>
        </w:rPr>
        <w:br w:type="page"/>
      </w:r>
      <w:r w:rsidR="002C796E" w:rsidRPr="001A3A5C">
        <w:rPr>
          <w:b/>
          <w:sz w:val="28"/>
          <w:szCs w:val="28"/>
        </w:rPr>
        <w:t>ЗАКЛЮЧЕНИЕ</w:t>
      </w:r>
    </w:p>
    <w:p w:rsidR="001A3A5C" w:rsidRDefault="001A3A5C" w:rsidP="001A3A5C">
      <w:pPr>
        <w:keepNext/>
        <w:spacing w:line="360" w:lineRule="auto"/>
        <w:ind w:firstLine="720"/>
        <w:rPr>
          <w:sz w:val="28"/>
          <w:szCs w:val="28"/>
        </w:rPr>
      </w:pPr>
    </w:p>
    <w:p w:rsidR="002C796E" w:rsidRPr="001A3A5C" w:rsidRDefault="002C796E" w:rsidP="001A3A5C">
      <w:pPr>
        <w:keepNext/>
        <w:spacing w:line="360" w:lineRule="auto"/>
        <w:ind w:firstLine="720"/>
        <w:rPr>
          <w:sz w:val="28"/>
          <w:szCs w:val="28"/>
        </w:rPr>
      </w:pPr>
      <w:r w:rsidRPr="001A3A5C">
        <w:rPr>
          <w:sz w:val="28"/>
          <w:szCs w:val="28"/>
        </w:rPr>
        <w:t>Критерием эффективности маркетинговой деятельности промышленного предприятия является качество выпускаемой продукции</w:t>
      </w:r>
      <w:r w:rsidRPr="001A3A5C">
        <w:rPr>
          <w:bCs/>
          <w:sz w:val="28"/>
          <w:szCs w:val="28"/>
        </w:rPr>
        <w:t xml:space="preserve"> и ее</w:t>
      </w:r>
      <w:r w:rsidRPr="001A3A5C">
        <w:rPr>
          <w:sz w:val="28"/>
          <w:szCs w:val="28"/>
        </w:rPr>
        <w:t xml:space="preserve"> конкурентоспособность на отече</w:t>
      </w:r>
      <w:r w:rsidRPr="001A3A5C">
        <w:rPr>
          <w:sz w:val="28"/>
          <w:szCs w:val="28"/>
        </w:rPr>
        <w:softHyphen/>
        <w:t>ственном и мировом рынках. Это вынуждает руководителей промышленных предприятий искать и использовать в своей деятельности наиболее эффективные механизмы и инструменты.</w:t>
      </w:r>
    </w:p>
    <w:p w:rsidR="002C796E" w:rsidRPr="001A3A5C" w:rsidRDefault="002C796E" w:rsidP="001A3A5C">
      <w:pPr>
        <w:keepNext/>
        <w:spacing w:line="360" w:lineRule="auto"/>
        <w:ind w:firstLine="720"/>
        <w:rPr>
          <w:sz w:val="28"/>
          <w:szCs w:val="28"/>
        </w:rPr>
      </w:pPr>
      <w:r w:rsidRPr="001A3A5C">
        <w:rPr>
          <w:sz w:val="28"/>
          <w:szCs w:val="28"/>
        </w:rPr>
        <w:t>Наиболее эффективным инструментом маркетинга, который может ответить на вопросы «какой товар производить?», «какие функции товар должен выполнять?», «с какими затратами товар производить?», на наш взгляд, является функционально-стоимостной анализ (ФСА), позволяющий исследовать все факторы в процессе движения продукции от источника сырья, т. е. с момента ее зарождения, до момента потребления и утилизации, включая два основных фактора конкурентоспособности: цену и качество продукции. Такие возможности ФСА обусловливают его актуальность, поскольку он выявляет источники, экономит материалы и затраты труда, и целенаправленно обеспечить необходимый уровень качества продукции при снижении затрат на ее изготовление, а также способствует созданию органического единства функциональных возможностей и цены товара, т. е. функциональной пригодности товара запросам потребителей. Поэтому следует считать ФСА внутрифирменным методом маркетинговых исследований качества продукции и управления маркетингом на предприятии.</w:t>
      </w:r>
    </w:p>
    <w:p w:rsidR="002C796E" w:rsidRPr="001A3A5C" w:rsidRDefault="002C796E" w:rsidP="001A3A5C">
      <w:pPr>
        <w:keepNext/>
        <w:spacing w:line="360" w:lineRule="auto"/>
        <w:ind w:firstLine="720"/>
        <w:rPr>
          <w:sz w:val="28"/>
          <w:szCs w:val="28"/>
        </w:rPr>
      </w:pPr>
      <w:r w:rsidRPr="001A3A5C">
        <w:rPr>
          <w:sz w:val="28"/>
          <w:szCs w:val="28"/>
        </w:rPr>
        <w:t>В итоге можно сказать, что основные методические положения метода функционально-стоимостного анализа в условиях рынка не теряют своей значимости и целесообразности применения.</w:t>
      </w:r>
    </w:p>
    <w:p w:rsidR="002C796E" w:rsidRPr="001A3A5C" w:rsidRDefault="001A3A5C" w:rsidP="001A3A5C">
      <w:pPr>
        <w:keepNext/>
        <w:spacing w:line="360" w:lineRule="auto"/>
        <w:ind w:firstLine="720"/>
        <w:jc w:val="center"/>
        <w:rPr>
          <w:b/>
          <w:sz w:val="28"/>
          <w:szCs w:val="28"/>
        </w:rPr>
      </w:pPr>
      <w:r>
        <w:rPr>
          <w:sz w:val="28"/>
          <w:szCs w:val="28"/>
        </w:rPr>
        <w:br w:type="page"/>
      </w:r>
      <w:r w:rsidR="002C796E" w:rsidRPr="001A3A5C">
        <w:rPr>
          <w:b/>
          <w:sz w:val="28"/>
          <w:szCs w:val="28"/>
        </w:rPr>
        <w:t>СПИСОК ИСПОЛЬЗУЕМОЙ ЛИТЕРАТУРЫ</w:t>
      </w:r>
    </w:p>
    <w:p w:rsidR="002C796E" w:rsidRPr="001A3A5C" w:rsidRDefault="002C796E" w:rsidP="001A3A5C">
      <w:pPr>
        <w:keepNext/>
        <w:spacing w:line="360" w:lineRule="auto"/>
        <w:ind w:firstLine="720"/>
        <w:rPr>
          <w:sz w:val="28"/>
          <w:szCs w:val="28"/>
        </w:rPr>
      </w:pPr>
    </w:p>
    <w:p w:rsidR="002C796E" w:rsidRPr="001A3A5C" w:rsidRDefault="002C796E" w:rsidP="001A3A5C">
      <w:pPr>
        <w:keepNext/>
        <w:spacing w:line="360" w:lineRule="auto"/>
        <w:ind w:firstLine="720"/>
        <w:rPr>
          <w:sz w:val="28"/>
          <w:szCs w:val="28"/>
        </w:rPr>
      </w:pPr>
      <w:r w:rsidRPr="001A3A5C">
        <w:rPr>
          <w:sz w:val="28"/>
          <w:szCs w:val="28"/>
        </w:rPr>
        <w:t>1. Гордашникова О.Ю. Функционально-стоимостной анализ качества продукции и управления маркетингом на предприятии. – М.: Издательство «Альфа-Пресс». 2006. – 88 с.</w:t>
      </w:r>
    </w:p>
    <w:p w:rsidR="002C796E" w:rsidRPr="001A3A5C" w:rsidRDefault="002C796E" w:rsidP="001A3A5C">
      <w:pPr>
        <w:keepNext/>
        <w:spacing w:line="360" w:lineRule="auto"/>
        <w:ind w:firstLine="720"/>
        <w:rPr>
          <w:sz w:val="28"/>
          <w:szCs w:val="28"/>
          <w:vertAlign w:val="superscript"/>
        </w:rPr>
      </w:pPr>
      <w:r w:rsidRPr="001A3A5C">
        <w:rPr>
          <w:sz w:val="28"/>
          <w:szCs w:val="28"/>
        </w:rPr>
        <w:t>2. Кондраков, Н.П. Бухгалтерский управленческий учет: учеб. пособие/ Н.П. Кондраков, М.А. Иванова. – М.: ИНФРА-М, 2005. – С. 305.</w:t>
      </w:r>
    </w:p>
    <w:p w:rsidR="002C796E" w:rsidRPr="001A3A5C" w:rsidRDefault="002C796E" w:rsidP="001A3A5C">
      <w:pPr>
        <w:keepNext/>
        <w:spacing w:line="360" w:lineRule="auto"/>
        <w:ind w:firstLine="720"/>
        <w:rPr>
          <w:sz w:val="28"/>
          <w:szCs w:val="28"/>
        </w:rPr>
      </w:pPr>
      <w:r w:rsidRPr="001A3A5C">
        <w:rPr>
          <w:sz w:val="28"/>
          <w:szCs w:val="28"/>
        </w:rPr>
        <w:t>3. Селезнва Н.Н., Ионова А.Ф. Финансовый анализ. Управление финансами: Учеб. пособие для вузов. – 2-е изд., перераб. и доп. – М.: ЮНИТИ-ДАНА, 2007. – 639 с.</w:t>
      </w:r>
    </w:p>
    <w:p w:rsidR="002C796E" w:rsidRPr="001A3A5C" w:rsidRDefault="002C796E" w:rsidP="001A3A5C">
      <w:pPr>
        <w:keepNext/>
        <w:spacing w:line="360" w:lineRule="auto"/>
        <w:ind w:firstLine="720"/>
        <w:rPr>
          <w:sz w:val="28"/>
          <w:szCs w:val="28"/>
        </w:rPr>
      </w:pPr>
      <w:r w:rsidRPr="001A3A5C">
        <w:rPr>
          <w:sz w:val="28"/>
          <w:szCs w:val="28"/>
        </w:rPr>
        <w:t>4. Соколова Н.А., Каверина О.Д. Управленческий анализ:  Учеб.  пособие. – М.: Изд-во «Бухгалтерский учет», 2007. – 184 с.</w:t>
      </w:r>
    </w:p>
    <w:p w:rsidR="002C796E" w:rsidRPr="001A3A5C" w:rsidRDefault="002C796E" w:rsidP="001A3A5C">
      <w:pPr>
        <w:keepNext/>
        <w:spacing w:line="360" w:lineRule="auto"/>
        <w:ind w:firstLine="720"/>
        <w:rPr>
          <w:sz w:val="28"/>
          <w:szCs w:val="28"/>
        </w:rPr>
      </w:pPr>
      <w:r w:rsidRPr="001A3A5C">
        <w:rPr>
          <w:sz w:val="28"/>
          <w:szCs w:val="28"/>
        </w:rPr>
        <w:t>5. Иванов В,В., Хан О.К. Управленческий учет эффективного менеджмента. – М.: ИНФРА - М, 2007. –208 с. (Национальные проекты).</w:t>
      </w:r>
    </w:p>
    <w:p w:rsidR="00C266DE" w:rsidRPr="001A3A5C" w:rsidRDefault="002C796E" w:rsidP="001A3A5C">
      <w:pPr>
        <w:keepNext/>
        <w:spacing w:line="360" w:lineRule="auto"/>
        <w:ind w:firstLine="720"/>
        <w:rPr>
          <w:sz w:val="28"/>
          <w:szCs w:val="28"/>
        </w:rPr>
      </w:pPr>
      <w:r w:rsidRPr="001A3A5C">
        <w:rPr>
          <w:sz w:val="28"/>
          <w:szCs w:val="28"/>
        </w:rPr>
        <w:t xml:space="preserve">6. </w:t>
      </w:r>
      <w:r w:rsidR="00C266DE" w:rsidRPr="001A3A5C">
        <w:rPr>
          <w:sz w:val="28"/>
          <w:szCs w:val="28"/>
        </w:rPr>
        <w:t>Кукукина И.Г. Управленческий учет: Учеб. пособие. – М.: Финансы и статистика, 2005. - 400 с.: ил.</w:t>
      </w:r>
      <w:bookmarkStart w:id="0" w:name="_GoBack"/>
      <w:bookmarkEnd w:id="0"/>
    </w:p>
    <w:sectPr w:rsidR="00C266DE" w:rsidRPr="001A3A5C" w:rsidSect="001A3A5C">
      <w:footerReference w:type="even" r:id="rId13"/>
      <w:footerReference w:type="default" r:id="rId14"/>
      <w:pgSz w:w="11907" w:h="16840"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12A" w:rsidRDefault="004B312A" w:rsidP="001539ED">
      <w:r>
        <w:separator/>
      </w:r>
    </w:p>
  </w:endnote>
  <w:endnote w:type="continuationSeparator" w:id="0">
    <w:p w:rsidR="004B312A" w:rsidRDefault="004B312A" w:rsidP="001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2E" w:rsidRDefault="004C592E" w:rsidP="00D51B2F">
    <w:pPr>
      <w:pStyle w:val="a8"/>
      <w:framePr w:wrap="around" w:vAnchor="text" w:hAnchor="margin" w:xAlign="right" w:y="1"/>
      <w:rPr>
        <w:rStyle w:val="aa"/>
      </w:rPr>
    </w:pPr>
  </w:p>
  <w:p w:rsidR="004C592E" w:rsidRDefault="004C592E" w:rsidP="00D51B2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2E" w:rsidRDefault="00264B5F" w:rsidP="00D51B2F">
    <w:pPr>
      <w:pStyle w:val="a8"/>
      <w:framePr w:wrap="around" w:vAnchor="text" w:hAnchor="margin" w:xAlign="right" w:y="1"/>
      <w:rPr>
        <w:rStyle w:val="aa"/>
      </w:rPr>
    </w:pPr>
    <w:r>
      <w:rPr>
        <w:rStyle w:val="aa"/>
        <w:noProof/>
      </w:rPr>
      <w:t>3</w:t>
    </w:r>
  </w:p>
  <w:p w:rsidR="004C592E" w:rsidRDefault="004C592E" w:rsidP="00D51B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12A" w:rsidRDefault="004B312A" w:rsidP="001539ED">
      <w:r>
        <w:separator/>
      </w:r>
    </w:p>
  </w:footnote>
  <w:footnote w:type="continuationSeparator" w:id="0">
    <w:p w:rsidR="004B312A" w:rsidRDefault="004B312A" w:rsidP="00153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2282"/>
    <w:multiLevelType w:val="hybridMultilevel"/>
    <w:tmpl w:val="3A90EFA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0B160965"/>
    <w:multiLevelType w:val="hybridMultilevel"/>
    <w:tmpl w:val="4A086CA0"/>
    <w:lvl w:ilvl="0" w:tplc="0419000F">
      <w:start w:val="1"/>
      <w:numFmt w:val="decimal"/>
      <w:lvlText w:val="%1."/>
      <w:lvlJc w:val="left"/>
      <w:pPr>
        <w:tabs>
          <w:tab w:val="num" w:pos="1000"/>
        </w:tabs>
        <w:ind w:left="100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0744B4"/>
    <w:multiLevelType w:val="multilevel"/>
    <w:tmpl w:val="A8AC7938"/>
    <w:lvl w:ilvl="0">
      <w:start w:val="1"/>
      <w:numFmt w:val="decimal"/>
      <w:pStyle w:val="1"/>
      <w:lvlText w:val="%1."/>
      <w:lvlJc w:val="left"/>
      <w:pPr>
        <w:tabs>
          <w:tab w:val="num" w:pos="2345"/>
        </w:tabs>
        <w:ind w:left="2345" w:hanging="360"/>
      </w:pPr>
      <w:rPr>
        <w:rFonts w:cs="Times New Roman" w:hint="default"/>
      </w:rPr>
    </w:lvl>
    <w:lvl w:ilvl="1">
      <w:start w:val="1"/>
      <w:numFmt w:val="decimal"/>
      <w:lvlRestart w:val="0"/>
      <w:pStyle w:val="2"/>
      <w:lvlText w:val="%1.%2"/>
      <w:lvlJc w:val="left"/>
      <w:pPr>
        <w:tabs>
          <w:tab w:val="num" w:pos="1211"/>
        </w:tabs>
        <w:ind w:left="360" w:firstLine="720"/>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
    <w:nsid w:val="17066831"/>
    <w:multiLevelType w:val="hybridMultilevel"/>
    <w:tmpl w:val="9E5EF8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C273769"/>
    <w:multiLevelType w:val="hybridMultilevel"/>
    <w:tmpl w:val="F5AECB9E"/>
    <w:lvl w:ilvl="0" w:tplc="83D04C4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F35706B"/>
    <w:multiLevelType w:val="hybridMultilevel"/>
    <w:tmpl w:val="F16A0AEA"/>
    <w:lvl w:ilvl="0" w:tplc="0419000F">
      <w:start w:val="1"/>
      <w:numFmt w:val="decimal"/>
      <w:lvlText w:val="%1."/>
      <w:lvlJc w:val="left"/>
      <w:pPr>
        <w:tabs>
          <w:tab w:val="num" w:pos="1000"/>
        </w:tabs>
        <w:ind w:left="1000" w:hanging="360"/>
      </w:pPr>
      <w:rPr>
        <w:rFonts w:cs="Times New Roman"/>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6">
    <w:nsid w:val="2E4A7F2D"/>
    <w:multiLevelType w:val="hybridMultilevel"/>
    <w:tmpl w:val="A48E458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37946B26"/>
    <w:multiLevelType w:val="multilevel"/>
    <w:tmpl w:val="CB9E126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1DF1106"/>
    <w:multiLevelType w:val="hybridMultilevel"/>
    <w:tmpl w:val="9D10E9FE"/>
    <w:lvl w:ilvl="0" w:tplc="0419000F">
      <w:start w:val="1"/>
      <w:numFmt w:val="decimal"/>
      <w:lvlText w:val="%1."/>
      <w:lvlJc w:val="left"/>
      <w:pPr>
        <w:tabs>
          <w:tab w:val="num" w:pos="1000"/>
        </w:tabs>
        <w:ind w:left="1000" w:hanging="360"/>
      </w:pPr>
      <w:rPr>
        <w:rFonts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62105624"/>
    <w:multiLevelType w:val="hybridMultilevel"/>
    <w:tmpl w:val="4A3064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7919197D"/>
    <w:multiLevelType w:val="hybridMultilevel"/>
    <w:tmpl w:val="123AA77E"/>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num w:numId="1">
    <w:abstractNumId w:val="10"/>
  </w:num>
  <w:num w:numId="2">
    <w:abstractNumId w:val="5"/>
  </w:num>
  <w:num w:numId="3">
    <w:abstractNumId w:val="2"/>
  </w:num>
  <w:num w:numId="4">
    <w:abstractNumId w:val="3"/>
  </w:num>
  <w:num w:numId="5">
    <w:abstractNumId w:val="0"/>
  </w:num>
  <w:num w:numId="6">
    <w:abstractNumId w:val="9"/>
  </w:num>
  <w:num w:numId="7">
    <w:abstractNumId w:val="7"/>
  </w:num>
  <w:num w:numId="8">
    <w:abstractNumId w:val="1"/>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1C2"/>
    <w:rsid w:val="000A3526"/>
    <w:rsid w:val="000B47B3"/>
    <w:rsid w:val="000B47EC"/>
    <w:rsid w:val="000C74CF"/>
    <w:rsid w:val="00130FA3"/>
    <w:rsid w:val="00151A46"/>
    <w:rsid w:val="001539ED"/>
    <w:rsid w:val="00155B6F"/>
    <w:rsid w:val="00181025"/>
    <w:rsid w:val="00183171"/>
    <w:rsid w:val="001A3A5C"/>
    <w:rsid w:val="00234EB8"/>
    <w:rsid w:val="00264B5F"/>
    <w:rsid w:val="0029560B"/>
    <w:rsid w:val="002A316A"/>
    <w:rsid w:val="002C796E"/>
    <w:rsid w:val="002E2E29"/>
    <w:rsid w:val="00390FE6"/>
    <w:rsid w:val="00482C9C"/>
    <w:rsid w:val="004B312A"/>
    <w:rsid w:val="004C592E"/>
    <w:rsid w:val="004E1E7B"/>
    <w:rsid w:val="00517044"/>
    <w:rsid w:val="00532E33"/>
    <w:rsid w:val="0056600A"/>
    <w:rsid w:val="00580CA8"/>
    <w:rsid w:val="005F4F3D"/>
    <w:rsid w:val="00601D2D"/>
    <w:rsid w:val="00617A21"/>
    <w:rsid w:val="00617FEB"/>
    <w:rsid w:val="00656BAC"/>
    <w:rsid w:val="00677DF2"/>
    <w:rsid w:val="006A27ED"/>
    <w:rsid w:val="00735410"/>
    <w:rsid w:val="008263D6"/>
    <w:rsid w:val="009351C2"/>
    <w:rsid w:val="00A91E40"/>
    <w:rsid w:val="00AB60DB"/>
    <w:rsid w:val="00AF7F4F"/>
    <w:rsid w:val="00C266DE"/>
    <w:rsid w:val="00C50F2E"/>
    <w:rsid w:val="00CB22F5"/>
    <w:rsid w:val="00D007C6"/>
    <w:rsid w:val="00D10FD0"/>
    <w:rsid w:val="00D1405B"/>
    <w:rsid w:val="00D51B2F"/>
    <w:rsid w:val="00D56CDC"/>
    <w:rsid w:val="00D757A5"/>
    <w:rsid w:val="00DD27FF"/>
    <w:rsid w:val="00E6749C"/>
    <w:rsid w:val="00EC6773"/>
    <w:rsid w:val="00EF136E"/>
    <w:rsid w:val="00F126B4"/>
    <w:rsid w:val="00F643CE"/>
    <w:rsid w:val="00F66C55"/>
    <w:rsid w:val="00F8053D"/>
    <w:rsid w:val="00F9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27B8F4A-4FE4-43FF-9656-56198FA9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280"/>
      <w:jc w:val="both"/>
    </w:pPr>
    <w:rPr>
      <w:sz w:val="18"/>
      <w:szCs w:val="18"/>
    </w:rPr>
  </w:style>
  <w:style w:type="paragraph" w:styleId="1">
    <w:name w:val="heading 1"/>
    <w:basedOn w:val="a"/>
    <w:next w:val="a"/>
    <w:link w:val="10"/>
    <w:uiPriority w:val="99"/>
    <w:qFormat/>
    <w:rsid w:val="00656BAC"/>
    <w:pPr>
      <w:keepNext/>
      <w:pageBreakBefore/>
      <w:numPr>
        <w:numId w:val="3"/>
      </w:numPr>
      <w:overflowPunct w:val="0"/>
      <w:spacing w:after="480" w:line="360" w:lineRule="auto"/>
      <w:jc w:val="center"/>
      <w:outlineLvl w:val="0"/>
    </w:pPr>
    <w:rPr>
      <w:rFonts w:cs="Arial"/>
      <w:b/>
      <w:bCs/>
      <w:caps/>
      <w:kern w:val="32"/>
      <w:sz w:val="28"/>
      <w:szCs w:val="28"/>
    </w:rPr>
  </w:style>
  <w:style w:type="paragraph" w:styleId="2">
    <w:name w:val="heading 2"/>
    <w:basedOn w:val="a"/>
    <w:next w:val="a"/>
    <w:link w:val="20"/>
    <w:uiPriority w:val="99"/>
    <w:qFormat/>
    <w:rsid w:val="00656BAC"/>
    <w:pPr>
      <w:keepNext/>
      <w:numPr>
        <w:ilvl w:val="1"/>
        <w:numId w:val="3"/>
      </w:numPr>
      <w:autoSpaceDE/>
      <w:autoSpaceDN/>
      <w:adjustRightInd/>
      <w:spacing w:after="240" w:line="360" w:lineRule="auto"/>
      <w:jc w:val="center"/>
      <w:outlineLvl w:val="1"/>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656BAC"/>
    <w:rPr>
      <w:rFonts w:cs="Times New Roman"/>
      <w:color w:val="0000FF"/>
      <w:u w:val="single"/>
    </w:rPr>
  </w:style>
  <w:style w:type="paragraph" w:customStyle="1" w:styleId="FR1">
    <w:name w:val="FR1"/>
    <w:uiPriority w:val="99"/>
    <w:rsid w:val="009351C2"/>
    <w:pPr>
      <w:widowControl w:val="0"/>
      <w:autoSpaceDE w:val="0"/>
      <w:autoSpaceDN w:val="0"/>
      <w:adjustRightInd w:val="0"/>
      <w:spacing w:after="40"/>
      <w:jc w:val="right"/>
    </w:pPr>
    <w:rPr>
      <w:rFonts w:ascii="Arial" w:hAnsi="Arial" w:cs="Arial"/>
      <w:i/>
      <w:iCs/>
      <w:sz w:val="18"/>
      <w:szCs w:val="18"/>
    </w:rPr>
  </w:style>
  <w:style w:type="character" w:customStyle="1" w:styleId="20">
    <w:name w:val="Заголовок 2 Знак"/>
    <w:link w:val="2"/>
    <w:uiPriority w:val="99"/>
    <w:locked/>
    <w:rsid w:val="00656BAC"/>
    <w:rPr>
      <w:rFonts w:cs="Times New Roman"/>
      <w:b/>
      <w:bCs/>
      <w:kern w:val="28"/>
      <w:sz w:val="28"/>
      <w:szCs w:val="28"/>
      <w:lang w:val="ru-RU" w:eastAsia="ru-RU" w:bidi="ar-SA"/>
    </w:rPr>
  </w:style>
  <w:style w:type="paragraph" w:customStyle="1" w:styleId="text">
    <w:name w:val="text"/>
    <w:basedOn w:val="a"/>
    <w:uiPriority w:val="99"/>
    <w:rsid w:val="00656BAC"/>
    <w:pPr>
      <w:widowControl/>
      <w:autoSpaceDE/>
      <w:autoSpaceDN/>
      <w:adjustRightInd/>
      <w:spacing w:before="100" w:beforeAutospacing="1" w:after="100" w:afterAutospacing="1" w:line="240" w:lineRule="auto"/>
      <w:ind w:firstLine="0"/>
      <w:jc w:val="left"/>
    </w:pPr>
    <w:rPr>
      <w:sz w:val="24"/>
      <w:szCs w:val="24"/>
    </w:rPr>
  </w:style>
  <w:style w:type="paragraph" w:styleId="a4">
    <w:name w:val="footnote text"/>
    <w:aliases w:val="Текст сноски Знак1,Текст сноски Знак Знак,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 Знак1,Зна"/>
    <w:basedOn w:val="a"/>
    <w:link w:val="a5"/>
    <w:uiPriority w:val="99"/>
    <w:rsid w:val="002C796E"/>
    <w:pPr>
      <w:widowControl/>
      <w:autoSpaceDE/>
      <w:autoSpaceDN/>
      <w:adjustRightInd/>
      <w:spacing w:line="360" w:lineRule="auto"/>
      <w:ind w:firstLine="709"/>
    </w:pPr>
    <w:rPr>
      <w:sz w:val="24"/>
      <w:szCs w:val="24"/>
      <w:lang w:eastAsia="en-US"/>
    </w:rPr>
  </w:style>
  <w:style w:type="paragraph" w:styleId="a6">
    <w:name w:val="Normal (Web)"/>
    <w:basedOn w:val="a"/>
    <w:uiPriority w:val="99"/>
    <w:rsid w:val="002C796E"/>
    <w:pPr>
      <w:widowControl/>
      <w:autoSpaceDE/>
      <w:autoSpaceDN/>
      <w:adjustRightInd/>
      <w:spacing w:before="100" w:beforeAutospacing="1" w:after="100" w:afterAutospacing="1" w:line="240" w:lineRule="auto"/>
      <w:ind w:firstLine="0"/>
      <w:jc w:val="left"/>
    </w:pPr>
    <w:rPr>
      <w:sz w:val="24"/>
      <w:szCs w:val="24"/>
    </w:rPr>
  </w:style>
  <w:style w:type="character" w:customStyle="1" w:styleId="a5">
    <w:name w:val="Текст сноски Знак"/>
    <w:aliases w:val="Текст сноски Знак1 Знак,Текст сноски Знак Знак Знак,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1 Знак,Зна Знак"/>
    <w:link w:val="a4"/>
    <w:uiPriority w:val="99"/>
    <w:locked/>
    <w:rsid w:val="002C796E"/>
    <w:rPr>
      <w:rFonts w:eastAsia="Times New Roman" w:cs="Times New Roman"/>
      <w:sz w:val="24"/>
      <w:szCs w:val="24"/>
      <w:lang w:val="ru-RU" w:eastAsia="en-US" w:bidi="ar-SA"/>
    </w:rPr>
  </w:style>
  <w:style w:type="paragraph" w:customStyle="1" w:styleId="ConsPlusNormal">
    <w:name w:val="ConsPlusNormal"/>
    <w:uiPriority w:val="99"/>
    <w:rsid w:val="002C796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C796E"/>
    <w:pPr>
      <w:widowControl w:val="0"/>
      <w:autoSpaceDE w:val="0"/>
      <w:autoSpaceDN w:val="0"/>
      <w:adjustRightInd w:val="0"/>
    </w:pPr>
    <w:rPr>
      <w:rFonts w:ascii="Arial" w:hAnsi="Arial" w:cs="Arial"/>
      <w:b/>
      <w:bCs/>
    </w:rPr>
  </w:style>
  <w:style w:type="table" w:styleId="a7">
    <w:name w:val="Table Grid"/>
    <w:basedOn w:val="a1"/>
    <w:uiPriority w:val="99"/>
    <w:rsid w:val="001831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51B2F"/>
    <w:pPr>
      <w:tabs>
        <w:tab w:val="center" w:pos="4677"/>
        <w:tab w:val="right" w:pos="9355"/>
      </w:tabs>
    </w:pPr>
  </w:style>
  <w:style w:type="character" w:customStyle="1" w:styleId="a9">
    <w:name w:val="Нижний колонтитул Знак"/>
    <w:link w:val="a8"/>
    <w:uiPriority w:val="99"/>
    <w:semiHidden/>
    <w:rPr>
      <w:sz w:val="18"/>
      <w:szCs w:val="18"/>
    </w:rPr>
  </w:style>
  <w:style w:type="character" w:styleId="aa">
    <w:name w:val="page number"/>
    <w:uiPriority w:val="99"/>
    <w:rsid w:val="00D51B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4170</Words>
  <Characters>23771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Kesha</dc:creator>
  <cp:keywords/>
  <dc:description/>
  <cp:lastModifiedBy>admin</cp:lastModifiedBy>
  <cp:revision>2</cp:revision>
  <dcterms:created xsi:type="dcterms:W3CDTF">2014-02-24T13:40:00Z</dcterms:created>
  <dcterms:modified xsi:type="dcterms:W3CDTF">2014-02-24T13:40:00Z</dcterms:modified>
</cp:coreProperties>
</file>