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687CA9">
        <w:rPr>
          <w:sz w:val="28"/>
          <w:szCs w:val="32"/>
          <w:lang w:val="ru-RU"/>
        </w:rPr>
        <w:t>МИНИСТЕРСТВО ОБРАЗОВАНИЯ И НАУКИ УКРАИНЫ</w:t>
      </w: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687CA9">
        <w:rPr>
          <w:sz w:val="28"/>
          <w:szCs w:val="32"/>
          <w:lang w:val="ru-RU"/>
        </w:rPr>
        <w:t>ВОСТОЧНОУКРАИНСКИЙ НАЦИОНАЛЬНЫЙ УНИВЕРСИТЕТ</w:t>
      </w: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687CA9" w:rsidRDefault="00687CA9" w:rsidP="00687CA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687CA9" w:rsidRDefault="00687CA9" w:rsidP="00687CA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687CA9" w:rsidRDefault="00687CA9" w:rsidP="00687CA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687CA9" w:rsidRDefault="00687CA9" w:rsidP="00687CA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687CA9">
        <w:rPr>
          <w:b/>
          <w:sz w:val="28"/>
          <w:szCs w:val="32"/>
          <w:lang w:val="ru-RU"/>
        </w:rPr>
        <w:t>Контрольная работа по политологии</w:t>
      </w: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687CA9">
        <w:rPr>
          <w:b/>
          <w:sz w:val="28"/>
          <w:szCs w:val="32"/>
          <w:lang w:val="ru-RU"/>
        </w:rPr>
        <w:t>Геополитические трансформации и Украина</w:t>
      </w: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687CA9">
        <w:rPr>
          <w:sz w:val="28"/>
          <w:szCs w:val="32"/>
          <w:lang w:val="ru-RU"/>
        </w:rPr>
        <w:t>Выполнил: студент гр. ЕТ-671 Ланский А.Р.</w:t>
      </w: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B1664D" w:rsidRPr="00687CA9" w:rsidRDefault="00B1664D" w:rsidP="00687CA9">
      <w:pPr>
        <w:widowControl w:val="0"/>
        <w:spacing w:line="360" w:lineRule="auto"/>
        <w:ind w:firstLine="709"/>
        <w:jc w:val="center"/>
        <w:rPr>
          <w:b/>
          <w:sz w:val="28"/>
          <w:szCs w:val="32"/>
          <w:lang w:val="ru-RU"/>
        </w:rPr>
      </w:pPr>
      <w:r w:rsidRPr="00687CA9">
        <w:rPr>
          <w:b/>
          <w:sz w:val="28"/>
          <w:szCs w:val="32"/>
          <w:lang w:val="ru-RU"/>
        </w:rPr>
        <w:t>Луганск,2010</w:t>
      </w:r>
    </w:p>
    <w:p w:rsidR="00E6006E" w:rsidRPr="00687CA9" w:rsidRDefault="00687CA9" w:rsidP="00687CA9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>
        <w:rPr>
          <w:b/>
          <w:sz w:val="28"/>
          <w:szCs w:val="32"/>
          <w:lang w:val="ru-RU"/>
        </w:rPr>
        <w:br w:type="page"/>
      </w:r>
      <w:r w:rsidR="00E6006E" w:rsidRPr="00687CA9">
        <w:rPr>
          <w:b/>
          <w:sz w:val="28"/>
          <w:szCs w:val="32"/>
          <w:lang w:val="ru-RU"/>
        </w:rPr>
        <w:t>Содержание</w:t>
      </w:r>
    </w:p>
    <w:p w:rsidR="00E6006E" w:rsidRPr="00687CA9" w:rsidRDefault="00E6006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6006E" w:rsidRPr="00687CA9" w:rsidRDefault="00E6006E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1. Геополитическая трансформация Украины.</w:t>
      </w:r>
    </w:p>
    <w:p w:rsidR="00E6006E" w:rsidRPr="00687CA9" w:rsidRDefault="00E6006E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1.1 Геополитические коды государства. </w:t>
      </w:r>
    </w:p>
    <w:p w:rsidR="00E6006E" w:rsidRPr="00687CA9" w:rsidRDefault="00E6006E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1.2 Региональная трансформация. </w:t>
      </w:r>
    </w:p>
    <w:p w:rsidR="00E6006E" w:rsidRPr="00687CA9" w:rsidRDefault="0068536D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2. Геотранспортная трансформация.</w:t>
      </w:r>
    </w:p>
    <w:p w:rsidR="0068536D" w:rsidRPr="00687CA9" w:rsidRDefault="0068536D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2.1 Трансформация европейских коридоров и транспортная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политика Украины. </w:t>
      </w:r>
    </w:p>
    <w:p w:rsidR="0068536D" w:rsidRPr="00687CA9" w:rsidRDefault="0068536D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3. Западный геополитический вектор внешней политики Украины.</w:t>
      </w:r>
    </w:p>
    <w:p w:rsidR="0068536D" w:rsidRPr="00687CA9" w:rsidRDefault="0068536D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3.1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Геополитическая трансформация Центрально-Восточной Европы. </w:t>
      </w:r>
    </w:p>
    <w:p w:rsidR="00E6006E" w:rsidRPr="00687CA9" w:rsidRDefault="0068536D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3.2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Геоэкономическая трансформация Центрально-Восточной Европы.</w:t>
      </w:r>
    </w:p>
    <w:p w:rsidR="008F3E94" w:rsidRPr="00687CA9" w:rsidRDefault="008F3E94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3.3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Украина и НАТО. </w:t>
      </w:r>
    </w:p>
    <w:p w:rsidR="008F3E94" w:rsidRPr="00687CA9" w:rsidRDefault="008F3E94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4. Восточный геополитический вектор внешней политики.</w:t>
      </w:r>
    </w:p>
    <w:p w:rsidR="008F3E94" w:rsidRPr="00687CA9" w:rsidRDefault="008F3E94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5. Южный геополитический вектор внешней политики Украины.</w:t>
      </w:r>
    </w:p>
    <w:p w:rsidR="008F3E94" w:rsidRPr="00687CA9" w:rsidRDefault="008F3E94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5.1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Геополитическая трансформация в Черноморском регионе.</w:t>
      </w:r>
    </w:p>
    <w:p w:rsidR="008F3E94" w:rsidRPr="00687CA9" w:rsidRDefault="008F3E94" w:rsidP="00687CA9">
      <w:pPr>
        <w:widowControl w:val="0"/>
        <w:tabs>
          <w:tab w:val="left" w:pos="3060"/>
        </w:tabs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5.2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Черноморская геоэкономическая политика Европейского Союза.</w:t>
      </w:r>
    </w:p>
    <w:p w:rsidR="008F3E94" w:rsidRPr="00687CA9" w:rsidRDefault="008F3E94" w:rsidP="00687CA9">
      <w:pPr>
        <w:widowControl w:val="0"/>
        <w:spacing w:line="360" w:lineRule="auto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5.3 Черноморская геополитика США. </w:t>
      </w: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AF4B7E" w:rsidRPr="00687CA9">
        <w:rPr>
          <w:b/>
          <w:sz w:val="28"/>
          <w:szCs w:val="28"/>
          <w:lang w:val="ru-RU"/>
        </w:rPr>
        <w:t>1.</w:t>
      </w:r>
      <w:r w:rsidR="00E6006E" w:rsidRPr="00687CA9">
        <w:rPr>
          <w:b/>
          <w:sz w:val="28"/>
          <w:szCs w:val="28"/>
          <w:lang w:val="ru-RU"/>
        </w:rPr>
        <w:t xml:space="preserve"> Геополитическая трансформация У</w:t>
      </w:r>
      <w:r>
        <w:rPr>
          <w:b/>
          <w:sz w:val="28"/>
          <w:szCs w:val="28"/>
          <w:lang w:val="ru-RU"/>
        </w:rPr>
        <w:t>краины</w:t>
      </w:r>
    </w:p>
    <w:p w:rsidR="00616505" w:rsidRPr="00687CA9" w:rsidRDefault="00616505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E6006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1.1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Геополитические коды государства</w:t>
      </w:r>
    </w:p>
    <w:p w:rsidR="00736883" w:rsidRPr="00687CA9" w:rsidRDefault="00736883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Украина — самое протяженное государство Европы и «фактор географии», как и в евразийской России, играет своеобразную роль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индикатора, определяющего социальное развитие через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конфликт Севера и Юга, Запада и Востока.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«Географическую судьбу» державы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задает её месторазвитие в многомерном (геополитическом, мифологическом,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религиозном, геоэкономическом, социокультурном и др.) коммуникационном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пространстве, на раскаленных рубежах которого образуется созидательная или разрушительная энергетика.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Многомерное коммуникационное пространство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Украины как независимого государства никогда не планировалось. Поэтому геополитическая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социокультурная рубежность отразилась в формировании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исторических областей,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представляющих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своеобразные геостраты (геополитические острова), обладающие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собственной энергетикой развития. В мощном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геополитическом и геоэкономическом полях они объединялись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и, наоборот, в период войн, смут и анархии распадались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на самостоятельные страты (гуляй-поле).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На основе культурологической идентификации Украина рассматривается как рубежное государство, в современных границах которого сошлись “края” трех геополитических, социокультурных и геоэкономических пространств: западноевропейского, восточноевропейского и средиземноморского. В рубежном государстве особенно актуальна идентификация общества не 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географическом, а в многомерном коммуникационном пространстве.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соответствии с теорией Больших многомерных простран</w:t>
      </w:r>
      <w:r w:rsidR="00736883" w:rsidRPr="00687CA9">
        <w:rPr>
          <w:sz w:val="28"/>
          <w:szCs w:val="28"/>
          <w:lang w:val="ru-RU"/>
        </w:rPr>
        <w:t>ств [1]</w:t>
      </w:r>
      <w:r w:rsidRPr="00687CA9">
        <w:rPr>
          <w:sz w:val="28"/>
          <w:szCs w:val="28"/>
          <w:lang w:val="ru-RU"/>
        </w:rPr>
        <w:t xml:space="preserve"> в геополитическом коде Украины заложено три «страта» традиционной, новой (геоэкономической) и новейшей </w:t>
      </w:r>
      <w:r w:rsidR="008F3E94" w:rsidRPr="00687CA9">
        <w:rPr>
          <w:sz w:val="28"/>
          <w:szCs w:val="28"/>
          <w:lang w:val="ru-RU"/>
        </w:rPr>
        <w:t>(цивилизационной) геополитики</w:t>
      </w:r>
      <w:r w:rsidRPr="00687CA9">
        <w:rPr>
          <w:sz w:val="28"/>
          <w:szCs w:val="28"/>
          <w:lang w:val="ru-RU"/>
        </w:rPr>
        <w:t xml:space="preserve">. Поэтому в зависимости от выбранной размерности будет меняться определение кода.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Геополитический код Украины с позиций традиционной политики характеризуется утратой военной мощи и добровольным отказом от статуса ядерной державы. За годы независимости Украины предлагались различные геополитические концепции, среди которых доминируют прозапад</w:t>
      </w:r>
      <w:r w:rsidR="00736883" w:rsidRPr="00687CA9">
        <w:rPr>
          <w:sz w:val="28"/>
          <w:szCs w:val="28"/>
          <w:lang w:val="ru-RU"/>
        </w:rPr>
        <w:t>н</w:t>
      </w:r>
      <w:r w:rsidRPr="00687CA9">
        <w:rPr>
          <w:sz w:val="28"/>
          <w:szCs w:val="28"/>
          <w:lang w:val="ru-RU"/>
        </w:rPr>
        <w:t>оевропейская (вступление в ЕС), проамериканская (в ЕС через НАТО),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пророссийская, компромиссная “и Россия и Запад”.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геополитическом коде Украины выделяются внешние и внутренние векторы, обеспечивающие баланс национальных интересов. Геополитический код</w:t>
      </w:r>
      <w:r w:rsidR="00557193" w:rsidRP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содержит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три главных внешнеполитических, внешнеэкономических и цивилизационных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вектора: западный (НАТО и ЕС,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западноевропейская цивилизация), восточный (Россия и ЕЭП,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православная цивилизация), южный (ЧЭС, средиземноморские цивилизации). Генеральным направлениям Запад, Восток и Юг (морские рубежи) соответствует внутренний код,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отражающий особенности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Западной, Восточной и Южной Украины.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90-е годы произошла существенная трансформация геополитического кода за счет свертывания традиционных отношений с Россией. В условиях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профессиональной некомпетентности была разрушена морская мощь государства.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Таким образом,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коммуникационный каркас Украины, формирующийся на геополитических осях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Запад — Восток — Юг (морские рубежи), лишился одной из важнейших основ.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Главная особенность геополитического кода Украины с позиций новейшей геополитики заключается в цивилизационном (конфессиональном)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разломе, проходящем через территорию государства. Украина — европейская (по местоположению) держава между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Евразией-Россией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Центрально-Восточной Европой. Принципиальное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отличие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Украины от России заключается в отсутствии синдрома евразийства, «третьего Рима» и других великодержавных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устремлений.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Украины характерна социокультурная и конфессиональная многополярность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титульного этноса, однако украинская культура и язык пока не может выступать в качестве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транслятора в межцивилизационном диалоге. В цивилизационном коде заложены особенности украинского менталитета (раздвоенность сознания и тактическое мышление). </w:t>
      </w:r>
    </w:p>
    <w:p w:rsidR="00BE660C" w:rsidRPr="00687CA9" w:rsidRDefault="00BE660C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Усиливающееся противостояние Запада и Востока привело не только к этноконфессиональным конфликтам на суперэтническом уровне, но и к расколу в восточнославянских землях, где наряду с католической и православной образовалась маргинальная униатская или греко-католическая церковь. Православно-католическая конфронтация послужила углублению культурно-исторических различий между восточными и западными украинцами, что дает о себе знать через триста лет.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Геоэкономический код Украины обусловлен утратой экономической мощи, частичным разрушением российского внешнеэкономического вектора. После провозглашения независимости был в буквальном смысле уничтожен южный (морской) геэкономический вектор, создаваемый последние два столетия в российском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геополитическом пр</w:t>
      </w:r>
      <w:r w:rsidR="001D1C42" w:rsidRPr="00687CA9">
        <w:rPr>
          <w:sz w:val="28"/>
          <w:szCs w:val="28"/>
          <w:lang w:val="ru-RU"/>
        </w:rPr>
        <w:t xml:space="preserve">остранстве. </w:t>
      </w:r>
      <w:r w:rsidRPr="00687CA9">
        <w:rPr>
          <w:sz w:val="28"/>
          <w:szCs w:val="28"/>
          <w:lang w:val="ru-RU"/>
        </w:rPr>
        <w:t>За годы независимости Украина разрушила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сложившийся геоэкономический код и превратилась в одно из самых бедных европейских государств. Добровольный отказ от статуса ядерной державы не был подкреплен международным соглашением о возможном «плане Маршалла»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или других компенсационных программах, позволяющих сохранить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научно-технический потенциал в области высоких технологий.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 этому сценарию Украина под нажимом Запада закрыла Чернобыльскую АЭС, не компенсировав утраченные мощности с зарубежной помощью. В экономическом отношении Украина обладает ограниченным суверенитетом. Экономика страны зависит от поставок преимущественно российской нефти и газа.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Проблема энергетической безопасности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является одной из важнейших в геоэкономическом коде государства. Газотранспортная система Украины пока еще занимает важное геостратегическое положение,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являясь своеобразным «газовым мостом» между крупнейшими в мире газодобывающими регионами России и Западом. Если в России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экспорт газа является важной составляющей государственной политики, то в Украине —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контроль за транзитом газа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служит одним из самых выгодных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«бизнесов»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государственных ресурсах, приносящих политические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материальные дивиденды. В ближайшем будущем обострится борьба между различными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корпоративными группами за контроль главной «газовой трубы».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E6006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1.2 </w:t>
      </w:r>
      <w:r w:rsidR="00687CA9">
        <w:rPr>
          <w:sz w:val="28"/>
          <w:szCs w:val="28"/>
          <w:lang w:val="ru-RU"/>
        </w:rPr>
        <w:t>Региональная трансформация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Территория Украины в современных границах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сложилась в результате длительного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развития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рубежах Запада и Востока, где под воздействием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различных внешних факторов сформировались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три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геополитических «плиты» Западной, Восточной и Южной Украины с социокультурными особен</w:t>
      </w:r>
      <w:r w:rsidR="00736883" w:rsidRPr="00687CA9">
        <w:rPr>
          <w:sz w:val="28"/>
          <w:szCs w:val="28"/>
          <w:lang w:val="ru-RU"/>
        </w:rPr>
        <w:t>ностями</w:t>
      </w:r>
      <w:r w:rsidR="00687CA9">
        <w:rPr>
          <w:sz w:val="28"/>
          <w:szCs w:val="28"/>
          <w:lang w:val="ru-RU"/>
        </w:rPr>
        <w:t xml:space="preserve"> </w:t>
      </w:r>
      <w:r w:rsidR="00736883" w:rsidRPr="00687CA9">
        <w:rPr>
          <w:sz w:val="28"/>
          <w:szCs w:val="28"/>
          <w:lang w:val="ru-RU"/>
        </w:rPr>
        <w:t xml:space="preserve">исторических областей. </w:t>
      </w:r>
      <w:r w:rsidRPr="00687CA9">
        <w:rPr>
          <w:sz w:val="28"/>
          <w:szCs w:val="28"/>
          <w:lang w:val="ru-RU"/>
        </w:rPr>
        <w:t>Утрата одного из внешних направлений ведет к разрушению многомерного коммуникационного пространства государства.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Уникальность Украины заключается в том, что здесь процессы становления национального государства безуспешно пытаются совместить с неолиберальной моделью европейской интеграции, где приоритет отдается конкретному человеку, независимо от национальности и вероисповедования. Бросок в Европейский Союз по макроэкономическим показателям закончился еще боле глубоким дистанцированием от Запада.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После распада Советского Союза вскрылись потенциально “сейсмические” геополитические зоны в Юго-Восточной Европе и Черноморье, где вновь обострилась проблема Проливов. Обнажились старые политические, экономические и этнические границы, что особенно наглядно проявляется на примере “пакта Молотова-Риббентропа”. Новая геополитическая обстановка усиливает влияние факторов внутренней и внешней нестабильности на формирование государственной стратегии Украины.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Восточная геополитическая «плита» является самой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молодой, сформировавшейся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рубежах леса и степи в многомерном пространстве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взаимодействия Киевской и Московской Руси с степными народами. Восточная Украина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является носителем русско-украинской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культурной традиции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православия.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Здесь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расположена крупнейшая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угольно-металлургическая база и регион вносит основной вклад 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валовой национальный продукт и внешнюю торговлю страны.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Однако производственные фонды металлургии и угольной промышленности устарели и требуют модернизации.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Забастовки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шахтеров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металлургов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являются индикатором экономической и политической жизни Украины.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постбиполярном мире изменилось геостратегическое положение Южной (Причерноморской) геополитической «плиты», вернувшейся последвухсотлетнего периода в средиземноморское многомерное пространство.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После падения “железного занавеса” и распада Советского Союза возросло влияние на развитие региона факторов нестабильности в евразийской маргинальной зоне цивилизаций (ЕВРАМАРе). В условиях открытой экономики Причерноморье “вернулось” на северную периферию средиземноморского пространства, где хозяйство региона оказалось неконкурентоспособным, а исторические функции транзитной свободной торговли утрачены. </w:t>
      </w:r>
    </w:p>
    <w:p w:rsidR="002D013A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Современное положение региона обусловлено “пограничным состоянием” разномасштабных пространственно-временных геополитических, геоэкономических и социокультурных процессов.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После падения «железного занавеса»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геоэкономической оси Запад — Восток произошла парадоксальная ситуация.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 одной стороны, пали геополитические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барьеры, с другой — возникло множество новых государственных и таможенных границ. Следует констатировать, что долгая славянская дорога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 Черноморью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сменилась дезинтеграцией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исторического коммуникационного пространства на западных рубежах Великой Евразийской степи.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Будущее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Причерноморья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зависит от геополитической обстановки на Балканах, Юго-Восточной Европе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Северном Кавказе. Вместо того, чтобы создать в этих регионах коммуникационный мост для ускорения оборачиваемости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торгового, финансового и промышленного капитала на рубежах цивилизаций, здесь на протяжении длительного периода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отмечается размежевание по этническому признаку, что чревато непредсказуемыми последствиями</w:t>
      </w:r>
      <w:r w:rsidR="00736883" w:rsidRPr="00687CA9">
        <w:rPr>
          <w:sz w:val="28"/>
          <w:szCs w:val="28"/>
          <w:lang w:val="ru-RU"/>
        </w:rPr>
        <w:t xml:space="preserve">. </w:t>
      </w:r>
      <w:r w:rsidRPr="00687CA9">
        <w:rPr>
          <w:sz w:val="28"/>
          <w:szCs w:val="28"/>
          <w:lang w:val="ru-RU"/>
        </w:rPr>
        <w:t>Эта неопределенность отрицательн</w:t>
      </w:r>
      <w:r w:rsidR="00B1222C" w:rsidRPr="00687CA9">
        <w:rPr>
          <w:sz w:val="28"/>
          <w:szCs w:val="28"/>
          <w:lang w:val="ru-RU"/>
        </w:rPr>
        <w:t>о сказывается на</w:t>
      </w:r>
      <w:r w:rsidR="00687CA9">
        <w:rPr>
          <w:sz w:val="28"/>
          <w:szCs w:val="28"/>
          <w:lang w:val="ru-RU"/>
        </w:rPr>
        <w:t xml:space="preserve"> </w:t>
      </w:r>
      <w:r w:rsidR="00B1222C" w:rsidRPr="00687CA9">
        <w:rPr>
          <w:sz w:val="28"/>
          <w:szCs w:val="28"/>
          <w:lang w:val="ru-RU"/>
        </w:rPr>
        <w:t>инвестиционном</w:t>
      </w:r>
      <w:r w:rsidRPr="00687CA9">
        <w:rPr>
          <w:sz w:val="28"/>
          <w:szCs w:val="28"/>
          <w:lang w:val="ru-RU"/>
        </w:rPr>
        <w:t xml:space="preserve"> климат</w:t>
      </w:r>
      <w:r w:rsidR="00B1222C" w:rsidRPr="00687CA9">
        <w:rPr>
          <w:sz w:val="28"/>
          <w:szCs w:val="28"/>
          <w:lang w:val="ru-RU"/>
        </w:rPr>
        <w:t>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Украинском Причерноморье.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68536D" w:rsidRPr="00687CA9">
        <w:rPr>
          <w:b/>
          <w:sz w:val="28"/>
          <w:szCs w:val="28"/>
          <w:lang w:val="ru-RU"/>
        </w:rPr>
        <w:t>2</w:t>
      </w:r>
      <w:r w:rsidR="00AF4B7E" w:rsidRPr="00687CA9">
        <w:rPr>
          <w:b/>
          <w:sz w:val="28"/>
          <w:szCs w:val="28"/>
          <w:lang w:val="ru-RU"/>
        </w:rPr>
        <w:t>. Геотранспортная трансформация</w:t>
      </w:r>
    </w:p>
    <w:p w:rsidR="00457D69" w:rsidRPr="00687CA9" w:rsidRDefault="00457D69" w:rsidP="00687CA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736883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Международные транспортные коридоры (МТК) — исключительно сложная технологическая система, концентрирующая на генеральных направлениях транспорт общего пользования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(железнодорожный, автомобильный, морской, трубопроводный) и телекоммуникации</w:t>
      </w:r>
      <w:r w:rsidR="00736883" w:rsidRPr="00687CA9">
        <w:rPr>
          <w:sz w:val="28"/>
          <w:szCs w:val="28"/>
          <w:lang w:val="ru-RU"/>
        </w:rPr>
        <w:t xml:space="preserve">. </w:t>
      </w:r>
      <w:r w:rsidRPr="00687CA9">
        <w:rPr>
          <w:sz w:val="28"/>
          <w:szCs w:val="28"/>
          <w:lang w:val="ru-RU"/>
        </w:rPr>
        <w:t>МТК, состоящие из нескольких транспортных модулей, называют</w:t>
      </w:r>
      <w:r w:rsidR="00736883" w:rsidRPr="00687CA9">
        <w:rPr>
          <w:sz w:val="28"/>
          <w:szCs w:val="28"/>
          <w:lang w:val="ru-RU"/>
        </w:rPr>
        <w:t xml:space="preserve"> так же мультимодальными (или ин</w:t>
      </w:r>
      <w:r w:rsidRPr="00687CA9">
        <w:rPr>
          <w:sz w:val="28"/>
          <w:szCs w:val="28"/>
          <w:lang w:val="ru-RU"/>
        </w:rPr>
        <w:t xml:space="preserve">термодальными) транспортными коридорами. Для реализации проектов международных транспортных коридоров необходимы не только капиталы, но и политическая воля. Эффект функционирования МТК достигается в едином таможенном и экономическом пространстве. Кроме того, страна, выступающая с инициативой создания МТК должна обладать определенной геополитической мощью.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Энергичную транспортную политику проводит Европейский Союз, предложивший проект создания международных транспортных коридоров, объединяющих Западную и Восточную Европу. После падения «железного занавеса» особенно актуальными стали проблемы общеевропейской транспортной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интеграции, обусловленной открывшимися перспективами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торговли и экономики, улучшения сообщения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между Западом и Востоком Европы. В 1994 году Вторая Общеевропейская конференция по транспорту, состоявшаяся на острове Крит,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определила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девять приоритетных коммуникационных коридоров с учетом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стратегических направлений перевозок грузов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и пассажиропотоков. Проект планировалось реализовать к 2010 году, но эта дата оказалась нереалистичной.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Еще по мере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расширения «Общего рынка» началась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реализация проектов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скоростных международных транспортных коридоров в целях формирования единого коммуникационного каркаса Объединенной Европы. Фундаментом этого каркаса должен стать замкнутый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транспортный треугольник. К началу девяностых годов в основном было завершено строительство северной оси Стокгольм – Копенгаген – Гамбург – Париж – Мадрид – Лиссабон и южной оси Лиссабон – Барселона – Марсель – Милан - Триест. Эти МТК включают дорогостоящие технические объекты. Как, например, транспортную систему через пролив Эресунн (Зунд) на </w:t>
      </w:r>
      <w:r w:rsidR="00157DDB" w:rsidRPr="00687CA9">
        <w:rPr>
          <w:sz w:val="28"/>
          <w:szCs w:val="28"/>
          <w:lang w:val="ru-RU"/>
        </w:rPr>
        <w:t>Балтике между Швецией и Данией.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Восточные звенья этих МТК не были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связаны между собой. Реальная возможность продлить коридоры и замкнуть треугольник с востока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меридиональными магистралями появилась после падения Берлинской стены и распада Советского Союза. В качестве восточной оси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общеевропейского транспортного треугольника был назван путь «из варягов в греки» из Хельсинки в Санкт-Петербург, Киев и далее через Молдову и Румынию до Афин. Когда европейская интеграция России и Украины превратилась в иллюзию, ЕС предпринял шаги по трансформации транспортной политики. В Брюсселе, созданная при Европейской Комиссии по транспорту и энергетике Группа высокого уровня,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подготовила предложения по транспортной политике ЕС с учетом ЕС-25, вступления в Сообщество в 2007 году Румынии и Болгарии и отношений со странами-соседями, включая Украину, африканские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ближневосточные государства. На пленарном заседании Группы летом 2005 года были утверждены пять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мультимодальных транспортных коридоров: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«Северная ось», связывающая ЕС с Россией через Финляндию;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«Центральная ось», соединяющая ЕС с Украиной и другими странами;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«Юго-восточная ось», связывающая ЕС через Балканы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(Румынию и Болгарию) с Турцией и Южным Кавказом, Каспийским морем, а в будущем с Персидским заливом;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«Юго-западная ось», дающая выход ЕС через Гибралтарский пролив в арабские страны Северной Африки (от Марокко до Египта);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«Морские автомагистрали», соединяющие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европейские моря, а в будущем Атлантику с Тихим океаном.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Грандиозный проект трансъевропейских транспортных коридоров будет завершен к 2020 году, при этом две трети транспортных коридоров пройдет по территории ЕС. Из стран-соседей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значительных успехов в сооружение МТК достигнуто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Россией, включая трассы Берлин – Москва – Нижний Новгород, Хельсинки - Санкт-Петербург – Москва – Киев.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Поэтому на сотрудничество с Россией ЕС уже затратил свыше 3 млрд. евро.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ЕС особое внимание уделяет формированию новой (реальной) восточной оси европейской треугольника вместо МТК 9, проходящего по территории России, Белоруссии и Украины. Фактически прокладывается новый путь «из варягов в греки» через страны новых членов ЕС. Он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соединит балтийские порты Хельсинки и Гданьск с черноморскими портами Констанца и Стамбул. Констанца станет одной из главных вершин транспортного треугольника, создаваемого панъевропейским транспортными коридорами.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Европейский Союз начал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форсировать работы по созда</w:t>
      </w:r>
      <w:r w:rsidR="00736883" w:rsidRPr="00687CA9">
        <w:rPr>
          <w:sz w:val="28"/>
          <w:szCs w:val="28"/>
          <w:lang w:val="ru-RU"/>
        </w:rPr>
        <w:t>нию восточной</w:t>
      </w:r>
      <w:r w:rsidR="00687CA9">
        <w:rPr>
          <w:sz w:val="28"/>
          <w:szCs w:val="28"/>
          <w:lang w:val="ru-RU"/>
        </w:rPr>
        <w:t xml:space="preserve"> </w:t>
      </w:r>
      <w:r w:rsidR="00736883" w:rsidRPr="00687CA9">
        <w:rPr>
          <w:sz w:val="28"/>
          <w:szCs w:val="28"/>
          <w:lang w:val="ru-RU"/>
        </w:rPr>
        <w:t>составляющей пан</w:t>
      </w:r>
      <w:r w:rsidRPr="00687CA9">
        <w:rPr>
          <w:sz w:val="28"/>
          <w:szCs w:val="28"/>
          <w:lang w:val="ru-RU"/>
        </w:rPr>
        <w:t>европейского транспортного треугольника по маршруту в границах членов ЕС и реальных кандидатов. В результате происходит трансформация существующих МТК. Восточная ось формируется из МТК 1 (участок Хельсинки – Таллинн – Рига – Варшава), МТК 6 (Гданьск – Варшава – Краков – Жилина) и далее соединяется с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МТК 4 (участок Будапешт – Констанца).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Конечно, никто не отменял МТК 9, идущий через Россию, Белоруссию и Украину. Но значение его для ЕС будет минимизировано после вступления Румынии в ЕС и создания в единых таможенных и экономических границах транспортного коридора между Балтикой и Черноморьем. Тогда как создание зоны свободной торговли, таможенного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и экономического союза трех «братских» восточнославянских государств находится под большим вопросом. </w:t>
      </w:r>
    </w:p>
    <w:p w:rsidR="00736883" w:rsidRPr="00687CA9" w:rsidRDefault="00736883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68536D" w:rsidRPr="00687CA9">
        <w:rPr>
          <w:sz w:val="28"/>
          <w:szCs w:val="28"/>
          <w:lang w:val="ru-RU"/>
        </w:rPr>
        <w:t xml:space="preserve">2.1 </w:t>
      </w:r>
      <w:r w:rsidR="00AF4B7E" w:rsidRPr="00687CA9">
        <w:rPr>
          <w:sz w:val="28"/>
          <w:szCs w:val="28"/>
          <w:lang w:val="ru-RU"/>
        </w:rPr>
        <w:t>Трансформация европейских коридоров и транспортная политика Украины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Из-за непоследовательной внешней политики государства появилась устойчивая тенденция к созданию транспортных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коридоров в обход Украины. Учитывая, что через территорию страны проходит геополитический цивилизационный разлом, это грозит в будущем наряду с другими факторами распаду страны. Поэтому настало время подвести итоги транспортной политики государства.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Украина является самым протяженным европейским государством, обладающим высоким показателем транзитности территории.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Коммуникационный каркас Украины как независимого государства никогда не планировался. Поэтому в первые годы независимости необходимо было решить эту задачу.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зависимости от геополитической обстановке в Европе меняется роль транзитности территории Украины. Для Западной Европы черноморские порты Новороссии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служили транспортным коридором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Кавказ и Центральную Азию только в экстремальных условиях, например, в период Континентальной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блокады Великобритании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Францией. Но уже на протяжении двух столетий существует генеральное направление Западная Европа – Средний Восток, оптимальный маршрут которого может пройти через территорию современной Украины.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современной Украине стратегическое направление Западная Европа – Средний Восток частично совпадает с МТК 3, который пока не отличается интенсивностью транзитный перевозок. Создание евроазиатского коридора Берлин – Львов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через Жмеринку, Крым, Кавказ к Тегерану решает несколько задач. Коридор соединяет ЕС с одной из крупнейших энергетических держав мира (Ираном). Создание МТК переносит в экономическую плоскость отношения Украины, России и Грузии, которые сегодня отличаются преимущественно конфронтационными проектами. Маршрут дает самый короткий сухопутный выход стран Южного Кавказа в Западную Европу, может способствовать решению проблем непризнанной республики Абхазии. Проект играет исключительную роль для интеграции Крыма в коммуникационный каркас Украины.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будущем создание коммуникационного коридора из Западной Европы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через Львов, Винницу и Крым станет возможным только при согласованной внешней политики России и Украины и в отношении Южного Кавказа. Но именно в этом направлении усиливается конфронтация «братских» славянских народов. Фактически обе страны игнорируют факторы новой геополитики, подчиняющей внешнюю политику государства экономическим стратегическим интересам.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Создание коммуникационного моста из Западной Европы на Средний Восток через Украину, Россию и Грузию станет возможным при строительстве стационарного транспортного перехода через Керченский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пролив, где наконец-то успешно начала функционировать паромная переправа. От реализации проекта Западная Европа – Средний Восток зависит эффективность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создания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крупнейшего на Черном море транспортно-коммуникационного узла в Крыму на озере Донузлав.</w:t>
      </w:r>
      <w:r w:rsidR="00B1222C" w:rsidRP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После строительства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моста через Керченский пролив могло сформироваться реальное срединное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направлений Великого шелкового пути.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Однако политическая нестабильность и непривлекательный инвестиционный климат пока не способствует реализации проекта, требующего значительных инвестиций и международного сотрудничества.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68536D" w:rsidRPr="00687CA9">
        <w:rPr>
          <w:b/>
          <w:sz w:val="28"/>
          <w:szCs w:val="28"/>
          <w:lang w:val="ru-RU"/>
        </w:rPr>
        <w:t>3</w:t>
      </w:r>
      <w:r w:rsidR="00AF4B7E" w:rsidRPr="00687CA9">
        <w:rPr>
          <w:b/>
          <w:sz w:val="28"/>
          <w:szCs w:val="28"/>
          <w:lang w:val="ru-RU"/>
        </w:rPr>
        <w:t>. Западный геополитический вектор внешней политики</w:t>
      </w:r>
      <w:r>
        <w:rPr>
          <w:b/>
          <w:sz w:val="28"/>
          <w:szCs w:val="28"/>
          <w:lang w:val="ru-RU"/>
        </w:rPr>
        <w:t xml:space="preserve"> Украины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68536D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3.1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Геополитическая трансформация Центрально-Восточной Европы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Постсоциалистическая трансформация ЦВЕ в направлении Западной Европы вскрыла исключительно сложные геополитические проблемы. Потенциальная геополитическая трансформация после вступления стран ЦВЕ в ЕС может привести к возможной отмене Пакта Молотова – Риббетропа и пересмотра положений Ялтинской конференции 1945 года, на которой были установлены принципы нового мирового порядка</w:t>
      </w:r>
      <w:r w:rsidR="00157DDB" w:rsidRPr="00687CA9">
        <w:rPr>
          <w:sz w:val="28"/>
          <w:szCs w:val="28"/>
          <w:lang w:val="ru-RU"/>
        </w:rPr>
        <w:t xml:space="preserve">. </w:t>
      </w:r>
      <w:r w:rsidRPr="00687CA9">
        <w:rPr>
          <w:sz w:val="28"/>
          <w:szCs w:val="28"/>
          <w:lang w:val="ru-RU"/>
        </w:rPr>
        <w:t>Как это не парадоксально, но именно вступле</w:t>
      </w:r>
      <w:r w:rsidR="003914AC" w:rsidRPr="00687CA9">
        <w:rPr>
          <w:sz w:val="28"/>
          <w:szCs w:val="28"/>
          <w:lang w:val="ru-RU"/>
        </w:rPr>
        <w:t>ние Польши, Чехии в ЕС обострило</w:t>
      </w:r>
      <w:r w:rsidRPr="00687CA9">
        <w:rPr>
          <w:sz w:val="28"/>
          <w:szCs w:val="28"/>
          <w:lang w:val="ru-RU"/>
        </w:rPr>
        <w:t xml:space="preserve"> дискуссии по этим вопросам.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Член ЕС Польша, а в будущем и Румыния</w:t>
      </w:r>
      <w:r w:rsidR="00E856A4" w:rsidRP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могут инициировать перед Советом Европы отмену «преступного» Пакта Молотова - Риббентропа. Поэтому при гипотетическом вступлении Украины в ЕС, она будет вынуждена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цивилизованным путем согласно Декларации о европейском регионализме предоставить широкие автономные права Галиции, Южной Бесарабии и Северной Буковине.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Не случайно у части польских граждан сложилось убеждение, что после вступления Украины в ЕС «Львов опять будет наш». Многие в Польше считают, что присоединение западных регионов Украины и Белоруссии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было незаконным и страна после вступления в НАТО и ЕС должна требовать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от суверенных Украины и Белоруссии возвращения этих земель.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Центрально-Восточной Европе (ЦВЕ) после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падения Берлинской стены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сохранился «барьер», проходящий через души людей, существующий уже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тысячелетие с момента раскола христианского мира на западных христиан и православных.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Если посмотреть 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европейскую карту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конфессий, то становится очевидным, что новые независимые страны Балтии, Польша, Чехия, Венгрия, Словения и Хорватия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вернулись в свое конфессиональное пространство.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Вполне объяснима и западная ориентация украинских грекокатоликов, обладающих бесценным опытом рубежной конфессиональности. Ныне водораздел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благополучия и нищеты проходит по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этой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европейской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социокультурной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границе, где в крупнейшем тройном узле западных христиан, мусульман и православных на Балканах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не гаснет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зарево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этнонациональных и этноконфессиональных конфликтов.</w:t>
      </w:r>
    </w:p>
    <w:p w:rsidR="00AF4B7E" w:rsidRPr="00687CA9" w:rsidRDefault="00D0556F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отличие от далекой Америки</w:t>
      </w:r>
      <w:r w:rsidR="00AF4B7E" w:rsidRPr="00687CA9">
        <w:rPr>
          <w:sz w:val="28"/>
          <w:szCs w:val="28"/>
          <w:lang w:val="ru-RU"/>
        </w:rPr>
        <w:t xml:space="preserve">, пришедшей в восторг от победы «оранжевой революции», западные соседи Украины не разделяют глупого оптимизма. Некоторые польские публицисты рассматривают Украину в современных границах как искусственное государственное образование. Примитивный и чрезвычайно агрессивный украинский национализм навсегда останется злейшим врагом Польши. И в этой связи рекомендуют польской власти воздерживаться от поддержки националистической Украины. Которая уже дорого обходится Варшаве в связи с решением Москвы строить газопровод в Европу в обход Польши. Существует проблема признания украинской властью геноцида против польского населения на Волыни со стороны Украинской Повстанческой Армии, уничтожившей десятки тысяч местных поляков. </w:t>
      </w:r>
    </w:p>
    <w:p w:rsidR="003914AC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Словакии и Венгрии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рассматривают победу «честных демократов» как реванш провинциального украинского национализма в оранжевой упаковке. В Словакии имеются сторонники территориальных претензий к Украине, так как в прошлом Советский Союз присоединил часть территории Чехословакии. Венгрия выдала всем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венграм, проживающим в Закарпатье гринкарты. В Будапеште не в восторге от конфронтации «оранжевой» Украины с Россией, так как создание обходных трубопроводов для экспорта нефти и газа, может н</w:t>
      </w:r>
      <w:r w:rsidR="003914AC" w:rsidRPr="00687CA9">
        <w:rPr>
          <w:sz w:val="28"/>
          <w:szCs w:val="28"/>
          <w:lang w:val="ru-RU"/>
        </w:rPr>
        <w:t>егативно сказаться на венгерской экономике.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Румыния претендует на роль региональной державы в Юго-Восточной Европе,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подала материалы в Международный суд в Гааге по проблемам юрисдикции украинского острова Змеиный. Желание украинской дипломатии при решении спорных украинско-румынских проблем ссылаться 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принципы, заложенные в Хельсинском акте ОБСЕ, оказались беспочвенными. Авторитет ОБСЕ был подорван Беловежским соглашением о ликвидации Советского Союза и создания СНГ. Именно украинская власть приняла активно участие в Беловежском сговоре, а затем делала все возможное для подрыва авторитета СНГ.</w:t>
      </w:r>
      <w:r w:rsidR="00687CA9">
        <w:rPr>
          <w:sz w:val="28"/>
          <w:szCs w:val="28"/>
          <w:lang w:val="ru-RU"/>
        </w:rPr>
        <w:t xml:space="preserve"> </w:t>
      </w:r>
    </w:p>
    <w:p w:rsidR="005151ED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будущем может обостриться проблема Северной Буковины (Черновицкой области Украины), включение которой в состав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Советского Союза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не было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предусмотрено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секретными статьями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пакта Молотова – Риббентропа. Как это не парадоксально, но отмена секретных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статей пакта Молотова – Риббентропа ставит под угрозу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территориальную целостность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современной Украины,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которая будет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вынуждена вернуть Румынии Северную Буковину, 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Галичину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Западную Волынь — Польше, владеющей этими территориями до </w:t>
      </w:r>
      <w:smartTag w:uri="urn:schemas-microsoft-com:office:smarttags" w:element="metricconverter">
        <w:smartTagPr>
          <w:attr w:name="ProductID" w:val="1939 г"/>
        </w:smartTagPr>
        <w:r w:rsidRPr="00687CA9">
          <w:rPr>
            <w:sz w:val="28"/>
            <w:szCs w:val="28"/>
            <w:lang w:val="ru-RU"/>
          </w:rPr>
          <w:t>1939 г</w:t>
        </w:r>
      </w:smartTag>
      <w:r w:rsidR="007A459D" w:rsidRPr="00687CA9">
        <w:rPr>
          <w:sz w:val="28"/>
          <w:szCs w:val="28"/>
          <w:lang w:val="ru-RU"/>
        </w:rPr>
        <w:t>. на законных основаниях.</w:t>
      </w:r>
    </w:p>
    <w:p w:rsidR="007A459D" w:rsidRPr="00687CA9" w:rsidRDefault="007A459D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68536D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3.2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Геоэкономическая трансформация Центрально-Восточной Европы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После падения Берлинской стены «социалистический лагерь» полностью отказался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от своих социальных достижений, пытаясь заимствовать западную модель развития. И это совпало по времени с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противоположными тенденциями — превращения Западной Европы из открытого в закрытое для внешнего мира общество, что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проявляется в концепциях “золотого миллиарда”, иммиграционном законодательстве и пр. С вступлением Польши и Венгрии не только в НАТО, но и в ЕС возродился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автоматически «железный занавес», если не идеологический, то экономический и таможенный.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Как это не парадоксально, но в период холодной войны полуостровная Западная Европа была защищена не только «ядерным зонтиком» США. Советский Союз надежно прикрывал западноевропейские сухопутные границы от проникновения терроризма, наркотиков, проституции, этнических мафиозных группировок,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нелегальной эмиграции.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 этом Западная Европа не несла ощутимых материальных затрат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советском направлении. Теперь за безопасность приходится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расплачиваться богатой Европе.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Европе на Балканах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возник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собственный «треугольник» наркобизнеса, проституции и терроризма. Эта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неожиданная «пиррова победа»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можем дорого обойтись Западу в очередной мировой войне — борьбе с терроризмом и нищетой.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«сейсмически» неустойчивом постсоветском пространстве образовались многочисленные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«острова» криминальной экономики. Их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появление обусловлено как внутренними, так и внешними факторами, например, событиями на Балканах и Кавказе.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результате необъявленной геоэкономической войны на Балканах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образовалась так называемая «серая зона» или глубокая экономическая периферия в Юго-Восточной Европе, включая Болгарию, Румынию, Молдову и Украину. Здесь с одной стороны ослабло экономическое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присутствие России,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а с другой в результате введенного эмбарго против Югославии,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прекратились внешнеторговые связи с самой крупной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рег</w:t>
      </w:r>
      <w:r w:rsidR="003914AC" w:rsidRPr="00687CA9">
        <w:rPr>
          <w:sz w:val="28"/>
          <w:szCs w:val="28"/>
          <w:lang w:val="ru-RU"/>
        </w:rPr>
        <w:t>иональной державой на Балканах.</w:t>
      </w:r>
    </w:p>
    <w:p w:rsidR="003914AC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После распада Советского Союза началась геополитическая трансформация бывшего восточноевропейского «соцлагеря». Появилось две геополитической концепции. Польская концепция Центрально-Восточной Европы исходит из доминирующей роли Польши как региональной державы. В отличие от подлинно Центральной Европы, где традиционно ведущим государством является Германия. Российская концепция Восточно-Центральной Европы исходит из сохранения ведущих позиций России в регионе.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Пока еще не осознаны социально-психологические последствия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перехода стран из восточно-европейского в западноевропейское экономическое пространство.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Чехия, Польша и Венгрия выделялис</w:t>
      </w:r>
      <w:r w:rsidR="004D1E10" w:rsidRPr="00687CA9">
        <w:rPr>
          <w:sz w:val="28"/>
          <w:szCs w:val="28"/>
          <w:lang w:val="ru-RU"/>
        </w:rPr>
        <w:t xml:space="preserve">ь в «социалистическом лагере» </w:t>
      </w:r>
      <w:r w:rsidRPr="00687CA9">
        <w:rPr>
          <w:sz w:val="28"/>
          <w:szCs w:val="28"/>
          <w:lang w:val="ru-RU"/>
        </w:rPr>
        <w:t>своим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цивилизационным и культурным статусом, что служило примером подражания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восточных славян. Это в душе осознавали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чехи, поляки и венгры. В ЕС эти страны заняли место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маргиналов, выступающих в качестве дешевого сборочного цеха</w:t>
      </w:r>
      <w:r w:rsidR="003914AC" w:rsidRPr="00687CA9">
        <w:rPr>
          <w:sz w:val="28"/>
          <w:szCs w:val="28"/>
          <w:lang w:val="ru-RU"/>
        </w:rPr>
        <w:t>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Проамериканская ориентация новых членов ЕС из стран ЦВЕ усиливает конфликтность в ЕС и привела к образованию «двух Европ». «Старая Европа» во главе с Германией и Францией является основным донором консолидированного бюджета ЕС. «Новая Европа», представляющая новых членов Сообщества из ЦВЕ часто занимает проамериканские позиции, например в отношении поддержки войны в Ираке. Это вызывает раздражение в Берлине и Париже.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Лидирующая геополитическая роль в ЦВЕ перешла к США, тогда как геоэкономический баланс в регионе определяется осью Германия — Россия, усиленной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энергетическим мостом. Хотя Россия превращается во второстепенного игрока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на бывшем советском геополитическом пространстве, отмечается тенденция усиления торговых связей с бывшим странами соцлагеря, исчерпавшими западный вектор развития. Вместе с тем снижается доля российского капитала в ЦВЕ. Границы закрываются не только таможенными барьерами, но и техническими стандартами.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После интеграции большинства стран ЦВЕ в ЕС и НАТО,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Украина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реально оказалась за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экономическим «железным занавесом» и на длительную перспективу наряду с Молдавией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Албанией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займет место региональных аутсайдеров.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Прием бедной, но большой по численности населения Украины в ЕС и признание её криминально-коррумпированной элиты нанесет непоправимый удар по принципам европейской демократии. Евросоюз получит усиление конфронтации со второй ядерной державой мира, от которой он зависит по поставкам энергоресурсов.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Украинская экономика теснейшим образом связана с Россией и зависит от импорта нефти и газа. В отличие от России, Европейский Союз не испытывает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потребности в украинской руде и угле. Европе не нужна украинская военная техника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вооружение. ЕС обладает излишками пшеницы и сахара и не испытывает потребности в украинском импорте этих продуктов</w:t>
      </w:r>
      <w:r w:rsidR="00B1222C" w:rsidRPr="00687CA9">
        <w:rPr>
          <w:sz w:val="28"/>
          <w:szCs w:val="28"/>
          <w:lang w:val="ru-RU"/>
        </w:rPr>
        <w:t>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Успешная европейская интеграция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объясняется поэтапностью и постепенностью формирования Сообщества. Поэтому после принятия Румынии и Болгарии в ЕС будет сделана очередная передышка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примерно на десятилетие, чтобы решить конфликтные ситуации и возникшие проблемы. Процесс продвижения на Восток будет приостановлен. Не только из-за финансовых ограничений. В тылу ЕС окажутся Западные Балканы, где холодный мир поддерживается то</w:t>
      </w:r>
      <w:r w:rsidR="00457D69" w:rsidRPr="00687CA9">
        <w:rPr>
          <w:sz w:val="28"/>
          <w:szCs w:val="28"/>
          <w:lang w:val="ru-RU"/>
        </w:rPr>
        <w:t>лько благодаря войскам НАТО.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Изменяется режим на западной границе Украины. Европейское сообщество в целях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борьбы с нелегальными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мигрантами,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контрабандой товарами и наркотиками вынуждено ужесточить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пограничный режим и воздвигнуть новую «берлинскую стену» или «железный занавес», ограждающий будущую «шенгенскую зону» с востока.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Вступление Украины в ЕС зависит, прежде всего,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от принципиальной позиции Германии, которая вносит самый большой вклад в консолидированный бюджет ЕС. Сложившаяся геополитическая (геоэкономическая) ось Берлин — Москва не предусматривает конфронтацию из-за Украины</w:t>
      </w:r>
      <w:r w:rsidR="00115E8B" w:rsidRPr="00687CA9">
        <w:rPr>
          <w:sz w:val="28"/>
          <w:szCs w:val="28"/>
          <w:lang w:val="ru-RU"/>
        </w:rPr>
        <w:t>.</w:t>
      </w:r>
      <w:r w:rsidRP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8F3E94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3.3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Украина и НАТО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0556F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биполярном мире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Европа была поделена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два военно-политических блока НАТО и Варшавского договора. После распада СССР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началась геополитическая трансформация на европейском континенте, которая еще не завершилась. НАТО трансформируется от военной организации к миротворческой. Миротворческие силы используются для давления на «неправильные</w:t>
      </w:r>
      <w:r w:rsidR="00D0556F" w:rsidRPr="00687CA9">
        <w:rPr>
          <w:sz w:val="28"/>
          <w:szCs w:val="28"/>
          <w:lang w:val="ru-RU"/>
        </w:rPr>
        <w:t>»</w:t>
      </w:r>
      <w:r w:rsidRPr="00687CA9">
        <w:rPr>
          <w:sz w:val="28"/>
          <w:szCs w:val="28"/>
          <w:lang w:val="ru-RU"/>
        </w:rPr>
        <w:t xml:space="preserve"> страны</w:t>
      </w:r>
      <w:r w:rsidR="00D0556F" w:rsidRPr="00687CA9">
        <w:rPr>
          <w:sz w:val="28"/>
          <w:szCs w:val="28"/>
          <w:lang w:val="ru-RU"/>
        </w:rPr>
        <w:t xml:space="preserve">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Выделяются важные обстоятельства, которые необходимо учитывать во внешней политике Украины в отношении НАТО.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Во-первых, западноевропейские страны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рамках НАТО выступают в роли «вассалов» Соединенных Штатов. В начале двадцать первого столетия сложилась парадоксальная ситуация, когда один из мировых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центров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экономического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технологического развития (ЕС) продолжает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функционировать под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ядерным «зонтиком»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североамериканского государства. Экономическая мощь Западной Европы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континенте не соответствует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военной мощи. Затраты ЕС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оборону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составляют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60 % от американского военного бюджета. Военно-промышленный потенциал Западной Европы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составляет всего лишь 10 % американского. Западная Европа не является самостоятельным «игроком»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геополитическом пространстве континента, что наглядно показали события на Балканах. Поэтому, Европе требуется поиск новой конфигурации в военно-политической стратегии.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Во-вторых, западноевропейские политики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исключительно чувствительны к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кризисам, которые могут отразиться на качестве жизни европейцев (электората) и собственном политическом будущем. Как стало очевидным после газового кризиса, Западная Европа зависима от российских энергоресурсов, ставших важным геополитическим инструментом Кремля. Наметились тенденции вместо поддержки оппозиции «честных» демократов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в восточноевропейских странах искать компромиссные варианты вместе с Кремлем.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В-третьих, ЕС остается основным соперником США в глобальной конкуренции. С учетом событий на Ближнем Востоке, включая угрозу Ирана перекрыть Персидский залив,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Америке важен контроль над энергетическим мостом, проходящим через Украину. Это позволит осуществлять геополитическое влияние на Россию и Западную Европу, что автоматически превращает страну в «пятую колонну» для ЕС.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7C0735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Создание американских</w:t>
      </w:r>
      <w:r w:rsidR="00AF4B7E" w:rsidRPr="00687CA9">
        <w:rPr>
          <w:sz w:val="28"/>
          <w:szCs w:val="28"/>
          <w:lang w:val="ru-RU"/>
        </w:rPr>
        <w:t xml:space="preserve"> военны</w:t>
      </w:r>
      <w:r w:rsidRPr="00687CA9">
        <w:rPr>
          <w:sz w:val="28"/>
          <w:szCs w:val="28"/>
          <w:lang w:val="ru-RU"/>
        </w:rPr>
        <w:t>х</w:t>
      </w:r>
      <w:r w:rsidR="00AF4B7E" w:rsidRPr="00687CA9">
        <w:rPr>
          <w:sz w:val="28"/>
          <w:szCs w:val="28"/>
          <w:lang w:val="ru-RU"/>
        </w:rPr>
        <w:t xml:space="preserve"> баз НАТО на территории Украины усилит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конфронтацию с континентальной Европой, где место «пятой колоны» уже занято Польшей и малыми странами Балтии. Нельзя забывать, что через территорию Украины проходит цивилизационный разлом западных и</w:t>
      </w:r>
      <w:r w:rsidR="00BD6BEC" w:rsidRPr="00687CA9">
        <w:rPr>
          <w:sz w:val="28"/>
          <w:szCs w:val="28"/>
          <w:lang w:val="ru-RU"/>
        </w:rPr>
        <w:t xml:space="preserve"> православных христиан.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Реальность такова, что Европейский Союз строит свои отношения с Украиной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контексте своих отношений с Россией, остающейся крупнейшей ядерной и энергетической державой на континенте. Вызывает раздражение официального Берлина и Парижа заявления украинских властей о вступлении в НАТО. Европе не нужна на континенте еще одна проамериканская «пятая колонна</w:t>
      </w:r>
      <w:r w:rsidR="00CF75EC" w:rsidRPr="00687CA9">
        <w:rPr>
          <w:sz w:val="28"/>
          <w:szCs w:val="28"/>
          <w:lang w:val="ru-RU"/>
        </w:rPr>
        <w:t>.</w:t>
      </w:r>
      <w:r w:rsidRP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Ориентация Украины на вступление в НАТО приведет к установлению</w:t>
      </w:r>
      <w:r w:rsidR="00B1222C" w:rsidRPr="00687CA9">
        <w:rPr>
          <w:sz w:val="28"/>
          <w:szCs w:val="28"/>
          <w:lang w:val="ru-RU"/>
        </w:rPr>
        <w:t xml:space="preserve"> ледникового периода с Москвой.</w:t>
      </w:r>
      <w:r w:rsidRPr="00687CA9">
        <w:rPr>
          <w:sz w:val="28"/>
          <w:szCs w:val="28"/>
          <w:lang w:val="ru-RU"/>
        </w:rPr>
        <w:t xml:space="preserve"> </w:t>
      </w: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8F3E94" w:rsidRPr="00687CA9">
        <w:rPr>
          <w:b/>
          <w:sz w:val="28"/>
          <w:szCs w:val="28"/>
          <w:lang w:val="ru-RU"/>
        </w:rPr>
        <w:t xml:space="preserve">4. </w:t>
      </w:r>
      <w:r w:rsidR="00AF4B7E" w:rsidRPr="00687CA9">
        <w:rPr>
          <w:b/>
          <w:sz w:val="28"/>
          <w:szCs w:val="28"/>
          <w:lang w:val="ru-RU"/>
        </w:rPr>
        <w:t>Восточный геополитический вектор внешней политики</w:t>
      </w:r>
    </w:p>
    <w:p w:rsidR="00AF4B7E" w:rsidRPr="00687CA9" w:rsidRDefault="00AF4B7E" w:rsidP="00687CA9">
      <w:pPr>
        <w:widowControl w:val="0"/>
        <w:tabs>
          <w:tab w:val="left" w:pos="172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конце 90-х годов на Западе появились первые геополитические прогнозы о целесообразности возвращения восточнославянских стран за «железный занавес». В мире капитала всегда торжествует прагматических подход, основанный на цене того или иного варианта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развития событий. Из двух зол выбирают наименьшее. Во сколько обойдутся западным налогоплательщикам бесконечные кредитные вливания в «черную дыру»? Может быть дешевле будет вариант виртуальной экономики за вновь отстроенным «железным занавесом»? И Европейскому сообществу будет более выгодно иметь дело с единым геоэкономическим пространством Восточной Европы?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tabs>
          <w:tab w:val="left" w:pos="709"/>
          <w:tab w:val="left" w:pos="900"/>
          <w:tab w:val="left" w:pos="30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После распада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советского геополитического пространства проявились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тенденции к созданию новых межгосударственных образований. После провозглашения новых независимых государств произошла «естественная»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регионализация постсоветского пространства с учетом природно-географических, этнонациональных и этноконфессиональных особенностей.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Восточная Европа включает Россию, Украину, Белоруссию. Выделяются страны Балтии (Литва, Латвия и Эстония), Южного Кавказа (Грузия, Азербайджан и Армения), Центральной Азии (Казахстан, Узбекистан, Туркменистан, Таджикистан и Киргизия). Молдова, этнически тяготеющая к Румынии, формально включается в Восточную Европу.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Постсоветское пространство часто отождествляется с Содружеством Независимых государств, в границах которого выделяются субрегиональные объединения. Содружество независимых государств (СНГ) занимает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исключительно скромное место в глобальной экономике, на его долю приходится всего лишь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2 %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мирового экспорта. Относительная живучесть СНГ в 90-е годы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была вызвана не только стремлением к интеграции, но и возможностями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потреблять российские энергетические и другие ресурсы по ценам ниже мировых или в долг, 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расплачиваться бартером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продуктами питания (хлебом, сахаром, маслом) по ценам выше мировых</w:t>
      </w:r>
      <w:r w:rsidR="00B1222C" w:rsidRPr="00687CA9">
        <w:rPr>
          <w:sz w:val="28"/>
          <w:szCs w:val="28"/>
          <w:lang w:val="ru-RU"/>
        </w:rPr>
        <w:t>.</w:t>
      </w:r>
      <w:r w:rsidRP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Основные региональные группировки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границах СНГ: Единое экономическое пространство (ЕЭП), Евразийский экономический союз (бывший таможенный союз), Союзное государство Россия — Белоруссия, Договор о коллективной безопасности,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Центральноазитское экономическое сообщество, ГУАМ. Для многих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стран СНГ характерно параллельное участие в нескольких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региональных объединениях, включая группировки с другими странами. Например, Шанхайская организация сотрудничества, Исламская конференция и др. Особое место занимает субрегиональное сотрудничество на морских рубежах: «Северное измерение», Совет государств Балтийского моря, Черноморское экономическое сотрудничество, Каспийский регион.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Радикальная либерализация экономических отношений, рыночный фундаментализм и российский финансовый кризис </w:t>
      </w:r>
      <w:smartTag w:uri="urn:schemas-microsoft-com:office:smarttags" w:element="metricconverter">
        <w:smartTagPr>
          <w:attr w:name="ProductID" w:val="1998 г"/>
        </w:smartTagPr>
        <w:r w:rsidRPr="00687CA9">
          <w:rPr>
            <w:sz w:val="28"/>
            <w:szCs w:val="28"/>
            <w:lang w:val="ru-RU"/>
          </w:rPr>
          <w:t>1998 г</w:t>
        </w:r>
      </w:smartTag>
      <w:r w:rsidRPr="00687CA9">
        <w:rPr>
          <w:sz w:val="28"/>
          <w:szCs w:val="28"/>
          <w:lang w:val="ru-RU"/>
        </w:rPr>
        <w:t>. привели к ослаблению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регионального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интеграционного сотрудничества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между бывшими советскими республиками. Внешнеторговый оборот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между станами СНГ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сократился в 90-х годах более чем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втрое. Аморфность и неэффективность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Содружества проявилась 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низкой исполнительской дисциплине, большинство совместных решений не выполняется. Противоречивое воздействие на СНГ оказывает процесс формирования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субрегиональных группировок. Единое экономическое пространств бывшего Союза ССР разрушено, а многочисленные интеграционные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проекты на региональном и субрегиональном уровнях оказались неспособными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обеспечить интеграционные процессы.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Единое экономическое пространство (ЕЭП) —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соглашение подписано в Ялте в </w:t>
      </w:r>
      <w:smartTag w:uri="urn:schemas-microsoft-com:office:smarttags" w:element="metricconverter">
        <w:smartTagPr>
          <w:attr w:name="ProductID" w:val="2003 г"/>
        </w:smartTagPr>
        <w:r w:rsidRPr="00687CA9">
          <w:rPr>
            <w:sz w:val="28"/>
            <w:szCs w:val="28"/>
            <w:lang w:val="ru-RU"/>
          </w:rPr>
          <w:t>2003 г</w:t>
        </w:r>
      </w:smartTag>
      <w:r w:rsidRPr="00687CA9">
        <w:rPr>
          <w:sz w:val="28"/>
          <w:szCs w:val="28"/>
          <w:lang w:val="ru-RU"/>
        </w:rPr>
        <w:t>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Россией, Украиной, Белоруссией и Казахстаном. Эффективная интеграция четырех стран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должна придать новый импульс развитию диалога с ЕС, который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до этого предпринимался в рамках Россия-ЕС и Украина-ЕС.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Создание ЕЭП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является важным шагом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 формированию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общего европейского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экономического пространства (ОЭЭП</w:t>
      </w:r>
      <w:r w:rsidR="007A459D" w:rsidRPr="00687CA9">
        <w:rPr>
          <w:sz w:val="28"/>
          <w:szCs w:val="28"/>
          <w:lang w:val="ru-RU"/>
        </w:rPr>
        <w:t>).</w:t>
      </w:r>
    </w:p>
    <w:p w:rsidR="00AF4B7E" w:rsidRPr="00687CA9" w:rsidRDefault="00CF75EC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Очень Ближний Восток</w:t>
      </w:r>
      <w:r w:rsidR="00B1222C" w:rsidRPr="00687CA9">
        <w:rPr>
          <w:sz w:val="28"/>
          <w:szCs w:val="28"/>
          <w:lang w:val="ru-RU"/>
        </w:rPr>
        <w:t xml:space="preserve">. </w:t>
      </w:r>
      <w:r w:rsidR="00AF4B7E" w:rsidRPr="00687CA9">
        <w:rPr>
          <w:sz w:val="28"/>
          <w:szCs w:val="28"/>
          <w:lang w:val="ru-RU"/>
        </w:rPr>
        <w:t>Украина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имеет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основание оказаться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под влиянием экономической экспансии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Китая</w:t>
      </w:r>
      <w:r w:rsidRPr="00687CA9">
        <w:rPr>
          <w:sz w:val="28"/>
          <w:szCs w:val="28"/>
          <w:lang w:val="ru-RU"/>
        </w:rPr>
        <w:t xml:space="preserve">. </w:t>
      </w:r>
      <w:r w:rsidR="00AF4B7E" w:rsidRPr="00687CA9">
        <w:rPr>
          <w:sz w:val="28"/>
          <w:szCs w:val="28"/>
          <w:lang w:val="ru-RU"/>
        </w:rPr>
        <w:t>Казалось бы,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«большой скачек» на Восток са</w:t>
      </w:r>
      <w:r w:rsidR="00656A9F" w:rsidRPr="00687CA9">
        <w:rPr>
          <w:sz w:val="28"/>
          <w:szCs w:val="28"/>
          <w:lang w:val="ru-RU"/>
        </w:rPr>
        <w:t>мый</w:t>
      </w:r>
      <w:r w:rsidR="00687CA9">
        <w:rPr>
          <w:sz w:val="28"/>
          <w:szCs w:val="28"/>
          <w:lang w:val="ru-RU"/>
        </w:rPr>
        <w:t xml:space="preserve"> </w:t>
      </w:r>
      <w:r w:rsidR="00656A9F" w:rsidRPr="00687CA9">
        <w:rPr>
          <w:sz w:val="28"/>
          <w:szCs w:val="28"/>
          <w:lang w:val="ru-RU"/>
        </w:rPr>
        <w:t>фантастический сценарий.</w:t>
      </w:r>
      <w:r w:rsidR="00AF4B7E" w:rsidRPr="00687CA9">
        <w:rPr>
          <w:sz w:val="28"/>
          <w:szCs w:val="28"/>
          <w:lang w:val="ru-RU"/>
        </w:rPr>
        <w:t xml:space="preserve"> Действительно,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отсутствуют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прогнозы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китайских аналитиков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на эту тему. Но они и не могли «досрочно» появиться в социокультурном пространстве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китайской традиции, согласно которой «белое постепенно переходит в черное и наоборот».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А когда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Восточная Европа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реально окажется в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экономическом пространстве Китая,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это станет свершившимся фактом,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а не предметом прогнозирования. В этой связи следует обратить внимание, что, обладая второй по величине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экономикой, Китай не претендует на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участие в «большой семерки» в отличие от России, сохраняющей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угасающий комплекс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«мании величия».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Согласно конфуцианской традиции неявное само собой станет явным, когда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не потребуется подтверждать то, что есть на самом деле.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возможности вхождения в геоэкономическое пространство Китая свидетельствуют следующие тенденции.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После распада СССР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местный потребительский рынок был в значительной степени переориентирован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турецкие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товары. А после дальнейшего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падение уровня жизни и покупательной способности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— на более дешевые товары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из Объединенных Арабских Эмиратов, где созданы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преференции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их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приобретения и вывоза. Но и арабский рынок не выдерживает конкуренции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более дешевых китайских товаров.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Успех преобразований в Китае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условиях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ограничения гражданских свобод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обусловлен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постепенными и продуманными действиями, а не политикой «шоковой терапии». В Китае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осуществлена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экономическая модель, ориентированная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либерализацию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прямых инвестиций и абсолютный запрет для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спекулятивного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капитала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вывоза валюты.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Таким образом,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исходя из сложившихся тенденций, в будущем устойчивое падение уровня и качества жизни неизбежно приведет Украину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сферу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китайского</w:t>
      </w:r>
      <w:r w:rsidR="00E856A4" w:rsidRPr="00687CA9">
        <w:rPr>
          <w:sz w:val="28"/>
          <w:szCs w:val="28"/>
          <w:lang w:val="ru-RU"/>
        </w:rPr>
        <w:t xml:space="preserve"> геополитического пространства.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Какая Украина нужна России?</w:t>
      </w:r>
      <w:r w:rsidR="008F3E94" w:rsidRP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Это вопрос со многими неизвестными. Проще ответить на вопрос, какая Украина нужна Соединенным Штатам? Для известного политолога Збигнева Бжезинского Украина – квинтэссенция и высший смысл крушения СССР. По его мнению, без Киева Российскому евразийскому исполину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уже не суждено подняться никогда. Поэтому независимость Украины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стала источником вдохновения американской геополитики, которая не намерена делить власть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 Земле с Россией. По мнению политолога, новое ядро европейской безопасности должны составить Германия, Франция, Польша и Украина. Прагматичному политологу Бжезинскому изменила логика, исходящая из постулата «никогда не говори никогда». В пространстве христианской цивилизации противостояние США и СССР закончилось не победой Америки, а появлением другого противника – исламского фундаментализм</w:t>
      </w:r>
      <w:r w:rsidR="00656A9F" w:rsidRPr="00687CA9">
        <w:rPr>
          <w:sz w:val="28"/>
          <w:szCs w:val="28"/>
          <w:lang w:val="ru-RU"/>
        </w:rPr>
        <w:t>а.</w:t>
      </w:r>
      <w:r w:rsidRP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Европейский Союз после непродолжительного периода рыночного романтизма предложил Восточной Европе модель разноскоростной интеграции в многомерном коммуникационном пространстве. Зависимость от ядерного зонтика США и энергетических ресурсов России не позволяет ЕС идти на конфронтацию с Кремлем ради «демократической» Украины. Западный капитал, включая прагматичных американцев, никогда не будут вкладывать деньги в нестабильные государства «некомпетентного» суверенитета. Европейский Союз и возрождение Большой России могут стать гарантами безопасности на континенте.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Интересы НАТО и ЕС совпадают в одном — Большая Украина Европе не нужна. В докладе Совета по международном отношении (США), подготовленным Стивеном Сестановичем, Строубом Тэлботтом и Майклом Макфолом в 2006 году, утверждается, что у России нет наци</w:t>
      </w:r>
      <w:r w:rsidR="00D0556F" w:rsidRPr="00687CA9">
        <w:rPr>
          <w:sz w:val="28"/>
          <w:szCs w:val="28"/>
          <w:lang w:val="ru-RU"/>
        </w:rPr>
        <w:t>ональных интересов на Украине</w:t>
      </w:r>
      <w:r w:rsidRPr="00687CA9">
        <w:rPr>
          <w:sz w:val="28"/>
          <w:szCs w:val="28"/>
          <w:lang w:val="ru-RU"/>
        </w:rPr>
        <w:t>. В свою очередь,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Соединенные Штаты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имеют право делать все возможное, чтобы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присоединить Украину к НАТО. При этом уход Украины станет смертельным ударом для России. Ричард Холбрук</w:t>
      </w:r>
      <w:r w:rsidR="00D0556F" w:rsidRP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считает, что Украина является центральным вопросом нацио</w:t>
      </w:r>
      <w:r w:rsidR="00656A9F" w:rsidRPr="00687CA9">
        <w:rPr>
          <w:sz w:val="28"/>
          <w:szCs w:val="28"/>
          <w:lang w:val="ru-RU"/>
        </w:rPr>
        <w:t>нальной безопасности США [</w:t>
      </w:r>
      <w:r w:rsidRPr="00687CA9">
        <w:rPr>
          <w:sz w:val="28"/>
          <w:szCs w:val="28"/>
          <w:lang w:val="ru-RU"/>
        </w:rPr>
        <w:t>2</w:t>
      </w:r>
      <w:r w:rsidR="00656A9F" w:rsidRPr="00687CA9">
        <w:rPr>
          <w:sz w:val="28"/>
          <w:szCs w:val="28"/>
          <w:lang w:val="ru-RU"/>
        </w:rPr>
        <w:t>]</w:t>
      </w:r>
      <w:r w:rsidRPr="00687CA9">
        <w:rPr>
          <w:sz w:val="28"/>
          <w:szCs w:val="28"/>
          <w:lang w:val="ru-RU"/>
        </w:rPr>
        <w:t xml:space="preserve">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В отличие от последовательной политики США и ЕС в достижении своих целей в регионе, Россия не выработала четких позиций, основанных на геополитическом прагматизме. Попытки США потеснить Россию за счет усиления роли Украины и превращения её в региональную державу пока не увенчались успехом. Однако время не ждет, и геополитическая мощь неизбежно заполняет образовавшийся вакуум. </w:t>
      </w: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8F3E94" w:rsidRPr="00687CA9">
        <w:rPr>
          <w:b/>
          <w:sz w:val="28"/>
          <w:szCs w:val="28"/>
          <w:lang w:val="ru-RU"/>
        </w:rPr>
        <w:t>5</w:t>
      </w:r>
      <w:r w:rsidR="00AF4B7E" w:rsidRPr="00687CA9">
        <w:rPr>
          <w:b/>
          <w:sz w:val="28"/>
          <w:szCs w:val="28"/>
          <w:lang w:val="ru-RU"/>
        </w:rPr>
        <w:t>. Южный геополитический вектор внешней политики</w:t>
      </w:r>
      <w:r>
        <w:rPr>
          <w:b/>
          <w:sz w:val="28"/>
          <w:szCs w:val="28"/>
          <w:lang w:val="ru-RU"/>
        </w:rPr>
        <w:t xml:space="preserve"> Украины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За последнее время повысился интерес мировой политики к Черноморскому региону. За короткий промежуток времени прошло уже несколько международных форумов по Черноморью в Киеве,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Москве, Одессе,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Стамбуле и Бухаресте с участием ученых и дипломатов. Так как в геополитическом коде Украины западный и восточный вектор «курируют», соответственно, Европейский Союз и Российская Федерация, Соединенные Штаты вклинились в регион под традиционным флагом главных буревестников демократии. Для этого они успешно осед</w:t>
      </w:r>
      <w:r w:rsidR="00D0556F" w:rsidRPr="00687CA9">
        <w:rPr>
          <w:sz w:val="28"/>
          <w:szCs w:val="28"/>
          <w:lang w:val="ru-RU"/>
        </w:rPr>
        <w:t>лали «ничейный»</w:t>
      </w:r>
      <w:r w:rsidR="00687CA9">
        <w:rPr>
          <w:sz w:val="28"/>
          <w:szCs w:val="28"/>
          <w:lang w:val="ru-RU"/>
        </w:rPr>
        <w:t xml:space="preserve"> </w:t>
      </w:r>
      <w:r w:rsidR="00D0556F" w:rsidRPr="00687CA9">
        <w:rPr>
          <w:sz w:val="28"/>
          <w:szCs w:val="28"/>
          <w:lang w:val="ru-RU"/>
        </w:rPr>
        <w:t>и разрушенный</w:t>
      </w:r>
      <w:r w:rsidRPr="00687CA9">
        <w:rPr>
          <w:sz w:val="28"/>
          <w:szCs w:val="28"/>
          <w:lang w:val="ru-RU"/>
        </w:rPr>
        <w:t xml:space="preserve"> южный морской геополитический вектор Украины.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8F3E94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5.1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Геополитическая трансформация в Черноморском регионе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Черноморье расположено в геополитическом центре Евразии на пересечении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коммуникаций «из варяг в греки»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запад - восток, включая Дунайско-Черноморский путь. Здесь проходят геополитические и социокультурные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рубежи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евразийских цивилизаций. Наиболее характерной особенностью региона является</w:t>
      </w:r>
      <w:r w:rsidR="00687CA9">
        <w:rPr>
          <w:sz w:val="28"/>
          <w:szCs w:val="28"/>
          <w:lang w:val="ru-RU"/>
        </w:rPr>
        <w:t xml:space="preserve"> </w:t>
      </w:r>
      <w:r w:rsidR="004D1E10" w:rsidRPr="00687CA9">
        <w:rPr>
          <w:sz w:val="28"/>
          <w:szCs w:val="28"/>
          <w:lang w:val="ru-RU"/>
        </w:rPr>
        <w:t xml:space="preserve">геополитическая биполярность </w:t>
      </w:r>
      <w:r w:rsidRPr="00687CA9">
        <w:rPr>
          <w:sz w:val="28"/>
          <w:szCs w:val="28"/>
          <w:lang w:val="ru-RU"/>
        </w:rPr>
        <w:t>на осях Запад - Восток и Север - Юг. Самые обособленные в Мировом океане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глубоко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вдающиеся в сушу Черное и Азовское моря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имеют исключительное значение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международных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экономических связей. Современная обстановка в Черноморье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обусловлена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перестройкой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генеральных направлений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транспортных коммуникаций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усилением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энергетического фактора в геополитике. Наиболее наглядно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трансформация геополитического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пространства Причерноморья иллюстрируется на примере</w:t>
      </w:r>
      <w:r w:rsidR="00656A9F" w:rsidRPr="00687CA9">
        <w:rPr>
          <w:sz w:val="28"/>
          <w:szCs w:val="28"/>
          <w:lang w:val="ru-RU"/>
        </w:rPr>
        <w:t xml:space="preserve"> Крыма и Одессы.</w:t>
      </w:r>
      <w:r w:rsidRP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Черноморье расположено 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геополитическом центре Евразии на пересечении коммуникаций «из варяг в греки» и запад - восток, включая Дунайско-Черноморский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путь. Крупнейшая концентрация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торгов</w:t>
      </w:r>
      <w:r w:rsidR="004D1E10" w:rsidRPr="00687CA9">
        <w:rPr>
          <w:sz w:val="28"/>
          <w:szCs w:val="28"/>
          <w:lang w:val="ru-RU"/>
        </w:rPr>
        <w:t>ых портов</w:t>
      </w:r>
      <w:r w:rsidR="00687CA9">
        <w:rPr>
          <w:sz w:val="28"/>
          <w:szCs w:val="28"/>
          <w:lang w:val="ru-RU"/>
        </w:rPr>
        <w:t xml:space="preserve"> </w:t>
      </w:r>
      <w:r w:rsidR="004D1E10" w:rsidRPr="00687CA9">
        <w:rPr>
          <w:sz w:val="28"/>
          <w:szCs w:val="28"/>
          <w:lang w:val="ru-RU"/>
        </w:rPr>
        <w:t xml:space="preserve">в Восточной Европе, </w:t>
      </w:r>
      <w:r w:rsidRPr="00687CA9">
        <w:rPr>
          <w:sz w:val="28"/>
          <w:szCs w:val="28"/>
          <w:lang w:val="ru-RU"/>
        </w:rPr>
        <w:t>относительно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развитая инфраструктура, близость европейского и ближневосточного рынков создают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предпосылки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для мирохозяйственной интеграции. Турция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стала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инициатором формирования Черноморского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района экономического сотрудничества. В борьбе за черноморскую торговлю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лидирует Стамбул, к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которому перешли посреднические функции</w:t>
      </w:r>
      <w:r w:rsidR="004D1E10" w:rsidRPr="00687CA9">
        <w:rPr>
          <w:sz w:val="28"/>
          <w:szCs w:val="28"/>
          <w:lang w:val="ru-RU"/>
        </w:rPr>
        <w:t xml:space="preserve"> Бейрута — бывшего</w:t>
      </w:r>
      <w:r w:rsidR="00687CA9">
        <w:rPr>
          <w:sz w:val="28"/>
          <w:szCs w:val="28"/>
          <w:lang w:val="ru-RU"/>
        </w:rPr>
        <w:t xml:space="preserve"> </w:t>
      </w:r>
      <w:r w:rsidR="004D1E10" w:rsidRPr="00687CA9">
        <w:rPr>
          <w:sz w:val="28"/>
          <w:szCs w:val="28"/>
          <w:lang w:val="ru-RU"/>
        </w:rPr>
        <w:t xml:space="preserve">торгового </w:t>
      </w:r>
      <w:r w:rsidRPr="00687CA9">
        <w:rPr>
          <w:sz w:val="28"/>
          <w:szCs w:val="28"/>
          <w:lang w:val="ru-RU"/>
        </w:rPr>
        <w:t>и финансового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центра Ближнего Востока. Черноморье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может стать коммуникационным мостом между Европой и Аз</w:t>
      </w:r>
      <w:r w:rsidR="00BD6BEC" w:rsidRPr="00687CA9">
        <w:rPr>
          <w:sz w:val="28"/>
          <w:szCs w:val="28"/>
          <w:lang w:val="ru-RU"/>
        </w:rPr>
        <w:t xml:space="preserve">иатско-Тихоокеанским регионом. </w:t>
      </w:r>
      <w:r w:rsidRPr="00687CA9">
        <w:rPr>
          <w:sz w:val="28"/>
          <w:szCs w:val="28"/>
          <w:lang w:val="ru-RU"/>
        </w:rPr>
        <w:t>К региону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приковано внимание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западных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нефтяных компаний в связи с перспективами освоения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богатых углеводородами месторождений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Каспия и выбора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путей</w:t>
      </w:r>
      <w:r w:rsidR="00BD6BEC" w:rsidRPr="00687CA9">
        <w:rPr>
          <w:sz w:val="28"/>
          <w:szCs w:val="28"/>
          <w:lang w:val="ru-RU"/>
        </w:rPr>
        <w:t xml:space="preserve"> </w:t>
      </w:r>
      <w:r w:rsidR="00656A9F" w:rsidRPr="00687CA9">
        <w:rPr>
          <w:sz w:val="28"/>
          <w:szCs w:val="28"/>
          <w:lang w:val="ru-RU"/>
        </w:rPr>
        <w:t>их транспортировки</w:t>
      </w:r>
      <w:r w:rsidR="00BD6BEC" w:rsidRPr="00687CA9">
        <w:rPr>
          <w:sz w:val="28"/>
          <w:szCs w:val="28"/>
          <w:lang w:val="ru-RU"/>
        </w:rPr>
        <w:t>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Западной Европе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усиливается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черноморское коммуникационное направление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(дунайский и другие транспортные коридоры) с выходом на румынские и болгарские порты. В России формируется коммуникационная ось Санкт-Петербург - Москва -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Воронеж - Ростов-на-Дону - Новороссийск. Создание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нового пути «из варяг в греки» еще больше сузит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хинтерланд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украинских портов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усилит тяготение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районов Восточной Украины к этой скоростной магистрали.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Усиление позиций НАТО в Черноморье,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принятие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Турцией в одностороннем порядке ограничений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режима судоходства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Проливах, нанесло существенный ущерб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интересам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России.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Проекты транспортных коридоров из Центральной Азии в Европу в обход России и другие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геополитические изменения в Черноморье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привели к осознанной необходимости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формирования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принципиально новой геоэкономической оси Север – Юг.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Впервые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 последние столетия Россия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отдает приоритет коммуникационному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каспийскому коридору.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Вместо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исторического пути «из варяг греки»,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закладываются основы для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направления «из варяг» в Южную Азию (Индию). Уникальность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этого направления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заключается в том, что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только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Россия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Иран имеют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возможность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создания трасконтинентального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коридора без третьих стран. </w:t>
      </w: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F3E94" w:rsidRPr="00687CA9">
        <w:rPr>
          <w:sz w:val="28"/>
          <w:szCs w:val="28"/>
          <w:lang w:val="ru-RU"/>
        </w:rPr>
        <w:t>5.2</w:t>
      </w:r>
      <w:r>
        <w:rPr>
          <w:sz w:val="28"/>
          <w:szCs w:val="28"/>
          <w:lang w:val="ru-RU"/>
        </w:rPr>
        <w:t xml:space="preserve"> </w:t>
      </w:r>
      <w:r w:rsidR="008F3E94" w:rsidRPr="00687CA9">
        <w:rPr>
          <w:sz w:val="28"/>
          <w:szCs w:val="28"/>
          <w:lang w:val="ru-RU"/>
        </w:rPr>
        <w:t>Черноморская геоэкономическая политика Европейского Союза</w:t>
      </w:r>
    </w:p>
    <w:p w:rsidR="008F3E94" w:rsidRPr="00687CA9" w:rsidRDefault="008F3E94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Утрата в геополитическом коде Украины транзитных функцию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морских рубежей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может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обострить проблему Крыма. Этот геополитический «остров» слабо связан с коммуникационным пространством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Украины. Формирование транспортного коридора из Западной Европы в направлении Берлин - Львов - Керчь с созданием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стационарного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перехода через Керченский пролив и далее на Кавказ и Средний Восток реально может усилить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коммуникационные функции украинского и российского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Причерноморья, особенно Крыма и Новороссийска. Возможно строительство в Крыму крупнейшего в Украине торгового порта (Донузлав) с выходом через Керченский пролив на одно из направлений Великого шелкового пути. Однако реализация этих проектов зависит от геополитической обстановки на Кавказе и от решения спорных украинско-российских проблем по делимитации Азовского моря и Керченского пролива.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Европейский Союз после неоправдавшихся надежд на европейскую интеграцию Украины, сделал ставку на геоэкономический фактор создания коммуникационного выхода к Черноморью через территорию Румынии. Ограниченные, как оказалось,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возможности консолидированного бюджета ЕС и проблемы трансформации Балкан практически останавливают процесс продвижения на Восток.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Если в начале 90-х годов в период рыночного романтизма Европейский Союз реально рассматривал Украину как кандидата на вступление в Сообщество, то в настоящее время предпочтения изменились. Особенно это рельефно прослеживается на политике ЕС в отношении Черноморского региона и Юго-Восточной Европы, входившей в прошлом в советское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геополитическое пространство. </w:t>
      </w:r>
    </w:p>
    <w:p w:rsidR="00AF4B7E" w:rsidRPr="00687CA9" w:rsidRDefault="00687CA9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56A9F" w:rsidRPr="00687CA9">
        <w:rPr>
          <w:sz w:val="28"/>
          <w:szCs w:val="28"/>
          <w:lang w:val="ru-RU"/>
        </w:rPr>
        <w:tab/>
      </w:r>
      <w:r w:rsidR="00AF4B7E" w:rsidRPr="00687CA9">
        <w:rPr>
          <w:sz w:val="28"/>
          <w:szCs w:val="28"/>
          <w:lang w:val="ru-RU"/>
        </w:rPr>
        <w:t>Тем более, что после вступления Румынии и Болгарии в ЕС процесс продвижения на Восток будет приостановлен. Не только из-за финансовых ограничений. В тылу ЕС окажутся Западные Балканы, где холодный мир поддерживается только благодаря войскам НАТО и потребуется длительное время для мирной европейской интеграции региона.</w:t>
      </w:r>
      <w:r>
        <w:rPr>
          <w:sz w:val="28"/>
          <w:szCs w:val="28"/>
          <w:lang w:val="ru-RU"/>
        </w:rPr>
        <w:t xml:space="preserve"> </w:t>
      </w:r>
    </w:p>
    <w:p w:rsidR="00EE3E26" w:rsidRPr="00687CA9" w:rsidRDefault="00EE3E26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8F3E94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5.3 </w:t>
      </w:r>
      <w:r w:rsidR="00AF4B7E" w:rsidRPr="00687CA9">
        <w:rPr>
          <w:sz w:val="28"/>
          <w:szCs w:val="28"/>
          <w:lang w:val="ru-RU"/>
        </w:rPr>
        <w:t>Черноморская геополитика США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Учитывая, что Москва может утратить окончательный контроль над Черноморьем после завершения срока аренды военно-морской базы в Севастополе, Соединенные Штаты после неудач на Ближнем Востоке взяли курс на Украину.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Для этого имеется несколько оснований.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Во-первых, после распада Советского Союза у США появилась возможность создания новых зон «жизненных интересов» на рубежах евразийских цивилизаций в непосредственной близости к России и главным соперникам в глобальной конкуренции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— Западной Европе и Китаю. </w:t>
      </w:r>
    </w:p>
    <w:p w:rsidR="00AF4B7E" w:rsidRPr="00687CA9" w:rsidRDefault="00EE3E26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Во-втор</w:t>
      </w:r>
      <w:r w:rsidR="00AF4B7E" w:rsidRPr="00687CA9">
        <w:rPr>
          <w:sz w:val="28"/>
          <w:szCs w:val="28"/>
          <w:lang w:val="ru-RU"/>
        </w:rPr>
        <w:t>ых, в Пентагоне давно со вниманием прочитали классиков геополитики, и отлично представляют, что такое Хартленд (Восточная Европа)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>и почему Крым называют геополитическим полюсом</w:t>
      </w:r>
      <w:r w:rsidR="00687CA9">
        <w:rPr>
          <w:sz w:val="28"/>
          <w:szCs w:val="28"/>
          <w:lang w:val="ru-RU"/>
        </w:rPr>
        <w:t xml:space="preserve"> </w:t>
      </w:r>
      <w:r w:rsidR="00AF4B7E" w:rsidRPr="00687CA9">
        <w:rPr>
          <w:sz w:val="28"/>
          <w:szCs w:val="28"/>
          <w:lang w:val="ru-RU"/>
        </w:rPr>
        <w:t xml:space="preserve">Евразии, позволяющем контролировать огромные пространства на рубежах мировых цивилизации. Учитывая американский прагматизм, Белый дом решил превратить Украину в регионального лидера, преследуя свои геополитические цели в Евразии.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В-третьих, учитывая обстановку на Ближнем Востоке Соединенные Штаты обратили внимание на возможность с помощью энергетического моста в Украине оказывать воздействие на России и особенно ЕС.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Соединенные Штаты, оставаясь в Ираке на неопределенное время,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приняли решение о постепенном уходе с Ближнего Востока (сокращение зависимости от поставок нефти из региона). Это еще больше усилит давление США на Украину, так как очередная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проигранная борьба за американскую демократию в Евразии (Восточной Европе) нанесет невосполнимый удар по геополитической мощи Америки. Не случайно, в Америке некоторые аналитики считают, что Украина — центральный вопрос национальной безопасности США. В докладе Совета по международном отношении, подготовленным Стивеном Сестановичем, Строубом Тэлботтом и Майклом Макфолом в 2006 году, утверждается, что у России нет наци</w:t>
      </w:r>
      <w:r w:rsidR="00CF75EC" w:rsidRPr="00687CA9">
        <w:rPr>
          <w:sz w:val="28"/>
          <w:szCs w:val="28"/>
          <w:lang w:val="ru-RU"/>
        </w:rPr>
        <w:t>ональных интересов на Украине</w:t>
      </w:r>
      <w:r w:rsidRPr="00687CA9">
        <w:rPr>
          <w:sz w:val="28"/>
          <w:szCs w:val="28"/>
          <w:lang w:val="ru-RU"/>
        </w:rPr>
        <w:t>. В свою очередь,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Соединенные Штаты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имеют право делать все возможное, чтобы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присоединить Украину к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НАТО. При этом уход Украины станет смертельным ударом для России. Ричард Холбрук, претендующий на должность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госсекретаря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 случае победы демократов на президентских выборах,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считает, что Украина является центральным вопросом </w:t>
      </w:r>
      <w:r w:rsidR="00656A9F" w:rsidRPr="00687CA9">
        <w:rPr>
          <w:sz w:val="28"/>
          <w:szCs w:val="28"/>
          <w:lang w:val="ru-RU"/>
        </w:rPr>
        <w:t>национальной безопасности США [3]</w:t>
      </w:r>
      <w:r w:rsidRPr="00687CA9">
        <w:rPr>
          <w:sz w:val="28"/>
          <w:szCs w:val="28"/>
          <w:lang w:val="ru-RU"/>
        </w:rPr>
        <w:t>. Фактически он повторил мысли известного американского политолога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Збигнева Бжезинского о том, что Украина – квинтэссенция и высший смысл крушения СССР. А без Киева Российскому евразийскому исполину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уже не суждено подняться никогда. Поэтому независимость Украины стала источником вдохновения американской геополитики, которая не намерена дели</w:t>
      </w:r>
      <w:r w:rsidR="00656A9F" w:rsidRPr="00687CA9">
        <w:rPr>
          <w:sz w:val="28"/>
          <w:szCs w:val="28"/>
          <w:lang w:val="ru-RU"/>
        </w:rPr>
        <w:t>ть власть</w:t>
      </w:r>
      <w:r w:rsidR="00687CA9">
        <w:rPr>
          <w:sz w:val="28"/>
          <w:szCs w:val="28"/>
          <w:lang w:val="ru-RU"/>
        </w:rPr>
        <w:t xml:space="preserve"> </w:t>
      </w:r>
      <w:r w:rsidR="00656A9F" w:rsidRPr="00687CA9">
        <w:rPr>
          <w:sz w:val="28"/>
          <w:szCs w:val="28"/>
          <w:lang w:val="ru-RU"/>
        </w:rPr>
        <w:t>на Земле с Россией [4]</w:t>
      </w:r>
      <w:r w:rsidRPr="00687CA9">
        <w:rPr>
          <w:sz w:val="28"/>
          <w:szCs w:val="28"/>
          <w:lang w:val="ru-RU"/>
        </w:rPr>
        <w:t>. Эти слова Бжезинского стали настоящим бальзамом для украинских националистов, хотя сам американский политолог в последующем стал воздерживаться от таких резки</w:t>
      </w:r>
      <w:r w:rsidR="00656A9F" w:rsidRPr="00687CA9">
        <w:rPr>
          <w:sz w:val="28"/>
          <w:szCs w:val="28"/>
          <w:lang w:val="ru-RU"/>
        </w:rPr>
        <w:t>х высказываний в адрес России [5]</w:t>
      </w:r>
      <w:r w:rsidRPr="00687CA9">
        <w:rPr>
          <w:sz w:val="28"/>
          <w:szCs w:val="28"/>
          <w:lang w:val="ru-RU"/>
        </w:rPr>
        <w:t>.</w:t>
      </w:r>
      <w:r w:rsidR="00687CA9">
        <w:rPr>
          <w:sz w:val="28"/>
          <w:szCs w:val="28"/>
          <w:lang w:val="ru-RU"/>
        </w:rPr>
        <w:t xml:space="preserve">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Таким образом, после окончательного провала экспорта демократии на Ближний Восток (Ирак), усилится стремление создать американский форпост на Украине. Сделают это Соединенные Штаты не ради высоких гуманистических идей, а для закрепления своей роли на рубежах евразийских цивилизаций, контроля энергетических потоков.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Черноморье по инициативе Украины совместно с Молдовой, Грузией, Азербайджаном, Туркменией и Узбекистаном создано искусственное межгосударственное политическое 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экономическое объединение ГУУАМ.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Объединение после выхода Узбекистана, потребовавшего вывода американской базы с своей территории, трансформировалось в ГУАМ</w:t>
      </w:r>
      <w:r w:rsidR="00EE3E26" w:rsidRPr="00687CA9">
        <w:rPr>
          <w:sz w:val="28"/>
          <w:szCs w:val="28"/>
          <w:lang w:val="ru-RU"/>
        </w:rPr>
        <w:t xml:space="preserve">. </w:t>
      </w:r>
      <w:r w:rsidRPr="00687CA9">
        <w:rPr>
          <w:sz w:val="28"/>
          <w:szCs w:val="28"/>
          <w:lang w:val="ru-RU"/>
        </w:rPr>
        <w:t>Может сложиться впечатление, что это абсолютно мыльное межгосударственное образование, если бы не одно НО. Оно функционирует под патронажем и финансовой помощи США. Если прагматические американцы курируют этот проект, значит им это надо. Несомненно, что этот проект чисто геополитический, не имеющий экономическую целесообразность, так как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внешнеэкономические связи стран, вошедших в эту региональную группировку, ничтожны. Доля стран объединения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во внешнеторговом обороте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Украины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составляет около 2 %.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Его задача после ухода на Запад стран Балтии не только оторвать остальные бывшие советские республики от России, но сделать Украину новой региональной державой.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Первая попытка в 90-е годы закончилась неудачно, Украина не тянула на предоставленную её роль. После «оранжевой революции» было вновь реанимировано мыльное образование ГУАМ, правда с одной буквой У и при участии Румынии. Узбекистан после американского присутствия в этой республики решил уйти из объединения. Вновь была предпринята попытка назначить Украину на роль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региональной державы, украсив её терновым венком буревестника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демократии. В результате появилась украинская идея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вместо ГУАМ создать Организацию за демократию и экономическое развитие. Все это не имеет значения для Соединенных Штатов, видящих Украину в качестве буфера США в Европе между ЕС и Россией. Однако внешнеполитический курс Украины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на регионального лидера в ГУАМ вновь провалился. </w:t>
      </w:r>
    </w:p>
    <w:p w:rsidR="00AF4B7E" w:rsidRPr="00687CA9" w:rsidRDefault="00AF4B7E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В долгосрочной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перспективе не выдерживает критики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широко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разрекламированный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проект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Евро-Азиатского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международного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транспортного коридора (ТРАСЕКА) через Украину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из Западной и Северной Европы на Кавказ и Центральную Азию в Китай. По украинскому варианту в Западной Европе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предполагается формирование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двух направлений: Копенгаген - Гданьск - Львов - Одесса/Херсон и Антверпен - Рени (дунайский коридор). Изменившееся геоэкономическое положение Украины как мировой периферии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и отсутствие перспективных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массовых грузопотоков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свидетельствуют об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>ограниченных возможностях</w:t>
      </w:r>
      <w:r w:rsidR="00687CA9">
        <w:rPr>
          <w:sz w:val="28"/>
          <w:szCs w:val="28"/>
          <w:lang w:val="ru-RU"/>
        </w:rPr>
        <w:t xml:space="preserve"> </w:t>
      </w:r>
      <w:r w:rsidRPr="00687CA9">
        <w:rPr>
          <w:sz w:val="28"/>
          <w:szCs w:val="28"/>
          <w:lang w:val="ru-RU"/>
        </w:rPr>
        <w:t xml:space="preserve">проекта. </w:t>
      </w:r>
    </w:p>
    <w:p w:rsidR="00687CA9" w:rsidRDefault="00687CA9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687CA9" w:rsidRDefault="00687CA9" w:rsidP="00687CA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36883" w:rsidRPr="00687CA9" w:rsidRDefault="00736883" w:rsidP="00687CA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1. Дергачев В.А. Геополитика. — М.: ЮНИТИ-ДАНА, 2004. </w:t>
      </w:r>
    </w:p>
    <w:p w:rsidR="00656A9F" w:rsidRPr="00687CA9" w:rsidRDefault="00656A9F" w:rsidP="00687CA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2. США навязывают России новую «холодную войну»? — Известия, 10 марта </w:t>
      </w:r>
      <w:smartTag w:uri="urn:schemas-microsoft-com:office:smarttags" w:element="metricconverter">
        <w:smartTagPr>
          <w:attr w:name="ProductID" w:val="2006 г"/>
        </w:smartTagPr>
        <w:r w:rsidRPr="00687CA9">
          <w:rPr>
            <w:sz w:val="28"/>
            <w:szCs w:val="28"/>
            <w:lang w:val="ru-RU"/>
          </w:rPr>
          <w:t>2006 г</w:t>
        </w:r>
      </w:smartTag>
      <w:r w:rsidRPr="00687CA9">
        <w:rPr>
          <w:sz w:val="28"/>
          <w:szCs w:val="28"/>
          <w:lang w:val="ru-RU"/>
        </w:rPr>
        <w:t xml:space="preserve">. </w:t>
      </w:r>
    </w:p>
    <w:p w:rsidR="00656A9F" w:rsidRPr="00687CA9" w:rsidRDefault="00656A9F" w:rsidP="00687CA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3. США навязывают России новую «холодную войну»? — Известия, 10 марта </w:t>
      </w:r>
      <w:smartTag w:uri="urn:schemas-microsoft-com:office:smarttags" w:element="metricconverter">
        <w:smartTagPr>
          <w:attr w:name="ProductID" w:val="2006 г"/>
        </w:smartTagPr>
        <w:r w:rsidRPr="00687CA9">
          <w:rPr>
            <w:sz w:val="28"/>
            <w:szCs w:val="28"/>
            <w:lang w:val="ru-RU"/>
          </w:rPr>
          <w:t>2006 г</w:t>
        </w:r>
      </w:smartTag>
      <w:r w:rsidRPr="00687CA9">
        <w:rPr>
          <w:sz w:val="28"/>
          <w:szCs w:val="28"/>
          <w:lang w:val="ru-RU"/>
        </w:rPr>
        <w:t xml:space="preserve">. </w:t>
      </w:r>
    </w:p>
    <w:p w:rsidR="00656A9F" w:rsidRPr="00687CA9" w:rsidRDefault="00656A9F" w:rsidP="00687CA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 xml:space="preserve">4. Бжезинский Зб. Великая шахматная доска. — М: Международные отношения, 1999. </w:t>
      </w:r>
    </w:p>
    <w:p w:rsidR="00656A9F" w:rsidRPr="00687CA9" w:rsidRDefault="00656A9F" w:rsidP="00687CA9">
      <w:pPr>
        <w:widowControl w:val="0"/>
        <w:spacing w:line="360" w:lineRule="auto"/>
        <w:jc w:val="both"/>
        <w:rPr>
          <w:sz w:val="28"/>
          <w:szCs w:val="28"/>
          <w:lang w:val="ru-RU"/>
        </w:rPr>
      </w:pPr>
      <w:r w:rsidRPr="00687CA9">
        <w:rPr>
          <w:sz w:val="28"/>
          <w:szCs w:val="28"/>
          <w:lang w:val="ru-RU"/>
        </w:rPr>
        <w:t>5.Бжезинский Зб. Выбор. – М.: Международные отношения, 2005.</w:t>
      </w:r>
      <w:bookmarkStart w:id="0" w:name="_GoBack"/>
      <w:bookmarkEnd w:id="0"/>
    </w:p>
    <w:sectPr w:rsidR="00656A9F" w:rsidRPr="00687CA9" w:rsidSect="00687CA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B7E"/>
    <w:rsid w:val="000264ED"/>
    <w:rsid w:val="00115E8B"/>
    <w:rsid w:val="00157DDB"/>
    <w:rsid w:val="001A3DFD"/>
    <w:rsid w:val="001B0870"/>
    <w:rsid w:val="001D1C42"/>
    <w:rsid w:val="00235370"/>
    <w:rsid w:val="002926FA"/>
    <w:rsid w:val="002D013A"/>
    <w:rsid w:val="002D3D46"/>
    <w:rsid w:val="00306861"/>
    <w:rsid w:val="0031708C"/>
    <w:rsid w:val="00351CDF"/>
    <w:rsid w:val="00367DD4"/>
    <w:rsid w:val="003914AC"/>
    <w:rsid w:val="003B13E3"/>
    <w:rsid w:val="0040556D"/>
    <w:rsid w:val="0044211E"/>
    <w:rsid w:val="00457D69"/>
    <w:rsid w:val="0046503C"/>
    <w:rsid w:val="00470C1F"/>
    <w:rsid w:val="0049444D"/>
    <w:rsid w:val="004D1E10"/>
    <w:rsid w:val="004D3105"/>
    <w:rsid w:val="005151ED"/>
    <w:rsid w:val="00534F4D"/>
    <w:rsid w:val="00557193"/>
    <w:rsid w:val="00574397"/>
    <w:rsid w:val="00576746"/>
    <w:rsid w:val="00616505"/>
    <w:rsid w:val="00656A9F"/>
    <w:rsid w:val="0068536D"/>
    <w:rsid w:val="00687CA9"/>
    <w:rsid w:val="006A499B"/>
    <w:rsid w:val="00736883"/>
    <w:rsid w:val="007A459D"/>
    <w:rsid w:val="007C0735"/>
    <w:rsid w:val="007C6C81"/>
    <w:rsid w:val="008657AF"/>
    <w:rsid w:val="008F3E94"/>
    <w:rsid w:val="00991856"/>
    <w:rsid w:val="00A1521D"/>
    <w:rsid w:val="00AD44B4"/>
    <w:rsid w:val="00AF4B7E"/>
    <w:rsid w:val="00B1222C"/>
    <w:rsid w:val="00B1664D"/>
    <w:rsid w:val="00B651BD"/>
    <w:rsid w:val="00BD6BEC"/>
    <w:rsid w:val="00BE660C"/>
    <w:rsid w:val="00C017D3"/>
    <w:rsid w:val="00C83584"/>
    <w:rsid w:val="00CC3B17"/>
    <w:rsid w:val="00CE3761"/>
    <w:rsid w:val="00CF75EC"/>
    <w:rsid w:val="00D041CA"/>
    <w:rsid w:val="00D0556F"/>
    <w:rsid w:val="00D22C42"/>
    <w:rsid w:val="00D40F0E"/>
    <w:rsid w:val="00D8779A"/>
    <w:rsid w:val="00DA79C2"/>
    <w:rsid w:val="00DD2478"/>
    <w:rsid w:val="00E6006E"/>
    <w:rsid w:val="00E856A4"/>
    <w:rsid w:val="00EE3E26"/>
    <w:rsid w:val="00F25AC5"/>
    <w:rsid w:val="00F60036"/>
    <w:rsid w:val="00FA4332"/>
    <w:rsid w:val="00FA7065"/>
    <w:rsid w:val="00FB2B65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118091-EBCA-4F0E-A814-6AC73BC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4B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7603</Words>
  <Characters>43341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2014-03-19T21:29:00Z</dcterms:created>
  <dcterms:modified xsi:type="dcterms:W3CDTF">2014-03-19T21:29:00Z</dcterms:modified>
</cp:coreProperties>
</file>