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21" w:rsidRPr="00B76A39" w:rsidRDefault="00E20521" w:rsidP="00B76A39">
      <w:pPr>
        <w:widowControl w:val="0"/>
        <w:autoSpaceDE w:val="0"/>
        <w:autoSpaceDN w:val="0"/>
        <w:adjustRightInd w:val="0"/>
        <w:spacing w:line="360" w:lineRule="auto"/>
        <w:jc w:val="center"/>
        <w:rPr>
          <w:sz w:val="28"/>
          <w:szCs w:val="28"/>
        </w:rPr>
      </w:pPr>
      <w:r w:rsidRPr="00B76A39">
        <w:rPr>
          <w:sz w:val="28"/>
          <w:szCs w:val="28"/>
        </w:rPr>
        <w:t>НОУ ВПО</w:t>
      </w:r>
      <w:r w:rsidR="00B76A39">
        <w:rPr>
          <w:sz w:val="28"/>
          <w:szCs w:val="28"/>
        </w:rPr>
        <w:t xml:space="preserve"> </w:t>
      </w:r>
      <w:r w:rsidRPr="00B76A39">
        <w:rPr>
          <w:sz w:val="28"/>
          <w:szCs w:val="28"/>
        </w:rPr>
        <w:t>ИНСТИТУТ</w:t>
      </w:r>
      <w:r w:rsidR="00B76A39">
        <w:rPr>
          <w:sz w:val="28"/>
          <w:szCs w:val="28"/>
        </w:rPr>
        <w:t xml:space="preserve"> </w:t>
      </w:r>
      <w:r w:rsidRPr="00B76A39">
        <w:rPr>
          <w:sz w:val="28"/>
          <w:szCs w:val="28"/>
        </w:rPr>
        <w:t>УПРАВЛЕНИЯ, БИЗНЕСА И ПРАВА</w:t>
      </w: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b/>
          <w:sz w:val="28"/>
          <w:szCs w:val="28"/>
        </w:rPr>
      </w:pPr>
      <w:r w:rsidRPr="00B76A39">
        <w:rPr>
          <w:b/>
          <w:sz w:val="28"/>
          <w:szCs w:val="28"/>
        </w:rPr>
        <w:t xml:space="preserve">Контрольная работа по </w:t>
      </w:r>
      <w:r w:rsidR="00672256" w:rsidRPr="00B76A39">
        <w:rPr>
          <w:b/>
          <w:sz w:val="28"/>
          <w:szCs w:val="28"/>
        </w:rPr>
        <w:t>муниципальному праву</w:t>
      </w:r>
    </w:p>
    <w:p w:rsidR="00E20521" w:rsidRPr="00B76A39" w:rsidRDefault="00E20521" w:rsidP="00B76A39">
      <w:pPr>
        <w:widowControl w:val="0"/>
        <w:autoSpaceDE w:val="0"/>
        <w:autoSpaceDN w:val="0"/>
        <w:adjustRightInd w:val="0"/>
        <w:spacing w:line="360" w:lineRule="auto"/>
        <w:jc w:val="center"/>
        <w:rPr>
          <w:b/>
          <w:sz w:val="28"/>
          <w:szCs w:val="28"/>
        </w:rPr>
      </w:pPr>
      <w:r w:rsidRPr="00B76A39">
        <w:rPr>
          <w:b/>
          <w:sz w:val="28"/>
          <w:szCs w:val="28"/>
        </w:rPr>
        <w:t xml:space="preserve">(вариант № </w:t>
      </w:r>
      <w:r w:rsidR="00672256" w:rsidRPr="00B76A39">
        <w:rPr>
          <w:b/>
          <w:sz w:val="28"/>
          <w:szCs w:val="28"/>
        </w:rPr>
        <w:t>36</w:t>
      </w:r>
      <w:r w:rsidR="001834F4" w:rsidRPr="00B76A39">
        <w:rPr>
          <w:b/>
          <w:sz w:val="28"/>
          <w:szCs w:val="28"/>
        </w:rPr>
        <w:t>, 16</w:t>
      </w:r>
      <w:r w:rsidRPr="00B76A39">
        <w:rPr>
          <w:b/>
          <w:sz w:val="28"/>
          <w:szCs w:val="28"/>
        </w:rPr>
        <w:t>)</w:t>
      </w:r>
    </w:p>
    <w:p w:rsidR="00672256" w:rsidRPr="00B76A39" w:rsidRDefault="00672256" w:rsidP="00B76A39">
      <w:pPr>
        <w:widowControl w:val="0"/>
        <w:autoSpaceDE w:val="0"/>
        <w:autoSpaceDN w:val="0"/>
        <w:adjustRightInd w:val="0"/>
        <w:spacing w:line="360" w:lineRule="auto"/>
        <w:jc w:val="center"/>
        <w:rPr>
          <w:sz w:val="28"/>
          <w:szCs w:val="28"/>
        </w:rPr>
      </w:pPr>
    </w:p>
    <w:p w:rsidR="00672256" w:rsidRDefault="00672256" w:rsidP="00B76A39">
      <w:pPr>
        <w:widowControl w:val="0"/>
        <w:autoSpaceDE w:val="0"/>
        <w:autoSpaceDN w:val="0"/>
        <w:adjustRightInd w:val="0"/>
        <w:spacing w:line="360" w:lineRule="auto"/>
        <w:jc w:val="center"/>
        <w:rPr>
          <w:sz w:val="28"/>
          <w:szCs w:val="28"/>
          <w:lang w:val="uk-UA"/>
        </w:rPr>
      </w:pPr>
    </w:p>
    <w:p w:rsidR="00B76A39" w:rsidRDefault="00B76A39" w:rsidP="00B76A39">
      <w:pPr>
        <w:widowControl w:val="0"/>
        <w:autoSpaceDE w:val="0"/>
        <w:autoSpaceDN w:val="0"/>
        <w:adjustRightInd w:val="0"/>
        <w:spacing w:line="360" w:lineRule="auto"/>
        <w:jc w:val="center"/>
        <w:rPr>
          <w:sz w:val="28"/>
          <w:szCs w:val="28"/>
          <w:lang w:val="uk-UA"/>
        </w:rPr>
      </w:pPr>
    </w:p>
    <w:p w:rsidR="00B76A39" w:rsidRPr="00B76A39" w:rsidRDefault="00B76A39" w:rsidP="00B76A39">
      <w:pPr>
        <w:widowControl w:val="0"/>
        <w:autoSpaceDE w:val="0"/>
        <w:autoSpaceDN w:val="0"/>
        <w:adjustRightInd w:val="0"/>
        <w:spacing w:line="360" w:lineRule="auto"/>
        <w:jc w:val="center"/>
        <w:rPr>
          <w:sz w:val="28"/>
          <w:szCs w:val="28"/>
          <w:lang w:val="uk-UA"/>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right"/>
        <w:rPr>
          <w:sz w:val="28"/>
          <w:szCs w:val="28"/>
        </w:rPr>
      </w:pPr>
      <w:r w:rsidRPr="00B76A39">
        <w:rPr>
          <w:sz w:val="28"/>
          <w:szCs w:val="28"/>
        </w:rPr>
        <w:t>Выполнил студент гр. ЮЗ-</w:t>
      </w:r>
      <w:r w:rsidR="00672256" w:rsidRPr="00B76A39">
        <w:rPr>
          <w:sz w:val="28"/>
          <w:szCs w:val="28"/>
        </w:rPr>
        <w:t>301</w:t>
      </w:r>
    </w:p>
    <w:p w:rsidR="00672256" w:rsidRPr="00B76A39" w:rsidRDefault="00672256" w:rsidP="00B76A39">
      <w:pPr>
        <w:widowControl w:val="0"/>
        <w:autoSpaceDE w:val="0"/>
        <w:autoSpaceDN w:val="0"/>
        <w:adjustRightInd w:val="0"/>
        <w:spacing w:line="360" w:lineRule="auto"/>
        <w:jc w:val="right"/>
        <w:rPr>
          <w:sz w:val="28"/>
          <w:szCs w:val="28"/>
        </w:rPr>
      </w:pPr>
      <w:r w:rsidRPr="00B76A39">
        <w:rPr>
          <w:sz w:val="28"/>
          <w:szCs w:val="28"/>
        </w:rPr>
        <w:t>№12936</w:t>
      </w:r>
    </w:p>
    <w:p w:rsidR="00E20521" w:rsidRPr="00B76A39" w:rsidRDefault="00672256" w:rsidP="00B76A39">
      <w:pPr>
        <w:widowControl w:val="0"/>
        <w:autoSpaceDE w:val="0"/>
        <w:autoSpaceDN w:val="0"/>
        <w:adjustRightInd w:val="0"/>
        <w:spacing w:line="360" w:lineRule="auto"/>
        <w:jc w:val="right"/>
        <w:rPr>
          <w:sz w:val="28"/>
          <w:szCs w:val="28"/>
        </w:rPr>
      </w:pPr>
      <w:r w:rsidRPr="00B76A39">
        <w:rPr>
          <w:sz w:val="28"/>
          <w:szCs w:val="28"/>
        </w:rPr>
        <w:t>Гончарова В.С.</w:t>
      </w:r>
    </w:p>
    <w:p w:rsidR="00E20521" w:rsidRPr="00B76A39" w:rsidRDefault="00E20521" w:rsidP="00B76A39">
      <w:pPr>
        <w:widowControl w:val="0"/>
        <w:autoSpaceDE w:val="0"/>
        <w:autoSpaceDN w:val="0"/>
        <w:adjustRightInd w:val="0"/>
        <w:spacing w:line="360" w:lineRule="auto"/>
        <w:jc w:val="right"/>
        <w:rPr>
          <w:sz w:val="28"/>
          <w:szCs w:val="28"/>
        </w:rPr>
      </w:pPr>
      <w:r w:rsidRPr="00B76A39">
        <w:rPr>
          <w:sz w:val="28"/>
          <w:szCs w:val="28"/>
        </w:rPr>
        <w:t>проверил</w:t>
      </w:r>
      <w:r w:rsidR="00B76A39">
        <w:rPr>
          <w:sz w:val="28"/>
          <w:szCs w:val="28"/>
        </w:rPr>
        <w:t xml:space="preserve"> </w:t>
      </w:r>
      <w:r w:rsidRPr="00B76A39">
        <w:rPr>
          <w:sz w:val="28"/>
          <w:szCs w:val="28"/>
        </w:rPr>
        <w:t>преподаватель</w:t>
      </w:r>
      <w:r w:rsidR="00B76A39">
        <w:rPr>
          <w:sz w:val="28"/>
          <w:szCs w:val="28"/>
        </w:rPr>
        <w:t xml:space="preserve"> </w:t>
      </w:r>
      <w:r w:rsidR="00672256" w:rsidRPr="00B76A39">
        <w:rPr>
          <w:sz w:val="28"/>
          <w:szCs w:val="28"/>
        </w:rPr>
        <w:t>Болдырев С.Н.</w:t>
      </w: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p>
    <w:p w:rsidR="00E20521" w:rsidRPr="00B76A39" w:rsidRDefault="00E20521" w:rsidP="00B76A39">
      <w:pPr>
        <w:widowControl w:val="0"/>
        <w:autoSpaceDE w:val="0"/>
        <w:autoSpaceDN w:val="0"/>
        <w:adjustRightInd w:val="0"/>
        <w:spacing w:line="360" w:lineRule="auto"/>
        <w:jc w:val="center"/>
        <w:rPr>
          <w:sz w:val="28"/>
          <w:szCs w:val="28"/>
        </w:rPr>
      </w:pPr>
      <w:r w:rsidRPr="00B76A39">
        <w:rPr>
          <w:sz w:val="28"/>
          <w:szCs w:val="28"/>
        </w:rPr>
        <w:t>Ростов-на-Дону</w:t>
      </w:r>
    </w:p>
    <w:p w:rsidR="00E20521" w:rsidRPr="00B76A39" w:rsidRDefault="00672256" w:rsidP="00B76A39">
      <w:pPr>
        <w:widowControl w:val="0"/>
        <w:autoSpaceDE w:val="0"/>
        <w:autoSpaceDN w:val="0"/>
        <w:adjustRightInd w:val="0"/>
        <w:spacing w:line="360" w:lineRule="auto"/>
        <w:jc w:val="center"/>
        <w:rPr>
          <w:sz w:val="28"/>
          <w:szCs w:val="28"/>
        </w:rPr>
      </w:pPr>
      <w:r w:rsidRPr="00B76A39">
        <w:rPr>
          <w:sz w:val="28"/>
          <w:szCs w:val="28"/>
        </w:rPr>
        <w:t>2010</w:t>
      </w:r>
    </w:p>
    <w:p w:rsidR="00E20521" w:rsidRPr="00B76A39" w:rsidRDefault="00B76A39" w:rsidP="00B76A39">
      <w:pPr>
        <w:widowControl w:val="0"/>
        <w:autoSpaceDE w:val="0"/>
        <w:autoSpaceDN w:val="0"/>
        <w:adjustRightInd w:val="0"/>
        <w:spacing w:line="360" w:lineRule="auto"/>
        <w:ind w:firstLine="709"/>
        <w:jc w:val="both"/>
        <w:rPr>
          <w:b/>
          <w:sz w:val="28"/>
          <w:szCs w:val="28"/>
        </w:rPr>
      </w:pPr>
      <w:r>
        <w:rPr>
          <w:b/>
          <w:sz w:val="28"/>
          <w:szCs w:val="28"/>
          <w:u w:val="single"/>
        </w:rPr>
        <w:br w:type="page"/>
      </w:r>
      <w:r w:rsidR="00672256" w:rsidRPr="00B76A39">
        <w:rPr>
          <w:b/>
          <w:sz w:val="28"/>
          <w:szCs w:val="28"/>
        </w:rPr>
        <w:t>Глава муниципального образования</w:t>
      </w:r>
    </w:p>
    <w:p w:rsidR="00E20521" w:rsidRPr="00B76A39" w:rsidRDefault="00E20521" w:rsidP="00B76A39">
      <w:pPr>
        <w:widowControl w:val="0"/>
        <w:autoSpaceDE w:val="0"/>
        <w:autoSpaceDN w:val="0"/>
        <w:adjustRightInd w:val="0"/>
        <w:spacing w:line="360" w:lineRule="auto"/>
        <w:ind w:firstLine="709"/>
        <w:jc w:val="both"/>
        <w:rPr>
          <w:sz w:val="28"/>
          <w:szCs w:val="28"/>
        </w:rPr>
      </w:pPr>
    </w:p>
    <w:p w:rsidR="00672256" w:rsidRPr="00B76A39" w:rsidRDefault="00672256" w:rsidP="00B76A39">
      <w:pPr>
        <w:pStyle w:val="HTML"/>
        <w:widowControl w:val="0"/>
        <w:spacing w:line="360" w:lineRule="auto"/>
        <w:ind w:firstLine="709"/>
        <w:jc w:val="both"/>
        <w:rPr>
          <w:rFonts w:ascii="Times New Roman" w:hAnsi="Times New Roman" w:cs="Times New Roman"/>
          <w:color w:val="auto"/>
          <w:sz w:val="28"/>
          <w:szCs w:val="28"/>
        </w:rPr>
      </w:pPr>
      <w:r w:rsidRPr="00B76A39">
        <w:rPr>
          <w:rFonts w:ascii="Times New Roman" w:hAnsi="Times New Roman" w:cs="Times New Roman"/>
          <w:color w:val="auto"/>
          <w:sz w:val="28"/>
          <w:szCs w:val="28"/>
        </w:rPr>
        <w:t>Обратимся к законодательству Ростовской области. Закон Ростовской области «О местном самоуправлении в Ростовской обл.» содержит нормы, соответствующие нормам ФЗ «Об общих принципах организации местного самоуправления. Так, ст. 24 определяет, что глава муниципального образования – является выборным должностным лицом, возглавляющего деятельность по осуществлению местного самоуправления на территории муниципального образования.</w:t>
      </w:r>
    </w:p>
    <w:p w:rsidR="00672256" w:rsidRPr="00B76A39" w:rsidRDefault="00672256" w:rsidP="00B76A39">
      <w:pPr>
        <w:pStyle w:val="HTML"/>
        <w:widowControl w:val="0"/>
        <w:spacing w:line="360" w:lineRule="auto"/>
        <w:ind w:firstLine="709"/>
        <w:jc w:val="both"/>
        <w:rPr>
          <w:rFonts w:ascii="Times New Roman" w:hAnsi="Times New Roman" w:cs="Times New Roman"/>
          <w:color w:val="auto"/>
          <w:sz w:val="28"/>
          <w:szCs w:val="28"/>
        </w:rPr>
      </w:pPr>
      <w:r w:rsidRPr="00B76A39">
        <w:rPr>
          <w:rFonts w:ascii="Times New Roman" w:hAnsi="Times New Roman" w:cs="Times New Roman"/>
          <w:color w:val="auto"/>
          <w:sz w:val="28"/>
          <w:szCs w:val="28"/>
        </w:rPr>
        <w:t xml:space="preserve">Правовой статус главы муниципального образования согласно Закону </w:t>
      </w:r>
      <w:r w:rsidR="00D47B9E" w:rsidRPr="00B76A39">
        <w:rPr>
          <w:rFonts w:ascii="Times New Roman" w:hAnsi="Times New Roman" w:cs="Times New Roman"/>
          <w:color w:val="auto"/>
          <w:sz w:val="28"/>
          <w:szCs w:val="28"/>
        </w:rPr>
        <w:t>Ростовской области от 14 января 2008г</w:t>
      </w:r>
      <w:r w:rsidR="00D47B9E" w:rsidRPr="00B76A39">
        <w:rPr>
          <w:rFonts w:ascii="Times New Roman" w:hAnsi="Times New Roman" w:cs="Times New Roman"/>
          <w:bCs/>
          <w:caps/>
          <w:color w:val="auto"/>
          <w:sz w:val="28"/>
          <w:szCs w:val="28"/>
        </w:rPr>
        <w:t>. N 855-ЗС</w:t>
      </w:r>
      <w:r w:rsidR="00D47B9E" w:rsidRPr="00B76A39">
        <w:rPr>
          <w:rFonts w:ascii="Times New Roman" w:hAnsi="Times New Roman" w:cs="Times New Roman"/>
          <w:b/>
          <w:bCs/>
          <w:caps/>
          <w:color w:val="auto"/>
          <w:sz w:val="28"/>
          <w:szCs w:val="28"/>
        </w:rPr>
        <w:t xml:space="preserve"> </w:t>
      </w:r>
      <w:r w:rsidRPr="00B76A39">
        <w:rPr>
          <w:rFonts w:ascii="Times New Roman" w:hAnsi="Times New Roman" w:cs="Times New Roman"/>
          <w:color w:val="auto"/>
          <w:sz w:val="28"/>
          <w:szCs w:val="28"/>
        </w:rPr>
        <w:t>определяется в Уставе муниципального образования. Глава муниципального образования именуется: глава города, района, поселка, сельсовета, если иное не предусмотрено уставом муниципального образования.</w:t>
      </w:r>
      <w:r w:rsidR="00D6557E" w:rsidRPr="00B76A39">
        <w:rPr>
          <w:rStyle w:val="a6"/>
          <w:rFonts w:ascii="Times New Roman" w:hAnsi="Times New Roman"/>
          <w:color w:val="auto"/>
          <w:sz w:val="28"/>
          <w:szCs w:val="28"/>
        </w:rPr>
        <w:footnoteReference w:id="1"/>
      </w:r>
    </w:p>
    <w:p w:rsidR="00672256" w:rsidRPr="00B76A39" w:rsidRDefault="00672256" w:rsidP="00B76A39">
      <w:pPr>
        <w:pStyle w:val="HTML"/>
        <w:widowControl w:val="0"/>
        <w:spacing w:line="360" w:lineRule="auto"/>
        <w:ind w:firstLine="709"/>
        <w:jc w:val="both"/>
        <w:rPr>
          <w:rFonts w:ascii="Times New Roman" w:hAnsi="Times New Roman" w:cs="Times New Roman"/>
          <w:color w:val="auto"/>
          <w:sz w:val="28"/>
          <w:szCs w:val="28"/>
        </w:rPr>
      </w:pPr>
      <w:r w:rsidRPr="00B76A39">
        <w:rPr>
          <w:rFonts w:ascii="Times New Roman" w:hAnsi="Times New Roman" w:cs="Times New Roman"/>
          <w:color w:val="auto"/>
          <w:sz w:val="28"/>
          <w:szCs w:val="28"/>
        </w:rPr>
        <w:t xml:space="preserve">Рассмотрим правовой статус главы города </w:t>
      </w:r>
      <w:r w:rsidR="00D47B9E" w:rsidRPr="00B76A39">
        <w:rPr>
          <w:rFonts w:ascii="Times New Roman" w:hAnsi="Times New Roman" w:cs="Times New Roman"/>
          <w:color w:val="auto"/>
          <w:sz w:val="28"/>
          <w:szCs w:val="28"/>
        </w:rPr>
        <w:t>Ростова-на-Дону</w:t>
      </w:r>
      <w:r w:rsidRPr="00B76A39">
        <w:rPr>
          <w:rFonts w:ascii="Times New Roman" w:hAnsi="Times New Roman" w:cs="Times New Roman"/>
          <w:color w:val="auto"/>
          <w:sz w:val="28"/>
          <w:szCs w:val="28"/>
        </w:rPr>
        <w:t xml:space="preserve"> (Мэра)</w:t>
      </w:r>
      <w:r w:rsidR="00D47B9E" w:rsidRPr="00B76A39">
        <w:rPr>
          <w:rFonts w:ascii="Times New Roman" w:hAnsi="Times New Roman" w:cs="Times New Roman"/>
          <w:color w:val="auto"/>
          <w:sz w:val="28"/>
          <w:szCs w:val="28"/>
        </w:rPr>
        <w:t>.</w:t>
      </w:r>
      <w:r w:rsidRPr="00B76A39">
        <w:rPr>
          <w:rFonts w:ascii="Times New Roman" w:hAnsi="Times New Roman" w:cs="Times New Roman"/>
          <w:color w:val="auto"/>
          <w:sz w:val="28"/>
          <w:szCs w:val="28"/>
        </w:rPr>
        <w:t xml:space="preserve"> </w:t>
      </w:r>
    </w:p>
    <w:p w:rsidR="00672256" w:rsidRPr="00B76A39" w:rsidRDefault="00672256" w:rsidP="00B76A39">
      <w:pPr>
        <w:widowControl w:val="0"/>
        <w:spacing w:line="360" w:lineRule="auto"/>
        <w:ind w:firstLine="709"/>
        <w:jc w:val="both"/>
        <w:rPr>
          <w:sz w:val="28"/>
          <w:szCs w:val="28"/>
        </w:rPr>
      </w:pPr>
      <w:r w:rsidRPr="00B76A39">
        <w:rPr>
          <w:sz w:val="28"/>
          <w:szCs w:val="28"/>
        </w:rPr>
        <w:t xml:space="preserve">Глава города (Мэр города) - избираемое населением должностное лицо города </w:t>
      </w:r>
      <w:r w:rsidR="00D47B9E" w:rsidRPr="00B76A39">
        <w:rPr>
          <w:sz w:val="28"/>
          <w:szCs w:val="28"/>
        </w:rPr>
        <w:t>Ростова-на-Дону</w:t>
      </w:r>
      <w:r w:rsidRPr="00B76A39">
        <w:rPr>
          <w:sz w:val="28"/>
          <w:szCs w:val="28"/>
        </w:rPr>
        <w:t xml:space="preserve"> возглавляющее деятельность по осуществлению городского самоуправления избирается сроком на четыре года. </w:t>
      </w:r>
    </w:p>
    <w:p w:rsidR="00672256" w:rsidRPr="00B76A39" w:rsidRDefault="00672256" w:rsidP="00B76A39">
      <w:pPr>
        <w:widowControl w:val="0"/>
        <w:spacing w:line="360" w:lineRule="auto"/>
        <w:ind w:firstLine="709"/>
        <w:jc w:val="both"/>
        <w:rPr>
          <w:sz w:val="28"/>
          <w:szCs w:val="28"/>
        </w:rPr>
      </w:pPr>
      <w:r w:rsidRPr="00B76A39">
        <w:rPr>
          <w:sz w:val="28"/>
          <w:szCs w:val="28"/>
        </w:rPr>
        <w:t xml:space="preserve">Полномочия Главы города возникают со дня его избрания и прекращаются в день официального объявления результатов очередных выборов Главы города. Полномочия Главы города не прекращаются в случае, если он переизбирается на второй срок. </w:t>
      </w:r>
    </w:p>
    <w:p w:rsidR="00672256" w:rsidRPr="00B76A39" w:rsidRDefault="00672256" w:rsidP="00B76A39">
      <w:pPr>
        <w:widowControl w:val="0"/>
        <w:spacing w:line="360" w:lineRule="auto"/>
        <w:ind w:firstLine="709"/>
        <w:jc w:val="both"/>
        <w:rPr>
          <w:sz w:val="28"/>
          <w:szCs w:val="28"/>
        </w:rPr>
      </w:pPr>
      <w:r w:rsidRPr="00B76A39">
        <w:rPr>
          <w:sz w:val="28"/>
          <w:szCs w:val="28"/>
        </w:rPr>
        <w:t>Избранный глава города вступает в должность в торжественной обстановке в присутствии депутатов Красноярского городского Совета в период времени от одной до двух недель со дня официального оглашения результатов выборов. Церемония включает в себя принесение Главой города присяги:</w:t>
      </w:r>
    </w:p>
    <w:p w:rsidR="00672256" w:rsidRPr="00B76A39" w:rsidRDefault="00672256" w:rsidP="00B76A39">
      <w:pPr>
        <w:pStyle w:val="a3"/>
        <w:widowControl w:val="0"/>
        <w:spacing w:before="0" w:beforeAutospacing="0" w:after="0" w:afterAutospacing="0" w:line="360" w:lineRule="auto"/>
        <w:ind w:firstLine="709"/>
        <w:rPr>
          <w:rFonts w:ascii="Times New Roman" w:hAnsi="Times New Roman"/>
          <w:color w:val="auto"/>
          <w:sz w:val="28"/>
          <w:szCs w:val="28"/>
        </w:rPr>
      </w:pPr>
      <w:r w:rsidRPr="00B76A39">
        <w:rPr>
          <w:rFonts w:ascii="Times New Roman" w:hAnsi="Times New Roman"/>
          <w:iCs/>
          <w:color w:val="auto"/>
          <w:sz w:val="28"/>
          <w:szCs w:val="28"/>
        </w:rPr>
        <w:t xml:space="preserve">"Вступая в должность Главы города </w:t>
      </w:r>
      <w:r w:rsidR="00D47B9E" w:rsidRPr="00B76A39">
        <w:rPr>
          <w:rFonts w:ascii="Times New Roman" w:hAnsi="Times New Roman"/>
          <w:iCs/>
          <w:color w:val="auto"/>
          <w:sz w:val="28"/>
          <w:szCs w:val="28"/>
        </w:rPr>
        <w:t>Ростова-на-Дону</w:t>
      </w:r>
      <w:r w:rsidRPr="00B76A39">
        <w:rPr>
          <w:rFonts w:ascii="Times New Roman" w:hAnsi="Times New Roman"/>
          <w:iCs/>
          <w:color w:val="auto"/>
          <w:sz w:val="28"/>
          <w:szCs w:val="28"/>
        </w:rPr>
        <w:t xml:space="preserve">, перед лицом всех его жителей клянусь соблюдать Конституцию, законы Российской Федерации и </w:t>
      </w:r>
      <w:r w:rsidR="00D47B9E" w:rsidRPr="00B76A39">
        <w:rPr>
          <w:rFonts w:ascii="Times New Roman" w:hAnsi="Times New Roman"/>
          <w:iCs/>
          <w:color w:val="auto"/>
          <w:sz w:val="28"/>
          <w:szCs w:val="28"/>
        </w:rPr>
        <w:t>Ростовской обл.</w:t>
      </w:r>
      <w:r w:rsidRPr="00B76A39">
        <w:rPr>
          <w:rFonts w:ascii="Times New Roman" w:hAnsi="Times New Roman"/>
          <w:iCs/>
          <w:color w:val="auto"/>
          <w:sz w:val="28"/>
          <w:szCs w:val="28"/>
        </w:rPr>
        <w:t xml:space="preserve">, Устав города </w:t>
      </w:r>
      <w:r w:rsidR="00D47B9E" w:rsidRPr="00B76A39">
        <w:rPr>
          <w:rFonts w:ascii="Times New Roman" w:hAnsi="Times New Roman"/>
          <w:iCs/>
          <w:color w:val="auto"/>
          <w:sz w:val="28"/>
          <w:szCs w:val="28"/>
        </w:rPr>
        <w:t>Ростова-на-Дону</w:t>
      </w:r>
      <w:r w:rsidRPr="00B76A39">
        <w:rPr>
          <w:rFonts w:ascii="Times New Roman" w:hAnsi="Times New Roman"/>
          <w:iCs/>
          <w:color w:val="auto"/>
          <w:sz w:val="28"/>
          <w:szCs w:val="28"/>
        </w:rPr>
        <w:t>, уважать и охранять права и свободы человека и гражданина, защищать интересы жителей города, добросовестно выполнять возложенные на меня обязанности Главы города".</w:t>
      </w:r>
    </w:p>
    <w:p w:rsidR="00672256" w:rsidRPr="00B76A39" w:rsidRDefault="00672256" w:rsidP="00B76A39">
      <w:pPr>
        <w:widowControl w:val="0"/>
        <w:spacing w:line="360" w:lineRule="auto"/>
        <w:ind w:firstLine="709"/>
        <w:jc w:val="both"/>
        <w:rPr>
          <w:sz w:val="28"/>
          <w:szCs w:val="28"/>
        </w:rPr>
      </w:pPr>
      <w:r w:rsidRPr="00B76A39">
        <w:rPr>
          <w:sz w:val="28"/>
          <w:szCs w:val="28"/>
        </w:rPr>
        <w:t xml:space="preserve">Глава города отчитывается перед избирателями о своей деятельности во время встреч с ними и через средства массовой информации. Ежегодный доклад Главы города о деятельности администрации города в истекшем году публикуется для всеобщего сведения. </w:t>
      </w:r>
    </w:p>
    <w:p w:rsidR="00672256" w:rsidRPr="00B76A39" w:rsidRDefault="00672256" w:rsidP="00B76A39">
      <w:pPr>
        <w:widowControl w:val="0"/>
        <w:spacing w:line="360" w:lineRule="auto"/>
        <w:ind w:firstLine="709"/>
        <w:jc w:val="both"/>
        <w:rPr>
          <w:sz w:val="28"/>
          <w:szCs w:val="28"/>
        </w:rPr>
      </w:pPr>
      <w:r w:rsidRPr="00B76A39">
        <w:rPr>
          <w:sz w:val="28"/>
          <w:szCs w:val="28"/>
        </w:rPr>
        <w:t xml:space="preserve">Глава города обязан соблюдать ограничения, связанные с выполнением им своих полномочий, установленные действующим законодательством. </w:t>
      </w:r>
    </w:p>
    <w:p w:rsidR="00672256" w:rsidRPr="00B76A39" w:rsidRDefault="00672256" w:rsidP="00B76A39">
      <w:pPr>
        <w:widowControl w:val="0"/>
        <w:spacing w:line="360" w:lineRule="auto"/>
        <w:ind w:firstLine="709"/>
        <w:jc w:val="both"/>
        <w:rPr>
          <w:sz w:val="28"/>
          <w:szCs w:val="28"/>
        </w:rPr>
      </w:pPr>
      <w:r w:rsidRPr="00B76A39">
        <w:rPr>
          <w:sz w:val="28"/>
          <w:szCs w:val="28"/>
        </w:rPr>
        <w:t xml:space="preserve">Глава города обладает неприкосновенностью, аналогичной неприкосновенности депутата городского Совета. </w:t>
      </w:r>
    </w:p>
    <w:p w:rsidR="00672256" w:rsidRPr="00B76A39" w:rsidRDefault="00672256" w:rsidP="00B76A39">
      <w:pPr>
        <w:widowControl w:val="0"/>
        <w:spacing w:line="360" w:lineRule="auto"/>
        <w:ind w:firstLine="709"/>
        <w:jc w:val="both"/>
        <w:rPr>
          <w:sz w:val="28"/>
          <w:szCs w:val="28"/>
        </w:rPr>
      </w:pPr>
      <w:r w:rsidRPr="00B76A39">
        <w:rPr>
          <w:sz w:val="28"/>
          <w:szCs w:val="28"/>
        </w:rPr>
        <w:t xml:space="preserve">Глава города пользуется социальными гарантиями, установленными действующим законодательством. </w:t>
      </w:r>
    </w:p>
    <w:p w:rsidR="00672256" w:rsidRPr="00B76A39" w:rsidRDefault="00672256" w:rsidP="00B76A39">
      <w:pPr>
        <w:widowControl w:val="0"/>
        <w:spacing w:line="360" w:lineRule="auto"/>
        <w:ind w:firstLine="709"/>
        <w:jc w:val="both"/>
        <w:rPr>
          <w:sz w:val="28"/>
          <w:szCs w:val="28"/>
        </w:rPr>
      </w:pPr>
      <w:r w:rsidRPr="00B76A39">
        <w:rPr>
          <w:sz w:val="28"/>
          <w:szCs w:val="28"/>
        </w:rPr>
        <w:t xml:space="preserve">Глава города в целях осуществления оперативного взаимодействия с городским Советом назначает полномочного представителя Главы города в городском Совете и определяет его статус и полномочия. </w:t>
      </w:r>
    </w:p>
    <w:p w:rsidR="00672256" w:rsidRPr="00B76A39" w:rsidRDefault="00672256" w:rsidP="00B76A39">
      <w:pPr>
        <w:widowControl w:val="0"/>
        <w:spacing w:line="360" w:lineRule="auto"/>
        <w:ind w:firstLine="709"/>
        <w:jc w:val="both"/>
        <w:rPr>
          <w:sz w:val="28"/>
          <w:szCs w:val="28"/>
        </w:rPr>
      </w:pPr>
      <w:r w:rsidRPr="00B76A39">
        <w:rPr>
          <w:sz w:val="28"/>
          <w:szCs w:val="28"/>
        </w:rPr>
        <w:t xml:space="preserve">Глава города вправе в любое время уйти в отставку, направив в городской Совет письменное заявление с указанием мотивов отставки. Городской Совет принимает отставку либо отклоняет ее, но на срок не более одного месяца, в течение которого Глава города вправе отозвать заявление об отставке. </w:t>
      </w:r>
    </w:p>
    <w:p w:rsidR="00672256" w:rsidRPr="00B76A39" w:rsidRDefault="00672256" w:rsidP="00B76A39">
      <w:pPr>
        <w:widowControl w:val="0"/>
        <w:spacing w:line="360" w:lineRule="auto"/>
        <w:ind w:firstLine="709"/>
        <w:jc w:val="both"/>
        <w:rPr>
          <w:sz w:val="28"/>
          <w:szCs w:val="28"/>
          <w:u w:val="single"/>
        </w:rPr>
      </w:pPr>
      <w:r w:rsidRPr="00B76A39">
        <w:rPr>
          <w:sz w:val="28"/>
          <w:szCs w:val="28"/>
          <w:u w:val="single"/>
        </w:rPr>
        <w:t>Полномочия главы города</w:t>
      </w:r>
    </w:p>
    <w:p w:rsidR="00672256" w:rsidRPr="00B76A39" w:rsidRDefault="00672256" w:rsidP="00B76A39">
      <w:pPr>
        <w:widowControl w:val="0"/>
        <w:spacing w:line="360" w:lineRule="auto"/>
        <w:ind w:firstLine="709"/>
        <w:jc w:val="both"/>
        <w:rPr>
          <w:sz w:val="28"/>
          <w:szCs w:val="28"/>
        </w:rPr>
      </w:pPr>
      <w:r w:rsidRPr="00B76A39">
        <w:rPr>
          <w:sz w:val="28"/>
          <w:szCs w:val="28"/>
        </w:rPr>
        <w:t>Глава города в установленном Уставом и другими правовыми актами города порядке осуществляет следующие полномочия:</w:t>
      </w:r>
    </w:p>
    <w:p w:rsidR="00672256" w:rsidRPr="00B76A39" w:rsidRDefault="00672256" w:rsidP="00B76A39">
      <w:pPr>
        <w:widowControl w:val="0"/>
        <w:numPr>
          <w:ilvl w:val="0"/>
          <w:numId w:val="1"/>
        </w:numPr>
        <w:tabs>
          <w:tab w:val="clear" w:pos="709"/>
          <w:tab w:val="num" w:pos="-480"/>
        </w:tabs>
        <w:spacing w:line="360" w:lineRule="auto"/>
        <w:ind w:left="0" w:firstLine="709"/>
        <w:jc w:val="both"/>
        <w:rPr>
          <w:sz w:val="28"/>
          <w:szCs w:val="28"/>
        </w:rPr>
      </w:pPr>
      <w:r w:rsidRPr="00B76A39">
        <w:rPr>
          <w:sz w:val="28"/>
          <w:szCs w:val="28"/>
        </w:rPr>
        <w:t xml:space="preserve">представляет город в отношениях с органами государственной власти и местного самоуправления, иными органами и должностными лицами, заключает договоры и соглашения; </w:t>
      </w:r>
    </w:p>
    <w:p w:rsidR="00672256" w:rsidRPr="00B76A39" w:rsidRDefault="00672256" w:rsidP="00B76A39">
      <w:pPr>
        <w:widowControl w:val="0"/>
        <w:numPr>
          <w:ilvl w:val="0"/>
          <w:numId w:val="1"/>
        </w:numPr>
        <w:tabs>
          <w:tab w:val="clear" w:pos="709"/>
          <w:tab w:val="num" w:pos="-480"/>
        </w:tabs>
        <w:spacing w:line="360" w:lineRule="auto"/>
        <w:ind w:left="0" w:firstLine="709"/>
        <w:jc w:val="both"/>
        <w:rPr>
          <w:sz w:val="28"/>
          <w:szCs w:val="28"/>
        </w:rPr>
      </w:pPr>
      <w:r w:rsidRPr="00B76A39">
        <w:rPr>
          <w:sz w:val="28"/>
          <w:szCs w:val="28"/>
        </w:rPr>
        <w:t xml:space="preserve">осуществляет правотворческую инициативу в городском Совете; </w:t>
      </w:r>
    </w:p>
    <w:p w:rsidR="00672256" w:rsidRPr="00B76A39" w:rsidRDefault="00672256" w:rsidP="00B76A39">
      <w:pPr>
        <w:widowControl w:val="0"/>
        <w:numPr>
          <w:ilvl w:val="0"/>
          <w:numId w:val="1"/>
        </w:numPr>
        <w:tabs>
          <w:tab w:val="clear" w:pos="709"/>
          <w:tab w:val="num" w:pos="-480"/>
        </w:tabs>
        <w:spacing w:line="360" w:lineRule="auto"/>
        <w:ind w:left="0" w:firstLine="709"/>
        <w:jc w:val="both"/>
        <w:rPr>
          <w:sz w:val="28"/>
          <w:szCs w:val="28"/>
        </w:rPr>
      </w:pPr>
      <w:r w:rsidRPr="00B76A39">
        <w:rPr>
          <w:sz w:val="28"/>
          <w:szCs w:val="28"/>
        </w:rPr>
        <w:t xml:space="preserve">подписывает решения городского Совета; </w:t>
      </w:r>
    </w:p>
    <w:p w:rsidR="00672256" w:rsidRPr="00B76A39" w:rsidRDefault="00672256" w:rsidP="00B76A39">
      <w:pPr>
        <w:widowControl w:val="0"/>
        <w:numPr>
          <w:ilvl w:val="0"/>
          <w:numId w:val="1"/>
        </w:numPr>
        <w:tabs>
          <w:tab w:val="clear" w:pos="709"/>
          <w:tab w:val="num" w:pos="-480"/>
        </w:tabs>
        <w:spacing w:line="360" w:lineRule="auto"/>
        <w:ind w:left="0" w:firstLine="709"/>
        <w:jc w:val="both"/>
        <w:rPr>
          <w:sz w:val="28"/>
          <w:szCs w:val="28"/>
        </w:rPr>
      </w:pPr>
      <w:r w:rsidRPr="00B76A39">
        <w:rPr>
          <w:sz w:val="28"/>
          <w:szCs w:val="28"/>
        </w:rPr>
        <w:t xml:space="preserve">руководит на принципе единоначалия деятельностью администрации города; </w:t>
      </w:r>
    </w:p>
    <w:p w:rsidR="00672256" w:rsidRPr="00B76A39" w:rsidRDefault="00672256" w:rsidP="00B76A39">
      <w:pPr>
        <w:widowControl w:val="0"/>
        <w:numPr>
          <w:ilvl w:val="0"/>
          <w:numId w:val="1"/>
        </w:numPr>
        <w:tabs>
          <w:tab w:val="clear" w:pos="709"/>
          <w:tab w:val="num" w:pos="-480"/>
        </w:tabs>
        <w:spacing w:line="360" w:lineRule="auto"/>
        <w:ind w:left="0" w:firstLine="709"/>
        <w:jc w:val="both"/>
        <w:rPr>
          <w:sz w:val="28"/>
          <w:szCs w:val="28"/>
        </w:rPr>
      </w:pPr>
      <w:r w:rsidRPr="00B76A39">
        <w:rPr>
          <w:sz w:val="28"/>
          <w:szCs w:val="28"/>
        </w:rPr>
        <w:t xml:space="preserve">определяет структуру администрации города, образует, реорганизует и ликвидирует ее органы и структурные подразделения, определяет их полномочия и порядок деятельности, устанавливает фонды оплаты труда их работников в пределах средств, предусмотренных на эти цели в бюджете города; </w:t>
      </w:r>
    </w:p>
    <w:p w:rsidR="00672256" w:rsidRPr="00B76A39" w:rsidRDefault="00672256" w:rsidP="00B76A39">
      <w:pPr>
        <w:widowControl w:val="0"/>
        <w:numPr>
          <w:ilvl w:val="0"/>
          <w:numId w:val="1"/>
        </w:numPr>
        <w:tabs>
          <w:tab w:val="clear" w:pos="709"/>
          <w:tab w:val="num" w:pos="-480"/>
        </w:tabs>
        <w:spacing w:line="360" w:lineRule="auto"/>
        <w:ind w:left="0" w:firstLine="709"/>
        <w:jc w:val="both"/>
        <w:rPr>
          <w:sz w:val="28"/>
          <w:szCs w:val="28"/>
        </w:rPr>
      </w:pPr>
      <w:r w:rsidRPr="00B76A39">
        <w:rPr>
          <w:sz w:val="28"/>
          <w:szCs w:val="28"/>
        </w:rPr>
        <w:t xml:space="preserve">назначает на должность и освобождает от должности первого заместителя, заместителей главы города, руководителей органов и структурных подразделений администрации города, если иное не предусмотрено действующим законодательством; </w:t>
      </w:r>
    </w:p>
    <w:p w:rsidR="00672256" w:rsidRPr="00B76A39" w:rsidRDefault="00672256" w:rsidP="00B76A39">
      <w:pPr>
        <w:widowControl w:val="0"/>
        <w:numPr>
          <w:ilvl w:val="0"/>
          <w:numId w:val="1"/>
        </w:numPr>
        <w:tabs>
          <w:tab w:val="clear" w:pos="709"/>
          <w:tab w:val="num" w:pos="-480"/>
        </w:tabs>
        <w:spacing w:line="360" w:lineRule="auto"/>
        <w:ind w:left="0" w:firstLine="709"/>
        <w:jc w:val="both"/>
        <w:rPr>
          <w:sz w:val="28"/>
          <w:szCs w:val="28"/>
        </w:rPr>
      </w:pPr>
      <w:r w:rsidRPr="00B76A39">
        <w:rPr>
          <w:sz w:val="28"/>
          <w:szCs w:val="28"/>
        </w:rPr>
        <w:t xml:space="preserve">создает, реорганизует и ликвидирует муниципальные предприятия и учреждения, назначает и освобождает от должности их руководителей; </w:t>
      </w:r>
    </w:p>
    <w:p w:rsidR="00672256" w:rsidRPr="00B76A39" w:rsidRDefault="00672256" w:rsidP="00B76A39">
      <w:pPr>
        <w:widowControl w:val="0"/>
        <w:numPr>
          <w:ilvl w:val="0"/>
          <w:numId w:val="1"/>
        </w:numPr>
        <w:tabs>
          <w:tab w:val="clear" w:pos="709"/>
          <w:tab w:val="num" w:pos="-480"/>
        </w:tabs>
        <w:spacing w:line="360" w:lineRule="auto"/>
        <w:ind w:left="0" w:firstLine="709"/>
        <w:jc w:val="both"/>
        <w:rPr>
          <w:sz w:val="28"/>
          <w:szCs w:val="28"/>
        </w:rPr>
      </w:pPr>
      <w:r w:rsidRPr="00B76A39">
        <w:rPr>
          <w:sz w:val="28"/>
          <w:szCs w:val="28"/>
        </w:rPr>
        <w:t xml:space="preserve">осуществляет функции распорядителя кредитов при исполнении бюджета города за исключением расходов, предусмотренных на содержание городского Совета; </w:t>
      </w:r>
    </w:p>
    <w:p w:rsidR="00672256" w:rsidRPr="00B76A39" w:rsidRDefault="00672256" w:rsidP="00B76A39">
      <w:pPr>
        <w:widowControl w:val="0"/>
        <w:numPr>
          <w:ilvl w:val="0"/>
          <w:numId w:val="1"/>
        </w:numPr>
        <w:tabs>
          <w:tab w:val="clear" w:pos="709"/>
          <w:tab w:val="num" w:pos="-480"/>
        </w:tabs>
        <w:spacing w:line="360" w:lineRule="auto"/>
        <w:ind w:left="0" w:firstLine="709"/>
        <w:jc w:val="both"/>
        <w:rPr>
          <w:sz w:val="28"/>
          <w:szCs w:val="28"/>
        </w:rPr>
      </w:pPr>
      <w:r w:rsidRPr="00B76A39">
        <w:rPr>
          <w:sz w:val="28"/>
          <w:szCs w:val="28"/>
        </w:rPr>
        <w:t xml:space="preserve">осуществляет отдельные государственные полномочия, возложенные на органы местного самоуправления федеральными и краевыми нормативно - правовыми актами, а также иные полномочия, отнесенные к предметам ведения города и не входящие в исключительную компетенцию городского Совета, если иное не предусмотрено действующим законодательством; </w:t>
      </w:r>
    </w:p>
    <w:p w:rsidR="00D47B9E" w:rsidRPr="00B76A39" w:rsidRDefault="00672256" w:rsidP="00B76A39">
      <w:pPr>
        <w:widowControl w:val="0"/>
        <w:numPr>
          <w:ilvl w:val="0"/>
          <w:numId w:val="1"/>
        </w:numPr>
        <w:tabs>
          <w:tab w:val="clear" w:pos="709"/>
          <w:tab w:val="num" w:pos="-480"/>
        </w:tabs>
        <w:spacing w:line="360" w:lineRule="auto"/>
        <w:ind w:left="0" w:firstLine="709"/>
        <w:jc w:val="both"/>
        <w:rPr>
          <w:sz w:val="28"/>
          <w:szCs w:val="28"/>
        </w:rPr>
      </w:pPr>
      <w:r w:rsidRPr="00B76A39">
        <w:rPr>
          <w:sz w:val="28"/>
          <w:szCs w:val="28"/>
        </w:rPr>
        <w:t>принимает общеобязательные правила по всем предметам ведения города, не находящимся в исключительном ведении городского Совета, при отсутствии соответствующих правил, принятых городским Советом. В этом случае проекты общеобязательных правил на стадии их подготовки направляются в соответствующие постоянные комиссии городского Совета, которые могут давать разработчикам свои предложения рекомендательного характера</w:t>
      </w:r>
      <w:r w:rsidR="00BC7F1F" w:rsidRPr="00B76A39">
        <w:rPr>
          <w:sz w:val="28"/>
          <w:szCs w:val="28"/>
        </w:rPr>
        <w:t>.</w:t>
      </w:r>
    </w:p>
    <w:p w:rsidR="00672256" w:rsidRPr="00B76A39" w:rsidRDefault="00672256" w:rsidP="00B76A39">
      <w:pPr>
        <w:pStyle w:val="ConsNormal"/>
        <w:widowControl w:val="0"/>
        <w:spacing w:line="360" w:lineRule="auto"/>
        <w:ind w:firstLine="709"/>
        <w:jc w:val="both"/>
        <w:outlineLvl w:val="0"/>
        <w:rPr>
          <w:rFonts w:ascii="Times New Roman" w:hAnsi="Times New Roman" w:cs="Times New Roman"/>
          <w:sz w:val="28"/>
          <w:szCs w:val="28"/>
          <w:u w:val="single"/>
        </w:rPr>
      </w:pPr>
      <w:bookmarkStart w:id="0" w:name="_Toc220128523"/>
      <w:r w:rsidRPr="00B76A39">
        <w:rPr>
          <w:rFonts w:ascii="Times New Roman" w:hAnsi="Times New Roman" w:cs="Times New Roman"/>
          <w:sz w:val="28"/>
          <w:szCs w:val="28"/>
          <w:u w:val="single"/>
        </w:rPr>
        <w:t>Досрочное прекращение полномочий главы муниципального образования</w:t>
      </w:r>
      <w:bookmarkEnd w:id="0"/>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Полномочия главы муниципального образования прекращаются досрочно в случаях:</w:t>
      </w:r>
      <w:r w:rsidR="00BC7F1F" w:rsidRPr="00B76A39">
        <w:rPr>
          <w:rStyle w:val="a6"/>
          <w:rFonts w:ascii="Times New Roman" w:hAnsi="Times New Roman"/>
          <w:sz w:val="28"/>
          <w:szCs w:val="28"/>
        </w:rPr>
        <w:footnoteReference w:id="2"/>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1) подачи письменного заявления о добровольном сложении своих полномочий (отставки);</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2) прекращения гражданства Российской Федерации;</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3) признания гражданина, являющегося главой муниципального образования, безвестно отсутствующим, недееспособным, объявления умершим решением суда, вступившим в законную силу;</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4) вступления в законную силу обвинительного приговора суда в отношении лица, являющегося главой муниципального образования;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5) смерти главы муниципального образования;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6) избрания, назначения, вступления в должность, занятие которой по закону не совместимо с выполнением полномочий главы муниципального образования, при отсутствии отказа от занятия этой должности;</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8) признания в установленном порядке результатов выборов главы муниципального образования недействительными;</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9) ликвидации органа местного самоуправления вследствие упразднения, объединения, преобразования муниципального образования;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10) упразднения должности главы муниципального образования по решению местного референдума;</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11) в иных случаях, установленных федеральным законодательством.</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Полномочия главы муниципального образования прекращаются досрочно с момента вступления в силу соответствующего акта либо со времени, указанного в нем.</w:t>
      </w:r>
      <w:r w:rsidR="00BC7F1F" w:rsidRPr="00B76A39">
        <w:rPr>
          <w:rStyle w:val="a6"/>
          <w:rFonts w:ascii="Times New Roman" w:hAnsi="Times New Roman"/>
          <w:sz w:val="28"/>
          <w:szCs w:val="28"/>
        </w:rPr>
        <w:footnoteReference w:id="3"/>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Решение о досрочном прекращении полномочий главы муниципального образования принимается Городским Советом голосами не менее 2/3 от общего установленного для представительного органа числа депутатов.</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Заявление главы муниципального образования о сложении полномочий не может быть отозвано после рассмотрения вопроса об отставке Городским Советом.</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В случае если отставка главы муниципального образования на основании личного заявления Городским Советом не принята, то полномочия главы муниципального образования прекращаются по истечении двух недель после рассмотрения вопроса Городским Советом.</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 xml:space="preserve">При досрочном прекращении полномочий главы муниципального образования, избираемого населением, новые выборы проводятся в сроки и в порядке, предусмотренном Законом края "О выборах в органы местного самоуправления в </w:t>
      </w:r>
      <w:r w:rsidR="00BC7F1F" w:rsidRPr="00B76A39">
        <w:rPr>
          <w:rFonts w:ascii="Times New Roman" w:hAnsi="Times New Roman" w:cs="Times New Roman"/>
          <w:sz w:val="28"/>
          <w:szCs w:val="28"/>
        </w:rPr>
        <w:t>Ростовской области</w:t>
      </w:r>
      <w:r w:rsidRPr="00B76A39">
        <w:rPr>
          <w:rFonts w:ascii="Times New Roman" w:hAnsi="Times New Roman" w:cs="Times New Roman"/>
          <w:sz w:val="28"/>
          <w:szCs w:val="28"/>
        </w:rPr>
        <w:t>".</w:t>
      </w:r>
      <w:r w:rsidR="00BC7F1F" w:rsidRPr="00B76A39">
        <w:rPr>
          <w:rStyle w:val="a6"/>
          <w:rFonts w:ascii="Times New Roman" w:hAnsi="Times New Roman"/>
          <w:sz w:val="28"/>
          <w:szCs w:val="28"/>
        </w:rPr>
        <w:footnoteReference w:id="4"/>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Лицо, досрочно утратившее полномочия главы муниципального образования, может вновь обрести их только в случае нового избрания.</w:t>
      </w:r>
    </w:p>
    <w:p w:rsidR="00672256" w:rsidRPr="00B76A39" w:rsidRDefault="00672256" w:rsidP="00B76A39">
      <w:pPr>
        <w:pStyle w:val="ConsNormal"/>
        <w:widowControl w:val="0"/>
        <w:spacing w:line="360" w:lineRule="auto"/>
        <w:ind w:firstLine="709"/>
        <w:jc w:val="both"/>
        <w:outlineLvl w:val="0"/>
        <w:rPr>
          <w:rFonts w:ascii="Times New Roman" w:hAnsi="Times New Roman" w:cs="Times New Roman"/>
          <w:sz w:val="28"/>
          <w:szCs w:val="28"/>
          <w:u w:val="single"/>
        </w:rPr>
      </w:pPr>
      <w:bookmarkStart w:id="1" w:name="_Toc220128524"/>
      <w:r w:rsidRPr="00B76A39">
        <w:rPr>
          <w:rFonts w:ascii="Times New Roman" w:hAnsi="Times New Roman" w:cs="Times New Roman"/>
          <w:sz w:val="28"/>
          <w:szCs w:val="28"/>
          <w:u w:val="single"/>
        </w:rPr>
        <w:t>Подотчетность главы муниципального образования</w:t>
      </w:r>
      <w:bookmarkEnd w:id="1"/>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Глава муниципального образования в соответствии с Уставом г. Красноярска подотчетен населению непосредственно и Городскому Совету. Глава муниципального образования отчитывается перед избирателями о своей деятельности во время встреч с ними, через средства массовой информации и в других формах, предусмотренных уставом муниципального образования.</w:t>
      </w:r>
    </w:p>
    <w:p w:rsidR="00672256" w:rsidRPr="00B76A39" w:rsidRDefault="00672256" w:rsidP="00B76A39">
      <w:pPr>
        <w:pStyle w:val="ConsNormal"/>
        <w:widowControl w:val="0"/>
        <w:spacing w:line="360" w:lineRule="auto"/>
        <w:ind w:firstLine="709"/>
        <w:jc w:val="both"/>
        <w:outlineLvl w:val="0"/>
        <w:rPr>
          <w:rFonts w:ascii="Times New Roman" w:hAnsi="Times New Roman" w:cs="Times New Roman"/>
          <w:sz w:val="28"/>
          <w:szCs w:val="28"/>
          <w:u w:val="single"/>
        </w:rPr>
      </w:pPr>
      <w:bookmarkStart w:id="2" w:name="_Toc220128525"/>
      <w:r w:rsidRPr="00B76A39">
        <w:rPr>
          <w:rFonts w:ascii="Times New Roman" w:hAnsi="Times New Roman" w:cs="Times New Roman"/>
          <w:sz w:val="28"/>
          <w:szCs w:val="28"/>
          <w:u w:val="single"/>
        </w:rPr>
        <w:t>Ограничения, связанные с выполнением главой муниципального образования своих полномочий</w:t>
      </w:r>
      <w:bookmarkEnd w:id="2"/>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Глава муниципального образования не вправе:</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1) заниматься другой оплачиваемой деятельностью, кроме педагогической, научной и иной творческой деятельности;</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2) быть депутатом представительных органов государственной власти, занимать иные выборные должности местного самоуправления;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3) заниматься предпринимательской деятельностью лично или через доверенных лиц;</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4) состоять членом органа управления коммерческой организации, если иное не предусмотрено законом или если в порядке, установленном уставом муниципального образования в соответствии с федеральными законами и законами края, ему не поручено участвовать в управлении этой организацией (без получения личного дохода);</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5) быть поверенным или представителем по делам третьих лиц в органах местного самоуправления муниципального образования, главой которого он является;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6) использовать в неслужебных целях средства материально - технического, финансового и информационного обеспечения, другое муниципальное или государственное имущество и служебную информацию;</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7) получать гонорары за публикации и выступления в качестве главы муниципального образования;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8) получать от физических и юридических лиц, в том числе иностранных, вознаграждения (подарки, денежное вознаграждение, ценные бумаги, ссуды, услуги, оплату развлечений, отдыха, транспортных расходов и иные вознаграждения), связанные с исполнением им должностных обязанностей;</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10) принимать участие в забастовках;</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11) использовать полномочия главы муниципального образования в интересах политических партий, религиозных и других общественных объединений, для поддержки избирательных кампаний Губернатора края, кандидатов в депутаты федеральных органов государственной власти, Законодательного Собрания края, представительных органов местного самоуправления или иных выборных органов.</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Глава муниципального образования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r w:rsidR="00BC7F1F" w:rsidRPr="00B76A39">
        <w:rPr>
          <w:rStyle w:val="a6"/>
          <w:rFonts w:ascii="Times New Roman" w:hAnsi="Times New Roman"/>
          <w:sz w:val="28"/>
          <w:szCs w:val="28"/>
        </w:rPr>
        <w:footnoteReference w:id="5"/>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Глава муниципального образования обязан передавать в доверительное управление под гарантию муниципального образования на время исполнения своих обязанностей находящиеся в его собственности доли (пакеты акций) в уставном капитале коммерческих организаций в порядке, установленном уставом муниципального образования в соответствии с федеральными законами и законами края.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Глава муниципального образования, избранный либо назначенный на должность, занятие которой противоречит требованиям Закона, обязан в срок не более 14 дней отказаться от одной из занимаемых должностей, подав представительному органу местного самоуправления заявление о своей отставке или копию приказа (личного заявления) об освобождении от должности, занятие которой не совместимо с полномочиями главы муниципального образования.</w:t>
      </w:r>
      <w:r w:rsidR="00BC7F1F" w:rsidRPr="00B76A39">
        <w:rPr>
          <w:rStyle w:val="a6"/>
          <w:rFonts w:ascii="Times New Roman" w:hAnsi="Times New Roman"/>
          <w:sz w:val="28"/>
          <w:szCs w:val="28"/>
        </w:rPr>
        <w:footnoteReference w:id="6"/>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Отсутствие письменного заявления главы муниципального образования о сложении полномочий по должности, занятие которой не совместимо с полномочиями главы муниципального образования, влечет досрочное прекращение полномочий.</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Вмешательство главы муниципального образования в деятельность органов дознания, следствия и судов не допускается.</w:t>
      </w:r>
    </w:p>
    <w:p w:rsidR="00672256" w:rsidRPr="00B76A39" w:rsidRDefault="00672256" w:rsidP="00B76A39">
      <w:pPr>
        <w:pStyle w:val="ConsNormal"/>
        <w:widowControl w:val="0"/>
        <w:spacing w:line="360" w:lineRule="auto"/>
        <w:ind w:firstLine="709"/>
        <w:jc w:val="both"/>
        <w:outlineLvl w:val="0"/>
        <w:rPr>
          <w:rFonts w:ascii="Times New Roman" w:hAnsi="Times New Roman" w:cs="Times New Roman"/>
          <w:sz w:val="28"/>
          <w:szCs w:val="28"/>
          <w:u w:val="single"/>
        </w:rPr>
      </w:pPr>
      <w:bookmarkStart w:id="3" w:name="_Toc220128526"/>
      <w:r w:rsidRPr="00B76A39">
        <w:rPr>
          <w:rFonts w:ascii="Times New Roman" w:hAnsi="Times New Roman" w:cs="Times New Roman"/>
          <w:sz w:val="28"/>
          <w:szCs w:val="28"/>
          <w:u w:val="single"/>
        </w:rPr>
        <w:t>Правовые акты главы муниципального образования</w:t>
      </w:r>
      <w:bookmarkEnd w:id="3"/>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 xml:space="preserve">Глава муниципального образования по вопросам своего ведения издает постановления и распоряжения. </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Нормативные правовые акты главы муниципального образования, затрагивающие права, свободы и обязанности человека и гражданина, вступают в силу после их официального опубликования (обнародования).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Правовые акты главы муниципального образования, принятые в пределах его полномочий, имеют юридическую силу 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 - правовой формы, а также органами местного самоуправления и гражданами.</w:t>
      </w:r>
    </w:p>
    <w:p w:rsidR="00672256" w:rsidRPr="00B76A39" w:rsidRDefault="00672256" w:rsidP="00B76A39">
      <w:pPr>
        <w:pStyle w:val="ConsNormal"/>
        <w:widowControl w:val="0"/>
        <w:spacing w:line="360" w:lineRule="auto"/>
        <w:ind w:firstLine="709"/>
        <w:jc w:val="both"/>
        <w:outlineLvl w:val="0"/>
        <w:rPr>
          <w:rFonts w:ascii="Times New Roman" w:hAnsi="Times New Roman" w:cs="Times New Roman"/>
          <w:sz w:val="28"/>
          <w:szCs w:val="28"/>
          <w:u w:val="single"/>
        </w:rPr>
      </w:pPr>
      <w:bookmarkStart w:id="4" w:name="_Toc220128527"/>
      <w:r w:rsidRPr="00B76A39">
        <w:rPr>
          <w:rFonts w:ascii="Times New Roman" w:hAnsi="Times New Roman" w:cs="Times New Roman"/>
          <w:sz w:val="28"/>
          <w:szCs w:val="28"/>
          <w:u w:val="single"/>
        </w:rPr>
        <w:t>Гарантии для главы муниципального образования</w:t>
      </w:r>
      <w:bookmarkEnd w:id="4"/>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Главе муниципального образования на период исполнения полномочий гарантируются:</w:t>
      </w:r>
      <w:r w:rsidR="00BC7F1F" w:rsidRPr="00B76A39">
        <w:rPr>
          <w:rStyle w:val="a6"/>
          <w:rFonts w:ascii="Times New Roman" w:hAnsi="Times New Roman"/>
          <w:sz w:val="28"/>
          <w:szCs w:val="28"/>
        </w:rPr>
        <w:footnoteReference w:id="7"/>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1) условия работы, обеспечивающие исполнение им своих полномочий;</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2) денежное содержание и иные выплаты, предусмотренные федеральным и краевым законодательством;</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3) ежегодный основной и дополнительные оплачиваемые отпуска;</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4) медицинское обслуживание главы муниципального образования и членов его семьи, в том числе после его выхода на пенсию с должности главы муниципального образования;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5) страхование на случай причинения вреда жизни и здоровью в связи с исполнением должностных обязанностей в течение срока полномочий;</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6) защита главы муниципального образования и членов его семьи от насилия, угроз и других неправомерных действий в связи с осуществлением им своих полномочий;</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7) доплата к государственной пенсии в соответствии с законами края;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8) обеспечение главы муниципального образования жильем;</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9) другие социальные гарантии, предусмотренные федеральными и краевыми законами.</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Предоставление гарантий главе муниципального образования производится за счет средств местного бюджета. Предоставление социальных гарантий, не предусмотренных краевыми и федеральными законами, не допускается.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u w:val="single"/>
        </w:rPr>
      </w:pPr>
      <w:r w:rsidRPr="00B76A39">
        <w:rPr>
          <w:rFonts w:ascii="Times New Roman" w:hAnsi="Times New Roman" w:cs="Times New Roman"/>
          <w:sz w:val="28"/>
          <w:szCs w:val="28"/>
        </w:rPr>
        <w:t>Глава муниципального образования на территории муниципального образования не может быть задержан (за исключением случаев задержания на месте преступления), подвергнут обыску по месту жительства или работы, арестован, привлечен к уголовной ответственности без согласия прокурора края.</w:t>
      </w:r>
    </w:p>
    <w:p w:rsidR="00672256" w:rsidRPr="00B76A39" w:rsidRDefault="00672256" w:rsidP="00B76A39">
      <w:pPr>
        <w:pStyle w:val="ConsNormal"/>
        <w:widowControl w:val="0"/>
        <w:spacing w:line="360" w:lineRule="auto"/>
        <w:ind w:firstLine="709"/>
        <w:jc w:val="both"/>
        <w:outlineLvl w:val="1"/>
        <w:rPr>
          <w:rFonts w:ascii="Times New Roman" w:hAnsi="Times New Roman" w:cs="Times New Roman"/>
          <w:sz w:val="28"/>
          <w:szCs w:val="28"/>
          <w:u w:val="single"/>
        </w:rPr>
      </w:pPr>
      <w:r w:rsidRPr="00B76A39">
        <w:rPr>
          <w:rFonts w:ascii="Times New Roman" w:hAnsi="Times New Roman" w:cs="Times New Roman"/>
          <w:sz w:val="28"/>
          <w:szCs w:val="28"/>
          <w:u w:val="single"/>
        </w:rPr>
        <w:t>Ответственность главы муниципального образования</w:t>
      </w:r>
    </w:p>
    <w:p w:rsidR="00672256" w:rsidRPr="00B76A39" w:rsidRDefault="00672256" w:rsidP="00B76A39">
      <w:pPr>
        <w:pStyle w:val="ConsNormal"/>
        <w:widowControl w:val="0"/>
        <w:spacing w:line="360" w:lineRule="auto"/>
        <w:ind w:firstLine="709"/>
        <w:jc w:val="both"/>
        <w:rPr>
          <w:rFonts w:ascii="Times New Roman" w:hAnsi="Times New Roman" w:cs="Times New Roman"/>
          <w:sz w:val="28"/>
          <w:szCs w:val="28"/>
        </w:rPr>
      </w:pPr>
      <w:r w:rsidRPr="00B76A39">
        <w:rPr>
          <w:rFonts w:ascii="Times New Roman" w:hAnsi="Times New Roman" w:cs="Times New Roman"/>
          <w:sz w:val="28"/>
          <w:szCs w:val="28"/>
        </w:rPr>
        <w:t>В соответствии с Федеральным законом "Об общих принципах организации местного самоуправления в Российской Федерации" ответственность главы муниципального образования перед государством наступает в случае нарушения им Конституции Российской Федерации, федеральных законов, Устава края, законов края, устава муниципального образования.</w:t>
      </w:r>
      <w:r w:rsidR="00BC7F1F" w:rsidRPr="00B76A39">
        <w:rPr>
          <w:rStyle w:val="a6"/>
          <w:rFonts w:ascii="Times New Roman" w:hAnsi="Times New Roman"/>
          <w:sz w:val="28"/>
          <w:szCs w:val="28"/>
        </w:rPr>
        <w:footnoteReference w:id="8"/>
      </w:r>
    </w:p>
    <w:p w:rsidR="00706D13" w:rsidRPr="00B76A39" w:rsidRDefault="00706D13" w:rsidP="00B76A39">
      <w:pPr>
        <w:pStyle w:val="u"/>
        <w:widowControl w:val="0"/>
        <w:spacing w:line="360" w:lineRule="auto"/>
        <w:ind w:firstLine="709"/>
        <w:rPr>
          <w:b/>
          <w:sz w:val="28"/>
          <w:szCs w:val="28"/>
        </w:rPr>
      </w:pPr>
      <w:bookmarkStart w:id="5" w:name="p479"/>
      <w:bookmarkEnd w:id="5"/>
      <w:r w:rsidRPr="00B76A39">
        <w:rPr>
          <w:b/>
          <w:sz w:val="28"/>
          <w:szCs w:val="28"/>
        </w:rPr>
        <w:t>Вопросы местного значения городского округа</w:t>
      </w:r>
    </w:p>
    <w:p w:rsidR="00706D13" w:rsidRPr="00B76A39" w:rsidRDefault="00706D13" w:rsidP="00B76A39">
      <w:pPr>
        <w:pStyle w:val="u"/>
        <w:widowControl w:val="0"/>
        <w:spacing w:line="360" w:lineRule="auto"/>
        <w:ind w:firstLine="709"/>
        <w:rPr>
          <w:sz w:val="28"/>
          <w:szCs w:val="28"/>
        </w:rPr>
      </w:pPr>
      <w:bookmarkStart w:id="6" w:name="p481"/>
      <w:bookmarkEnd w:id="6"/>
      <w:r w:rsidRPr="00B76A39">
        <w:rPr>
          <w:sz w:val="28"/>
          <w:szCs w:val="28"/>
        </w:rPr>
        <w:t>1. К вопросам местного значения городского округа относятся:</w:t>
      </w:r>
    </w:p>
    <w:p w:rsidR="00706D13" w:rsidRPr="00B76A39" w:rsidRDefault="00706D13" w:rsidP="00B76A39">
      <w:pPr>
        <w:pStyle w:val="u"/>
        <w:widowControl w:val="0"/>
        <w:spacing w:line="360" w:lineRule="auto"/>
        <w:ind w:firstLine="709"/>
        <w:rPr>
          <w:sz w:val="28"/>
          <w:szCs w:val="28"/>
        </w:rPr>
      </w:pPr>
      <w:bookmarkStart w:id="7" w:name="p482"/>
      <w:bookmarkEnd w:id="7"/>
      <w:r w:rsidRPr="00B76A39">
        <w:rPr>
          <w:sz w:val="28"/>
          <w:szCs w:val="28"/>
        </w:rPr>
        <w:t>1) формирование, утверждение, исполнение бюджета городского округа и контроль за исполнением данного бюджета;</w:t>
      </w:r>
    </w:p>
    <w:p w:rsidR="00706D13" w:rsidRPr="00B76A39" w:rsidRDefault="00706D13" w:rsidP="00B76A39">
      <w:pPr>
        <w:pStyle w:val="u"/>
        <w:widowControl w:val="0"/>
        <w:spacing w:line="360" w:lineRule="auto"/>
        <w:ind w:firstLine="709"/>
        <w:rPr>
          <w:sz w:val="28"/>
          <w:szCs w:val="28"/>
        </w:rPr>
      </w:pPr>
      <w:bookmarkStart w:id="8" w:name="p483"/>
      <w:bookmarkEnd w:id="8"/>
      <w:r w:rsidRPr="00B76A39">
        <w:rPr>
          <w:sz w:val="28"/>
          <w:szCs w:val="28"/>
        </w:rPr>
        <w:t>2) установление, изменение и отмена местных налогов и сборов городского округа;</w:t>
      </w:r>
    </w:p>
    <w:p w:rsidR="00706D13" w:rsidRPr="00B76A39" w:rsidRDefault="00706D13" w:rsidP="00B76A39">
      <w:pPr>
        <w:pStyle w:val="u"/>
        <w:widowControl w:val="0"/>
        <w:spacing w:line="360" w:lineRule="auto"/>
        <w:ind w:firstLine="709"/>
        <w:rPr>
          <w:sz w:val="28"/>
          <w:szCs w:val="28"/>
        </w:rPr>
      </w:pPr>
      <w:bookmarkStart w:id="9" w:name="p484"/>
      <w:bookmarkEnd w:id="9"/>
      <w:r w:rsidRPr="00B76A39">
        <w:rPr>
          <w:sz w:val="28"/>
          <w:szCs w:val="28"/>
        </w:rPr>
        <w:t>3) владение, пользование и распоряжение имуществом, находящимся в муниципальной собственности городского округа;</w:t>
      </w:r>
    </w:p>
    <w:p w:rsidR="00706D13" w:rsidRPr="00B76A39" w:rsidRDefault="00706D13" w:rsidP="00B76A39">
      <w:pPr>
        <w:pStyle w:val="u"/>
        <w:widowControl w:val="0"/>
        <w:spacing w:line="360" w:lineRule="auto"/>
        <w:ind w:firstLine="709"/>
        <w:rPr>
          <w:sz w:val="28"/>
          <w:szCs w:val="28"/>
        </w:rPr>
      </w:pPr>
      <w:bookmarkStart w:id="10" w:name="p485"/>
      <w:bookmarkEnd w:id="10"/>
      <w:r w:rsidRPr="00B76A39">
        <w:rPr>
          <w:sz w:val="28"/>
          <w:szCs w:val="28"/>
        </w:rPr>
        <w:t>4) организация в границах городского округа электро-, тепло-, газо- и водоснабжения населения, водоотведения, снабжения населения топливом;</w:t>
      </w:r>
    </w:p>
    <w:p w:rsidR="00706D13" w:rsidRPr="00B76A39" w:rsidRDefault="00706D13" w:rsidP="00B76A39">
      <w:pPr>
        <w:pStyle w:val="u"/>
        <w:widowControl w:val="0"/>
        <w:spacing w:line="360" w:lineRule="auto"/>
        <w:ind w:firstLine="709"/>
        <w:rPr>
          <w:sz w:val="28"/>
          <w:szCs w:val="28"/>
        </w:rPr>
      </w:pPr>
      <w:bookmarkStart w:id="11" w:name="p486"/>
      <w:bookmarkEnd w:id="11"/>
      <w:r w:rsidRPr="00B76A39">
        <w:rPr>
          <w:sz w:val="28"/>
          <w:szCs w:val="28"/>
        </w:rP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w:t>
      </w:r>
    </w:p>
    <w:p w:rsidR="00706D13" w:rsidRPr="00B76A39" w:rsidRDefault="00706D13" w:rsidP="00B76A39">
      <w:pPr>
        <w:pStyle w:val="u"/>
        <w:widowControl w:val="0"/>
        <w:spacing w:line="360" w:lineRule="auto"/>
        <w:ind w:firstLine="709"/>
        <w:rPr>
          <w:sz w:val="28"/>
          <w:szCs w:val="28"/>
        </w:rPr>
      </w:pPr>
      <w:bookmarkStart w:id="12" w:name="p488"/>
      <w:bookmarkStart w:id="13" w:name="p489"/>
      <w:bookmarkEnd w:id="12"/>
      <w:bookmarkEnd w:id="13"/>
      <w:r w:rsidRPr="00B76A39">
        <w:rPr>
          <w:sz w:val="28"/>
          <w:szCs w:val="28"/>
        </w:rPr>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706D13" w:rsidRPr="00B76A39" w:rsidRDefault="00706D13" w:rsidP="00B76A39">
      <w:pPr>
        <w:pStyle w:val="u"/>
        <w:widowControl w:val="0"/>
        <w:spacing w:line="360" w:lineRule="auto"/>
        <w:ind w:firstLine="709"/>
        <w:rPr>
          <w:sz w:val="28"/>
          <w:szCs w:val="28"/>
        </w:rPr>
      </w:pPr>
      <w:bookmarkStart w:id="14" w:name="p490"/>
      <w:bookmarkEnd w:id="14"/>
      <w:r w:rsidRPr="00B76A39">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06D13" w:rsidRPr="00B76A39" w:rsidRDefault="00706D13" w:rsidP="00B76A39">
      <w:pPr>
        <w:pStyle w:val="u"/>
        <w:widowControl w:val="0"/>
        <w:spacing w:line="360" w:lineRule="auto"/>
        <w:ind w:firstLine="709"/>
        <w:rPr>
          <w:sz w:val="28"/>
          <w:szCs w:val="28"/>
        </w:rPr>
      </w:pPr>
      <w:bookmarkStart w:id="15" w:name="p491"/>
      <w:bookmarkEnd w:id="15"/>
      <w:r w:rsidRPr="00B76A39">
        <w:rPr>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06D13" w:rsidRPr="00B76A39" w:rsidRDefault="00706D13" w:rsidP="00B76A39">
      <w:pPr>
        <w:pStyle w:val="u"/>
        <w:widowControl w:val="0"/>
        <w:spacing w:line="360" w:lineRule="auto"/>
        <w:ind w:firstLine="709"/>
        <w:rPr>
          <w:sz w:val="28"/>
          <w:szCs w:val="28"/>
        </w:rPr>
      </w:pPr>
      <w:bookmarkStart w:id="16" w:name="p492"/>
      <w:bookmarkStart w:id="17" w:name="p493"/>
      <w:bookmarkEnd w:id="16"/>
      <w:bookmarkEnd w:id="17"/>
      <w:r w:rsidRPr="00B76A39">
        <w:rPr>
          <w:sz w:val="28"/>
          <w:szCs w:val="28"/>
        </w:rPr>
        <w:t>8) участие в предупреждении и ликвидации последствий чрезвычайных ситуаций в границах городского округа;</w:t>
      </w:r>
    </w:p>
    <w:p w:rsidR="00706D13" w:rsidRPr="00B76A39" w:rsidRDefault="00706D13" w:rsidP="00B76A39">
      <w:pPr>
        <w:pStyle w:val="u"/>
        <w:widowControl w:val="0"/>
        <w:spacing w:line="360" w:lineRule="auto"/>
        <w:ind w:firstLine="709"/>
        <w:rPr>
          <w:sz w:val="28"/>
          <w:szCs w:val="28"/>
        </w:rPr>
      </w:pPr>
      <w:bookmarkStart w:id="18" w:name="p497"/>
      <w:bookmarkEnd w:id="18"/>
      <w:r w:rsidRPr="00B76A39">
        <w:rPr>
          <w:sz w:val="28"/>
          <w:szCs w:val="28"/>
        </w:rPr>
        <w:t>9) организация охраны общественного порядка на территории городского округа муниципальной милицией;</w:t>
      </w:r>
    </w:p>
    <w:p w:rsidR="00706D13" w:rsidRPr="00B76A39" w:rsidRDefault="00706D13" w:rsidP="00B76A39">
      <w:pPr>
        <w:pStyle w:val="u"/>
        <w:widowControl w:val="0"/>
        <w:spacing w:line="360" w:lineRule="auto"/>
        <w:ind w:firstLine="709"/>
        <w:rPr>
          <w:sz w:val="28"/>
          <w:szCs w:val="28"/>
        </w:rPr>
      </w:pPr>
      <w:bookmarkStart w:id="19" w:name="p498"/>
      <w:bookmarkEnd w:id="19"/>
      <w:r w:rsidRPr="00B76A39">
        <w:rPr>
          <w:sz w:val="28"/>
          <w:szCs w:val="28"/>
        </w:rPr>
        <w:t>10) обеспечение первичных мер пожарной безопасности в границах городского округа;</w:t>
      </w:r>
    </w:p>
    <w:p w:rsidR="00706D13" w:rsidRPr="00B76A39" w:rsidRDefault="00706D13" w:rsidP="00B76A39">
      <w:pPr>
        <w:pStyle w:val="u"/>
        <w:widowControl w:val="0"/>
        <w:spacing w:line="360" w:lineRule="auto"/>
        <w:ind w:firstLine="709"/>
        <w:rPr>
          <w:sz w:val="28"/>
          <w:szCs w:val="28"/>
        </w:rPr>
      </w:pPr>
      <w:bookmarkStart w:id="20" w:name="p499"/>
      <w:bookmarkEnd w:id="20"/>
      <w:r w:rsidRPr="00B76A39">
        <w:rPr>
          <w:sz w:val="28"/>
          <w:szCs w:val="28"/>
        </w:rPr>
        <w:t>11) организация мероприятий по охране окружающей среды в границах городского округа;</w:t>
      </w:r>
    </w:p>
    <w:p w:rsidR="00706D13" w:rsidRPr="00B76A39" w:rsidRDefault="00706D13" w:rsidP="00B76A39">
      <w:pPr>
        <w:pStyle w:val="u"/>
        <w:widowControl w:val="0"/>
        <w:spacing w:line="360" w:lineRule="auto"/>
        <w:ind w:firstLine="709"/>
        <w:rPr>
          <w:sz w:val="28"/>
          <w:szCs w:val="28"/>
        </w:rPr>
      </w:pPr>
      <w:bookmarkStart w:id="21" w:name="p500"/>
      <w:bookmarkStart w:id="22" w:name="p502"/>
      <w:bookmarkEnd w:id="21"/>
      <w:bookmarkEnd w:id="22"/>
      <w:r w:rsidRPr="00B76A39">
        <w:rPr>
          <w:sz w:val="28"/>
          <w:szCs w:val="28"/>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706D13" w:rsidRPr="00B76A39" w:rsidRDefault="00706D13" w:rsidP="00B76A39">
      <w:pPr>
        <w:pStyle w:val="u"/>
        <w:widowControl w:val="0"/>
        <w:spacing w:line="360" w:lineRule="auto"/>
        <w:ind w:firstLine="709"/>
        <w:rPr>
          <w:sz w:val="28"/>
          <w:szCs w:val="28"/>
        </w:rPr>
      </w:pPr>
      <w:bookmarkStart w:id="23" w:name="p503"/>
      <w:bookmarkStart w:id="24" w:name="p505"/>
      <w:bookmarkEnd w:id="23"/>
      <w:bookmarkEnd w:id="24"/>
      <w:r w:rsidRPr="00B76A39">
        <w:rPr>
          <w:sz w:val="28"/>
          <w:szCs w:val="28"/>
        </w:rPr>
        <w:t>14) организация оказания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706D13" w:rsidRPr="00B76A39" w:rsidRDefault="00706D13" w:rsidP="00B76A39">
      <w:pPr>
        <w:pStyle w:val="u"/>
        <w:widowControl w:val="0"/>
        <w:spacing w:line="360" w:lineRule="auto"/>
        <w:ind w:firstLine="709"/>
        <w:rPr>
          <w:sz w:val="28"/>
          <w:szCs w:val="28"/>
        </w:rPr>
      </w:pPr>
      <w:bookmarkStart w:id="25" w:name="p506"/>
      <w:bookmarkStart w:id="26" w:name="p508"/>
      <w:bookmarkEnd w:id="25"/>
      <w:bookmarkEnd w:id="26"/>
      <w:r w:rsidRPr="00B76A39">
        <w:rPr>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rsidR="00706D13" w:rsidRPr="00B76A39" w:rsidRDefault="00706D13" w:rsidP="00B76A39">
      <w:pPr>
        <w:pStyle w:val="u"/>
        <w:widowControl w:val="0"/>
        <w:spacing w:line="360" w:lineRule="auto"/>
        <w:ind w:firstLine="709"/>
        <w:rPr>
          <w:sz w:val="28"/>
          <w:szCs w:val="28"/>
        </w:rPr>
      </w:pPr>
      <w:bookmarkStart w:id="27" w:name="p509"/>
      <w:bookmarkEnd w:id="27"/>
      <w:r w:rsidRPr="00B76A39">
        <w:rPr>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06D13" w:rsidRPr="00B76A39" w:rsidRDefault="00706D13" w:rsidP="00B76A39">
      <w:pPr>
        <w:pStyle w:val="u"/>
        <w:widowControl w:val="0"/>
        <w:spacing w:line="360" w:lineRule="auto"/>
        <w:ind w:firstLine="709"/>
        <w:rPr>
          <w:sz w:val="28"/>
          <w:szCs w:val="28"/>
        </w:rPr>
      </w:pPr>
      <w:bookmarkStart w:id="28" w:name="p510"/>
      <w:bookmarkStart w:id="29" w:name="p511"/>
      <w:bookmarkStart w:id="30" w:name="p512"/>
      <w:bookmarkEnd w:id="28"/>
      <w:bookmarkEnd w:id="29"/>
      <w:bookmarkEnd w:id="30"/>
      <w:r w:rsidRPr="00B76A39">
        <w:rPr>
          <w:sz w:val="28"/>
          <w:szCs w:val="28"/>
        </w:rPr>
        <w:t>17) создание условий для организации досуга и обеспечения жителей городского округа услугами организаций культуры;</w:t>
      </w:r>
    </w:p>
    <w:p w:rsidR="00706D13" w:rsidRPr="00B76A39" w:rsidRDefault="00706D13" w:rsidP="00B76A39">
      <w:pPr>
        <w:pStyle w:val="u"/>
        <w:widowControl w:val="0"/>
        <w:spacing w:line="360" w:lineRule="auto"/>
        <w:ind w:firstLine="709"/>
        <w:rPr>
          <w:sz w:val="28"/>
          <w:szCs w:val="28"/>
        </w:rPr>
      </w:pPr>
      <w:bookmarkStart w:id="31" w:name="p513"/>
      <w:bookmarkEnd w:id="31"/>
      <w:r w:rsidRPr="00B76A39">
        <w:rPr>
          <w:sz w:val="28"/>
          <w:szCs w:val="28"/>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06D13" w:rsidRPr="00B76A39" w:rsidRDefault="00706D13" w:rsidP="00B76A39">
      <w:pPr>
        <w:pStyle w:val="u"/>
        <w:widowControl w:val="0"/>
        <w:spacing w:line="360" w:lineRule="auto"/>
        <w:ind w:firstLine="709"/>
        <w:rPr>
          <w:sz w:val="28"/>
          <w:szCs w:val="28"/>
        </w:rPr>
      </w:pPr>
      <w:bookmarkStart w:id="32" w:name="p514"/>
      <w:bookmarkStart w:id="33" w:name="p515"/>
      <w:bookmarkEnd w:id="32"/>
      <w:bookmarkEnd w:id="33"/>
      <w:r w:rsidRPr="00B76A39">
        <w:rPr>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06D13" w:rsidRPr="00B76A39" w:rsidRDefault="00706D13" w:rsidP="00B76A39">
      <w:pPr>
        <w:pStyle w:val="u"/>
        <w:widowControl w:val="0"/>
        <w:spacing w:line="360" w:lineRule="auto"/>
        <w:ind w:firstLine="709"/>
        <w:rPr>
          <w:sz w:val="28"/>
          <w:szCs w:val="28"/>
        </w:rPr>
      </w:pPr>
      <w:bookmarkStart w:id="34" w:name="p516"/>
      <w:bookmarkStart w:id="35" w:name="p518"/>
      <w:bookmarkEnd w:id="34"/>
      <w:bookmarkEnd w:id="35"/>
      <w:r w:rsidRPr="00B76A39">
        <w:rPr>
          <w:sz w:val="28"/>
          <w:szCs w:val="28"/>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706D13" w:rsidRPr="00B76A39" w:rsidRDefault="00706D13" w:rsidP="00B76A39">
      <w:pPr>
        <w:pStyle w:val="u"/>
        <w:widowControl w:val="0"/>
        <w:spacing w:line="360" w:lineRule="auto"/>
        <w:ind w:firstLine="709"/>
        <w:rPr>
          <w:sz w:val="28"/>
          <w:szCs w:val="28"/>
        </w:rPr>
      </w:pPr>
      <w:bookmarkStart w:id="36" w:name="p519"/>
      <w:bookmarkStart w:id="37" w:name="p521"/>
      <w:bookmarkEnd w:id="36"/>
      <w:bookmarkEnd w:id="37"/>
      <w:r w:rsidRPr="00B76A39">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706D13" w:rsidRPr="00B76A39" w:rsidRDefault="00706D13" w:rsidP="00B76A39">
      <w:pPr>
        <w:pStyle w:val="u"/>
        <w:widowControl w:val="0"/>
        <w:spacing w:line="360" w:lineRule="auto"/>
        <w:ind w:firstLine="709"/>
        <w:rPr>
          <w:sz w:val="28"/>
          <w:szCs w:val="28"/>
        </w:rPr>
      </w:pPr>
      <w:bookmarkStart w:id="38" w:name="p522"/>
      <w:bookmarkStart w:id="39" w:name="p524"/>
      <w:bookmarkEnd w:id="38"/>
      <w:bookmarkEnd w:id="39"/>
      <w:r w:rsidRPr="00B76A39">
        <w:rPr>
          <w:sz w:val="28"/>
          <w:szCs w:val="28"/>
        </w:rPr>
        <w:t>22) формирование и содержание муниципального архива;</w:t>
      </w:r>
    </w:p>
    <w:p w:rsidR="00706D13" w:rsidRPr="00B76A39" w:rsidRDefault="00706D13" w:rsidP="00B76A39">
      <w:pPr>
        <w:pStyle w:val="u"/>
        <w:widowControl w:val="0"/>
        <w:spacing w:line="360" w:lineRule="auto"/>
        <w:ind w:firstLine="709"/>
        <w:rPr>
          <w:sz w:val="28"/>
          <w:szCs w:val="28"/>
        </w:rPr>
      </w:pPr>
      <w:bookmarkStart w:id="40" w:name="p525"/>
      <w:bookmarkEnd w:id="40"/>
      <w:r w:rsidRPr="00B76A39">
        <w:rPr>
          <w:sz w:val="28"/>
          <w:szCs w:val="28"/>
        </w:rPr>
        <w:t>23) организация ритуальных услуг и содержание мест захоронения;</w:t>
      </w:r>
    </w:p>
    <w:p w:rsidR="00706D13" w:rsidRPr="00B76A39" w:rsidRDefault="00706D13" w:rsidP="00B76A39">
      <w:pPr>
        <w:pStyle w:val="u"/>
        <w:widowControl w:val="0"/>
        <w:spacing w:line="360" w:lineRule="auto"/>
        <w:ind w:firstLine="709"/>
        <w:rPr>
          <w:sz w:val="28"/>
          <w:szCs w:val="28"/>
        </w:rPr>
      </w:pPr>
      <w:bookmarkStart w:id="41" w:name="p526"/>
      <w:bookmarkEnd w:id="41"/>
      <w:r w:rsidRPr="00B76A39">
        <w:rPr>
          <w:sz w:val="28"/>
          <w:szCs w:val="28"/>
        </w:rPr>
        <w:t>24) организация сбора, вывоза, утилизации и переработки бытовых и промышленных отходов;</w:t>
      </w:r>
    </w:p>
    <w:p w:rsidR="00706D13" w:rsidRPr="00B76A39" w:rsidRDefault="00706D13" w:rsidP="00B76A39">
      <w:pPr>
        <w:pStyle w:val="u"/>
        <w:widowControl w:val="0"/>
        <w:spacing w:line="360" w:lineRule="auto"/>
        <w:ind w:firstLine="709"/>
        <w:rPr>
          <w:sz w:val="28"/>
          <w:szCs w:val="28"/>
        </w:rPr>
      </w:pPr>
      <w:bookmarkStart w:id="42" w:name="p527"/>
      <w:bookmarkEnd w:id="42"/>
      <w:r w:rsidRPr="00B76A39">
        <w:rPr>
          <w:sz w:val="28"/>
          <w:szCs w:val="28"/>
        </w:rPr>
        <w:t>25) организация благоустройства и озеленения территории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706D13" w:rsidRPr="00B76A39" w:rsidRDefault="00706D13" w:rsidP="00B76A39">
      <w:pPr>
        <w:pStyle w:val="u"/>
        <w:widowControl w:val="0"/>
        <w:spacing w:line="360" w:lineRule="auto"/>
        <w:ind w:firstLine="709"/>
        <w:rPr>
          <w:sz w:val="28"/>
          <w:szCs w:val="28"/>
        </w:rPr>
      </w:pPr>
      <w:bookmarkStart w:id="43" w:name="p528"/>
      <w:bookmarkStart w:id="44" w:name="p530"/>
      <w:bookmarkEnd w:id="43"/>
      <w:bookmarkEnd w:id="44"/>
      <w:r w:rsidRPr="00B76A39">
        <w:rPr>
          <w:sz w:val="28"/>
          <w:szCs w:val="28"/>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bookmarkStart w:id="45" w:name="p531"/>
      <w:bookmarkEnd w:id="45"/>
    </w:p>
    <w:p w:rsidR="00706D13" w:rsidRPr="00B76A39" w:rsidRDefault="00706D13" w:rsidP="00B76A39">
      <w:pPr>
        <w:pStyle w:val="u"/>
        <w:widowControl w:val="0"/>
        <w:spacing w:line="360" w:lineRule="auto"/>
        <w:ind w:firstLine="709"/>
        <w:rPr>
          <w:sz w:val="28"/>
          <w:szCs w:val="28"/>
        </w:rPr>
      </w:pPr>
      <w:bookmarkStart w:id="46" w:name="p536"/>
      <w:bookmarkEnd w:id="46"/>
      <w:r w:rsidRPr="00B76A39">
        <w:rPr>
          <w:sz w:val="28"/>
          <w:szCs w:val="28"/>
        </w:rPr>
        <w:t>26.1) выдача разрешений на установку рекламных конструкций на территории городского округа,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"О рекламе";</w:t>
      </w:r>
    </w:p>
    <w:p w:rsidR="00706D13" w:rsidRPr="00B76A39" w:rsidRDefault="00706D13" w:rsidP="00B76A39">
      <w:pPr>
        <w:pStyle w:val="u"/>
        <w:widowControl w:val="0"/>
        <w:spacing w:line="360" w:lineRule="auto"/>
        <w:ind w:firstLine="709"/>
        <w:rPr>
          <w:sz w:val="28"/>
          <w:szCs w:val="28"/>
        </w:rPr>
      </w:pPr>
      <w:bookmarkStart w:id="47" w:name="p537"/>
      <w:bookmarkStart w:id="48" w:name="p538"/>
      <w:bookmarkEnd w:id="47"/>
      <w:bookmarkEnd w:id="48"/>
      <w:r w:rsidRPr="00B76A39">
        <w:rPr>
          <w:sz w:val="28"/>
          <w:szCs w:val="28"/>
        </w:rPr>
        <w:t>27) присвоение наименований улицам, площадям и иным территориям проживания граждан в городском округе, установление нумерации домов, организация освещения улиц и установки указателей с наименованиями улиц и номерами домов;</w:t>
      </w:r>
    </w:p>
    <w:p w:rsidR="00706D13" w:rsidRPr="00B76A39" w:rsidRDefault="00706D13" w:rsidP="00B76A39">
      <w:pPr>
        <w:pStyle w:val="u"/>
        <w:widowControl w:val="0"/>
        <w:spacing w:line="360" w:lineRule="auto"/>
        <w:ind w:firstLine="709"/>
        <w:rPr>
          <w:sz w:val="28"/>
          <w:szCs w:val="28"/>
        </w:rPr>
      </w:pPr>
      <w:bookmarkStart w:id="49" w:name="p539"/>
      <w:bookmarkStart w:id="50" w:name="p541"/>
      <w:bookmarkEnd w:id="49"/>
      <w:bookmarkEnd w:id="50"/>
      <w:r w:rsidRPr="00B76A39">
        <w:rPr>
          <w:sz w:val="28"/>
          <w:szCs w:val="28"/>
        </w:rPr>
        <w:t>28)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06D13" w:rsidRPr="00B76A39" w:rsidRDefault="00706D13" w:rsidP="00B76A39">
      <w:pPr>
        <w:pStyle w:val="u"/>
        <w:widowControl w:val="0"/>
        <w:spacing w:line="360" w:lineRule="auto"/>
        <w:ind w:firstLine="709"/>
        <w:rPr>
          <w:sz w:val="28"/>
          <w:szCs w:val="28"/>
        </w:rPr>
      </w:pPr>
      <w:bookmarkStart w:id="51" w:name="p542"/>
      <w:bookmarkStart w:id="52" w:name="p543"/>
      <w:bookmarkEnd w:id="51"/>
      <w:bookmarkEnd w:id="52"/>
      <w:r w:rsidRPr="00B76A39">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06D13" w:rsidRPr="00B76A39" w:rsidRDefault="00706D13" w:rsidP="00B76A39">
      <w:pPr>
        <w:pStyle w:val="u"/>
        <w:widowControl w:val="0"/>
        <w:spacing w:line="360" w:lineRule="auto"/>
        <w:ind w:firstLine="709"/>
        <w:rPr>
          <w:sz w:val="28"/>
          <w:szCs w:val="28"/>
        </w:rPr>
      </w:pPr>
      <w:bookmarkStart w:id="53" w:name="p544"/>
      <w:bookmarkStart w:id="54" w:name="p545"/>
      <w:bookmarkEnd w:id="53"/>
      <w:bookmarkEnd w:id="54"/>
      <w:r w:rsidRPr="00B76A39">
        <w:rPr>
          <w:sz w:val="28"/>
          <w:szCs w:val="28"/>
        </w:rPr>
        <w:t>30) создание, развитие и обеспечение охраны лечебно-оздоровительных местностей и курортов местного значения на территории городского округа;</w:t>
      </w:r>
    </w:p>
    <w:p w:rsidR="00706D13" w:rsidRPr="00B76A39" w:rsidRDefault="00706D13" w:rsidP="00B76A39">
      <w:pPr>
        <w:pStyle w:val="u"/>
        <w:widowControl w:val="0"/>
        <w:spacing w:line="360" w:lineRule="auto"/>
        <w:ind w:firstLine="709"/>
        <w:rPr>
          <w:sz w:val="28"/>
          <w:szCs w:val="28"/>
        </w:rPr>
      </w:pPr>
      <w:bookmarkStart w:id="55" w:name="p546"/>
      <w:bookmarkStart w:id="56" w:name="p547"/>
      <w:bookmarkEnd w:id="55"/>
      <w:bookmarkEnd w:id="56"/>
      <w:r w:rsidRPr="00B76A39">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06D13" w:rsidRPr="00B76A39" w:rsidRDefault="00706D13" w:rsidP="00B76A39">
      <w:pPr>
        <w:pStyle w:val="u"/>
        <w:widowControl w:val="0"/>
        <w:spacing w:line="360" w:lineRule="auto"/>
        <w:ind w:firstLine="709"/>
        <w:rPr>
          <w:sz w:val="28"/>
          <w:szCs w:val="28"/>
        </w:rPr>
      </w:pPr>
      <w:bookmarkStart w:id="57" w:name="p548"/>
      <w:bookmarkStart w:id="58" w:name="p549"/>
      <w:bookmarkEnd w:id="57"/>
      <w:bookmarkEnd w:id="58"/>
      <w:r w:rsidRPr="00B76A39">
        <w:rPr>
          <w:sz w:val="28"/>
          <w:szCs w:val="28"/>
        </w:rPr>
        <w:t>32) осуществление мероприятий по обеспечению безопасности людей на водных объектах, охране их жизни и здоровья;</w:t>
      </w:r>
    </w:p>
    <w:p w:rsidR="00706D13" w:rsidRPr="00B76A39" w:rsidRDefault="00706D13" w:rsidP="00B76A39">
      <w:pPr>
        <w:pStyle w:val="u"/>
        <w:widowControl w:val="0"/>
        <w:spacing w:line="360" w:lineRule="auto"/>
        <w:ind w:firstLine="709"/>
        <w:rPr>
          <w:sz w:val="28"/>
          <w:szCs w:val="28"/>
        </w:rPr>
      </w:pPr>
      <w:bookmarkStart w:id="59" w:name="p550"/>
      <w:bookmarkStart w:id="60" w:name="p551"/>
      <w:bookmarkEnd w:id="59"/>
      <w:bookmarkEnd w:id="60"/>
      <w:r w:rsidRPr="00B76A39">
        <w:rPr>
          <w:sz w:val="28"/>
          <w:szCs w:val="28"/>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706D13" w:rsidRPr="00B76A39" w:rsidRDefault="00706D13" w:rsidP="00B76A39">
      <w:pPr>
        <w:pStyle w:val="u"/>
        <w:widowControl w:val="0"/>
        <w:spacing w:line="360" w:lineRule="auto"/>
        <w:ind w:firstLine="709"/>
        <w:rPr>
          <w:sz w:val="28"/>
          <w:szCs w:val="28"/>
        </w:rPr>
      </w:pPr>
      <w:bookmarkStart w:id="61" w:name="p552"/>
      <w:bookmarkStart w:id="62" w:name="p554"/>
      <w:bookmarkEnd w:id="61"/>
      <w:bookmarkEnd w:id="62"/>
      <w:r w:rsidRPr="00B76A39">
        <w:rPr>
          <w:sz w:val="28"/>
          <w:szCs w:val="28"/>
        </w:rPr>
        <w:t>34) организация и осуществление мероприятий по работе с детьми и молодежью в городском округе;</w:t>
      </w:r>
    </w:p>
    <w:p w:rsidR="00706D13" w:rsidRPr="00B76A39" w:rsidRDefault="00706D13" w:rsidP="00B76A39">
      <w:pPr>
        <w:pStyle w:val="u"/>
        <w:widowControl w:val="0"/>
        <w:spacing w:line="360" w:lineRule="auto"/>
        <w:ind w:firstLine="709"/>
        <w:rPr>
          <w:sz w:val="28"/>
          <w:szCs w:val="28"/>
        </w:rPr>
      </w:pPr>
      <w:bookmarkStart w:id="63" w:name="p555"/>
      <w:bookmarkStart w:id="64" w:name="p558"/>
      <w:bookmarkEnd w:id="63"/>
      <w:bookmarkEnd w:id="64"/>
      <w:r w:rsidRPr="00B76A39">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rsidR="00706D13" w:rsidRPr="00B76A39" w:rsidRDefault="00706D13" w:rsidP="00B76A39">
      <w:pPr>
        <w:pStyle w:val="u"/>
        <w:widowControl w:val="0"/>
        <w:spacing w:line="360" w:lineRule="auto"/>
        <w:ind w:firstLine="709"/>
        <w:rPr>
          <w:sz w:val="28"/>
          <w:szCs w:val="28"/>
        </w:rPr>
      </w:pPr>
      <w:bookmarkStart w:id="65" w:name="p559"/>
      <w:bookmarkStart w:id="66" w:name="p560"/>
      <w:bookmarkEnd w:id="65"/>
      <w:bookmarkEnd w:id="66"/>
      <w:r w:rsidRPr="00B76A39">
        <w:rPr>
          <w:sz w:val="28"/>
          <w:szCs w:val="28"/>
        </w:rPr>
        <w:t>37) создание условий для деятельности добровольных формирований населения по охране общественного порядка;</w:t>
      </w:r>
    </w:p>
    <w:p w:rsidR="00706D13" w:rsidRPr="00B76A39" w:rsidRDefault="00706D13" w:rsidP="00B76A39">
      <w:pPr>
        <w:pStyle w:val="u"/>
        <w:widowControl w:val="0"/>
        <w:spacing w:line="360" w:lineRule="auto"/>
        <w:ind w:firstLine="709"/>
        <w:rPr>
          <w:sz w:val="28"/>
          <w:szCs w:val="28"/>
        </w:rPr>
      </w:pPr>
      <w:bookmarkStart w:id="67" w:name="p561"/>
      <w:bookmarkStart w:id="68" w:name="p562"/>
      <w:bookmarkEnd w:id="67"/>
      <w:bookmarkEnd w:id="68"/>
      <w:r w:rsidRPr="00B76A39">
        <w:rPr>
          <w:sz w:val="28"/>
          <w:szCs w:val="28"/>
        </w:rPr>
        <w:t>38) осуществление муниципального лесного контроля и надзора.</w:t>
      </w:r>
      <w:r w:rsidRPr="00B76A39">
        <w:rPr>
          <w:rStyle w:val="a6"/>
          <w:sz w:val="28"/>
          <w:szCs w:val="28"/>
        </w:rPr>
        <w:footnoteReference w:id="9"/>
      </w:r>
    </w:p>
    <w:p w:rsidR="00B76A39" w:rsidRPr="00B76A39" w:rsidRDefault="00B76A39" w:rsidP="00B76A39">
      <w:pPr>
        <w:widowControl w:val="0"/>
        <w:tabs>
          <w:tab w:val="left" w:pos="4020"/>
        </w:tabs>
        <w:spacing w:line="360" w:lineRule="auto"/>
        <w:rPr>
          <w:b/>
          <w:sz w:val="28"/>
          <w:szCs w:val="28"/>
          <w:lang w:val="uk-UA"/>
        </w:rPr>
      </w:pPr>
      <w:bookmarkStart w:id="69" w:name="p563"/>
      <w:bookmarkStart w:id="70" w:name="p564"/>
      <w:bookmarkStart w:id="71" w:name="p566"/>
      <w:bookmarkStart w:id="72" w:name="p567"/>
      <w:bookmarkEnd w:id="69"/>
      <w:bookmarkEnd w:id="70"/>
      <w:bookmarkEnd w:id="71"/>
      <w:bookmarkEnd w:id="72"/>
      <w:r>
        <w:rPr>
          <w:sz w:val="28"/>
          <w:szCs w:val="28"/>
          <w:u w:val="single"/>
        </w:rPr>
        <w:br w:type="page"/>
      </w:r>
      <w:r w:rsidRPr="00B76A39">
        <w:rPr>
          <w:b/>
          <w:sz w:val="28"/>
          <w:szCs w:val="28"/>
        </w:rPr>
        <w:t>С</w:t>
      </w:r>
      <w:r>
        <w:rPr>
          <w:b/>
          <w:sz w:val="28"/>
          <w:szCs w:val="28"/>
        </w:rPr>
        <w:t>писок использованной литературы</w:t>
      </w:r>
    </w:p>
    <w:p w:rsidR="00B76A39" w:rsidRPr="00B76A39" w:rsidRDefault="00B76A39" w:rsidP="00B76A39">
      <w:pPr>
        <w:widowControl w:val="0"/>
        <w:tabs>
          <w:tab w:val="left" w:pos="4020"/>
        </w:tabs>
        <w:spacing w:line="360" w:lineRule="auto"/>
        <w:rPr>
          <w:sz w:val="28"/>
          <w:szCs w:val="28"/>
          <w:lang w:val="uk-UA"/>
        </w:rPr>
      </w:pPr>
    </w:p>
    <w:p w:rsidR="00682A96" w:rsidRPr="00B76A39" w:rsidRDefault="00682A96" w:rsidP="00B76A39">
      <w:pPr>
        <w:widowControl w:val="0"/>
        <w:tabs>
          <w:tab w:val="left" w:pos="4020"/>
        </w:tabs>
        <w:spacing w:line="360" w:lineRule="auto"/>
        <w:rPr>
          <w:sz w:val="28"/>
          <w:szCs w:val="28"/>
        </w:rPr>
      </w:pPr>
      <w:r w:rsidRPr="00B76A39">
        <w:rPr>
          <w:sz w:val="28"/>
          <w:szCs w:val="28"/>
        </w:rPr>
        <w:t>Нормативно-правовые акты:</w:t>
      </w:r>
    </w:p>
    <w:p w:rsidR="00682A96" w:rsidRPr="00B76A39" w:rsidRDefault="00682A96" w:rsidP="00B76A39">
      <w:pPr>
        <w:pStyle w:val="a7"/>
        <w:tabs>
          <w:tab w:val="left" w:pos="4020"/>
        </w:tabs>
        <w:spacing w:line="360" w:lineRule="auto"/>
        <w:ind w:left="0"/>
        <w:rPr>
          <w:sz w:val="28"/>
          <w:szCs w:val="28"/>
        </w:rPr>
      </w:pPr>
      <w:r w:rsidRPr="00B76A39">
        <w:rPr>
          <w:sz w:val="28"/>
          <w:szCs w:val="28"/>
        </w:rPr>
        <w:t>1) Конституция Российской Федерации</w:t>
      </w:r>
    </w:p>
    <w:p w:rsidR="00682A96" w:rsidRPr="00B76A39" w:rsidRDefault="00682A96" w:rsidP="00B76A39">
      <w:pPr>
        <w:pStyle w:val="a7"/>
        <w:tabs>
          <w:tab w:val="left" w:pos="4020"/>
        </w:tabs>
        <w:spacing w:line="360" w:lineRule="auto"/>
        <w:ind w:left="0"/>
        <w:rPr>
          <w:sz w:val="28"/>
          <w:szCs w:val="28"/>
        </w:rPr>
      </w:pPr>
      <w:r w:rsidRPr="00B76A39">
        <w:rPr>
          <w:sz w:val="28"/>
          <w:szCs w:val="28"/>
        </w:rPr>
        <w:t>2)</w:t>
      </w:r>
      <w:r w:rsidR="00B76A39">
        <w:rPr>
          <w:sz w:val="28"/>
          <w:szCs w:val="28"/>
        </w:rPr>
        <w:t xml:space="preserve"> </w:t>
      </w:r>
      <w:r w:rsidRPr="00B76A39">
        <w:rPr>
          <w:sz w:val="28"/>
          <w:szCs w:val="28"/>
        </w:rPr>
        <w:t>Областной закон Ростовской области от 14 января 2008г. № 855-3С «О внесении изменений в областной закон «О местном самоуправлении в ростовской области»</w:t>
      </w:r>
    </w:p>
    <w:p w:rsidR="00B37005" w:rsidRPr="00B76A39" w:rsidRDefault="00682A96" w:rsidP="00B76A39">
      <w:pPr>
        <w:widowControl w:val="0"/>
        <w:spacing w:line="360" w:lineRule="auto"/>
        <w:rPr>
          <w:sz w:val="28"/>
          <w:szCs w:val="28"/>
        </w:rPr>
      </w:pPr>
      <w:r w:rsidRPr="00B76A39">
        <w:rPr>
          <w:sz w:val="28"/>
          <w:szCs w:val="28"/>
        </w:rPr>
        <w:t>3) Областной закон Ростовской области от 16.12.2009 N 353-ЗС "О внесении изменений в Областные законы "О местном самоуправлении в Ростовской области" и "О внесении изменения в Областной закон "О местном самоуправлении в Ростовской области" (принят ЗС РО 03.12.2009)</w:t>
      </w:r>
    </w:p>
    <w:p w:rsidR="00706D13" w:rsidRPr="00B76A39" w:rsidRDefault="00706D13" w:rsidP="00B76A39">
      <w:pPr>
        <w:widowControl w:val="0"/>
        <w:spacing w:line="360" w:lineRule="auto"/>
        <w:rPr>
          <w:sz w:val="28"/>
          <w:szCs w:val="28"/>
        </w:rPr>
      </w:pPr>
      <w:r w:rsidRPr="00B76A39">
        <w:rPr>
          <w:bCs/>
          <w:caps/>
          <w:sz w:val="28"/>
          <w:szCs w:val="28"/>
        </w:rPr>
        <w:t>4)</w:t>
      </w:r>
      <w:r w:rsidRPr="00B76A39">
        <w:rPr>
          <w:sz w:val="28"/>
          <w:szCs w:val="28"/>
        </w:rPr>
        <w:t xml:space="preserve"> </w:t>
      </w:r>
      <w:r w:rsidR="00B37005" w:rsidRPr="00B76A39">
        <w:rPr>
          <w:sz w:val="28"/>
          <w:szCs w:val="28"/>
        </w:rPr>
        <w:t>Федеральный закон «Об общих принципах организации местного самоуправления в Российской Федерации»</w:t>
      </w:r>
      <w:r w:rsidR="00B76A39">
        <w:rPr>
          <w:sz w:val="28"/>
          <w:szCs w:val="28"/>
        </w:rPr>
        <w:t xml:space="preserve"> </w:t>
      </w:r>
      <w:r w:rsidRPr="00B76A39">
        <w:rPr>
          <w:kern w:val="36"/>
          <w:sz w:val="28"/>
          <w:szCs w:val="28"/>
        </w:rPr>
        <w:t>(Закон о МСУ)</w:t>
      </w:r>
      <w:r w:rsidRPr="00B76A39">
        <w:rPr>
          <w:sz w:val="28"/>
          <w:szCs w:val="28"/>
        </w:rPr>
        <w:t>от 06.10.2003 N 131-ФЗ</w:t>
      </w:r>
    </w:p>
    <w:p w:rsidR="00672256" w:rsidRPr="00B76A39" w:rsidRDefault="00706D13" w:rsidP="00B76A39">
      <w:pPr>
        <w:widowControl w:val="0"/>
        <w:spacing w:line="360" w:lineRule="auto"/>
        <w:rPr>
          <w:sz w:val="28"/>
          <w:szCs w:val="28"/>
        </w:rPr>
      </w:pPr>
      <w:r w:rsidRPr="00B76A39">
        <w:rPr>
          <w:sz w:val="28"/>
          <w:szCs w:val="28"/>
        </w:rPr>
        <w:t>5</w:t>
      </w:r>
      <w:r w:rsidR="00D6557E" w:rsidRPr="00B76A39">
        <w:rPr>
          <w:sz w:val="28"/>
          <w:szCs w:val="28"/>
        </w:rPr>
        <w:t>) Динилива И.Е. Муниципальное Право в вопросах и ответах: Учеб. Пособие. – М.: ТК Велби, Изд-во Проспект, 2004.</w:t>
      </w:r>
    </w:p>
    <w:p w:rsidR="00D6557E" w:rsidRPr="00B76A39" w:rsidRDefault="00706D13" w:rsidP="00B76A39">
      <w:pPr>
        <w:widowControl w:val="0"/>
        <w:spacing w:line="360" w:lineRule="auto"/>
        <w:rPr>
          <w:sz w:val="28"/>
          <w:szCs w:val="28"/>
        </w:rPr>
      </w:pPr>
      <w:r w:rsidRPr="00B76A39">
        <w:rPr>
          <w:sz w:val="28"/>
          <w:szCs w:val="28"/>
        </w:rPr>
        <w:t>6</w:t>
      </w:r>
      <w:r w:rsidR="00D6557E" w:rsidRPr="00B76A39">
        <w:rPr>
          <w:sz w:val="28"/>
          <w:szCs w:val="28"/>
        </w:rPr>
        <w:t>) Кутафин О.Е. Фадеев В.И. Муниципальное право Российской Федерации:Учебник. –2-е изд., перераб. и доп. – М.:Юристъ, 2004.</w:t>
      </w:r>
    </w:p>
    <w:p w:rsidR="00D6557E" w:rsidRPr="00B76A39" w:rsidRDefault="00706D13" w:rsidP="00B76A39">
      <w:pPr>
        <w:widowControl w:val="0"/>
        <w:spacing w:line="360" w:lineRule="auto"/>
        <w:rPr>
          <w:sz w:val="28"/>
          <w:szCs w:val="28"/>
        </w:rPr>
      </w:pPr>
      <w:r w:rsidRPr="00B76A39">
        <w:rPr>
          <w:sz w:val="28"/>
          <w:szCs w:val="28"/>
        </w:rPr>
        <w:t>7</w:t>
      </w:r>
      <w:r w:rsidR="00D6557E" w:rsidRPr="00B76A39">
        <w:rPr>
          <w:sz w:val="28"/>
          <w:szCs w:val="28"/>
        </w:rPr>
        <w:t>) Выдрин И.В. и др. Муниципальное право России.- М., 2003.</w:t>
      </w:r>
    </w:p>
    <w:p w:rsidR="00672256" w:rsidRPr="00B76A39" w:rsidRDefault="00706D13" w:rsidP="00B76A39">
      <w:pPr>
        <w:widowControl w:val="0"/>
        <w:spacing w:line="360" w:lineRule="auto"/>
        <w:rPr>
          <w:sz w:val="28"/>
          <w:szCs w:val="28"/>
        </w:rPr>
      </w:pPr>
      <w:r w:rsidRPr="00B76A39">
        <w:rPr>
          <w:sz w:val="28"/>
          <w:szCs w:val="28"/>
        </w:rPr>
        <w:t>8</w:t>
      </w:r>
      <w:r w:rsidR="00D6557E" w:rsidRPr="00B76A39">
        <w:rPr>
          <w:sz w:val="28"/>
          <w:szCs w:val="28"/>
        </w:rPr>
        <w:t>) Никитин А.М. и др. Муниципальное право.- М., 2000.</w:t>
      </w:r>
    </w:p>
    <w:p w:rsidR="00D6557E" w:rsidRDefault="00706D13" w:rsidP="00B76A39">
      <w:pPr>
        <w:widowControl w:val="0"/>
        <w:spacing w:line="360" w:lineRule="auto"/>
        <w:rPr>
          <w:sz w:val="28"/>
          <w:szCs w:val="28"/>
          <w:lang w:val="uk-UA"/>
        </w:rPr>
      </w:pPr>
      <w:r w:rsidRPr="00B76A39">
        <w:rPr>
          <w:sz w:val="28"/>
          <w:szCs w:val="28"/>
        </w:rPr>
        <w:t>9</w:t>
      </w:r>
      <w:r w:rsidR="00D6557E" w:rsidRPr="00B76A39">
        <w:rPr>
          <w:sz w:val="28"/>
          <w:szCs w:val="28"/>
        </w:rPr>
        <w:t>) Бондарь Н.С. и др. Муниципальное право Российской Федерации.- М., 2002.</w:t>
      </w:r>
    </w:p>
    <w:p w:rsidR="00B76A39" w:rsidRPr="00B76A39" w:rsidRDefault="00B76A39" w:rsidP="00B76A39">
      <w:pPr>
        <w:widowControl w:val="0"/>
        <w:spacing w:line="360" w:lineRule="auto"/>
        <w:rPr>
          <w:sz w:val="28"/>
          <w:szCs w:val="28"/>
          <w:lang w:val="uk-UA"/>
        </w:rPr>
      </w:pPr>
      <w:bookmarkStart w:id="73" w:name="_GoBack"/>
      <w:bookmarkEnd w:id="73"/>
    </w:p>
    <w:sectPr w:rsidR="00B76A39" w:rsidRPr="00B76A39" w:rsidSect="00B76A3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B83" w:rsidRDefault="001B5B83" w:rsidP="00672256">
      <w:r>
        <w:separator/>
      </w:r>
    </w:p>
  </w:endnote>
  <w:endnote w:type="continuationSeparator" w:id="0">
    <w:p w:rsidR="001B5B83" w:rsidRDefault="001B5B83" w:rsidP="0067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B83" w:rsidRDefault="001B5B83" w:rsidP="00672256">
      <w:r>
        <w:separator/>
      </w:r>
    </w:p>
  </w:footnote>
  <w:footnote w:type="continuationSeparator" w:id="0">
    <w:p w:rsidR="001B5B83" w:rsidRDefault="001B5B83" w:rsidP="00672256">
      <w:r>
        <w:continuationSeparator/>
      </w:r>
    </w:p>
  </w:footnote>
  <w:footnote w:id="1">
    <w:p w:rsidR="001B5B83" w:rsidRDefault="00D6557E" w:rsidP="00B76A39">
      <w:pPr>
        <w:pStyle w:val="a7"/>
        <w:tabs>
          <w:tab w:val="left" w:pos="4020"/>
        </w:tabs>
        <w:spacing w:line="360" w:lineRule="auto"/>
        <w:ind w:left="0"/>
        <w:jc w:val="both"/>
      </w:pPr>
      <w:r w:rsidRPr="00D6557E">
        <w:rPr>
          <w:rStyle w:val="a6"/>
          <w:sz w:val="18"/>
          <w:szCs w:val="18"/>
        </w:rPr>
        <w:footnoteRef/>
      </w:r>
      <w:r w:rsidRPr="00D6557E">
        <w:rPr>
          <w:sz w:val="18"/>
          <w:szCs w:val="18"/>
        </w:rPr>
        <w:t xml:space="preserve"> Областной закон Ростовской области от 14 января 2008г. № 855-3С «О внесении изменений в областной закон «О местном самоу</w:t>
      </w:r>
      <w:r w:rsidR="00B76A39">
        <w:rPr>
          <w:sz w:val="18"/>
          <w:szCs w:val="18"/>
        </w:rPr>
        <w:t>правлении в ростовской области»</w:t>
      </w:r>
    </w:p>
  </w:footnote>
  <w:footnote w:id="2">
    <w:p w:rsidR="001B5B83" w:rsidRDefault="00BC7F1F" w:rsidP="00BC7F1F">
      <w:pPr>
        <w:pStyle w:val="a7"/>
        <w:tabs>
          <w:tab w:val="left" w:pos="4020"/>
        </w:tabs>
        <w:spacing w:line="360" w:lineRule="auto"/>
        <w:ind w:left="0"/>
        <w:jc w:val="both"/>
      </w:pPr>
      <w:r>
        <w:rPr>
          <w:rStyle w:val="a6"/>
        </w:rPr>
        <w:footnoteRef/>
      </w:r>
      <w:r>
        <w:t xml:space="preserve"> </w:t>
      </w:r>
      <w:r w:rsidRPr="00BC7F1F">
        <w:rPr>
          <w:sz w:val="18"/>
          <w:szCs w:val="18"/>
        </w:rPr>
        <w:t>Областной закон Ростовской области от 14 января 2008г. № 855-3С «О внесении изменений в областной закон «О местном самоуправлении в ростовской области»</w:t>
      </w:r>
    </w:p>
  </w:footnote>
  <w:footnote w:id="3">
    <w:p w:rsidR="001B5B83" w:rsidRDefault="00BC7F1F">
      <w:pPr>
        <w:pStyle w:val="a4"/>
      </w:pPr>
      <w:r>
        <w:rPr>
          <w:rStyle w:val="a6"/>
        </w:rPr>
        <w:footnoteRef/>
      </w:r>
      <w:r>
        <w:t xml:space="preserve"> </w:t>
      </w:r>
      <w:r w:rsidRPr="00BC7F1F">
        <w:rPr>
          <w:sz w:val="18"/>
          <w:szCs w:val="18"/>
        </w:rPr>
        <w:t>Динилива И.Е. Муниципальное Право в вопросах и ответах: Учеб. Пособие. – М.: ТК Велби, Изд-во Проспект, 2004.</w:t>
      </w:r>
    </w:p>
  </w:footnote>
  <w:footnote w:id="4">
    <w:p w:rsidR="001B5B83" w:rsidRDefault="00BC7F1F">
      <w:pPr>
        <w:pStyle w:val="a4"/>
      </w:pPr>
      <w:r w:rsidRPr="00BC7F1F">
        <w:rPr>
          <w:rStyle w:val="a6"/>
          <w:sz w:val="18"/>
          <w:szCs w:val="18"/>
        </w:rPr>
        <w:footnoteRef/>
      </w:r>
      <w:r w:rsidRPr="00BC7F1F">
        <w:rPr>
          <w:sz w:val="18"/>
          <w:szCs w:val="18"/>
        </w:rPr>
        <w:t xml:space="preserve"> Динилива И.Е. Муниципальное Право в вопросах и ответах: Учеб. Пособие. – М.: ТК Велби, Изд-во Проспект, 2004.</w:t>
      </w:r>
    </w:p>
  </w:footnote>
  <w:footnote w:id="5">
    <w:p w:rsidR="001B5B83" w:rsidRDefault="00BC7F1F">
      <w:pPr>
        <w:pStyle w:val="a4"/>
      </w:pPr>
      <w:r>
        <w:rPr>
          <w:rStyle w:val="a6"/>
        </w:rPr>
        <w:footnoteRef/>
      </w:r>
      <w:r>
        <w:t xml:space="preserve"> </w:t>
      </w:r>
      <w:r w:rsidRPr="00BC7F1F">
        <w:rPr>
          <w:sz w:val="18"/>
          <w:szCs w:val="18"/>
        </w:rPr>
        <w:t>Кутафин О.Е. Фадеев В.И. Муниципальное право Российской Федерации:Учебник. –2-е изд., перераб. и доп. – М.:Юристъ, 2004.</w:t>
      </w:r>
    </w:p>
  </w:footnote>
  <w:footnote w:id="6">
    <w:p w:rsidR="001B5B83" w:rsidRDefault="00BC7F1F">
      <w:pPr>
        <w:pStyle w:val="a4"/>
      </w:pPr>
      <w:r>
        <w:rPr>
          <w:rStyle w:val="a6"/>
        </w:rPr>
        <w:footnoteRef/>
      </w:r>
      <w:r>
        <w:t xml:space="preserve"> </w:t>
      </w:r>
      <w:r w:rsidRPr="00BC7F1F">
        <w:rPr>
          <w:sz w:val="18"/>
          <w:szCs w:val="18"/>
        </w:rPr>
        <w:t>Выдрин И.В. и др. Муниципальное право России.- М., 2003.</w:t>
      </w:r>
    </w:p>
  </w:footnote>
  <w:footnote w:id="7">
    <w:p w:rsidR="001B5B83" w:rsidRDefault="00BC7F1F">
      <w:pPr>
        <w:pStyle w:val="a4"/>
      </w:pPr>
      <w:r w:rsidRPr="00BC7F1F">
        <w:rPr>
          <w:rStyle w:val="a6"/>
          <w:sz w:val="18"/>
          <w:szCs w:val="18"/>
        </w:rPr>
        <w:footnoteRef/>
      </w:r>
      <w:r w:rsidR="00B76A39">
        <w:rPr>
          <w:sz w:val="18"/>
          <w:szCs w:val="18"/>
        </w:rPr>
        <w:t xml:space="preserve"> </w:t>
      </w:r>
      <w:r w:rsidRPr="00BC7F1F">
        <w:rPr>
          <w:sz w:val="18"/>
          <w:szCs w:val="18"/>
        </w:rPr>
        <w:t>Областной закон Ростовской области от 16.12.2009 N 353-ЗС "О внесении изменений в Областные законы "О местном самоуправлении в Ростовской области" и "О внесении изменения в Областной закон "О местном самоуправлении в Ростовской области" (принят ЗС РО 03.12.2009)</w:t>
      </w:r>
    </w:p>
  </w:footnote>
  <w:footnote w:id="8">
    <w:p w:rsidR="001B5B83" w:rsidRDefault="00BC7F1F">
      <w:pPr>
        <w:pStyle w:val="a4"/>
      </w:pPr>
      <w:r>
        <w:rPr>
          <w:rStyle w:val="a6"/>
        </w:rPr>
        <w:footnoteRef/>
      </w:r>
      <w:r>
        <w:t xml:space="preserve"> </w:t>
      </w:r>
      <w:r w:rsidRPr="00BC7F1F">
        <w:rPr>
          <w:sz w:val="18"/>
          <w:szCs w:val="18"/>
        </w:rPr>
        <w:t>Кутафин О.Е. Фадеев В.И. Муниципальное право Российской Федерации:Учебник. –2-е изд., перераб. и доп. – М.:Юристъ, 2004.</w:t>
      </w:r>
    </w:p>
  </w:footnote>
  <w:footnote w:id="9">
    <w:p w:rsidR="001B5B83" w:rsidRDefault="00706D13" w:rsidP="00B76A39">
      <w:pPr>
        <w:pStyle w:val="a3"/>
        <w:jc w:val="left"/>
      </w:pPr>
      <w:r w:rsidRPr="00706D13">
        <w:rPr>
          <w:rStyle w:val="a6"/>
          <w:rFonts w:ascii="Times New Roman" w:hAnsi="Times New Roman"/>
          <w:sz w:val="20"/>
          <w:szCs w:val="20"/>
        </w:rPr>
        <w:footnoteRef/>
      </w:r>
      <w:r w:rsidR="00B76A39">
        <w:rPr>
          <w:rFonts w:ascii="Times New Roman" w:hAnsi="Times New Roman"/>
          <w:sz w:val="20"/>
          <w:szCs w:val="20"/>
        </w:rPr>
        <w:t xml:space="preserve"> </w:t>
      </w:r>
      <w:r w:rsidRPr="00706D13">
        <w:rPr>
          <w:rFonts w:ascii="Times New Roman" w:hAnsi="Times New Roman"/>
          <w:kern w:val="36"/>
          <w:sz w:val="20"/>
          <w:szCs w:val="20"/>
        </w:rPr>
        <w:t>ФЕДЕРАЛЬНЫЙ ЗАКОН</w:t>
      </w:r>
      <w:r>
        <w:rPr>
          <w:rFonts w:ascii="Times New Roman" w:hAnsi="Times New Roman"/>
          <w:kern w:val="36"/>
          <w:sz w:val="20"/>
          <w:szCs w:val="20"/>
        </w:rPr>
        <w:t xml:space="preserve"> </w:t>
      </w:r>
      <w:r w:rsidRPr="00706D13">
        <w:rPr>
          <w:rFonts w:ascii="Times New Roman" w:hAnsi="Times New Roman"/>
          <w:kern w:val="36"/>
          <w:sz w:val="20"/>
          <w:szCs w:val="20"/>
        </w:rPr>
        <w:t>"ОБ ОБЩИХ ПРИНЦИПАХ ОРГАНИЗАЦИИ МЕСТНОГО САМОУПРАВЛЕНИЯ В РОССИЙСКОЙ ФЕДЕРАЦИИ" (Закон о МСУ)</w:t>
      </w:r>
      <w:r w:rsidRPr="00706D13">
        <w:rPr>
          <w:rFonts w:ascii="Times New Roman" w:hAnsi="Times New Roman"/>
          <w:sz w:val="20"/>
          <w:szCs w:val="20"/>
        </w:rPr>
        <w:t>от 06.10.2003 N 131-ФЗ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82FAF"/>
    <w:multiLevelType w:val="hybridMultilevel"/>
    <w:tmpl w:val="F0DA69E6"/>
    <w:lvl w:ilvl="0" w:tplc="B7D050A6">
      <w:numFmt w:val="bullet"/>
      <w:lvlText w:val="—"/>
      <w:lvlJc w:val="left"/>
      <w:pPr>
        <w:tabs>
          <w:tab w:val="num" w:pos="709"/>
        </w:tabs>
        <w:ind w:left="709" w:firstLine="397"/>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9A11348"/>
    <w:multiLevelType w:val="multilevel"/>
    <w:tmpl w:val="CB00793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57E0169"/>
    <w:multiLevelType w:val="multilevel"/>
    <w:tmpl w:val="CB00793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521"/>
    <w:rsid w:val="0015136C"/>
    <w:rsid w:val="001834F4"/>
    <w:rsid w:val="001B5B83"/>
    <w:rsid w:val="006142CC"/>
    <w:rsid w:val="00672256"/>
    <w:rsid w:val="00682A96"/>
    <w:rsid w:val="00706D13"/>
    <w:rsid w:val="007B147D"/>
    <w:rsid w:val="009C4439"/>
    <w:rsid w:val="00A26B2A"/>
    <w:rsid w:val="00A637FD"/>
    <w:rsid w:val="00B3451E"/>
    <w:rsid w:val="00B37005"/>
    <w:rsid w:val="00B76A39"/>
    <w:rsid w:val="00BC7F1F"/>
    <w:rsid w:val="00D47B9E"/>
    <w:rsid w:val="00D6557E"/>
    <w:rsid w:val="00E20521"/>
    <w:rsid w:val="00E85D38"/>
    <w:rsid w:val="00F6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F14945-4FD3-4D31-BE77-05F8B4E8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21"/>
    <w:rPr>
      <w:sz w:val="24"/>
      <w:szCs w:val="24"/>
    </w:rPr>
  </w:style>
  <w:style w:type="paragraph" w:styleId="1">
    <w:name w:val="heading 1"/>
    <w:basedOn w:val="a"/>
    <w:link w:val="10"/>
    <w:uiPriority w:val="9"/>
    <w:qFormat/>
    <w:rsid w:val="00706D13"/>
    <w:pPr>
      <w:spacing w:before="100"/>
      <w:outlineLvl w:val="0"/>
    </w:pPr>
    <w:rPr>
      <w:kern w:val="36"/>
      <w:sz w:val="43"/>
      <w:szCs w:val="43"/>
    </w:rPr>
  </w:style>
  <w:style w:type="paragraph" w:styleId="2">
    <w:name w:val="heading 2"/>
    <w:basedOn w:val="a"/>
    <w:link w:val="20"/>
    <w:uiPriority w:val="9"/>
    <w:qFormat/>
    <w:rsid w:val="00706D13"/>
    <w:pPr>
      <w:spacing w:before="400" w:after="400"/>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6D13"/>
    <w:rPr>
      <w:rFonts w:cs="Times New Roman"/>
      <w:kern w:val="36"/>
      <w:sz w:val="43"/>
      <w:szCs w:val="43"/>
    </w:rPr>
  </w:style>
  <w:style w:type="character" w:customStyle="1" w:styleId="20">
    <w:name w:val="Заголовок 2 Знак"/>
    <w:link w:val="2"/>
    <w:uiPriority w:val="9"/>
    <w:locked/>
    <w:rsid w:val="00706D13"/>
    <w:rPr>
      <w:rFonts w:cs="Times New Roman"/>
      <w:sz w:val="36"/>
      <w:szCs w:val="36"/>
    </w:rPr>
  </w:style>
  <w:style w:type="paragraph" w:customStyle="1" w:styleId="ConsNormal">
    <w:name w:val="ConsNormal"/>
    <w:uiPriority w:val="99"/>
    <w:rsid w:val="00672256"/>
    <w:pPr>
      <w:autoSpaceDE w:val="0"/>
      <w:autoSpaceDN w:val="0"/>
      <w:adjustRightInd w:val="0"/>
      <w:ind w:firstLine="720"/>
    </w:pPr>
    <w:rPr>
      <w:rFonts w:ascii="Arial" w:hAnsi="Arial" w:cs="Arial"/>
    </w:rPr>
  </w:style>
  <w:style w:type="paragraph" w:customStyle="1" w:styleId="ConsNonformat">
    <w:name w:val="ConsNonformat"/>
    <w:uiPriority w:val="99"/>
    <w:rsid w:val="00672256"/>
    <w:pPr>
      <w:autoSpaceDE w:val="0"/>
      <w:autoSpaceDN w:val="0"/>
      <w:adjustRightInd w:val="0"/>
    </w:pPr>
    <w:rPr>
      <w:rFonts w:ascii="Courier New" w:hAnsi="Courier New" w:cs="Courier New"/>
    </w:rPr>
  </w:style>
  <w:style w:type="paragraph" w:styleId="HTML">
    <w:name w:val="HTML Preformatted"/>
    <w:basedOn w:val="a"/>
    <w:link w:val="HTML0"/>
    <w:uiPriority w:val="99"/>
    <w:rsid w:val="00672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555555"/>
      <w:sz w:val="23"/>
      <w:szCs w:val="23"/>
    </w:rPr>
  </w:style>
  <w:style w:type="character" w:customStyle="1" w:styleId="HTML0">
    <w:name w:val="Стандартный HTML Знак"/>
    <w:link w:val="HTML"/>
    <w:uiPriority w:val="99"/>
    <w:locked/>
    <w:rsid w:val="00672256"/>
    <w:rPr>
      <w:rFonts w:ascii="Verdana" w:hAnsi="Verdana" w:cs="Courier New"/>
      <w:color w:val="555555"/>
      <w:sz w:val="23"/>
      <w:szCs w:val="23"/>
    </w:rPr>
  </w:style>
  <w:style w:type="paragraph" w:styleId="a3">
    <w:name w:val="Normal (Web)"/>
    <w:basedOn w:val="a"/>
    <w:uiPriority w:val="99"/>
    <w:rsid w:val="00672256"/>
    <w:pPr>
      <w:spacing w:before="100" w:beforeAutospacing="1" w:after="100" w:afterAutospacing="1"/>
      <w:jc w:val="both"/>
    </w:pPr>
    <w:rPr>
      <w:rFonts w:ascii="Verdana" w:hAnsi="Verdana"/>
      <w:color w:val="000000"/>
      <w:sz w:val="18"/>
      <w:szCs w:val="18"/>
    </w:rPr>
  </w:style>
  <w:style w:type="paragraph" w:styleId="a4">
    <w:name w:val="footnote text"/>
    <w:basedOn w:val="a"/>
    <w:link w:val="a5"/>
    <w:uiPriority w:val="99"/>
    <w:rsid w:val="00672256"/>
    <w:rPr>
      <w:sz w:val="20"/>
      <w:szCs w:val="20"/>
    </w:rPr>
  </w:style>
  <w:style w:type="character" w:customStyle="1" w:styleId="a5">
    <w:name w:val="Текст сноски Знак"/>
    <w:link w:val="a4"/>
    <w:uiPriority w:val="99"/>
    <w:locked/>
    <w:rsid w:val="00672256"/>
    <w:rPr>
      <w:rFonts w:cs="Times New Roman"/>
    </w:rPr>
  </w:style>
  <w:style w:type="character" w:styleId="a6">
    <w:name w:val="footnote reference"/>
    <w:uiPriority w:val="99"/>
    <w:rsid w:val="00672256"/>
    <w:rPr>
      <w:rFonts w:cs="Times New Roman"/>
      <w:vertAlign w:val="superscript"/>
    </w:rPr>
  </w:style>
  <w:style w:type="paragraph" w:styleId="a7">
    <w:name w:val="List Paragraph"/>
    <w:basedOn w:val="a"/>
    <w:uiPriority w:val="34"/>
    <w:qFormat/>
    <w:rsid w:val="00682A96"/>
    <w:pPr>
      <w:widowControl w:val="0"/>
      <w:snapToGrid w:val="0"/>
      <w:ind w:left="720"/>
      <w:contextualSpacing/>
    </w:pPr>
    <w:rPr>
      <w:sz w:val="20"/>
      <w:szCs w:val="20"/>
    </w:rPr>
  </w:style>
  <w:style w:type="character" w:styleId="a8">
    <w:name w:val="Hyperlink"/>
    <w:uiPriority w:val="99"/>
    <w:unhideWhenUsed/>
    <w:rsid w:val="00706D13"/>
    <w:rPr>
      <w:rFonts w:cs="Times New Roman"/>
      <w:color w:val="0000FF"/>
      <w:u w:val="single"/>
    </w:rPr>
  </w:style>
  <w:style w:type="paragraph" w:customStyle="1" w:styleId="u">
    <w:name w:val="u"/>
    <w:basedOn w:val="a"/>
    <w:rsid w:val="00706D13"/>
    <w:pPr>
      <w:ind w:firstLine="520"/>
      <w:jc w:val="both"/>
    </w:pPr>
  </w:style>
  <w:style w:type="paragraph" w:customStyle="1" w:styleId="uv">
    <w:name w:val="uv"/>
    <w:basedOn w:val="a"/>
    <w:rsid w:val="00706D13"/>
    <w:pPr>
      <w:ind w:firstLine="400"/>
      <w:jc w:val="both"/>
    </w:pPr>
  </w:style>
  <w:style w:type="paragraph" w:customStyle="1" w:styleId="uni">
    <w:name w:val="uni"/>
    <w:basedOn w:val="a"/>
    <w:rsid w:val="00706D13"/>
    <w:pPr>
      <w:ind w:firstLine="520"/>
      <w:jc w:val="both"/>
    </w:pPr>
  </w:style>
  <w:style w:type="paragraph" w:customStyle="1" w:styleId="unip">
    <w:name w:val="unip"/>
    <w:basedOn w:val="a"/>
    <w:rsid w:val="00706D13"/>
    <w:pPr>
      <w:ind w:firstLine="520"/>
      <w:jc w:val="both"/>
    </w:pPr>
  </w:style>
  <w:style w:type="paragraph" w:customStyle="1" w:styleId="lp">
    <w:name w:val="lp"/>
    <w:basedOn w:val="a"/>
    <w:rsid w:val="00706D13"/>
    <w:pPr>
      <w:spacing w:before="200"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6361">
      <w:marLeft w:val="0"/>
      <w:marRight w:val="0"/>
      <w:marTop w:val="0"/>
      <w:marBottom w:val="0"/>
      <w:divBdr>
        <w:top w:val="none" w:sz="0" w:space="0" w:color="auto"/>
        <w:left w:val="none" w:sz="0" w:space="0" w:color="auto"/>
        <w:bottom w:val="none" w:sz="0" w:space="0" w:color="auto"/>
        <w:right w:val="none" w:sz="0" w:space="0" w:color="auto"/>
      </w:divBdr>
      <w:divsChild>
        <w:div w:id="1043486367">
          <w:marLeft w:val="0"/>
          <w:marRight w:val="0"/>
          <w:marTop w:val="0"/>
          <w:marBottom w:val="0"/>
          <w:divBdr>
            <w:top w:val="none" w:sz="0" w:space="0" w:color="auto"/>
            <w:left w:val="none" w:sz="0" w:space="0" w:color="auto"/>
            <w:bottom w:val="none" w:sz="0" w:space="0" w:color="auto"/>
            <w:right w:val="none" w:sz="0" w:space="0" w:color="auto"/>
          </w:divBdr>
          <w:divsChild>
            <w:div w:id="1043486364">
              <w:marLeft w:val="0"/>
              <w:marRight w:val="0"/>
              <w:marTop w:val="0"/>
              <w:marBottom w:val="0"/>
              <w:divBdr>
                <w:top w:val="none" w:sz="0" w:space="0" w:color="auto"/>
                <w:left w:val="none" w:sz="0" w:space="0" w:color="auto"/>
                <w:bottom w:val="none" w:sz="0" w:space="0" w:color="auto"/>
                <w:right w:val="none" w:sz="0" w:space="0" w:color="auto"/>
              </w:divBdr>
              <w:divsChild>
                <w:div w:id="1043486360">
                  <w:marLeft w:val="-6600"/>
                  <w:marRight w:val="0"/>
                  <w:marTop w:val="0"/>
                  <w:marBottom w:val="0"/>
                  <w:divBdr>
                    <w:top w:val="none" w:sz="0" w:space="0" w:color="auto"/>
                    <w:left w:val="none" w:sz="0" w:space="0" w:color="auto"/>
                    <w:bottom w:val="none" w:sz="0" w:space="0" w:color="auto"/>
                    <w:right w:val="none" w:sz="0" w:space="0" w:color="auto"/>
                  </w:divBdr>
                  <w:divsChild>
                    <w:div w:id="1043486370">
                      <w:marLeft w:val="6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86362">
      <w:marLeft w:val="0"/>
      <w:marRight w:val="0"/>
      <w:marTop w:val="0"/>
      <w:marBottom w:val="0"/>
      <w:divBdr>
        <w:top w:val="none" w:sz="0" w:space="0" w:color="auto"/>
        <w:left w:val="none" w:sz="0" w:space="0" w:color="auto"/>
        <w:bottom w:val="none" w:sz="0" w:space="0" w:color="auto"/>
        <w:right w:val="none" w:sz="0" w:space="0" w:color="auto"/>
      </w:divBdr>
      <w:divsChild>
        <w:div w:id="1043486375">
          <w:marLeft w:val="0"/>
          <w:marRight w:val="0"/>
          <w:marTop w:val="0"/>
          <w:marBottom w:val="0"/>
          <w:divBdr>
            <w:top w:val="none" w:sz="0" w:space="0" w:color="auto"/>
            <w:left w:val="none" w:sz="0" w:space="0" w:color="auto"/>
            <w:bottom w:val="none" w:sz="0" w:space="0" w:color="auto"/>
            <w:right w:val="none" w:sz="0" w:space="0" w:color="auto"/>
          </w:divBdr>
          <w:divsChild>
            <w:div w:id="1043486366">
              <w:marLeft w:val="0"/>
              <w:marRight w:val="0"/>
              <w:marTop w:val="0"/>
              <w:marBottom w:val="0"/>
              <w:divBdr>
                <w:top w:val="none" w:sz="0" w:space="0" w:color="auto"/>
                <w:left w:val="none" w:sz="0" w:space="0" w:color="auto"/>
                <w:bottom w:val="none" w:sz="0" w:space="0" w:color="auto"/>
                <w:right w:val="none" w:sz="0" w:space="0" w:color="auto"/>
              </w:divBdr>
              <w:divsChild>
                <w:div w:id="1043486363">
                  <w:marLeft w:val="-6600"/>
                  <w:marRight w:val="0"/>
                  <w:marTop w:val="0"/>
                  <w:marBottom w:val="0"/>
                  <w:divBdr>
                    <w:top w:val="none" w:sz="0" w:space="0" w:color="auto"/>
                    <w:left w:val="none" w:sz="0" w:space="0" w:color="auto"/>
                    <w:bottom w:val="none" w:sz="0" w:space="0" w:color="auto"/>
                    <w:right w:val="none" w:sz="0" w:space="0" w:color="auto"/>
                  </w:divBdr>
                  <w:divsChild>
                    <w:div w:id="1043486374">
                      <w:marLeft w:val="6600"/>
                      <w:marRight w:val="0"/>
                      <w:marTop w:val="0"/>
                      <w:marBottom w:val="0"/>
                      <w:divBdr>
                        <w:top w:val="none" w:sz="0" w:space="0" w:color="auto"/>
                        <w:left w:val="none" w:sz="0" w:space="0" w:color="auto"/>
                        <w:bottom w:val="none" w:sz="0" w:space="0" w:color="auto"/>
                        <w:right w:val="none" w:sz="0" w:space="0" w:color="auto"/>
                      </w:divBdr>
                      <w:divsChild>
                        <w:div w:id="10434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86365">
      <w:marLeft w:val="0"/>
      <w:marRight w:val="0"/>
      <w:marTop w:val="0"/>
      <w:marBottom w:val="0"/>
      <w:divBdr>
        <w:top w:val="none" w:sz="0" w:space="0" w:color="auto"/>
        <w:left w:val="none" w:sz="0" w:space="0" w:color="auto"/>
        <w:bottom w:val="none" w:sz="0" w:space="0" w:color="auto"/>
        <w:right w:val="none" w:sz="0" w:space="0" w:color="auto"/>
      </w:divBdr>
      <w:divsChild>
        <w:div w:id="1043486372">
          <w:marLeft w:val="0"/>
          <w:marRight w:val="0"/>
          <w:marTop w:val="0"/>
          <w:marBottom w:val="0"/>
          <w:divBdr>
            <w:top w:val="none" w:sz="0" w:space="0" w:color="auto"/>
            <w:left w:val="none" w:sz="0" w:space="0" w:color="auto"/>
            <w:bottom w:val="none" w:sz="0" w:space="0" w:color="auto"/>
            <w:right w:val="none" w:sz="0" w:space="0" w:color="auto"/>
          </w:divBdr>
          <w:divsChild>
            <w:div w:id="1043486373">
              <w:marLeft w:val="0"/>
              <w:marRight w:val="0"/>
              <w:marTop w:val="0"/>
              <w:marBottom w:val="0"/>
              <w:divBdr>
                <w:top w:val="none" w:sz="0" w:space="0" w:color="auto"/>
                <w:left w:val="none" w:sz="0" w:space="0" w:color="auto"/>
                <w:bottom w:val="none" w:sz="0" w:space="0" w:color="auto"/>
                <w:right w:val="none" w:sz="0" w:space="0" w:color="auto"/>
              </w:divBdr>
              <w:divsChild>
                <w:div w:id="1043486369">
                  <w:marLeft w:val="-6600"/>
                  <w:marRight w:val="0"/>
                  <w:marTop w:val="0"/>
                  <w:marBottom w:val="0"/>
                  <w:divBdr>
                    <w:top w:val="none" w:sz="0" w:space="0" w:color="auto"/>
                    <w:left w:val="none" w:sz="0" w:space="0" w:color="auto"/>
                    <w:bottom w:val="none" w:sz="0" w:space="0" w:color="auto"/>
                    <w:right w:val="none" w:sz="0" w:space="0" w:color="auto"/>
                  </w:divBdr>
                  <w:divsChild>
                    <w:div w:id="1043486368">
                      <w:marLeft w:val="6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0187-A707-4047-887A-E5778350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3454</Words>
  <Characters>19694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2014-03-05T22:48:00Z</dcterms:created>
  <dcterms:modified xsi:type="dcterms:W3CDTF">2014-03-05T22:48:00Z</dcterms:modified>
</cp:coreProperties>
</file>