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B0F" w:rsidRDefault="007F2B0F">
      <w:pPr>
        <w:spacing w:line="360" w:lineRule="auto"/>
        <w:ind w:left="-540" w:firstLine="540"/>
        <w:jc w:val="center"/>
        <w:outlineLvl w:val="0"/>
        <w:rPr>
          <w:b/>
          <w:lang w:val="ru-RU"/>
        </w:rPr>
      </w:pPr>
    </w:p>
    <w:p w:rsidR="00DB60F2" w:rsidRDefault="00DB60F2">
      <w:pPr>
        <w:spacing w:line="360" w:lineRule="auto"/>
        <w:ind w:left="-540" w:firstLine="540"/>
        <w:jc w:val="center"/>
        <w:outlineLvl w:val="0"/>
        <w:rPr>
          <w:b/>
          <w:lang w:val="ru-RU"/>
        </w:rPr>
      </w:pPr>
      <w:r>
        <w:rPr>
          <w:b/>
          <w:lang w:val="ru-RU"/>
        </w:rPr>
        <w:t>М И Н И С Т Е Р С Т В О  О Б Р А З О В А Н И Я  И  Н А У К И  У К Р А И Н Ы</w:t>
      </w:r>
    </w:p>
    <w:p w:rsidR="00DB60F2" w:rsidRDefault="00DB60F2">
      <w:pPr>
        <w:spacing w:line="360" w:lineRule="auto"/>
        <w:ind w:left="-540" w:firstLine="540"/>
        <w:jc w:val="center"/>
        <w:outlineLvl w:val="0"/>
        <w:rPr>
          <w:lang w:val="uk-UA"/>
        </w:rPr>
      </w:pPr>
      <w:r>
        <w:rPr>
          <w:lang w:val="uk-UA"/>
        </w:rPr>
        <w:t>ЗАПОРОЖСКИЙ НАЦИОНАЛЬНЫЙ ТЕХНИЧЕСКИЙ УНИВЕРСИТЕТ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uk-UA"/>
        </w:rPr>
      </w:pPr>
    </w:p>
    <w:p w:rsidR="00DB60F2" w:rsidRDefault="00DB60F2">
      <w:pPr>
        <w:spacing w:line="360" w:lineRule="auto"/>
        <w:ind w:left="-540" w:firstLine="540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 «Транспортные технологии»</w:t>
      </w:r>
    </w:p>
    <w:p w:rsidR="00DB60F2" w:rsidRDefault="00DB60F2">
      <w:pPr>
        <w:spacing w:line="360" w:lineRule="auto"/>
        <w:ind w:left="-540" w:firstLine="540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outlineLvl w:val="0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РАСЧЕТНО–ГРАФИЧЕСКОЕ ЗАДАНИЕ</w:t>
      </w:r>
    </w:p>
    <w:p w:rsidR="00DB60F2" w:rsidRDefault="00DB60F2">
      <w:pPr>
        <w:spacing w:line="360" w:lineRule="auto"/>
        <w:ind w:left="1980" w:hanging="19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дисциплине: «Генеральный план и транспорт промышленных предприятий»</w:t>
      </w:r>
    </w:p>
    <w:p w:rsidR="00DB60F2" w:rsidRDefault="00DB60F2">
      <w:pPr>
        <w:spacing w:line="360" w:lineRule="auto"/>
        <w:ind w:left="-540" w:firstLine="54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ГОРИЗОНТАЛЬНАЯ ПЛАНИРОВКА ПРОМЫШЛЕННОЙ ПЛОЩАДКИ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  <w:lang w:val="ru-RU"/>
        </w:rPr>
        <w:t>Выполнил</w:t>
      </w:r>
    </w:p>
    <w:p w:rsidR="00DB60F2" w:rsidRDefault="00DB60F2">
      <w:pPr>
        <w:spacing w:line="360" w:lineRule="auto"/>
        <w:ind w:left="-540"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 гр.</w:t>
      </w:r>
      <w:r w:rsidR="00163675">
        <w:rPr>
          <w:sz w:val="28"/>
          <w:szCs w:val="28"/>
          <w:lang w:val="ru-RU"/>
        </w:rPr>
        <w:t xml:space="preserve"> Т-32</w:t>
      </w:r>
      <w:r w:rsidR="007E0E85">
        <w:rPr>
          <w:sz w:val="28"/>
          <w:szCs w:val="28"/>
          <w:lang w:val="ru-RU"/>
        </w:rPr>
        <w:t>5</w:t>
      </w:r>
      <w:r w:rsidR="00163675">
        <w:rPr>
          <w:sz w:val="28"/>
          <w:szCs w:val="28"/>
          <w:lang w:val="ru-RU"/>
        </w:rPr>
        <w:tab/>
      </w:r>
      <w:r w:rsidR="00163675">
        <w:rPr>
          <w:sz w:val="28"/>
          <w:szCs w:val="28"/>
          <w:lang w:val="ru-RU"/>
        </w:rPr>
        <w:tab/>
      </w:r>
      <w:r w:rsidR="00163675">
        <w:rPr>
          <w:sz w:val="28"/>
          <w:szCs w:val="28"/>
          <w:lang w:val="ru-RU"/>
        </w:rPr>
        <w:tab/>
      </w:r>
      <w:r w:rsidR="00163675">
        <w:rPr>
          <w:sz w:val="28"/>
          <w:szCs w:val="28"/>
          <w:lang w:val="ru-RU"/>
        </w:rPr>
        <w:tab/>
      </w:r>
      <w:r w:rsidR="00163675">
        <w:rPr>
          <w:sz w:val="28"/>
          <w:szCs w:val="28"/>
          <w:lang w:val="ru-RU"/>
        </w:rPr>
        <w:tab/>
      </w:r>
      <w:r w:rsidR="00163675">
        <w:rPr>
          <w:sz w:val="28"/>
          <w:szCs w:val="28"/>
          <w:lang w:val="ru-RU"/>
        </w:rPr>
        <w:tab/>
      </w:r>
      <w:r w:rsidR="00163675">
        <w:rPr>
          <w:sz w:val="28"/>
          <w:szCs w:val="28"/>
          <w:lang w:val="ru-RU"/>
        </w:rPr>
        <w:tab/>
      </w:r>
      <w:r w:rsidR="00163675">
        <w:rPr>
          <w:sz w:val="28"/>
          <w:szCs w:val="28"/>
          <w:lang w:val="ru-RU"/>
        </w:rPr>
        <w:tab/>
        <w:t xml:space="preserve">    Е.А.</w:t>
      </w:r>
      <w:r w:rsidR="007E0E85">
        <w:rPr>
          <w:sz w:val="28"/>
          <w:szCs w:val="28"/>
          <w:lang w:val="ru-RU"/>
        </w:rPr>
        <w:t xml:space="preserve"> Полякова</w:t>
      </w:r>
      <w:r>
        <w:rPr>
          <w:sz w:val="28"/>
          <w:szCs w:val="28"/>
          <w:lang w:val="ru-RU"/>
        </w:rPr>
        <w:t xml:space="preserve"> </w:t>
      </w:r>
    </w:p>
    <w:p w:rsidR="00DB60F2" w:rsidRDefault="00DB60F2">
      <w:pPr>
        <w:spacing w:line="360" w:lineRule="auto"/>
        <w:ind w:left="-540" w:firstLine="540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rPr>
          <w:sz w:val="28"/>
          <w:szCs w:val="28"/>
          <w:lang w:val="ru-RU"/>
        </w:rPr>
      </w:pPr>
    </w:p>
    <w:p w:rsidR="00DB60F2" w:rsidRDefault="00DB60F2">
      <w:pPr>
        <w:tabs>
          <w:tab w:val="left" w:pos="7380"/>
        </w:tabs>
        <w:spacing w:line="360" w:lineRule="auto"/>
        <w:ind w:left="-540" w:firstLine="540"/>
        <w:rPr>
          <w:sz w:val="28"/>
          <w:szCs w:val="28"/>
          <w:lang w:val="ru-RU"/>
        </w:rPr>
      </w:pPr>
    </w:p>
    <w:p w:rsidR="00DB60F2" w:rsidRDefault="00DB60F2">
      <w:pPr>
        <w:tabs>
          <w:tab w:val="left" w:pos="7380"/>
        </w:tabs>
        <w:spacing w:line="360" w:lineRule="auto"/>
        <w:ind w:left="-540"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Принял</w:t>
      </w:r>
    </w:p>
    <w:p w:rsidR="00DB60F2" w:rsidRDefault="00DB60F2">
      <w:pPr>
        <w:tabs>
          <w:tab w:val="left" w:pos="7380"/>
        </w:tabs>
        <w:spacing w:line="360" w:lineRule="auto"/>
        <w:ind w:left="-540"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старший преподаватель</w:t>
      </w:r>
      <w:r>
        <w:rPr>
          <w:sz w:val="28"/>
          <w:szCs w:val="28"/>
          <w:lang w:val="ru-RU"/>
        </w:rPr>
        <w:tab/>
        <w:t>А.В.</w:t>
      </w:r>
      <w:r w:rsidR="007E0E8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Тарасенко</w:t>
      </w:r>
    </w:p>
    <w:p w:rsidR="00DB60F2" w:rsidRDefault="00DB60F2">
      <w:pPr>
        <w:tabs>
          <w:tab w:val="left" w:pos="7380"/>
        </w:tabs>
        <w:spacing w:line="360" w:lineRule="auto"/>
        <w:ind w:left="-540" w:firstLine="540"/>
        <w:rPr>
          <w:sz w:val="28"/>
          <w:szCs w:val="28"/>
          <w:lang w:val="ru-RU"/>
        </w:rPr>
      </w:pPr>
    </w:p>
    <w:p w:rsidR="00DB60F2" w:rsidRDefault="00DB60F2">
      <w:pPr>
        <w:tabs>
          <w:tab w:val="left" w:pos="7380"/>
        </w:tabs>
        <w:spacing w:line="360" w:lineRule="auto"/>
        <w:ind w:left="-540" w:firstLine="540"/>
        <w:jc w:val="both"/>
        <w:rPr>
          <w:sz w:val="28"/>
          <w:szCs w:val="28"/>
          <w:lang w:val="ru-RU"/>
        </w:rPr>
      </w:pPr>
    </w:p>
    <w:p w:rsidR="00DB60F2" w:rsidRDefault="00DB60F2">
      <w:pPr>
        <w:tabs>
          <w:tab w:val="left" w:pos="7380"/>
        </w:tabs>
        <w:spacing w:line="360" w:lineRule="auto"/>
        <w:ind w:left="-540" w:firstLine="5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200</w:t>
      </w:r>
      <w:r w:rsidR="007E0E85">
        <w:rPr>
          <w:sz w:val="28"/>
          <w:szCs w:val="28"/>
          <w:lang w:val="ru-RU"/>
        </w:rPr>
        <w:t>8</w:t>
      </w:r>
    </w:p>
    <w:p w:rsidR="00DB60F2" w:rsidRDefault="00DB60F2">
      <w:pPr>
        <w:spacing w:line="360" w:lineRule="auto"/>
        <w:ind w:left="-540" w:firstLine="54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РАСЧЕТ ПЛОЩАДЕЙ ЗДАНИЙ И РАЗМЕРОВ ПРОМЫШЛЕННОЙ ПЛОЩАДКИ</w:t>
      </w:r>
    </w:p>
    <w:p w:rsidR="00DB60F2" w:rsidRDefault="00DB60F2">
      <w:pPr>
        <w:spacing w:line="360" w:lineRule="auto"/>
        <w:ind w:left="-540" w:firstLine="540"/>
        <w:jc w:val="center"/>
        <w:rPr>
          <w:b/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Цель работы:</w:t>
      </w:r>
      <w:r>
        <w:rPr>
          <w:sz w:val="28"/>
          <w:szCs w:val="28"/>
          <w:lang w:val="ru-RU"/>
        </w:rPr>
        <w:t xml:space="preserve"> определить размеры промышленной площадки и осуществить привязку промышленной площадки к существующей сети дорог общего пользования.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Порядок решения: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1.Определить размеры промышленной площадки.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2.Расчитать размеры зданий и выбрать их конфигурацию.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3.Осуществить привязку промышленной площадки к сети дорог общего пользования.</w:t>
      </w:r>
    </w:p>
    <w:p w:rsidR="00DB60F2" w:rsidRDefault="00DB60F2">
      <w:pPr>
        <w:spacing w:line="360" w:lineRule="auto"/>
        <w:ind w:left="-540" w:firstLine="54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Исходные данные: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1.Рельеф местности – склон.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2.Уклон рельефа – </w:t>
      </w:r>
      <w:r>
        <w:rPr>
          <w:i/>
          <w:sz w:val="28"/>
          <w:szCs w:val="28"/>
        </w:rPr>
        <w:t>i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= 10‰.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3.Падение рельефа – СЗ-ЮВ.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ru-RU"/>
        </w:rPr>
        <w:t>Площади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зданий</w:t>
      </w:r>
      <w:r>
        <w:rPr>
          <w:sz w:val="28"/>
          <w:szCs w:val="28"/>
        </w:rPr>
        <w:t>: S</w:t>
      </w:r>
      <w:r>
        <w:rPr>
          <w:sz w:val="16"/>
          <w:szCs w:val="16"/>
        </w:rPr>
        <w:t>1</w:t>
      </w:r>
      <w:r>
        <w:rPr>
          <w:sz w:val="28"/>
          <w:szCs w:val="28"/>
        </w:rPr>
        <w:t xml:space="preserve"> = 1000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²; S</w:t>
      </w:r>
      <w:r>
        <w:rPr>
          <w:sz w:val="16"/>
          <w:szCs w:val="16"/>
        </w:rPr>
        <w:t>2</w:t>
      </w:r>
      <w:r>
        <w:rPr>
          <w:sz w:val="28"/>
          <w:szCs w:val="28"/>
        </w:rPr>
        <w:t xml:space="preserve"> = 15000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²; S</w:t>
      </w:r>
      <w:r>
        <w:rPr>
          <w:sz w:val="16"/>
          <w:szCs w:val="16"/>
        </w:rPr>
        <w:t>3</w:t>
      </w:r>
      <w:r>
        <w:rPr>
          <w:sz w:val="28"/>
          <w:szCs w:val="28"/>
        </w:rPr>
        <w:t xml:space="preserve"> = 10000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²; S</w:t>
      </w:r>
      <w:r>
        <w:rPr>
          <w:sz w:val="16"/>
          <w:szCs w:val="16"/>
        </w:rPr>
        <w:t>4</w:t>
      </w:r>
      <w:r>
        <w:rPr>
          <w:sz w:val="28"/>
          <w:szCs w:val="28"/>
        </w:rPr>
        <w:t xml:space="preserve"> = 3500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²;           S</w:t>
      </w:r>
      <w:r>
        <w:rPr>
          <w:sz w:val="16"/>
          <w:szCs w:val="16"/>
        </w:rPr>
        <w:t>5</w:t>
      </w:r>
      <w:r>
        <w:rPr>
          <w:sz w:val="28"/>
          <w:szCs w:val="28"/>
        </w:rPr>
        <w:t xml:space="preserve"> = 4500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²; S</w:t>
      </w:r>
      <w:r>
        <w:rPr>
          <w:sz w:val="16"/>
          <w:szCs w:val="16"/>
        </w:rPr>
        <w:t>6</w:t>
      </w:r>
      <w:r>
        <w:rPr>
          <w:sz w:val="28"/>
          <w:szCs w:val="28"/>
        </w:rPr>
        <w:t xml:space="preserve"> = 5000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².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5.Коэффициент застройки – 0,55.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6.Заложение горизонталей – 1 м.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7.Масштаб – 1:1000 (1 м = 1мм).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1.РАСЧЕТ РАЗМЕРОВ ПЛОЩАДКИ ДЛЯ ПРОЭКТИРОВАНИЯ</w:t>
      </w:r>
    </w:p>
    <w:p w:rsidR="00DB60F2" w:rsidRDefault="00DB60F2">
      <w:pPr>
        <w:spacing w:line="360" w:lineRule="auto"/>
        <w:ind w:left="-540" w:firstLine="5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ПРЕДПРИЯТИЯ</w:t>
      </w:r>
    </w:p>
    <w:p w:rsidR="00DB60F2" w:rsidRDefault="00DB60F2">
      <w:pPr>
        <w:spacing w:line="360" w:lineRule="auto"/>
        <w:ind w:left="-540" w:firstLine="540"/>
        <w:jc w:val="center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выбираемой площадке предъявляются следующие требования:</w:t>
      </w:r>
    </w:p>
    <w:p w:rsidR="00DB60F2" w:rsidRDefault="00DB60F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удобство примыкания к существующим магистралям железнодорожного, водного и автомобильного транспорта;</w:t>
      </w:r>
    </w:p>
    <w:p w:rsidR="00DB60F2" w:rsidRDefault="00DB60F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возможность обеспечения рациональной планировки и компоновки генерального плана, и относительно ровный рельеф, хорошие инженерно-геологические условия и невысокий уровень грунтовых вод.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Площадка должна быть расположена с подветренной стороны по отношению к населенным пунктам и не, подвергаться задымлению, загазованности и запылению со стороны существующих и намеченных к строительству предприятий, быть как можно ближе к источникам водоснабжения.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комплексе работ при выборе площадки для размещения предприятие входит сбор материалов, характеризующие транспортные связи района строительства по объему и условиям перевозки грузов, а также материалов по типографии, инженерной геологии и др.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right"/>
        <w:rPr>
          <w:sz w:val="28"/>
          <w:szCs w:val="28"/>
          <w:lang w:val="ru-RU"/>
        </w:rPr>
      </w:pPr>
      <w:r>
        <w:rPr>
          <w:position w:val="-36"/>
          <w:sz w:val="28"/>
          <w:szCs w:val="28"/>
          <w:lang w:val="ru-RU"/>
        </w:rPr>
        <w:object w:dxaOrig="13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44.25pt" o:ole="">
            <v:imagedata r:id="rId7" o:title=""/>
          </v:shape>
          <o:OLEObject Type="Embed" ProgID="Equation.3" ShapeID="_x0000_i1025" DrawAspect="Content" ObjectID="_1458995388" r:id="rId8"/>
        </w:objec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(1.1)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>
        <w:rPr>
          <w:i/>
          <w:sz w:val="28"/>
          <w:szCs w:val="28"/>
        </w:rPr>
        <w:t>d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 заложение горизонталей, м;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Δ</w:t>
      </w:r>
      <w:r>
        <w:rPr>
          <w:i/>
          <w:sz w:val="28"/>
          <w:szCs w:val="28"/>
        </w:rPr>
        <w:t>h</w:t>
      </w:r>
      <w:r>
        <w:rPr>
          <w:sz w:val="28"/>
          <w:szCs w:val="28"/>
          <w:lang w:val="ru-RU"/>
        </w:rPr>
        <w:t xml:space="preserve"> – сечение горизонталей, м; принимаем по условию Δ</w:t>
      </w:r>
      <w:r>
        <w:rPr>
          <w:sz w:val="28"/>
          <w:szCs w:val="28"/>
        </w:rPr>
        <w:t>h</w:t>
      </w:r>
      <w:r>
        <w:rPr>
          <w:sz w:val="28"/>
          <w:szCs w:val="28"/>
          <w:lang w:val="ru-RU"/>
        </w:rPr>
        <w:t xml:space="preserve"> = 1 м;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position w:val="-18"/>
          <w:sz w:val="28"/>
          <w:szCs w:val="28"/>
          <w:lang w:val="ru-RU"/>
        </w:rPr>
        <w:object w:dxaOrig="260" w:dyaOrig="440">
          <v:shape id="_x0000_i1026" type="#_x0000_t75" style="width:12.75pt;height:21.75pt" o:ole="">
            <v:imagedata r:id="rId9" o:title=""/>
          </v:shape>
          <o:OLEObject Type="Embed" ProgID="Equation.3" ShapeID="_x0000_i1026" DrawAspect="Content" ObjectID="_1458995389" r:id="rId10"/>
        </w:object>
      </w:r>
      <w:r>
        <w:rPr>
          <w:sz w:val="28"/>
          <w:szCs w:val="28"/>
          <w:lang w:val="ru-RU"/>
        </w:rPr>
        <w:t xml:space="preserve"> - расчетный уклон местности; принимаем по условию</w:t>
      </w:r>
      <w:r>
        <w:rPr>
          <w:position w:val="-18"/>
          <w:sz w:val="28"/>
          <w:szCs w:val="28"/>
          <w:lang w:val="ru-RU"/>
        </w:rPr>
        <w:object w:dxaOrig="260" w:dyaOrig="440">
          <v:shape id="_x0000_i1027" type="#_x0000_t75" style="width:12.75pt;height:21.75pt" o:ole="">
            <v:imagedata r:id="rId11" o:title=""/>
          </v:shape>
          <o:OLEObject Type="Embed" ProgID="Equation.3" ShapeID="_x0000_i1027" DrawAspect="Content" ObjectID="_1458995390" r:id="rId12"/>
        </w:object>
      </w:r>
      <w:r>
        <w:rPr>
          <w:sz w:val="28"/>
          <w:szCs w:val="28"/>
          <w:lang w:val="ru-RU"/>
        </w:rPr>
        <w:t>=10‰.</w:t>
      </w:r>
    </w:p>
    <w:p w:rsidR="00DB60F2" w:rsidRDefault="00DB60F2">
      <w:pPr>
        <w:spacing w:line="360" w:lineRule="auto"/>
        <w:ind w:left="-540" w:firstLine="540"/>
        <w:jc w:val="center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center"/>
        <w:rPr>
          <w:sz w:val="28"/>
          <w:szCs w:val="28"/>
          <w:lang w:val="ru-RU"/>
        </w:rPr>
      </w:pPr>
      <w:r>
        <w:rPr>
          <w:position w:val="-24"/>
          <w:sz w:val="28"/>
          <w:szCs w:val="28"/>
          <w:lang w:val="ru-RU"/>
        </w:rPr>
        <w:object w:dxaOrig="1939" w:dyaOrig="620">
          <v:shape id="_x0000_i1028" type="#_x0000_t75" style="width:96.75pt;height:30.75pt" o:ole="">
            <v:imagedata r:id="rId13" o:title=""/>
          </v:shape>
          <o:OLEObject Type="Embed" ProgID="Equation.3" ShapeID="_x0000_i1028" DrawAspect="Content" ObjectID="_1458995391" r:id="rId14"/>
        </w:object>
      </w:r>
    </w:p>
    <w:p w:rsidR="00DB60F2" w:rsidRDefault="00DB60F2">
      <w:pPr>
        <w:spacing w:line="360" w:lineRule="auto"/>
        <w:ind w:left="-540" w:firstLine="540"/>
        <w:jc w:val="center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Генеральный план разрабатывается в масштабе 1:1000, поэтому заложение горизонталей на чертеже будет равным 1 м .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разбивки склона горизонталями вычисляют площадь территории проектируемого предприятия по формуле:</w:t>
      </w:r>
    </w:p>
    <w:p w:rsidR="00DB60F2" w:rsidRDefault="00DB60F2">
      <w:pPr>
        <w:spacing w:line="360" w:lineRule="auto"/>
        <w:ind w:left="-540" w:firstLine="540"/>
        <w:jc w:val="center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right"/>
        <w:rPr>
          <w:sz w:val="28"/>
          <w:szCs w:val="28"/>
          <w:lang w:val="ru-RU"/>
        </w:rPr>
      </w:pPr>
      <w:r>
        <w:rPr>
          <w:position w:val="-24"/>
          <w:sz w:val="28"/>
          <w:szCs w:val="28"/>
          <w:lang w:val="ru-RU"/>
        </w:rPr>
        <w:object w:dxaOrig="1420" w:dyaOrig="720">
          <v:shape id="_x0000_i1029" type="#_x0000_t75" style="width:85.5pt;height:42.75pt" o:ole="">
            <v:imagedata r:id="rId15" o:title=""/>
          </v:shape>
          <o:OLEObject Type="Embed" ProgID="Equation.3" ShapeID="_x0000_i1029" DrawAspect="Content" ObjectID="_1458995392" r:id="rId16"/>
        </w:objec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(1.2)</w:t>
      </w:r>
    </w:p>
    <w:p w:rsidR="00DB60F2" w:rsidRDefault="00DB60F2">
      <w:pPr>
        <w:spacing w:line="360" w:lineRule="auto"/>
        <w:ind w:left="-540" w:firstLine="540"/>
        <w:jc w:val="center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>
        <w:rPr>
          <w:i/>
          <w:sz w:val="28"/>
          <w:szCs w:val="28"/>
        </w:rPr>
        <w:t>S</w:t>
      </w:r>
      <w:r>
        <w:rPr>
          <w:i/>
          <w:sz w:val="16"/>
          <w:szCs w:val="16"/>
          <w:lang w:val="ru-RU"/>
        </w:rPr>
        <w:t>общ</w:t>
      </w:r>
      <w:r>
        <w:rPr>
          <w:sz w:val="28"/>
          <w:szCs w:val="28"/>
          <w:lang w:val="ru-RU"/>
        </w:rPr>
        <w:t xml:space="preserve"> – общая площадь территории, м²;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S</w:t>
      </w:r>
      <w:r>
        <w:rPr>
          <w:sz w:val="16"/>
          <w:szCs w:val="16"/>
          <w:lang w:val="ru-RU"/>
        </w:rPr>
        <w:t>застр</w:t>
      </w:r>
      <w:r>
        <w:rPr>
          <w:sz w:val="28"/>
          <w:szCs w:val="28"/>
          <w:lang w:val="ru-RU"/>
        </w:rPr>
        <w:t xml:space="preserve"> – площадь предприятий, м²;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k</w:t>
      </w:r>
      <w:r>
        <w:rPr>
          <w:sz w:val="28"/>
          <w:szCs w:val="28"/>
          <w:lang w:val="ru-RU"/>
        </w:rPr>
        <w:t xml:space="preserve"> – коэффициент застройки, по условию </w:t>
      </w:r>
      <w:r>
        <w:rPr>
          <w:sz w:val="28"/>
          <w:szCs w:val="28"/>
        </w:rPr>
        <w:t>k</w:t>
      </w:r>
      <w:r>
        <w:rPr>
          <w:sz w:val="28"/>
          <w:szCs w:val="28"/>
          <w:lang w:val="ru-RU"/>
        </w:rPr>
        <w:t xml:space="preserve"> = 0,55.</w:t>
      </w:r>
    </w:p>
    <w:p w:rsidR="00DB60F2" w:rsidRDefault="00DB60F2">
      <w:pPr>
        <w:spacing w:line="360" w:lineRule="auto"/>
        <w:ind w:left="-540" w:firstLine="540"/>
        <w:jc w:val="center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center"/>
        <w:rPr>
          <w:sz w:val="28"/>
          <w:szCs w:val="28"/>
          <w:lang w:val="ru-RU"/>
        </w:rPr>
      </w:pPr>
      <w:r>
        <w:rPr>
          <w:position w:val="-28"/>
          <w:sz w:val="28"/>
          <w:szCs w:val="28"/>
          <w:lang w:val="ru-RU"/>
        </w:rPr>
        <w:object w:dxaOrig="7160" w:dyaOrig="660">
          <v:shape id="_x0000_i1030" type="#_x0000_t75" style="width:357.75pt;height:33pt" o:ole="">
            <v:imagedata r:id="rId17" o:title=""/>
          </v:shape>
          <o:OLEObject Type="Embed" ProgID="Equation.3" ShapeID="_x0000_i1030" DrawAspect="Content" ObjectID="_1458995393" r:id="rId18"/>
        </w:object>
      </w:r>
    </w:p>
    <w:p w:rsidR="00DB60F2" w:rsidRDefault="00DB60F2">
      <w:pPr>
        <w:spacing w:line="360" w:lineRule="auto"/>
        <w:ind w:left="-540" w:firstLine="540"/>
        <w:jc w:val="center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местности площадка будет иметь размеры 250 м × 350 м, а в масштабе 1:1000 – 25 см – 35 см.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2.ВЫБОР КОНФИГУРАЦИИ И ГАБАРИТНЫХ РАЗМЕРОВ ПРЕДПРИЯТИЙ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Конфигурация и габаритные размеры предприятий должны отвечать требованиям СНиП – 89-80. В соответствии с данным документом все стороны предприятий должны быть кратны 6, а отношение сторон должно быть в пределах от 1:1,5 до 1:4. При этом возможны неточности соблюдения заданных площадей предприятий с допуском «+10%(-10%)». На разрабатываемом чертеже колонны предприятий обозначают «+». Рекомендуемые проектируемые габариты предприятий следующие: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16"/>
          <w:szCs w:val="16"/>
        </w:rPr>
        <w:t>1</w:t>
      </w:r>
      <w:r>
        <w:rPr>
          <w:sz w:val="28"/>
          <w:szCs w:val="28"/>
        </w:rPr>
        <w:t xml:space="preserve"> : 24 × 42 = 1008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²; S</w:t>
      </w:r>
      <w:r>
        <w:rPr>
          <w:sz w:val="16"/>
          <w:szCs w:val="16"/>
          <w:lang w:val="ru-RU"/>
        </w:rPr>
        <w:t>исх</w:t>
      </w:r>
      <w:r>
        <w:rPr>
          <w:sz w:val="28"/>
          <w:szCs w:val="28"/>
        </w:rPr>
        <w:t xml:space="preserve"> = 1000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 : (900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 – 1100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);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16"/>
          <w:szCs w:val="16"/>
        </w:rPr>
        <w:t>2</w:t>
      </w:r>
      <w:r>
        <w:rPr>
          <w:sz w:val="28"/>
          <w:szCs w:val="28"/>
        </w:rPr>
        <w:t xml:space="preserve"> : 102 × 156 = 15912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²; S</w:t>
      </w:r>
      <w:r>
        <w:rPr>
          <w:sz w:val="16"/>
          <w:szCs w:val="16"/>
          <w:lang w:val="ru-RU"/>
        </w:rPr>
        <w:t>исх</w:t>
      </w:r>
      <w:r>
        <w:rPr>
          <w:sz w:val="28"/>
          <w:szCs w:val="28"/>
        </w:rPr>
        <w:t xml:space="preserve"> = 15000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 : (13500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 – 16500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);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16"/>
          <w:szCs w:val="16"/>
        </w:rPr>
        <w:t>3</w:t>
      </w:r>
      <w:r>
        <w:rPr>
          <w:sz w:val="28"/>
          <w:szCs w:val="28"/>
        </w:rPr>
        <w:t xml:space="preserve"> : 78 × 126 = 9828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²; S</w:t>
      </w:r>
      <w:r>
        <w:rPr>
          <w:sz w:val="16"/>
          <w:szCs w:val="16"/>
          <w:lang w:val="ru-RU"/>
        </w:rPr>
        <w:t>исх</w:t>
      </w:r>
      <w:r>
        <w:rPr>
          <w:sz w:val="28"/>
          <w:szCs w:val="28"/>
        </w:rPr>
        <w:t xml:space="preserve"> = 10000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 : (9000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 – 11000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);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16"/>
          <w:szCs w:val="16"/>
        </w:rPr>
        <w:t>4</w:t>
      </w:r>
      <w:r>
        <w:rPr>
          <w:sz w:val="28"/>
          <w:szCs w:val="28"/>
        </w:rPr>
        <w:t xml:space="preserve"> : 42 × 90 = 3780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²; S</w:t>
      </w:r>
      <w:r>
        <w:rPr>
          <w:sz w:val="16"/>
          <w:szCs w:val="16"/>
          <w:lang w:val="ru-RU"/>
        </w:rPr>
        <w:t>исх</w:t>
      </w:r>
      <w:r>
        <w:rPr>
          <w:sz w:val="28"/>
          <w:szCs w:val="28"/>
        </w:rPr>
        <w:t xml:space="preserve"> = 3500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 : (3150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 – 3850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);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16"/>
          <w:szCs w:val="16"/>
        </w:rPr>
        <w:t>5</w:t>
      </w:r>
      <w:r>
        <w:rPr>
          <w:sz w:val="28"/>
          <w:szCs w:val="28"/>
        </w:rPr>
        <w:t xml:space="preserve"> : 36 × 120 = 4320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²; S</w:t>
      </w:r>
      <w:r>
        <w:rPr>
          <w:sz w:val="16"/>
          <w:szCs w:val="16"/>
          <w:lang w:val="ru-RU"/>
        </w:rPr>
        <w:t>исх</w:t>
      </w:r>
      <w:r>
        <w:rPr>
          <w:sz w:val="28"/>
          <w:szCs w:val="28"/>
        </w:rPr>
        <w:t xml:space="preserve"> = 4500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 : (4050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 – 4950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);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16"/>
          <w:szCs w:val="16"/>
        </w:rPr>
        <w:t>6</w:t>
      </w:r>
      <w:r>
        <w:rPr>
          <w:sz w:val="28"/>
          <w:szCs w:val="28"/>
        </w:rPr>
        <w:t xml:space="preserve"> : 60 × 84 = 5040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²; S</w:t>
      </w:r>
      <w:r>
        <w:rPr>
          <w:sz w:val="16"/>
          <w:szCs w:val="16"/>
          <w:lang w:val="ru-RU"/>
        </w:rPr>
        <w:t>исх</w:t>
      </w:r>
      <w:r>
        <w:rPr>
          <w:sz w:val="28"/>
          <w:szCs w:val="28"/>
        </w:rPr>
        <w:t xml:space="preserve"> = 5000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 : (4500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 – 5500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);</w:t>
      </w:r>
    </w:p>
    <w:p w:rsidR="00DB60F2" w:rsidRDefault="00DB60F2">
      <w:pPr>
        <w:spacing w:line="360" w:lineRule="auto"/>
        <w:jc w:val="both"/>
        <w:rPr>
          <w:sz w:val="28"/>
          <w:szCs w:val="28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масштабе 1:1000 размеры предприятий будут следующие: </w:t>
      </w:r>
      <w:r>
        <w:rPr>
          <w:sz w:val="28"/>
          <w:szCs w:val="28"/>
        </w:rPr>
        <w:t>S</w:t>
      </w:r>
      <w:r>
        <w:rPr>
          <w:sz w:val="16"/>
          <w:szCs w:val="16"/>
          <w:lang w:val="ru-RU"/>
        </w:rPr>
        <w:t>1</w:t>
      </w:r>
      <w:r>
        <w:rPr>
          <w:sz w:val="28"/>
          <w:szCs w:val="28"/>
          <w:lang w:val="ru-RU"/>
        </w:rPr>
        <w:t xml:space="preserve"> = 2,4м × 4,2м; </w:t>
      </w:r>
      <w:r>
        <w:rPr>
          <w:sz w:val="28"/>
          <w:szCs w:val="28"/>
        </w:rPr>
        <w:t>S</w:t>
      </w:r>
      <w:r>
        <w:rPr>
          <w:sz w:val="16"/>
          <w:szCs w:val="16"/>
          <w:lang w:val="ru-RU"/>
        </w:rPr>
        <w:t>2</w:t>
      </w:r>
      <w:r>
        <w:rPr>
          <w:sz w:val="28"/>
          <w:szCs w:val="28"/>
          <w:lang w:val="ru-RU"/>
        </w:rPr>
        <w:t xml:space="preserve"> = 10,2м ×15,6м; </w:t>
      </w:r>
      <w:r>
        <w:rPr>
          <w:sz w:val="28"/>
          <w:szCs w:val="28"/>
        </w:rPr>
        <w:t>S</w:t>
      </w:r>
      <w:r>
        <w:rPr>
          <w:sz w:val="16"/>
          <w:szCs w:val="16"/>
          <w:lang w:val="ru-RU"/>
        </w:rPr>
        <w:t>3</w:t>
      </w:r>
      <w:r>
        <w:rPr>
          <w:sz w:val="28"/>
          <w:szCs w:val="28"/>
          <w:lang w:val="ru-RU"/>
        </w:rPr>
        <w:t xml:space="preserve"> = 7,8м × 12,6м; </w:t>
      </w:r>
      <w:r>
        <w:rPr>
          <w:sz w:val="28"/>
          <w:szCs w:val="28"/>
        </w:rPr>
        <w:t>S</w:t>
      </w:r>
      <w:r>
        <w:rPr>
          <w:sz w:val="16"/>
          <w:szCs w:val="16"/>
          <w:lang w:val="ru-RU"/>
        </w:rPr>
        <w:t>4</w:t>
      </w:r>
      <w:r>
        <w:rPr>
          <w:sz w:val="28"/>
          <w:szCs w:val="28"/>
          <w:lang w:val="ru-RU"/>
        </w:rPr>
        <w:t xml:space="preserve"> = 4,2м × 9,0м; </w:t>
      </w:r>
      <w:r>
        <w:rPr>
          <w:sz w:val="28"/>
          <w:szCs w:val="28"/>
        </w:rPr>
        <w:t>S</w:t>
      </w:r>
      <w:r>
        <w:rPr>
          <w:sz w:val="16"/>
          <w:szCs w:val="16"/>
          <w:lang w:val="ru-RU"/>
        </w:rPr>
        <w:t>5</w:t>
      </w:r>
      <w:r>
        <w:rPr>
          <w:sz w:val="28"/>
          <w:szCs w:val="28"/>
          <w:lang w:val="ru-RU"/>
        </w:rPr>
        <w:t xml:space="preserve"> = 3,6м × 12,0м;</w:t>
      </w:r>
    </w:p>
    <w:p w:rsidR="00DB60F2" w:rsidRDefault="00DB60F2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16"/>
          <w:szCs w:val="16"/>
        </w:rPr>
        <w:t>6</w:t>
      </w:r>
      <w:r>
        <w:rPr>
          <w:sz w:val="28"/>
          <w:szCs w:val="28"/>
        </w:rPr>
        <w:t xml:space="preserve"> = 6,0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 × 8,4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удобного размещения предприятий на чертеже, в пределах определенной территории, нужно рассмотреть несколько вариантов их возможного расположения. При этом необходимо учитывать особенности склона площадки и расположение горизонталей, а также расстояние между предприятиями должны быть не менее 10 м (1 см в масштабе).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center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3.ПРОЕКТИРОВАНИЕ АВТОМОБИЛЬНЫХ ДОРОГ И ЗАЕЗДОВ В ПРЕДПРИЯТИЯ</w:t>
      </w:r>
    </w:p>
    <w:p w:rsidR="00DB60F2" w:rsidRDefault="00DB60F2">
      <w:pPr>
        <w:spacing w:line="360" w:lineRule="auto"/>
        <w:ind w:left="-540" w:firstLine="540"/>
        <w:jc w:val="center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Вертикальная планировка при проектировании автомобильных дорог и заездов должна выполняться согласно СНиП – 89-80, по которому:</w:t>
      </w:r>
    </w:p>
    <w:p w:rsidR="00DB60F2" w:rsidRDefault="00DB60F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ширина внутренних автомобильных дорог предприятия в пределах  </w:t>
      </w:r>
    </w:p>
    <w:p w:rsidR="00DB60F2" w:rsidRDefault="00DB60F2">
      <w:pPr>
        <w:spacing w:line="360" w:lineRule="auto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8,0 м; 10,0 м; 12,0м; по условию принимаем 10,0 м;</w:t>
      </w:r>
    </w:p>
    <w:p w:rsidR="00DB60F2" w:rsidRDefault="00DB60F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ширина заездов – 4,5 м; 5,0 м; 6,0 м; по условию принимаем 6,0 м;</w:t>
      </w:r>
    </w:p>
    <w:p w:rsidR="00DB60F2" w:rsidRDefault="00DB60F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минимальный радиус закругления основной дороги равен 10,0 м;</w:t>
      </w:r>
    </w:p>
    <w:p w:rsidR="00DB60F2" w:rsidRDefault="00DB60F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минимальный радиус закругления заездов предприятий разрешается 5,0 м; 10,0 м; 15,0 м; принимаем 5,0 м.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количество заездов для каждого предприятия оговорено условием задания и составляет: </w:t>
      </w:r>
      <w:r>
        <w:rPr>
          <w:sz w:val="28"/>
          <w:szCs w:val="28"/>
        </w:rPr>
        <w:t>S</w:t>
      </w:r>
      <w:r>
        <w:rPr>
          <w:sz w:val="16"/>
          <w:szCs w:val="16"/>
          <w:lang w:val="ru-RU"/>
        </w:rPr>
        <w:t>1</w:t>
      </w:r>
      <w:r>
        <w:rPr>
          <w:sz w:val="28"/>
          <w:szCs w:val="28"/>
          <w:lang w:val="ru-RU"/>
        </w:rPr>
        <w:t xml:space="preserve"> = 1 заезд; </w:t>
      </w:r>
      <w:r>
        <w:rPr>
          <w:sz w:val="28"/>
          <w:szCs w:val="28"/>
        </w:rPr>
        <w:t>S</w:t>
      </w:r>
      <w:r>
        <w:rPr>
          <w:sz w:val="16"/>
          <w:szCs w:val="16"/>
          <w:lang w:val="ru-RU"/>
        </w:rPr>
        <w:t>2</w:t>
      </w:r>
      <w:r>
        <w:rPr>
          <w:sz w:val="28"/>
          <w:szCs w:val="28"/>
          <w:lang w:val="ru-RU"/>
        </w:rPr>
        <w:t xml:space="preserve"> = 2 заезда; </w:t>
      </w:r>
      <w:r>
        <w:rPr>
          <w:sz w:val="28"/>
          <w:szCs w:val="28"/>
        </w:rPr>
        <w:t>S</w:t>
      </w:r>
      <w:r>
        <w:rPr>
          <w:sz w:val="16"/>
          <w:szCs w:val="16"/>
          <w:lang w:val="ru-RU"/>
        </w:rPr>
        <w:t>3</w:t>
      </w:r>
      <w:r>
        <w:rPr>
          <w:sz w:val="28"/>
          <w:szCs w:val="28"/>
          <w:lang w:val="ru-RU"/>
        </w:rPr>
        <w:t xml:space="preserve"> = 2 заезда; </w:t>
      </w:r>
      <w:r>
        <w:rPr>
          <w:sz w:val="28"/>
          <w:szCs w:val="28"/>
        </w:rPr>
        <w:t>S</w:t>
      </w:r>
      <w:r>
        <w:rPr>
          <w:sz w:val="16"/>
          <w:szCs w:val="16"/>
          <w:lang w:val="ru-RU"/>
        </w:rPr>
        <w:t>4</w:t>
      </w:r>
      <w:r>
        <w:rPr>
          <w:sz w:val="28"/>
          <w:szCs w:val="28"/>
          <w:lang w:val="ru-RU"/>
        </w:rPr>
        <w:t xml:space="preserve"> = 1 заезд; </w:t>
      </w:r>
      <w:r>
        <w:rPr>
          <w:sz w:val="28"/>
          <w:szCs w:val="28"/>
        </w:rPr>
        <w:t>S</w:t>
      </w:r>
      <w:r>
        <w:rPr>
          <w:sz w:val="16"/>
          <w:szCs w:val="16"/>
          <w:lang w:val="ru-RU"/>
        </w:rPr>
        <w:t>5</w:t>
      </w:r>
      <w:r>
        <w:rPr>
          <w:sz w:val="28"/>
          <w:szCs w:val="28"/>
          <w:lang w:val="ru-RU"/>
        </w:rPr>
        <w:t xml:space="preserve"> = 1 заезд;</w:t>
      </w: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</w:rPr>
        <w:t>S</w:t>
      </w:r>
      <w:r>
        <w:rPr>
          <w:sz w:val="16"/>
          <w:szCs w:val="16"/>
          <w:lang w:val="ru-RU"/>
        </w:rPr>
        <w:t>6</w:t>
      </w:r>
      <w:r>
        <w:rPr>
          <w:sz w:val="28"/>
          <w:szCs w:val="28"/>
          <w:lang w:val="ru-RU"/>
        </w:rPr>
        <w:t xml:space="preserve"> = 1 заезд.</w:t>
      </w:r>
    </w:p>
    <w:p w:rsidR="00DB60F2" w:rsidRDefault="00DB60F2">
      <w:pPr>
        <w:spacing w:line="360" w:lineRule="auto"/>
        <w:ind w:left="-540" w:firstLine="540"/>
        <w:jc w:val="center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4.РАСЧЕТ УКЛОНОВ ПО АВТОМОБИЛЬНЫМ ДОРОГАМ И ЗАЕЗДАМ В ПРЕДПРИЯТИЯ</w:t>
      </w:r>
    </w:p>
    <w:p w:rsidR="00DB60F2" w:rsidRDefault="00DB60F2">
      <w:pPr>
        <w:spacing w:line="360" w:lineRule="auto"/>
        <w:ind w:left="-540" w:firstLine="540"/>
        <w:jc w:val="center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проектировании автомобильных дорог и заездов нужно учесть отсутствие горизонтальных участков, так как дороги служат водоотводом. Значение уклонов следует считать на каждом участке дороги или заезда по формуле:</w:t>
      </w:r>
    </w:p>
    <w:p w:rsidR="00DB60F2" w:rsidRDefault="00DB60F2">
      <w:pPr>
        <w:spacing w:line="360" w:lineRule="auto"/>
        <w:ind w:left="-540" w:firstLine="540"/>
        <w:jc w:val="center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right"/>
        <w:rPr>
          <w:sz w:val="28"/>
          <w:szCs w:val="28"/>
          <w:lang w:val="ru-RU"/>
        </w:rPr>
      </w:pPr>
      <w:r>
        <w:rPr>
          <w:position w:val="-24"/>
          <w:sz w:val="28"/>
          <w:szCs w:val="28"/>
        </w:rPr>
        <w:object w:dxaOrig="1760" w:dyaOrig="680">
          <v:shape id="_x0000_i1031" type="#_x0000_t75" style="width:87.75pt;height:33.75pt" o:ole="">
            <v:imagedata r:id="rId19" o:title=""/>
          </v:shape>
          <o:OLEObject Type="Embed" ProgID="Equation.3" ShapeID="_x0000_i1031" DrawAspect="Content" ObjectID="_1458995394" r:id="rId20"/>
        </w:objec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(4.1)</w:t>
      </w:r>
    </w:p>
    <w:p w:rsidR="00DB60F2" w:rsidRDefault="00DB60F2">
      <w:pPr>
        <w:spacing w:line="360" w:lineRule="auto"/>
        <w:ind w:left="-540" w:firstLine="540"/>
        <w:jc w:val="center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>
        <w:rPr>
          <w:position w:val="-14"/>
          <w:sz w:val="28"/>
          <w:szCs w:val="28"/>
          <w:lang w:val="ru-RU"/>
        </w:rPr>
        <w:object w:dxaOrig="639" w:dyaOrig="380">
          <v:shape id="_x0000_i1032" type="#_x0000_t75" style="width:32.25pt;height:18.75pt" o:ole="">
            <v:imagedata r:id="rId21" o:title=""/>
          </v:shape>
          <o:OLEObject Type="Embed" ProgID="Equation.3" ShapeID="_x0000_i1032" DrawAspect="Content" ObjectID="_1458995395" r:id="rId22"/>
        </w:object>
      </w:r>
      <w:r>
        <w:rPr>
          <w:sz w:val="28"/>
          <w:szCs w:val="28"/>
          <w:lang w:val="ru-RU"/>
        </w:rPr>
        <w:t>,</w:t>
      </w:r>
      <w:r>
        <w:rPr>
          <w:position w:val="-14"/>
          <w:sz w:val="28"/>
          <w:szCs w:val="28"/>
          <w:lang w:val="ru-RU"/>
        </w:rPr>
        <w:object w:dxaOrig="620" w:dyaOrig="380">
          <v:shape id="_x0000_i1033" type="#_x0000_t75" style="width:30.75pt;height:18.75pt" o:ole="">
            <v:imagedata r:id="rId23" o:title=""/>
          </v:shape>
          <o:OLEObject Type="Embed" ProgID="Equation.3" ShapeID="_x0000_i1033" DrawAspect="Content" ObjectID="_1458995396" r:id="rId24"/>
        </w:object>
      </w:r>
      <w:r>
        <w:rPr>
          <w:sz w:val="28"/>
          <w:szCs w:val="28"/>
          <w:lang w:val="ru-RU"/>
        </w:rPr>
        <w:t xml:space="preserve"> - соответственно максимальная и минимальная отметки дорог или заезда;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L</w:t>
      </w:r>
      <w:r>
        <w:rPr>
          <w:sz w:val="28"/>
          <w:szCs w:val="28"/>
          <w:lang w:val="ru-RU"/>
        </w:rPr>
        <w:t xml:space="preserve"> – расстояние между отметками.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Расчет уклонов при проектировании заездов:</w:t>
      </w:r>
    </w:p>
    <w:p w:rsidR="00DB60F2" w:rsidRDefault="00DB60F2">
      <w:r>
        <w:rPr>
          <w:sz w:val="28"/>
          <w:szCs w:val="28"/>
        </w:rPr>
        <w:t>S</w:t>
      </w:r>
      <w:r>
        <w:rPr>
          <w:sz w:val="16"/>
          <w:szCs w:val="16"/>
        </w:rPr>
        <w:t>1</w:t>
      </w:r>
      <w:r>
        <w:rPr>
          <w:sz w:val="28"/>
          <w:szCs w:val="28"/>
        </w:rPr>
        <w:t xml:space="preserve"> : </w:t>
      </w:r>
      <w:r>
        <w:rPr>
          <w:position w:val="-24"/>
          <w:sz w:val="28"/>
          <w:szCs w:val="28"/>
          <w:lang w:val="ru-RU"/>
        </w:rPr>
        <w:object w:dxaOrig="2560" w:dyaOrig="620">
          <v:shape id="_x0000_i1034" type="#_x0000_t75" style="width:128.25pt;height:30.75pt" o:ole="">
            <v:imagedata r:id="rId25" o:title=""/>
          </v:shape>
          <o:OLEObject Type="Embed" ProgID="Equation.3" ShapeID="_x0000_i1034" DrawAspect="Content" ObjectID="_1458995397" r:id="rId26"/>
        </w:object>
      </w:r>
    </w:p>
    <w:p w:rsidR="00DB60F2" w:rsidRDefault="00DB60F2">
      <w:r>
        <w:rPr>
          <w:sz w:val="28"/>
          <w:szCs w:val="28"/>
        </w:rPr>
        <w:t>S</w:t>
      </w:r>
      <w:r>
        <w:rPr>
          <w:sz w:val="16"/>
          <w:szCs w:val="16"/>
        </w:rPr>
        <w:t>2</w:t>
      </w:r>
      <w:r>
        <w:rPr>
          <w:sz w:val="28"/>
          <w:szCs w:val="28"/>
        </w:rPr>
        <w:t xml:space="preserve"> : </w:t>
      </w:r>
      <w:r>
        <w:rPr>
          <w:position w:val="-24"/>
          <w:sz w:val="28"/>
          <w:szCs w:val="28"/>
          <w:lang w:val="ru-RU"/>
        </w:rPr>
        <w:object w:dxaOrig="2460" w:dyaOrig="620">
          <v:shape id="_x0000_i1035" type="#_x0000_t75" style="width:123pt;height:30.75pt" o:ole="">
            <v:imagedata r:id="rId27" o:title=""/>
          </v:shape>
          <o:OLEObject Type="Embed" ProgID="Equation.3" ShapeID="_x0000_i1035" DrawAspect="Content" ObjectID="_1458995398" r:id="rId28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position w:val="-24"/>
          <w:sz w:val="28"/>
          <w:szCs w:val="28"/>
          <w:lang w:val="ru-RU"/>
        </w:rPr>
        <w:object w:dxaOrig="2620" w:dyaOrig="620">
          <v:shape id="_x0000_i1036" type="#_x0000_t75" style="width:131.25pt;height:30.75pt" o:ole="">
            <v:imagedata r:id="rId29" o:title=""/>
          </v:shape>
          <o:OLEObject Type="Embed" ProgID="Equation.3" ShapeID="_x0000_i1036" DrawAspect="Content" ObjectID="_1458995399" r:id="rId30"/>
        </w:object>
      </w:r>
    </w:p>
    <w:p w:rsidR="00DB60F2" w:rsidRDefault="00DB60F2">
      <w:r>
        <w:rPr>
          <w:sz w:val="28"/>
          <w:szCs w:val="28"/>
        </w:rPr>
        <w:t>S</w:t>
      </w:r>
      <w:r>
        <w:rPr>
          <w:sz w:val="16"/>
          <w:szCs w:val="16"/>
        </w:rPr>
        <w:t>3</w:t>
      </w:r>
      <w:r>
        <w:rPr>
          <w:sz w:val="28"/>
          <w:szCs w:val="28"/>
        </w:rPr>
        <w:t xml:space="preserve"> : </w:t>
      </w:r>
      <w:r>
        <w:rPr>
          <w:position w:val="-24"/>
          <w:sz w:val="28"/>
          <w:szCs w:val="28"/>
          <w:lang w:val="ru-RU"/>
        </w:rPr>
        <w:object w:dxaOrig="2580" w:dyaOrig="620">
          <v:shape id="_x0000_i1037" type="#_x0000_t75" style="width:129pt;height:30.75pt" o:ole="">
            <v:imagedata r:id="rId31" o:title=""/>
          </v:shape>
          <o:OLEObject Type="Embed" ProgID="Equation.3" ShapeID="_x0000_i1037" DrawAspect="Content" ObjectID="_1458995400" r:id="rId32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position w:val="-24"/>
          <w:sz w:val="28"/>
          <w:szCs w:val="28"/>
          <w:lang w:val="ru-RU"/>
        </w:rPr>
        <w:object w:dxaOrig="2600" w:dyaOrig="620">
          <v:shape id="_x0000_i1038" type="#_x0000_t75" style="width:129.75pt;height:30.75pt" o:ole="">
            <v:imagedata r:id="rId33" o:title=""/>
          </v:shape>
          <o:OLEObject Type="Embed" ProgID="Equation.3" ShapeID="_x0000_i1038" DrawAspect="Content" ObjectID="_1458995401" r:id="rId34"/>
        </w:object>
      </w:r>
    </w:p>
    <w:p w:rsidR="00DB60F2" w:rsidRDefault="00DB60F2">
      <w:r>
        <w:rPr>
          <w:sz w:val="28"/>
          <w:szCs w:val="28"/>
        </w:rPr>
        <w:t>S</w:t>
      </w:r>
      <w:r>
        <w:rPr>
          <w:sz w:val="16"/>
          <w:szCs w:val="16"/>
        </w:rPr>
        <w:t>4</w:t>
      </w:r>
      <w:r>
        <w:rPr>
          <w:sz w:val="28"/>
          <w:szCs w:val="28"/>
        </w:rPr>
        <w:t xml:space="preserve"> : </w:t>
      </w:r>
      <w:r>
        <w:rPr>
          <w:position w:val="-24"/>
          <w:sz w:val="28"/>
          <w:szCs w:val="28"/>
          <w:lang w:val="ru-RU"/>
        </w:rPr>
        <w:object w:dxaOrig="2580" w:dyaOrig="620">
          <v:shape id="_x0000_i1039" type="#_x0000_t75" style="width:129pt;height:30.75pt" o:ole="">
            <v:imagedata r:id="rId35" o:title=""/>
          </v:shape>
          <o:OLEObject Type="Embed" ProgID="Equation.3" ShapeID="_x0000_i1039" DrawAspect="Content" ObjectID="_1458995402" r:id="rId36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B60F2" w:rsidRDefault="00DB60F2">
      <w:r>
        <w:rPr>
          <w:sz w:val="28"/>
          <w:szCs w:val="28"/>
        </w:rPr>
        <w:t>S</w:t>
      </w:r>
      <w:r>
        <w:rPr>
          <w:sz w:val="16"/>
          <w:szCs w:val="16"/>
        </w:rPr>
        <w:t>5</w:t>
      </w:r>
      <w:r>
        <w:rPr>
          <w:sz w:val="28"/>
          <w:szCs w:val="28"/>
        </w:rPr>
        <w:t xml:space="preserve"> : </w:t>
      </w:r>
      <w:r>
        <w:rPr>
          <w:position w:val="-24"/>
          <w:sz w:val="28"/>
          <w:szCs w:val="28"/>
          <w:lang w:val="ru-RU"/>
        </w:rPr>
        <w:object w:dxaOrig="2460" w:dyaOrig="620">
          <v:shape id="_x0000_i1040" type="#_x0000_t75" style="width:123pt;height:30.75pt" o:ole="">
            <v:imagedata r:id="rId37" o:title=""/>
          </v:shape>
          <o:OLEObject Type="Embed" ProgID="Equation.3" ShapeID="_x0000_i1040" DrawAspect="Content" ObjectID="_1458995403" r:id="rId38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B60F2" w:rsidRDefault="00DB60F2">
      <w:pPr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16"/>
          <w:szCs w:val="16"/>
        </w:rPr>
        <w:t>6</w:t>
      </w:r>
      <w:r>
        <w:rPr>
          <w:sz w:val="28"/>
          <w:szCs w:val="28"/>
        </w:rPr>
        <w:t xml:space="preserve"> : </w:t>
      </w:r>
      <w:r>
        <w:rPr>
          <w:position w:val="-24"/>
          <w:sz w:val="28"/>
          <w:szCs w:val="28"/>
          <w:lang w:val="ru-RU"/>
        </w:rPr>
        <w:object w:dxaOrig="2560" w:dyaOrig="620">
          <v:shape id="_x0000_i1041" type="#_x0000_t75" style="width:128.25pt;height:30.75pt" o:ole="">
            <v:imagedata r:id="rId39" o:title=""/>
          </v:shape>
          <o:OLEObject Type="Embed" ProgID="Equation.3" ShapeID="_x0000_i1041" DrawAspect="Content" ObjectID="_1458995404" r:id="rId40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чертеже уклон обозначают стрелкой в сторону понижения отметки, в числителе которой ставится значение уклона, а в знаменателе расстояние между отметками. Расчет уклонов основных дорог ведется аналогично расчету заездов на каждом участке.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position w:val="-24"/>
          <w:sz w:val="28"/>
          <w:szCs w:val="28"/>
          <w:lang w:val="ru-RU"/>
        </w:rPr>
        <w:object w:dxaOrig="2580" w:dyaOrig="620">
          <v:shape id="_x0000_i1042" type="#_x0000_t75" style="width:129pt;height:30.75pt" o:ole="">
            <v:imagedata r:id="rId41" o:title=""/>
          </v:shape>
          <o:OLEObject Type="Embed" ProgID="Equation.3" ShapeID="_x0000_i1042" DrawAspect="Content" ObjectID="_1458995405" r:id="rId42"/>
        </w:object>
      </w:r>
      <w:r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position w:val="-24"/>
          <w:sz w:val="28"/>
          <w:szCs w:val="28"/>
          <w:lang w:val="ru-RU"/>
        </w:rPr>
        <w:object w:dxaOrig="2600" w:dyaOrig="620">
          <v:shape id="_x0000_i1043" type="#_x0000_t75" style="width:129.75pt;height:30.75pt" o:ole="">
            <v:imagedata r:id="rId43" o:title=""/>
          </v:shape>
          <o:OLEObject Type="Embed" ProgID="Equation.3" ShapeID="_x0000_i1043" DrawAspect="Content" ObjectID="_1458995406" r:id="rId44"/>
        </w:object>
      </w:r>
      <w:r>
        <w:rPr>
          <w:sz w:val="28"/>
          <w:szCs w:val="28"/>
          <w:lang w:val="ru-RU"/>
        </w:rPr>
        <w:t>;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position w:val="-28"/>
          <w:sz w:val="28"/>
          <w:szCs w:val="28"/>
          <w:lang w:val="ru-RU"/>
        </w:rPr>
        <w:object w:dxaOrig="2600" w:dyaOrig="660">
          <v:shape id="_x0000_i1044" type="#_x0000_t75" style="width:129.75pt;height:33pt" o:ole="">
            <v:imagedata r:id="rId45" o:title=""/>
          </v:shape>
          <o:OLEObject Type="Embed" ProgID="Equation.3" ShapeID="_x0000_i1044" DrawAspect="Content" ObjectID="_1458995407" r:id="rId46"/>
        </w:object>
      </w:r>
      <w:r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position w:val="-28"/>
          <w:sz w:val="28"/>
          <w:szCs w:val="28"/>
          <w:lang w:val="ru-RU"/>
        </w:rPr>
        <w:object w:dxaOrig="2620" w:dyaOrig="660">
          <v:shape id="_x0000_i1045" type="#_x0000_t75" style="width:131.25pt;height:33pt" o:ole="">
            <v:imagedata r:id="rId47" o:title=""/>
          </v:shape>
          <o:OLEObject Type="Embed" ProgID="Equation.3" ShapeID="_x0000_i1045" DrawAspect="Content" ObjectID="_1458995408" r:id="rId48"/>
        </w:object>
      </w:r>
      <w:r>
        <w:rPr>
          <w:sz w:val="28"/>
          <w:szCs w:val="28"/>
          <w:lang w:val="ru-RU"/>
        </w:rPr>
        <w:t>;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position w:val="-28"/>
          <w:sz w:val="28"/>
          <w:szCs w:val="28"/>
          <w:lang w:val="ru-RU"/>
        </w:rPr>
        <w:object w:dxaOrig="2620" w:dyaOrig="660">
          <v:shape id="_x0000_i1046" type="#_x0000_t75" style="width:131.25pt;height:33pt" o:ole="">
            <v:imagedata r:id="rId49" o:title=""/>
          </v:shape>
          <o:OLEObject Type="Embed" ProgID="Equation.3" ShapeID="_x0000_i1046" DrawAspect="Content" ObjectID="_1458995409" r:id="rId50"/>
        </w:object>
      </w:r>
      <w:r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position w:val="-28"/>
          <w:sz w:val="28"/>
          <w:szCs w:val="28"/>
          <w:lang w:val="ru-RU"/>
        </w:rPr>
        <w:object w:dxaOrig="2580" w:dyaOrig="660">
          <v:shape id="_x0000_i1047" type="#_x0000_t75" style="width:129pt;height:33pt" o:ole="">
            <v:imagedata r:id="rId51" o:title=""/>
          </v:shape>
          <o:OLEObject Type="Embed" ProgID="Equation.3" ShapeID="_x0000_i1047" DrawAspect="Content" ObjectID="_1458995410" r:id="rId52"/>
        </w:object>
      </w:r>
      <w:r>
        <w:rPr>
          <w:sz w:val="28"/>
          <w:szCs w:val="28"/>
          <w:lang w:val="ru-RU"/>
        </w:rPr>
        <w:t>;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position w:val="-28"/>
          <w:sz w:val="28"/>
          <w:szCs w:val="28"/>
          <w:lang w:val="ru-RU"/>
        </w:rPr>
        <w:object w:dxaOrig="2620" w:dyaOrig="660">
          <v:shape id="_x0000_i1048" type="#_x0000_t75" style="width:131.25pt;height:33pt" o:ole="">
            <v:imagedata r:id="rId53" o:title=""/>
          </v:shape>
          <o:OLEObject Type="Embed" ProgID="Equation.3" ShapeID="_x0000_i1048" DrawAspect="Content" ObjectID="_1458995411" r:id="rId54"/>
        </w:object>
      </w:r>
      <w:r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position w:val="-28"/>
          <w:sz w:val="28"/>
          <w:szCs w:val="28"/>
          <w:lang w:val="ru-RU"/>
        </w:rPr>
        <w:object w:dxaOrig="2560" w:dyaOrig="660">
          <v:shape id="_x0000_i1049" type="#_x0000_t75" style="width:128.25pt;height:33pt" o:ole="">
            <v:imagedata r:id="rId55" o:title=""/>
          </v:shape>
          <o:OLEObject Type="Embed" ProgID="Equation.3" ShapeID="_x0000_i1049" DrawAspect="Content" ObjectID="_1458995412" r:id="rId56"/>
        </w:object>
      </w:r>
      <w:r>
        <w:rPr>
          <w:sz w:val="28"/>
          <w:szCs w:val="28"/>
          <w:lang w:val="ru-RU"/>
        </w:rPr>
        <w:t>;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position w:val="-28"/>
          <w:sz w:val="28"/>
          <w:szCs w:val="28"/>
          <w:lang w:val="ru-RU"/>
        </w:rPr>
        <w:object w:dxaOrig="2620" w:dyaOrig="660">
          <v:shape id="_x0000_i1050" type="#_x0000_t75" style="width:131.25pt;height:33pt" o:ole="">
            <v:imagedata r:id="rId57" o:title=""/>
          </v:shape>
          <o:OLEObject Type="Embed" ProgID="Equation.3" ShapeID="_x0000_i1050" DrawAspect="Content" ObjectID="_1458995413" r:id="rId58"/>
        </w:object>
      </w:r>
      <w:r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ab/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Сведем все параметры предприятия в таблицу.</w:t>
      </w: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 – Экспликация зданий промышленного предприятия.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2929"/>
        <w:gridCol w:w="2111"/>
        <w:gridCol w:w="2930"/>
      </w:tblGrid>
      <w:tr w:rsidR="00DB60F2">
        <w:trPr>
          <w:jc w:val="center"/>
        </w:trPr>
        <w:tc>
          <w:tcPr>
            <w:tcW w:w="1856" w:type="dxa"/>
          </w:tcPr>
          <w:p w:rsidR="00DB60F2" w:rsidRDefault="00DB60F2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Номер предприятия</w:t>
            </w:r>
          </w:p>
        </w:tc>
        <w:tc>
          <w:tcPr>
            <w:tcW w:w="2929" w:type="dxa"/>
          </w:tcPr>
          <w:p w:rsidR="00DB60F2" w:rsidRDefault="00DB60F2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Размеры предприятий, м</w:t>
            </w:r>
          </w:p>
        </w:tc>
        <w:tc>
          <w:tcPr>
            <w:tcW w:w="2111" w:type="dxa"/>
          </w:tcPr>
          <w:p w:rsidR="00DB60F2" w:rsidRDefault="00DB60F2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Расчетная площадь, м²</w:t>
            </w:r>
          </w:p>
        </w:tc>
        <w:tc>
          <w:tcPr>
            <w:tcW w:w="2930" w:type="dxa"/>
          </w:tcPr>
          <w:p w:rsidR="00DB60F2" w:rsidRDefault="00DB60F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Координаты углов зданий</w:t>
            </w:r>
          </w:p>
        </w:tc>
      </w:tr>
      <w:tr w:rsidR="00DB60F2">
        <w:trPr>
          <w:jc w:val="center"/>
        </w:trPr>
        <w:tc>
          <w:tcPr>
            <w:tcW w:w="1856" w:type="dxa"/>
          </w:tcPr>
          <w:p w:rsidR="00DB60F2" w:rsidRDefault="00DB60F2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29" w:type="dxa"/>
          </w:tcPr>
          <w:p w:rsidR="00DB60F2" w:rsidRDefault="00DB60F2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 × 42</w:t>
            </w:r>
          </w:p>
        </w:tc>
        <w:tc>
          <w:tcPr>
            <w:tcW w:w="2111" w:type="dxa"/>
          </w:tcPr>
          <w:p w:rsidR="00DB60F2" w:rsidRDefault="00DB60F2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1008</w:t>
            </w:r>
          </w:p>
        </w:tc>
        <w:tc>
          <w:tcPr>
            <w:tcW w:w="2930" w:type="dxa"/>
          </w:tcPr>
          <w:p w:rsidR="00DB60F2" w:rsidRDefault="00DB60F2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position w:val="-28"/>
                <w:sz w:val="28"/>
                <w:szCs w:val="28"/>
                <w:lang w:val="ru-RU"/>
              </w:rPr>
              <w:object w:dxaOrig="1120" w:dyaOrig="660">
                <v:shape id="_x0000_i1051" type="#_x0000_t75" style="width:56.25pt;height:33pt" o:ole="">
                  <v:imagedata r:id="rId59" o:title=""/>
                </v:shape>
                <o:OLEObject Type="Embed" ProgID="Equation.3" ShapeID="_x0000_i1051" DrawAspect="Content" ObjectID="_1458995414" r:id="rId60"/>
              </w:objec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position w:val="-28"/>
                <w:sz w:val="28"/>
                <w:szCs w:val="28"/>
                <w:lang w:val="ru-RU"/>
              </w:rPr>
              <w:object w:dxaOrig="1160" w:dyaOrig="660">
                <v:shape id="_x0000_i1052" type="#_x0000_t75" style="width:57.75pt;height:33pt" o:ole="">
                  <v:imagedata r:id="rId61" o:title=""/>
                </v:shape>
                <o:OLEObject Type="Embed" ProgID="Equation.3" ShapeID="_x0000_i1052" DrawAspect="Content" ObjectID="_1458995415" r:id="rId62"/>
              </w:object>
            </w:r>
          </w:p>
        </w:tc>
      </w:tr>
      <w:tr w:rsidR="00DB60F2">
        <w:trPr>
          <w:jc w:val="center"/>
        </w:trPr>
        <w:tc>
          <w:tcPr>
            <w:tcW w:w="1856" w:type="dxa"/>
          </w:tcPr>
          <w:p w:rsidR="00DB60F2" w:rsidRDefault="00DB60F2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29" w:type="dxa"/>
          </w:tcPr>
          <w:p w:rsidR="00DB60F2" w:rsidRDefault="00DB60F2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 × 156</w:t>
            </w:r>
          </w:p>
        </w:tc>
        <w:tc>
          <w:tcPr>
            <w:tcW w:w="2111" w:type="dxa"/>
          </w:tcPr>
          <w:p w:rsidR="00DB60F2" w:rsidRDefault="00DB60F2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15912</w:t>
            </w:r>
          </w:p>
        </w:tc>
        <w:tc>
          <w:tcPr>
            <w:tcW w:w="2930" w:type="dxa"/>
          </w:tcPr>
          <w:p w:rsidR="00DB60F2" w:rsidRDefault="00DB60F2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position w:val="-28"/>
                <w:sz w:val="28"/>
                <w:szCs w:val="28"/>
                <w:lang w:val="ru-RU"/>
              </w:rPr>
              <w:object w:dxaOrig="1160" w:dyaOrig="660">
                <v:shape id="_x0000_i1053" type="#_x0000_t75" style="width:57.75pt;height:33pt" o:ole="">
                  <v:imagedata r:id="rId63" o:title=""/>
                </v:shape>
                <o:OLEObject Type="Embed" ProgID="Equation.3" ShapeID="_x0000_i1053" DrawAspect="Content" ObjectID="_1458995416" r:id="rId64"/>
              </w:objec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position w:val="-28"/>
                <w:sz w:val="28"/>
                <w:szCs w:val="28"/>
                <w:lang w:val="ru-RU"/>
              </w:rPr>
              <w:object w:dxaOrig="1160" w:dyaOrig="660">
                <v:shape id="_x0000_i1054" type="#_x0000_t75" style="width:57.75pt;height:33pt" o:ole="">
                  <v:imagedata r:id="rId65" o:title=""/>
                </v:shape>
                <o:OLEObject Type="Embed" ProgID="Equation.3" ShapeID="_x0000_i1054" DrawAspect="Content" ObjectID="_1458995417" r:id="rId66"/>
              </w:object>
            </w:r>
          </w:p>
        </w:tc>
      </w:tr>
      <w:tr w:rsidR="00DB60F2">
        <w:trPr>
          <w:jc w:val="center"/>
        </w:trPr>
        <w:tc>
          <w:tcPr>
            <w:tcW w:w="1856" w:type="dxa"/>
          </w:tcPr>
          <w:p w:rsidR="00DB60F2" w:rsidRDefault="00DB60F2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929" w:type="dxa"/>
          </w:tcPr>
          <w:p w:rsidR="00DB60F2" w:rsidRDefault="00DB60F2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 × 126</w:t>
            </w:r>
          </w:p>
        </w:tc>
        <w:tc>
          <w:tcPr>
            <w:tcW w:w="2111" w:type="dxa"/>
          </w:tcPr>
          <w:p w:rsidR="00DB60F2" w:rsidRDefault="00DB60F2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9828</w:t>
            </w:r>
          </w:p>
        </w:tc>
        <w:tc>
          <w:tcPr>
            <w:tcW w:w="2930" w:type="dxa"/>
          </w:tcPr>
          <w:p w:rsidR="00DB60F2" w:rsidRDefault="00DB60F2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position w:val="-28"/>
                <w:sz w:val="28"/>
                <w:szCs w:val="28"/>
                <w:lang w:val="ru-RU"/>
              </w:rPr>
              <w:object w:dxaOrig="1120" w:dyaOrig="660">
                <v:shape id="_x0000_i1055" type="#_x0000_t75" style="width:56.25pt;height:33pt" o:ole="">
                  <v:imagedata r:id="rId67" o:title=""/>
                </v:shape>
                <o:OLEObject Type="Embed" ProgID="Equation.3" ShapeID="_x0000_i1055" DrawAspect="Content" ObjectID="_1458995418" r:id="rId68"/>
              </w:objec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position w:val="-28"/>
                <w:sz w:val="28"/>
                <w:szCs w:val="28"/>
                <w:lang w:val="ru-RU"/>
              </w:rPr>
              <w:object w:dxaOrig="1160" w:dyaOrig="660">
                <v:shape id="_x0000_i1056" type="#_x0000_t75" style="width:57.75pt;height:33pt" o:ole="">
                  <v:imagedata r:id="rId69" o:title=""/>
                </v:shape>
                <o:OLEObject Type="Embed" ProgID="Equation.3" ShapeID="_x0000_i1056" DrawAspect="Content" ObjectID="_1458995419" r:id="rId70"/>
              </w:object>
            </w:r>
          </w:p>
        </w:tc>
      </w:tr>
      <w:tr w:rsidR="00DB60F2">
        <w:trPr>
          <w:jc w:val="center"/>
        </w:trPr>
        <w:tc>
          <w:tcPr>
            <w:tcW w:w="1856" w:type="dxa"/>
          </w:tcPr>
          <w:p w:rsidR="00DB60F2" w:rsidRDefault="00DB60F2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929" w:type="dxa"/>
          </w:tcPr>
          <w:p w:rsidR="00DB60F2" w:rsidRDefault="00DB60F2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 × 90</w:t>
            </w:r>
          </w:p>
        </w:tc>
        <w:tc>
          <w:tcPr>
            <w:tcW w:w="2111" w:type="dxa"/>
          </w:tcPr>
          <w:p w:rsidR="00DB60F2" w:rsidRDefault="00DB60F2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3780</w:t>
            </w:r>
          </w:p>
        </w:tc>
        <w:tc>
          <w:tcPr>
            <w:tcW w:w="2930" w:type="dxa"/>
          </w:tcPr>
          <w:p w:rsidR="00DB60F2" w:rsidRDefault="00DB60F2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position w:val="-28"/>
                <w:sz w:val="28"/>
                <w:szCs w:val="28"/>
                <w:lang w:val="ru-RU"/>
              </w:rPr>
              <w:object w:dxaOrig="1120" w:dyaOrig="660">
                <v:shape id="_x0000_i1057" type="#_x0000_t75" style="width:56.25pt;height:33pt" o:ole="">
                  <v:imagedata r:id="rId71" o:title=""/>
                </v:shape>
                <o:OLEObject Type="Embed" ProgID="Equation.3" ShapeID="_x0000_i1057" DrawAspect="Content" ObjectID="_1458995420" r:id="rId72"/>
              </w:objec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position w:val="-28"/>
                <w:sz w:val="28"/>
                <w:szCs w:val="28"/>
                <w:lang w:val="ru-RU"/>
              </w:rPr>
              <w:object w:dxaOrig="1160" w:dyaOrig="660">
                <v:shape id="_x0000_i1058" type="#_x0000_t75" style="width:57.75pt;height:33pt" o:ole="">
                  <v:imagedata r:id="rId73" o:title=""/>
                </v:shape>
                <o:OLEObject Type="Embed" ProgID="Equation.3" ShapeID="_x0000_i1058" DrawAspect="Content" ObjectID="_1458995421" r:id="rId74"/>
              </w:object>
            </w:r>
          </w:p>
        </w:tc>
      </w:tr>
      <w:tr w:rsidR="00DB60F2">
        <w:trPr>
          <w:jc w:val="center"/>
        </w:trPr>
        <w:tc>
          <w:tcPr>
            <w:tcW w:w="1856" w:type="dxa"/>
          </w:tcPr>
          <w:p w:rsidR="00DB60F2" w:rsidRDefault="00DB60F2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929" w:type="dxa"/>
          </w:tcPr>
          <w:p w:rsidR="00DB60F2" w:rsidRDefault="00DB60F2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 × 120</w:t>
            </w:r>
          </w:p>
        </w:tc>
        <w:tc>
          <w:tcPr>
            <w:tcW w:w="2111" w:type="dxa"/>
          </w:tcPr>
          <w:p w:rsidR="00DB60F2" w:rsidRDefault="00DB60F2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4320</w:t>
            </w:r>
          </w:p>
        </w:tc>
        <w:tc>
          <w:tcPr>
            <w:tcW w:w="2930" w:type="dxa"/>
          </w:tcPr>
          <w:p w:rsidR="00DB60F2" w:rsidRDefault="00DB60F2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position w:val="-28"/>
                <w:sz w:val="28"/>
                <w:szCs w:val="28"/>
                <w:lang w:val="ru-RU"/>
              </w:rPr>
              <w:object w:dxaOrig="1040" w:dyaOrig="660">
                <v:shape id="_x0000_i1059" type="#_x0000_t75" style="width:51.75pt;height:33pt" o:ole="">
                  <v:imagedata r:id="rId75" o:title=""/>
                </v:shape>
                <o:OLEObject Type="Embed" ProgID="Equation.3" ShapeID="_x0000_i1059" DrawAspect="Content" ObjectID="_1458995422" r:id="rId76"/>
              </w:objec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position w:val="-28"/>
                <w:sz w:val="28"/>
                <w:szCs w:val="28"/>
                <w:lang w:val="ru-RU"/>
              </w:rPr>
              <w:object w:dxaOrig="1140" w:dyaOrig="660">
                <v:shape id="_x0000_i1060" type="#_x0000_t75" style="width:57pt;height:33pt" o:ole="">
                  <v:imagedata r:id="rId77" o:title=""/>
                </v:shape>
                <o:OLEObject Type="Embed" ProgID="Equation.3" ShapeID="_x0000_i1060" DrawAspect="Content" ObjectID="_1458995423" r:id="rId78"/>
              </w:object>
            </w:r>
          </w:p>
        </w:tc>
      </w:tr>
      <w:tr w:rsidR="00DB60F2">
        <w:trPr>
          <w:jc w:val="center"/>
        </w:trPr>
        <w:tc>
          <w:tcPr>
            <w:tcW w:w="1856" w:type="dxa"/>
          </w:tcPr>
          <w:p w:rsidR="00DB60F2" w:rsidRDefault="00DB60F2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929" w:type="dxa"/>
          </w:tcPr>
          <w:p w:rsidR="00DB60F2" w:rsidRDefault="00DB60F2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 × 84</w:t>
            </w:r>
          </w:p>
        </w:tc>
        <w:tc>
          <w:tcPr>
            <w:tcW w:w="2111" w:type="dxa"/>
          </w:tcPr>
          <w:p w:rsidR="00DB60F2" w:rsidRDefault="00DB60F2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5040</w:t>
            </w:r>
          </w:p>
        </w:tc>
        <w:tc>
          <w:tcPr>
            <w:tcW w:w="2930" w:type="dxa"/>
          </w:tcPr>
          <w:p w:rsidR="00DB60F2" w:rsidRDefault="00DB60F2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position w:val="-10"/>
                <w:sz w:val="28"/>
                <w:szCs w:val="28"/>
                <w:lang w:val="ru-RU"/>
              </w:rPr>
              <w:object w:dxaOrig="180" w:dyaOrig="340">
                <v:shape id="_x0000_i1061" type="#_x0000_t75" style="width:9pt;height:17.25pt" o:ole="">
                  <v:imagedata r:id="rId79" o:title=""/>
                </v:shape>
                <o:OLEObject Type="Embed" ProgID="Equation.3" ShapeID="_x0000_i1061" DrawAspect="Content" ObjectID="_1458995424" r:id="rId80"/>
              </w:object>
            </w:r>
            <w:r>
              <w:rPr>
                <w:position w:val="-28"/>
                <w:sz w:val="28"/>
                <w:szCs w:val="28"/>
                <w:lang w:val="ru-RU"/>
              </w:rPr>
              <w:object w:dxaOrig="1160" w:dyaOrig="660">
                <v:shape id="_x0000_i1062" type="#_x0000_t75" style="width:57.75pt;height:33pt" o:ole="">
                  <v:imagedata r:id="rId81" o:title=""/>
                </v:shape>
                <o:OLEObject Type="Embed" ProgID="Equation.3" ShapeID="_x0000_i1062" DrawAspect="Content" ObjectID="_1458995425" r:id="rId82"/>
              </w:objec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position w:val="-28"/>
                <w:sz w:val="28"/>
                <w:szCs w:val="28"/>
                <w:lang w:val="ru-RU"/>
              </w:rPr>
              <w:object w:dxaOrig="1140" w:dyaOrig="660">
                <v:shape id="_x0000_i1063" type="#_x0000_t75" style="width:57pt;height:33pt" o:ole="">
                  <v:imagedata r:id="rId83" o:title=""/>
                </v:shape>
                <o:OLEObject Type="Embed" ProgID="Equation.3" ShapeID="_x0000_i1063" DrawAspect="Content" ObjectID="_1458995426" r:id="rId84"/>
              </w:object>
            </w:r>
          </w:p>
        </w:tc>
      </w:tr>
    </w:tbl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ВЫВОДЫ</w:t>
      </w:r>
    </w:p>
    <w:p w:rsidR="00DB60F2" w:rsidRDefault="00DB60F2">
      <w:pPr>
        <w:spacing w:line="360" w:lineRule="auto"/>
        <w:ind w:left="-540" w:firstLine="540"/>
        <w:jc w:val="center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данном расчетно-графическом задании на промышленной площадке </w:t>
      </w:r>
      <w:r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</w:rPr>
        <w:t>S</w:t>
      </w:r>
      <w:r>
        <w:rPr>
          <w:sz w:val="16"/>
          <w:szCs w:val="16"/>
          <w:lang w:val="ru-RU"/>
        </w:rPr>
        <w:t>общ</w:t>
      </w:r>
      <w:r>
        <w:rPr>
          <w:sz w:val="28"/>
          <w:szCs w:val="28"/>
          <w:lang w:val="ru-RU"/>
        </w:rPr>
        <w:t xml:space="preserve">= 70909 м² = 7,09 Га, размещены предприятия, размеры которых составляют соответственно: </w:t>
      </w:r>
      <w:r>
        <w:rPr>
          <w:sz w:val="28"/>
          <w:szCs w:val="28"/>
        </w:rPr>
        <w:t>S</w:t>
      </w:r>
      <w:r>
        <w:rPr>
          <w:sz w:val="16"/>
          <w:szCs w:val="16"/>
          <w:lang w:val="ru-RU"/>
        </w:rPr>
        <w:t>1</w:t>
      </w:r>
      <w:r>
        <w:rPr>
          <w:sz w:val="28"/>
          <w:szCs w:val="28"/>
          <w:lang w:val="ru-RU"/>
        </w:rPr>
        <w:t xml:space="preserve"> = 1000 м²; </w:t>
      </w:r>
      <w:r>
        <w:rPr>
          <w:sz w:val="28"/>
          <w:szCs w:val="28"/>
        </w:rPr>
        <w:t>S</w:t>
      </w:r>
      <w:r>
        <w:rPr>
          <w:sz w:val="16"/>
          <w:szCs w:val="16"/>
          <w:lang w:val="ru-RU"/>
        </w:rPr>
        <w:t>2</w:t>
      </w:r>
      <w:r>
        <w:rPr>
          <w:sz w:val="28"/>
          <w:szCs w:val="28"/>
          <w:lang w:val="ru-RU"/>
        </w:rPr>
        <w:t xml:space="preserve"> = 15000 м²; </w:t>
      </w:r>
      <w:r>
        <w:rPr>
          <w:sz w:val="28"/>
          <w:szCs w:val="28"/>
        </w:rPr>
        <w:t>S</w:t>
      </w:r>
      <w:r>
        <w:rPr>
          <w:sz w:val="16"/>
          <w:szCs w:val="16"/>
          <w:lang w:val="ru-RU"/>
        </w:rPr>
        <w:t>3</w:t>
      </w:r>
      <w:r>
        <w:rPr>
          <w:sz w:val="28"/>
          <w:szCs w:val="28"/>
          <w:lang w:val="ru-RU"/>
        </w:rPr>
        <w:t xml:space="preserve"> = 10000 м²; </w:t>
      </w:r>
      <w:r>
        <w:rPr>
          <w:sz w:val="28"/>
          <w:szCs w:val="28"/>
        </w:rPr>
        <w:t>S</w:t>
      </w:r>
      <w:r>
        <w:rPr>
          <w:sz w:val="16"/>
          <w:szCs w:val="16"/>
          <w:lang w:val="ru-RU"/>
        </w:rPr>
        <w:t>4</w:t>
      </w:r>
      <w:r>
        <w:rPr>
          <w:sz w:val="28"/>
          <w:szCs w:val="28"/>
          <w:lang w:val="ru-RU"/>
        </w:rPr>
        <w:t xml:space="preserve"> = 3500 м²;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</w:rPr>
        <w:t>S</w:t>
      </w:r>
      <w:r>
        <w:rPr>
          <w:sz w:val="16"/>
          <w:szCs w:val="16"/>
          <w:lang w:val="ru-RU"/>
        </w:rPr>
        <w:t>5</w:t>
      </w:r>
      <w:r>
        <w:rPr>
          <w:sz w:val="28"/>
          <w:szCs w:val="28"/>
          <w:lang w:val="ru-RU"/>
        </w:rPr>
        <w:t xml:space="preserve"> = 4500 м²; </w:t>
      </w:r>
      <w:r>
        <w:rPr>
          <w:sz w:val="28"/>
          <w:szCs w:val="28"/>
        </w:rPr>
        <w:t>S</w:t>
      </w:r>
      <w:r>
        <w:rPr>
          <w:sz w:val="16"/>
          <w:szCs w:val="16"/>
          <w:lang w:val="ru-RU"/>
        </w:rPr>
        <w:t>6</w:t>
      </w:r>
      <w:r>
        <w:rPr>
          <w:sz w:val="28"/>
          <w:szCs w:val="28"/>
          <w:lang w:val="ru-RU"/>
        </w:rPr>
        <w:t xml:space="preserve"> = 5000 м². причем размещать здания необходимо таким образом, чтобы соотношения между сторонами было не меньше 1:1,5 – 1:4. После этого определяем отметки уровня земли, которые вычисляются с помощью горизонталей. Рассчитывается расстояние от угла здания до горизонтали, делиться на расстояние между горизонталями и в зависимости от значения горизонтали вычисляется или прибавляется. На следующем этапе определяем место расположения заездов и выездов. Так как падение рельефа с СЗ на ЮВ, то и сточные воды будут стекать в этом направлении, следовательно зданий в этом углу быть не должно, а заезды с выездами должны располагаться в любом другом направлении, чтобы вода не затекала внутрь зданий. Далее рассчитываем уклоны на дороге и заездах (см. пункт 4). После чего было проведено озеленение зоны и расположен тротуар на расстоянии 5-и метров от дороги и шириной 3 метра.</w:t>
      </w:r>
    </w:p>
    <w:p w:rsidR="00DB60F2" w:rsidRDefault="00DB60F2">
      <w:pPr>
        <w:spacing w:line="360" w:lineRule="auto"/>
        <w:ind w:left="-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/>
        <w:jc w:val="both"/>
        <w:rPr>
          <w:sz w:val="28"/>
          <w:szCs w:val="28"/>
          <w:lang w:val="ru-RU"/>
        </w:rPr>
      </w:pPr>
    </w:p>
    <w:p w:rsidR="00DB60F2" w:rsidRDefault="00DB60F2">
      <w:pPr>
        <w:spacing w:line="360" w:lineRule="auto"/>
        <w:ind w:left="-5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ПЕРЕЧЕНЬ ССЫЛОК</w:t>
      </w:r>
    </w:p>
    <w:p w:rsidR="00DB60F2" w:rsidRDefault="00DB60F2">
      <w:pPr>
        <w:spacing w:line="360" w:lineRule="auto"/>
        <w:ind w:left="-540"/>
        <w:jc w:val="both"/>
        <w:rPr>
          <w:sz w:val="28"/>
          <w:szCs w:val="28"/>
          <w:lang w:val="ru-RU"/>
        </w:rPr>
      </w:pPr>
    </w:p>
    <w:p w:rsidR="00DB60F2" w:rsidRDefault="00DB60F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Генеральный план и транспорт промышленных предприятий / Под редакцией И.И.Костина и В.И.Гиверовского. – М.: Стройиздат, 1981. – 192с.</w:t>
      </w:r>
    </w:p>
    <w:p w:rsidR="00DB60F2" w:rsidRDefault="00DB60F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Евтушенко М.Г. и др. Инженерная подготовка территории населенных мест. – М.: Стройиздат, 1982. – 207с.</w:t>
      </w:r>
    </w:p>
    <w:p w:rsidR="00DB60F2" w:rsidRDefault="00DB60F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Технические средства транспорта в металлургии / Под ред. А.С.Хоружего и В.И.Гиверовского. – М.: - Металлургия, 1980 – 428 с.</w:t>
      </w:r>
    </w:p>
    <w:p w:rsidR="00DB60F2" w:rsidRDefault="00DB60F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СНиП П-89-80. Генеральные планы промышленных предприятий. Нормы проектирования. – М.: Стройиздат, 1981 – 33 с.</w:t>
      </w:r>
    </w:p>
    <w:p w:rsidR="00DB60F2" w:rsidRDefault="00DB60F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Булавченко И.Д. Изыскание промышленного транспорта. Методические указания. – Запорожье: ЗМИ,1983. – 22 с.</w:t>
      </w:r>
      <w:bookmarkStart w:id="0" w:name="_GoBack"/>
      <w:bookmarkEnd w:id="0"/>
    </w:p>
    <w:sectPr w:rsidR="00DB60F2">
      <w:headerReference w:type="even" r:id="rId85"/>
      <w:headerReference w:type="default" r:id="rId8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1B7" w:rsidRDefault="00E821B7">
      <w:r>
        <w:separator/>
      </w:r>
    </w:p>
  </w:endnote>
  <w:endnote w:type="continuationSeparator" w:id="0">
    <w:p w:rsidR="00E821B7" w:rsidRDefault="00E8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1B7" w:rsidRDefault="00E821B7">
      <w:r>
        <w:separator/>
      </w:r>
    </w:p>
  </w:footnote>
  <w:footnote w:type="continuationSeparator" w:id="0">
    <w:p w:rsidR="00E821B7" w:rsidRDefault="00E82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0F2" w:rsidRDefault="00DB60F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B60F2" w:rsidRDefault="00DB60F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0F2" w:rsidRDefault="00DB60F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705B"/>
    <w:multiLevelType w:val="hybridMultilevel"/>
    <w:tmpl w:val="22F0D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187A4A"/>
    <w:multiLevelType w:val="hybridMultilevel"/>
    <w:tmpl w:val="9AD8C3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E7D045B"/>
    <w:multiLevelType w:val="hybridMultilevel"/>
    <w:tmpl w:val="04847BD6"/>
    <w:lvl w:ilvl="0" w:tplc="A9A2400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77C50FD3"/>
    <w:multiLevelType w:val="hybridMultilevel"/>
    <w:tmpl w:val="F940A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675"/>
    <w:rsid w:val="00163675"/>
    <w:rsid w:val="00172A05"/>
    <w:rsid w:val="007E0E85"/>
    <w:rsid w:val="007F2B0F"/>
    <w:rsid w:val="00C46A09"/>
    <w:rsid w:val="00DB60F2"/>
    <w:rsid w:val="00E8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,"/>
  <w:listSeparator w:val=";"/>
  <w15:chartTrackingRefBased/>
  <w15:docId w15:val="{B81DD0D8-C8BB-4C81-BC74-8775653C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 друкарня</Company>
  <LinksUpToDate>false</LinksUpToDate>
  <CharactersWithSpaces>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cp:lastModifiedBy>admin</cp:lastModifiedBy>
  <cp:revision>2</cp:revision>
  <dcterms:created xsi:type="dcterms:W3CDTF">2014-04-14T12:42:00Z</dcterms:created>
  <dcterms:modified xsi:type="dcterms:W3CDTF">2014-04-14T12:42:00Z</dcterms:modified>
</cp:coreProperties>
</file>