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D2" w:rsidRPr="00B81374" w:rsidRDefault="006241D2" w:rsidP="00B81374">
      <w:pPr>
        <w:pStyle w:val="aff5"/>
      </w:pPr>
      <w:r w:rsidRPr="00B81374">
        <w:t>БАШКИРСКИЙ ИНСТИТУТ СОЦИАЛЬНЫХ ТЕХНОЛОГИЙ</w:t>
      </w:r>
    </w:p>
    <w:p w:rsidR="00B81374" w:rsidRPr="00B81374" w:rsidRDefault="006241D2" w:rsidP="00B81374">
      <w:pPr>
        <w:pStyle w:val="aff5"/>
      </w:pPr>
      <w:r w:rsidRPr="00B81374">
        <w:t>ФИЛИАЛ АКАДЕМИИ ТРУДА И СОЦИАЛЬНЫХ ОТНОШЕНИЙ</w:t>
      </w:r>
    </w:p>
    <w:p w:rsidR="00B81374" w:rsidRPr="00B81374" w:rsidRDefault="006241D2" w:rsidP="00B81374">
      <w:pPr>
        <w:pStyle w:val="aff5"/>
        <w:rPr>
          <w:i/>
          <w:iCs/>
        </w:rPr>
      </w:pPr>
      <w:r w:rsidRPr="00B81374">
        <w:rPr>
          <w:i/>
          <w:iCs/>
        </w:rPr>
        <w:t>Юридический факультет</w:t>
      </w: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Pr="00B81374" w:rsidRDefault="006241D2" w:rsidP="00B81374">
      <w:pPr>
        <w:pStyle w:val="aff5"/>
        <w:rPr>
          <w:b/>
          <w:bCs/>
        </w:rPr>
      </w:pPr>
      <w:r w:rsidRPr="00B81374">
        <w:rPr>
          <w:b/>
          <w:bCs/>
        </w:rPr>
        <w:t>КОНТРОЛЬНАЯ</w:t>
      </w:r>
      <w:r w:rsidR="00B81374" w:rsidRPr="00B81374">
        <w:rPr>
          <w:b/>
          <w:bCs/>
        </w:rPr>
        <w:t xml:space="preserve"> </w:t>
      </w:r>
      <w:r w:rsidRPr="00B81374">
        <w:rPr>
          <w:b/>
          <w:bCs/>
        </w:rPr>
        <w:t>РАБОТА</w:t>
      </w:r>
    </w:p>
    <w:p w:rsidR="006241D2" w:rsidRPr="00B81374" w:rsidRDefault="006241D2" w:rsidP="00B81374">
      <w:pPr>
        <w:pStyle w:val="aff5"/>
        <w:rPr>
          <w:i/>
          <w:iCs/>
        </w:rPr>
      </w:pPr>
      <w:r w:rsidRPr="00B81374">
        <w:t>по дисциплине</w:t>
      </w:r>
      <w:r w:rsidR="00B81374" w:rsidRPr="00B81374">
        <w:t xml:space="preserve">: </w:t>
      </w:r>
      <w:r w:rsidRPr="00B81374">
        <w:rPr>
          <w:b/>
          <w:bCs/>
          <w:i/>
          <w:iCs/>
        </w:rPr>
        <w:t>Основы социальной политики</w:t>
      </w:r>
    </w:p>
    <w:p w:rsidR="00B81374" w:rsidRDefault="006241D2" w:rsidP="00B81374">
      <w:pPr>
        <w:pStyle w:val="aff5"/>
      </w:pPr>
      <w:r w:rsidRPr="00B81374">
        <w:t>на тему</w:t>
      </w:r>
      <w:r w:rsidR="00B81374" w:rsidRPr="00B81374">
        <w:t>:</w:t>
      </w:r>
    </w:p>
    <w:p w:rsidR="00B81374" w:rsidRDefault="00B85918" w:rsidP="00B81374">
      <w:pPr>
        <w:pStyle w:val="aff5"/>
      </w:pPr>
      <w:r w:rsidRPr="00B81374">
        <w:t>Система минимальных государственных социальных гарантий</w:t>
      </w:r>
      <w:r w:rsidR="00B81374" w:rsidRPr="00B81374">
        <w:t>.</w:t>
      </w:r>
    </w:p>
    <w:p w:rsidR="00B81374" w:rsidRDefault="00B85918" w:rsidP="00B81374">
      <w:pPr>
        <w:pStyle w:val="aff5"/>
      </w:pPr>
      <w:r w:rsidRPr="00B81374">
        <w:t>Средний класс как основа формирования рыночного хозяйства</w:t>
      </w:r>
      <w:r w:rsidR="00B81374" w:rsidRPr="00B81374">
        <w:t xml:space="preserve">: </w:t>
      </w:r>
      <w:r w:rsidRPr="00B81374">
        <w:t>сущность, критерии выделения и перспективы развития в России</w:t>
      </w:r>
      <w:r w:rsidR="00B81374" w:rsidRPr="00B81374">
        <w:t>.</w:t>
      </w: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B81374" w:rsidP="00B81374">
      <w:pPr>
        <w:pStyle w:val="aff5"/>
        <w:rPr>
          <w:b/>
          <w:bCs/>
          <w:lang w:val="uk-UA"/>
        </w:rPr>
      </w:pPr>
    </w:p>
    <w:p w:rsidR="00B81374" w:rsidRDefault="003E7DE5" w:rsidP="00B81374">
      <w:pPr>
        <w:pStyle w:val="aff5"/>
        <w:rPr>
          <w:b/>
          <w:bCs/>
        </w:rPr>
      </w:pPr>
      <w:r w:rsidRPr="00B81374">
        <w:rPr>
          <w:b/>
          <w:bCs/>
        </w:rPr>
        <w:t>Уфа</w:t>
      </w:r>
      <w:r w:rsidR="00B81374" w:rsidRPr="00B81374">
        <w:rPr>
          <w:b/>
          <w:bCs/>
        </w:rPr>
        <w:t xml:space="preserve"> </w:t>
      </w:r>
      <w:r w:rsidRPr="00B81374">
        <w:rPr>
          <w:b/>
          <w:bCs/>
        </w:rPr>
        <w:t>200</w:t>
      </w:r>
      <w:r w:rsidRPr="00B81374">
        <w:rPr>
          <w:b/>
          <w:bCs/>
          <w:lang w:val="en-US"/>
        </w:rPr>
        <w:t>8</w:t>
      </w:r>
      <w:r w:rsidR="006241D2" w:rsidRPr="00B81374">
        <w:rPr>
          <w:b/>
          <w:bCs/>
        </w:rPr>
        <w:t xml:space="preserve"> г</w:t>
      </w:r>
      <w:r w:rsidR="00B81374" w:rsidRPr="00B81374">
        <w:rPr>
          <w:b/>
          <w:bCs/>
        </w:rPr>
        <w:t>.</w:t>
      </w:r>
    </w:p>
    <w:p w:rsidR="00264E3B" w:rsidRPr="00B81374" w:rsidRDefault="00B81374" w:rsidP="00B81374">
      <w:pPr>
        <w:pStyle w:val="aff"/>
      </w:pPr>
      <w:r>
        <w:br w:type="page"/>
      </w:r>
      <w:r w:rsidR="00264E3B" w:rsidRPr="00B81374">
        <w:t>Содержание</w:t>
      </w:r>
    </w:p>
    <w:p w:rsidR="00B81374" w:rsidRDefault="00B81374" w:rsidP="00B81374">
      <w:pPr>
        <w:ind w:firstLine="709"/>
        <w:rPr>
          <w:b/>
          <w:bCs/>
        </w:rPr>
      </w:pPr>
    </w:p>
    <w:p w:rsidR="00B81374" w:rsidRDefault="00B81374">
      <w:pPr>
        <w:pStyle w:val="22"/>
        <w:rPr>
          <w:smallCaps w:val="0"/>
          <w:noProof/>
          <w:sz w:val="24"/>
          <w:szCs w:val="24"/>
        </w:rPr>
      </w:pPr>
      <w:r w:rsidRPr="00FC0D93">
        <w:rPr>
          <w:rStyle w:val="afb"/>
          <w:noProof/>
        </w:rPr>
        <w:t>Введение</w:t>
      </w:r>
    </w:p>
    <w:p w:rsidR="00B81374" w:rsidRDefault="00B81374">
      <w:pPr>
        <w:pStyle w:val="22"/>
        <w:rPr>
          <w:smallCaps w:val="0"/>
          <w:noProof/>
          <w:sz w:val="24"/>
          <w:szCs w:val="24"/>
        </w:rPr>
      </w:pPr>
      <w:r w:rsidRPr="00FC0D93">
        <w:rPr>
          <w:rStyle w:val="afb"/>
          <w:noProof/>
        </w:rPr>
        <w:t>1. Система минимальных государственных социальных гарантий</w:t>
      </w:r>
    </w:p>
    <w:p w:rsidR="00B81374" w:rsidRDefault="00B81374">
      <w:pPr>
        <w:pStyle w:val="22"/>
        <w:rPr>
          <w:smallCaps w:val="0"/>
          <w:noProof/>
          <w:sz w:val="24"/>
          <w:szCs w:val="24"/>
        </w:rPr>
      </w:pPr>
      <w:r w:rsidRPr="00FC0D93">
        <w:rPr>
          <w:rStyle w:val="afb"/>
          <w:noProof/>
        </w:rPr>
        <w:t>Социальное страхование</w:t>
      </w:r>
    </w:p>
    <w:p w:rsidR="00B81374" w:rsidRDefault="00B81374">
      <w:pPr>
        <w:pStyle w:val="22"/>
        <w:rPr>
          <w:smallCaps w:val="0"/>
          <w:noProof/>
          <w:sz w:val="24"/>
          <w:szCs w:val="24"/>
        </w:rPr>
      </w:pPr>
      <w:r w:rsidRPr="00FC0D93">
        <w:rPr>
          <w:rStyle w:val="afb"/>
          <w:noProof/>
        </w:rPr>
        <w:t>2. Средний класс как основа формирования рыночного хозяйства: сущность, критерии выделения и перспективы развития в России</w:t>
      </w:r>
    </w:p>
    <w:p w:rsidR="00B81374" w:rsidRDefault="00B81374">
      <w:pPr>
        <w:pStyle w:val="22"/>
        <w:rPr>
          <w:smallCaps w:val="0"/>
          <w:noProof/>
          <w:sz w:val="24"/>
          <w:szCs w:val="24"/>
        </w:rPr>
      </w:pPr>
      <w:r w:rsidRPr="00FC0D93">
        <w:rPr>
          <w:rStyle w:val="afb"/>
          <w:noProof/>
        </w:rPr>
        <w:t>Заключение</w:t>
      </w:r>
    </w:p>
    <w:p w:rsidR="00B81374" w:rsidRDefault="00B81374" w:rsidP="00B81374">
      <w:pPr>
        <w:pStyle w:val="22"/>
        <w:rPr>
          <w:b/>
          <w:bCs/>
        </w:rPr>
      </w:pPr>
      <w:r w:rsidRPr="00FC0D93">
        <w:rPr>
          <w:rStyle w:val="afb"/>
          <w:noProof/>
        </w:rPr>
        <w:t>Список использованной литературы</w:t>
      </w:r>
    </w:p>
    <w:p w:rsidR="00B81374" w:rsidRDefault="00B81374" w:rsidP="00B81374">
      <w:pPr>
        <w:pStyle w:val="2"/>
      </w:pPr>
      <w:r>
        <w:br w:type="page"/>
      </w:r>
      <w:bookmarkStart w:id="0" w:name="_Toc262338643"/>
      <w:r w:rsidR="00DD2059" w:rsidRPr="00B81374">
        <w:t>Введение</w:t>
      </w:r>
      <w:bookmarkEnd w:id="0"/>
    </w:p>
    <w:p w:rsidR="00B81374" w:rsidRDefault="00B81374" w:rsidP="00B81374">
      <w:pPr>
        <w:ind w:firstLine="709"/>
        <w:rPr>
          <w:lang w:val="uk-UA"/>
        </w:rPr>
      </w:pPr>
    </w:p>
    <w:p w:rsidR="00B81374" w:rsidRDefault="00CD155E" w:rsidP="00B81374">
      <w:pPr>
        <w:ind w:firstLine="709"/>
      </w:pPr>
      <w:r w:rsidRPr="00B81374">
        <w:t>В обществе рыночных отношений главную функцию социальной защиты берет на себя государство как главный субъект социальной политики и социальной работы</w:t>
      </w:r>
      <w:r w:rsidR="00B81374" w:rsidRPr="00B81374">
        <w:t xml:space="preserve">. </w:t>
      </w:r>
      <w:r w:rsidRPr="00B81374">
        <w:t>Основные социальные гарантии закреплены в Конституции РФ и находят свое подтверждение в социальной политике</w:t>
      </w:r>
      <w:r w:rsidR="00B81374" w:rsidRPr="00B81374">
        <w:t xml:space="preserve">. </w:t>
      </w:r>
      <w:r w:rsidRPr="00B81374">
        <w:t>Они определены в ст</w:t>
      </w:r>
      <w:r w:rsidR="00B81374">
        <w:t>.7</w:t>
      </w:r>
      <w:r w:rsidRPr="00B81374">
        <w:t xml:space="preserve"> Основного закона РФ</w:t>
      </w:r>
      <w:r w:rsidR="00B81374" w:rsidRPr="00B81374">
        <w:t>:</w:t>
      </w:r>
      <w:r w:rsidR="00B81374">
        <w:t xml:space="preserve"> "</w:t>
      </w:r>
      <w:r w:rsidRPr="00B81374">
        <w:t>В Российской Федерации охраняются труд и здоровье людей, устанавливается гарантированный минимальный размер оплаты труда, обеспечивается постоянная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</w:t>
      </w:r>
      <w:r w:rsidR="00B81374">
        <w:t>".</w:t>
      </w:r>
    </w:p>
    <w:p w:rsidR="00B81374" w:rsidRDefault="00AE330A" w:rsidP="00B81374">
      <w:pPr>
        <w:ind w:firstLine="709"/>
      </w:pPr>
      <w:r w:rsidRPr="00B81374">
        <w:t xml:space="preserve">Социальное обеспечение </w:t>
      </w:r>
      <w:r w:rsidR="00B81374">
        <w:t>-</w:t>
      </w:r>
      <w:r w:rsidRPr="00B81374">
        <w:t xml:space="preserve"> это основная часть социальной защиты населения</w:t>
      </w:r>
      <w:r w:rsidR="00B81374" w:rsidRPr="00B81374">
        <w:t>.</w:t>
      </w:r>
    </w:p>
    <w:p w:rsidR="00B81374" w:rsidRDefault="00AE330A" w:rsidP="00B81374">
      <w:pPr>
        <w:ind w:firstLine="709"/>
      </w:pPr>
      <w:r w:rsidRPr="00B81374">
        <w:t xml:space="preserve">Конституция РФ не только провозглашает право граждан на социальную защиту, но и четко определяет пути его реализации </w:t>
      </w:r>
      <w:r w:rsidR="00B81374">
        <w:t>-</w:t>
      </w:r>
      <w:r w:rsidRPr="00B81374">
        <w:t xml:space="preserve"> прежде всего, это государственное страхование работающих, создание других фондов, являющихся источником финансирования социальной защиты населения, а также принятие федеральных законов, гарантирующих реализацию этих прав</w:t>
      </w:r>
      <w:r w:rsidR="00B81374" w:rsidRPr="00B81374">
        <w:t xml:space="preserve">: </w:t>
      </w:r>
      <w:r w:rsidRPr="00B81374">
        <w:t>Федеральные законы</w:t>
      </w:r>
      <w:r w:rsidR="00B81374">
        <w:t xml:space="preserve"> "</w:t>
      </w:r>
      <w:r w:rsidRPr="00B81374">
        <w:t>О социальном обслуживании граждан пожилого возраста и инвалидов</w:t>
      </w:r>
      <w:r w:rsidR="00B81374">
        <w:t>", "</w:t>
      </w:r>
      <w:r w:rsidRPr="00B81374">
        <w:t>Об основах социального обслуживания населения в РФ</w:t>
      </w:r>
      <w:r w:rsidR="00B81374">
        <w:t>", "</w:t>
      </w:r>
      <w:r w:rsidRPr="00B81374">
        <w:t>О социальной защите инвалидов в РФ</w:t>
      </w:r>
      <w:r w:rsidR="00B81374">
        <w:t xml:space="preserve">" </w:t>
      </w:r>
      <w:r w:rsidRPr="00B81374">
        <w:t xml:space="preserve">и </w:t>
      </w:r>
      <w:r w:rsidR="00B81374">
        <w:t>т.д.</w:t>
      </w:r>
    </w:p>
    <w:p w:rsidR="00B81374" w:rsidRDefault="00AE330A" w:rsidP="00B81374">
      <w:pPr>
        <w:ind w:firstLine="709"/>
      </w:pPr>
      <w:r w:rsidRPr="00B81374">
        <w:t>Органы управления социальной защиты и подведомственные им предприятия, учреждения, организации образуют единую государственную систему социальной защиты населения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 xml:space="preserve">Формирование среднего класса в России </w:t>
      </w:r>
      <w:r w:rsidR="00B81374">
        <w:t>-</w:t>
      </w:r>
      <w:r w:rsidRPr="00B81374">
        <w:t xml:space="preserve"> важная задача макроэкономического регулирования</w:t>
      </w:r>
      <w:r w:rsidR="00B81374" w:rsidRPr="00B81374">
        <w:t xml:space="preserve">. </w:t>
      </w:r>
      <w:r w:rsidRPr="00B81374">
        <w:t>Успешность решения этой задачи в нашей стране является достаточно дискуссионным вопросом среди российских экономистов, однако, большинство из них приходит к выводу, что этот класс еще не сформировался настолько, чтобы быть цементирующей основой современного российского общества</w:t>
      </w:r>
      <w:r w:rsidR="00B81374" w:rsidRPr="00B81374">
        <w:t xml:space="preserve">. </w:t>
      </w:r>
      <w:r w:rsidRPr="00B81374">
        <w:t>Учитывая, что 27% нашего населения</w:t>
      </w:r>
      <w:r w:rsidR="00B81374">
        <w:t xml:space="preserve"> (</w:t>
      </w:r>
      <w:r w:rsidRPr="00B81374">
        <w:t>по данным Госкомстата за 2004г</w:t>
      </w:r>
      <w:r w:rsidR="00B81374" w:rsidRPr="00B81374">
        <w:t xml:space="preserve">) </w:t>
      </w:r>
      <w:r w:rsidRPr="00B81374">
        <w:t>до сих пор проживает за чертой бедности, а уровень доходов большей части населения ниже минимального потребительского бюджета и еще 10% можно отнести к категории богатых, то получается, что, используя официальную статистику, состав среднего класса в России можно количественно оценить на уровне около 30% населения нашей страны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Нельзя не отметить и того, что на основе только официальных данных объективную характеристику состава среднего класса в России получить нельзя по следующим причинам</w:t>
      </w:r>
      <w:r w:rsidR="00B81374" w:rsidRPr="00B81374">
        <w:t xml:space="preserve">: </w:t>
      </w:r>
      <w:r w:rsidRPr="00B81374">
        <w:t>далеко не все доходы граждан учитываются официально</w:t>
      </w:r>
      <w:r w:rsidR="00B81374" w:rsidRPr="00B81374">
        <w:t xml:space="preserve">; </w:t>
      </w:r>
      <w:r w:rsidRPr="00B81374">
        <w:t>существует целая</w:t>
      </w:r>
      <w:r w:rsidR="00B81374">
        <w:t xml:space="preserve"> (</w:t>
      </w:r>
      <w:r w:rsidRPr="00B81374">
        <w:t>и довольно значительная</w:t>
      </w:r>
      <w:r w:rsidR="00B81374" w:rsidRPr="00B81374">
        <w:t xml:space="preserve">) </w:t>
      </w:r>
      <w:r w:rsidRPr="00B81374">
        <w:t>категория людей, которые, не имея реальных доходов, связанных с принадлежностью к среднему классу, субъективно относят себя именно к нему</w:t>
      </w:r>
      <w:r w:rsidR="00B81374" w:rsidRPr="00B81374">
        <w:t xml:space="preserve">; </w:t>
      </w:r>
      <w:r w:rsidRPr="00B81374">
        <w:t xml:space="preserve">по-видимому, принадлежность к среднему классу включает в себя и некую психологическую составляющую, которую следует учитывать, </w:t>
      </w:r>
      <w:r w:rsidR="00B81374">
        <w:t>т.к</w:t>
      </w:r>
      <w:r w:rsidR="00B81374" w:rsidRPr="00B81374">
        <w:t xml:space="preserve"> </w:t>
      </w:r>
      <w:r w:rsidRPr="00B81374">
        <w:t>она означает некую уверенность людей в своем будущем, а потому может вылиться в дальнейшем и в реальную экономическую величину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Более объективная оценка состояния среднего класса в России предполагает использование не только количественных, но и качественных показателей</w:t>
      </w:r>
      <w:r w:rsidR="00B81374" w:rsidRPr="00B81374">
        <w:t>.</w:t>
      </w:r>
    </w:p>
    <w:p w:rsidR="00DE424D" w:rsidRPr="00B81374" w:rsidRDefault="00B81374" w:rsidP="00B81374">
      <w:pPr>
        <w:pStyle w:val="2"/>
      </w:pPr>
      <w:r>
        <w:br w:type="page"/>
      </w:r>
      <w:bookmarkStart w:id="1" w:name="_Toc262338644"/>
      <w:r w:rsidR="00B85918" w:rsidRPr="00B81374">
        <w:t>1</w:t>
      </w:r>
      <w:r w:rsidRPr="00B81374">
        <w:t xml:space="preserve">. </w:t>
      </w:r>
      <w:r w:rsidR="00630A5F" w:rsidRPr="00B81374">
        <w:t>Система минимальных государственных социальных гарантий</w:t>
      </w:r>
      <w:bookmarkEnd w:id="1"/>
    </w:p>
    <w:p w:rsidR="00B81374" w:rsidRDefault="00B81374" w:rsidP="00B81374">
      <w:pPr>
        <w:ind w:firstLine="709"/>
        <w:rPr>
          <w:b/>
          <w:bCs/>
          <w:lang w:val="uk-UA"/>
        </w:rPr>
      </w:pPr>
    </w:p>
    <w:p w:rsidR="00B81374" w:rsidRDefault="00DE424D" w:rsidP="00B81374">
      <w:pPr>
        <w:ind w:firstLine="709"/>
      </w:pPr>
      <w:r w:rsidRPr="00B81374">
        <w:rPr>
          <w:b/>
          <w:bCs/>
        </w:rPr>
        <w:t>Социальная защита</w:t>
      </w:r>
      <w:r w:rsidRPr="00B81374">
        <w:t xml:space="preserve"> </w:t>
      </w:r>
      <w:r w:rsidR="00B81374">
        <w:t>-</w:t>
      </w:r>
      <w:r w:rsidRPr="00B81374">
        <w:t xml:space="preserve"> это система законодательных, социально </w:t>
      </w:r>
      <w:r w:rsidR="00B81374">
        <w:t>-</w:t>
      </w:r>
      <w:r w:rsidRPr="00B81374">
        <w:t xml:space="preserve"> экономических и морально </w:t>
      </w:r>
      <w:r w:rsidR="00B81374">
        <w:t>-</w:t>
      </w:r>
      <w:r w:rsidRPr="00B81374">
        <w:t xml:space="preserve"> психологических</w:t>
      </w:r>
      <w:r w:rsidR="005D7709" w:rsidRPr="00B81374">
        <w:t xml:space="preserve"> гарантий, средств и мер, благодаря которым создаются равные для членов общества условия, препятствующие неблагоприятным воздействиям среды на человека обеспечивающие достойное и социально приемлемое качество их жизни</w:t>
      </w:r>
      <w:r w:rsidR="00B81374" w:rsidRPr="00B81374">
        <w:t>.</w:t>
      </w:r>
    </w:p>
    <w:p w:rsidR="00B81374" w:rsidRDefault="005D7709" w:rsidP="00B81374">
      <w:pPr>
        <w:ind w:firstLine="709"/>
      </w:pPr>
      <w:r w:rsidRPr="00B81374">
        <w:rPr>
          <w:b/>
          <w:bCs/>
        </w:rPr>
        <w:t>Социальные обязательства государства</w:t>
      </w:r>
      <w:r w:rsidRPr="00B81374">
        <w:t xml:space="preserve"> </w:t>
      </w:r>
      <w:r w:rsidR="00B81374">
        <w:t>-</w:t>
      </w:r>
      <w:r w:rsidRPr="00B81374">
        <w:t xml:space="preserve"> это конституционно или законодательно зафиксированная совокупность социальных благ</w:t>
      </w:r>
      <w:r w:rsidR="00B81374">
        <w:t xml:space="preserve"> (</w:t>
      </w:r>
      <w:r w:rsidRPr="00B81374">
        <w:t xml:space="preserve">услуг, субсидий, льгот и </w:t>
      </w:r>
      <w:r w:rsidR="00B81374">
        <w:t>т.п.)</w:t>
      </w:r>
      <w:r w:rsidR="00B81374" w:rsidRPr="00B81374">
        <w:t>,</w:t>
      </w:r>
      <w:r w:rsidRPr="00B81374">
        <w:t xml:space="preserve"> которые государство, и не только оно, обязуется сделать доступными для своих граждан, гарантируя для определенной их части и по определенному кругу этих благ бесплатность последних</w:t>
      </w:r>
      <w:r w:rsidR="00B81374">
        <w:t xml:space="preserve"> (т.е.</w:t>
      </w:r>
      <w:r w:rsidR="00B81374" w:rsidRPr="00B81374">
        <w:t xml:space="preserve"> </w:t>
      </w:r>
      <w:r w:rsidRPr="00B81374">
        <w:t>их предоставление за счет общественных, чаще всего бюджетных ресурсов</w:t>
      </w:r>
      <w:r w:rsidR="00B81374" w:rsidRPr="00B81374">
        <w:t>).</w:t>
      </w:r>
    </w:p>
    <w:p w:rsidR="00B81374" w:rsidRDefault="00DE424D" w:rsidP="00B81374">
      <w:pPr>
        <w:ind w:firstLine="709"/>
      </w:pPr>
      <w:r w:rsidRPr="00B81374">
        <w:rPr>
          <w:b/>
          <w:bCs/>
        </w:rPr>
        <w:t>Социальные льготы</w:t>
      </w:r>
      <w:r w:rsidRPr="00B81374">
        <w:t xml:space="preserve"> </w:t>
      </w:r>
      <w:r w:rsidR="00B81374">
        <w:t>-</w:t>
      </w:r>
      <w:r w:rsidRPr="00B81374">
        <w:t xml:space="preserve"> </w:t>
      </w:r>
      <w:r w:rsidR="005D7709" w:rsidRPr="00B81374">
        <w:t>установленные законодательством или основанными на букве закона подзаконными актами освобождения определенных</w:t>
      </w:r>
      <w:r w:rsidR="00B81374">
        <w:t xml:space="preserve"> (</w:t>
      </w:r>
      <w:r w:rsidR="005D7709" w:rsidRPr="00B81374">
        <w:t>общих и частных</w:t>
      </w:r>
      <w:r w:rsidR="00B81374" w:rsidRPr="00B81374">
        <w:t xml:space="preserve">) </w:t>
      </w:r>
      <w:r w:rsidR="005D7709" w:rsidRPr="00B81374">
        <w:t>категорий граждан от их обязательств по отношению к юридическому лицу, предоставляющему конкретную социальную услугу с предполагаемой компенсацией возникающего у этих лиц ущерба за счет общественных ресурсов</w:t>
      </w:r>
      <w:r w:rsidR="00B81374">
        <w:t xml:space="preserve"> (</w:t>
      </w:r>
      <w:r w:rsidR="005D7709" w:rsidRPr="00B81374">
        <w:t>бюджета разных уровней, внебюджетных фондов</w:t>
      </w:r>
      <w:r w:rsidR="00B81374" w:rsidRPr="00B81374">
        <w:t>).</w:t>
      </w:r>
    </w:p>
    <w:p w:rsidR="00B81374" w:rsidRDefault="005D7709" w:rsidP="00B81374">
      <w:pPr>
        <w:ind w:firstLine="709"/>
      </w:pPr>
      <w:r w:rsidRPr="00B81374">
        <w:rPr>
          <w:b/>
          <w:bCs/>
        </w:rPr>
        <w:t>Социальные категории граждан</w:t>
      </w:r>
      <w:r w:rsidRPr="00B81374">
        <w:t xml:space="preserve"> </w:t>
      </w:r>
      <w:r w:rsidR="00B81374">
        <w:t>-</w:t>
      </w:r>
      <w:r w:rsidRPr="00B81374">
        <w:t xml:space="preserve"> это законодательное или основанное на букве закона подзаконное выявление из всей совокупности граждан страны четко обозначенных групп лиц, которым государство обязуется предоставить какое </w:t>
      </w:r>
      <w:r w:rsidR="00B81374">
        <w:t>-</w:t>
      </w:r>
      <w:r w:rsidRPr="00B81374">
        <w:t xml:space="preserve"> либо социальное благо или которых освобождает</w:t>
      </w:r>
      <w:r w:rsidR="00B81374">
        <w:t xml:space="preserve"> (</w:t>
      </w:r>
      <w:r w:rsidRPr="00B81374">
        <w:t>полностью или частично</w:t>
      </w:r>
      <w:r w:rsidR="00B81374" w:rsidRPr="00B81374">
        <w:t xml:space="preserve">) </w:t>
      </w:r>
      <w:r w:rsidRPr="00B81374">
        <w:t>от финансовых обязательств по отношению к тем, кто предоставляет это благо</w:t>
      </w:r>
      <w:r w:rsidR="00B81374" w:rsidRPr="00B81374">
        <w:t>.</w:t>
      </w:r>
    </w:p>
    <w:p w:rsidR="00B81374" w:rsidRDefault="00CD155E" w:rsidP="00B81374">
      <w:pPr>
        <w:ind w:firstLine="709"/>
      </w:pPr>
      <w:r w:rsidRPr="00B81374">
        <w:t>На современном этапе просматриваются две основные функции в системе государственной социальной защиты</w:t>
      </w:r>
      <w:r w:rsidR="00B81374" w:rsidRPr="00B81374">
        <w:t xml:space="preserve">: </w:t>
      </w:r>
      <w:r w:rsidRPr="00B81374">
        <w:rPr>
          <w:b/>
          <w:bCs/>
        </w:rPr>
        <w:t>социальные выплаты</w:t>
      </w:r>
      <w:r w:rsidRPr="00B81374">
        <w:t xml:space="preserve"> и</w:t>
      </w:r>
      <w:r w:rsidR="00B81374" w:rsidRPr="00B81374">
        <w:t xml:space="preserve"> </w:t>
      </w:r>
      <w:r w:rsidRPr="00B81374">
        <w:rPr>
          <w:b/>
          <w:bCs/>
        </w:rPr>
        <w:t xml:space="preserve">система социального обслуживания </w:t>
      </w:r>
      <w:r w:rsidRPr="00B81374">
        <w:t>одиноких, престарелых, инвалидов и других</w:t>
      </w:r>
      <w:r w:rsidRPr="00B81374">
        <w:rPr>
          <w:i/>
          <w:iCs/>
        </w:rPr>
        <w:t xml:space="preserve"> </w:t>
      </w:r>
      <w:r w:rsidRPr="00B81374">
        <w:t>подобных категорий, основанные на принципе заботы государства о социально уязвимых членах общества и социальной благотворительности</w:t>
      </w:r>
      <w:r w:rsidR="00B81374" w:rsidRPr="00B81374">
        <w:t xml:space="preserve">. </w:t>
      </w:r>
      <w:r w:rsidRPr="00B81374">
        <w:t>В то же время социальная защита должна распространяться на все категории населения через систему социальных гарантий</w:t>
      </w:r>
      <w:r w:rsidR="00B81374" w:rsidRPr="00B81374">
        <w:t>.</w:t>
      </w:r>
    </w:p>
    <w:p w:rsidR="00B81374" w:rsidRDefault="00CD155E" w:rsidP="00B81374">
      <w:pPr>
        <w:ind w:firstLine="709"/>
      </w:pPr>
      <w:r w:rsidRPr="00B81374">
        <w:rPr>
          <w:b/>
          <w:bCs/>
        </w:rPr>
        <w:t>Социальные гарантии</w:t>
      </w:r>
      <w:r w:rsidR="00B81374" w:rsidRPr="00B81374">
        <w:t xml:space="preserve"> - </w:t>
      </w:r>
      <w:r w:rsidRPr="00B81374">
        <w:t>это механизм долговременного действия, предусмотренные законом обязательства государства, направленные на реализацию конституционных прав граждан</w:t>
      </w:r>
      <w:r w:rsidR="00B81374" w:rsidRPr="00B81374">
        <w:t xml:space="preserve">. </w:t>
      </w:r>
      <w:r w:rsidRPr="00B81374">
        <w:t>Основой государственных социальных гарантий должны стать минимальные социальные стандарты</w:t>
      </w:r>
      <w:r w:rsidR="00B81374" w:rsidRPr="00B81374">
        <w:t>.</w:t>
      </w:r>
    </w:p>
    <w:p w:rsidR="00B81374" w:rsidRDefault="00CD155E" w:rsidP="00B81374">
      <w:pPr>
        <w:ind w:firstLine="709"/>
      </w:pPr>
      <w:r w:rsidRPr="00B81374">
        <w:rPr>
          <w:b/>
          <w:bCs/>
        </w:rPr>
        <w:t>Минимальные социальные стандарты</w:t>
      </w:r>
      <w:r w:rsidR="00B81374" w:rsidRPr="00B81374">
        <w:rPr>
          <w:i/>
          <w:iCs/>
        </w:rPr>
        <w:t xml:space="preserve"> - </w:t>
      </w:r>
      <w:r w:rsidRPr="00B81374">
        <w:t>это установленные законодательством РФ нормы и нормативы, которые закрепляют минимальный уровень социальной защиты, ниже которого опускаться нельзя</w:t>
      </w:r>
      <w:r w:rsidR="00B81374" w:rsidRPr="00B81374">
        <w:t xml:space="preserve">. </w:t>
      </w:r>
      <w:r w:rsidRPr="00B81374">
        <w:t>Систему государственных минимальных стандартов составляют взаимосвязанные государственные минимальные социальные стандарты в области</w:t>
      </w:r>
      <w:r w:rsidR="00B81374" w:rsidRPr="00B81374">
        <w:t>:</w:t>
      </w:r>
    </w:p>
    <w:p w:rsidR="00B81374" w:rsidRDefault="00CD155E" w:rsidP="00B81374">
      <w:pPr>
        <w:ind w:firstLine="709"/>
      </w:pPr>
      <w:r w:rsidRPr="00B81374">
        <w:t>1</w:t>
      </w:r>
      <w:r w:rsidR="00B81374" w:rsidRPr="00B81374">
        <w:t xml:space="preserve">) </w:t>
      </w:r>
      <w:r w:rsidRPr="00B81374">
        <w:t>оплаты труда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2</w:t>
      </w:r>
      <w:r w:rsidR="00B81374" w:rsidRPr="00B81374">
        <w:t xml:space="preserve">) </w:t>
      </w:r>
      <w:r w:rsidRPr="00B81374">
        <w:t>пенсионного обеспечения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3</w:t>
      </w:r>
      <w:r w:rsidR="00B81374" w:rsidRPr="00B81374">
        <w:t xml:space="preserve">) </w:t>
      </w:r>
      <w:r w:rsidRPr="00B81374">
        <w:t>образования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4</w:t>
      </w:r>
      <w:r w:rsidR="00B81374" w:rsidRPr="00B81374">
        <w:t xml:space="preserve">) </w:t>
      </w:r>
      <w:r w:rsidRPr="00B81374">
        <w:t>здравоохранения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5</w:t>
      </w:r>
      <w:r w:rsidR="00B81374" w:rsidRPr="00B81374">
        <w:t xml:space="preserve">) </w:t>
      </w:r>
      <w:r w:rsidRPr="00B81374">
        <w:t>культуры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6</w:t>
      </w:r>
      <w:r w:rsidR="00B81374" w:rsidRPr="00B81374">
        <w:t xml:space="preserve">) </w:t>
      </w:r>
      <w:r w:rsidRPr="00B81374">
        <w:t>социального обслуживания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7</w:t>
      </w:r>
      <w:r w:rsidR="00B81374" w:rsidRPr="00B81374">
        <w:t xml:space="preserve">) </w:t>
      </w:r>
      <w:r w:rsidRPr="00B81374">
        <w:t>жилищно-коммунального обслуживания</w:t>
      </w:r>
      <w:r w:rsidR="00B81374" w:rsidRPr="00B81374">
        <w:t>.</w:t>
      </w:r>
    </w:p>
    <w:p w:rsidR="00B81374" w:rsidRDefault="00CD155E" w:rsidP="00B81374">
      <w:pPr>
        <w:ind w:firstLine="709"/>
      </w:pPr>
      <w:r w:rsidRPr="00B81374">
        <w:t>Закрепляя в законе</w:t>
      </w:r>
      <w:r w:rsidR="00B81374">
        <w:t xml:space="preserve"> "</w:t>
      </w:r>
      <w:r w:rsidRPr="00B81374">
        <w:t>О государственных минимальных стандартах</w:t>
      </w:r>
      <w:r w:rsidR="00B81374">
        <w:t xml:space="preserve">" </w:t>
      </w:r>
      <w:r w:rsidRPr="00B81374">
        <w:t>самый необходимый минимум социальных стандартов, государство делает обязательным их обеспечение для исполнительной власти на всех уровнях, а также для работодателей и предпринимателей всех видов собственности, причем не только государственной</w:t>
      </w:r>
      <w:r w:rsidR="00B81374" w:rsidRPr="00B81374">
        <w:t>.</w:t>
      </w:r>
    </w:p>
    <w:p w:rsidR="00B81374" w:rsidRDefault="00CD155E" w:rsidP="00B81374">
      <w:pPr>
        <w:ind w:firstLine="709"/>
      </w:pPr>
      <w:r w:rsidRPr="00B81374">
        <w:t>В качестве государственных минимальных стандартов в области оплаты труда устанавливаются</w:t>
      </w:r>
      <w:r w:rsidR="00B81374" w:rsidRPr="00B81374">
        <w:t>:</w:t>
      </w:r>
    </w:p>
    <w:p w:rsidR="00B81374" w:rsidRDefault="00CD155E" w:rsidP="00B81374">
      <w:pPr>
        <w:ind w:firstLine="709"/>
      </w:pPr>
      <w:r w:rsidRPr="00B81374">
        <w:t>минимальный размер оплаты труда</w:t>
      </w:r>
      <w:r w:rsidR="00B81374" w:rsidRPr="00B81374">
        <w:t>;</w:t>
      </w:r>
    </w:p>
    <w:p w:rsidR="00B81374" w:rsidRDefault="00CD155E" w:rsidP="00B81374">
      <w:pPr>
        <w:ind w:firstLine="709"/>
      </w:pPr>
      <w:r w:rsidRPr="00B81374">
        <w:t>единая тарифная сетка оплаты труда работников бюджетной сферы</w:t>
      </w:r>
      <w:r w:rsidR="00B81374">
        <w:t xml:space="preserve"> (</w:t>
      </w:r>
      <w:r w:rsidRPr="00B81374">
        <w:t>ЕТС</w:t>
      </w:r>
      <w:r w:rsidR="00B81374" w:rsidRPr="00B81374">
        <w:t>).</w:t>
      </w:r>
    </w:p>
    <w:p w:rsidR="00B81374" w:rsidRDefault="00CD155E" w:rsidP="00B81374">
      <w:pPr>
        <w:ind w:firstLine="709"/>
      </w:pPr>
      <w:r w:rsidRPr="00B81374">
        <w:rPr>
          <w:b/>
          <w:bCs/>
        </w:rPr>
        <w:t>Минимальная заработная плата</w:t>
      </w:r>
      <w:r w:rsidR="00B81374" w:rsidRPr="00B81374">
        <w:t xml:space="preserve"> - </w:t>
      </w:r>
      <w:r w:rsidRPr="00B81374">
        <w:t>это уровень заработной платы работника неквалифицированного труда, призванный обеспечить ему нормальные условия воспроизводства</w:t>
      </w:r>
      <w:r w:rsidR="00B81374" w:rsidRPr="00B81374">
        <w:t xml:space="preserve">. </w:t>
      </w:r>
      <w:r w:rsidRPr="00B81374">
        <w:t>Она устанавливается законодательством или специальным соглашением</w:t>
      </w:r>
      <w:r w:rsidR="00B81374" w:rsidRPr="00B81374">
        <w:t>.</w:t>
      </w:r>
    </w:p>
    <w:p w:rsidR="00B81374" w:rsidRDefault="00CD155E" w:rsidP="00B81374">
      <w:pPr>
        <w:ind w:firstLine="709"/>
      </w:pPr>
      <w:r w:rsidRPr="00B81374">
        <w:t>В ст</w:t>
      </w:r>
      <w:r w:rsidR="00B81374">
        <w:t>.3</w:t>
      </w:r>
      <w:r w:rsidRPr="00B81374">
        <w:t>7 Конституции РФ записано, что</w:t>
      </w:r>
      <w:r w:rsidR="00B81374">
        <w:t xml:space="preserve"> "</w:t>
      </w:r>
      <w:r w:rsidRPr="00B81374">
        <w:t>каждый имеет право на труд и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труда, а также право на защиту от безработицы</w:t>
      </w:r>
      <w:r w:rsidR="00B81374">
        <w:t>".</w:t>
      </w:r>
    </w:p>
    <w:p w:rsidR="00B81374" w:rsidRDefault="00801607" w:rsidP="00B81374">
      <w:pPr>
        <w:ind w:firstLine="709"/>
      </w:pPr>
      <w:r w:rsidRPr="00B81374">
        <w:t>Минимальный размер оплаты труда имеет гарантированный характер</w:t>
      </w:r>
      <w:r w:rsidR="00B81374" w:rsidRPr="00B81374">
        <w:t xml:space="preserve">. </w:t>
      </w:r>
      <w:r w:rsidRPr="00B81374">
        <w:t>Он выражается в том, что работающие вправе претендовать на определенный месячный уровень вознаграждения за свой труд</w:t>
      </w:r>
      <w:r w:rsidR="00B81374" w:rsidRPr="00B81374">
        <w:t xml:space="preserve">. </w:t>
      </w:r>
      <w:r w:rsidRPr="00B81374">
        <w:t>В минимальный размер оплаты труда не включаются доплаты и надбавки, а также премии и другие поощрительные выплаты</w:t>
      </w:r>
      <w:r w:rsidR="00B81374" w:rsidRPr="00B81374">
        <w:t xml:space="preserve">. </w:t>
      </w:r>
      <w:r w:rsidRPr="00B81374">
        <w:t>Последние должны начисляться на заработную плату, которая не может быть ниже установленного государством минимального уровня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Величина минимальной заработной платы обычно определяется путем исчисления прожиточного минимума</w:t>
      </w:r>
      <w:r w:rsidR="00B81374" w:rsidRPr="00B81374">
        <w:t xml:space="preserve">. </w:t>
      </w:r>
      <w:r w:rsidRPr="00B81374">
        <w:rPr>
          <w:b/>
          <w:bCs/>
        </w:rPr>
        <w:t>Прожиточный минимум</w:t>
      </w:r>
      <w:r w:rsidR="00B81374" w:rsidRPr="00B81374">
        <w:t xml:space="preserve"> - </w:t>
      </w:r>
      <w:r w:rsidRPr="00B81374">
        <w:t>понятие, характеризующее минимум жизненных средств, необходимых для нормального воспроизводства рабочей силы и развития личности</w:t>
      </w:r>
      <w:r w:rsidR="00B81374" w:rsidRPr="00B81374">
        <w:t xml:space="preserve">. </w:t>
      </w:r>
      <w:r w:rsidRPr="00B81374">
        <w:t>Это показатель объема и структуры потребления важнейших материальных благ и услуг на минимально допустимом уровне, обеспечивающем условия поддержания активного физического состояния взрослых, социального и физического развития детей и подростков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Одной из главной минимальных социальных гарантий являются гарантии защиты от безработицы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В решении этой проблемы есть две стороны</w:t>
      </w:r>
      <w:r w:rsidR="00B81374" w:rsidRPr="00B81374">
        <w:t xml:space="preserve">: </w:t>
      </w:r>
      <w:r w:rsidRPr="00B81374">
        <w:t>создание экономических условий для максимальной занятости населения, с одной стороны, и государственная поддержка</w:t>
      </w:r>
      <w:r w:rsidR="00B81374" w:rsidRPr="00B81374">
        <w:t xml:space="preserve"> - </w:t>
      </w:r>
      <w:r w:rsidRPr="00B81374">
        <w:t>с другой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На снижение уровня безработицы должны быть направлены государственные программы содействия занятости, а также разработка и реализация федеральной целевой программы создания рабочих мест и осуществления следующих мероприятий</w:t>
      </w:r>
      <w:r w:rsidR="00B81374" w:rsidRPr="00B81374">
        <w:t>:</w:t>
      </w:r>
    </w:p>
    <w:p w:rsidR="00B81374" w:rsidRDefault="00801607" w:rsidP="00B81374">
      <w:pPr>
        <w:ind w:firstLine="709"/>
      </w:pPr>
      <w:r w:rsidRPr="00B81374">
        <w:t>поддержка малого и среднего предпринимательства, не требующего крупных инвестиций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более эффективное использование на общественных работах тех, кто состоит на учете в службе занятости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профилактика безработицы на основе переквалификации работников, подлежащих сокращению, без прекращения с ними трудового договора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расширение в регионах сети частных бюро содействия занятости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максимальное обеспечение участками земли отдельных граждан для обеспечения дополнительных доходов семьи, а также инвесторов под обязательство создания рабочих мест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Государство гарантирует безработным</w:t>
      </w:r>
      <w:r w:rsidR="00B81374" w:rsidRPr="00B81374">
        <w:t>:</w:t>
      </w:r>
    </w:p>
    <w:p w:rsidR="00B81374" w:rsidRDefault="00801607" w:rsidP="00B81374">
      <w:pPr>
        <w:ind w:firstLine="709"/>
      </w:pPr>
      <w:r w:rsidRPr="00B81374">
        <w:t>выплату пособий по безработице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выплату стипендий в период профессиональной подготовки, повышения квалификации, переподготовки по направлению органов службы занятости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возможность участия в оплачиваемых общественных работах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возмещение затрат в связи с добровольным переездом в другую местность для трудоустройства по предложению органов службы занятости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оплату в размере причитающегося пособия по безработице</w:t>
      </w:r>
      <w:r w:rsidR="00B81374">
        <w:t xml:space="preserve"> (</w:t>
      </w:r>
      <w:r w:rsidRPr="00B81374">
        <w:t>стипендии</w:t>
      </w:r>
      <w:r w:rsidR="00B81374" w:rsidRPr="00B81374">
        <w:t xml:space="preserve">) </w:t>
      </w:r>
      <w:r w:rsidRPr="00B81374">
        <w:t>за счет средств фонда занятости периода временной нетрудоспособности в течение не более 12 месяцев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Важным элементом социальной защиты населения являются программы трудоустройства и переквалификации</w:t>
      </w:r>
      <w:r w:rsidR="00B81374" w:rsidRPr="00B81374">
        <w:t xml:space="preserve">. </w:t>
      </w:r>
      <w:r w:rsidRPr="00B81374">
        <w:t>При введении в действие этих программ участвуют государство и предприниматели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Одной из важных социальных функций государства является обеспечение граждан пенсиями и пособиями</w:t>
      </w:r>
      <w:r w:rsidR="00B81374" w:rsidRPr="00B81374">
        <w:t xml:space="preserve">. </w:t>
      </w:r>
      <w:r w:rsidRPr="00B81374">
        <w:rPr>
          <w:b/>
          <w:bCs/>
        </w:rPr>
        <w:t>Пенсия</w:t>
      </w:r>
      <w:r w:rsidR="00B81374" w:rsidRPr="00B81374">
        <w:t xml:space="preserve"> - </w:t>
      </w:r>
      <w:r w:rsidRPr="00B81374">
        <w:t>это регулярная денежная выплата, которая производится в установленном законом порядке определенным категориям</w:t>
      </w:r>
      <w:r w:rsidR="00B81374" w:rsidRPr="00B81374">
        <w:t xml:space="preserve"> </w:t>
      </w:r>
      <w:r w:rsidRPr="00B81374">
        <w:t>лиц из социальных доходов и других источников, предназначенных для этих целей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Основаниями для пенсионного обеспечения являются</w:t>
      </w:r>
      <w:r w:rsidR="00B81374" w:rsidRPr="00B81374">
        <w:t xml:space="preserve">: </w:t>
      </w:r>
      <w:r w:rsidRPr="00B81374">
        <w:t>достижение соответствующего пенсионного возраста и трудовой стаж или выслуга</w:t>
      </w:r>
      <w:r w:rsidR="00B81374" w:rsidRPr="00B81374">
        <w:t xml:space="preserve">; </w:t>
      </w:r>
      <w:r w:rsidRPr="00B81374">
        <w:t>наступление инвалидности</w:t>
      </w:r>
      <w:r w:rsidR="00B81374" w:rsidRPr="00B81374">
        <w:t xml:space="preserve">; </w:t>
      </w:r>
      <w:r w:rsidRPr="00B81374">
        <w:t>потеря кормильца</w:t>
      </w:r>
      <w:r w:rsidR="00B81374" w:rsidRPr="00B81374">
        <w:t xml:space="preserve"> - </w:t>
      </w:r>
      <w:r w:rsidRPr="00B81374">
        <w:t>для нетрудоспособных членов семьи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Законом установлены трудовые и социальные пенсии</w:t>
      </w:r>
      <w:r w:rsidR="00B81374" w:rsidRPr="00B81374">
        <w:t xml:space="preserve">. </w:t>
      </w:r>
      <w:r w:rsidRPr="00B81374">
        <w:t>Так, в связи с трудовой и иной общественно-полезной деятельностью, которая засчитывается в общий трудовой стаж, назначаются пенсии</w:t>
      </w:r>
      <w:r w:rsidR="00B81374" w:rsidRPr="00B81374">
        <w:t xml:space="preserve">: </w:t>
      </w:r>
      <w:r w:rsidRPr="00B81374">
        <w:t>по старости, по инвалидности, по случаю потери кормильца, за выслугу лет</w:t>
      </w:r>
      <w:r w:rsidR="00B81374" w:rsidRPr="00B81374">
        <w:t xml:space="preserve">. </w:t>
      </w:r>
      <w:r w:rsidRPr="00B81374">
        <w:t>Если граждане не имеют по каким-либо причинам права на пенсию в связи с трудовой или иной общественно-полезной деятельностью, им устанавливается социальная пенсия</w:t>
      </w:r>
      <w:r w:rsidR="00B81374" w:rsidRPr="00B81374">
        <w:t xml:space="preserve">. </w:t>
      </w:r>
      <w:r w:rsidRPr="00B81374">
        <w:t>Такая пенсия может быть назначена в соответствующих случаях вместо трудовой пенсии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Условия пенсионного обеспечения состоят в том, что право на пенсию на общих основаниях имеют</w:t>
      </w:r>
      <w:r w:rsidR="00B81374" w:rsidRPr="00B81374">
        <w:t xml:space="preserve">: </w:t>
      </w:r>
      <w:r w:rsidRPr="00B81374">
        <w:t>женщины по достижении 55 лет при общем трудовом стаже не менее 20 лет и мужчины по достижении 60 лет и при трудовом стаже не менее 25 лет</w:t>
      </w:r>
      <w:r w:rsidR="00B81374" w:rsidRPr="00B81374">
        <w:t xml:space="preserve">. </w:t>
      </w:r>
      <w:r w:rsidRPr="00B81374">
        <w:t>Отдельным категориям граждан трудовая пенсия по старости устанавливается при пониженном пенсионном возрасте, а в некоторых случаях и при пониженном трудовом стаже</w:t>
      </w:r>
      <w:r w:rsidR="00B81374">
        <w:t xml:space="preserve"> (</w:t>
      </w:r>
      <w:r w:rsidRPr="00B81374">
        <w:t xml:space="preserve">льготные пенсии, в связи с особыми условиями труда, работой на Крайнем Севере, при неполном трудовом стаже и </w:t>
      </w:r>
      <w:r w:rsidR="00B81374">
        <w:t>др.)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Немаловажное значение имеют определенные законодательством надбавки</w:t>
      </w:r>
      <w:r w:rsidR="00B81374" w:rsidRPr="00B81374">
        <w:t xml:space="preserve">. </w:t>
      </w:r>
      <w:r w:rsidRPr="00B81374">
        <w:t>Например, к пенсии по старости устанавливаются следующие надбавки</w:t>
      </w:r>
      <w:r w:rsidR="00B81374" w:rsidRPr="00B81374">
        <w:t xml:space="preserve">: </w:t>
      </w:r>
      <w:r w:rsidRPr="00B81374">
        <w:t xml:space="preserve">на уход за пенсионером, если он является инвалидом </w:t>
      </w:r>
      <w:r w:rsidRPr="00B81374">
        <w:rPr>
          <w:lang w:val="en-US"/>
        </w:rPr>
        <w:t>I</w:t>
      </w:r>
      <w:r w:rsidRPr="00B81374">
        <w:t xml:space="preserve"> группы или нуждается в постороннем уходе по заключению лечебного учреждения</w:t>
      </w:r>
      <w:r w:rsidR="00B81374" w:rsidRPr="00B81374">
        <w:t xml:space="preserve">; </w:t>
      </w:r>
      <w:r w:rsidRPr="00B81374">
        <w:t>на нетрудоспособных иждивенцев, если они сами не получают какой-либо пенсии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Пенсия назначается пожизненно, а выплата производится, как правило, за текущий месяц</w:t>
      </w:r>
      <w:r w:rsidR="00B81374" w:rsidRPr="00B81374">
        <w:t xml:space="preserve">. </w:t>
      </w:r>
      <w:r w:rsidRPr="00B81374">
        <w:t>Доставка и пересылка пенсий осуществляются за счет государства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Размер назначенной пенсии может изменяться при возникновении права на ее повышение, так же, как перевод с одной пенсии на другую, согласно установленным правилам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На основе Положения о Пенсионном фонде его средства направляются на выплату государственных пенсий, пособий по уходу за ребенком в возрасте старше полутора лет</w:t>
      </w:r>
      <w:r w:rsidR="00B81374" w:rsidRPr="00B81374">
        <w:t xml:space="preserve">; </w:t>
      </w:r>
      <w:r w:rsidRPr="00B81374">
        <w:t>оказание органами социальной защиты населения материальной помощи престарелым и нетрудоспособным гражданам</w:t>
      </w:r>
      <w:r w:rsidR="00B81374" w:rsidRPr="00B81374">
        <w:t xml:space="preserve">; </w:t>
      </w:r>
      <w:r w:rsidRPr="00B81374">
        <w:t>финансовое и материально-техническое обеспечение текущей деятельности фонда и его органов и другие мероприятия, связанные с его деятельностью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rPr>
          <w:b/>
          <w:bCs/>
        </w:rPr>
        <w:t>Пособия</w:t>
      </w:r>
      <w:r w:rsidRPr="00B81374">
        <w:t xml:space="preserve"> </w:t>
      </w:r>
      <w:r w:rsidR="00B81374">
        <w:t>-</w:t>
      </w:r>
      <w:r w:rsidRPr="00B81374">
        <w:t xml:space="preserve"> это денежные выплаты, назначаемые гражданам ежемесячно, периодически либо единовременно в установленных законодательством случаях с целью возмещения утраченного заработка либо оказание дополнительной материальной помощи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 xml:space="preserve">В отличие от пенсий </w:t>
      </w:r>
      <w:r w:rsidR="00B81374">
        <w:t>-</w:t>
      </w:r>
      <w:r w:rsidRPr="00B81374">
        <w:t xml:space="preserve"> постоянного и основного источника средств к существованию </w:t>
      </w:r>
      <w:r w:rsidR="00B81374">
        <w:t>-</w:t>
      </w:r>
      <w:r w:rsidRPr="00B81374">
        <w:t xml:space="preserve"> пособия, как правило, являются помощью, временно заменяющей утраченный заработок или служащий дополнением к основному источнику средств к существованию</w:t>
      </w:r>
      <w:r w:rsidR="00B81374">
        <w:t xml:space="preserve"> (</w:t>
      </w:r>
      <w:r w:rsidRPr="00B81374">
        <w:t>к заработку или пенсии</w:t>
      </w:r>
      <w:r w:rsidR="00B81374" w:rsidRPr="00B81374">
        <w:t>).</w:t>
      </w:r>
    </w:p>
    <w:p w:rsidR="00B81374" w:rsidRDefault="00F41604" w:rsidP="00B81374">
      <w:pPr>
        <w:ind w:firstLine="709"/>
      </w:pPr>
      <w:r w:rsidRPr="00B81374">
        <w:t>Действующим законодательством предусмотрены следующие виды пособий</w:t>
      </w:r>
      <w:r w:rsidR="00B81374" w:rsidRPr="00B81374">
        <w:t>:</w:t>
      </w:r>
    </w:p>
    <w:p w:rsidR="00B81374" w:rsidRDefault="00F41604" w:rsidP="00B81374">
      <w:pPr>
        <w:ind w:firstLine="709"/>
      </w:pPr>
      <w:r w:rsidRPr="00B81374">
        <w:t>пособия по временной нетрудоспособности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пособия</w:t>
      </w:r>
      <w:r w:rsidR="00B81374" w:rsidRPr="00B81374">
        <w:t xml:space="preserve"> </w:t>
      </w:r>
      <w:r w:rsidRPr="00B81374">
        <w:t>по беременности и родам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единовременное пособие женщинам, вставшим на учет в медицинских учреждениях в ранние сроки беременности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единовременное пособие при рождении ребенка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ежемесячное пособие на период отпуска по уходу за ребенком в возрасте до 1,5 лет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ежемесячное пособие на ребенка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пособие по безработице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единовременное пособие медицинским работникам, заразившимся вирусом иммунодефицита человека при исполнении своих служебных обязанностей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единовременное пособие гражданам при возникновении поствакционального осложнения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единовременное пособие гражданам, привлеченным для борьбы с терроризмом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социальное пособие военнослужащим по контракту, уволенным с военной службы без права на пенсию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единовременное пособие военнослужащим, проходящим военную службу по призыву, при увольнении с военной службы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социальное пособие на погребение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Выплата этих пособий осуществляется за счет Фонда социального страхования, Пенсионного фонда и других внебюджетных фондов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Государственные минимальные стандарты в области образования предполагают</w:t>
      </w:r>
      <w:r w:rsidR="00B81374" w:rsidRPr="00B81374">
        <w:t>:</w:t>
      </w:r>
    </w:p>
    <w:p w:rsidR="00B81374" w:rsidRDefault="00801607" w:rsidP="00B81374">
      <w:pPr>
        <w:ind w:firstLine="709"/>
      </w:pPr>
      <w:r w:rsidRPr="00B81374">
        <w:t>набор общедоступных и бесплатных услуг образовательных учреждений, финансируемых за счет средств бюджетов различных уровней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нормы и нормативы предельной наполненности классов и групп в государственных и муниципальных образовательных учреждениях и обеспеченности населения общедоступными и бесплатными услугами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нормы и нормативы социально-экономической поддержки обучающихся</w:t>
      </w:r>
      <w:r w:rsidR="00B81374" w:rsidRPr="00B81374">
        <w:t>;</w:t>
      </w:r>
    </w:p>
    <w:p w:rsidR="00B81374" w:rsidRDefault="00801607" w:rsidP="00B81374">
      <w:pPr>
        <w:ind w:firstLine="709"/>
      </w:pPr>
      <w:r w:rsidRPr="00B81374">
        <w:t>норматив числа студентов, получающих бесплатное высшее профессиональное образование в государственных учебных заведениях и размер стипендии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 xml:space="preserve">Особый вид социальной помощи </w:t>
      </w:r>
      <w:r w:rsidR="00B81374">
        <w:t>-</w:t>
      </w:r>
      <w:r w:rsidRPr="00B81374">
        <w:t xml:space="preserve"> медицинская помощь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При заболевании, утрате трудоспособности и в иных случаях граждане имеют право на медико-социальную помощь, которая включает профилактическую, лечебно-диагностическую, реабилитационную, протезно-ортопедическую и зубопротезную помощь, а также помощь по уходу за больными, нетрудоспособными и инвалидами, включая выплату пособий по нетрудоспособности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Первичная медицинская помощь является основным бесплатным для каждого гражданина видом медицинского обслуживания и включает лечение наиболее распространенных заболеваний, а также травм, отравлений и других мероприятий, связанных с оказанием медико-санитарной помощи гражданам по месту жительства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Скорая медицинская помощь оказывается гражданам при состояниях, требующих срочного медицинского вмешательства</w:t>
      </w:r>
      <w:r w:rsidR="00B81374" w:rsidRPr="00B81374">
        <w:t xml:space="preserve">; </w:t>
      </w:r>
      <w:r w:rsidRPr="00B81374">
        <w:t>осуществляется лечебно-профилактическими учреждениями независимо от территории, ведомственной подчиненности и формы собственности, медицинскими работниками, а также лицам, обязанными ее оказывать в виде первой помощи по закону или по специальному правилу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Скорая медицинская помощь оказывается бесплатно специальной службой скорой медицинской помощи государственной или муниципальной системы здравоохранения в порядке, установленном Министерством здравоохранения РФ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Программой государственных гарантий обеспечения граждан РФ бесплатной медицинской помощью, утвержденной постановлением Правительства РФ от 11 сентября 1998г</w:t>
      </w:r>
      <w:r w:rsidR="00B81374">
        <w:t>.,</w:t>
      </w:r>
      <w:r w:rsidRPr="00B81374">
        <w:t xml:space="preserve"> предусмотрено предоставление бесплатно следующих видов медицинской помощи</w:t>
      </w:r>
      <w:r w:rsidR="00B81374" w:rsidRPr="00B81374">
        <w:t>:</w:t>
      </w:r>
    </w:p>
    <w:p w:rsidR="00B81374" w:rsidRDefault="00F41604" w:rsidP="00B81374">
      <w:pPr>
        <w:ind w:firstLine="709"/>
      </w:pPr>
      <w:r w:rsidRPr="00B81374">
        <w:t>скорая медицинская помощь при состояниях, угрожающих жизни или здоровью гражданина или окружающих его лиц, вызванных внезапными заболеваниями, обострениями</w:t>
      </w:r>
      <w:r w:rsidR="00B81374" w:rsidRPr="00B81374">
        <w:t xml:space="preserve"> </w:t>
      </w:r>
      <w:r w:rsidRPr="00B81374">
        <w:t>хронологических заболеваний, несчастными случаями, травмами и отравлениями, осложнениями беременности и при родах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амбулаторно-поликлиническая помощь, включая проведение мероприятий по профилактике, диагностике и лечению заболеваний, как в поликлинике, так и на дому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стационарная помощь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При оказании скорой медицинской и стационарной помощи осуществляется бесплатная лекарственная помощь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Санаторно-курортное лечение-это самостоятельный вид социального обеспечения, которое предполагает обеспечение граждан путевками на санаторно-курортное лечение бесплатно или со скидкой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Законодательством указывается круг лиц, имеющих право на санаторно-курортное лечение бесплатно либо со скидкой</w:t>
      </w:r>
      <w:r w:rsidR="00B81374" w:rsidRPr="00B81374">
        <w:t>.</w:t>
      </w:r>
    </w:p>
    <w:p w:rsidR="00B81374" w:rsidRDefault="00F41604" w:rsidP="00B81374">
      <w:pPr>
        <w:ind w:firstLine="709"/>
      </w:pPr>
      <w:r w:rsidRPr="00B81374">
        <w:t>Так, льготами по обеспечению путевками в санатории-профилактории</w:t>
      </w:r>
      <w:r w:rsidR="00B81374" w:rsidRPr="00B81374">
        <w:t xml:space="preserve"> </w:t>
      </w:r>
      <w:r w:rsidRPr="00B81374">
        <w:t>пользуются</w:t>
      </w:r>
      <w:r w:rsidR="00B81374" w:rsidRPr="00B81374">
        <w:t>:</w:t>
      </w:r>
    </w:p>
    <w:p w:rsidR="00B81374" w:rsidRDefault="00F41604" w:rsidP="00B81374">
      <w:pPr>
        <w:ind w:firstLine="709"/>
      </w:pPr>
      <w:r w:rsidRPr="00B81374">
        <w:t>беременные женщины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граждане пожилого возраста</w:t>
      </w:r>
      <w:r w:rsidR="00B81374">
        <w:t xml:space="preserve"> (</w:t>
      </w:r>
      <w:r w:rsidRPr="00B81374">
        <w:t>по медицинскому заключению</w:t>
      </w:r>
      <w:r w:rsidR="00B81374" w:rsidRPr="00B81374">
        <w:t>);</w:t>
      </w:r>
    </w:p>
    <w:p w:rsidR="00B81374" w:rsidRDefault="00F41604" w:rsidP="00B81374">
      <w:pPr>
        <w:ind w:firstLine="709"/>
      </w:pPr>
      <w:r w:rsidRPr="00B81374">
        <w:t>дети-инвалиды в возрасте от 3 до 16 лет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 xml:space="preserve">инвалиды </w:t>
      </w:r>
      <w:r w:rsidRPr="00B81374">
        <w:rPr>
          <w:lang w:val="en-US"/>
        </w:rPr>
        <w:t>I</w:t>
      </w:r>
      <w:r w:rsidRPr="00B81374">
        <w:t xml:space="preserve"> группы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инвалиды, участники Великой Отечественной войны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>ветераны боевых действий на территории других стран</w:t>
      </w:r>
      <w:r w:rsidR="00B81374" w:rsidRPr="00B81374">
        <w:t>;</w:t>
      </w:r>
    </w:p>
    <w:p w:rsidR="00B81374" w:rsidRDefault="00F41604" w:rsidP="00B81374">
      <w:pPr>
        <w:ind w:firstLine="709"/>
      </w:pPr>
      <w:r w:rsidRPr="00B81374">
        <w:t xml:space="preserve">ветераны труда и </w:t>
      </w:r>
      <w:r w:rsidR="00B81374">
        <w:t>т.д.</w:t>
      </w:r>
    </w:p>
    <w:p w:rsidR="00B81374" w:rsidRDefault="00801607" w:rsidP="00B81374">
      <w:pPr>
        <w:ind w:firstLine="709"/>
      </w:pPr>
      <w:r w:rsidRPr="00B81374">
        <w:t xml:space="preserve">Одной из важнейших функций системы социальной защиты населения является социальное обслуживание, </w:t>
      </w:r>
      <w:r w:rsidR="00B81374">
        <w:t>т.е.</w:t>
      </w:r>
      <w:r w:rsidR="00B81374" w:rsidRPr="00B81374">
        <w:t xml:space="preserve"> </w:t>
      </w:r>
      <w:r w:rsidRPr="00B81374">
        <w:t>деятельность по оказанию различных видов услуг, предоставляемых в стационарных и нестационарных условиях в виде правовой, материальной, медико-реабилитационной, социально-психологической и других видах помощи</w:t>
      </w:r>
      <w:r w:rsidR="00B81374" w:rsidRPr="00B81374">
        <w:t xml:space="preserve">. </w:t>
      </w:r>
      <w:r w:rsidRPr="00B81374">
        <w:t>Государственные гарантии в области социального обслуживания</w:t>
      </w:r>
      <w:r w:rsidR="00B81374" w:rsidRPr="00B81374">
        <w:t xml:space="preserve"> </w:t>
      </w:r>
      <w:r w:rsidRPr="00B81374">
        <w:t>определены законами</w:t>
      </w:r>
      <w:r w:rsidR="00B81374">
        <w:t xml:space="preserve"> "</w:t>
      </w:r>
      <w:r w:rsidRPr="00B81374">
        <w:t>Об основах социального обслуживания населения в РФ</w:t>
      </w:r>
      <w:r w:rsidR="00B81374">
        <w:t>", "</w:t>
      </w:r>
      <w:r w:rsidRPr="00B81374">
        <w:t>О социальном обслуживании граждан пожилого возраста и инвалидов</w:t>
      </w:r>
      <w:r w:rsidR="00B81374">
        <w:t xml:space="preserve">" </w:t>
      </w:r>
      <w:r w:rsidRPr="00B81374">
        <w:t>и др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Специфическим видом государственных социальных гарантий являются предоставление жилья и дотации населению на его содержание</w:t>
      </w:r>
      <w:r w:rsidR="00B81374" w:rsidRPr="00B81374">
        <w:t xml:space="preserve">. </w:t>
      </w:r>
      <w:r w:rsidRPr="00B81374">
        <w:t>Сфера жилищно-коммунального хозяйства переводится на рыночные механизмы</w:t>
      </w:r>
      <w:r w:rsidR="00B81374" w:rsidRPr="00B81374">
        <w:t xml:space="preserve">. </w:t>
      </w:r>
      <w:r w:rsidRPr="00B81374">
        <w:t>Концепция этой реформы предполагает сохранение дотаций на содержание жилья</w:t>
      </w:r>
      <w:r w:rsidR="00B81374" w:rsidRPr="00B81374">
        <w:t xml:space="preserve">. </w:t>
      </w:r>
      <w:r w:rsidRPr="00B81374">
        <w:t>Дотирование остается как социальная поддержка незащищенных групп населения</w:t>
      </w:r>
      <w:r w:rsidR="00B81374" w:rsidRPr="00B81374">
        <w:t>.</w:t>
      </w:r>
    </w:p>
    <w:p w:rsidR="00B81374" w:rsidRDefault="00801607" w:rsidP="00B81374">
      <w:pPr>
        <w:ind w:firstLine="709"/>
      </w:pPr>
      <w:r w:rsidRPr="00B81374">
        <w:t>26 мая 1997 г</w:t>
      </w:r>
      <w:r w:rsidR="00B81374" w:rsidRPr="00B81374">
        <w:t xml:space="preserve">. </w:t>
      </w:r>
      <w:r w:rsidRPr="00B81374">
        <w:t>принято постановление Правительства РФ № 621</w:t>
      </w:r>
      <w:r w:rsidR="00B81374">
        <w:t xml:space="preserve"> "</w:t>
      </w:r>
      <w:r w:rsidRPr="00B81374">
        <w:t>О федеральных стандартах перехода на новую систему оплаты жилья и коммунальных услуг</w:t>
      </w:r>
      <w:r w:rsidR="00B81374">
        <w:t xml:space="preserve">". </w:t>
      </w:r>
      <w:r w:rsidRPr="00B81374">
        <w:t>Постановлением определена минимальная социальная норма жилой площади на человека</w:t>
      </w:r>
      <w:r w:rsidR="00B81374" w:rsidRPr="00B81374">
        <w:t xml:space="preserve"> - </w:t>
      </w:r>
      <w:r w:rsidRPr="00B81374">
        <w:t>18 кв</w:t>
      </w:r>
      <w:r w:rsidR="00B81374" w:rsidRPr="00B81374">
        <w:t xml:space="preserve">. </w:t>
      </w:r>
      <w:r w:rsidRPr="00B81374">
        <w:t>м</w:t>
      </w:r>
      <w:r w:rsidRPr="00B81374">
        <w:rPr>
          <w:vertAlign w:val="superscript"/>
        </w:rPr>
        <w:t>2</w:t>
      </w:r>
      <w:r w:rsidR="00B81374" w:rsidRPr="00B81374">
        <w:rPr>
          <w:vertAlign w:val="superscript"/>
        </w:rPr>
        <w:t>,</w:t>
      </w:r>
      <w:r w:rsidRPr="00B81374">
        <w:t xml:space="preserve"> ниже которой человек признается нуждающимся в улучшении жилищных условий и имеет право на льготное получение, покупку или строительство жилья</w:t>
      </w:r>
      <w:r w:rsidR="00B81374" w:rsidRPr="00B81374">
        <w:t>.</w:t>
      </w:r>
    </w:p>
    <w:p w:rsidR="00B81374" w:rsidRDefault="00B81374" w:rsidP="00B81374">
      <w:pPr>
        <w:ind w:firstLine="709"/>
        <w:rPr>
          <w:b/>
          <w:bCs/>
          <w:lang w:val="uk-UA"/>
        </w:rPr>
      </w:pPr>
    </w:p>
    <w:p w:rsidR="00D64DF1" w:rsidRPr="00B81374" w:rsidRDefault="00D64DF1" w:rsidP="00B81374">
      <w:pPr>
        <w:pStyle w:val="2"/>
      </w:pPr>
      <w:bookmarkStart w:id="2" w:name="_Toc262338645"/>
      <w:r w:rsidRPr="00B81374">
        <w:t>Социальное страхование</w:t>
      </w:r>
      <w:bookmarkEnd w:id="2"/>
    </w:p>
    <w:p w:rsidR="00B81374" w:rsidRDefault="00B81374" w:rsidP="00B81374">
      <w:pPr>
        <w:ind w:firstLine="709"/>
        <w:rPr>
          <w:lang w:val="uk-UA"/>
        </w:rPr>
      </w:pPr>
    </w:p>
    <w:p w:rsidR="00B81374" w:rsidRDefault="00D64DF1" w:rsidP="00B81374">
      <w:pPr>
        <w:ind w:firstLine="709"/>
      </w:pPr>
      <w:r w:rsidRPr="00B81374">
        <w:t xml:space="preserve">Социальная защита населения по всем видам риска </w:t>
      </w:r>
      <w:r w:rsidR="00B81374">
        <w:t>-</w:t>
      </w:r>
      <w:r w:rsidRPr="00B81374">
        <w:t xml:space="preserve"> это главная задача системы социального страхования</w:t>
      </w:r>
      <w:r w:rsidR="00B81374" w:rsidRPr="00B81374">
        <w:t xml:space="preserve">. </w:t>
      </w:r>
      <w:r w:rsidRPr="00B81374">
        <w:t>В настоящее время основные задачи системы социального страхования состоят в следующем</w:t>
      </w:r>
      <w:r w:rsidR="00B81374" w:rsidRPr="00B81374">
        <w:t xml:space="preserve">: </w:t>
      </w:r>
      <w:r w:rsidRPr="00B81374">
        <w:t>установлении предельной величины заработка, на который</w:t>
      </w:r>
      <w:r w:rsidR="00B81374" w:rsidRPr="00B81374">
        <w:t xml:space="preserve"> </w:t>
      </w:r>
      <w:r w:rsidRPr="00B81374">
        <w:t>начинаются страховые взносы</w:t>
      </w:r>
      <w:r w:rsidR="00B81374">
        <w:t xml:space="preserve"> (</w:t>
      </w:r>
      <w:r w:rsidRPr="00B81374">
        <w:t>естественно, после существенного сокращения научного пространства неформальной и теневой экономики, скрытых заработков</w:t>
      </w:r>
      <w:r w:rsidR="00B81374" w:rsidRPr="00B81374">
        <w:t xml:space="preserve">); </w:t>
      </w:r>
      <w:r w:rsidRPr="00B81374">
        <w:t>страхование принципов в области пенсионного обеспечения с учетом внедрения накопительных элементов и элементов профессионального и территориального пенсионного страхования, не отказываться от возможностей распределительной системы</w:t>
      </w:r>
      <w:r w:rsidR="00B81374" w:rsidRPr="00B81374">
        <w:t xml:space="preserve">; </w:t>
      </w:r>
      <w:r w:rsidRPr="00B81374">
        <w:t>постепенном переходе к уплате страховых взносов работником и работодателем на паритетной основе</w:t>
      </w:r>
      <w:r w:rsidR="00B81374" w:rsidRPr="00B81374">
        <w:t xml:space="preserve">; </w:t>
      </w:r>
      <w:r w:rsidR="007046C9" w:rsidRPr="00B81374">
        <w:t>отлаживании механизма обеспечения зависимости размеров страховых выплат от уплаченных страховых взносов</w:t>
      </w:r>
      <w:r w:rsidR="00B81374" w:rsidRPr="00B81374">
        <w:t xml:space="preserve">; </w:t>
      </w:r>
      <w:r w:rsidR="007046C9" w:rsidRPr="00B81374">
        <w:t>переходе к деятельности государственных социальных внебюджетных фондов на выплаты исключительно страхового характера</w:t>
      </w:r>
      <w:r w:rsidR="00B81374" w:rsidRPr="00B81374">
        <w:t>.</w:t>
      </w:r>
    </w:p>
    <w:p w:rsidR="00B81374" w:rsidRDefault="007046C9" w:rsidP="00B81374">
      <w:pPr>
        <w:ind w:firstLine="709"/>
      </w:pPr>
      <w:r w:rsidRPr="00B81374">
        <w:t>Виды социального страхования</w:t>
      </w:r>
      <w:r w:rsidR="00B81374" w:rsidRPr="00B81374">
        <w:t xml:space="preserve">: </w:t>
      </w:r>
      <w:r w:rsidR="004B19EC" w:rsidRPr="00B81374">
        <w:t>медицинское страхование</w:t>
      </w:r>
      <w:r w:rsidR="00B81374" w:rsidRPr="00B81374">
        <w:t xml:space="preserve">; </w:t>
      </w:r>
      <w:r w:rsidR="004B19EC" w:rsidRPr="00B81374">
        <w:t>страхование от несчастных случаев на производстве и профессиональные заболевания</w:t>
      </w:r>
      <w:r w:rsidR="00B81374" w:rsidRPr="00B81374">
        <w:t xml:space="preserve">; </w:t>
      </w:r>
      <w:r w:rsidR="004B19EC" w:rsidRPr="00B81374">
        <w:t>страхование временной нетрудоспособности</w:t>
      </w:r>
      <w:r w:rsidR="00B81374" w:rsidRPr="00B81374">
        <w:t xml:space="preserve">; </w:t>
      </w:r>
      <w:r w:rsidR="004B19EC" w:rsidRPr="00B81374">
        <w:t>страхование от безработицы</w:t>
      </w:r>
      <w:r w:rsidR="00B81374" w:rsidRPr="00B81374">
        <w:t xml:space="preserve">; </w:t>
      </w:r>
      <w:r w:rsidR="004B19EC" w:rsidRPr="00B81374">
        <w:t>пенсионное страхование</w:t>
      </w:r>
      <w:r w:rsidR="00B81374" w:rsidRPr="00B81374">
        <w:t>.</w:t>
      </w:r>
    </w:p>
    <w:p w:rsidR="00B81374" w:rsidRDefault="00B81374" w:rsidP="00B81374">
      <w:pPr>
        <w:pStyle w:val="2"/>
        <w:rPr>
          <w:lang w:val="uk-UA"/>
        </w:rPr>
      </w:pPr>
      <w:r>
        <w:br w:type="page"/>
      </w:r>
      <w:bookmarkStart w:id="3" w:name="_Toc262338646"/>
      <w:r w:rsidR="00B85918" w:rsidRPr="00B81374">
        <w:t>2</w:t>
      </w:r>
      <w:r w:rsidRPr="00B81374">
        <w:t xml:space="preserve">. </w:t>
      </w:r>
      <w:r w:rsidR="00B85918" w:rsidRPr="00B81374">
        <w:t>Средний класс как основа формирования рыночного хозяйства</w:t>
      </w:r>
      <w:r w:rsidRPr="00B81374">
        <w:t xml:space="preserve">: </w:t>
      </w:r>
      <w:r w:rsidR="00B85918" w:rsidRPr="00B81374">
        <w:t>сущность, критерии выделения и перспективы развития в России</w:t>
      </w:r>
      <w:bookmarkEnd w:id="3"/>
    </w:p>
    <w:p w:rsidR="00B81374" w:rsidRPr="00B81374" w:rsidRDefault="00B81374" w:rsidP="00B81374">
      <w:pPr>
        <w:ind w:firstLine="709"/>
        <w:rPr>
          <w:lang w:val="uk-UA"/>
        </w:rPr>
      </w:pPr>
    </w:p>
    <w:p w:rsidR="00B81374" w:rsidRDefault="00B85918" w:rsidP="00B81374">
      <w:pPr>
        <w:ind w:firstLine="709"/>
      </w:pPr>
      <w:r w:rsidRPr="00B81374">
        <w:t>Определение среднего класса в современной науке достаточно абстрактно и противоречиво, единых подходов у этому понятию в мировой исследовательской практике не существует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Если обобщить существующие определения, средним классом можно назвать социальную группу, обладающую набором собственных характеристик</w:t>
      </w:r>
      <w:r w:rsidR="00B81374" w:rsidRPr="00B81374">
        <w:t>:</w:t>
      </w:r>
    </w:p>
    <w:p w:rsidR="00B81374" w:rsidRDefault="00B85918" w:rsidP="00B81374">
      <w:pPr>
        <w:ind w:firstLine="709"/>
      </w:pPr>
      <w:r w:rsidRPr="00B81374">
        <w:t>определенный уровень доходов</w:t>
      </w:r>
      <w:r w:rsidR="00B81374" w:rsidRPr="00B81374">
        <w:t>;</w:t>
      </w:r>
    </w:p>
    <w:p w:rsidR="00B81374" w:rsidRDefault="00B85918" w:rsidP="00B81374">
      <w:pPr>
        <w:ind w:firstLine="709"/>
      </w:pPr>
      <w:r w:rsidRPr="00B81374">
        <w:t>владению недвижимостью</w:t>
      </w:r>
      <w:r w:rsidR="00B81374" w:rsidRPr="00B81374">
        <w:t>;</w:t>
      </w:r>
    </w:p>
    <w:p w:rsidR="00B81374" w:rsidRDefault="00B85918" w:rsidP="00B81374">
      <w:pPr>
        <w:ind w:firstLine="709"/>
      </w:pPr>
      <w:r w:rsidRPr="00B81374">
        <w:t>наличие своего дела</w:t>
      </w:r>
      <w:r w:rsidR="00B81374" w:rsidRPr="00B81374">
        <w:t>;</w:t>
      </w:r>
    </w:p>
    <w:p w:rsidR="00B81374" w:rsidRDefault="00B85918" w:rsidP="00B81374">
      <w:pPr>
        <w:ind w:firstLine="709"/>
      </w:pPr>
      <w:r w:rsidRPr="00B81374">
        <w:t>высокое профессиональное образование и квалификация</w:t>
      </w:r>
      <w:r w:rsidR="00B81374" w:rsidRPr="00B81374">
        <w:t>;</w:t>
      </w:r>
    </w:p>
    <w:p w:rsidR="00B81374" w:rsidRDefault="00B85918" w:rsidP="00B81374">
      <w:pPr>
        <w:ind w:firstLine="709"/>
      </w:pPr>
      <w:r w:rsidRPr="00B81374">
        <w:t>относительная удовлетворенность статусом</w:t>
      </w:r>
      <w:r w:rsidR="00B81374" w:rsidRPr="00B81374">
        <w:t>;</w:t>
      </w:r>
    </w:p>
    <w:p w:rsidR="00B81374" w:rsidRDefault="00B85918" w:rsidP="00B81374">
      <w:pPr>
        <w:ind w:firstLine="709"/>
      </w:pPr>
      <w:r w:rsidRPr="00B81374">
        <w:t>субъективная идентификация себя со средним классом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Существует несколько критериев определения понятия</w:t>
      </w:r>
      <w:r w:rsidR="00B81374">
        <w:t xml:space="preserve"> "</w:t>
      </w:r>
      <w:r w:rsidRPr="00B81374">
        <w:t>средний класс</w:t>
      </w:r>
      <w:r w:rsidR="00B81374">
        <w:t xml:space="preserve">". </w:t>
      </w:r>
      <w:r w:rsidRPr="00B81374">
        <w:t>Характеристики материального благосостояния</w:t>
      </w:r>
      <w:r w:rsidR="00B81374">
        <w:t xml:space="preserve"> (</w:t>
      </w:r>
      <w:r w:rsidRPr="00B81374">
        <w:t>уровень дохода, наличие недвижимого и движимого имущества</w:t>
      </w:r>
      <w:r w:rsidR="00B81374" w:rsidRPr="00B81374">
        <w:t xml:space="preserve">); </w:t>
      </w:r>
      <w:r w:rsidRPr="00B81374">
        <w:t>политического статуса</w:t>
      </w:r>
      <w:r w:rsidR="00B81374">
        <w:t xml:space="preserve"> (</w:t>
      </w:r>
      <w:r w:rsidRPr="00B81374">
        <w:t>степени влияния на принятие властных решений различного уровня</w:t>
      </w:r>
      <w:r w:rsidR="00B81374" w:rsidRPr="00B81374">
        <w:t xml:space="preserve">); </w:t>
      </w:r>
      <w:r w:rsidRPr="00B81374">
        <w:t>потенциала социальной мобильности, а также характеристики статусных аспектов образа жизни</w:t>
      </w:r>
      <w:r w:rsidR="00B81374">
        <w:t xml:space="preserve"> (</w:t>
      </w:r>
      <w:r w:rsidRPr="00B81374">
        <w:t xml:space="preserve">потребление, среда проживания, досуга, круг общения, социальное настроение и </w:t>
      </w:r>
      <w:r w:rsidR="00B81374">
        <w:t>др.)</w:t>
      </w:r>
      <w:r w:rsidR="00B81374" w:rsidRPr="00B81374">
        <w:t xml:space="preserve"> </w:t>
      </w:r>
      <w:r w:rsidRPr="00B81374">
        <w:t>и социального престижа относятся обычно к стратификационным критериям определения среднего класса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В России средний класс не однороден</w:t>
      </w:r>
      <w:r w:rsidR="00B81374" w:rsidRPr="00B81374">
        <w:t xml:space="preserve">. </w:t>
      </w:r>
      <w:r w:rsidRPr="00B81374">
        <w:t>Выделяют два основных слоя</w:t>
      </w:r>
      <w:r w:rsidR="00B81374" w:rsidRPr="00B81374">
        <w:t xml:space="preserve">: </w:t>
      </w:r>
      <w:r w:rsidRPr="00B81374">
        <w:t>верхний средний и собственно средний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Не существует какого-либо единого критерия, который бы определял принадлежность к среднему классу, но главным все равно признается доход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В обобщенном виде типичный представитель среднего класса выглядит так</w:t>
      </w:r>
      <w:r w:rsidR="00B81374" w:rsidRPr="00B81374">
        <w:t>:</w:t>
      </w:r>
    </w:p>
    <w:p w:rsidR="00B81374" w:rsidRDefault="00B85918" w:rsidP="00B81374">
      <w:pPr>
        <w:ind w:firstLine="709"/>
      </w:pPr>
      <w:r w:rsidRPr="00B81374">
        <w:t xml:space="preserve">Пол </w:t>
      </w:r>
      <w:r w:rsidR="00B81374">
        <w:t>-</w:t>
      </w:r>
      <w:r w:rsidRPr="00B81374">
        <w:t xml:space="preserve"> мужской</w:t>
      </w:r>
      <w:r w:rsidR="00B81374" w:rsidRPr="00B81374">
        <w:t xml:space="preserve">. </w:t>
      </w:r>
      <w:r w:rsidRPr="00B81374">
        <w:t>Женщиной может быть, но только в роли жены, матери, хозяйки</w:t>
      </w:r>
      <w:r w:rsidR="00B81374" w:rsidRPr="00B81374">
        <w:t xml:space="preserve">. </w:t>
      </w:r>
      <w:r w:rsidRPr="00B81374">
        <w:t xml:space="preserve">Она может как работать так и не работать </w:t>
      </w:r>
      <w:r w:rsidR="00B81374">
        <w:t>-</w:t>
      </w:r>
      <w:r w:rsidRPr="00B81374">
        <w:t xml:space="preserve"> но это зависит от дохода мужа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 xml:space="preserve">Возраст </w:t>
      </w:r>
      <w:r w:rsidR="00B81374">
        <w:t>-</w:t>
      </w:r>
      <w:r w:rsidRPr="00B81374">
        <w:t xml:space="preserve"> чаще всего 30 </w:t>
      </w:r>
      <w:r w:rsidR="00B81374">
        <w:t>-</w:t>
      </w:r>
      <w:r w:rsidRPr="00B81374">
        <w:t xml:space="preserve"> 45 лет</w:t>
      </w:r>
      <w:r w:rsidR="00B81374" w:rsidRPr="00B81374">
        <w:t xml:space="preserve">. </w:t>
      </w:r>
      <w:r w:rsidRPr="00B81374">
        <w:t>Не моложе 25 и не старше 60 лет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Местожительство</w:t>
      </w:r>
      <w:r w:rsidR="00B81374" w:rsidRPr="00B81374">
        <w:t xml:space="preserve"> -</w:t>
      </w:r>
      <w:r w:rsidR="00B81374">
        <w:t xml:space="preserve"> "</w:t>
      </w:r>
      <w:r w:rsidRPr="00B81374">
        <w:t>хорошие</w:t>
      </w:r>
      <w:r w:rsidR="00B81374">
        <w:t xml:space="preserve">" </w:t>
      </w:r>
      <w:r w:rsidRPr="00B81374">
        <w:t>жилищные условия</w:t>
      </w:r>
      <w:r w:rsidR="00B81374" w:rsidRPr="00B81374">
        <w:t xml:space="preserve">. </w:t>
      </w:r>
      <w:r w:rsidRPr="00B81374">
        <w:t>Обычно в городе, городской квартире</w:t>
      </w:r>
      <w:r w:rsidR="00B81374" w:rsidRPr="00B81374">
        <w:t xml:space="preserve">. </w:t>
      </w:r>
      <w:r w:rsidRPr="00B81374">
        <w:t>Наличие собственности на занимаемую квартиру</w:t>
      </w:r>
      <w:r w:rsidR="00B81374" w:rsidRPr="00B81374">
        <w:t xml:space="preserve">. </w:t>
      </w:r>
      <w:r w:rsidRPr="00B81374">
        <w:t>Средний размер квартиры представителей среднего класса превышает среднестатистические показатели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 xml:space="preserve">Образование </w:t>
      </w:r>
      <w:r w:rsidR="00B81374">
        <w:t>-</w:t>
      </w:r>
      <w:r w:rsidRPr="00B81374">
        <w:t xml:space="preserve"> высшее</w:t>
      </w:r>
      <w:r w:rsidR="00B81374">
        <w:t xml:space="preserve"> (</w:t>
      </w:r>
      <w:r w:rsidRPr="00B81374">
        <w:t>гуманитарное или техническое</w:t>
      </w:r>
      <w:r w:rsidR="00B81374" w:rsidRPr="00B81374">
        <w:t xml:space="preserve">). </w:t>
      </w:r>
      <w:r w:rsidRPr="00B81374">
        <w:t>Иногда возможно среднее специальное или даже среднее, но при условии, что человек с таким образованием умеет адаптироваться к той среде, в которой работает</w:t>
      </w:r>
      <w:r w:rsidR="00B81374" w:rsidRPr="00B81374">
        <w:t xml:space="preserve">. </w:t>
      </w:r>
      <w:r w:rsidRPr="00B81374">
        <w:t>Наличие высшего образования, а также его востребованность на рабочем месте является важным психологическим фактором укрепления самооценки</w:t>
      </w:r>
      <w:r w:rsidR="00B81374" w:rsidRPr="00B81374">
        <w:t xml:space="preserve"> </w:t>
      </w:r>
      <w:r w:rsidRPr="00B81374">
        <w:t>и ощущения себя в качестве представителя среднего класса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Работа</w:t>
      </w:r>
      <w:r w:rsidR="00B81374" w:rsidRPr="00B81374">
        <w:t xml:space="preserve">. </w:t>
      </w:r>
      <w:r w:rsidRPr="00B81374">
        <w:t>Профессия</w:t>
      </w:r>
      <w:r w:rsidR="00B81374" w:rsidRPr="00B81374">
        <w:t xml:space="preserve">. </w:t>
      </w:r>
      <w:r w:rsidRPr="00B81374">
        <w:t>Доход</w:t>
      </w:r>
      <w:r w:rsidR="00B81374" w:rsidRPr="00B81374">
        <w:t xml:space="preserve">. </w:t>
      </w:r>
      <w:r w:rsidRPr="00B81374">
        <w:t xml:space="preserve">Обычно </w:t>
      </w:r>
      <w:r w:rsidR="00B81374">
        <w:t>-</w:t>
      </w:r>
      <w:r w:rsidRPr="00B81374">
        <w:t xml:space="preserve"> это сфера умственного труда, хотя может быть и физического </w:t>
      </w:r>
      <w:r w:rsidR="00B81374">
        <w:t>-</w:t>
      </w:r>
      <w:r w:rsidRPr="00B81374">
        <w:t xml:space="preserve"> в том случае, если работающий имеет высокую квалификацию</w:t>
      </w:r>
      <w:r w:rsidR="00B81374" w:rsidRPr="00B81374">
        <w:t xml:space="preserve">. </w:t>
      </w:r>
      <w:r w:rsidRPr="00B81374">
        <w:t xml:space="preserve">Рабочий день </w:t>
      </w:r>
      <w:r w:rsidR="00B81374">
        <w:t>-</w:t>
      </w:r>
      <w:r w:rsidRPr="00B81374">
        <w:t xml:space="preserve"> ненормированный</w:t>
      </w:r>
      <w:r w:rsidR="00B81374" w:rsidRPr="00B81374">
        <w:t xml:space="preserve">. </w:t>
      </w:r>
      <w:r w:rsidRPr="00B81374">
        <w:t>Свободного времени очень мало</w:t>
      </w:r>
      <w:r w:rsidR="00B81374" w:rsidRPr="00B81374">
        <w:t xml:space="preserve">. </w:t>
      </w:r>
      <w:r w:rsidRPr="00B81374">
        <w:t xml:space="preserve">Доход </w:t>
      </w:r>
      <w:r w:rsidR="00B81374">
        <w:t>-</w:t>
      </w:r>
      <w:r w:rsidRPr="00B81374">
        <w:t xml:space="preserve"> средний</w:t>
      </w:r>
      <w:r w:rsidR="00B81374" w:rsidRPr="00B81374">
        <w:t xml:space="preserve">. </w:t>
      </w:r>
      <w:r w:rsidRPr="00B81374">
        <w:t xml:space="preserve">Учитывая, что в различных городах различен и уровень доходов, сложно было бы назвать какую </w:t>
      </w:r>
      <w:r w:rsidR="00B81374">
        <w:t>-</w:t>
      </w:r>
      <w:r w:rsidRPr="00B81374">
        <w:t xml:space="preserve"> то конкретную цифру, определяющую средний доход</w:t>
      </w:r>
      <w:r w:rsidR="00B81374" w:rsidRPr="00B81374">
        <w:t xml:space="preserve">. </w:t>
      </w:r>
      <w:r w:rsidRPr="00B81374">
        <w:t>Часто доход представителя среднего класса именуется</w:t>
      </w:r>
      <w:r w:rsidR="00B81374">
        <w:t xml:space="preserve"> "</w:t>
      </w:r>
      <w:r w:rsidRPr="00B81374">
        <w:t>приличным</w:t>
      </w:r>
      <w:r w:rsidR="00B81374">
        <w:t>".</w:t>
      </w:r>
    </w:p>
    <w:p w:rsidR="00B85918" w:rsidRDefault="00B85918" w:rsidP="00B81374">
      <w:pPr>
        <w:ind w:firstLine="709"/>
        <w:rPr>
          <w:lang w:val="uk-UA"/>
        </w:rPr>
      </w:pPr>
      <w:r w:rsidRPr="00B81374">
        <w:t>Практически нет таких профессий, обладатели которых не встречались бы в среднем классе</w:t>
      </w:r>
      <w:r w:rsidR="00B81374" w:rsidRPr="00B81374">
        <w:t xml:space="preserve">. </w:t>
      </w:r>
    </w:p>
    <w:p w:rsidR="00B81374" w:rsidRPr="00B81374" w:rsidRDefault="00B81374" w:rsidP="00B81374">
      <w:pPr>
        <w:ind w:firstLine="709"/>
        <w:rPr>
          <w:lang w:val="uk-UA"/>
        </w:rPr>
      </w:pP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1146"/>
        <w:gridCol w:w="1107"/>
        <w:gridCol w:w="1140"/>
        <w:gridCol w:w="1140"/>
      </w:tblGrid>
      <w:tr w:rsidR="00B85918" w:rsidRPr="00B81374" w:rsidTr="004E720B">
        <w:trPr>
          <w:jc w:val="center"/>
        </w:trPr>
        <w:tc>
          <w:tcPr>
            <w:tcW w:w="4941" w:type="dxa"/>
            <w:vMerge w:val="restart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Статус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Средний класс</w:t>
            </w:r>
            <w:r w:rsidR="00B273D1">
              <w:t xml:space="preserve"> </w:t>
            </w:r>
            <w:r w:rsidR="00B81374" w:rsidRPr="00B81374">
              <w:t>%</w:t>
            </w:r>
          </w:p>
        </w:tc>
        <w:tc>
          <w:tcPr>
            <w:tcW w:w="3463" w:type="dxa"/>
            <w:gridSpan w:val="3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Остальное население</w:t>
            </w:r>
            <w:r w:rsidR="00B273D1">
              <w:t xml:space="preserve"> </w:t>
            </w:r>
            <w:r w:rsidR="00B81374" w:rsidRPr="00B81374">
              <w:t>%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vMerge/>
            <w:shd w:val="clear" w:color="auto" w:fill="auto"/>
          </w:tcPr>
          <w:p w:rsidR="00B85918" w:rsidRPr="00B81374" w:rsidRDefault="00B85918" w:rsidP="00B81374">
            <w:pPr>
              <w:pStyle w:val="aff0"/>
            </w:pPr>
          </w:p>
        </w:tc>
        <w:tc>
          <w:tcPr>
            <w:tcW w:w="1166" w:type="dxa"/>
            <w:vMerge/>
            <w:shd w:val="clear" w:color="auto" w:fill="auto"/>
          </w:tcPr>
          <w:p w:rsidR="00B85918" w:rsidRPr="00B81374" w:rsidRDefault="00B85918" w:rsidP="00B81374">
            <w:pPr>
              <w:pStyle w:val="aff0"/>
            </w:pP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в целом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Слои ниже среднего класса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Слои выше среднего класса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Предприниматель, имеющий наемных рабочих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3.7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1.9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0</w:t>
            </w:r>
            <w:r w:rsidR="00B81374">
              <w:t>.3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</w:t>
            </w:r>
            <w:r w:rsidR="00B81374">
              <w:t>1.8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Руководитель, зам</w:t>
            </w:r>
            <w:r w:rsidR="00B81374" w:rsidRPr="00B81374">
              <w:t xml:space="preserve">. </w:t>
            </w:r>
            <w:r w:rsidRPr="00B81374">
              <w:t>руководителя предприятия, учреждения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2</w:t>
            </w:r>
            <w:r w:rsidR="00B81374">
              <w:t>.0</w:t>
            </w:r>
            <w:r w:rsidRPr="00B81374">
              <w:t xml:space="preserve"> 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1.4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0</w:t>
            </w:r>
            <w:r w:rsidR="00B81374">
              <w:t>.3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8</w:t>
            </w:r>
            <w:r w:rsidR="00B81374">
              <w:t>.3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Руководитель среднего звена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5</w:t>
            </w:r>
            <w:r w:rsidR="00B81374">
              <w:t>.0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2.6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2</w:t>
            </w:r>
            <w:r w:rsidR="00B81374">
              <w:t>.0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6</w:t>
            </w:r>
            <w:r w:rsidR="00B81374">
              <w:t>.3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Военнослужащий, сотрудник МВД, прокуратуры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5</w:t>
            </w:r>
            <w:r w:rsidR="00B81374">
              <w:t>.8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2.8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2.4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5</w:t>
            </w:r>
            <w:r w:rsidR="00B81374">
              <w:t>.6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Самозанятый</w:t>
            </w:r>
            <w:r w:rsidR="00B81374">
              <w:t xml:space="preserve"> (</w:t>
            </w:r>
            <w:r w:rsidRPr="00B81374">
              <w:t>индивидуальная трудовая деятельность, частная практика</w:t>
            </w:r>
            <w:r w:rsidR="00B81374" w:rsidRPr="00B81374">
              <w:t xml:space="preserve">) 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2.1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0</w:t>
            </w:r>
            <w:r w:rsidR="00B81374">
              <w:t>.9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0</w:t>
            </w:r>
            <w:r w:rsidR="00B81374">
              <w:t>.5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3.5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Служащий из числа технического и обслуживающего персонала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</w:t>
            </w:r>
            <w:r w:rsidR="00B81374">
              <w:t>4.1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10</w:t>
            </w:r>
            <w:r w:rsidR="00B81374">
              <w:t>.8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</w:t>
            </w:r>
            <w:r w:rsidR="00B81374">
              <w:t>1.2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3.5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Квалифицированный рабочий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2</w:t>
            </w:r>
            <w:r w:rsidR="00B81374">
              <w:t>2.6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2</w:t>
            </w:r>
            <w:r w:rsidR="00B81374">
              <w:t>4.3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25</w:t>
            </w:r>
            <w:r w:rsidR="00B81374">
              <w:t>.4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17</w:t>
            </w:r>
            <w:r w:rsidR="00B81374">
              <w:t>.4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Разнорабочий, подсобный рабочий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5</w:t>
            </w:r>
            <w:r w:rsidR="00B81374">
              <w:t>.3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7</w:t>
            </w:r>
            <w:r w:rsidR="00B81374">
              <w:t>.7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8</w:t>
            </w:r>
            <w:r w:rsidR="00B81374">
              <w:t>.5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2.8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Студент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4.7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2.5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1.1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</w:t>
            </w:r>
            <w:r w:rsidR="00B81374">
              <w:t>1.8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Пенсионер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1</w:t>
            </w:r>
            <w:r w:rsidR="00B81374">
              <w:t>4.7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28</w:t>
            </w:r>
            <w:r w:rsidR="00B81374">
              <w:t>.4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3</w:t>
            </w:r>
            <w:r w:rsidR="00B81374">
              <w:t>2.2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1374" w:rsidP="00B81374">
            <w:pPr>
              <w:pStyle w:val="aff0"/>
            </w:pPr>
            <w:r>
              <w:t>4.2</w:t>
            </w:r>
          </w:p>
        </w:tc>
      </w:tr>
      <w:tr w:rsidR="00B85918" w:rsidRPr="00B81374" w:rsidTr="004E720B">
        <w:trPr>
          <w:jc w:val="center"/>
        </w:trPr>
        <w:tc>
          <w:tcPr>
            <w:tcW w:w="4941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Другое</w:t>
            </w:r>
          </w:p>
        </w:tc>
        <w:tc>
          <w:tcPr>
            <w:tcW w:w="1166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5</w:t>
            </w:r>
            <w:r w:rsidR="00B81374">
              <w:t>.4</w:t>
            </w:r>
          </w:p>
        </w:tc>
        <w:tc>
          <w:tcPr>
            <w:tcW w:w="1147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7</w:t>
            </w:r>
            <w:r w:rsidR="00B81374">
              <w:t>.5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7</w:t>
            </w:r>
            <w:r w:rsidR="00B81374">
              <w:t>.7</w:t>
            </w:r>
          </w:p>
        </w:tc>
        <w:tc>
          <w:tcPr>
            <w:tcW w:w="1158" w:type="dxa"/>
            <w:shd w:val="clear" w:color="auto" w:fill="auto"/>
          </w:tcPr>
          <w:p w:rsidR="00B85918" w:rsidRPr="00B81374" w:rsidRDefault="00B85918" w:rsidP="00B81374">
            <w:pPr>
              <w:pStyle w:val="aff0"/>
            </w:pPr>
            <w:r w:rsidRPr="00B81374">
              <w:t>7</w:t>
            </w:r>
            <w:r w:rsidR="00B81374">
              <w:t>.0</w:t>
            </w:r>
          </w:p>
        </w:tc>
      </w:tr>
    </w:tbl>
    <w:p w:rsidR="00B85918" w:rsidRPr="00B81374" w:rsidRDefault="00B85918" w:rsidP="00B81374">
      <w:pPr>
        <w:ind w:firstLine="709"/>
      </w:pPr>
    </w:p>
    <w:p w:rsidR="00B81374" w:rsidRDefault="00B85918" w:rsidP="00B81374">
      <w:pPr>
        <w:ind w:firstLine="709"/>
      </w:pPr>
      <w:r w:rsidRPr="00B81374">
        <w:t>Собственность</w:t>
      </w:r>
      <w:r w:rsidR="00B81374" w:rsidRPr="00B81374">
        <w:t xml:space="preserve">. </w:t>
      </w:r>
      <w:r w:rsidRPr="00B81374">
        <w:t>Имеет машину</w:t>
      </w:r>
      <w:r w:rsidR="00B81374">
        <w:t xml:space="preserve"> (</w:t>
      </w:r>
      <w:r w:rsidRPr="00B81374">
        <w:t>обычно российского производства или подержанную иномарку</w:t>
      </w:r>
      <w:r w:rsidR="00B81374" w:rsidRPr="00B81374">
        <w:t>),</w:t>
      </w:r>
      <w:r w:rsidRPr="00B81374">
        <w:t xml:space="preserve"> дачный участок с садом и огородом</w:t>
      </w:r>
      <w:r w:rsidR="00B81374" w:rsidRPr="00B81374">
        <w:t xml:space="preserve">. </w:t>
      </w:r>
      <w:r w:rsidRPr="00B81374">
        <w:t>В большинстве случаев учитывается не сам факт наличия, а качества этого имущества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 xml:space="preserve">Если ориентироваться на тот критерий, который был назван главным </w:t>
      </w:r>
      <w:r w:rsidR="00B81374">
        <w:t>-</w:t>
      </w:r>
      <w:r w:rsidRPr="00B81374">
        <w:t xml:space="preserve"> доход, то тогда прослеживается тенденция занижения населением своего реального дохода</w:t>
      </w:r>
      <w:r w:rsidR="00B81374" w:rsidRPr="00B81374">
        <w:t xml:space="preserve">. </w:t>
      </w:r>
      <w:r w:rsidRPr="00B81374">
        <w:t>Те, кого можно было бы отнести к высшему классу, называют себя средним, те, кого как будто бы можно посчитать средним, относят себя к уровню ниже среднего или низшему</w:t>
      </w:r>
      <w:r w:rsidR="00B81374" w:rsidRPr="00B81374">
        <w:t xml:space="preserve">. </w:t>
      </w:r>
      <w:r w:rsidRPr="00B81374">
        <w:t>Определенная часть населения относит себя к среднему классу, хотя по уровню доходов к таковому не относится</w:t>
      </w:r>
      <w:r w:rsidR="00B81374" w:rsidRPr="00B81374">
        <w:t>.</w:t>
      </w:r>
    </w:p>
    <w:p w:rsidR="00B81374" w:rsidRDefault="00826EB4" w:rsidP="00B81374">
      <w:pPr>
        <w:ind w:firstLine="709"/>
      </w:pPr>
      <w:r w:rsidRPr="00B81374">
        <w:t xml:space="preserve">Уровень жизни представляет собой комплексную социально </w:t>
      </w:r>
      <w:r w:rsidR="00B81374">
        <w:t>-</w:t>
      </w:r>
      <w:r w:rsidRPr="00B81374">
        <w:t xml:space="preserve"> экономическую категорию, которая отображает уровень развития физических, духовных и социальных потребностей, степень их удовлетворения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Субъективное мнение людей об уровне их жизни включается в такую экономическую категорию, как</w:t>
      </w:r>
      <w:r w:rsidR="00B81374">
        <w:t xml:space="preserve"> "</w:t>
      </w:r>
      <w:r w:rsidRPr="00B81374">
        <w:t>качество жизни</w:t>
      </w:r>
      <w:r w:rsidR="00B81374">
        <w:t xml:space="preserve">". </w:t>
      </w:r>
      <w:r w:rsidRPr="00B81374">
        <w:t>Качество жизни, определяемое с учетом субъективных оценок населения, и уровень жизни, характеризуемый объективными показателями, могут как совпадать, так и не совпадать</w:t>
      </w:r>
      <w:r w:rsidR="00B81374" w:rsidRPr="00B81374">
        <w:t xml:space="preserve">. </w:t>
      </w:r>
      <w:r w:rsidRPr="00B81374">
        <w:t>Если использовать только объективные данные, то следует констатировать, что доля населения, входящего в средний класс, в нашей стране минимальна</w:t>
      </w:r>
      <w:r w:rsidR="00B81374" w:rsidRPr="00B81374">
        <w:t xml:space="preserve">. </w:t>
      </w:r>
      <w:r w:rsidRPr="00B81374">
        <w:t>Если использовать данные о качестве жизни населения, то размеры среднего класса могут быть пересчитаны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Официальная средняя заработная плата является именно той нижней планкой, преодоление которой означает принадлежность к среднему классу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 xml:space="preserve">Среднемесячная начисленная заработная плата в нашей стране соответствует двум бюджетам прожиточного минимума, </w:t>
      </w:r>
      <w:r w:rsidR="00B81374">
        <w:t>т.е.</w:t>
      </w:r>
      <w:r w:rsidR="00B81374" w:rsidRPr="00B81374">
        <w:t xml:space="preserve"> </w:t>
      </w:r>
      <w:r w:rsidRPr="00B81374">
        <w:t>той величине, которую принято называть минимальным потребительским бюджетом, означающим удовлетворение материальных и духовных потребностей людей на минимальном уровне</w:t>
      </w:r>
      <w:r w:rsidR="00B81374" w:rsidRPr="00B81374">
        <w:t xml:space="preserve">. </w:t>
      </w:r>
      <w:r w:rsidRPr="00B81374">
        <w:t>Минимальное же удовлетворение потребностей не может характеризовать принадлежность к среднему классу</w:t>
      </w:r>
      <w:r w:rsidR="00B81374" w:rsidRPr="00B81374">
        <w:t xml:space="preserve">. </w:t>
      </w:r>
      <w:r w:rsidRPr="00B81374">
        <w:t>Поэтому в состав этого класса относится население с доходами выше минимального потребительского бюджета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>Интерес также представляет и динамика среднего класса в России</w:t>
      </w:r>
      <w:r w:rsidR="00B81374" w:rsidRPr="00B81374">
        <w:t xml:space="preserve">. </w:t>
      </w:r>
      <w:r w:rsidRPr="00B81374">
        <w:t>В последние годы можно констатировать значительную его стабильность</w:t>
      </w:r>
      <w:r w:rsidR="00B81374" w:rsidRPr="00B81374">
        <w:t>.</w:t>
      </w:r>
    </w:p>
    <w:p w:rsidR="00B81374" w:rsidRDefault="00B85918" w:rsidP="00B81374">
      <w:pPr>
        <w:ind w:firstLine="709"/>
      </w:pPr>
      <w:r w:rsidRPr="00B81374">
        <w:t xml:space="preserve">Существенную роль для повышения доли среднего класса в России играет упорядочение оплаты труда в бюджетной сфере, </w:t>
      </w:r>
      <w:r w:rsidR="00B81374">
        <w:t>т.е.</w:t>
      </w:r>
      <w:r w:rsidR="00B81374" w:rsidRPr="00B81374">
        <w:t xml:space="preserve"> </w:t>
      </w:r>
      <w:r w:rsidRPr="00B81374">
        <w:t>повышение ставки 1 разряда до величины прожиточного минимума</w:t>
      </w:r>
      <w:r w:rsidR="00B81374" w:rsidRPr="00B81374">
        <w:t xml:space="preserve">. </w:t>
      </w:r>
      <w:r w:rsidRPr="00B81374">
        <w:t>Это может быть достигнуто за счет некоторого перераспределения доходов между частным и общественным секторами экономики</w:t>
      </w:r>
      <w:r w:rsidR="00B81374" w:rsidRPr="00B81374">
        <w:t xml:space="preserve">. </w:t>
      </w:r>
      <w:r w:rsidRPr="00B81374">
        <w:t>На протяжении последнего десятилетия заработная плата работников бюджетной сферы формировалась на основе остаточного принципа</w:t>
      </w:r>
      <w:r w:rsidR="00B81374">
        <w:t xml:space="preserve"> (</w:t>
      </w:r>
      <w:r w:rsidRPr="00B81374">
        <w:t>исходя из фактических поступлений в бюджет</w:t>
      </w:r>
      <w:r w:rsidR="00B81374" w:rsidRPr="00B81374">
        <w:t xml:space="preserve">). </w:t>
      </w:r>
      <w:r w:rsidRPr="00B81374">
        <w:t>При этом поступления в бюджет тормозились использованием частным сектором серых схем оплаты труда,</w:t>
      </w:r>
      <w:r w:rsidR="00B81374">
        <w:t xml:space="preserve"> "</w:t>
      </w:r>
      <w:r w:rsidRPr="00B81374">
        <w:t>оптимизирующих</w:t>
      </w:r>
      <w:r w:rsidR="00B81374">
        <w:t xml:space="preserve">" </w:t>
      </w:r>
      <w:r w:rsidRPr="00B81374">
        <w:t>ее налогообложение</w:t>
      </w:r>
      <w:r w:rsidR="00B81374" w:rsidRPr="00B81374">
        <w:t xml:space="preserve">. </w:t>
      </w:r>
      <w:r w:rsidRPr="00B81374">
        <w:t>Таким образом, был нарушен принцип справедливого распределения доходов в обществе</w:t>
      </w:r>
      <w:r w:rsidR="00B81374" w:rsidRPr="00B81374">
        <w:t xml:space="preserve">: </w:t>
      </w:r>
      <w:r w:rsidRPr="00B81374">
        <w:t>часть доходов работников госсектора, а также пенсионеров перераспределялась в пользу работников частного сектора экономики</w:t>
      </w:r>
      <w:r w:rsidR="00B81374" w:rsidRPr="00B81374">
        <w:t xml:space="preserve">. </w:t>
      </w:r>
      <w:r w:rsidRPr="00B81374">
        <w:t>Сейчас частный сектор экономики значительно увеличился</w:t>
      </w:r>
      <w:r w:rsidR="00B81374" w:rsidRPr="00B81374">
        <w:t xml:space="preserve">: </w:t>
      </w:r>
      <w:r w:rsidRPr="00B81374">
        <w:t>как по численности предприятий, так и по количеству занятых работников он стал существенно преобладать над государственным сектором</w:t>
      </w:r>
      <w:r w:rsidR="00B81374" w:rsidRPr="00B81374">
        <w:t xml:space="preserve">. </w:t>
      </w:r>
      <w:r w:rsidRPr="00B81374">
        <w:t>Учитывая высокий уровень оплаты труда в частном секторе, можно логично предположить, что установление минимальной оплаты труда на уровне прожиточного минимума не является для этого сектора непосильным бременем</w:t>
      </w:r>
      <w:r w:rsidR="00B81374">
        <w:t xml:space="preserve"> (</w:t>
      </w:r>
      <w:r w:rsidRPr="00B81374">
        <w:t>произойдет увеличение доли официальной части заработной платы без роста ее абсолютной величины</w:t>
      </w:r>
      <w:r w:rsidR="00B81374" w:rsidRPr="00B81374">
        <w:t xml:space="preserve">). </w:t>
      </w:r>
      <w:r w:rsidRPr="00B81374">
        <w:t>Единственную трудность для предприятий будет составлять увеличение выплат по единому социальному налогу, которую они должны будут преодолеть</w:t>
      </w:r>
      <w:r w:rsidR="00B81374" w:rsidRPr="00B81374">
        <w:t xml:space="preserve">. </w:t>
      </w:r>
      <w:r w:rsidRPr="00B81374">
        <w:t>Тем самым они смогут внести значительный вклад в наполняемость бюджетов всех уровней</w:t>
      </w:r>
      <w:r w:rsidR="00B81374" w:rsidRPr="00B81374">
        <w:t>.</w:t>
      </w:r>
    </w:p>
    <w:p w:rsidR="00B81374" w:rsidRPr="00B81374" w:rsidRDefault="00B81374" w:rsidP="00B81374">
      <w:pPr>
        <w:pStyle w:val="2"/>
      </w:pPr>
      <w:r>
        <w:br w:type="page"/>
      </w:r>
      <w:bookmarkStart w:id="4" w:name="_Toc262338647"/>
      <w:r w:rsidR="00883111" w:rsidRPr="00B81374">
        <w:t>Заключение</w:t>
      </w:r>
      <w:bookmarkEnd w:id="4"/>
    </w:p>
    <w:p w:rsidR="00B81374" w:rsidRDefault="00B81374" w:rsidP="00B81374">
      <w:pPr>
        <w:ind w:firstLine="709"/>
        <w:rPr>
          <w:lang w:val="uk-UA"/>
        </w:rPr>
      </w:pPr>
    </w:p>
    <w:p w:rsidR="00A64CE6" w:rsidRPr="00B81374" w:rsidRDefault="00A64CE6" w:rsidP="00B81374">
      <w:pPr>
        <w:ind w:firstLine="709"/>
      </w:pPr>
      <w:r w:rsidRPr="00B81374">
        <w:t>Минимальные социальные гарантии составляют основу системы социальной защиты населения в обществе рыночных отношений</w:t>
      </w:r>
      <w:r w:rsidR="00B81374" w:rsidRPr="00B81374">
        <w:t xml:space="preserve">. </w:t>
      </w:r>
      <w:r w:rsidRPr="00B81374">
        <w:t>Они устанавливаются государством в соответствии с законодательством и возможностями их финансового обеспечения</w:t>
      </w:r>
    </w:p>
    <w:p w:rsidR="00B81374" w:rsidRDefault="00883111" w:rsidP="00B81374">
      <w:pPr>
        <w:ind w:firstLine="709"/>
      </w:pPr>
      <w:r w:rsidRPr="00B81374">
        <w:t>Источниками финансирования социальной защиты населения являются государственные внебюджетные социальные фонды</w:t>
      </w:r>
      <w:r w:rsidR="00B81374" w:rsidRPr="00B81374">
        <w:t>:</w:t>
      </w:r>
    </w:p>
    <w:p w:rsidR="00B81374" w:rsidRDefault="00883111" w:rsidP="00B81374">
      <w:pPr>
        <w:ind w:firstLine="709"/>
      </w:pPr>
      <w:r w:rsidRPr="00B81374">
        <w:t>1</w:t>
      </w:r>
      <w:r w:rsidR="00B81374" w:rsidRPr="00B81374">
        <w:t xml:space="preserve">. </w:t>
      </w:r>
      <w:r w:rsidRPr="00B81374">
        <w:t xml:space="preserve">Фонд социального страхования РФ </w:t>
      </w:r>
      <w:r w:rsidR="00B81374">
        <w:t>-</w:t>
      </w:r>
      <w:r w:rsidRPr="00B81374">
        <w:t xml:space="preserve"> специализированное финансово </w:t>
      </w:r>
      <w:r w:rsidR="00B81374">
        <w:t>-</w:t>
      </w:r>
      <w:r w:rsidRPr="00B81374">
        <w:t xml:space="preserve"> кредитное учреждение при Правительстве РФ</w:t>
      </w:r>
      <w:r w:rsidR="00B81374" w:rsidRPr="00B81374">
        <w:t xml:space="preserve">. </w:t>
      </w:r>
      <w:r w:rsidRPr="00B81374">
        <w:t>Основная задача Фонда</w:t>
      </w:r>
      <w:r w:rsidR="00B81374" w:rsidRPr="00B81374">
        <w:t xml:space="preserve">: </w:t>
      </w:r>
      <w:r w:rsidRPr="00B81374">
        <w:t xml:space="preserve">обеспечение гарантированных государством пособий по временной нетрудоспособности, беременности и родам, при рождении ребенка, по уходу за ребенком до </w:t>
      </w:r>
      <w:r w:rsidR="00B81374">
        <w:t>1.5</w:t>
      </w:r>
      <w:r w:rsidRPr="00B81374">
        <w:t xml:space="preserve"> лет, на погребение и </w:t>
      </w:r>
      <w:r w:rsidR="00B81374">
        <w:t>т.д.</w:t>
      </w:r>
    </w:p>
    <w:p w:rsidR="00B81374" w:rsidRDefault="00883111" w:rsidP="00B81374">
      <w:pPr>
        <w:ind w:firstLine="709"/>
      </w:pPr>
      <w:r w:rsidRPr="00B81374">
        <w:t>2</w:t>
      </w:r>
      <w:r w:rsidR="00B81374" w:rsidRPr="00B81374">
        <w:t xml:space="preserve">. </w:t>
      </w:r>
      <w:r w:rsidRPr="00B81374">
        <w:t>Пенсионный фонд РФ</w:t>
      </w:r>
      <w:r w:rsidR="00B81374" w:rsidRPr="00B81374">
        <w:t xml:space="preserve">. </w:t>
      </w:r>
      <w:r w:rsidRPr="00B81374">
        <w:t>Находится в ведении Правительства РФ</w:t>
      </w:r>
      <w:r w:rsidR="00B81374" w:rsidRPr="00B81374">
        <w:t xml:space="preserve">. </w:t>
      </w:r>
      <w:r w:rsidRPr="00B81374">
        <w:t>Средства Пенсионного фонда формируются за счет</w:t>
      </w:r>
      <w:r w:rsidR="00B81374" w:rsidRPr="00B81374">
        <w:t>:</w:t>
      </w:r>
    </w:p>
    <w:p w:rsidR="00B81374" w:rsidRDefault="00883111" w:rsidP="00B81374">
      <w:pPr>
        <w:ind w:firstLine="709"/>
      </w:pPr>
      <w:r w:rsidRPr="00B81374">
        <w:t>страховых взносов работодателей</w:t>
      </w:r>
      <w:r w:rsidR="00B81374" w:rsidRPr="00B81374">
        <w:t>;</w:t>
      </w:r>
    </w:p>
    <w:p w:rsidR="00B81374" w:rsidRDefault="00883111" w:rsidP="00B81374">
      <w:pPr>
        <w:ind w:firstLine="709"/>
      </w:pPr>
      <w:r w:rsidRPr="00B81374">
        <w:t>страховых взносов граждан, занимающихся индивидуальной предпринимательской деятельностью</w:t>
      </w:r>
      <w:r w:rsidR="00B81374" w:rsidRPr="00B81374">
        <w:t>;</w:t>
      </w:r>
    </w:p>
    <w:p w:rsidR="00B81374" w:rsidRDefault="00883111" w:rsidP="00B81374">
      <w:pPr>
        <w:ind w:firstLine="709"/>
      </w:pPr>
      <w:r w:rsidRPr="00B81374">
        <w:t>страховых взносов иных категорий работающих граждан</w:t>
      </w:r>
      <w:r w:rsidR="00B81374" w:rsidRPr="00B81374">
        <w:t>;</w:t>
      </w:r>
    </w:p>
    <w:p w:rsidR="00B81374" w:rsidRDefault="00883111" w:rsidP="00B81374">
      <w:pPr>
        <w:ind w:firstLine="709"/>
      </w:pPr>
      <w:r w:rsidRPr="00B81374">
        <w:t>ассигнований из федерального бюджета</w:t>
      </w:r>
      <w:r w:rsidR="00B81374" w:rsidRPr="00B81374">
        <w:t>.</w:t>
      </w:r>
    </w:p>
    <w:p w:rsidR="00B81374" w:rsidRDefault="00A64CE6" w:rsidP="00B81374">
      <w:pPr>
        <w:ind w:firstLine="709"/>
      </w:pPr>
      <w:r w:rsidRPr="00B81374">
        <w:t>3</w:t>
      </w:r>
      <w:r w:rsidR="00B81374" w:rsidRPr="00B81374">
        <w:t xml:space="preserve">. </w:t>
      </w:r>
      <w:r w:rsidR="00BE66CA" w:rsidRPr="00B81374">
        <w:t>Фонд обязательного медицинского страхования</w:t>
      </w:r>
      <w:r w:rsidR="00B81374" w:rsidRPr="00B81374">
        <w:t>.</w:t>
      </w:r>
    </w:p>
    <w:p w:rsidR="00B81374" w:rsidRDefault="00BE66CA" w:rsidP="00B81374">
      <w:pPr>
        <w:ind w:firstLine="709"/>
      </w:pPr>
      <w:r w:rsidRPr="00B81374">
        <w:t>Реализует государственную политику в области обязательного медицинского страхования</w:t>
      </w:r>
      <w:r w:rsidR="00B81374" w:rsidRPr="00B81374">
        <w:t>.</w:t>
      </w:r>
    </w:p>
    <w:p w:rsidR="00B81374" w:rsidRDefault="00A64CE6" w:rsidP="00B81374">
      <w:pPr>
        <w:ind w:firstLine="709"/>
      </w:pPr>
      <w:r w:rsidRPr="00B81374">
        <w:t>4</w:t>
      </w:r>
      <w:r w:rsidR="00B81374" w:rsidRPr="00B81374">
        <w:t xml:space="preserve">. </w:t>
      </w:r>
      <w:r w:rsidR="00BE66CA" w:rsidRPr="00B81374">
        <w:t xml:space="preserve">Фонд социальной поддержки населения </w:t>
      </w:r>
      <w:r w:rsidR="00B81374">
        <w:t>-</w:t>
      </w:r>
      <w:r w:rsidR="00BE66CA" w:rsidRPr="00B81374">
        <w:t xml:space="preserve"> создан с целью формирования финансовых источников социальной поддержки наиболее нуждающихся граждан</w:t>
      </w:r>
      <w:r w:rsidR="00B81374" w:rsidRPr="00B81374">
        <w:t>.</w:t>
      </w:r>
    </w:p>
    <w:p w:rsidR="00B81374" w:rsidRDefault="00A64CE6" w:rsidP="00B81374">
      <w:pPr>
        <w:ind w:firstLine="709"/>
      </w:pPr>
      <w:r w:rsidRPr="00B81374">
        <w:t>5</w:t>
      </w:r>
      <w:r w:rsidR="00B81374" w:rsidRPr="00B81374">
        <w:t xml:space="preserve">. </w:t>
      </w:r>
      <w:r w:rsidR="00BE66CA" w:rsidRPr="00B81374">
        <w:t>Негосударственные пенсионные фонды</w:t>
      </w:r>
      <w:r w:rsidR="00B81374" w:rsidRPr="00B81374">
        <w:t xml:space="preserve">. </w:t>
      </w:r>
      <w:r w:rsidR="00BE66CA" w:rsidRPr="00B81374">
        <w:t>Действуют независимо от системы государственного пенсионного обеспечения</w:t>
      </w:r>
      <w:r w:rsidR="00B81374" w:rsidRPr="00B81374">
        <w:t xml:space="preserve">. </w:t>
      </w:r>
      <w:r w:rsidR="00BE66CA" w:rsidRPr="00B81374">
        <w:t>Размер, условия и порядок внесения взносов и осуществления выплат определяется соглашением между негосударственным пенсионным фондом и страховщиком</w:t>
      </w:r>
      <w:r w:rsidR="00B81374" w:rsidRPr="00B81374">
        <w:t>.</w:t>
      </w:r>
    </w:p>
    <w:p w:rsidR="00B81374" w:rsidRDefault="00826EB4" w:rsidP="00B81374">
      <w:pPr>
        <w:ind w:firstLine="709"/>
      </w:pPr>
      <w:r w:rsidRPr="00B81374">
        <w:t>Однозначного ответа на вопрос</w:t>
      </w:r>
      <w:r w:rsidR="00B81374">
        <w:t xml:space="preserve"> "</w:t>
      </w:r>
      <w:r w:rsidRPr="00B81374">
        <w:t>Существует ли средний класс в России</w:t>
      </w:r>
      <w:r w:rsidR="00B81374">
        <w:t xml:space="preserve">?" </w:t>
      </w:r>
      <w:r w:rsidRPr="00B81374">
        <w:t>пока нет</w:t>
      </w:r>
      <w:r w:rsidR="00B81374" w:rsidRPr="00B81374">
        <w:t xml:space="preserve">. </w:t>
      </w:r>
      <w:r w:rsidRPr="00B81374">
        <w:t>Высказываются самые различные точки зрения</w:t>
      </w:r>
      <w:r w:rsidR="00B81374" w:rsidRPr="00B81374">
        <w:t xml:space="preserve">: </w:t>
      </w:r>
      <w:r w:rsidRPr="00B81374">
        <w:t>от того, что среднего класса нет совсем и есть только тенденции к его формированию, до того, что средний класс в настоящее время достаточно велик</w:t>
      </w:r>
      <w:r w:rsidR="00B81374" w:rsidRPr="00B81374">
        <w:t xml:space="preserve">. </w:t>
      </w:r>
      <w:r w:rsidRPr="00B81374">
        <w:t>Как вариант</w:t>
      </w:r>
      <w:r w:rsidR="00B81374" w:rsidRPr="00B81374">
        <w:t xml:space="preserve">: </w:t>
      </w:r>
      <w:r w:rsidRPr="00B81374">
        <w:t>раньше его было еще больше, но со временем становится все меньше и меньше</w:t>
      </w:r>
      <w:r w:rsidR="00B81374" w:rsidRPr="00B81374">
        <w:t xml:space="preserve">. </w:t>
      </w:r>
      <w:r w:rsidRPr="00B81374">
        <w:t>Многие, кто придерживается такой точки зрения, конкретизируют</w:t>
      </w:r>
      <w:r w:rsidR="00B81374" w:rsidRPr="00B81374">
        <w:t xml:space="preserve">: </w:t>
      </w:r>
      <w:r w:rsidRPr="00B81374">
        <w:t>численность среднего класса начала уменьшаться после распада Советского Союза</w:t>
      </w:r>
      <w:r w:rsidR="00B81374" w:rsidRPr="00B81374">
        <w:t>.</w:t>
      </w:r>
    </w:p>
    <w:p w:rsidR="00B81374" w:rsidRDefault="00826EB4" w:rsidP="00B81374">
      <w:pPr>
        <w:ind w:firstLine="709"/>
      </w:pPr>
      <w:r w:rsidRPr="00B81374">
        <w:t>Противоположную точку зрения занимают те, кто считает, что среднего класса наоборот, раньше не было и только сейчас он начинает формироваться</w:t>
      </w:r>
      <w:r w:rsidR="00B81374" w:rsidRPr="00B81374">
        <w:t xml:space="preserve">. </w:t>
      </w:r>
      <w:r w:rsidRPr="00B81374">
        <w:t>Более того, они уверенны, что процесс идет медленно, хотя в России есть все условия для дальнейшего роста среднего класса</w:t>
      </w:r>
      <w:r w:rsidR="00B81374" w:rsidRPr="00B81374">
        <w:t>.</w:t>
      </w:r>
    </w:p>
    <w:p w:rsidR="00B81374" w:rsidRDefault="00826EB4" w:rsidP="00B81374">
      <w:pPr>
        <w:ind w:firstLine="709"/>
      </w:pPr>
      <w:r w:rsidRPr="00B81374">
        <w:t>Государство заинтересовано в росте среднего класса, но сдерживает его развитие тем, что не в состоянии обеспечить соблюдение законов и защитить частную собственность</w:t>
      </w:r>
      <w:r w:rsidR="00B81374" w:rsidRPr="00B81374">
        <w:t>.</w:t>
      </w:r>
    </w:p>
    <w:p w:rsidR="00B81374" w:rsidRDefault="00826EB4" w:rsidP="00B81374">
      <w:pPr>
        <w:ind w:firstLine="709"/>
      </w:pPr>
      <w:r w:rsidRPr="00B81374">
        <w:t>Считается, что налоговая политика является одной из угроз для развития среднего класса</w:t>
      </w:r>
      <w:r w:rsidR="00B81374" w:rsidRPr="00B81374">
        <w:t>.</w:t>
      </w:r>
    </w:p>
    <w:p w:rsidR="00B81374" w:rsidRDefault="00826EB4" w:rsidP="00B81374">
      <w:pPr>
        <w:ind w:firstLine="709"/>
      </w:pPr>
      <w:r w:rsidRPr="00B81374">
        <w:t>И все же большинство считает, что в России есть все предпосылки для развития среднего класса</w:t>
      </w:r>
      <w:r w:rsidR="00B81374" w:rsidRPr="00B81374">
        <w:t xml:space="preserve">. </w:t>
      </w:r>
      <w:r w:rsidRPr="00B81374">
        <w:t xml:space="preserve">Во </w:t>
      </w:r>
      <w:r w:rsidR="00B81374">
        <w:t>-</w:t>
      </w:r>
      <w:r w:rsidRPr="00B81374">
        <w:t xml:space="preserve"> первых, сами люди заинтересованы в этом</w:t>
      </w:r>
      <w:r w:rsidR="00B81374" w:rsidRPr="00B81374">
        <w:t xml:space="preserve">. </w:t>
      </w:r>
      <w:r w:rsidRPr="00B81374">
        <w:t>У них есть все, чтобы стать средним классом</w:t>
      </w:r>
      <w:r w:rsidR="00B81374" w:rsidRPr="00B81374">
        <w:t xml:space="preserve">: </w:t>
      </w:r>
      <w:r w:rsidRPr="00B81374">
        <w:t>хорошее образование, высокий уровень культуры, разносторонние интересы</w:t>
      </w:r>
      <w:r w:rsidR="00B81374" w:rsidRPr="00B81374">
        <w:t xml:space="preserve">. </w:t>
      </w:r>
      <w:r w:rsidRPr="00B81374">
        <w:t xml:space="preserve">И самое главное </w:t>
      </w:r>
      <w:r w:rsidR="00B81374">
        <w:t>-</w:t>
      </w:r>
      <w:r w:rsidRPr="00B81374">
        <w:t xml:space="preserve"> умение работать и выдерживать большие физические и психологические нагрузки</w:t>
      </w:r>
      <w:r w:rsidR="00B81374" w:rsidRPr="00B81374">
        <w:t xml:space="preserve">. </w:t>
      </w:r>
      <w:r w:rsidRPr="00B81374">
        <w:t xml:space="preserve">Во </w:t>
      </w:r>
      <w:r w:rsidR="00B81374">
        <w:t>-</w:t>
      </w:r>
      <w:r w:rsidRPr="00B81374">
        <w:t xml:space="preserve"> вторых, само государство заинтересовано в развитие среднего класса, </w:t>
      </w:r>
      <w:r w:rsidR="00B81374">
        <w:t>т.к</w:t>
      </w:r>
      <w:r w:rsidR="00B81374" w:rsidRPr="00B81374">
        <w:t xml:space="preserve"> </w:t>
      </w:r>
      <w:r w:rsidRPr="00B81374">
        <w:t>это дает ему стабильность</w:t>
      </w:r>
      <w:r w:rsidR="00B81374" w:rsidRPr="00B81374">
        <w:t>.</w:t>
      </w:r>
    </w:p>
    <w:p w:rsidR="00B81374" w:rsidRPr="00B81374" w:rsidRDefault="00B81374" w:rsidP="00B81374">
      <w:pPr>
        <w:pStyle w:val="2"/>
      </w:pPr>
      <w:bookmarkStart w:id="5" w:name="_Toc6560833"/>
      <w:r>
        <w:br w:type="page"/>
      </w:r>
      <w:bookmarkStart w:id="6" w:name="_Toc262338648"/>
      <w:r w:rsidR="00826EB4" w:rsidRPr="00B81374">
        <w:t>Список использованной литературы</w:t>
      </w:r>
      <w:bookmarkEnd w:id="6"/>
    </w:p>
    <w:p w:rsidR="00B81374" w:rsidRDefault="00B81374" w:rsidP="00B81374">
      <w:pPr>
        <w:ind w:firstLine="709"/>
        <w:rPr>
          <w:i/>
          <w:iCs/>
          <w:lang w:val="uk-UA"/>
        </w:rPr>
      </w:pPr>
    </w:p>
    <w:p w:rsidR="00B81374" w:rsidRPr="00B81374" w:rsidRDefault="007B0A84" w:rsidP="00B273D1">
      <w:pPr>
        <w:ind w:firstLine="0"/>
      </w:pPr>
      <w:r w:rsidRPr="00B81374">
        <w:t>Нормативн</w:t>
      </w:r>
      <w:r w:rsidR="00B273D1">
        <w:t>о</w:t>
      </w:r>
      <w:r w:rsidR="00B81374">
        <w:t>-</w:t>
      </w:r>
      <w:r w:rsidR="00826EB4" w:rsidRPr="00B81374">
        <w:t>правовая</w:t>
      </w:r>
      <w:r w:rsidR="00B81374" w:rsidRPr="00B81374">
        <w:t xml:space="preserve"> </w:t>
      </w:r>
      <w:bookmarkEnd w:id="5"/>
      <w:r w:rsidR="00826EB4" w:rsidRPr="00B81374">
        <w:t>база</w:t>
      </w:r>
      <w:r w:rsidR="00B273D1">
        <w:t>:</w:t>
      </w:r>
    </w:p>
    <w:p w:rsidR="00B81374" w:rsidRDefault="007B0A84" w:rsidP="00B81374">
      <w:pPr>
        <w:ind w:firstLine="0"/>
      </w:pPr>
      <w:r w:rsidRPr="00B81374">
        <w:t>1</w:t>
      </w:r>
      <w:r w:rsidR="00B81374" w:rsidRPr="00B81374">
        <w:t xml:space="preserve">. </w:t>
      </w:r>
      <w:r w:rsidRPr="00B81374">
        <w:t>Конституция Российской Федерации</w:t>
      </w:r>
    </w:p>
    <w:p w:rsidR="00B81374" w:rsidRDefault="007B0A84" w:rsidP="00B81374">
      <w:pPr>
        <w:ind w:firstLine="0"/>
      </w:pPr>
      <w:r w:rsidRPr="00B81374">
        <w:t>2</w:t>
      </w:r>
      <w:r w:rsidR="00B81374" w:rsidRPr="00B81374">
        <w:t xml:space="preserve">. </w:t>
      </w:r>
      <w:r w:rsidRPr="00B81374">
        <w:t>Трудовой кодекс Российской Федерации</w:t>
      </w:r>
    </w:p>
    <w:p w:rsidR="00B81374" w:rsidRDefault="00826EB4" w:rsidP="00B81374">
      <w:pPr>
        <w:ind w:firstLine="0"/>
      </w:pPr>
      <w:r w:rsidRPr="00B81374">
        <w:t>3</w:t>
      </w:r>
      <w:r w:rsidR="00B81374" w:rsidRPr="00B81374">
        <w:t xml:space="preserve">. </w:t>
      </w:r>
      <w:r w:rsidR="007B0A84" w:rsidRPr="00B81374">
        <w:t>Закон Российской Федерации от 19</w:t>
      </w:r>
      <w:r w:rsidR="00B81374">
        <w:t>.04.19</w:t>
      </w:r>
      <w:r w:rsidR="007B0A84" w:rsidRPr="00B81374">
        <w:t>91г</w:t>
      </w:r>
      <w:r w:rsidR="00B81374" w:rsidRPr="00B81374">
        <w:t xml:space="preserve">. </w:t>
      </w:r>
      <w:r w:rsidR="007B0A84" w:rsidRPr="00B81374">
        <w:t>№ 1032-1</w:t>
      </w:r>
      <w:r w:rsidR="00B81374">
        <w:t xml:space="preserve"> (</w:t>
      </w:r>
      <w:r w:rsidR="007B0A84" w:rsidRPr="00B81374">
        <w:t>в ред</w:t>
      </w:r>
      <w:r w:rsidR="00B81374">
        <w:t>.2</w:t>
      </w:r>
      <w:r w:rsidR="007B0A84" w:rsidRPr="00B81374">
        <w:t>9</w:t>
      </w:r>
      <w:r w:rsidR="00B81374">
        <w:t>.12.20</w:t>
      </w:r>
      <w:r w:rsidR="007B0A84" w:rsidRPr="00B81374">
        <w:t>01</w:t>
      </w:r>
      <w:r w:rsidR="00B81374">
        <w:t>)"</w:t>
      </w:r>
      <w:r w:rsidR="007B0A84" w:rsidRPr="00B81374">
        <w:t>О занятости населения в Российской Федерации</w:t>
      </w:r>
      <w:r w:rsidR="00B81374">
        <w:t xml:space="preserve">" // </w:t>
      </w:r>
      <w:r w:rsidR="007B0A84" w:rsidRPr="00B81374">
        <w:t>СЗ РФ, 1996, № 17, ст</w:t>
      </w:r>
      <w:r w:rsidR="00B81374">
        <w:t>. 19</w:t>
      </w:r>
      <w:r w:rsidR="007B0A84" w:rsidRPr="00B81374">
        <w:t>15</w:t>
      </w:r>
      <w:r w:rsidR="00B81374" w:rsidRPr="00B81374">
        <w:t>;</w:t>
      </w:r>
    </w:p>
    <w:p w:rsidR="00B81374" w:rsidRDefault="00826EB4" w:rsidP="00B81374">
      <w:pPr>
        <w:ind w:firstLine="0"/>
      </w:pPr>
      <w:r w:rsidRPr="00B81374">
        <w:t>4</w:t>
      </w:r>
      <w:r w:rsidR="00B81374" w:rsidRPr="00B81374">
        <w:t xml:space="preserve">. </w:t>
      </w:r>
      <w:r w:rsidR="007B0A84" w:rsidRPr="00B81374">
        <w:t>Федеральный закон от 2</w:t>
      </w:r>
      <w:r w:rsidR="00B81374">
        <w:t>4.11.19</w:t>
      </w:r>
      <w:r w:rsidR="007B0A84" w:rsidRPr="00B81374">
        <w:t>95г</w:t>
      </w:r>
      <w:r w:rsidR="00B81374" w:rsidRPr="00B81374">
        <w:t xml:space="preserve">. </w:t>
      </w:r>
      <w:r w:rsidR="007B0A84" w:rsidRPr="00B81374">
        <w:t>№ 181-ФЗ</w:t>
      </w:r>
      <w:r w:rsidR="00B81374">
        <w:t xml:space="preserve"> (</w:t>
      </w:r>
      <w:r w:rsidR="007B0A84" w:rsidRPr="00B81374">
        <w:t>ред</w:t>
      </w:r>
      <w:r w:rsidR="00B81374" w:rsidRPr="00B81374">
        <w:t xml:space="preserve">. </w:t>
      </w:r>
      <w:r w:rsidR="007B0A84" w:rsidRPr="00B81374">
        <w:t>от 29</w:t>
      </w:r>
      <w:r w:rsidR="00B81374">
        <w:t>.12.20</w:t>
      </w:r>
      <w:r w:rsidR="007B0A84" w:rsidRPr="00B81374">
        <w:t>01</w:t>
      </w:r>
      <w:r w:rsidR="00B81374">
        <w:t>)"</w:t>
      </w:r>
      <w:r w:rsidR="007B0A84" w:rsidRPr="00B81374">
        <w:t>О социальной защите инвалидов в Российской Федерации</w:t>
      </w:r>
      <w:r w:rsidR="00B81374">
        <w:t xml:space="preserve">" // </w:t>
      </w:r>
      <w:r w:rsidR="007B0A84" w:rsidRPr="00B81374">
        <w:t>СЗ РФ, 27</w:t>
      </w:r>
      <w:r w:rsidR="00B81374">
        <w:t>.11.19</w:t>
      </w:r>
      <w:r w:rsidR="007B0A84" w:rsidRPr="00B81374">
        <w:t>95, N 48, ст</w:t>
      </w:r>
      <w:r w:rsidR="00B81374">
        <w:t>.4</w:t>
      </w:r>
      <w:r w:rsidR="007B0A84" w:rsidRPr="00B81374">
        <w:t>563</w:t>
      </w:r>
      <w:r w:rsidR="00B81374" w:rsidRPr="00B81374">
        <w:t>;</w:t>
      </w:r>
    </w:p>
    <w:p w:rsidR="00B81374" w:rsidRDefault="00826EB4" w:rsidP="00B81374">
      <w:pPr>
        <w:ind w:firstLine="0"/>
      </w:pPr>
      <w:r w:rsidRPr="00B81374">
        <w:t>5</w:t>
      </w:r>
      <w:r w:rsidR="00B81374" w:rsidRPr="00B81374">
        <w:t xml:space="preserve">. </w:t>
      </w:r>
      <w:r w:rsidR="007B0A84" w:rsidRPr="00B81374">
        <w:t>Постановление Правительства Российской Федерации от 22</w:t>
      </w:r>
      <w:r w:rsidR="00B81374">
        <w:t>.04.19</w:t>
      </w:r>
      <w:r w:rsidR="007B0A84" w:rsidRPr="00B81374">
        <w:t>97г</w:t>
      </w:r>
      <w:r w:rsidR="00B81374" w:rsidRPr="00B81374">
        <w:t xml:space="preserve">. </w:t>
      </w:r>
      <w:r w:rsidR="007B0A84" w:rsidRPr="00B81374">
        <w:t>№ 458</w:t>
      </w:r>
      <w:r w:rsidR="00B81374">
        <w:t xml:space="preserve"> (</w:t>
      </w:r>
      <w:r w:rsidR="007B0A84" w:rsidRPr="00B81374">
        <w:t>в ред</w:t>
      </w:r>
      <w:r w:rsidR="00B81374" w:rsidRPr="00B81374">
        <w:t xml:space="preserve">. </w:t>
      </w:r>
      <w:r w:rsidR="007B0A84" w:rsidRPr="00B81374">
        <w:t>от 0</w:t>
      </w:r>
      <w:r w:rsidR="00B81374">
        <w:t>5.11.19</w:t>
      </w:r>
      <w:r w:rsidR="007B0A84" w:rsidRPr="00B81374">
        <w:t>99</w:t>
      </w:r>
      <w:r w:rsidR="00B81374">
        <w:t>)</w:t>
      </w:r>
      <w:r w:rsidR="00B273D1">
        <w:t xml:space="preserve"> </w:t>
      </w:r>
      <w:r w:rsidR="00B81374">
        <w:t>"</w:t>
      </w:r>
      <w:r w:rsidR="007B0A84" w:rsidRPr="00B81374">
        <w:t>Об утверждении порядка регистрации безработных граждан</w:t>
      </w:r>
      <w:r w:rsidR="00B81374">
        <w:t xml:space="preserve">" // </w:t>
      </w:r>
      <w:r w:rsidR="007B0A84" w:rsidRPr="00B81374">
        <w:t>СЗ РФ, 1997, № 17, ст</w:t>
      </w:r>
      <w:r w:rsidR="00B81374">
        <w:t>. 20</w:t>
      </w:r>
      <w:r w:rsidR="007B0A84" w:rsidRPr="00B81374">
        <w:t>09</w:t>
      </w:r>
      <w:r w:rsidR="00B81374" w:rsidRPr="00B81374">
        <w:t>;</w:t>
      </w:r>
    </w:p>
    <w:p w:rsidR="009978D9" w:rsidRPr="00B81374" w:rsidRDefault="009978D9" w:rsidP="00B273D1">
      <w:pPr>
        <w:ind w:firstLine="0"/>
      </w:pPr>
      <w:r w:rsidRPr="00B81374">
        <w:t>Литература</w:t>
      </w:r>
      <w:r w:rsidR="00B273D1">
        <w:t>:</w:t>
      </w:r>
    </w:p>
    <w:p w:rsidR="00B81374" w:rsidRDefault="009978D9" w:rsidP="00B81374">
      <w:pPr>
        <w:pStyle w:val="a0"/>
      </w:pPr>
      <w:r w:rsidRPr="00B81374">
        <w:t>Волгин Н</w:t>
      </w:r>
      <w:r w:rsidR="00B81374">
        <w:t xml:space="preserve">.А. </w:t>
      </w:r>
      <w:r w:rsidRPr="00B81374">
        <w:t>Социальная политика</w:t>
      </w:r>
      <w:r w:rsidR="00B81374" w:rsidRPr="00B81374">
        <w:t xml:space="preserve"> </w:t>
      </w:r>
      <w:r w:rsidRPr="00B81374">
        <w:t>М</w:t>
      </w:r>
      <w:r w:rsidR="00B81374" w:rsidRPr="00B81374">
        <w:t>., 20</w:t>
      </w:r>
      <w:r w:rsidRPr="00B81374">
        <w:t>02</w:t>
      </w:r>
      <w:r w:rsidR="00B273D1">
        <w:t xml:space="preserve"> </w:t>
      </w:r>
      <w:r w:rsidRPr="00B81374">
        <w:t>г</w:t>
      </w:r>
      <w:r w:rsidR="00B81374" w:rsidRPr="00B81374">
        <w:t>.</w:t>
      </w:r>
    </w:p>
    <w:p w:rsidR="00B81374" w:rsidRDefault="009978D9" w:rsidP="00B81374">
      <w:pPr>
        <w:pStyle w:val="a0"/>
      </w:pPr>
      <w:r w:rsidRPr="00B81374">
        <w:t>Космарская Т</w:t>
      </w:r>
      <w:r w:rsidR="00B81374" w:rsidRPr="00B81374">
        <w:t xml:space="preserve">. </w:t>
      </w:r>
      <w:r w:rsidRPr="00B81374">
        <w:t>Вопросы экономики</w:t>
      </w:r>
      <w:r w:rsidR="00B81374" w:rsidRPr="00B81374">
        <w:t xml:space="preserve"> </w:t>
      </w:r>
      <w:r w:rsidRPr="00B81374">
        <w:t>М</w:t>
      </w:r>
      <w:r w:rsidR="00B81374" w:rsidRPr="00B81374">
        <w:t>., 19</w:t>
      </w:r>
      <w:r w:rsidRPr="00B81374">
        <w:t>98</w:t>
      </w:r>
      <w:r w:rsidR="00B273D1">
        <w:t xml:space="preserve"> </w:t>
      </w:r>
      <w:r w:rsidRPr="00B81374">
        <w:t>г</w:t>
      </w:r>
      <w:r w:rsidR="00B81374" w:rsidRPr="00B81374">
        <w:t>.</w:t>
      </w:r>
    </w:p>
    <w:p w:rsidR="00B81374" w:rsidRDefault="009978D9" w:rsidP="00B81374">
      <w:pPr>
        <w:pStyle w:val="a0"/>
      </w:pPr>
      <w:r w:rsidRPr="00B81374">
        <w:t>Лукашева Е</w:t>
      </w:r>
      <w:r w:rsidR="00B81374">
        <w:t xml:space="preserve">.А. </w:t>
      </w:r>
      <w:r w:rsidRPr="00B81374">
        <w:t>Социальное государство и защита прав человека М</w:t>
      </w:r>
      <w:r w:rsidR="00B81374" w:rsidRPr="00B81374">
        <w:t>., 19</w:t>
      </w:r>
      <w:r w:rsidRPr="00B81374">
        <w:t>94</w:t>
      </w:r>
      <w:r w:rsidR="00B273D1">
        <w:t xml:space="preserve"> </w:t>
      </w:r>
      <w:r w:rsidRPr="00B81374">
        <w:t>г</w:t>
      </w:r>
      <w:r w:rsidR="00B81374" w:rsidRPr="00B81374">
        <w:t>.</w:t>
      </w:r>
    </w:p>
    <w:p w:rsidR="00B81374" w:rsidRDefault="004E1345" w:rsidP="00B81374">
      <w:pPr>
        <w:pStyle w:val="a0"/>
      </w:pPr>
      <w:r w:rsidRPr="00B81374">
        <w:t>Радаев В</w:t>
      </w:r>
      <w:r w:rsidR="00B81374">
        <w:t xml:space="preserve">.В., </w:t>
      </w:r>
      <w:r w:rsidRPr="00B81374">
        <w:t>Шкаратан О</w:t>
      </w:r>
      <w:r w:rsidR="00B81374">
        <w:t xml:space="preserve">.И. </w:t>
      </w:r>
      <w:r w:rsidRPr="00B81374">
        <w:t>Социальная стратификация М</w:t>
      </w:r>
      <w:r w:rsidR="00B81374" w:rsidRPr="00B81374">
        <w:t>., 19</w:t>
      </w:r>
      <w:r w:rsidRPr="00B81374">
        <w:t>96</w:t>
      </w:r>
      <w:r w:rsidR="00B273D1">
        <w:t xml:space="preserve"> </w:t>
      </w:r>
      <w:r w:rsidRPr="00B81374">
        <w:t>г</w:t>
      </w:r>
      <w:r w:rsidR="00B81374" w:rsidRPr="00B81374">
        <w:t>.</w:t>
      </w:r>
    </w:p>
    <w:p w:rsidR="004E1345" w:rsidRPr="00B81374" w:rsidRDefault="004E1345" w:rsidP="00B81374">
      <w:pPr>
        <w:pStyle w:val="a0"/>
      </w:pPr>
      <w:r w:rsidRPr="00B81374">
        <w:t>Роик В</w:t>
      </w:r>
      <w:r w:rsidR="00B81374">
        <w:t xml:space="preserve">.Д. </w:t>
      </w:r>
      <w:r w:rsidRPr="00B81374">
        <w:t>Социальное страхование, социальное государство, гражданское общество в России \ Человек и труд</w:t>
      </w:r>
      <w:r w:rsidR="00B81374" w:rsidRPr="00B81374">
        <w:t xml:space="preserve"> </w:t>
      </w:r>
      <w:r w:rsidRPr="00B81374">
        <w:t>2000г</w:t>
      </w:r>
      <w:r w:rsidR="00B81374" w:rsidRPr="00B81374">
        <w:t xml:space="preserve">. </w:t>
      </w:r>
      <w:r w:rsidRPr="00B81374">
        <w:t>№ 2</w:t>
      </w:r>
    </w:p>
    <w:p w:rsidR="00B81374" w:rsidRDefault="004E1345" w:rsidP="00B81374">
      <w:pPr>
        <w:pStyle w:val="a0"/>
      </w:pPr>
      <w:r w:rsidRPr="00B81374">
        <w:t>Журнал</w:t>
      </w:r>
      <w:r w:rsidR="00B81374" w:rsidRPr="00B81374">
        <w:t xml:space="preserve"> </w:t>
      </w:r>
      <w:r w:rsidRPr="00B81374">
        <w:t>Труд и социальные отношения</w:t>
      </w:r>
      <w:r w:rsidR="00B81374" w:rsidRPr="00B81374">
        <w:t xml:space="preserve"> </w:t>
      </w:r>
      <w:r w:rsidRPr="00B81374">
        <w:t>№ 1, 2</w:t>
      </w:r>
      <w:r w:rsidR="00B81374" w:rsidRPr="00B81374">
        <w:t xml:space="preserve"> </w:t>
      </w:r>
      <w:r w:rsidRPr="00B81374">
        <w:t>2003</w:t>
      </w:r>
      <w:r w:rsidR="00B273D1">
        <w:t xml:space="preserve"> </w:t>
      </w:r>
      <w:r w:rsidRPr="00B81374">
        <w:t>г</w:t>
      </w:r>
      <w:r w:rsidR="00B81374" w:rsidRPr="00B81374">
        <w:t>.</w:t>
      </w:r>
    </w:p>
    <w:p w:rsidR="00B81374" w:rsidRDefault="004E1345" w:rsidP="00B81374">
      <w:pPr>
        <w:pStyle w:val="a0"/>
      </w:pPr>
      <w:r w:rsidRPr="00B81374">
        <w:t>Журнал</w:t>
      </w:r>
      <w:r w:rsidR="00B81374" w:rsidRPr="00B81374">
        <w:t xml:space="preserve"> </w:t>
      </w:r>
      <w:r w:rsidRPr="00B81374">
        <w:t>Правозащитник</w:t>
      </w:r>
      <w:r w:rsidR="00B81374" w:rsidRPr="00B81374">
        <w:t xml:space="preserve"> </w:t>
      </w:r>
      <w:r w:rsidRPr="00B81374">
        <w:t>№ 4 1999г</w:t>
      </w:r>
      <w:r w:rsidR="00B81374" w:rsidRPr="00B81374">
        <w:t>.</w:t>
      </w:r>
    </w:p>
    <w:p w:rsidR="00B81374" w:rsidRDefault="004E1345" w:rsidP="00B81374">
      <w:pPr>
        <w:pStyle w:val="a0"/>
      </w:pPr>
      <w:r w:rsidRPr="00B81374">
        <w:t>Журнал</w:t>
      </w:r>
      <w:r w:rsidR="00B81374" w:rsidRPr="00B81374">
        <w:t xml:space="preserve"> </w:t>
      </w:r>
      <w:r w:rsidRPr="00B81374">
        <w:t>Общество и экономика</w:t>
      </w:r>
      <w:r w:rsidR="00B81374" w:rsidRPr="00B81374">
        <w:t xml:space="preserve"> </w:t>
      </w:r>
      <w:r w:rsidRPr="00B81374">
        <w:t>№ 8-9</w:t>
      </w:r>
      <w:r w:rsidR="00B81374" w:rsidRPr="00B81374">
        <w:t xml:space="preserve"> </w:t>
      </w:r>
      <w:r w:rsidRPr="00B81374">
        <w:t>2002</w:t>
      </w:r>
      <w:r w:rsidR="00B273D1">
        <w:t xml:space="preserve"> </w:t>
      </w:r>
      <w:r w:rsidRPr="00B81374">
        <w:t>г</w:t>
      </w:r>
      <w:r w:rsidR="00B81374" w:rsidRPr="00B81374">
        <w:t>.</w:t>
      </w:r>
    </w:p>
    <w:p w:rsidR="00630A5F" w:rsidRPr="00B81374" w:rsidRDefault="004E1345" w:rsidP="00B81374">
      <w:pPr>
        <w:pStyle w:val="a0"/>
      </w:pPr>
      <w:r w:rsidRPr="00B81374">
        <w:t>Юрьева Т</w:t>
      </w:r>
      <w:r w:rsidR="00B81374">
        <w:t xml:space="preserve">.В. </w:t>
      </w:r>
      <w:r w:rsidRPr="00B81374">
        <w:t>Социальная рыночная экономика</w:t>
      </w:r>
      <w:r w:rsidR="00B81374" w:rsidRPr="00B81374">
        <w:t xml:space="preserve"> </w:t>
      </w:r>
      <w:r w:rsidRPr="00B81374">
        <w:t>М</w:t>
      </w:r>
      <w:r w:rsidR="00B81374" w:rsidRPr="00B81374">
        <w:t>., 20</w:t>
      </w:r>
      <w:r w:rsidRPr="00B81374">
        <w:t>05</w:t>
      </w:r>
      <w:r w:rsidR="00B273D1">
        <w:t xml:space="preserve"> </w:t>
      </w:r>
      <w:r w:rsidRPr="00B81374">
        <w:t>г</w:t>
      </w:r>
      <w:r w:rsidR="00B81374" w:rsidRPr="00B81374">
        <w:t>.</w:t>
      </w:r>
      <w:bookmarkStart w:id="7" w:name="_GoBack"/>
      <w:bookmarkEnd w:id="7"/>
    </w:p>
    <w:sectPr w:rsidR="00630A5F" w:rsidRPr="00B81374" w:rsidSect="00B81374">
      <w:headerReference w:type="default" r:id="rId7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20B" w:rsidRDefault="004E720B">
      <w:pPr>
        <w:ind w:firstLine="709"/>
      </w:pPr>
      <w:r>
        <w:separator/>
      </w:r>
    </w:p>
  </w:endnote>
  <w:endnote w:type="continuationSeparator" w:id="0">
    <w:p w:rsidR="004E720B" w:rsidRDefault="004E720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20B" w:rsidRDefault="004E720B">
      <w:pPr>
        <w:ind w:firstLine="709"/>
      </w:pPr>
      <w:r>
        <w:separator/>
      </w:r>
    </w:p>
  </w:footnote>
  <w:footnote w:type="continuationSeparator" w:id="0">
    <w:p w:rsidR="004E720B" w:rsidRDefault="004E720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74" w:rsidRDefault="00FC0D93" w:rsidP="00B81374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B81374" w:rsidRDefault="00B81374" w:rsidP="00B81374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199B"/>
    <w:multiLevelType w:val="hybridMultilevel"/>
    <w:tmpl w:val="0786F3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BB27A0"/>
    <w:multiLevelType w:val="hybridMultilevel"/>
    <w:tmpl w:val="BEDC935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5B5885"/>
    <w:multiLevelType w:val="hybridMultilevel"/>
    <w:tmpl w:val="BA6EA6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6F799F"/>
    <w:multiLevelType w:val="hybridMultilevel"/>
    <w:tmpl w:val="584E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CEC16A2"/>
    <w:multiLevelType w:val="hybridMultilevel"/>
    <w:tmpl w:val="0DACEE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04B72E8"/>
    <w:multiLevelType w:val="hybridMultilevel"/>
    <w:tmpl w:val="23664F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1054848"/>
    <w:multiLevelType w:val="hybridMultilevel"/>
    <w:tmpl w:val="4BE275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D3945"/>
    <w:multiLevelType w:val="hybridMultilevel"/>
    <w:tmpl w:val="A038F7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B223EB6"/>
    <w:multiLevelType w:val="hybridMultilevel"/>
    <w:tmpl w:val="FBB0291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EA1036"/>
    <w:multiLevelType w:val="hybridMultilevel"/>
    <w:tmpl w:val="58925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8024748"/>
    <w:multiLevelType w:val="multilevel"/>
    <w:tmpl w:val="EB32963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B315991"/>
    <w:multiLevelType w:val="multilevel"/>
    <w:tmpl w:val="8A76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E107A94"/>
    <w:multiLevelType w:val="singleLevel"/>
    <w:tmpl w:val="C10EAB9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54951D66"/>
    <w:multiLevelType w:val="hybridMultilevel"/>
    <w:tmpl w:val="2514E9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3B6BF7"/>
    <w:multiLevelType w:val="hybridMultilevel"/>
    <w:tmpl w:val="819A6C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401BC0"/>
    <w:multiLevelType w:val="hybridMultilevel"/>
    <w:tmpl w:val="8E0E1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407AD"/>
    <w:multiLevelType w:val="hybridMultilevel"/>
    <w:tmpl w:val="48D0B7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A6F7A02"/>
    <w:multiLevelType w:val="hybridMultilevel"/>
    <w:tmpl w:val="CB40E8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A80783D"/>
    <w:multiLevelType w:val="hybridMultilevel"/>
    <w:tmpl w:val="31669B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2D106C7"/>
    <w:multiLevelType w:val="hybridMultilevel"/>
    <w:tmpl w:val="3C70EF8A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>
    <w:nsid w:val="75836D10"/>
    <w:multiLevelType w:val="hybridMultilevel"/>
    <w:tmpl w:val="8A763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A2A66BF"/>
    <w:multiLevelType w:val="hybridMultilevel"/>
    <w:tmpl w:val="D194C5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B34AB8"/>
    <w:multiLevelType w:val="hybridMultilevel"/>
    <w:tmpl w:val="0C30DA06"/>
    <w:lvl w:ilvl="0" w:tplc="167C1B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1"/>
  </w:num>
  <w:num w:numId="5">
    <w:abstractNumId w:val="6"/>
  </w:num>
  <w:num w:numId="6">
    <w:abstractNumId w:val="15"/>
  </w:num>
  <w:num w:numId="7">
    <w:abstractNumId w:val="23"/>
  </w:num>
  <w:num w:numId="8">
    <w:abstractNumId w:val="13"/>
  </w:num>
  <w:num w:numId="9">
    <w:abstractNumId w:val="16"/>
  </w:num>
  <w:num w:numId="10">
    <w:abstractNumId w:val="20"/>
  </w:num>
  <w:num w:numId="11">
    <w:abstractNumId w:val="7"/>
  </w:num>
  <w:num w:numId="12">
    <w:abstractNumId w:val="19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0"/>
  </w:num>
  <w:num w:numId="18">
    <w:abstractNumId w:val="1"/>
  </w:num>
  <w:num w:numId="19">
    <w:abstractNumId w:val="9"/>
  </w:num>
  <w:num w:numId="20">
    <w:abstractNumId w:val="14"/>
  </w:num>
  <w:num w:numId="21">
    <w:abstractNumId w:val="24"/>
  </w:num>
  <w:num w:numId="22">
    <w:abstractNumId w:val="18"/>
  </w:num>
  <w:num w:numId="23">
    <w:abstractNumId w:val="4"/>
  </w:num>
  <w:num w:numId="24">
    <w:abstractNumId w:val="8"/>
  </w:num>
  <w:num w:numId="25">
    <w:abstractNumId w:val="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D47"/>
    <w:rsid w:val="0000632B"/>
    <w:rsid w:val="00010683"/>
    <w:rsid w:val="00021790"/>
    <w:rsid w:val="00080F49"/>
    <w:rsid w:val="000E6FE7"/>
    <w:rsid w:val="00146FDD"/>
    <w:rsid w:val="001E0001"/>
    <w:rsid w:val="001E09A0"/>
    <w:rsid w:val="001F6B91"/>
    <w:rsid w:val="00205D47"/>
    <w:rsid w:val="00264E3B"/>
    <w:rsid w:val="002C6B6F"/>
    <w:rsid w:val="003037A7"/>
    <w:rsid w:val="00303A79"/>
    <w:rsid w:val="00372CC9"/>
    <w:rsid w:val="003E7107"/>
    <w:rsid w:val="003E7DE5"/>
    <w:rsid w:val="003F636C"/>
    <w:rsid w:val="00442353"/>
    <w:rsid w:val="00464239"/>
    <w:rsid w:val="004A4D18"/>
    <w:rsid w:val="004B19EC"/>
    <w:rsid w:val="004D3E0D"/>
    <w:rsid w:val="004D58BB"/>
    <w:rsid w:val="004E1345"/>
    <w:rsid w:val="004E6C8E"/>
    <w:rsid w:val="004E720B"/>
    <w:rsid w:val="00563B14"/>
    <w:rsid w:val="00585E80"/>
    <w:rsid w:val="005B66A0"/>
    <w:rsid w:val="005D7709"/>
    <w:rsid w:val="005F017F"/>
    <w:rsid w:val="00623756"/>
    <w:rsid w:val="006241D2"/>
    <w:rsid w:val="00630A5F"/>
    <w:rsid w:val="00631C06"/>
    <w:rsid w:val="00657019"/>
    <w:rsid w:val="006739F4"/>
    <w:rsid w:val="00697FF4"/>
    <w:rsid w:val="007046C9"/>
    <w:rsid w:val="00765ACD"/>
    <w:rsid w:val="007A7E28"/>
    <w:rsid w:val="007B0A84"/>
    <w:rsid w:val="00801607"/>
    <w:rsid w:val="0080198B"/>
    <w:rsid w:val="00821E73"/>
    <w:rsid w:val="00826AB3"/>
    <w:rsid w:val="00826EB4"/>
    <w:rsid w:val="00843EA6"/>
    <w:rsid w:val="00883111"/>
    <w:rsid w:val="00897DD8"/>
    <w:rsid w:val="00965429"/>
    <w:rsid w:val="00997141"/>
    <w:rsid w:val="009978D9"/>
    <w:rsid w:val="009D288E"/>
    <w:rsid w:val="00A322FC"/>
    <w:rsid w:val="00A64CE6"/>
    <w:rsid w:val="00A822C5"/>
    <w:rsid w:val="00AE330A"/>
    <w:rsid w:val="00B05630"/>
    <w:rsid w:val="00B273D1"/>
    <w:rsid w:val="00B702AC"/>
    <w:rsid w:val="00B81374"/>
    <w:rsid w:val="00B85918"/>
    <w:rsid w:val="00BE66CA"/>
    <w:rsid w:val="00C068EC"/>
    <w:rsid w:val="00C17B94"/>
    <w:rsid w:val="00C44778"/>
    <w:rsid w:val="00C6320D"/>
    <w:rsid w:val="00CD155E"/>
    <w:rsid w:val="00CE4EB3"/>
    <w:rsid w:val="00CE5125"/>
    <w:rsid w:val="00D02BE6"/>
    <w:rsid w:val="00D64DF1"/>
    <w:rsid w:val="00DB2DDA"/>
    <w:rsid w:val="00DD2059"/>
    <w:rsid w:val="00DD4029"/>
    <w:rsid w:val="00DE424D"/>
    <w:rsid w:val="00DE7282"/>
    <w:rsid w:val="00E3033F"/>
    <w:rsid w:val="00E35BC8"/>
    <w:rsid w:val="00E412B6"/>
    <w:rsid w:val="00E85622"/>
    <w:rsid w:val="00EC10B8"/>
    <w:rsid w:val="00ED355A"/>
    <w:rsid w:val="00EF4D3D"/>
    <w:rsid w:val="00F1606E"/>
    <w:rsid w:val="00F41604"/>
    <w:rsid w:val="00F52AFB"/>
    <w:rsid w:val="00FB393A"/>
    <w:rsid w:val="00FC0D93"/>
    <w:rsid w:val="00FC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C1242F-3BAE-4456-A0B7-A28E11DA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137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137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1374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8137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137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137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137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137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137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caption"/>
    <w:basedOn w:val="a2"/>
    <w:next w:val="a2"/>
    <w:uiPriority w:val="99"/>
    <w:qFormat/>
    <w:rsid w:val="00B81374"/>
    <w:pPr>
      <w:ind w:firstLine="709"/>
    </w:pPr>
    <w:rPr>
      <w:b/>
      <w:bCs/>
      <w:sz w:val="20"/>
      <w:szCs w:val="20"/>
    </w:rPr>
  </w:style>
  <w:style w:type="paragraph" w:styleId="a7">
    <w:name w:val="Body Text Indent"/>
    <w:basedOn w:val="a2"/>
    <w:link w:val="a8"/>
    <w:uiPriority w:val="99"/>
    <w:rsid w:val="00B81374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customStyle="1" w:styleId="Normal1">
    <w:name w:val="Normal1"/>
    <w:uiPriority w:val="99"/>
    <w:rsid w:val="006241D2"/>
    <w:pPr>
      <w:widowControl w:val="0"/>
      <w:snapToGrid w:val="0"/>
      <w:spacing w:before="100" w:after="100"/>
    </w:pPr>
    <w:rPr>
      <w:sz w:val="24"/>
      <w:szCs w:val="24"/>
    </w:rPr>
  </w:style>
  <w:style w:type="character" w:customStyle="1" w:styleId="HTML">
    <w:name w:val="Разметка HTML"/>
    <w:uiPriority w:val="99"/>
    <w:rsid w:val="006241D2"/>
    <w:rPr>
      <w:vanish/>
      <w:color w:val="FF0000"/>
    </w:rPr>
  </w:style>
  <w:style w:type="paragraph" w:styleId="a9">
    <w:name w:val="Normal (Web)"/>
    <w:basedOn w:val="a2"/>
    <w:uiPriority w:val="99"/>
    <w:rsid w:val="00B81374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footnote text"/>
    <w:basedOn w:val="a2"/>
    <w:link w:val="ab"/>
    <w:autoRedefine/>
    <w:uiPriority w:val="99"/>
    <w:semiHidden/>
    <w:rsid w:val="00B81374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B81374"/>
    <w:rPr>
      <w:color w:val="000000"/>
      <w:lang w:val="ru-RU" w:eastAsia="ru-RU"/>
    </w:rPr>
  </w:style>
  <w:style w:type="character" w:styleId="ac">
    <w:name w:val="footnote reference"/>
    <w:uiPriority w:val="99"/>
    <w:semiHidden/>
    <w:rsid w:val="00B81374"/>
    <w:rPr>
      <w:sz w:val="28"/>
      <w:szCs w:val="28"/>
      <w:vertAlign w:val="superscript"/>
    </w:rPr>
  </w:style>
  <w:style w:type="paragraph" w:styleId="ad">
    <w:name w:val="Plain Text"/>
    <w:basedOn w:val="a2"/>
    <w:link w:val="ae"/>
    <w:uiPriority w:val="99"/>
    <w:rsid w:val="00B8137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Нижний колонтитул Знак"/>
    <w:link w:val="af0"/>
    <w:uiPriority w:val="99"/>
    <w:semiHidden/>
    <w:locked/>
    <w:rsid w:val="00B81374"/>
    <w:rPr>
      <w:sz w:val="28"/>
      <w:szCs w:val="28"/>
      <w:lang w:val="ru-RU" w:eastAsia="ru-RU"/>
    </w:rPr>
  </w:style>
  <w:style w:type="paragraph" w:styleId="af0">
    <w:name w:val="footer"/>
    <w:basedOn w:val="a2"/>
    <w:link w:val="af"/>
    <w:uiPriority w:val="99"/>
    <w:semiHidden/>
    <w:rsid w:val="00B81374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Верхний колонтитул Знак"/>
    <w:link w:val="af2"/>
    <w:uiPriority w:val="99"/>
    <w:semiHidden/>
    <w:locked/>
    <w:rsid w:val="00B81374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B81374"/>
    <w:rPr>
      <w:rFonts w:ascii="Times New Roman" w:hAnsi="Times New Roman" w:cs="Times New Roman"/>
      <w:sz w:val="28"/>
      <w:szCs w:val="28"/>
    </w:rPr>
  </w:style>
  <w:style w:type="paragraph" w:styleId="af4">
    <w:name w:val="Body Text"/>
    <w:basedOn w:val="a2"/>
    <w:link w:val="af5"/>
    <w:uiPriority w:val="99"/>
    <w:rsid w:val="00B81374"/>
    <w:pPr>
      <w:ind w:firstLine="709"/>
    </w:pPr>
  </w:style>
  <w:style w:type="character" w:customStyle="1" w:styleId="af5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ConsNormal">
    <w:name w:val="ConsNormal"/>
    <w:uiPriority w:val="99"/>
    <w:rsid w:val="00010683"/>
    <w:pPr>
      <w:ind w:firstLine="720"/>
    </w:pPr>
    <w:rPr>
      <w:rFonts w:ascii="Arial" w:hAnsi="Arial" w:cs="Arial"/>
    </w:rPr>
  </w:style>
  <w:style w:type="paragraph" w:styleId="af6">
    <w:name w:val="annotation text"/>
    <w:basedOn w:val="a2"/>
    <w:link w:val="af7"/>
    <w:uiPriority w:val="99"/>
    <w:semiHidden/>
    <w:rsid w:val="007B0A84"/>
    <w:pPr>
      <w:ind w:firstLine="709"/>
    </w:pPr>
  </w:style>
  <w:style w:type="character" w:customStyle="1" w:styleId="af7">
    <w:name w:val="Текст примечания Знак"/>
    <w:link w:val="af6"/>
    <w:uiPriority w:val="99"/>
    <w:semiHidden/>
    <w:rPr>
      <w:sz w:val="20"/>
      <w:szCs w:val="20"/>
    </w:rPr>
  </w:style>
  <w:style w:type="table" w:styleId="af8">
    <w:name w:val="Table Grid"/>
    <w:basedOn w:val="a4"/>
    <w:uiPriority w:val="99"/>
    <w:rsid w:val="00B8137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2">
    <w:name w:val="header"/>
    <w:basedOn w:val="a2"/>
    <w:next w:val="af4"/>
    <w:link w:val="af1"/>
    <w:uiPriority w:val="99"/>
    <w:rsid w:val="00B8137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B81374"/>
    <w:rPr>
      <w:vertAlign w:val="superscript"/>
    </w:rPr>
  </w:style>
  <w:style w:type="table" w:styleId="-1">
    <w:name w:val="Table Web 1"/>
    <w:basedOn w:val="a4"/>
    <w:uiPriority w:val="99"/>
    <w:rsid w:val="00B8137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выделение"/>
    <w:uiPriority w:val="99"/>
    <w:rsid w:val="00B8137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uiPriority w:val="99"/>
    <w:rsid w:val="00B8137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7"/>
    <w:uiPriority w:val="99"/>
    <w:rsid w:val="00B8137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e">
    <w:name w:val="Текст Знак"/>
    <w:link w:val="ad"/>
    <w:uiPriority w:val="99"/>
    <w:locked/>
    <w:rsid w:val="00B8137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B81374"/>
    <w:pPr>
      <w:numPr>
        <w:numId w:val="24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ера"/>
    <w:basedOn w:val="a2"/>
    <w:uiPriority w:val="99"/>
    <w:rsid w:val="00B81374"/>
    <w:pPr>
      <w:ind w:firstLine="0"/>
    </w:pPr>
  </w:style>
  <w:style w:type="character" w:customStyle="1" w:styleId="afd">
    <w:name w:val="номер страницы"/>
    <w:uiPriority w:val="99"/>
    <w:rsid w:val="00B81374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B81374"/>
    <w:pPr>
      <w:ind w:firstLine="709"/>
    </w:pPr>
  </w:style>
  <w:style w:type="paragraph" w:styleId="11">
    <w:name w:val="toc 1"/>
    <w:basedOn w:val="a2"/>
    <w:next w:val="a2"/>
    <w:autoRedefine/>
    <w:uiPriority w:val="99"/>
    <w:semiHidden/>
    <w:rsid w:val="00B8137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8137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8137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137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137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8137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8137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autoRedefine/>
    <w:uiPriority w:val="99"/>
    <w:rsid w:val="00B8137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1374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1374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81374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8137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137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81374"/>
    <w:rPr>
      <w:i/>
      <w:iCs/>
    </w:rPr>
  </w:style>
  <w:style w:type="paragraph" w:customStyle="1" w:styleId="aff0">
    <w:name w:val="ТАБЛИЦА"/>
    <w:next w:val="a2"/>
    <w:autoRedefine/>
    <w:uiPriority w:val="99"/>
    <w:rsid w:val="00B81374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B81374"/>
  </w:style>
  <w:style w:type="paragraph" w:customStyle="1" w:styleId="12">
    <w:name w:val="Стиль ТАБЛИЦА + Междустр.интервал:  полуторный1"/>
    <w:basedOn w:val="aff0"/>
    <w:autoRedefine/>
    <w:uiPriority w:val="99"/>
    <w:rsid w:val="00B81374"/>
  </w:style>
  <w:style w:type="table" w:customStyle="1" w:styleId="13">
    <w:name w:val="Стиль таблицы1"/>
    <w:uiPriority w:val="99"/>
    <w:rsid w:val="00B8137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81374"/>
    <w:pPr>
      <w:ind w:firstLine="709"/>
    </w:pPr>
    <w:rPr>
      <w:b/>
      <w:bCs/>
    </w:rPr>
  </w:style>
  <w:style w:type="paragraph" w:customStyle="1" w:styleId="aff2">
    <w:name w:val="схема"/>
    <w:autoRedefine/>
    <w:uiPriority w:val="99"/>
    <w:rsid w:val="00B81374"/>
    <w:pPr>
      <w:jc w:val="center"/>
    </w:pPr>
  </w:style>
  <w:style w:type="paragraph" w:styleId="aff3">
    <w:name w:val="endnote text"/>
    <w:basedOn w:val="a2"/>
    <w:link w:val="aff4"/>
    <w:uiPriority w:val="99"/>
    <w:semiHidden/>
    <w:rsid w:val="00B81374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B8137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8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4691</Words>
  <Characters>26744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ИНСТИТУТ СОЦИАЛЬНЫХ ТЕХНОЛОГИЙ</vt:lpstr>
    </vt:vector>
  </TitlesOfParts>
  <Company>Diapsalmata</Company>
  <LinksUpToDate>false</LinksUpToDate>
  <CharactersWithSpaces>31373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ИНСТИТУТ СОЦИАЛЬНЫХ ТЕХНОЛОГИЙ</dc:title>
  <dc:subject/>
  <dc:creator>1</dc:creator>
  <cp:keywords/>
  <dc:description/>
  <cp:lastModifiedBy>admin</cp:lastModifiedBy>
  <cp:revision>2</cp:revision>
  <cp:lastPrinted>2007-02-24T13:44:00Z</cp:lastPrinted>
  <dcterms:created xsi:type="dcterms:W3CDTF">2014-03-05T23:47:00Z</dcterms:created>
  <dcterms:modified xsi:type="dcterms:W3CDTF">2014-03-05T23:47:00Z</dcterms:modified>
</cp:coreProperties>
</file>