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07A" w:rsidRPr="00541A7F" w:rsidRDefault="00D3307A" w:rsidP="00541A7F">
      <w:pPr>
        <w:pStyle w:val="2"/>
        <w:keepNext w:val="0"/>
        <w:jc w:val="both"/>
        <w:rPr>
          <w:color w:val="000000"/>
        </w:rPr>
      </w:pPr>
      <w:bookmarkStart w:id="0" w:name="_Toc127990933"/>
      <w:bookmarkStart w:id="1" w:name="_Toc276751146"/>
      <w:r w:rsidRPr="00541A7F">
        <w:rPr>
          <w:color w:val="000000"/>
        </w:rPr>
        <w:t xml:space="preserve">1. </w:t>
      </w:r>
      <w:bookmarkEnd w:id="0"/>
      <w:r w:rsidR="00F9074C" w:rsidRPr="00541A7F">
        <w:rPr>
          <w:color w:val="000000"/>
        </w:rPr>
        <w:t xml:space="preserve">Содержание понятий «правовая норма», </w:t>
      </w:r>
      <w:r w:rsidR="00FD4307" w:rsidRPr="00541A7F">
        <w:rPr>
          <w:color w:val="000000"/>
        </w:rPr>
        <w:t>«</w:t>
      </w:r>
      <w:r w:rsidR="00F9074C" w:rsidRPr="00541A7F">
        <w:rPr>
          <w:color w:val="000000"/>
        </w:rPr>
        <w:t xml:space="preserve">техническая норма», </w:t>
      </w:r>
      <w:r w:rsidR="00B94EFB" w:rsidRPr="00541A7F">
        <w:rPr>
          <w:color w:val="000000"/>
        </w:rPr>
        <w:t>«</w:t>
      </w:r>
      <w:r w:rsidR="00F9074C" w:rsidRPr="00541A7F">
        <w:rPr>
          <w:color w:val="000000"/>
        </w:rPr>
        <w:t>социальная норма». Их взаимосвязь и соотношение</w:t>
      </w:r>
      <w:bookmarkEnd w:id="1"/>
    </w:p>
    <w:p w:rsidR="00967FB5" w:rsidRDefault="00967FB5" w:rsidP="00541A7F">
      <w:pPr>
        <w:rPr>
          <w:color w:val="000000"/>
          <w:szCs w:val="28"/>
        </w:rPr>
      </w:pPr>
    </w:p>
    <w:p w:rsidR="00D3307A" w:rsidRPr="00541A7F" w:rsidRDefault="006937ED" w:rsidP="00541A7F">
      <w:pPr>
        <w:rPr>
          <w:color w:val="000000"/>
          <w:szCs w:val="28"/>
        </w:rPr>
      </w:pPr>
      <w:r w:rsidRPr="00541A7F">
        <w:rPr>
          <w:color w:val="000000"/>
          <w:szCs w:val="28"/>
        </w:rPr>
        <w:t>Норма переводится с латинского языка как образец, правило</w:t>
      </w:r>
      <w:r w:rsidR="00D04FEA" w:rsidRPr="00541A7F">
        <w:rPr>
          <w:color w:val="000000"/>
          <w:szCs w:val="28"/>
        </w:rPr>
        <w:t>.</w:t>
      </w:r>
    </w:p>
    <w:p w:rsidR="00D04FEA" w:rsidRPr="00541A7F" w:rsidRDefault="00D04FEA" w:rsidP="00541A7F">
      <w:pPr>
        <w:overflowPunct w:val="0"/>
        <w:autoSpaceDE w:val="0"/>
        <w:autoSpaceDN w:val="0"/>
        <w:adjustRightInd w:val="0"/>
        <w:rPr>
          <w:color w:val="000000"/>
          <w:szCs w:val="28"/>
        </w:rPr>
      </w:pPr>
      <w:r w:rsidRPr="00541A7F">
        <w:rPr>
          <w:color w:val="000000"/>
          <w:szCs w:val="28"/>
        </w:rPr>
        <w:t xml:space="preserve">Норма права </w:t>
      </w:r>
      <w:r w:rsidR="00541A7F">
        <w:rPr>
          <w:color w:val="000000"/>
          <w:szCs w:val="28"/>
        </w:rPr>
        <w:t>–</w:t>
      </w:r>
      <w:r w:rsidR="00541A7F" w:rsidRPr="00541A7F">
        <w:rPr>
          <w:color w:val="000000"/>
          <w:szCs w:val="28"/>
        </w:rPr>
        <w:t xml:space="preserve"> </w:t>
      </w:r>
      <w:r w:rsidRPr="00541A7F">
        <w:rPr>
          <w:color w:val="000000"/>
          <w:szCs w:val="28"/>
        </w:rPr>
        <w:t>это правило поведения, установленное или санкционированное государством, элементарная частица права, относящаяся к нему как часть к целому (или как единичное к общему). Она обладает присущим ей содержанием и формой и в системообразующих процессах с другими нормами составляет содержание права в целом.</w:t>
      </w:r>
    </w:p>
    <w:p w:rsidR="00D04FEA" w:rsidRPr="00541A7F" w:rsidRDefault="00D04FEA" w:rsidP="00541A7F">
      <w:pPr>
        <w:overflowPunct w:val="0"/>
        <w:autoSpaceDE w:val="0"/>
        <w:autoSpaceDN w:val="0"/>
        <w:adjustRightInd w:val="0"/>
        <w:rPr>
          <w:color w:val="000000"/>
          <w:szCs w:val="28"/>
        </w:rPr>
      </w:pPr>
      <w:r w:rsidRPr="00541A7F">
        <w:rPr>
          <w:color w:val="000000"/>
          <w:szCs w:val="28"/>
        </w:rPr>
        <w:t xml:space="preserve">Норма права </w:t>
      </w:r>
      <w:r w:rsidR="00541A7F">
        <w:rPr>
          <w:color w:val="000000"/>
          <w:szCs w:val="28"/>
        </w:rPr>
        <w:t>–</w:t>
      </w:r>
      <w:r w:rsidR="00541A7F" w:rsidRPr="00541A7F">
        <w:rPr>
          <w:color w:val="000000"/>
          <w:szCs w:val="28"/>
        </w:rPr>
        <w:t xml:space="preserve"> </w:t>
      </w:r>
      <w:r w:rsidRPr="00541A7F">
        <w:rPr>
          <w:color w:val="000000"/>
          <w:szCs w:val="28"/>
        </w:rPr>
        <w:t>это общеобязательное, установленное или санкционированное и охраняемое государством правило поведения, выражающее обусловленную материальными условиями жизни общества волю и интересы народа, активно воздействующее на общественные отношения в целях их упорядочения.</w:t>
      </w:r>
    </w:p>
    <w:p w:rsidR="00D04FEA" w:rsidRPr="00541A7F" w:rsidRDefault="00D04FEA" w:rsidP="00541A7F">
      <w:pPr>
        <w:overflowPunct w:val="0"/>
        <w:autoSpaceDE w:val="0"/>
        <w:autoSpaceDN w:val="0"/>
        <w:adjustRightInd w:val="0"/>
        <w:rPr>
          <w:color w:val="000000"/>
          <w:szCs w:val="28"/>
        </w:rPr>
      </w:pPr>
      <w:r w:rsidRPr="00541A7F">
        <w:rPr>
          <w:color w:val="000000"/>
          <w:szCs w:val="28"/>
        </w:rPr>
        <w:t>Любое государственно-организованное общество не может обойтись без норм права. Но это единичный феномен права, поэтому полное научное определение понятия предполагает выяснение присущих норме права специфических признаков (свойств).</w:t>
      </w:r>
    </w:p>
    <w:p w:rsidR="004C2F7A" w:rsidRPr="00541A7F" w:rsidRDefault="004C2F7A" w:rsidP="00541A7F">
      <w:pPr>
        <w:rPr>
          <w:color w:val="000000"/>
          <w:szCs w:val="28"/>
        </w:rPr>
      </w:pPr>
      <w:r w:rsidRPr="00541A7F">
        <w:rPr>
          <w:color w:val="000000"/>
          <w:szCs w:val="28"/>
        </w:rPr>
        <w:t xml:space="preserve">Технические нормы </w:t>
      </w:r>
      <w:r w:rsidR="00541A7F">
        <w:rPr>
          <w:color w:val="000000"/>
          <w:szCs w:val="28"/>
        </w:rPr>
        <w:t>–</w:t>
      </w:r>
      <w:r w:rsidR="00541A7F" w:rsidRPr="00541A7F">
        <w:rPr>
          <w:color w:val="000000"/>
          <w:szCs w:val="28"/>
        </w:rPr>
        <w:t xml:space="preserve"> </w:t>
      </w:r>
      <w:r w:rsidRPr="00541A7F">
        <w:rPr>
          <w:color w:val="000000"/>
          <w:szCs w:val="28"/>
        </w:rPr>
        <w:t xml:space="preserve">регулируют использование человеком технических средств, сил природы (правила эксплуатации технических средств, технологические режимы, стандарты, нормы расхода сырья, нормы в сфере охраны природы </w:t>
      </w:r>
      <w:r w:rsidR="00541A7F">
        <w:rPr>
          <w:color w:val="000000"/>
          <w:szCs w:val="28"/>
        </w:rPr>
        <w:t>и т.д.</w:t>
      </w:r>
      <w:r w:rsidRPr="00541A7F">
        <w:rPr>
          <w:color w:val="000000"/>
          <w:szCs w:val="28"/>
        </w:rPr>
        <w:t>). Будучи утвержденными компетентными органами, они становятся юридически обязательными и тем самым выступают регуляторами отношений между людьми. Их значение в эпоху научно-технической революции и возрастания роли права в укреплении связи науки с производством все более возрастает.</w:t>
      </w:r>
    </w:p>
    <w:p w:rsidR="006937ED" w:rsidRPr="00541A7F" w:rsidRDefault="006937ED" w:rsidP="00541A7F">
      <w:pPr>
        <w:rPr>
          <w:color w:val="000000"/>
        </w:rPr>
      </w:pPr>
      <w:r w:rsidRPr="00541A7F">
        <w:rPr>
          <w:color w:val="000000"/>
          <w:szCs w:val="28"/>
        </w:rPr>
        <w:t>Социальные нормы – правила поведения людей в обществе, распространяющиеся на всех членов общества и имеющие обязательный характер.</w:t>
      </w:r>
      <w:r w:rsidR="00270AC5" w:rsidRPr="00541A7F">
        <w:rPr>
          <w:color w:val="000000"/>
          <w:szCs w:val="28"/>
        </w:rPr>
        <w:t xml:space="preserve"> </w:t>
      </w:r>
      <w:r w:rsidRPr="00541A7F">
        <w:rPr>
          <w:color w:val="000000"/>
          <w:szCs w:val="28"/>
        </w:rPr>
        <w:t>С помощью социальных норм осуществляется регулирование поведения членов общества, без чего его существо</w:t>
      </w:r>
      <w:r w:rsidRPr="00541A7F">
        <w:rPr>
          <w:color w:val="000000"/>
        </w:rPr>
        <w:t>вание невозможно.</w:t>
      </w:r>
    </w:p>
    <w:p w:rsidR="00081F09" w:rsidRPr="00541A7F" w:rsidRDefault="00081F09" w:rsidP="00541A7F">
      <w:pPr>
        <w:rPr>
          <w:color w:val="000000"/>
        </w:rPr>
      </w:pPr>
      <w:r w:rsidRPr="00541A7F">
        <w:rPr>
          <w:color w:val="000000"/>
        </w:rPr>
        <w:t xml:space="preserve">Социальная норма (в отличие от различных правил </w:t>
      </w:r>
      <w:r w:rsidR="00B04054" w:rsidRPr="00541A7F">
        <w:rPr>
          <w:color w:val="000000"/>
        </w:rPr>
        <w:t>логических</w:t>
      </w:r>
      <w:r w:rsidRPr="00541A7F">
        <w:rPr>
          <w:color w:val="000000"/>
        </w:rPr>
        <w:t>, грамматических, технических и др.) – это правило должного поведения людей в их взаимоотношениях друг с другом. Ее основные признаки:</w:t>
      </w:r>
    </w:p>
    <w:p w:rsidR="00081F09" w:rsidRPr="00541A7F" w:rsidRDefault="00541A7F" w:rsidP="00541A7F">
      <w:pPr>
        <w:rPr>
          <w:color w:val="000000"/>
        </w:rPr>
      </w:pPr>
      <w:r>
        <w:rPr>
          <w:color w:val="000000"/>
        </w:rPr>
        <w:t>– </w:t>
      </w:r>
      <w:r w:rsidR="00081F09" w:rsidRPr="00541A7F">
        <w:rPr>
          <w:color w:val="000000"/>
        </w:rPr>
        <w:t xml:space="preserve">общий характер правила (рассчитано на непрерывное </w:t>
      </w:r>
      <w:r w:rsidR="00B04054" w:rsidRPr="00541A7F">
        <w:rPr>
          <w:color w:val="000000"/>
        </w:rPr>
        <w:t>действие</w:t>
      </w:r>
      <w:r w:rsidR="00081F09" w:rsidRPr="00541A7F">
        <w:rPr>
          <w:color w:val="000000"/>
        </w:rPr>
        <w:t xml:space="preserve"> в определенных жизненных ситуациях, на</w:t>
      </w:r>
      <w:r w:rsidR="00B04054" w:rsidRPr="00541A7F">
        <w:rPr>
          <w:color w:val="000000"/>
        </w:rPr>
        <w:t xml:space="preserve"> неопределенный</w:t>
      </w:r>
      <w:r w:rsidR="00081F09" w:rsidRPr="00541A7F">
        <w:rPr>
          <w:color w:val="000000"/>
        </w:rPr>
        <w:t xml:space="preserve"> круг лиц, попадающих в эту ситуацию);</w:t>
      </w:r>
    </w:p>
    <w:p w:rsidR="00081F09" w:rsidRPr="00541A7F" w:rsidRDefault="00541A7F" w:rsidP="00541A7F">
      <w:pPr>
        <w:rPr>
          <w:color w:val="000000"/>
        </w:rPr>
      </w:pPr>
      <w:r>
        <w:rPr>
          <w:color w:val="000000"/>
        </w:rPr>
        <w:t>– </w:t>
      </w:r>
      <w:r w:rsidR="00081F09" w:rsidRPr="00541A7F">
        <w:rPr>
          <w:color w:val="000000"/>
        </w:rPr>
        <w:t xml:space="preserve">правило, регулирующее социально значимое </w:t>
      </w:r>
      <w:r w:rsidR="00B04054" w:rsidRPr="00541A7F">
        <w:rPr>
          <w:color w:val="000000"/>
        </w:rPr>
        <w:t>поведение</w:t>
      </w:r>
      <w:r w:rsidR="00081F09" w:rsidRPr="00541A7F">
        <w:rPr>
          <w:color w:val="000000"/>
        </w:rPr>
        <w:t>;</w:t>
      </w:r>
    </w:p>
    <w:p w:rsidR="00081F09" w:rsidRPr="00541A7F" w:rsidRDefault="00541A7F" w:rsidP="00541A7F">
      <w:pPr>
        <w:rPr>
          <w:color w:val="000000"/>
        </w:rPr>
      </w:pPr>
      <w:r>
        <w:rPr>
          <w:color w:val="000000"/>
        </w:rPr>
        <w:t>– </w:t>
      </w:r>
      <w:r w:rsidR="00081F09" w:rsidRPr="00541A7F">
        <w:rPr>
          <w:color w:val="000000"/>
        </w:rPr>
        <w:t>правило, установленное определенной социальной общностью людей (</w:t>
      </w:r>
      <w:r w:rsidR="00B04054" w:rsidRPr="00541A7F">
        <w:rPr>
          <w:color w:val="000000"/>
        </w:rPr>
        <w:t>общественным</w:t>
      </w:r>
      <w:r w:rsidR="00081F09" w:rsidRPr="00541A7F">
        <w:rPr>
          <w:color w:val="000000"/>
        </w:rPr>
        <w:t xml:space="preserve"> </w:t>
      </w:r>
      <w:r w:rsidR="00B04054" w:rsidRPr="00541A7F">
        <w:rPr>
          <w:color w:val="000000"/>
        </w:rPr>
        <w:t>объединением</w:t>
      </w:r>
      <w:r w:rsidR="00081F09" w:rsidRPr="00541A7F">
        <w:rPr>
          <w:color w:val="000000"/>
        </w:rPr>
        <w:t xml:space="preserve">, государством, </w:t>
      </w:r>
      <w:r w:rsidR="00B04054" w:rsidRPr="00541A7F">
        <w:rPr>
          <w:color w:val="000000"/>
        </w:rPr>
        <w:t>обществом</w:t>
      </w:r>
      <w:r w:rsidR="00081F09" w:rsidRPr="00541A7F">
        <w:rPr>
          <w:color w:val="000000"/>
        </w:rPr>
        <w:t xml:space="preserve"> в целом) и выражающее </w:t>
      </w:r>
      <w:r w:rsidR="00B04054" w:rsidRPr="00541A7F">
        <w:rPr>
          <w:color w:val="000000"/>
        </w:rPr>
        <w:t>потребности</w:t>
      </w:r>
      <w:r w:rsidR="00081F09" w:rsidRPr="00541A7F">
        <w:rPr>
          <w:color w:val="000000"/>
        </w:rPr>
        <w:t xml:space="preserve"> и интересы этой </w:t>
      </w:r>
      <w:r w:rsidR="00B04054" w:rsidRPr="00541A7F">
        <w:rPr>
          <w:color w:val="000000"/>
        </w:rPr>
        <w:t>общности</w:t>
      </w:r>
      <w:r w:rsidR="00081F09" w:rsidRPr="00541A7F">
        <w:rPr>
          <w:color w:val="000000"/>
        </w:rPr>
        <w:t xml:space="preserve">, либо складывающееся на основе </w:t>
      </w:r>
      <w:r w:rsidR="00B04054" w:rsidRPr="00541A7F">
        <w:rPr>
          <w:color w:val="000000"/>
        </w:rPr>
        <w:t>повторяющихся</w:t>
      </w:r>
      <w:r w:rsidR="00081F09" w:rsidRPr="00541A7F">
        <w:rPr>
          <w:color w:val="000000"/>
        </w:rPr>
        <w:t xml:space="preserve"> взаимоотношений;</w:t>
      </w:r>
    </w:p>
    <w:p w:rsidR="00081F09" w:rsidRPr="00541A7F" w:rsidRDefault="00541A7F" w:rsidP="00541A7F">
      <w:pPr>
        <w:rPr>
          <w:color w:val="000000"/>
        </w:rPr>
      </w:pPr>
      <w:r>
        <w:rPr>
          <w:color w:val="000000"/>
        </w:rPr>
        <w:t>– </w:t>
      </w:r>
      <w:r w:rsidR="00081F09" w:rsidRPr="00541A7F">
        <w:rPr>
          <w:color w:val="000000"/>
        </w:rPr>
        <w:t>обеспечиваемое в своем действии соответствующими мерами социального воздействия.</w:t>
      </w:r>
    </w:p>
    <w:p w:rsidR="00081F09" w:rsidRPr="00541A7F" w:rsidRDefault="00081F09" w:rsidP="00541A7F">
      <w:pPr>
        <w:rPr>
          <w:color w:val="000000"/>
        </w:rPr>
      </w:pPr>
      <w:r w:rsidRPr="00541A7F">
        <w:rPr>
          <w:color w:val="000000"/>
        </w:rPr>
        <w:t xml:space="preserve">Социальные </w:t>
      </w:r>
      <w:r w:rsidR="00B04054" w:rsidRPr="00541A7F">
        <w:rPr>
          <w:color w:val="000000"/>
        </w:rPr>
        <w:t>нормы</w:t>
      </w:r>
      <w:r w:rsidRPr="00541A7F">
        <w:rPr>
          <w:color w:val="000000"/>
        </w:rPr>
        <w:t xml:space="preserve"> многообразны и разнообразны. К основным видам, как </w:t>
      </w:r>
      <w:r w:rsidR="00B04054" w:rsidRPr="00541A7F">
        <w:rPr>
          <w:color w:val="000000"/>
        </w:rPr>
        <w:t>правило</w:t>
      </w:r>
      <w:r w:rsidRPr="00541A7F">
        <w:rPr>
          <w:color w:val="000000"/>
        </w:rPr>
        <w:t>, относят обычаи, традиции, нравственные нормы, нормы общественных объединений (корпоративные нормы), юридические нормы.</w:t>
      </w:r>
    </w:p>
    <w:p w:rsidR="00650C3C" w:rsidRPr="00541A7F" w:rsidRDefault="00650C3C" w:rsidP="00541A7F">
      <w:pPr>
        <w:rPr>
          <w:color w:val="000000"/>
        </w:rPr>
      </w:pPr>
      <w:r w:rsidRPr="00541A7F">
        <w:rPr>
          <w:color w:val="000000"/>
        </w:rPr>
        <w:t>Социальные, правовые и технические нормы взаимосвязаны. Правовые и технические нормы являются по своей природе социальными. Технические нормы являются правовыми, так как они регламентируются нормативными актами.</w:t>
      </w:r>
    </w:p>
    <w:p w:rsidR="00650C3C" w:rsidRPr="00541A7F" w:rsidRDefault="00650C3C" w:rsidP="00541A7F">
      <w:pPr>
        <w:rPr>
          <w:color w:val="000000"/>
        </w:rPr>
      </w:pPr>
    </w:p>
    <w:p w:rsidR="00F9074C" w:rsidRPr="00541A7F" w:rsidRDefault="00F9074C" w:rsidP="00541A7F">
      <w:pPr>
        <w:pStyle w:val="2"/>
        <w:keepNext w:val="0"/>
        <w:jc w:val="both"/>
        <w:rPr>
          <w:color w:val="000000"/>
        </w:rPr>
      </w:pPr>
      <w:bookmarkStart w:id="2" w:name="_Toc276751147"/>
      <w:r w:rsidRPr="00541A7F">
        <w:rPr>
          <w:color w:val="000000"/>
        </w:rPr>
        <w:t>2. Основные государственные органы, муниципальные службы контроля и надзора за качеством продукции</w:t>
      </w:r>
      <w:bookmarkEnd w:id="2"/>
    </w:p>
    <w:p w:rsidR="00967FB5" w:rsidRDefault="00967FB5" w:rsidP="00541A7F">
      <w:pPr>
        <w:autoSpaceDE w:val="0"/>
        <w:autoSpaceDN w:val="0"/>
        <w:adjustRightInd w:val="0"/>
        <w:rPr>
          <w:color w:val="000000"/>
          <w:szCs w:val="28"/>
        </w:rPr>
      </w:pPr>
    </w:p>
    <w:p w:rsidR="004B2847" w:rsidRPr="00541A7F" w:rsidRDefault="004B2847" w:rsidP="00541A7F">
      <w:pPr>
        <w:autoSpaceDE w:val="0"/>
        <w:autoSpaceDN w:val="0"/>
        <w:adjustRightInd w:val="0"/>
        <w:rPr>
          <w:color w:val="000000"/>
          <w:szCs w:val="28"/>
        </w:rPr>
      </w:pPr>
      <w:r w:rsidRPr="00541A7F">
        <w:rPr>
          <w:color w:val="000000"/>
          <w:szCs w:val="28"/>
        </w:rPr>
        <w:t xml:space="preserve">Последним по времени принятия законом, затрагивающим вопросы государственного контроля за качеством продукции, является Федеральный закон РФ </w:t>
      </w:r>
      <w:r w:rsidR="00541A7F">
        <w:rPr>
          <w:color w:val="000000"/>
          <w:szCs w:val="28"/>
        </w:rPr>
        <w:t>«</w:t>
      </w:r>
      <w:r w:rsidR="00541A7F" w:rsidRPr="00541A7F">
        <w:rPr>
          <w:color w:val="000000"/>
          <w:szCs w:val="28"/>
        </w:rPr>
        <w:t>О</w:t>
      </w:r>
      <w:r w:rsidRPr="00541A7F">
        <w:rPr>
          <w:color w:val="000000"/>
          <w:szCs w:val="28"/>
        </w:rPr>
        <w:t xml:space="preserve"> качестве и безопасности пищевых продуктов</w:t>
      </w:r>
      <w:r w:rsidR="00541A7F">
        <w:rPr>
          <w:color w:val="000000"/>
          <w:szCs w:val="28"/>
        </w:rPr>
        <w:t>»</w:t>
      </w:r>
      <w:r w:rsidR="00541A7F" w:rsidRPr="00541A7F">
        <w:rPr>
          <w:color w:val="000000"/>
          <w:szCs w:val="28"/>
        </w:rPr>
        <w:t>,</w:t>
      </w:r>
      <w:r w:rsidRPr="00541A7F">
        <w:rPr>
          <w:color w:val="000000"/>
          <w:szCs w:val="28"/>
        </w:rPr>
        <w:t xml:space="preserve"> распространяющийся не только на пищевые продукты, но также на большую группу не пищевых товаров и оборудования, традиционно предусматривает множество органов, контролирующих качество и безопасность указанной продукции. Это «органы государственной санитарно-эпидемиологической службы РФ, государственной ветеринарной службы РФ, государственной хлебной инспекции Р</w:t>
      </w:r>
      <w:r w:rsidR="00141F19" w:rsidRPr="00541A7F">
        <w:rPr>
          <w:color w:val="000000"/>
          <w:szCs w:val="28"/>
        </w:rPr>
        <w:t>Ф, органы Госторгинспекции РФ и</w:t>
      </w:r>
      <w:r w:rsidRPr="00541A7F">
        <w:rPr>
          <w:color w:val="000000"/>
          <w:szCs w:val="28"/>
        </w:rPr>
        <w:t xml:space="preserve"> органы, осуществляющие государственный надзор в области стандартизации и сертификации»</w:t>
      </w:r>
      <w:r w:rsidR="00967FB5">
        <w:rPr>
          <w:color w:val="000000"/>
          <w:szCs w:val="28"/>
        </w:rPr>
        <w:t>.</w:t>
      </w:r>
      <w:r w:rsidR="00650C3C" w:rsidRPr="00541A7F">
        <w:rPr>
          <w:rStyle w:val="af"/>
          <w:color w:val="000000"/>
          <w:szCs w:val="28"/>
        </w:rPr>
        <w:footnoteReference w:id="1"/>
      </w:r>
    </w:p>
    <w:p w:rsidR="004B2847" w:rsidRPr="00541A7F" w:rsidRDefault="004B2847" w:rsidP="00541A7F">
      <w:pPr>
        <w:autoSpaceDE w:val="0"/>
        <w:autoSpaceDN w:val="0"/>
        <w:adjustRightInd w:val="0"/>
        <w:rPr>
          <w:color w:val="000000"/>
          <w:szCs w:val="28"/>
        </w:rPr>
      </w:pPr>
      <w:r w:rsidRPr="00541A7F">
        <w:rPr>
          <w:color w:val="000000"/>
          <w:szCs w:val="28"/>
        </w:rPr>
        <w:t>Полномочия указанных органов и порядок осуществления государственного надзора и контроля в области обеспечения качества и безопасности пищевых продуктов устанавливаются Правительством РФ.</w:t>
      </w:r>
    </w:p>
    <w:p w:rsidR="004B2847" w:rsidRPr="00541A7F" w:rsidRDefault="004B2847" w:rsidP="00541A7F">
      <w:pPr>
        <w:autoSpaceDE w:val="0"/>
        <w:autoSpaceDN w:val="0"/>
        <w:adjustRightInd w:val="0"/>
        <w:rPr>
          <w:color w:val="000000"/>
          <w:szCs w:val="28"/>
        </w:rPr>
      </w:pPr>
      <w:r w:rsidRPr="00541A7F">
        <w:rPr>
          <w:color w:val="000000"/>
          <w:szCs w:val="28"/>
        </w:rPr>
        <w:t>Законом предусмотрены еще и другие органы, также осуществляющие контроль за продукцией в</w:t>
      </w:r>
      <w:r w:rsidR="00E94CDC" w:rsidRPr="00541A7F">
        <w:rPr>
          <w:color w:val="000000"/>
          <w:szCs w:val="28"/>
        </w:rPr>
        <w:t xml:space="preserve"> силу своей компетенции</w:t>
      </w:r>
      <w:r w:rsidRPr="00541A7F">
        <w:rPr>
          <w:color w:val="000000"/>
          <w:szCs w:val="28"/>
        </w:rPr>
        <w:t>. К этим органам отнесены федеральные органы исполнительной власти в области обороны, внутренних дел, безопасности, путей сообщения, пограничной службы. Не говоря об отличиях надзора и контроля, осуществляемых одновременно одними и теми же органами (некоторые органы ве</w:t>
      </w:r>
      <w:r w:rsidR="00E94CDC" w:rsidRPr="00541A7F">
        <w:rPr>
          <w:color w:val="000000"/>
          <w:szCs w:val="28"/>
        </w:rPr>
        <w:t>дут либо надзор, либо контроль)</w:t>
      </w:r>
      <w:r w:rsidRPr="00541A7F">
        <w:rPr>
          <w:color w:val="000000"/>
          <w:szCs w:val="28"/>
        </w:rPr>
        <w:t>.</w:t>
      </w:r>
    </w:p>
    <w:p w:rsidR="004B2847" w:rsidRPr="00541A7F" w:rsidRDefault="004B2847" w:rsidP="00541A7F">
      <w:pPr>
        <w:autoSpaceDE w:val="0"/>
        <w:autoSpaceDN w:val="0"/>
        <w:adjustRightInd w:val="0"/>
        <w:rPr>
          <w:color w:val="000000"/>
          <w:szCs w:val="28"/>
        </w:rPr>
      </w:pPr>
      <w:r w:rsidRPr="00541A7F">
        <w:rPr>
          <w:color w:val="000000"/>
          <w:szCs w:val="28"/>
        </w:rPr>
        <w:t>Анализ развития законодательства, регулирующего организацию системы федеральных органов исполнительной власти, осуществляющих государственный контроль за качеством выпускаемой и ввозимой продукции, а также их полномочия с учетом действующей системы нормирования качества продукции и задач, стоящих перед экономикой страны, позволяет сделать следующие выводы.</w:t>
      </w:r>
    </w:p>
    <w:p w:rsidR="004B2847" w:rsidRPr="00541A7F" w:rsidRDefault="00541A7F" w:rsidP="00541A7F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4B2847" w:rsidRPr="00541A7F">
        <w:rPr>
          <w:color w:val="000000"/>
          <w:szCs w:val="28"/>
        </w:rPr>
        <w:t>на современном этапе государство нормирует лишь требования по безопасности продукции и некоторые другие обязательные требования, по</w:t>
      </w:r>
      <w:r w:rsidR="00FD4282" w:rsidRPr="00541A7F">
        <w:rPr>
          <w:color w:val="000000"/>
          <w:szCs w:val="28"/>
        </w:rPr>
        <w:t>этому</w:t>
      </w:r>
      <w:r w:rsidR="004B2847" w:rsidRPr="00541A7F">
        <w:rPr>
          <w:color w:val="000000"/>
          <w:szCs w:val="28"/>
        </w:rPr>
        <w:t xml:space="preserve"> предметом государственного контроля должны являться именно эти требования.</w:t>
      </w:r>
    </w:p>
    <w:p w:rsidR="004B2847" w:rsidRPr="00541A7F" w:rsidRDefault="00541A7F" w:rsidP="00541A7F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4B2847" w:rsidRPr="00541A7F">
        <w:rPr>
          <w:color w:val="000000"/>
          <w:szCs w:val="28"/>
        </w:rPr>
        <w:t>обязательные требования, хотя и устанавливаются различными органами, но в конечном счете концентрируются в государственных стандартах, утверждаемых Госстандартом России.</w:t>
      </w:r>
    </w:p>
    <w:p w:rsidR="004B2847" w:rsidRPr="00541A7F" w:rsidRDefault="00541A7F" w:rsidP="00541A7F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4B2847" w:rsidRPr="00541A7F">
        <w:rPr>
          <w:color w:val="000000"/>
          <w:szCs w:val="28"/>
        </w:rPr>
        <w:t>целесообразно создание единого межведомственного органа по контролю за качеством продукции.</w:t>
      </w:r>
    </w:p>
    <w:p w:rsidR="004B2847" w:rsidRPr="00541A7F" w:rsidRDefault="004B2847" w:rsidP="00541A7F">
      <w:pPr>
        <w:autoSpaceDE w:val="0"/>
        <w:autoSpaceDN w:val="0"/>
        <w:adjustRightInd w:val="0"/>
        <w:rPr>
          <w:color w:val="000000"/>
          <w:szCs w:val="28"/>
        </w:rPr>
      </w:pPr>
      <w:r w:rsidRPr="00541A7F">
        <w:rPr>
          <w:color w:val="000000"/>
          <w:szCs w:val="28"/>
        </w:rPr>
        <w:t>Такой орган может быть создан на базе Госстандарта России, который является ведущим в областях государственного нормирования качества продукции, обязательной сертификации, госу</w:t>
      </w:r>
      <w:r w:rsidR="005D77AE" w:rsidRPr="00541A7F">
        <w:rPr>
          <w:color w:val="000000"/>
          <w:szCs w:val="28"/>
        </w:rPr>
        <w:t>дарственного контроля качества</w:t>
      </w:r>
      <w:r w:rsidR="00BD6EF6" w:rsidRPr="00541A7F">
        <w:rPr>
          <w:rStyle w:val="af"/>
          <w:color w:val="000000"/>
          <w:szCs w:val="28"/>
        </w:rPr>
        <w:footnoteReference w:id="2"/>
      </w:r>
      <w:r w:rsidRPr="00541A7F">
        <w:rPr>
          <w:color w:val="000000"/>
          <w:szCs w:val="28"/>
        </w:rPr>
        <w:t>.</w:t>
      </w:r>
    </w:p>
    <w:p w:rsidR="004B2847" w:rsidRPr="00541A7F" w:rsidRDefault="004B2847" w:rsidP="00541A7F">
      <w:pPr>
        <w:autoSpaceDE w:val="0"/>
        <w:autoSpaceDN w:val="0"/>
        <w:adjustRightInd w:val="0"/>
        <w:rPr>
          <w:color w:val="000000"/>
          <w:szCs w:val="28"/>
        </w:rPr>
      </w:pPr>
      <w:r w:rsidRPr="00541A7F">
        <w:rPr>
          <w:color w:val="000000"/>
          <w:szCs w:val="28"/>
        </w:rPr>
        <w:t>Координация Госстандартом РФ деятельности федеральных органов исполнительной власти, осуществляющих контроль за качеством и безопасностью товаров (работ, услуг) осуществляется различными методами, в том числе путем заключения с ними соглашений о взаимодействии.</w:t>
      </w:r>
    </w:p>
    <w:p w:rsidR="00515D8D" w:rsidRPr="00541A7F" w:rsidRDefault="00515D8D" w:rsidP="00541A7F">
      <w:pPr>
        <w:autoSpaceDE w:val="0"/>
        <w:autoSpaceDN w:val="0"/>
        <w:adjustRightInd w:val="0"/>
        <w:rPr>
          <w:color w:val="000000"/>
          <w:szCs w:val="28"/>
        </w:rPr>
      </w:pPr>
      <w:r w:rsidRPr="00541A7F">
        <w:rPr>
          <w:color w:val="000000"/>
          <w:szCs w:val="28"/>
        </w:rPr>
        <w:t>Федеральная антимонопольная служба является федеральным органом исполнительной власти, осуществляющим функции по контролю и надзору за соблюдением законодательства о конкуренции на товарных рынках и на рынке финансовых услуг, о естественных монополиях, о рекламе, а также изданию в пределах своей компетенции нормативных правовых и индивидуальных правовых актов в установленной сфере деятельности.</w:t>
      </w:r>
    </w:p>
    <w:p w:rsidR="00515D8D" w:rsidRPr="00541A7F" w:rsidRDefault="00515D8D" w:rsidP="00541A7F">
      <w:pPr>
        <w:autoSpaceDE w:val="0"/>
        <w:autoSpaceDN w:val="0"/>
        <w:adjustRightInd w:val="0"/>
        <w:rPr>
          <w:color w:val="000000"/>
          <w:szCs w:val="28"/>
        </w:rPr>
      </w:pPr>
      <w:bookmarkStart w:id="3" w:name="sub_5"/>
      <w:r w:rsidRPr="00541A7F">
        <w:rPr>
          <w:color w:val="000000"/>
          <w:szCs w:val="28"/>
        </w:rPr>
        <w:t>Основными функциями Федеральной антимонопольной службы являются:</w:t>
      </w:r>
    </w:p>
    <w:p w:rsidR="00515D8D" w:rsidRPr="00541A7F" w:rsidRDefault="00515D8D" w:rsidP="00541A7F">
      <w:pPr>
        <w:autoSpaceDE w:val="0"/>
        <w:autoSpaceDN w:val="0"/>
        <w:adjustRightInd w:val="0"/>
        <w:rPr>
          <w:color w:val="000000"/>
          <w:szCs w:val="28"/>
        </w:rPr>
      </w:pPr>
      <w:bookmarkStart w:id="4" w:name="sub_51"/>
      <w:bookmarkEnd w:id="3"/>
      <w:r w:rsidRPr="00541A7F">
        <w:rPr>
          <w:color w:val="000000"/>
          <w:szCs w:val="28"/>
        </w:rPr>
        <w:t>а) надзор и контроль за соблюдением законодательства о конкуренции на товарных рынках, на рынке финансовых услуг;</w:t>
      </w:r>
    </w:p>
    <w:p w:rsidR="00515D8D" w:rsidRPr="00541A7F" w:rsidRDefault="00515D8D" w:rsidP="00541A7F">
      <w:pPr>
        <w:autoSpaceDE w:val="0"/>
        <w:autoSpaceDN w:val="0"/>
        <w:adjustRightInd w:val="0"/>
        <w:rPr>
          <w:color w:val="000000"/>
          <w:szCs w:val="28"/>
        </w:rPr>
      </w:pPr>
      <w:bookmarkStart w:id="5" w:name="sub_52"/>
      <w:bookmarkEnd w:id="4"/>
      <w:r w:rsidRPr="00541A7F">
        <w:rPr>
          <w:color w:val="000000"/>
          <w:szCs w:val="28"/>
        </w:rPr>
        <w:t>б) надзор и контроль за соблюдением законодательства о естественных монополиях;</w:t>
      </w:r>
    </w:p>
    <w:p w:rsidR="00515D8D" w:rsidRPr="00541A7F" w:rsidRDefault="00515D8D" w:rsidP="00541A7F">
      <w:pPr>
        <w:autoSpaceDE w:val="0"/>
        <w:autoSpaceDN w:val="0"/>
        <w:adjustRightInd w:val="0"/>
        <w:rPr>
          <w:color w:val="000000"/>
          <w:szCs w:val="28"/>
        </w:rPr>
      </w:pPr>
      <w:bookmarkStart w:id="6" w:name="sub_53"/>
      <w:bookmarkEnd w:id="5"/>
      <w:r w:rsidRPr="00541A7F">
        <w:rPr>
          <w:color w:val="000000"/>
          <w:szCs w:val="28"/>
        </w:rPr>
        <w:t xml:space="preserve">в) надзор и контроль за соблюдением законодательства о рекламе до внесения изменений в Федеральный закон </w:t>
      </w:r>
      <w:r w:rsidR="00541A7F">
        <w:rPr>
          <w:color w:val="000000"/>
          <w:szCs w:val="28"/>
        </w:rPr>
        <w:t>«</w:t>
      </w:r>
      <w:r w:rsidR="00541A7F" w:rsidRPr="00541A7F">
        <w:rPr>
          <w:color w:val="000000"/>
          <w:szCs w:val="28"/>
        </w:rPr>
        <w:t>О рекламе</w:t>
      </w:r>
      <w:r w:rsidR="00541A7F">
        <w:rPr>
          <w:color w:val="000000"/>
          <w:szCs w:val="28"/>
        </w:rPr>
        <w:t>»</w:t>
      </w:r>
      <w:r w:rsidR="001B3A53" w:rsidRPr="00541A7F">
        <w:rPr>
          <w:rStyle w:val="af"/>
          <w:color w:val="000000"/>
          <w:szCs w:val="28"/>
        </w:rPr>
        <w:footnoteReference w:id="3"/>
      </w:r>
      <w:r w:rsidRPr="00541A7F">
        <w:rPr>
          <w:color w:val="000000"/>
          <w:szCs w:val="28"/>
        </w:rPr>
        <w:t>.</w:t>
      </w:r>
      <w:bookmarkEnd w:id="6"/>
    </w:p>
    <w:p w:rsidR="00515D8D" w:rsidRPr="00541A7F" w:rsidRDefault="00515D8D" w:rsidP="00541A7F">
      <w:pPr>
        <w:autoSpaceDE w:val="0"/>
        <w:autoSpaceDN w:val="0"/>
        <w:adjustRightInd w:val="0"/>
        <w:rPr>
          <w:color w:val="000000"/>
          <w:szCs w:val="28"/>
        </w:rPr>
      </w:pPr>
      <w:bookmarkStart w:id="7" w:name="sub_1205"/>
      <w:r w:rsidRPr="00541A7F">
        <w:rPr>
          <w:color w:val="000000"/>
          <w:szCs w:val="28"/>
        </w:rPr>
        <w:t>Федеральная антимонопольная служба осуществляет следующие полномочия в установленной сфере деятельности:</w:t>
      </w:r>
    </w:p>
    <w:p w:rsidR="00515D8D" w:rsidRPr="00541A7F" w:rsidRDefault="00541A7F" w:rsidP="00541A7F">
      <w:pPr>
        <w:autoSpaceDE w:val="0"/>
        <w:autoSpaceDN w:val="0"/>
        <w:adjustRightInd w:val="0"/>
        <w:rPr>
          <w:color w:val="000000"/>
          <w:szCs w:val="28"/>
        </w:rPr>
      </w:pPr>
      <w:bookmarkStart w:id="8" w:name="sub_1251"/>
      <w:bookmarkEnd w:id="7"/>
      <w:r>
        <w:rPr>
          <w:color w:val="000000"/>
          <w:szCs w:val="28"/>
        </w:rPr>
        <w:t>– </w:t>
      </w:r>
      <w:r w:rsidR="00515D8D" w:rsidRPr="00541A7F">
        <w:rPr>
          <w:color w:val="000000"/>
          <w:szCs w:val="28"/>
        </w:rPr>
        <w:t xml:space="preserve">вносит в Правительство Российской Федерации проекты федеральных законов, нормативных правовых актов Президента Российской Федерации и Правительства Российской Федерации и другие документы, по которым требуется решение Правительства Российской Федерации, по вопросам, относящимся к сфере ведения Службы, установленной </w:t>
      </w:r>
      <w:r w:rsidR="00515D8D" w:rsidRPr="00541A7F">
        <w:rPr>
          <w:color w:val="000000"/>
          <w:szCs w:val="28"/>
          <w:u w:val="single"/>
        </w:rPr>
        <w:t>пунктом 1</w:t>
      </w:r>
      <w:r w:rsidR="00515D8D" w:rsidRPr="00541A7F">
        <w:rPr>
          <w:color w:val="000000"/>
          <w:szCs w:val="28"/>
        </w:rPr>
        <w:t xml:space="preserve"> настоящего Положения, а также проект ежегодного плана работы и прогнозные показатели деятельности Службы;</w:t>
      </w:r>
    </w:p>
    <w:p w:rsidR="00515D8D" w:rsidRPr="00541A7F" w:rsidRDefault="00541A7F" w:rsidP="00541A7F">
      <w:pPr>
        <w:autoSpaceDE w:val="0"/>
        <w:autoSpaceDN w:val="0"/>
        <w:adjustRightInd w:val="0"/>
        <w:rPr>
          <w:color w:val="000000"/>
          <w:szCs w:val="28"/>
        </w:rPr>
      </w:pPr>
      <w:bookmarkStart w:id="9" w:name="sub_1252"/>
      <w:bookmarkEnd w:id="8"/>
      <w:r>
        <w:rPr>
          <w:color w:val="000000"/>
          <w:szCs w:val="28"/>
        </w:rPr>
        <w:t>– </w:t>
      </w:r>
      <w:r w:rsidR="00515D8D" w:rsidRPr="00541A7F">
        <w:rPr>
          <w:color w:val="000000"/>
          <w:szCs w:val="28"/>
        </w:rPr>
        <w:t>на основании и во исполнение Конституции Российской Федерации, федеральных конституционных законов, федеральных законов, актов Президента Российской Федерации и Правительства Российской Федерации самостоятельно принимает нормативные правовые акты в установленной сфере деятельности:</w:t>
      </w:r>
    </w:p>
    <w:p w:rsidR="00515D8D" w:rsidRPr="00541A7F" w:rsidRDefault="00541A7F" w:rsidP="00541A7F">
      <w:pPr>
        <w:autoSpaceDE w:val="0"/>
        <w:autoSpaceDN w:val="0"/>
        <w:adjustRightInd w:val="0"/>
        <w:rPr>
          <w:color w:val="000000"/>
          <w:szCs w:val="28"/>
        </w:rPr>
      </w:pPr>
      <w:bookmarkStart w:id="10" w:name="sub_1253"/>
      <w:bookmarkEnd w:id="9"/>
      <w:r>
        <w:rPr>
          <w:color w:val="000000"/>
          <w:szCs w:val="28"/>
        </w:rPr>
        <w:t>– </w:t>
      </w:r>
      <w:r w:rsidR="00515D8D" w:rsidRPr="00541A7F">
        <w:rPr>
          <w:color w:val="000000"/>
          <w:szCs w:val="28"/>
        </w:rPr>
        <w:t>на основании федеральных законов, актов Президента Российской Федерации и Правительства Российской Федерации и в порядке, установленном ими, осуществляет следующие полномочия по контролю и надзору в установленной сфере деятельности:</w:t>
      </w:r>
      <w:bookmarkStart w:id="11" w:name="sub_12531"/>
      <w:bookmarkEnd w:id="10"/>
      <w:r w:rsidR="00EF42AB" w:rsidRPr="00541A7F">
        <w:rPr>
          <w:color w:val="000000"/>
          <w:szCs w:val="28"/>
        </w:rPr>
        <w:t xml:space="preserve"> осуществляет контроль и надзор, </w:t>
      </w:r>
      <w:bookmarkStart w:id="12" w:name="sub_12532"/>
      <w:bookmarkEnd w:id="11"/>
      <w:r w:rsidR="00515D8D" w:rsidRPr="00541A7F">
        <w:rPr>
          <w:color w:val="000000"/>
          <w:szCs w:val="28"/>
        </w:rPr>
        <w:t>выдает:</w:t>
      </w:r>
      <w:bookmarkStart w:id="13" w:name="sub_125321"/>
      <w:bookmarkEnd w:id="12"/>
      <w:r w:rsidR="00B3090B" w:rsidRPr="00541A7F">
        <w:rPr>
          <w:color w:val="000000"/>
          <w:szCs w:val="28"/>
        </w:rPr>
        <w:t xml:space="preserve"> </w:t>
      </w:r>
      <w:r w:rsidR="00515D8D" w:rsidRPr="00541A7F">
        <w:rPr>
          <w:color w:val="000000"/>
          <w:szCs w:val="28"/>
        </w:rPr>
        <w:t>заключения</w:t>
      </w:r>
      <w:r w:rsidR="00B3090B" w:rsidRPr="00541A7F">
        <w:rPr>
          <w:color w:val="000000"/>
          <w:szCs w:val="28"/>
        </w:rPr>
        <w:t>,</w:t>
      </w:r>
      <w:r w:rsidR="00515D8D" w:rsidRPr="00541A7F">
        <w:rPr>
          <w:color w:val="000000"/>
          <w:szCs w:val="28"/>
        </w:rPr>
        <w:t xml:space="preserve"> </w:t>
      </w:r>
      <w:bookmarkStart w:id="14" w:name="sub_125323"/>
      <w:bookmarkEnd w:id="13"/>
      <w:r w:rsidR="00B3090B" w:rsidRPr="00541A7F">
        <w:rPr>
          <w:color w:val="000000"/>
          <w:szCs w:val="28"/>
        </w:rPr>
        <w:t>предписания</w:t>
      </w:r>
      <w:r w:rsidR="00515D8D" w:rsidRPr="00541A7F">
        <w:rPr>
          <w:color w:val="000000"/>
          <w:szCs w:val="28"/>
        </w:rPr>
        <w:t>;</w:t>
      </w:r>
      <w:bookmarkStart w:id="15" w:name="sub_12533"/>
      <w:bookmarkEnd w:id="14"/>
      <w:r w:rsidR="00EF42AB" w:rsidRPr="00541A7F">
        <w:rPr>
          <w:color w:val="000000"/>
          <w:szCs w:val="28"/>
        </w:rPr>
        <w:t xml:space="preserve"> </w:t>
      </w:r>
      <w:r w:rsidR="00515D8D" w:rsidRPr="00541A7F">
        <w:rPr>
          <w:color w:val="000000"/>
          <w:szCs w:val="28"/>
        </w:rPr>
        <w:t>осуществляет согласование:</w:t>
      </w:r>
      <w:r w:rsidR="00EF42AB" w:rsidRPr="00541A7F">
        <w:rPr>
          <w:color w:val="000000"/>
          <w:szCs w:val="28"/>
        </w:rPr>
        <w:t xml:space="preserve"> </w:t>
      </w:r>
      <w:bookmarkStart w:id="16" w:name="sub_12534"/>
      <w:bookmarkEnd w:id="15"/>
      <w:r w:rsidR="00515D8D" w:rsidRPr="00541A7F">
        <w:rPr>
          <w:color w:val="000000"/>
          <w:szCs w:val="28"/>
        </w:rPr>
        <w:t>ведет реестр хозяйствующих субъектов, имеющих на рынке определенного товара долю более 35 процентов;</w:t>
      </w:r>
      <w:bookmarkStart w:id="17" w:name="sub_12535"/>
      <w:bookmarkEnd w:id="16"/>
      <w:r w:rsidR="00EF42AB" w:rsidRPr="00541A7F">
        <w:rPr>
          <w:color w:val="000000"/>
          <w:szCs w:val="28"/>
        </w:rPr>
        <w:t xml:space="preserve"> </w:t>
      </w:r>
      <w:r w:rsidR="00515D8D" w:rsidRPr="00541A7F">
        <w:rPr>
          <w:color w:val="000000"/>
          <w:szCs w:val="28"/>
        </w:rPr>
        <w:t>определяет наличие доминирующего положения хозяйствующих субъектов на товарных рынках;</w:t>
      </w:r>
      <w:bookmarkStart w:id="18" w:name="sub_12536"/>
      <w:bookmarkEnd w:id="17"/>
      <w:r w:rsidR="00EF42AB" w:rsidRPr="00541A7F">
        <w:rPr>
          <w:color w:val="000000"/>
          <w:szCs w:val="28"/>
        </w:rPr>
        <w:t xml:space="preserve"> </w:t>
      </w:r>
      <w:r w:rsidR="00515D8D" w:rsidRPr="00541A7F">
        <w:rPr>
          <w:color w:val="000000"/>
          <w:szCs w:val="28"/>
        </w:rPr>
        <w:t>проводит проверку соблюдения антимонопольного законодательства на товарных рынках;</w:t>
      </w:r>
      <w:bookmarkStart w:id="19" w:name="sub_12357"/>
      <w:bookmarkEnd w:id="18"/>
      <w:r w:rsidR="00EF42AB" w:rsidRPr="00541A7F">
        <w:rPr>
          <w:color w:val="000000"/>
          <w:szCs w:val="28"/>
        </w:rPr>
        <w:t xml:space="preserve"> </w:t>
      </w:r>
      <w:r w:rsidR="00515D8D" w:rsidRPr="00541A7F">
        <w:rPr>
          <w:color w:val="000000"/>
          <w:szCs w:val="28"/>
        </w:rPr>
        <w:t>проводит конкурсы и заключает государственные контракты на размещение заказов на поставку товаров, выполнение работ и</w:t>
      </w:r>
      <w:r w:rsidR="00EF42AB" w:rsidRPr="00541A7F">
        <w:rPr>
          <w:color w:val="000000"/>
          <w:szCs w:val="28"/>
        </w:rPr>
        <w:t xml:space="preserve"> оказание услуг для нужд Службы</w:t>
      </w:r>
      <w:r w:rsidR="00515D8D" w:rsidRPr="00541A7F">
        <w:rPr>
          <w:color w:val="000000"/>
          <w:szCs w:val="28"/>
        </w:rPr>
        <w:t>;</w:t>
      </w:r>
    </w:p>
    <w:p w:rsidR="00515D8D" w:rsidRPr="00541A7F" w:rsidRDefault="00541A7F" w:rsidP="00541A7F">
      <w:pPr>
        <w:autoSpaceDE w:val="0"/>
        <w:autoSpaceDN w:val="0"/>
        <w:adjustRightInd w:val="0"/>
        <w:rPr>
          <w:color w:val="000000"/>
          <w:szCs w:val="28"/>
        </w:rPr>
      </w:pPr>
      <w:bookmarkStart w:id="20" w:name="sub_1254"/>
      <w:bookmarkEnd w:id="19"/>
      <w:r>
        <w:rPr>
          <w:color w:val="000000"/>
          <w:szCs w:val="28"/>
        </w:rPr>
        <w:t>– </w:t>
      </w:r>
      <w:r w:rsidR="00515D8D" w:rsidRPr="00541A7F">
        <w:rPr>
          <w:color w:val="000000"/>
          <w:szCs w:val="28"/>
        </w:rPr>
        <w:t>обобщает практику применения законодательства РФ в установленной сфере деятельности, проводит анализ состояния товарных рынков;</w:t>
      </w:r>
    </w:p>
    <w:p w:rsidR="00515D8D" w:rsidRPr="00541A7F" w:rsidRDefault="00541A7F" w:rsidP="00541A7F">
      <w:pPr>
        <w:autoSpaceDE w:val="0"/>
        <w:autoSpaceDN w:val="0"/>
        <w:adjustRightInd w:val="0"/>
        <w:rPr>
          <w:color w:val="000000"/>
          <w:szCs w:val="28"/>
        </w:rPr>
      </w:pPr>
      <w:bookmarkStart w:id="21" w:name="sub_1255"/>
      <w:bookmarkEnd w:id="20"/>
      <w:r>
        <w:rPr>
          <w:color w:val="000000"/>
          <w:szCs w:val="28"/>
        </w:rPr>
        <w:t>– </w:t>
      </w:r>
      <w:r w:rsidR="00515D8D" w:rsidRPr="00541A7F">
        <w:rPr>
          <w:color w:val="000000"/>
          <w:szCs w:val="28"/>
        </w:rPr>
        <w:t>осуществляет функции главного распорядителя и получателя средств федерального бюджета, предусмотренных на содержание Службы и реализацию возложенных на Службу функций;</w:t>
      </w:r>
    </w:p>
    <w:p w:rsidR="00515D8D" w:rsidRPr="00541A7F" w:rsidRDefault="00541A7F" w:rsidP="00541A7F">
      <w:pPr>
        <w:autoSpaceDE w:val="0"/>
        <w:autoSpaceDN w:val="0"/>
        <w:adjustRightInd w:val="0"/>
        <w:rPr>
          <w:color w:val="000000"/>
          <w:szCs w:val="28"/>
        </w:rPr>
      </w:pPr>
      <w:bookmarkStart w:id="22" w:name="sub_1256"/>
      <w:bookmarkEnd w:id="21"/>
      <w:r>
        <w:rPr>
          <w:color w:val="000000"/>
          <w:szCs w:val="28"/>
        </w:rPr>
        <w:t>– </w:t>
      </w:r>
      <w:r w:rsidR="00515D8D" w:rsidRPr="00541A7F">
        <w:rPr>
          <w:color w:val="000000"/>
          <w:szCs w:val="28"/>
        </w:rPr>
        <w:t>организует прием граждан, обеспечивает своевременное и полное рассмотрение устных и письменных обращений граждан, принятие по ним решений и направление ответов заявителям в установленный законодательством Российской Федерации срок;</w:t>
      </w:r>
    </w:p>
    <w:p w:rsidR="00515D8D" w:rsidRPr="00541A7F" w:rsidRDefault="00541A7F" w:rsidP="00541A7F">
      <w:pPr>
        <w:autoSpaceDE w:val="0"/>
        <w:autoSpaceDN w:val="0"/>
        <w:adjustRightInd w:val="0"/>
        <w:rPr>
          <w:color w:val="000000"/>
          <w:szCs w:val="28"/>
        </w:rPr>
      </w:pPr>
      <w:bookmarkStart w:id="23" w:name="sub_1257"/>
      <w:bookmarkEnd w:id="22"/>
      <w:r>
        <w:rPr>
          <w:color w:val="000000"/>
          <w:szCs w:val="28"/>
        </w:rPr>
        <w:t>– </w:t>
      </w:r>
      <w:r w:rsidR="00515D8D" w:rsidRPr="00541A7F">
        <w:rPr>
          <w:color w:val="000000"/>
          <w:szCs w:val="28"/>
        </w:rPr>
        <w:t>обеспечивает в пределах своей компетенции защиту сведений, составляющих государственную тайну;</w:t>
      </w:r>
    </w:p>
    <w:p w:rsidR="00515D8D" w:rsidRPr="00541A7F" w:rsidRDefault="00541A7F" w:rsidP="00541A7F">
      <w:pPr>
        <w:autoSpaceDE w:val="0"/>
        <w:autoSpaceDN w:val="0"/>
        <w:adjustRightInd w:val="0"/>
        <w:rPr>
          <w:color w:val="000000"/>
          <w:szCs w:val="28"/>
        </w:rPr>
      </w:pPr>
      <w:bookmarkStart w:id="24" w:name="sub_12510"/>
      <w:bookmarkEnd w:id="23"/>
      <w:r>
        <w:rPr>
          <w:color w:val="000000"/>
          <w:szCs w:val="28"/>
        </w:rPr>
        <w:t>– </w:t>
      </w:r>
      <w:r w:rsidR="00515D8D" w:rsidRPr="00541A7F">
        <w:rPr>
          <w:color w:val="000000"/>
          <w:szCs w:val="28"/>
        </w:rPr>
        <w:t>взаимодействует с органами государственной власти иностранных государств и международными организациями;</w:t>
      </w:r>
    </w:p>
    <w:p w:rsidR="00515D8D" w:rsidRPr="00541A7F" w:rsidRDefault="00541A7F" w:rsidP="00541A7F">
      <w:pPr>
        <w:autoSpaceDE w:val="0"/>
        <w:autoSpaceDN w:val="0"/>
        <w:adjustRightInd w:val="0"/>
        <w:rPr>
          <w:color w:val="000000"/>
          <w:szCs w:val="28"/>
        </w:rPr>
      </w:pPr>
      <w:bookmarkStart w:id="25" w:name="sub_12511"/>
      <w:bookmarkEnd w:id="24"/>
      <w:r>
        <w:rPr>
          <w:color w:val="000000"/>
          <w:szCs w:val="28"/>
        </w:rPr>
        <w:t>– </w:t>
      </w:r>
      <w:r w:rsidR="00515D8D" w:rsidRPr="00541A7F">
        <w:rPr>
          <w:color w:val="000000"/>
          <w:szCs w:val="28"/>
        </w:rPr>
        <w:t>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Службы;</w:t>
      </w:r>
    </w:p>
    <w:p w:rsidR="00515D8D" w:rsidRPr="00541A7F" w:rsidRDefault="00541A7F" w:rsidP="00541A7F">
      <w:pPr>
        <w:autoSpaceDE w:val="0"/>
        <w:autoSpaceDN w:val="0"/>
        <w:adjustRightInd w:val="0"/>
        <w:rPr>
          <w:color w:val="000000"/>
          <w:szCs w:val="28"/>
        </w:rPr>
      </w:pPr>
      <w:bookmarkStart w:id="26" w:name="sub_12512"/>
      <w:bookmarkEnd w:id="25"/>
      <w:r>
        <w:rPr>
          <w:color w:val="000000"/>
          <w:szCs w:val="28"/>
        </w:rPr>
        <w:t>– </w:t>
      </w:r>
      <w:r w:rsidR="00515D8D" w:rsidRPr="00541A7F">
        <w:rPr>
          <w:color w:val="000000"/>
          <w:szCs w:val="28"/>
        </w:rPr>
        <w:t>осуществляет иные полномочия в установленной сфере деятельности, если такие полномочия предусмотрены федеральными законами, нормативными правовыми актами Президента Российской Федерации или Правительства Российской Федерации</w:t>
      </w:r>
      <w:r w:rsidR="001D6696" w:rsidRPr="00541A7F">
        <w:rPr>
          <w:rStyle w:val="af"/>
          <w:color w:val="000000"/>
          <w:szCs w:val="28"/>
        </w:rPr>
        <w:footnoteReference w:id="4"/>
      </w:r>
      <w:r w:rsidR="00515D8D" w:rsidRPr="00541A7F">
        <w:rPr>
          <w:color w:val="000000"/>
          <w:szCs w:val="28"/>
        </w:rPr>
        <w:t>.</w:t>
      </w:r>
    </w:p>
    <w:bookmarkEnd w:id="26"/>
    <w:p w:rsidR="00831973" w:rsidRDefault="00831973" w:rsidP="00541A7F">
      <w:pPr>
        <w:autoSpaceDE w:val="0"/>
        <w:autoSpaceDN w:val="0"/>
        <w:adjustRightInd w:val="0"/>
        <w:rPr>
          <w:iCs/>
          <w:color w:val="000000"/>
          <w:szCs w:val="28"/>
        </w:rPr>
      </w:pPr>
    </w:p>
    <w:p w:rsidR="00967FB5" w:rsidRPr="00541A7F" w:rsidRDefault="00967FB5" w:rsidP="00541A7F">
      <w:pPr>
        <w:autoSpaceDE w:val="0"/>
        <w:autoSpaceDN w:val="0"/>
        <w:adjustRightInd w:val="0"/>
        <w:rPr>
          <w:iCs/>
          <w:color w:val="000000"/>
          <w:szCs w:val="28"/>
        </w:rPr>
      </w:pPr>
    </w:p>
    <w:p w:rsidR="00D3307A" w:rsidRPr="00541A7F" w:rsidRDefault="00967FB5" w:rsidP="00541A7F">
      <w:pPr>
        <w:pStyle w:val="2"/>
        <w:keepNext w:val="0"/>
        <w:jc w:val="both"/>
        <w:rPr>
          <w:color w:val="000000"/>
        </w:rPr>
      </w:pPr>
      <w:bookmarkStart w:id="29" w:name="_Toc127990935"/>
      <w:bookmarkStart w:id="30" w:name="_Toc276751148"/>
      <w:r>
        <w:rPr>
          <w:color w:val="000000"/>
        </w:rPr>
        <w:br w:type="page"/>
      </w:r>
      <w:r w:rsidR="00D3307A" w:rsidRPr="00541A7F">
        <w:rPr>
          <w:color w:val="000000"/>
        </w:rPr>
        <w:t>Задача</w:t>
      </w:r>
      <w:bookmarkEnd w:id="29"/>
      <w:r w:rsidR="00F9074C" w:rsidRPr="00541A7F">
        <w:rPr>
          <w:color w:val="000000"/>
        </w:rPr>
        <w:t xml:space="preserve"> 1</w:t>
      </w:r>
      <w:bookmarkEnd w:id="30"/>
    </w:p>
    <w:p w:rsidR="00967FB5" w:rsidRDefault="00967FB5" w:rsidP="00541A7F">
      <w:pPr>
        <w:rPr>
          <w:color w:val="000000"/>
        </w:rPr>
      </w:pPr>
    </w:p>
    <w:p w:rsidR="00F9074C" w:rsidRPr="00541A7F" w:rsidRDefault="004F1560" w:rsidP="00541A7F">
      <w:pPr>
        <w:rPr>
          <w:color w:val="000000"/>
        </w:rPr>
      </w:pPr>
      <w:r w:rsidRPr="00541A7F">
        <w:rPr>
          <w:color w:val="000000"/>
        </w:rPr>
        <w:t xml:space="preserve">2 ноября 1996 года потребитель Д. заключил договор купли-продажи холодильника «Бирюса – 22» с АОЗТ «Волгабытсервис» </w:t>
      </w:r>
      <w:r w:rsidR="00541A7F" w:rsidRPr="00541A7F">
        <w:rPr>
          <w:color w:val="000000"/>
        </w:rPr>
        <w:t>г.</w:t>
      </w:r>
      <w:r w:rsidR="00541A7F">
        <w:rPr>
          <w:color w:val="000000"/>
        </w:rPr>
        <w:t> </w:t>
      </w:r>
      <w:r w:rsidR="00541A7F" w:rsidRPr="00541A7F">
        <w:rPr>
          <w:color w:val="000000"/>
        </w:rPr>
        <w:t>Ульяновска</w:t>
      </w:r>
      <w:r w:rsidRPr="00541A7F">
        <w:rPr>
          <w:color w:val="000000"/>
        </w:rPr>
        <w:t>, что подтверждается отметкой в паспорте и копией чека об оплате стоимости холодильника.</w:t>
      </w:r>
    </w:p>
    <w:p w:rsidR="004F1560" w:rsidRPr="00541A7F" w:rsidRDefault="004F1560" w:rsidP="00541A7F">
      <w:pPr>
        <w:rPr>
          <w:color w:val="000000"/>
        </w:rPr>
      </w:pPr>
      <w:r w:rsidRPr="00541A7F">
        <w:rPr>
          <w:color w:val="000000"/>
        </w:rPr>
        <w:t xml:space="preserve">В процессе эксплуатации холодильника в течение гарантийного срока холодильник ремонтировался три раза в гарантийной мастерской, в том числе: 2 февраля </w:t>
      </w:r>
      <w:r w:rsidR="00541A7F" w:rsidRPr="00541A7F">
        <w:rPr>
          <w:color w:val="000000"/>
        </w:rPr>
        <w:t>1997</w:t>
      </w:r>
      <w:r w:rsidR="00541A7F">
        <w:rPr>
          <w:color w:val="000000"/>
        </w:rPr>
        <w:t> </w:t>
      </w:r>
      <w:r w:rsidR="00541A7F" w:rsidRPr="00541A7F">
        <w:rPr>
          <w:color w:val="000000"/>
        </w:rPr>
        <w:t>г</w:t>
      </w:r>
      <w:r w:rsidR="00541A7F">
        <w:rPr>
          <w:color w:val="000000"/>
        </w:rPr>
        <w:t>.</w:t>
      </w:r>
      <w:r w:rsidR="00541A7F" w:rsidRPr="00541A7F">
        <w:rPr>
          <w:color w:val="000000"/>
        </w:rPr>
        <w:t xml:space="preserve"> </w:t>
      </w:r>
      <w:r w:rsidRPr="00541A7F">
        <w:rPr>
          <w:color w:val="000000"/>
        </w:rPr>
        <w:t xml:space="preserve">произведено устранение постороннего шума; 25 июля </w:t>
      </w:r>
      <w:r w:rsidR="00541A7F" w:rsidRPr="00541A7F">
        <w:rPr>
          <w:color w:val="000000"/>
        </w:rPr>
        <w:t>1997</w:t>
      </w:r>
      <w:r w:rsidR="00541A7F">
        <w:rPr>
          <w:color w:val="000000"/>
        </w:rPr>
        <w:t> </w:t>
      </w:r>
      <w:r w:rsidR="00541A7F" w:rsidRPr="00541A7F">
        <w:rPr>
          <w:color w:val="000000"/>
        </w:rPr>
        <w:t>г</w:t>
      </w:r>
      <w:r w:rsidR="00541A7F">
        <w:rPr>
          <w:color w:val="000000"/>
        </w:rPr>
        <w:t>.</w:t>
      </w:r>
      <w:r w:rsidR="00541A7F" w:rsidRPr="00541A7F">
        <w:rPr>
          <w:color w:val="000000"/>
        </w:rPr>
        <w:t xml:space="preserve"> </w:t>
      </w:r>
      <w:r w:rsidRPr="00541A7F">
        <w:rPr>
          <w:color w:val="000000"/>
        </w:rPr>
        <w:t xml:space="preserve">произведена замена хомутов; 29 сентября </w:t>
      </w:r>
      <w:r w:rsidR="00541A7F" w:rsidRPr="00541A7F">
        <w:rPr>
          <w:color w:val="000000"/>
        </w:rPr>
        <w:t>1997</w:t>
      </w:r>
      <w:r w:rsidR="00541A7F">
        <w:rPr>
          <w:color w:val="000000"/>
        </w:rPr>
        <w:t> </w:t>
      </w:r>
      <w:r w:rsidR="00541A7F" w:rsidRPr="00541A7F">
        <w:rPr>
          <w:color w:val="000000"/>
        </w:rPr>
        <w:t>г</w:t>
      </w:r>
      <w:r w:rsidR="00541A7F">
        <w:rPr>
          <w:color w:val="000000"/>
        </w:rPr>
        <w:t>.</w:t>
      </w:r>
      <w:r w:rsidR="00541A7F" w:rsidRPr="00541A7F">
        <w:rPr>
          <w:color w:val="000000"/>
        </w:rPr>
        <w:t xml:space="preserve"> </w:t>
      </w:r>
      <w:r w:rsidRPr="00541A7F">
        <w:rPr>
          <w:color w:val="000000"/>
        </w:rPr>
        <w:t>заменен мотор-компрессор. В ноябре 997 г. вновь потребовалась замена мотора-компрессора.</w:t>
      </w:r>
    </w:p>
    <w:p w:rsidR="00902451" w:rsidRPr="00541A7F" w:rsidRDefault="004F1560" w:rsidP="00541A7F">
      <w:pPr>
        <w:rPr>
          <w:color w:val="000000"/>
        </w:rPr>
      </w:pPr>
      <w:r w:rsidRPr="00541A7F">
        <w:rPr>
          <w:color w:val="000000"/>
        </w:rPr>
        <w:t xml:space="preserve">Данные факту были подтверждены отметками гарантийной мастерской в корешках гарантийных талонов паспорта. Учитывая, что купленный холодильник «Бирюса – 22» </w:t>
      </w:r>
      <w:r w:rsidR="00967FB5" w:rsidRPr="00541A7F">
        <w:rPr>
          <w:color w:val="000000"/>
        </w:rPr>
        <w:t>производства</w:t>
      </w:r>
      <w:r w:rsidRPr="00541A7F">
        <w:rPr>
          <w:color w:val="000000"/>
        </w:rPr>
        <w:t xml:space="preserve"> АО «Красноярский завод холодильников «Бирюса»» имеет существенные недостатки, гражданин Д. хотел вернуть некачественный товар продавцу, но последний бесследно исчез с потребительского рынка.</w:t>
      </w:r>
    </w:p>
    <w:p w:rsidR="004F1560" w:rsidRPr="00541A7F" w:rsidRDefault="004F1560" w:rsidP="00541A7F">
      <w:pPr>
        <w:numPr>
          <w:ilvl w:val="0"/>
          <w:numId w:val="3"/>
        </w:numPr>
        <w:tabs>
          <w:tab w:val="clear" w:pos="1789"/>
          <w:tab w:val="num" w:pos="1100"/>
        </w:tabs>
        <w:ind w:left="0" w:firstLine="709"/>
        <w:rPr>
          <w:color w:val="000000"/>
        </w:rPr>
      </w:pPr>
      <w:r w:rsidRPr="00541A7F">
        <w:rPr>
          <w:color w:val="000000"/>
        </w:rPr>
        <w:t>Что понимается в законе РФ «О защите прав потребителей» под существенным недостатком?</w:t>
      </w:r>
    </w:p>
    <w:p w:rsidR="004F1560" w:rsidRPr="00541A7F" w:rsidRDefault="004F1560" w:rsidP="00541A7F">
      <w:pPr>
        <w:numPr>
          <w:ilvl w:val="0"/>
          <w:numId w:val="3"/>
        </w:numPr>
        <w:tabs>
          <w:tab w:val="clear" w:pos="1789"/>
          <w:tab w:val="num" w:pos="1100"/>
        </w:tabs>
        <w:ind w:left="0" w:firstLine="709"/>
        <w:rPr>
          <w:color w:val="000000"/>
        </w:rPr>
      </w:pPr>
      <w:r w:rsidRPr="00541A7F">
        <w:rPr>
          <w:color w:val="000000"/>
        </w:rPr>
        <w:t>К кому потребитель может предъявить претензию в случае продажи ему товара ненадлежащего качества?</w:t>
      </w:r>
    </w:p>
    <w:p w:rsidR="004F1560" w:rsidRPr="00541A7F" w:rsidRDefault="004F1560" w:rsidP="00541A7F">
      <w:pPr>
        <w:numPr>
          <w:ilvl w:val="0"/>
          <w:numId w:val="3"/>
        </w:numPr>
        <w:tabs>
          <w:tab w:val="clear" w:pos="1789"/>
          <w:tab w:val="num" w:pos="1100"/>
        </w:tabs>
        <w:ind w:left="0" w:firstLine="709"/>
        <w:rPr>
          <w:color w:val="000000"/>
        </w:rPr>
      </w:pPr>
      <w:r w:rsidRPr="00541A7F">
        <w:rPr>
          <w:color w:val="000000"/>
        </w:rPr>
        <w:t>Как должен быть решен спор в случае обращения гражданина Д. в суд?</w:t>
      </w:r>
    </w:p>
    <w:p w:rsidR="00056311" w:rsidRPr="00967FB5" w:rsidRDefault="00056311" w:rsidP="00541A7F">
      <w:pPr>
        <w:rPr>
          <w:color w:val="000000"/>
        </w:rPr>
      </w:pPr>
      <w:r w:rsidRPr="00967FB5">
        <w:rPr>
          <w:color w:val="000000"/>
        </w:rPr>
        <w:t>Решение</w:t>
      </w:r>
    </w:p>
    <w:p w:rsidR="00E05A3B" w:rsidRPr="00541A7F" w:rsidRDefault="004E6419" w:rsidP="00541A7F">
      <w:pPr>
        <w:autoSpaceDE w:val="0"/>
        <w:autoSpaceDN w:val="0"/>
        <w:adjustRightInd w:val="0"/>
        <w:rPr>
          <w:color w:val="000000"/>
          <w:szCs w:val="28"/>
        </w:rPr>
      </w:pPr>
      <w:bookmarkStart w:id="31" w:name="sub_107"/>
      <w:r w:rsidRPr="00541A7F">
        <w:rPr>
          <w:bCs/>
          <w:color w:val="000000"/>
          <w:szCs w:val="28"/>
        </w:rPr>
        <w:t>1.</w:t>
      </w:r>
      <w:r w:rsidR="00323B06" w:rsidRPr="00541A7F">
        <w:rPr>
          <w:bCs/>
          <w:color w:val="000000"/>
          <w:szCs w:val="28"/>
        </w:rPr>
        <w:t xml:space="preserve"> Согласно </w:t>
      </w:r>
      <w:r w:rsidR="00541A7F" w:rsidRPr="00541A7F">
        <w:rPr>
          <w:bCs/>
          <w:color w:val="000000"/>
          <w:szCs w:val="28"/>
        </w:rPr>
        <w:t>ст.</w:t>
      </w:r>
      <w:r w:rsidR="00541A7F">
        <w:rPr>
          <w:bCs/>
          <w:color w:val="000000"/>
          <w:szCs w:val="28"/>
        </w:rPr>
        <w:t> </w:t>
      </w:r>
      <w:r w:rsidR="00541A7F" w:rsidRPr="00541A7F">
        <w:rPr>
          <w:bCs/>
          <w:color w:val="000000"/>
          <w:szCs w:val="28"/>
        </w:rPr>
        <w:t>1</w:t>
      </w:r>
      <w:r w:rsidR="00323B06" w:rsidRPr="00541A7F">
        <w:rPr>
          <w:bCs/>
          <w:color w:val="000000"/>
          <w:szCs w:val="28"/>
        </w:rPr>
        <w:t xml:space="preserve"> ФЗ </w:t>
      </w:r>
      <w:r w:rsidR="00323B06" w:rsidRPr="00541A7F">
        <w:rPr>
          <w:color w:val="000000"/>
          <w:szCs w:val="28"/>
        </w:rPr>
        <w:t>«О защите прав потребителей» с</w:t>
      </w:r>
      <w:r w:rsidR="00E05A3B" w:rsidRPr="00541A7F">
        <w:rPr>
          <w:bCs/>
          <w:color w:val="000000"/>
          <w:szCs w:val="28"/>
        </w:rPr>
        <w:t>ущественный недостаток товара (работы, услуги)</w:t>
      </w:r>
      <w:r w:rsidR="00E05A3B" w:rsidRPr="00541A7F">
        <w:rPr>
          <w:color w:val="000000"/>
          <w:szCs w:val="28"/>
        </w:rPr>
        <w:t xml:space="preserve"> – </w:t>
      </w:r>
      <w:r w:rsidR="00323B06" w:rsidRPr="00541A7F">
        <w:rPr>
          <w:color w:val="000000"/>
          <w:szCs w:val="28"/>
        </w:rPr>
        <w:t xml:space="preserve">это </w:t>
      </w:r>
      <w:r w:rsidR="00E05A3B" w:rsidRPr="00541A7F">
        <w:rPr>
          <w:color w:val="000000"/>
          <w:szCs w:val="28"/>
        </w:rPr>
        <w:t>неустранимый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недостатки.</w:t>
      </w:r>
    </w:p>
    <w:bookmarkEnd w:id="31"/>
    <w:p w:rsidR="007305A2" w:rsidRPr="00541A7F" w:rsidRDefault="004E6419" w:rsidP="00541A7F">
      <w:pPr>
        <w:autoSpaceDE w:val="0"/>
        <w:autoSpaceDN w:val="0"/>
        <w:adjustRightInd w:val="0"/>
        <w:rPr>
          <w:color w:val="000000"/>
          <w:szCs w:val="28"/>
        </w:rPr>
      </w:pPr>
      <w:r w:rsidRPr="00541A7F">
        <w:rPr>
          <w:color w:val="000000"/>
          <w:szCs w:val="28"/>
        </w:rPr>
        <w:t>2.</w:t>
      </w:r>
      <w:r w:rsidR="00323B06" w:rsidRPr="00541A7F">
        <w:rPr>
          <w:color w:val="000000"/>
          <w:szCs w:val="28"/>
        </w:rPr>
        <w:t xml:space="preserve"> </w:t>
      </w:r>
      <w:bookmarkStart w:id="32" w:name="sub_1802"/>
      <w:r w:rsidR="007305A2" w:rsidRPr="00541A7F">
        <w:rPr>
          <w:color w:val="000000"/>
          <w:szCs w:val="28"/>
        </w:rPr>
        <w:t xml:space="preserve">Согласно </w:t>
      </w:r>
      <w:r w:rsidR="00541A7F" w:rsidRPr="00541A7F">
        <w:rPr>
          <w:color w:val="000000"/>
          <w:szCs w:val="28"/>
        </w:rPr>
        <w:t>п.</w:t>
      </w:r>
      <w:r w:rsidR="00541A7F">
        <w:rPr>
          <w:color w:val="000000"/>
          <w:szCs w:val="28"/>
        </w:rPr>
        <w:t> </w:t>
      </w:r>
      <w:r w:rsidR="00541A7F" w:rsidRPr="00541A7F">
        <w:rPr>
          <w:color w:val="000000"/>
          <w:szCs w:val="28"/>
        </w:rPr>
        <w:t>2</w:t>
      </w:r>
      <w:r w:rsidR="007305A2" w:rsidRPr="00541A7F">
        <w:rPr>
          <w:color w:val="000000"/>
          <w:szCs w:val="28"/>
        </w:rPr>
        <w:t xml:space="preserve"> ст.</w:t>
      </w:r>
      <w:r w:rsidR="00541A7F">
        <w:rPr>
          <w:color w:val="000000"/>
          <w:szCs w:val="28"/>
        </w:rPr>
        <w:t> </w:t>
      </w:r>
      <w:r w:rsidR="00541A7F" w:rsidRPr="00541A7F">
        <w:rPr>
          <w:color w:val="000000"/>
          <w:szCs w:val="28"/>
        </w:rPr>
        <w:t>8</w:t>
      </w:r>
      <w:r w:rsidR="007305A2" w:rsidRPr="00541A7F">
        <w:rPr>
          <w:color w:val="000000"/>
          <w:szCs w:val="28"/>
        </w:rPr>
        <w:t xml:space="preserve"> </w:t>
      </w:r>
      <w:r w:rsidR="007305A2" w:rsidRPr="00541A7F">
        <w:rPr>
          <w:bCs/>
          <w:color w:val="000000"/>
          <w:szCs w:val="28"/>
        </w:rPr>
        <w:t xml:space="preserve">ФЗ </w:t>
      </w:r>
      <w:r w:rsidR="007305A2" w:rsidRPr="00541A7F">
        <w:rPr>
          <w:color w:val="000000"/>
          <w:szCs w:val="28"/>
        </w:rPr>
        <w:t>«О защите прав потребителей» требования</w:t>
      </w:r>
      <w:bookmarkStart w:id="33" w:name="sub_1812"/>
      <w:r w:rsidR="007305A2" w:rsidRPr="00541A7F">
        <w:rPr>
          <w:color w:val="000000"/>
          <w:szCs w:val="28"/>
        </w:rPr>
        <w:t xml:space="preserve"> безвозмездного устранения недостатков товара или возмещения расходов на их исправление потребителем или третьим лицом;</w:t>
      </w:r>
      <w:bookmarkStart w:id="34" w:name="sub_1813"/>
      <w:bookmarkEnd w:id="33"/>
      <w:r w:rsidR="007305A2" w:rsidRPr="00541A7F">
        <w:rPr>
          <w:color w:val="000000"/>
          <w:szCs w:val="28"/>
        </w:rPr>
        <w:t xml:space="preserve"> соразмерного уменьшения покупной цены;</w:t>
      </w:r>
      <w:bookmarkStart w:id="35" w:name="sub_1814"/>
      <w:bookmarkEnd w:id="34"/>
      <w:r w:rsidR="007305A2" w:rsidRPr="00541A7F">
        <w:rPr>
          <w:color w:val="000000"/>
          <w:szCs w:val="28"/>
        </w:rPr>
        <w:t xml:space="preserve"> замены на товар аналогичной марки (модели, артикула);</w:t>
      </w:r>
      <w:bookmarkEnd w:id="35"/>
      <w:r w:rsidR="007305A2" w:rsidRPr="00541A7F">
        <w:rPr>
          <w:color w:val="000000"/>
          <w:szCs w:val="28"/>
        </w:rPr>
        <w:t xml:space="preserve"> замены на такой же товар другой марки (модели, артикула) с соответствующим перерасчетом покупной цены, предъявляются потребителем продавцу либо уполномоченной организации или уполномоченному индивидуальному предпринимателю.</w:t>
      </w:r>
    </w:p>
    <w:bookmarkEnd w:id="32"/>
    <w:p w:rsidR="007305A2" w:rsidRPr="00541A7F" w:rsidRDefault="00090D1D" w:rsidP="00541A7F">
      <w:pPr>
        <w:autoSpaceDE w:val="0"/>
        <w:autoSpaceDN w:val="0"/>
        <w:adjustRightInd w:val="0"/>
        <w:rPr>
          <w:color w:val="000000"/>
          <w:szCs w:val="28"/>
        </w:rPr>
      </w:pPr>
      <w:r w:rsidRPr="00541A7F">
        <w:rPr>
          <w:color w:val="000000"/>
          <w:szCs w:val="28"/>
        </w:rPr>
        <w:t xml:space="preserve">Согласно </w:t>
      </w:r>
      <w:r w:rsidR="00541A7F" w:rsidRPr="00541A7F">
        <w:rPr>
          <w:color w:val="000000"/>
          <w:szCs w:val="28"/>
        </w:rPr>
        <w:t>п.</w:t>
      </w:r>
      <w:r w:rsidR="00541A7F">
        <w:rPr>
          <w:color w:val="000000"/>
          <w:szCs w:val="28"/>
        </w:rPr>
        <w:t> </w:t>
      </w:r>
      <w:r w:rsidR="00541A7F" w:rsidRPr="00541A7F">
        <w:rPr>
          <w:color w:val="000000"/>
          <w:szCs w:val="28"/>
        </w:rPr>
        <w:t>3</w:t>
      </w:r>
      <w:r w:rsidRPr="00541A7F">
        <w:rPr>
          <w:color w:val="000000"/>
          <w:szCs w:val="28"/>
        </w:rPr>
        <w:t xml:space="preserve"> ст.</w:t>
      </w:r>
      <w:r w:rsidR="00541A7F">
        <w:rPr>
          <w:color w:val="000000"/>
          <w:szCs w:val="28"/>
        </w:rPr>
        <w:t> </w:t>
      </w:r>
      <w:r w:rsidR="00541A7F" w:rsidRPr="00541A7F">
        <w:rPr>
          <w:color w:val="000000"/>
          <w:szCs w:val="28"/>
        </w:rPr>
        <w:t>8</w:t>
      </w:r>
      <w:r w:rsidRPr="00541A7F">
        <w:rPr>
          <w:color w:val="000000"/>
          <w:szCs w:val="28"/>
        </w:rPr>
        <w:t xml:space="preserve"> </w:t>
      </w:r>
      <w:r w:rsidRPr="00541A7F">
        <w:rPr>
          <w:bCs/>
          <w:color w:val="000000"/>
          <w:szCs w:val="28"/>
        </w:rPr>
        <w:t xml:space="preserve">ФЗ </w:t>
      </w:r>
      <w:r w:rsidRPr="00541A7F">
        <w:rPr>
          <w:color w:val="000000"/>
          <w:szCs w:val="28"/>
        </w:rPr>
        <w:t>«О защите прав потребителей» п</w:t>
      </w:r>
      <w:r w:rsidR="007305A2" w:rsidRPr="00541A7F">
        <w:rPr>
          <w:color w:val="000000"/>
          <w:szCs w:val="28"/>
        </w:rPr>
        <w:t>отребитель вправе предъявить требования</w:t>
      </w:r>
      <w:r w:rsidRPr="00541A7F">
        <w:rPr>
          <w:color w:val="000000"/>
          <w:szCs w:val="28"/>
        </w:rPr>
        <w:t xml:space="preserve"> соразмерного уменьшения покупной цены или замены на такой же товар другой марки (модели, артикула) с соответствующим перерасчетом покупной цены</w:t>
      </w:r>
      <w:r w:rsidR="007305A2" w:rsidRPr="00541A7F">
        <w:rPr>
          <w:color w:val="000000"/>
          <w:szCs w:val="28"/>
        </w:rPr>
        <w:t xml:space="preserve"> изготовителю, уполномоченной организации или уполномоченному индивидуальному предпринимателю, импортеру.</w:t>
      </w:r>
    </w:p>
    <w:p w:rsidR="00090D1D" w:rsidRPr="00541A7F" w:rsidRDefault="00090D1D" w:rsidP="00541A7F">
      <w:pPr>
        <w:autoSpaceDE w:val="0"/>
        <w:autoSpaceDN w:val="0"/>
        <w:adjustRightInd w:val="0"/>
        <w:rPr>
          <w:color w:val="000000"/>
          <w:szCs w:val="28"/>
        </w:rPr>
      </w:pPr>
      <w:r w:rsidRPr="00541A7F">
        <w:rPr>
          <w:bCs/>
          <w:color w:val="000000"/>
          <w:szCs w:val="28"/>
        </w:rPr>
        <w:t>3. Согласно статье 18</w:t>
      </w:r>
      <w:r w:rsidR="00541A7F">
        <w:rPr>
          <w:bCs/>
          <w:color w:val="000000"/>
          <w:szCs w:val="28"/>
        </w:rPr>
        <w:t xml:space="preserve"> </w:t>
      </w:r>
      <w:r w:rsidRPr="00541A7F">
        <w:rPr>
          <w:bCs/>
          <w:color w:val="000000"/>
          <w:szCs w:val="28"/>
        </w:rPr>
        <w:t xml:space="preserve">ФЗ </w:t>
      </w:r>
      <w:r w:rsidRPr="00541A7F">
        <w:rPr>
          <w:color w:val="000000"/>
          <w:szCs w:val="28"/>
        </w:rPr>
        <w:t>«О защите прав потребителей» потребитель вправе по своему выбору потребовать:</w:t>
      </w:r>
      <w:r w:rsidR="008757DB" w:rsidRPr="00541A7F">
        <w:rPr>
          <w:color w:val="000000"/>
          <w:szCs w:val="28"/>
        </w:rPr>
        <w:t xml:space="preserve"> </w:t>
      </w:r>
      <w:r w:rsidRPr="00541A7F">
        <w:rPr>
          <w:color w:val="000000"/>
          <w:szCs w:val="28"/>
        </w:rPr>
        <w:t>безвозмездного устранения недостатков товара или возмещения расходов на их исправление потребителем или третьим лицом;</w:t>
      </w:r>
      <w:r w:rsidR="008757DB" w:rsidRPr="00541A7F">
        <w:rPr>
          <w:color w:val="000000"/>
          <w:szCs w:val="28"/>
        </w:rPr>
        <w:t xml:space="preserve"> </w:t>
      </w:r>
      <w:r w:rsidRPr="00541A7F">
        <w:rPr>
          <w:color w:val="000000"/>
          <w:szCs w:val="28"/>
        </w:rPr>
        <w:t>соразмерного уменьшения покупной цены;</w:t>
      </w:r>
      <w:r w:rsidR="008757DB" w:rsidRPr="00541A7F">
        <w:rPr>
          <w:color w:val="000000"/>
          <w:szCs w:val="28"/>
        </w:rPr>
        <w:t xml:space="preserve"> </w:t>
      </w:r>
      <w:r w:rsidRPr="00541A7F">
        <w:rPr>
          <w:color w:val="000000"/>
          <w:szCs w:val="28"/>
        </w:rPr>
        <w:t>замены на товар аналогичной марки (модели, артикула);</w:t>
      </w:r>
      <w:r w:rsidR="008757DB" w:rsidRPr="00541A7F">
        <w:rPr>
          <w:color w:val="000000"/>
          <w:szCs w:val="28"/>
        </w:rPr>
        <w:t xml:space="preserve"> </w:t>
      </w:r>
      <w:r w:rsidRPr="00541A7F">
        <w:rPr>
          <w:color w:val="000000"/>
          <w:szCs w:val="28"/>
        </w:rPr>
        <w:t>замены на такой же товар другой марки (модели, артикула) с соответствующим перерасчетом покупной цены.</w:t>
      </w:r>
    </w:p>
    <w:p w:rsidR="008757DB" w:rsidRPr="00541A7F" w:rsidRDefault="008757DB" w:rsidP="00541A7F">
      <w:pPr>
        <w:autoSpaceDE w:val="0"/>
        <w:autoSpaceDN w:val="0"/>
        <w:adjustRightInd w:val="0"/>
        <w:rPr>
          <w:color w:val="000000"/>
          <w:szCs w:val="28"/>
        </w:rPr>
      </w:pPr>
      <w:bookmarkStart w:id="36" w:name="sub_18032"/>
      <w:r w:rsidRPr="00541A7F">
        <w:rPr>
          <w:color w:val="000000"/>
          <w:szCs w:val="28"/>
        </w:rPr>
        <w:t>Вместо предъявления этих требований потребитель вправе возвратить изготовителю товар ненадлежащего качества и потребовать возврата уплаченной за него суммы.</w:t>
      </w:r>
    </w:p>
    <w:bookmarkEnd w:id="36"/>
    <w:p w:rsidR="00090D1D" w:rsidRPr="00541A7F" w:rsidRDefault="008757DB" w:rsidP="00541A7F">
      <w:pPr>
        <w:autoSpaceDE w:val="0"/>
        <w:autoSpaceDN w:val="0"/>
        <w:adjustRightInd w:val="0"/>
        <w:rPr>
          <w:color w:val="000000"/>
          <w:szCs w:val="28"/>
        </w:rPr>
      </w:pPr>
      <w:r w:rsidRPr="00541A7F">
        <w:rPr>
          <w:color w:val="000000"/>
          <w:szCs w:val="28"/>
        </w:rPr>
        <w:t>Данные понятия равнозначны, поэтому покупатель может потребовать что-либо одно.</w:t>
      </w:r>
    </w:p>
    <w:p w:rsidR="00056311" w:rsidRPr="00541A7F" w:rsidRDefault="008757DB" w:rsidP="00541A7F">
      <w:pPr>
        <w:rPr>
          <w:color w:val="000000"/>
        </w:rPr>
      </w:pPr>
      <w:r w:rsidRPr="00541A7F">
        <w:rPr>
          <w:color w:val="000000"/>
        </w:rPr>
        <w:t>Вернуть некачественный товар продавцу гражданин Д. не может, так как он</w:t>
      </w:r>
      <w:r w:rsidR="00985E2E" w:rsidRPr="00541A7F">
        <w:rPr>
          <w:color w:val="000000"/>
        </w:rPr>
        <w:t xml:space="preserve"> выбрал </w:t>
      </w:r>
      <w:r w:rsidR="00E068F5" w:rsidRPr="00541A7F">
        <w:rPr>
          <w:color w:val="000000"/>
        </w:rPr>
        <w:t>безвозмездный ремонт</w:t>
      </w:r>
      <w:r w:rsidR="00985E2E" w:rsidRPr="00541A7F">
        <w:rPr>
          <w:color w:val="000000"/>
        </w:rPr>
        <w:t xml:space="preserve"> холодильника.</w:t>
      </w:r>
    </w:p>
    <w:p w:rsidR="008757DB" w:rsidRPr="00541A7F" w:rsidRDefault="008757DB" w:rsidP="00541A7F">
      <w:pPr>
        <w:rPr>
          <w:color w:val="000000"/>
        </w:rPr>
      </w:pPr>
    </w:p>
    <w:p w:rsidR="00F9074C" w:rsidRPr="00541A7F" w:rsidRDefault="00967FB5" w:rsidP="00541A7F">
      <w:pPr>
        <w:pStyle w:val="2"/>
        <w:keepNext w:val="0"/>
        <w:jc w:val="both"/>
        <w:rPr>
          <w:color w:val="000000"/>
        </w:rPr>
      </w:pPr>
      <w:bookmarkStart w:id="37" w:name="_Toc276751149"/>
      <w:r>
        <w:rPr>
          <w:color w:val="000000"/>
        </w:rPr>
        <w:br w:type="page"/>
      </w:r>
      <w:r w:rsidR="00F9074C" w:rsidRPr="00541A7F">
        <w:rPr>
          <w:color w:val="000000"/>
        </w:rPr>
        <w:t>Задача 2</w:t>
      </w:r>
      <w:bookmarkEnd w:id="37"/>
    </w:p>
    <w:p w:rsidR="00967FB5" w:rsidRDefault="00967FB5" w:rsidP="00541A7F">
      <w:pPr>
        <w:rPr>
          <w:color w:val="000000"/>
        </w:rPr>
      </w:pPr>
    </w:p>
    <w:p w:rsidR="00F9074C" w:rsidRPr="00541A7F" w:rsidRDefault="00D60F95" w:rsidP="00541A7F">
      <w:pPr>
        <w:rPr>
          <w:color w:val="000000"/>
        </w:rPr>
      </w:pPr>
      <w:r w:rsidRPr="00541A7F">
        <w:rPr>
          <w:color w:val="000000"/>
        </w:rPr>
        <w:t>В коммерческом киоске продавался очень дешевый яблочный сок. Когда покупатель поинтересовался у продавца, по</w:t>
      </w:r>
      <w:r w:rsidR="00176D06" w:rsidRPr="00541A7F">
        <w:rPr>
          <w:color w:val="000000"/>
        </w:rPr>
        <w:t>ч</w:t>
      </w:r>
      <w:r w:rsidRPr="00541A7F">
        <w:rPr>
          <w:color w:val="000000"/>
        </w:rPr>
        <w:t>ему его цена</w:t>
      </w:r>
      <w:r w:rsidR="00176D06" w:rsidRPr="00541A7F">
        <w:rPr>
          <w:color w:val="000000"/>
        </w:rPr>
        <w:t xml:space="preserve"> </w:t>
      </w:r>
      <w:r w:rsidRPr="00541A7F">
        <w:rPr>
          <w:color w:val="000000"/>
        </w:rPr>
        <w:t>столь низка, то продавец охотно объяснил, что у сока истек срок годности и, чтобы его не выбрасывать, произвели уценку.</w:t>
      </w:r>
    </w:p>
    <w:p w:rsidR="00902451" w:rsidRPr="00541A7F" w:rsidRDefault="00D60F95" w:rsidP="00541A7F">
      <w:pPr>
        <w:rPr>
          <w:color w:val="000000"/>
        </w:rPr>
      </w:pPr>
      <w:r w:rsidRPr="00541A7F">
        <w:rPr>
          <w:color w:val="000000"/>
        </w:rPr>
        <w:t>1. Какое значение имеет срок годности продуктов питания, медикаментов и других подобных товаров?</w:t>
      </w:r>
    </w:p>
    <w:p w:rsidR="00D60F95" w:rsidRPr="00541A7F" w:rsidRDefault="00D60F95" w:rsidP="00541A7F">
      <w:pPr>
        <w:rPr>
          <w:color w:val="000000"/>
        </w:rPr>
      </w:pPr>
      <w:r w:rsidRPr="00541A7F">
        <w:rPr>
          <w:color w:val="000000"/>
        </w:rPr>
        <w:t>2. Можно ли по истечении срока годности продавать товар?</w:t>
      </w:r>
    </w:p>
    <w:p w:rsidR="00D60F95" w:rsidRPr="00967FB5" w:rsidRDefault="00D60F95" w:rsidP="00541A7F">
      <w:pPr>
        <w:rPr>
          <w:color w:val="000000"/>
        </w:rPr>
      </w:pPr>
      <w:r w:rsidRPr="00967FB5">
        <w:rPr>
          <w:color w:val="000000"/>
        </w:rPr>
        <w:t>Решение</w:t>
      </w:r>
    </w:p>
    <w:p w:rsidR="00D60F95" w:rsidRPr="00541A7F" w:rsidRDefault="00323B06" w:rsidP="00541A7F">
      <w:pPr>
        <w:rPr>
          <w:color w:val="000000"/>
        </w:rPr>
      </w:pPr>
      <w:r w:rsidRPr="00541A7F">
        <w:rPr>
          <w:color w:val="000000"/>
        </w:rPr>
        <w:t xml:space="preserve">1. </w:t>
      </w:r>
      <w:r w:rsidR="00176D06" w:rsidRPr="00541A7F">
        <w:rPr>
          <w:color w:val="000000"/>
        </w:rPr>
        <w:t>Срок годности продуктов питания, медикаментов и других подобных товаров определяет время, в течении которого товар можно использовать без вреда здоровью, а использование таких товаров после истечения срока годности может быть опасным.</w:t>
      </w:r>
    </w:p>
    <w:p w:rsidR="00323B06" w:rsidRDefault="00323B06" w:rsidP="00541A7F">
      <w:pPr>
        <w:rPr>
          <w:color w:val="000000"/>
          <w:szCs w:val="28"/>
        </w:rPr>
      </w:pPr>
      <w:r w:rsidRPr="00541A7F">
        <w:rPr>
          <w:color w:val="000000"/>
          <w:szCs w:val="28"/>
        </w:rPr>
        <w:t xml:space="preserve">2. </w:t>
      </w:r>
      <w:bookmarkStart w:id="38" w:name="sub_505"/>
      <w:r w:rsidRPr="00541A7F">
        <w:rPr>
          <w:color w:val="000000"/>
          <w:szCs w:val="28"/>
        </w:rPr>
        <w:t xml:space="preserve">Согласно </w:t>
      </w:r>
      <w:r w:rsidR="00541A7F" w:rsidRPr="00541A7F">
        <w:rPr>
          <w:color w:val="000000"/>
          <w:szCs w:val="28"/>
        </w:rPr>
        <w:t>п.</w:t>
      </w:r>
      <w:r w:rsidR="00541A7F">
        <w:rPr>
          <w:color w:val="000000"/>
          <w:szCs w:val="28"/>
        </w:rPr>
        <w:t> </w:t>
      </w:r>
      <w:r w:rsidR="00541A7F" w:rsidRPr="00541A7F">
        <w:rPr>
          <w:color w:val="000000"/>
          <w:szCs w:val="28"/>
        </w:rPr>
        <w:t>5</w:t>
      </w:r>
      <w:r w:rsidRPr="00541A7F">
        <w:rPr>
          <w:color w:val="000000"/>
          <w:szCs w:val="28"/>
        </w:rPr>
        <w:t xml:space="preserve"> </w:t>
      </w:r>
      <w:r w:rsidR="00541A7F" w:rsidRPr="00541A7F">
        <w:rPr>
          <w:color w:val="000000"/>
          <w:szCs w:val="28"/>
        </w:rPr>
        <w:t>ст.</w:t>
      </w:r>
      <w:r w:rsidR="00541A7F">
        <w:rPr>
          <w:color w:val="000000"/>
          <w:szCs w:val="28"/>
        </w:rPr>
        <w:t> </w:t>
      </w:r>
      <w:r w:rsidR="00541A7F" w:rsidRPr="00541A7F">
        <w:rPr>
          <w:color w:val="000000"/>
          <w:szCs w:val="28"/>
        </w:rPr>
        <w:t>5</w:t>
      </w:r>
      <w:r w:rsidRPr="00541A7F">
        <w:rPr>
          <w:color w:val="000000"/>
          <w:szCs w:val="28"/>
        </w:rPr>
        <w:t xml:space="preserve"> ФЗ «О защите прав потребителей» продажа товара (выполнение работы) по истечении установленного срока годности, а также товара (выполнение работы), на который должен быть установлен срок годности, но он не установлен, запрещается.</w:t>
      </w:r>
    </w:p>
    <w:p w:rsidR="00967FB5" w:rsidRDefault="00967FB5" w:rsidP="00541A7F">
      <w:pPr>
        <w:rPr>
          <w:color w:val="000000"/>
          <w:szCs w:val="28"/>
        </w:rPr>
      </w:pPr>
    </w:p>
    <w:p w:rsidR="00967FB5" w:rsidRPr="00541A7F" w:rsidRDefault="00967FB5" w:rsidP="00541A7F">
      <w:pPr>
        <w:rPr>
          <w:color w:val="000000"/>
          <w:szCs w:val="28"/>
        </w:rPr>
      </w:pPr>
    </w:p>
    <w:bookmarkEnd w:id="38"/>
    <w:p w:rsidR="00D3307A" w:rsidRPr="00967FB5" w:rsidRDefault="003B6D25" w:rsidP="00967FB5">
      <w:pPr>
        <w:rPr>
          <w:b/>
        </w:rPr>
      </w:pPr>
      <w:r w:rsidRPr="00541A7F">
        <w:br w:type="page"/>
      </w:r>
      <w:bookmarkStart w:id="39" w:name="_Toc127990936"/>
      <w:bookmarkStart w:id="40" w:name="_Toc276751150"/>
      <w:r w:rsidR="00D3307A" w:rsidRPr="00967FB5">
        <w:rPr>
          <w:b/>
        </w:rPr>
        <w:t>Список литературы</w:t>
      </w:r>
      <w:bookmarkEnd w:id="39"/>
      <w:bookmarkEnd w:id="40"/>
    </w:p>
    <w:p w:rsidR="00967FB5" w:rsidRDefault="00967FB5" w:rsidP="00967FB5">
      <w:pPr>
        <w:ind w:firstLine="0"/>
        <w:rPr>
          <w:color w:val="000000"/>
        </w:rPr>
      </w:pPr>
    </w:p>
    <w:p w:rsidR="003B6D25" w:rsidRPr="00541A7F" w:rsidRDefault="003B6D25" w:rsidP="00967FB5">
      <w:pPr>
        <w:numPr>
          <w:ilvl w:val="0"/>
          <w:numId w:val="4"/>
        </w:numPr>
        <w:tabs>
          <w:tab w:val="clear" w:pos="2498"/>
          <w:tab w:val="left" w:pos="268"/>
          <w:tab w:val="num" w:pos="1000"/>
        </w:tabs>
        <w:ind w:left="0" w:firstLine="0"/>
        <w:rPr>
          <w:color w:val="000000"/>
        </w:rPr>
      </w:pPr>
      <w:r w:rsidRPr="00541A7F">
        <w:rPr>
          <w:color w:val="000000"/>
        </w:rPr>
        <w:t>Федеральный закон от 2 января 2000</w:t>
      </w:r>
      <w:r w:rsidR="00541A7F">
        <w:rPr>
          <w:color w:val="000000"/>
        </w:rPr>
        <w:t> </w:t>
      </w:r>
      <w:r w:rsidR="00541A7F" w:rsidRPr="00541A7F">
        <w:rPr>
          <w:color w:val="000000"/>
        </w:rPr>
        <w:t>г</w:t>
      </w:r>
      <w:r w:rsidRPr="00541A7F">
        <w:rPr>
          <w:color w:val="000000"/>
        </w:rPr>
        <w:t xml:space="preserve">. </w:t>
      </w:r>
      <w:r w:rsidR="00541A7F">
        <w:rPr>
          <w:color w:val="000000"/>
        </w:rPr>
        <w:t>№</w:t>
      </w:r>
      <w:r w:rsidR="00541A7F" w:rsidRPr="00541A7F">
        <w:rPr>
          <w:color w:val="000000"/>
        </w:rPr>
        <w:t>2</w:t>
      </w:r>
      <w:r w:rsidRPr="00541A7F">
        <w:rPr>
          <w:color w:val="000000"/>
        </w:rPr>
        <w:t>9</w:t>
      </w:r>
      <w:r w:rsidR="00541A7F">
        <w:rPr>
          <w:color w:val="000000"/>
        </w:rPr>
        <w:t>-</w:t>
      </w:r>
      <w:r w:rsidR="00541A7F" w:rsidRPr="00541A7F">
        <w:rPr>
          <w:color w:val="000000"/>
        </w:rPr>
        <w:t>Ф</w:t>
      </w:r>
      <w:r w:rsidRPr="00541A7F">
        <w:rPr>
          <w:color w:val="000000"/>
        </w:rPr>
        <w:t xml:space="preserve">З </w:t>
      </w:r>
      <w:r w:rsidR="00541A7F">
        <w:rPr>
          <w:color w:val="000000"/>
        </w:rPr>
        <w:t>«</w:t>
      </w:r>
      <w:r w:rsidR="00541A7F" w:rsidRPr="00541A7F">
        <w:rPr>
          <w:color w:val="000000"/>
        </w:rPr>
        <w:t>О</w:t>
      </w:r>
      <w:r w:rsidRPr="00541A7F">
        <w:rPr>
          <w:color w:val="000000"/>
        </w:rPr>
        <w:t xml:space="preserve"> качестве и безопасности пищевых продуктов</w:t>
      </w:r>
      <w:r w:rsidR="00541A7F">
        <w:rPr>
          <w:color w:val="000000"/>
        </w:rPr>
        <w:t>»</w:t>
      </w:r>
      <w:r w:rsidR="00541A7F" w:rsidRPr="00541A7F">
        <w:rPr>
          <w:color w:val="000000"/>
        </w:rPr>
        <w:t xml:space="preserve"> </w:t>
      </w:r>
      <w:r w:rsidRPr="00541A7F">
        <w:rPr>
          <w:color w:val="000000"/>
        </w:rPr>
        <w:t>(с изменениями от 30 декабря 2001</w:t>
      </w:r>
      <w:r w:rsidR="00541A7F">
        <w:rPr>
          <w:color w:val="000000"/>
        </w:rPr>
        <w:t> </w:t>
      </w:r>
      <w:r w:rsidR="00541A7F" w:rsidRPr="00541A7F">
        <w:rPr>
          <w:color w:val="000000"/>
        </w:rPr>
        <w:t>г</w:t>
      </w:r>
      <w:r w:rsidRPr="00541A7F">
        <w:rPr>
          <w:color w:val="000000"/>
        </w:rPr>
        <w:t>., 10 января, 30 июня 2003</w:t>
      </w:r>
      <w:r w:rsidR="00541A7F">
        <w:rPr>
          <w:color w:val="000000"/>
        </w:rPr>
        <w:t> </w:t>
      </w:r>
      <w:r w:rsidR="00541A7F" w:rsidRPr="00541A7F">
        <w:rPr>
          <w:color w:val="000000"/>
        </w:rPr>
        <w:t>г</w:t>
      </w:r>
      <w:r w:rsidRPr="00541A7F">
        <w:rPr>
          <w:color w:val="000000"/>
        </w:rPr>
        <w:t>., 22 августа 2004</w:t>
      </w:r>
      <w:r w:rsidR="00541A7F">
        <w:rPr>
          <w:color w:val="000000"/>
        </w:rPr>
        <w:t> </w:t>
      </w:r>
      <w:r w:rsidR="00541A7F" w:rsidRPr="00541A7F">
        <w:rPr>
          <w:color w:val="000000"/>
        </w:rPr>
        <w:t>г</w:t>
      </w:r>
      <w:r w:rsidRPr="00541A7F">
        <w:rPr>
          <w:color w:val="000000"/>
        </w:rPr>
        <w:t>., 9 мая 2005</w:t>
      </w:r>
      <w:r w:rsidR="00541A7F">
        <w:rPr>
          <w:color w:val="000000"/>
        </w:rPr>
        <w:t> </w:t>
      </w:r>
      <w:r w:rsidR="00541A7F" w:rsidRPr="00541A7F">
        <w:rPr>
          <w:color w:val="000000"/>
        </w:rPr>
        <w:t>г</w:t>
      </w:r>
      <w:r w:rsidRPr="00541A7F">
        <w:rPr>
          <w:color w:val="000000"/>
        </w:rPr>
        <w:t>.)</w:t>
      </w:r>
      <w:r w:rsidR="00541A7F">
        <w:rPr>
          <w:color w:val="000000"/>
        </w:rPr>
        <w:t> </w:t>
      </w:r>
      <w:r w:rsidR="00541A7F" w:rsidRPr="00541A7F">
        <w:rPr>
          <w:color w:val="000000"/>
        </w:rPr>
        <w:t>//</w:t>
      </w:r>
      <w:r w:rsidRPr="00541A7F">
        <w:rPr>
          <w:color w:val="000000"/>
        </w:rPr>
        <w:t xml:space="preserve"> СПС Гарант</w:t>
      </w:r>
      <w:r w:rsidR="00064A40" w:rsidRPr="00541A7F">
        <w:rPr>
          <w:color w:val="000000"/>
        </w:rPr>
        <w:t>.</w:t>
      </w:r>
    </w:p>
    <w:p w:rsidR="003B6D25" w:rsidRPr="00541A7F" w:rsidRDefault="003B6D25" w:rsidP="00967FB5">
      <w:pPr>
        <w:numPr>
          <w:ilvl w:val="0"/>
          <w:numId w:val="4"/>
        </w:numPr>
        <w:tabs>
          <w:tab w:val="clear" w:pos="2498"/>
          <w:tab w:val="left" w:pos="268"/>
          <w:tab w:val="num" w:pos="1000"/>
        </w:tabs>
        <w:ind w:left="0" w:firstLine="0"/>
        <w:rPr>
          <w:color w:val="000000"/>
          <w:szCs w:val="28"/>
        </w:rPr>
      </w:pPr>
      <w:r w:rsidRPr="00541A7F">
        <w:rPr>
          <w:color w:val="000000"/>
          <w:szCs w:val="28"/>
        </w:rPr>
        <w:t>Закон РФ от 7 февраля 1992</w:t>
      </w:r>
      <w:r w:rsidR="00541A7F">
        <w:rPr>
          <w:color w:val="000000"/>
          <w:szCs w:val="28"/>
        </w:rPr>
        <w:t> </w:t>
      </w:r>
      <w:r w:rsidR="00541A7F" w:rsidRPr="00541A7F">
        <w:rPr>
          <w:color w:val="000000"/>
          <w:szCs w:val="28"/>
        </w:rPr>
        <w:t>г</w:t>
      </w:r>
      <w:r w:rsidRPr="00541A7F">
        <w:rPr>
          <w:color w:val="000000"/>
          <w:szCs w:val="28"/>
        </w:rPr>
        <w:t xml:space="preserve">. </w:t>
      </w:r>
      <w:r w:rsidR="00541A7F">
        <w:rPr>
          <w:color w:val="000000"/>
          <w:szCs w:val="28"/>
        </w:rPr>
        <w:t>№</w:t>
      </w:r>
      <w:r w:rsidR="00541A7F" w:rsidRPr="00541A7F">
        <w:rPr>
          <w:color w:val="000000"/>
          <w:szCs w:val="28"/>
        </w:rPr>
        <w:t>2</w:t>
      </w:r>
      <w:r w:rsidRPr="00541A7F">
        <w:rPr>
          <w:color w:val="000000"/>
          <w:szCs w:val="28"/>
        </w:rPr>
        <w:t>300</w:t>
      </w:r>
      <w:r w:rsidR="00541A7F">
        <w:rPr>
          <w:color w:val="000000"/>
          <w:szCs w:val="28"/>
        </w:rPr>
        <w:t>-</w:t>
      </w:r>
      <w:r w:rsidR="00541A7F" w:rsidRPr="00541A7F">
        <w:rPr>
          <w:color w:val="000000"/>
          <w:szCs w:val="28"/>
        </w:rPr>
        <w:t>I</w:t>
      </w:r>
      <w:r w:rsidRPr="00541A7F">
        <w:rPr>
          <w:color w:val="000000"/>
          <w:szCs w:val="28"/>
        </w:rPr>
        <w:t xml:space="preserve"> </w:t>
      </w:r>
      <w:r w:rsidR="00541A7F">
        <w:rPr>
          <w:color w:val="000000"/>
          <w:szCs w:val="28"/>
        </w:rPr>
        <w:t>«</w:t>
      </w:r>
      <w:r w:rsidR="00541A7F" w:rsidRPr="00541A7F">
        <w:rPr>
          <w:color w:val="000000"/>
          <w:szCs w:val="28"/>
        </w:rPr>
        <w:t>О</w:t>
      </w:r>
      <w:r w:rsidRPr="00541A7F">
        <w:rPr>
          <w:color w:val="000000"/>
          <w:szCs w:val="28"/>
        </w:rPr>
        <w:t xml:space="preserve"> защите прав потребителей</w:t>
      </w:r>
      <w:r w:rsidR="00541A7F">
        <w:rPr>
          <w:color w:val="000000"/>
          <w:szCs w:val="28"/>
        </w:rPr>
        <w:t>»</w:t>
      </w:r>
      <w:r w:rsidR="00541A7F" w:rsidRPr="00541A7F">
        <w:rPr>
          <w:color w:val="000000"/>
          <w:szCs w:val="28"/>
        </w:rPr>
        <w:t xml:space="preserve"> </w:t>
      </w:r>
      <w:r w:rsidRPr="00541A7F">
        <w:rPr>
          <w:color w:val="000000"/>
          <w:szCs w:val="28"/>
        </w:rPr>
        <w:t>(с изм. и доп. от 2 июня 1993</w:t>
      </w:r>
      <w:r w:rsidR="00541A7F">
        <w:rPr>
          <w:color w:val="000000"/>
          <w:szCs w:val="28"/>
        </w:rPr>
        <w:t> </w:t>
      </w:r>
      <w:r w:rsidR="00541A7F" w:rsidRPr="00541A7F">
        <w:rPr>
          <w:color w:val="000000"/>
          <w:szCs w:val="28"/>
        </w:rPr>
        <w:t>г</w:t>
      </w:r>
      <w:r w:rsidRPr="00541A7F">
        <w:rPr>
          <w:color w:val="000000"/>
          <w:szCs w:val="28"/>
        </w:rPr>
        <w:t>., 9 января 1996</w:t>
      </w:r>
      <w:r w:rsidR="00541A7F">
        <w:rPr>
          <w:color w:val="000000"/>
          <w:szCs w:val="28"/>
        </w:rPr>
        <w:t> </w:t>
      </w:r>
      <w:r w:rsidR="00541A7F" w:rsidRPr="00541A7F">
        <w:rPr>
          <w:color w:val="000000"/>
          <w:szCs w:val="28"/>
        </w:rPr>
        <w:t>г</w:t>
      </w:r>
      <w:r w:rsidRPr="00541A7F">
        <w:rPr>
          <w:color w:val="000000"/>
          <w:szCs w:val="28"/>
        </w:rPr>
        <w:t>., 17 декабря 1999</w:t>
      </w:r>
      <w:r w:rsidR="00541A7F">
        <w:rPr>
          <w:color w:val="000000"/>
          <w:szCs w:val="28"/>
        </w:rPr>
        <w:t> </w:t>
      </w:r>
      <w:r w:rsidR="00541A7F" w:rsidRPr="00541A7F">
        <w:rPr>
          <w:color w:val="000000"/>
          <w:szCs w:val="28"/>
        </w:rPr>
        <w:t>г</w:t>
      </w:r>
      <w:r w:rsidRPr="00541A7F">
        <w:rPr>
          <w:color w:val="000000"/>
          <w:szCs w:val="28"/>
        </w:rPr>
        <w:t>., 30 декабря 2001</w:t>
      </w:r>
      <w:r w:rsidR="00541A7F">
        <w:rPr>
          <w:color w:val="000000"/>
          <w:szCs w:val="28"/>
        </w:rPr>
        <w:t> </w:t>
      </w:r>
      <w:r w:rsidR="00541A7F" w:rsidRPr="00541A7F">
        <w:rPr>
          <w:color w:val="000000"/>
          <w:szCs w:val="28"/>
        </w:rPr>
        <w:t>г</w:t>
      </w:r>
      <w:r w:rsidRPr="00541A7F">
        <w:rPr>
          <w:color w:val="000000"/>
          <w:szCs w:val="28"/>
        </w:rPr>
        <w:t>., 22 августа, 2 ноября, 21 декабря 2004</w:t>
      </w:r>
      <w:r w:rsidR="00541A7F">
        <w:rPr>
          <w:color w:val="000000"/>
          <w:szCs w:val="28"/>
        </w:rPr>
        <w:t> </w:t>
      </w:r>
      <w:r w:rsidR="00541A7F" w:rsidRPr="00541A7F">
        <w:rPr>
          <w:color w:val="000000"/>
          <w:szCs w:val="28"/>
        </w:rPr>
        <w:t>г</w:t>
      </w:r>
      <w:r w:rsidRPr="00541A7F">
        <w:rPr>
          <w:color w:val="000000"/>
          <w:szCs w:val="28"/>
        </w:rPr>
        <w:t>.)</w:t>
      </w:r>
      <w:r w:rsidR="00541A7F">
        <w:rPr>
          <w:color w:val="000000"/>
          <w:szCs w:val="28"/>
        </w:rPr>
        <w:t> </w:t>
      </w:r>
      <w:r w:rsidR="00541A7F" w:rsidRPr="00541A7F">
        <w:rPr>
          <w:color w:val="000000"/>
          <w:szCs w:val="28"/>
        </w:rPr>
        <w:t>//</w:t>
      </w:r>
      <w:r w:rsidRPr="00541A7F">
        <w:rPr>
          <w:color w:val="000000"/>
          <w:szCs w:val="28"/>
        </w:rPr>
        <w:t xml:space="preserve"> СПС Гарант.</w:t>
      </w:r>
    </w:p>
    <w:p w:rsidR="003B6D25" w:rsidRPr="00541A7F" w:rsidRDefault="003B6D25" w:rsidP="00967FB5">
      <w:pPr>
        <w:numPr>
          <w:ilvl w:val="0"/>
          <w:numId w:val="4"/>
        </w:numPr>
        <w:tabs>
          <w:tab w:val="clear" w:pos="2498"/>
          <w:tab w:val="left" w:pos="268"/>
          <w:tab w:val="num" w:pos="1000"/>
        </w:tabs>
        <w:ind w:left="0" w:firstLine="0"/>
        <w:rPr>
          <w:color w:val="000000"/>
          <w:szCs w:val="28"/>
        </w:rPr>
      </w:pPr>
      <w:r w:rsidRPr="00541A7F">
        <w:rPr>
          <w:color w:val="000000"/>
          <w:szCs w:val="28"/>
        </w:rPr>
        <w:t>Постановление Правительства РФ от 7 апреля 2004</w:t>
      </w:r>
      <w:r w:rsidR="00541A7F">
        <w:rPr>
          <w:color w:val="000000"/>
          <w:szCs w:val="28"/>
        </w:rPr>
        <w:t> </w:t>
      </w:r>
      <w:r w:rsidR="00541A7F" w:rsidRPr="00541A7F">
        <w:rPr>
          <w:color w:val="000000"/>
          <w:szCs w:val="28"/>
        </w:rPr>
        <w:t>г</w:t>
      </w:r>
      <w:r w:rsidRPr="00541A7F">
        <w:rPr>
          <w:color w:val="000000"/>
          <w:szCs w:val="28"/>
        </w:rPr>
        <w:t xml:space="preserve">. </w:t>
      </w:r>
      <w:r w:rsidR="00541A7F">
        <w:rPr>
          <w:color w:val="000000"/>
          <w:szCs w:val="28"/>
        </w:rPr>
        <w:t>№</w:t>
      </w:r>
      <w:r w:rsidR="00541A7F" w:rsidRPr="00541A7F">
        <w:rPr>
          <w:color w:val="000000"/>
          <w:szCs w:val="28"/>
        </w:rPr>
        <w:t>1</w:t>
      </w:r>
      <w:r w:rsidRPr="00541A7F">
        <w:rPr>
          <w:color w:val="000000"/>
          <w:szCs w:val="28"/>
        </w:rPr>
        <w:t xml:space="preserve">89 </w:t>
      </w:r>
      <w:r w:rsidR="00541A7F">
        <w:rPr>
          <w:color w:val="000000"/>
          <w:szCs w:val="28"/>
        </w:rPr>
        <w:t>«</w:t>
      </w:r>
      <w:r w:rsidR="00541A7F" w:rsidRPr="00541A7F">
        <w:rPr>
          <w:color w:val="000000"/>
          <w:szCs w:val="28"/>
        </w:rPr>
        <w:t>В</w:t>
      </w:r>
      <w:r w:rsidRPr="00541A7F">
        <w:rPr>
          <w:color w:val="000000"/>
          <w:szCs w:val="28"/>
        </w:rPr>
        <w:t>опросы Федеральной антимонопольной службы</w:t>
      </w:r>
      <w:r w:rsidR="00541A7F">
        <w:rPr>
          <w:color w:val="000000"/>
          <w:szCs w:val="28"/>
        </w:rPr>
        <w:t>»</w:t>
      </w:r>
      <w:r w:rsidR="00541A7F" w:rsidRPr="00541A7F">
        <w:rPr>
          <w:color w:val="000000"/>
          <w:szCs w:val="28"/>
        </w:rPr>
        <w:t xml:space="preserve"> </w:t>
      </w:r>
      <w:r w:rsidRPr="00541A7F">
        <w:rPr>
          <w:color w:val="000000"/>
          <w:szCs w:val="28"/>
        </w:rPr>
        <w:t>(с изменениями от 30 июня 2004</w:t>
      </w:r>
      <w:r w:rsidR="00541A7F">
        <w:rPr>
          <w:color w:val="000000"/>
          <w:szCs w:val="28"/>
        </w:rPr>
        <w:t> </w:t>
      </w:r>
      <w:r w:rsidR="00541A7F" w:rsidRPr="00541A7F">
        <w:rPr>
          <w:color w:val="000000"/>
          <w:szCs w:val="28"/>
        </w:rPr>
        <w:t>г</w:t>
      </w:r>
      <w:r w:rsidRPr="00541A7F">
        <w:rPr>
          <w:color w:val="000000"/>
          <w:szCs w:val="28"/>
        </w:rPr>
        <w:t>.)</w:t>
      </w:r>
      <w:r w:rsidR="00541A7F">
        <w:rPr>
          <w:color w:val="000000"/>
          <w:szCs w:val="28"/>
        </w:rPr>
        <w:t> </w:t>
      </w:r>
      <w:r w:rsidR="00541A7F" w:rsidRPr="00541A7F">
        <w:rPr>
          <w:color w:val="000000"/>
          <w:szCs w:val="28"/>
        </w:rPr>
        <w:t>//</w:t>
      </w:r>
      <w:r w:rsidRPr="00541A7F">
        <w:rPr>
          <w:color w:val="000000"/>
          <w:szCs w:val="28"/>
        </w:rPr>
        <w:t xml:space="preserve"> СПС Гарант.</w:t>
      </w:r>
    </w:p>
    <w:p w:rsidR="003B6D25" w:rsidRPr="00541A7F" w:rsidRDefault="003B6D25" w:rsidP="00967FB5">
      <w:pPr>
        <w:numPr>
          <w:ilvl w:val="0"/>
          <w:numId w:val="4"/>
        </w:numPr>
        <w:tabs>
          <w:tab w:val="clear" w:pos="2498"/>
          <w:tab w:val="left" w:pos="268"/>
          <w:tab w:val="num" w:pos="1000"/>
        </w:tabs>
        <w:ind w:left="0" w:firstLine="0"/>
        <w:rPr>
          <w:color w:val="000000"/>
          <w:szCs w:val="28"/>
        </w:rPr>
      </w:pPr>
      <w:r w:rsidRPr="00541A7F">
        <w:rPr>
          <w:color w:val="000000"/>
          <w:szCs w:val="28"/>
        </w:rPr>
        <w:t>Положение о Федеральной антимонопольной службе. Утверждено постановлением Правительства РФ от 30 июня 2004</w:t>
      </w:r>
      <w:r w:rsidR="00541A7F">
        <w:rPr>
          <w:color w:val="000000"/>
          <w:szCs w:val="28"/>
        </w:rPr>
        <w:t> </w:t>
      </w:r>
      <w:r w:rsidR="00541A7F" w:rsidRPr="00541A7F">
        <w:rPr>
          <w:color w:val="000000"/>
          <w:szCs w:val="28"/>
        </w:rPr>
        <w:t>г</w:t>
      </w:r>
      <w:r w:rsidRPr="00541A7F">
        <w:rPr>
          <w:color w:val="000000"/>
          <w:szCs w:val="28"/>
        </w:rPr>
        <w:t xml:space="preserve">. </w:t>
      </w:r>
      <w:r w:rsidR="00541A7F">
        <w:rPr>
          <w:color w:val="000000"/>
          <w:szCs w:val="28"/>
        </w:rPr>
        <w:t>№</w:t>
      </w:r>
      <w:r w:rsidR="00541A7F" w:rsidRPr="00541A7F">
        <w:rPr>
          <w:color w:val="000000"/>
          <w:szCs w:val="28"/>
        </w:rPr>
        <w:t>3</w:t>
      </w:r>
      <w:r w:rsidRPr="00541A7F">
        <w:rPr>
          <w:color w:val="000000"/>
          <w:szCs w:val="28"/>
        </w:rPr>
        <w:t>31</w:t>
      </w:r>
      <w:r w:rsidR="00541A7F">
        <w:rPr>
          <w:color w:val="000000"/>
          <w:szCs w:val="28"/>
        </w:rPr>
        <w:t> </w:t>
      </w:r>
      <w:r w:rsidR="00541A7F" w:rsidRPr="00541A7F">
        <w:rPr>
          <w:color w:val="000000"/>
          <w:szCs w:val="28"/>
        </w:rPr>
        <w:t>//</w:t>
      </w:r>
      <w:r w:rsidRPr="00541A7F">
        <w:rPr>
          <w:color w:val="000000"/>
          <w:szCs w:val="28"/>
        </w:rPr>
        <w:t xml:space="preserve"> СПС Гарант.</w:t>
      </w:r>
    </w:p>
    <w:p w:rsidR="003B6D25" w:rsidRPr="00541A7F" w:rsidRDefault="00541A7F" w:rsidP="00967FB5">
      <w:pPr>
        <w:numPr>
          <w:ilvl w:val="0"/>
          <w:numId w:val="4"/>
        </w:numPr>
        <w:tabs>
          <w:tab w:val="clear" w:pos="2498"/>
          <w:tab w:val="left" w:pos="268"/>
          <w:tab w:val="num" w:pos="1000"/>
        </w:tabs>
        <w:ind w:left="0" w:firstLine="0"/>
        <w:rPr>
          <w:color w:val="000000"/>
          <w:szCs w:val="28"/>
        </w:rPr>
      </w:pPr>
      <w:r w:rsidRPr="00541A7F">
        <w:rPr>
          <w:color w:val="000000"/>
          <w:szCs w:val="28"/>
        </w:rPr>
        <w:t>Гусева</w:t>
      </w:r>
      <w:r>
        <w:rPr>
          <w:color w:val="000000"/>
          <w:szCs w:val="28"/>
        </w:rPr>
        <w:t> </w:t>
      </w:r>
      <w:r w:rsidRPr="00541A7F">
        <w:rPr>
          <w:color w:val="000000"/>
          <w:szCs w:val="28"/>
        </w:rPr>
        <w:t>Т.А.</w:t>
      </w:r>
      <w:r w:rsidR="003B6D25" w:rsidRPr="00541A7F">
        <w:rPr>
          <w:color w:val="000000"/>
          <w:szCs w:val="28"/>
        </w:rPr>
        <w:t xml:space="preserve">, </w:t>
      </w:r>
      <w:r w:rsidRPr="00541A7F">
        <w:rPr>
          <w:color w:val="000000"/>
          <w:szCs w:val="28"/>
        </w:rPr>
        <w:t>Чапкевич</w:t>
      </w:r>
      <w:r>
        <w:rPr>
          <w:color w:val="000000"/>
          <w:szCs w:val="28"/>
        </w:rPr>
        <w:t> </w:t>
      </w:r>
      <w:r w:rsidRPr="00541A7F">
        <w:rPr>
          <w:color w:val="000000"/>
          <w:szCs w:val="28"/>
        </w:rPr>
        <w:t>Л.Е.</w:t>
      </w:r>
      <w:r>
        <w:rPr>
          <w:color w:val="000000"/>
          <w:szCs w:val="28"/>
        </w:rPr>
        <w:t> </w:t>
      </w:r>
      <w:r w:rsidRPr="00541A7F">
        <w:rPr>
          <w:color w:val="000000"/>
          <w:szCs w:val="28"/>
        </w:rPr>
        <w:t>Федеральный</w:t>
      </w:r>
      <w:r w:rsidR="003B6D25" w:rsidRPr="00541A7F">
        <w:rPr>
          <w:color w:val="000000"/>
          <w:szCs w:val="28"/>
        </w:rPr>
        <w:t xml:space="preserve"> закон </w:t>
      </w:r>
      <w:r>
        <w:rPr>
          <w:color w:val="000000"/>
          <w:szCs w:val="28"/>
        </w:rPr>
        <w:t>«</w:t>
      </w:r>
      <w:r w:rsidRPr="00541A7F">
        <w:rPr>
          <w:color w:val="000000"/>
          <w:szCs w:val="28"/>
        </w:rPr>
        <w:t>О</w:t>
      </w:r>
      <w:r w:rsidR="003B6D25" w:rsidRPr="00541A7F">
        <w:rPr>
          <w:color w:val="000000"/>
          <w:szCs w:val="28"/>
        </w:rPr>
        <w:t xml:space="preserve"> техническом регулировании</w:t>
      </w:r>
      <w:r>
        <w:rPr>
          <w:color w:val="000000"/>
          <w:szCs w:val="28"/>
        </w:rPr>
        <w:t>»</w:t>
      </w:r>
      <w:r w:rsidRPr="00541A7F">
        <w:rPr>
          <w:color w:val="000000"/>
          <w:szCs w:val="28"/>
        </w:rPr>
        <w:t>:</w:t>
      </w:r>
      <w:r w:rsidR="003B6D25" w:rsidRPr="00541A7F">
        <w:rPr>
          <w:color w:val="000000"/>
          <w:szCs w:val="28"/>
        </w:rPr>
        <w:t xml:space="preserve"> достоинства и недостатки</w:t>
      </w:r>
      <w:r>
        <w:rPr>
          <w:color w:val="000000"/>
          <w:szCs w:val="28"/>
        </w:rPr>
        <w:t> </w:t>
      </w:r>
      <w:r w:rsidRPr="00541A7F">
        <w:rPr>
          <w:color w:val="000000"/>
          <w:szCs w:val="28"/>
        </w:rPr>
        <w:t>//</w:t>
      </w:r>
      <w:r w:rsidR="003B6D25" w:rsidRPr="00541A7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«</w:t>
      </w:r>
      <w:r w:rsidRPr="00541A7F">
        <w:rPr>
          <w:color w:val="000000"/>
          <w:szCs w:val="28"/>
        </w:rPr>
        <w:t>З</w:t>
      </w:r>
      <w:r w:rsidR="003B6D25" w:rsidRPr="00541A7F">
        <w:rPr>
          <w:color w:val="000000"/>
          <w:szCs w:val="28"/>
        </w:rPr>
        <w:t>аконодательство и экономика</w:t>
      </w:r>
      <w:r>
        <w:rPr>
          <w:color w:val="000000"/>
          <w:szCs w:val="28"/>
        </w:rPr>
        <w:t>»</w:t>
      </w:r>
      <w:r w:rsidRPr="00541A7F">
        <w:rPr>
          <w:color w:val="000000"/>
          <w:szCs w:val="28"/>
        </w:rPr>
        <w:t>,</w:t>
      </w:r>
      <w:r w:rsidR="003B6D25" w:rsidRPr="00541A7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№</w:t>
      </w:r>
      <w:r w:rsidRPr="00541A7F">
        <w:rPr>
          <w:color w:val="000000"/>
          <w:szCs w:val="28"/>
        </w:rPr>
        <w:t>5</w:t>
      </w:r>
      <w:r w:rsidR="003B6D25" w:rsidRPr="00541A7F">
        <w:rPr>
          <w:color w:val="000000"/>
          <w:szCs w:val="28"/>
        </w:rPr>
        <w:t>, май 2004</w:t>
      </w:r>
      <w:r>
        <w:rPr>
          <w:color w:val="000000"/>
          <w:szCs w:val="28"/>
        </w:rPr>
        <w:t> </w:t>
      </w:r>
      <w:r w:rsidRPr="00541A7F">
        <w:rPr>
          <w:color w:val="000000"/>
          <w:szCs w:val="28"/>
        </w:rPr>
        <w:t>г</w:t>
      </w:r>
      <w:r w:rsidR="003B6D25" w:rsidRPr="00541A7F">
        <w:rPr>
          <w:color w:val="000000"/>
          <w:szCs w:val="28"/>
        </w:rPr>
        <w:t>.</w:t>
      </w:r>
    </w:p>
    <w:p w:rsidR="003B6D25" w:rsidRPr="00541A7F" w:rsidRDefault="003B6D25" w:rsidP="00967FB5">
      <w:pPr>
        <w:numPr>
          <w:ilvl w:val="0"/>
          <w:numId w:val="4"/>
        </w:numPr>
        <w:tabs>
          <w:tab w:val="clear" w:pos="2498"/>
          <w:tab w:val="left" w:pos="268"/>
          <w:tab w:val="num" w:pos="1000"/>
        </w:tabs>
        <w:ind w:left="0" w:firstLine="0"/>
        <w:rPr>
          <w:color w:val="000000"/>
          <w:szCs w:val="28"/>
        </w:rPr>
      </w:pPr>
      <w:r w:rsidRPr="00541A7F">
        <w:rPr>
          <w:color w:val="000000"/>
          <w:szCs w:val="28"/>
        </w:rPr>
        <w:t xml:space="preserve">Основы государства и права. Учебное пособие. / Под ред. </w:t>
      </w:r>
      <w:r w:rsidR="00541A7F" w:rsidRPr="00541A7F">
        <w:rPr>
          <w:color w:val="000000"/>
          <w:szCs w:val="28"/>
        </w:rPr>
        <w:t>А.К.</w:t>
      </w:r>
      <w:r w:rsidR="00541A7F">
        <w:rPr>
          <w:color w:val="000000"/>
          <w:szCs w:val="28"/>
        </w:rPr>
        <w:t> </w:t>
      </w:r>
      <w:r w:rsidR="00541A7F" w:rsidRPr="00541A7F">
        <w:rPr>
          <w:color w:val="000000"/>
          <w:szCs w:val="28"/>
        </w:rPr>
        <w:t>Музеник</w:t>
      </w:r>
      <w:r w:rsidRPr="00541A7F">
        <w:rPr>
          <w:color w:val="000000"/>
          <w:szCs w:val="28"/>
        </w:rPr>
        <w:t xml:space="preserve"> – Томск: ТГУ, 1998. – 222</w:t>
      </w:r>
      <w:r w:rsidR="00541A7F">
        <w:rPr>
          <w:color w:val="000000"/>
          <w:szCs w:val="28"/>
        </w:rPr>
        <w:t> </w:t>
      </w:r>
      <w:r w:rsidR="00541A7F" w:rsidRPr="00541A7F">
        <w:rPr>
          <w:color w:val="000000"/>
          <w:szCs w:val="28"/>
        </w:rPr>
        <w:t>с.</w:t>
      </w:r>
    </w:p>
    <w:p w:rsidR="003B6D25" w:rsidRPr="00541A7F" w:rsidRDefault="00541A7F" w:rsidP="00967FB5">
      <w:pPr>
        <w:numPr>
          <w:ilvl w:val="0"/>
          <w:numId w:val="4"/>
        </w:numPr>
        <w:tabs>
          <w:tab w:val="clear" w:pos="2498"/>
          <w:tab w:val="left" w:pos="268"/>
          <w:tab w:val="num" w:pos="1000"/>
        </w:tabs>
        <w:ind w:left="0" w:firstLine="0"/>
        <w:rPr>
          <w:color w:val="000000"/>
          <w:szCs w:val="28"/>
        </w:rPr>
      </w:pPr>
      <w:r w:rsidRPr="00541A7F">
        <w:rPr>
          <w:color w:val="000000"/>
        </w:rPr>
        <w:t>Парций</w:t>
      </w:r>
      <w:r>
        <w:rPr>
          <w:color w:val="000000"/>
        </w:rPr>
        <w:t> </w:t>
      </w:r>
      <w:r w:rsidRPr="00541A7F">
        <w:rPr>
          <w:color w:val="000000"/>
        </w:rPr>
        <w:t>Я.Е.</w:t>
      </w:r>
      <w:r>
        <w:rPr>
          <w:color w:val="000000"/>
        </w:rPr>
        <w:t> </w:t>
      </w:r>
      <w:r w:rsidRPr="00541A7F">
        <w:rPr>
          <w:color w:val="000000"/>
        </w:rPr>
        <w:t>Постатейный</w:t>
      </w:r>
      <w:r w:rsidR="003B6D25" w:rsidRPr="00541A7F">
        <w:rPr>
          <w:color w:val="000000"/>
        </w:rPr>
        <w:t xml:space="preserve"> комментарий к Закону РФ </w:t>
      </w:r>
      <w:r>
        <w:rPr>
          <w:color w:val="000000"/>
        </w:rPr>
        <w:t>«</w:t>
      </w:r>
      <w:r w:rsidRPr="00541A7F">
        <w:rPr>
          <w:color w:val="000000"/>
        </w:rPr>
        <w:t>О</w:t>
      </w:r>
      <w:r w:rsidR="003B6D25" w:rsidRPr="00541A7F">
        <w:rPr>
          <w:color w:val="000000"/>
        </w:rPr>
        <w:t xml:space="preserve"> защите прав потребителей</w:t>
      </w:r>
      <w:r>
        <w:rPr>
          <w:color w:val="000000"/>
        </w:rPr>
        <w:t>»</w:t>
      </w:r>
      <w:r w:rsidRPr="00541A7F">
        <w:rPr>
          <w:color w:val="000000"/>
        </w:rPr>
        <w:t xml:space="preserve"> </w:t>
      </w:r>
      <w:r>
        <w:rPr>
          <w:color w:val="000000"/>
        </w:rPr>
        <w:t>–</w:t>
      </w:r>
      <w:r w:rsidRPr="00541A7F">
        <w:rPr>
          <w:color w:val="000000"/>
        </w:rPr>
        <w:t xml:space="preserve"> </w:t>
      </w:r>
      <w:r w:rsidR="003B6D25" w:rsidRPr="00541A7F">
        <w:rPr>
          <w:color w:val="000000"/>
        </w:rPr>
        <w:t>Система ГАРАНТ, 2001</w:t>
      </w:r>
      <w:r>
        <w:rPr>
          <w:color w:val="000000"/>
        </w:rPr>
        <w:t> </w:t>
      </w:r>
      <w:r w:rsidRPr="00541A7F">
        <w:rPr>
          <w:color w:val="000000"/>
        </w:rPr>
        <w:t>г</w:t>
      </w:r>
      <w:r w:rsidR="003B6D25" w:rsidRPr="00541A7F">
        <w:rPr>
          <w:color w:val="000000"/>
        </w:rPr>
        <w:t>.</w:t>
      </w:r>
    </w:p>
    <w:p w:rsidR="003B6D25" w:rsidRPr="00541A7F" w:rsidRDefault="00541A7F" w:rsidP="00967FB5">
      <w:pPr>
        <w:numPr>
          <w:ilvl w:val="0"/>
          <w:numId w:val="4"/>
        </w:numPr>
        <w:tabs>
          <w:tab w:val="clear" w:pos="2498"/>
          <w:tab w:val="left" w:pos="268"/>
          <w:tab w:val="num" w:pos="1000"/>
        </w:tabs>
        <w:ind w:left="0" w:firstLine="0"/>
        <w:rPr>
          <w:color w:val="000000"/>
          <w:szCs w:val="28"/>
        </w:rPr>
      </w:pPr>
      <w:r w:rsidRPr="00541A7F">
        <w:rPr>
          <w:color w:val="000000"/>
          <w:szCs w:val="28"/>
        </w:rPr>
        <w:t>Якушев</w:t>
      </w:r>
      <w:r>
        <w:rPr>
          <w:color w:val="000000"/>
          <w:szCs w:val="28"/>
        </w:rPr>
        <w:t> </w:t>
      </w:r>
      <w:r w:rsidRPr="00541A7F">
        <w:rPr>
          <w:color w:val="000000"/>
          <w:szCs w:val="28"/>
        </w:rPr>
        <w:t>А.В.</w:t>
      </w:r>
      <w:r>
        <w:rPr>
          <w:color w:val="000000"/>
          <w:szCs w:val="28"/>
        </w:rPr>
        <w:t> </w:t>
      </w:r>
      <w:r w:rsidRPr="00541A7F">
        <w:rPr>
          <w:color w:val="000000"/>
          <w:szCs w:val="28"/>
        </w:rPr>
        <w:t>Теория</w:t>
      </w:r>
      <w:r w:rsidR="003B6D25" w:rsidRPr="00541A7F">
        <w:rPr>
          <w:color w:val="000000"/>
          <w:szCs w:val="28"/>
        </w:rPr>
        <w:t xml:space="preserve"> государства и права. Конспект лекций. – М.: «Приор-издат», 2005. – 192</w:t>
      </w:r>
      <w:r>
        <w:rPr>
          <w:color w:val="000000"/>
          <w:szCs w:val="28"/>
        </w:rPr>
        <w:t> </w:t>
      </w:r>
      <w:r w:rsidRPr="00541A7F">
        <w:rPr>
          <w:color w:val="000000"/>
          <w:szCs w:val="28"/>
        </w:rPr>
        <w:t>с.</w:t>
      </w:r>
      <w:bookmarkStart w:id="41" w:name="_GoBack"/>
      <w:bookmarkEnd w:id="41"/>
    </w:p>
    <w:sectPr w:rsidR="003B6D25" w:rsidRPr="00541A7F" w:rsidSect="00541A7F">
      <w:headerReference w:type="even" r:id="rId7"/>
      <w:pgSz w:w="11907" w:h="16840" w:code="9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14D" w:rsidRDefault="0061614D">
      <w:r>
        <w:separator/>
      </w:r>
    </w:p>
  </w:endnote>
  <w:endnote w:type="continuationSeparator" w:id="0">
    <w:p w:rsidR="0061614D" w:rsidRDefault="00616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14D" w:rsidRDefault="0061614D">
      <w:r>
        <w:separator/>
      </w:r>
    </w:p>
  </w:footnote>
  <w:footnote w:type="continuationSeparator" w:id="0">
    <w:p w:rsidR="0061614D" w:rsidRDefault="0061614D">
      <w:r>
        <w:continuationSeparator/>
      </w:r>
    </w:p>
  </w:footnote>
  <w:footnote w:id="1">
    <w:p w:rsidR="0061614D" w:rsidRDefault="0062665F" w:rsidP="00967FB5">
      <w:pPr>
        <w:pStyle w:val="ad"/>
        <w:ind w:firstLine="0"/>
      </w:pPr>
      <w:r>
        <w:rPr>
          <w:rStyle w:val="af"/>
        </w:rPr>
        <w:footnoteRef/>
      </w:r>
      <w:r>
        <w:t xml:space="preserve"> </w:t>
      </w:r>
      <w:r w:rsidRPr="00BD6EF6">
        <w:rPr>
          <w:szCs w:val="28"/>
        </w:rPr>
        <w:t>Федеральный закон от 2 января 2000 г. №29-ФЗ "О качестве и безопасности пищевых продуктов" (с изменениями от 30 декабря 2001 г., 10 января, 30 июня 2003 г., 22 августа 2004 г., 9 мая 2005 г.)</w:t>
      </w:r>
      <w:r>
        <w:rPr>
          <w:szCs w:val="28"/>
        </w:rPr>
        <w:t xml:space="preserve"> // СПС Гарант. –</w:t>
      </w:r>
      <w:r w:rsidRPr="00650C3C">
        <w:rPr>
          <w:szCs w:val="28"/>
        </w:rPr>
        <w:t xml:space="preserve"> </w:t>
      </w:r>
      <w:r w:rsidRPr="00BD6EF6">
        <w:rPr>
          <w:szCs w:val="28"/>
        </w:rPr>
        <w:t>ст. 13</w:t>
      </w:r>
    </w:p>
  </w:footnote>
  <w:footnote w:id="2">
    <w:p w:rsidR="0061614D" w:rsidRDefault="0062665F" w:rsidP="00967FB5">
      <w:pPr>
        <w:pStyle w:val="ad"/>
        <w:ind w:firstLine="0"/>
      </w:pPr>
      <w:r>
        <w:rPr>
          <w:rStyle w:val="af"/>
        </w:rPr>
        <w:footnoteRef/>
      </w:r>
      <w:r>
        <w:t xml:space="preserve"> </w:t>
      </w:r>
      <w:r w:rsidRPr="00BD6EF6">
        <w:t>Постатейный комментарий к Закону РФ "О защите прав потребителей" (Парций Я.Е.) - Система ГАРАНТ, 2001 г.</w:t>
      </w:r>
    </w:p>
  </w:footnote>
  <w:footnote w:id="3">
    <w:p w:rsidR="0061614D" w:rsidRDefault="0062665F" w:rsidP="00967FB5">
      <w:pPr>
        <w:autoSpaceDE w:val="0"/>
        <w:autoSpaceDN w:val="0"/>
        <w:adjustRightInd w:val="0"/>
        <w:ind w:firstLine="0"/>
      </w:pPr>
      <w:r w:rsidRPr="001B3A53">
        <w:rPr>
          <w:rStyle w:val="af"/>
          <w:sz w:val="20"/>
        </w:rPr>
        <w:footnoteRef/>
      </w:r>
      <w:r w:rsidRPr="001B3A53">
        <w:rPr>
          <w:sz w:val="20"/>
        </w:rPr>
        <w:t xml:space="preserve"> Постановление Правительства РФ от 7 апреля 2004 г. N 189</w:t>
      </w:r>
      <w:r>
        <w:rPr>
          <w:sz w:val="20"/>
        </w:rPr>
        <w:t xml:space="preserve"> </w:t>
      </w:r>
      <w:r w:rsidRPr="001B3A53">
        <w:rPr>
          <w:sz w:val="20"/>
        </w:rPr>
        <w:t>"Вопросы Федеральной антимонопольной службы"</w:t>
      </w:r>
      <w:r>
        <w:rPr>
          <w:sz w:val="20"/>
        </w:rPr>
        <w:t xml:space="preserve"> </w:t>
      </w:r>
      <w:r w:rsidRPr="001B3A53">
        <w:rPr>
          <w:sz w:val="20"/>
        </w:rPr>
        <w:t>(с изменениями от 30 июня 2004 г.)</w:t>
      </w:r>
      <w:r>
        <w:rPr>
          <w:sz w:val="20"/>
        </w:rPr>
        <w:t xml:space="preserve"> // СПС Гарант. – п.1, п.5</w:t>
      </w:r>
    </w:p>
  </w:footnote>
  <w:footnote w:id="4">
    <w:p w:rsidR="0061614D" w:rsidRDefault="0062665F" w:rsidP="00967FB5">
      <w:pPr>
        <w:autoSpaceDE w:val="0"/>
        <w:autoSpaceDN w:val="0"/>
        <w:adjustRightInd w:val="0"/>
        <w:ind w:firstLine="0"/>
      </w:pPr>
      <w:r w:rsidRPr="00C62881">
        <w:rPr>
          <w:rStyle w:val="af"/>
          <w:sz w:val="20"/>
        </w:rPr>
        <w:footnoteRef/>
      </w:r>
      <w:r w:rsidRPr="00C62881">
        <w:rPr>
          <w:sz w:val="20"/>
        </w:rPr>
        <w:t xml:space="preserve"> </w:t>
      </w:r>
      <w:bookmarkStart w:id="27" w:name="sub_403829524"/>
      <w:bookmarkStart w:id="28" w:name="sub_1748"/>
      <w:r w:rsidRPr="00C62881">
        <w:rPr>
          <w:sz w:val="20"/>
        </w:rPr>
        <w:t>Положение о Федеральной антимонопольной службе</w:t>
      </w:r>
      <w:r>
        <w:rPr>
          <w:sz w:val="20"/>
        </w:rPr>
        <w:t>.</w:t>
      </w:r>
      <w:r w:rsidRPr="00C62881">
        <w:rPr>
          <w:sz w:val="20"/>
        </w:rPr>
        <w:t xml:space="preserve"> </w:t>
      </w:r>
      <w:r>
        <w:rPr>
          <w:sz w:val="20"/>
        </w:rPr>
        <w:t>У</w:t>
      </w:r>
      <w:r w:rsidRPr="00C62881">
        <w:rPr>
          <w:sz w:val="20"/>
        </w:rPr>
        <w:t>тверждено постановлением Правительства РФ от 30 июня 2004 г. № 331</w:t>
      </w:r>
      <w:bookmarkEnd w:id="27"/>
      <w:bookmarkEnd w:id="28"/>
      <w:r w:rsidRPr="00C62881">
        <w:rPr>
          <w:sz w:val="20"/>
        </w:rPr>
        <w:t xml:space="preserve"> // СПС Гарант. – п.5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65F" w:rsidRDefault="0062665F" w:rsidP="007F68FB">
    <w:pPr>
      <w:pStyle w:val="a4"/>
      <w:framePr w:wrap="around" w:vAnchor="text" w:hAnchor="margin" w:xAlign="right" w:y="1"/>
      <w:rPr>
        <w:rStyle w:val="a8"/>
      </w:rPr>
    </w:pPr>
  </w:p>
  <w:p w:rsidR="0062665F" w:rsidRDefault="0062665F" w:rsidP="00D3307A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D091D"/>
    <w:multiLevelType w:val="hybridMultilevel"/>
    <w:tmpl w:val="B6AEACD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2B604078"/>
    <w:multiLevelType w:val="hybridMultilevel"/>
    <w:tmpl w:val="8D380C3C"/>
    <w:lvl w:ilvl="0" w:tplc="7D2ED7B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EDB2A9F"/>
    <w:multiLevelType w:val="hybridMultilevel"/>
    <w:tmpl w:val="8CBA5EF8"/>
    <w:lvl w:ilvl="0" w:tplc="7EE0B8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66B90911"/>
    <w:multiLevelType w:val="hybridMultilevel"/>
    <w:tmpl w:val="F11A323C"/>
    <w:lvl w:ilvl="0" w:tplc="7D2ED7BA">
      <w:start w:val="1"/>
      <w:numFmt w:val="decimal"/>
      <w:lvlText w:val="%1."/>
      <w:lvlJc w:val="left"/>
      <w:pPr>
        <w:tabs>
          <w:tab w:val="num" w:pos="2498"/>
        </w:tabs>
        <w:ind w:left="249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6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0CFE"/>
    <w:rsid w:val="00056311"/>
    <w:rsid w:val="00064A40"/>
    <w:rsid w:val="00081F09"/>
    <w:rsid w:val="00090D1D"/>
    <w:rsid w:val="00136C31"/>
    <w:rsid w:val="00141049"/>
    <w:rsid w:val="00141F19"/>
    <w:rsid w:val="00176D06"/>
    <w:rsid w:val="001779CA"/>
    <w:rsid w:val="001B3A53"/>
    <w:rsid w:val="001D6696"/>
    <w:rsid w:val="0025731E"/>
    <w:rsid w:val="002632C4"/>
    <w:rsid w:val="00270AC5"/>
    <w:rsid w:val="002E74AD"/>
    <w:rsid w:val="00304484"/>
    <w:rsid w:val="003055F6"/>
    <w:rsid w:val="00323B06"/>
    <w:rsid w:val="00326C88"/>
    <w:rsid w:val="00351615"/>
    <w:rsid w:val="00394E43"/>
    <w:rsid w:val="003B6D25"/>
    <w:rsid w:val="00494C2D"/>
    <w:rsid w:val="004B2847"/>
    <w:rsid w:val="004C08B0"/>
    <w:rsid w:val="004C2F7A"/>
    <w:rsid w:val="004E6419"/>
    <w:rsid w:val="004F1560"/>
    <w:rsid w:val="005028D7"/>
    <w:rsid w:val="00515D8D"/>
    <w:rsid w:val="00516E3F"/>
    <w:rsid w:val="00541A7F"/>
    <w:rsid w:val="005D77AE"/>
    <w:rsid w:val="005F0CFE"/>
    <w:rsid w:val="0061614D"/>
    <w:rsid w:val="0062665F"/>
    <w:rsid w:val="00650C3C"/>
    <w:rsid w:val="0065777B"/>
    <w:rsid w:val="0066163B"/>
    <w:rsid w:val="00673CDA"/>
    <w:rsid w:val="006937ED"/>
    <w:rsid w:val="00695224"/>
    <w:rsid w:val="006D7600"/>
    <w:rsid w:val="007305A2"/>
    <w:rsid w:val="0076356E"/>
    <w:rsid w:val="007F68FB"/>
    <w:rsid w:val="00817CD9"/>
    <w:rsid w:val="008263CE"/>
    <w:rsid w:val="00827CD5"/>
    <w:rsid w:val="00831973"/>
    <w:rsid w:val="00866E02"/>
    <w:rsid w:val="00870F14"/>
    <w:rsid w:val="008757DB"/>
    <w:rsid w:val="00886390"/>
    <w:rsid w:val="008E4734"/>
    <w:rsid w:val="008E5B14"/>
    <w:rsid w:val="00902451"/>
    <w:rsid w:val="00920CAF"/>
    <w:rsid w:val="00934808"/>
    <w:rsid w:val="00967FB5"/>
    <w:rsid w:val="009805AE"/>
    <w:rsid w:val="00985E2E"/>
    <w:rsid w:val="00991165"/>
    <w:rsid w:val="009C6784"/>
    <w:rsid w:val="009F7775"/>
    <w:rsid w:val="00A37D27"/>
    <w:rsid w:val="00A57C55"/>
    <w:rsid w:val="00AB2E7C"/>
    <w:rsid w:val="00B04054"/>
    <w:rsid w:val="00B3090B"/>
    <w:rsid w:val="00B627A7"/>
    <w:rsid w:val="00B94EFB"/>
    <w:rsid w:val="00BD6EF6"/>
    <w:rsid w:val="00BE66FA"/>
    <w:rsid w:val="00C55E56"/>
    <w:rsid w:val="00C62881"/>
    <w:rsid w:val="00C76227"/>
    <w:rsid w:val="00C850D2"/>
    <w:rsid w:val="00CB0616"/>
    <w:rsid w:val="00D04FEA"/>
    <w:rsid w:val="00D3307A"/>
    <w:rsid w:val="00D60F95"/>
    <w:rsid w:val="00D65043"/>
    <w:rsid w:val="00D77E15"/>
    <w:rsid w:val="00DD5C79"/>
    <w:rsid w:val="00E05A3B"/>
    <w:rsid w:val="00E068F5"/>
    <w:rsid w:val="00E562C6"/>
    <w:rsid w:val="00E94CDC"/>
    <w:rsid w:val="00EB1874"/>
    <w:rsid w:val="00EB7157"/>
    <w:rsid w:val="00EF42AB"/>
    <w:rsid w:val="00F112F6"/>
    <w:rsid w:val="00F30C81"/>
    <w:rsid w:val="00F45BFA"/>
    <w:rsid w:val="00F9074C"/>
    <w:rsid w:val="00FD4282"/>
    <w:rsid w:val="00FD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210083B-2E30-45EE-8271-4E872148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pageBreakBefore/>
      <w:jc w:val="center"/>
      <w:outlineLvl w:val="0"/>
    </w:pPr>
    <w:rPr>
      <w:b/>
      <w:kern w:val="28"/>
      <w:sz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cs="Arial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-">
    <w:name w:val="Интеллект-Сервис"/>
    <w:basedOn w:val="1"/>
    <w:uiPriority w:val="99"/>
    <w:pPr>
      <w:pageBreakBefore w:val="0"/>
      <w:jc w:val="both"/>
    </w:pPr>
    <w:rPr>
      <w:b w:val="0"/>
      <w:sz w:val="28"/>
      <w:szCs w:val="28"/>
    </w:rPr>
  </w:style>
  <w:style w:type="paragraph" w:styleId="11">
    <w:name w:val="toc 1"/>
    <w:basedOn w:val="a"/>
    <w:next w:val="a"/>
    <w:uiPriority w:val="99"/>
    <w:semiHidden/>
    <w:pPr>
      <w:ind w:firstLine="0"/>
      <w:jc w:val="left"/>
    </w:pPr>
    <w:rPr>
      <w:b/>
      <w:bCs/>
      <w:caps/>
    </w:rPr>
  </w:style>
  <w:style w:type="paragraph" w:customStyle="1" w:styleId="a3">
    <w:name w:val="Содержание"/>
    <w:basedOn w:val="a"/>
    <w:next w:val="a"/>
    <w:uiPriority w:val="99"/>
    <w:pPr>
      <w:jc w:val="center"/>
    </w:pPr>
    <w:rPr>
      <w:b/>
      <w:sz w:val="32"/>
    </w:rPr>
  </w:style>
  <w:style w:type="paragraph" w:styleId="21">
    <w:name w:val="toc 2"/>
    <w:basedOn w:val="a"/>
    <w:next w:val="a"/>
    <w:uiPriority w:val="99"/>
    <w:semiHidden/>
    <w:pPr>
      <w:ind w:left="284" w:firstLine="0"/>
      <w:jc w:val="left"/>
    </w:pPr>
    <w:rPr>
      <w:smallCaps/>
      <w:szCs w:val="28"/>
    </w:rPr>
  </w:style>
  <w:style w:type="paragraph" w:styleId="31">
    <w:name w:val="toc 3"/>
    <w:basedOn w:val="a"/>
    <w:next w:val="a"/>
    <w:uiPriority w:val="99"/>
    <w:semiHidden/>
    <w:pPr>
      <w:ind w:firstLine="567"/>
      <w:jc w:val="left"/>
    </w:pPr>
    <w:rPr>
      <w:i/>
      <w:iCs/>
      <w:szCs w:val="28"/>
    </w:rPr>
  </w:style>
  <w:style w:type="paragraph" w:customStyle="1" w:styleId="12">
    <w:name w:val="Обычный1"/>
    <w:basedOn w:val="a"/>
    <w:next w:val="a"/>
    <w:uiPriority w:val="99"/>
    <w:pPr>
      <w:jc w:val="center"/>
    </w:pPr>
    <w:rPr>
      <w:b/>
      <w:sz w:val="32"/>
    </w:rPr>
  </w:style>
  <w:style w:type="paragraph" w:styleId="a4">
    <w:name w:val="header"/>
    <w:basedOn w:val="a"/>
    <w:link w:val="a5"/>
    <w:uiPriority w:val="99"/>
    <w:rsid w:val="00D330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D330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0"/>
      <w:szCs w:val="20"/>
    </w:rPr>
  </w:style>
  <w:style w:type="character" w:styleId="a8">
    <w:name w:val="page number"/>
    <w:uiPriority w:val="99"/>
    <w:rsid w:val="00D3307A"/>
    <w:rPr>
      <w:rFonts w:cs="Times New Roman"/>
    </w:rPr>
  </w:style>
  <w:style w:type="character" w:customStyle="1" w:styleId="a9">
    <w:name w:val="Цветовое выделение"/>
    <w:uiPriority w:val="99"/>
    <w:rsid w:val="00394E43"/>
    <w:rPr>
      <w:b/>
      <w:color w:val="000080"/>
    </w:rPr>
  </w:style>
  <w:style w:type="paragraph" w:customStyle="1" w:styleId="aa">
    <w:name w:val="Заголовок статьи"/>
    <w:basedOn w:val="a"/>
    <w:next w:val="a"/>
    <w:uiPriority w:val="99"/>
    <w:rsid w:val="00394E43"/>
    <w:pPr>
      <w:autoSpaceDE w:val="0"/>
      <w:autoSpaceDN w:val="0"/>
      <w:adjustRightInd w:val="0"/>
      <w:spacing w:line="240" w:lineRule="auto"/>
      <w:ind w:left="1612" w:hanging="892"/>
    </w:pPr>
    <w:rPr>
      <w:rFonts w:ascii="Arial" w:hAnsi="Arial"/>
      <w:sz w:val="20"/>
    </w:rPr>
  </w:style>
  <w:style w:type="paragraph" w:customStyle="1" w:styleId="ab">
    <w:name w:val="Комментарий"/>
    <w:basedOn w:val="a"/>
    <w:next w:val="a"/>
    <w:uiPriority w:val="99"/>
    <w:rsid w:val="00394E43"/>
    <w:pPr>
      <w:autoSpaceDE w:val="0"/>
      <w:autoSpaceDN w:val="0"/>
      <w:adjustRightInd w:val="0"/>
      <w:spacing w:line="240" w:lineRule="auto"/>
      <w:ind w:left="170" w:firstLine="0"/>
    </w:pPr>
    <w:rPr>
      <w:rFonts w:ascii="Arial" w:hAnsi="Arial"/>
      <w:i/>
      <w:iCs/>
      <w:color w:val="800080"/>
      <w:sz w:val="20"/>
    </w:rPr>
  </w:style>
  <w:style w:type="paragraph" w:customStyle="1" w:styleId="ac">
    <w:name w:val="Таблицы (моноширинный)"/>
    <w:basedOn w:val="a"/>
    <w:next w:val="a"/>
    <w:uiPriority w:val="99"/>
    <w:rsid w:val="00394E43"/>
    <w:pPr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sz w:val="20"/>
    </w:rPr>
  </w:style>
  <w:style w:type="paragraph" w:styleId="ad">
    <w:name w:val="footnote text"/>
    <w:basedOn w:val="a"/>
    <w:link w:val="ae"/>
    <w:uiPriority w:val="99"/>
    <w:semiHidden/>
    <w:rsid w:val="006D7600"/>
    <w:rPr>
      <w:sz w:val="20"/>
    </w:rPr>
  </w:style>
  <w:style w:type="character" w:customStyle="1" w:styleId="ae">
    <w:name w:val="Текст сноски Знак"/>
    <w:link w:val="ad"/>
    <w:uiPriority w:val="99"/>
    <w:semiHidden/>
    <w:locked/>
    <w:rPr>
      <w:rFonts w:cs="Times New Roman"/>
      <w:sz w:val="20"/>
      <w:szCs w:val="20"/>
    </w:rPr>
  </w:style>
  <w:style w:type="character" w:styleId="af">
    <w:name w:val="footnote reference"/>
    <w:uiPriority w:val="99"/>
    <w:semiHidden/>
    <w:rsid w:val="006D7600"/>
    <w:rPr>
      <w:rFonts w:cs="Times New Roman"/>
      <w:vertAlign w:val="superscript"/>
    </w:rPr>
  </w:style>
  <w:style w:type="character" w:styleId="af0">
    <w:name w:val="Hyperlink"/>
    <w:uiPriority w:val="99"/>
    <w:rsid w:val="005028D7"/>
    <w:rPr>
      <w:rFonts w:cs="Times New Roman"/>
      <w:color w:val="0000FF"/>
      <w:u w:val="single"/>
    </w:rPr>
  </w:style>
  <w:style w:type="paragraph" w:styleId="4">
    <w:name w:val="toc 4"/>
    <w:basedOn w:val="a"/>
    <w:next w:val="a"/>
    <w:autoRedefine/>
    <w:uiPriority w:val="99"/>
    <w:semiHidden/>
    <w:rsid w:val="005028D7"/>
    <w:pPr>
      <w:ind w:left="840"/>
    </w:pPr>
  </w:style>
  <w:style w:type="paragraph" w:styleId="5">
    <w:name w:val="toc 5"/>
    <w:basedOn w:val="a"/>
    <w:next w:val="a"/>
    <w:autoRedefine/>
    <w:uiPriority w:val="99"/>
    <w:semiHidden/>
    <w:rsid w:val="005028D7"/>
    <w:pPr>
      <w:ind w:left="1120"/>
    </w:pPr>
  </w:style>
  <w:style w:type="paragraph" w:styleId="6">
    <w:name w:val="toc 6"/>
    <w:basedOn w:val="a"/>
    <w:next w:val="a"/>
    <w:autoRedefine/>
    <w:uiPriority w:val="99"/>
    <w:semiHidden/>
    <w:rsid w:val="005028D7"/>
    <w:pPr>
      <w:ind w:left="1400"/>
    </w:pPr>
  </w:style>
  <w:style w:type="paragraph" w:styleId="7">
    <w:name w:val="toc 7"/>
    <w:basedOn w:val="a"/>
    <w:next w:val="a"/>
    <w:autoRedefine/>
    <w:uiPriority w:val="99"/>
    <w:semiHidden/>
    <w:rsid w:val="005028D7"/>
    <w:pPr>
      <w:ind w:left="1680"/>
    </w:pPr>
  </w:style>
  <w:style w:type="paragraph" w:styleId="8">
    <w:name w:val="toc 8"/>
    <w:basedOn w:val="a"/>
    <w:next w:val="a"/>
    <w:autoRedefine/>
    <w:uiPriority w:val="99"/>
    <w:semiHidden/>
    <w:rsid w:val="005028D7"/>
    <w:pPr>
      <w:ind w:left="1960"/>
    </w:pPr>
  </w:style>
  <w:style w:type="paragraph" w:styleId="9">
    <w:name w:val="toc 9"/>
    <w:basedOn w:val="a"/>
    <w:next w:val="a"/>
    <w:autoRedefine/>
    <w:uiPriority w:val="99"/>
    <w:semiHidden/>
    <w:rsid w:val="005028D7"/>
    <w:pPr>
      <w:ind w:left="2240"/>
    </w:pPr>
  </w:style>
  <w:style w:type="character" w:customStyle="1" w:styleId="af1">
    <w:name w:val="Гипертекстовая ссылка"/>
    <w:uiPriority w:val="99"/>
    <w:rsid w:val="00515D8D"/>
    <w:rPr>
      <w:rFonts w:cs="Times New Roman"/>
      <w:b/>
      <w:bCs/>
      <w:color w:val="008000"/>
      <w:u w:val="single"/>
    </w:rPr>
  </w:style>
  <w:style w:type="paragraph" w:styleId="af2">
    <w:name w:val="Balloon Text"/>
    <w:basedOn w:val="a"/>
    <w:link w:val="af3"/>
    <w:uiPriority w:val="99"/>
    <w:semiHidden/>
    <w:rsid w:val="004C08B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2134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Reanimator Extreme Edition</Company>
  <LinksUpToDate>false</LinksUpToDate>
  <CharactersWithSpaces>14275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Павлушины</dc:creator>
  <cp:keywords/>
  <dc:description/>
  <cp:lastModifiedBy>admin</cp:lastModifiedBy>
  <cp:revision>2</cp:revision>
  <cp:lastPrinted>2006-02-21T09:05:00Z</cp:lastPrinted>
  <dcterms:created xsi:type="dcterms:W3CDTF">2014-03-05T23:51:00Z</dcterms:created>
  <dcterms:modified xsi:type="dcterms:W3CDTF">2014-03-05T23:51:00Z</dcterms:modified>
</cp:coreProperties>
</file>