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104" w:rsidRPr="00004C53" w:rsidRDefault="00AE6104" w:rsidP="00004C53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4C53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:rsidR="00AE6104" w:rsidRPr="00004C53" w:rsidRDefault="00AE6104" w:rsidP="00004C53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4C53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учреждение</w:t>
      </w:r>
    </w:p>
    <w:p w:rsidR="00AE6104" w:rsidRPr="00004C53" w:rsidRDefault="00AE6104" w:rsidP="00004C53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4C53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AE6104" w:rsidRPr="00004C53" w:rsidRDefault="00AE6104" w:rsidP="00004C53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4C53">
        <w:rPr>
          <w:rFonts w:ascii="Times New Roman" w:hAnsi="Times New Roman" w:cs="Times New Roman"/>
          <w:sz w:val="28"/>
          <w:szCs w:val="28"/>
        </w:rPr>
        <w:t>«Пермская государственная сельскохозяйственная академия имени академика</w:t>
      </w:r>
    </w:p>
    <w:p w:rsidR="00AE6104" w:rsidRPr="00004C53" w:rsidRDefault="00AE6104" w:rsidP="00004C53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4C53">
        <w:rPr>
          <w:rFonts w:ascii="Times New Roman" w:hAnsi="Times New Roman" w:cs="Times New Roman"/>
          <w:sz w:val="28"/>
          <w:szCs w:val="28"/>
        </w:rPr>
        <w:t>Д. Н. Прянишникова»</w:t>
      </w:r>
    </w:p>
    <w:p w:rsidR="00AE6104" w:rsidRPr="00004C53" w:rsidRDefault="00AE6104" w:rsidP="00004C53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4C53">
        <w:rPr>
          <w:rFonts w:ascii="Times New Roman" w:hAnsi="Times New Roman" w:cs="Times New Roman"/>
          <w:sz w:val="28"/>
          <w:szCs w:val="28"/>
        </w:rPr>
        <w:t>Факультет заочного обучения</w:t>
      </w:r>
    </w:p>
    <w:p w:rsidR="00AE6104" w:rsidRPr="00004C53" w:rsidRDefault="00AE6104" w:rsidP="00004C53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4C53">
        <w:rPr>
          <w:rFonts w:ascii="Times New Roman" w:hAnsi="Times New Roman" w:cs="Times New Roman"/>
          <w:sz w:val="28"/>
          <w:szCs w:val="24"/>
        </w:rPr>
        <w:t>Кафедра земельного кадастра</w:t>
      </w:r>
    </w:p>
    <w:p w:rsidR="00AE6104" w:rsidRPr="00004C53" w:rsidRDefault="00AE6104" w:rsidP="00004C53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6104" w:rsidRPr="00004C53" w:rsidRDefault="00AE6104" w:rsidP="00004C53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6104" w:rsidRPr="00004C53" w:rsidRDefault="00AE6104" w:rsidP="00004C53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6104" w:rsidRPr="00004C53" w:rsidRDefault="00AE6104" w:rsidP="00004C53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004C53">
        <w:rPr>
          <w:rFonts w:ascii="Times New Roman" w:hAnsi="Times New Roman" w:cs="Times New Roman"/>
          <w:sz w:val="28"/>
          <w:szCs w:val="32"/>
        </w:rPr>
        <w:t>КОНТРОЛЬНАЯ РАБОТА</w:t>
      </w:r>
    </w:p>
    <w:p w:rsidR="00004C53" w:rsidRDefault="00004C53" w:rsidP="00004C53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6104" w:rsidRPr="00004C53" w:rsidRDefault="00004C53" w:rsidP="00004C53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</w:p>
    <w:p w:rsidR="00AE6104" w:rsidRPr="00004C53" w:rsidRDefault="00AE6104" w:rsidP="00004C5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«Государственный земельный контроль</w:t>
      </w:r>
      <w:r w:rsidR="00D9771C">
        <w:rPr>
          <w:rFonts w:ascii="Times New Roman" w:hAnsi="Times New Roman"/>
          <w:sz w:val="28"/>
          <w:szCs w:val="28"/>
        </w:rPr>
        <w:t>»</w:t>
      </w:r>
    </w:p>
    <w:p w:rsidR="00AE6104" w:rsidRPr="00004C53" w:rsidRDefault="00AE6104" w:rsidP="00004C53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6104" w:rsidRPr="00004C53" w:rsidRDefault="00AE6104" w:rsidP="00004C5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104" w:rsidRPr="00004C53" w:rsidRDefault="0075204A" w:rsidP="00004C53">
      <w:pPr>
        <w:pStyle w:val="a3"/>
        <w:widowControl w:val="0"/>
        <w:spacing w:line="360" w:lineRule="auto"/>
        <w:jc w:val="both"/>
        <w:rPr>
          <w:rFonts w:ascii="Times New Roman" w:hAnsi="Times New Roman"/>
          <w:sz w:val="28"/>
        </w:rPr>
      </w:pPr>
      <w:r w:rsidRPr="00004C53">
        <w:rPr>
          <w:rFonts w:ascii="Times New Roman" w:hAnsi="Times New Roman"/>
          <w:sz w:val="28"/>
        </w:rPr>
        <w:t>Выполнил</w:t>
      </w:r>
      <w:r w:rsidR="00AE6104" w:rsidRPr="00004C53">
        <w:rPr>
          <w:rFonts w:ascii="Times New Roman" w:hAnsi="Times New Roman"/>
          <w:sz w:val="28"/>
        </w:rPr>
        <w:t xml:space="preserve"> студент</w:t>
      </w:r>
      <w:r w:rsidR="00004C53">
        <w:rPr>
          <w:rFonts w:ascii="Times New Roman" w:hAnsi="Times New Roman"/>
          <w:sz w:val="28"/>
        </w:rPr>
        <w:t xml:space="preserve"> </w:t>
      </w:r>
      <w:r w:rsidR="00AE6104" w:rsidRPr="00004C53">
        <w:rPr>
          <w:rFonts w:ascii="Times New Roman" w:hAnsi="Times New Roman"/>
          <w:sz w:val="28"/>
        </w:rPr>
        <w:t>Гкв-09-55 гр.</w:t>
      </w:r>
    </w:p>
    <w:p w:rsidR="00AE6104" w:rsidRPr="00004C53" w:rsidRDefault="00004C53" w:rsidP="00004C53">
      <w:pPr>
        <w:pStyle w:val="a3"/>
        <w:widowControl w:val="0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Вечтомова Е.С</w:t>
      </w:r>
    </w:p>
    <w:p w:rsidR="00AE6104" w:rsidRPr="00004C53" w:rsidRDefault="00AE6104" w:rsidP="00004C53">
      <w:pPr>
        <w:pStyle w:val="a3"/>
        <w:widowControl w:val="0"/>
        <w:spacing w:line="360" w:lineRule="auto"/>
        <w:jc w:val="both"/>
        <w:rPr>
          <w:rFonts w:ascii="Times New Roman" w:hAnsi="Times New Roman"/>
          <w:sz w:val="28"/>
        </w:rPr>
      </w:pPr>
      <w:r w:rsidRPr="00004C53">
        <w:rPr>
          <w:rFonts w:ascii="Times New Roman" w:hAnsi="Times New Roman"/>
          <w:sz w:val="28"/>
        </w:rPr>
        <w:t>Проверил ст. преподаватель</w:t>
      </w:r>
    </w:p>
    <w:p w:rsidR="00AE6104" w:rsidRPr="00004C53" w:rsidRDefault="00AE6104" w:rsidP="00004C53">
      <w:pPr>
        <w:pStyle w:val="a3"/>
        <w:widowControl w:val="0"/>
        <w:spacing w:line="360" w:lineRule="auto"/>
        <w:jc w:val="both"/>
        <w:rPr>
          <w:rFonts w:ascii="Times New Roman" w:hAnsi="Times New Roman"/>
          <w:sz w:val="28"/>
        </w:rPr>
      </w:pPr>
      <w:r w:rsidRPr="00004C53">
        <w:rPr>
          <w:rFonts w:ascii="Times New Roman" w:hAnsi="Times New Roman"/>
          <w:sz w:val="28"/>
        </w:rPr>
        <w:t>Тамилова Л.А</w:t>
      </w:r>
    </w:p>
    <w:p w:rsidR="00AE6104" w:rsidRPr="00004C53" w:rsidRDefault="00AE6104" w:rsidP="00004C53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AE6104" w:rsidRPr="00004C53" w:rsidRDefault="00AE6104" w:rsidP="00004C5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104" w:rsidRPr="00004C53" w:rsidRDefault="00AE6104" w:rsidP="00004C5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104" w:rsidRPr="00004C53" w:rsidRDefault="00AE6104" w:rsidP="00004C5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104" w:rsidRPr="00004C53" w:rsidRDefault="00AE6104" w:rsidP="00004C53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104" w:rsidRPr="00004C53" w:rsidRDefault="00AE6104" w:rsidP="00004C53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4C53">
        <w:rPr>
          <w:rFonts w:ascii="Times New Roman" w:hAnsi="Times New Roman" w:cs="Times New Roman"/>
          <w:sz w:val="28"/>
          <w:szCs w:val="28"/>
        </w:rPr>
        <w:t>Пермь 2010</w:t>
      </w:r>
      <w:r w:rsidR="00004C53">
        <w:rPr>
          <w:rFonts w:ascii="Times New Roman" w:hAnsi="Times New Roman" w:cs="Times New Roman"/>
          <w:sz w:val="28"/>
          <w:szCs w:val="28"/>
        </w:rPr>
        <w:t>г.</w:t>
      </w:r>
    </w:p>
    <w:p w:rsidR="00004C53" w:rsidRPr="00BF1D2F" w:rsidRDefault="00004C53">
      <w:pPr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/>
        </w:rPr>
        <w:br w:type="page"/>
      </w:r>
    </w:p>
    <w:p w:rsidR="00AE6104" w:rsidRPr="00004C53" w:rsidRDefault="00AE6104" w:rsidP="00004C53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Arial"/>
          <w:b w:val="0"/>
          <w:color w:val="auto"/>
        </w:rPr>
      </w:pPr>
      <w:r w:rsidRPr="00004C53">
        <w:rPr>
          <w:rFonts w:ascii="Times New Roman" w:hAnsi="Times New Roman" w:cs="Arial"/>
          <w:b w:val="0"/>
          <w:color w:val="auto"/>
        </w:rPr>
        <w:t>СОДЕРЖАНИЕ</w:t>
      </w:r>
    </w:p>
    <w:p w:rsidR="00004C53" w:rsidRDefault="00004C53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54E2" w:rsidRPr="00004C53" w:rsidRDefault="00AE6104" w:rsidP="00004C53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Вв</w:t>
      </w:r>
      <w:r w:rsidR="00004C53">
        <w:rPr>
          <w:rFonts w:ascii="Times New Roman" w:hAnsi="Times New Roman"/>
          <w:sz w:val="28"/>
          <w:szCs w:val="28"/>
        </w:rPr>
        <w:t>едение</w:t>
      </w:r>
    </w:p>
    <w:p w:rsidR="001754E2" w:rsidRPr="00004C53" w:rsidRDefault="001754E2" w:rsidP="00004C53">
      <w:pPr>
        <w:pStyle w:val="aa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Понятие государственн</w:t>
      </w:r>
      <w:r w:rsidR="00004C53">
        <w:rPr>
          <w:rFonts w:ascii="Times New Roman" w:hAnsi="Times New Roman"/>
          <w:sz w:val="28"/>
          <w:szCs w:val="28"/>
        </w:rPr>
        <w:t>ого земельного контроля</w:t>
      </w:r>
    </w:p>
    <w:p w:rsidR="003F6940" w:rsidRPr="00004C53" w:rsidRDefault="003F6940" w:rsidP="00004C53">
      <w:pPr>
        <w:pStyle w:val="aa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Органы осуществляющие государственный земельны</w:t>
      </w:r>
      <w:r w:rsidR="00004C53">
        <w:rPr>
          <w:rFonts w:ascii="Times New Roman" w:hAnsi="Times New Roman"/>
          <w:sz w:val="28"/>
          <w:szCs w:val="28"/>
        </w:rPr>
        <w:t>й контроль</w:t>
      </w:r>
    </w:p>
    <w:p w:rsidR="005C7FED" w:rsidRPr="00004C53" w:rsidRDefault="005C7FED" w:rsidP="00004C53">
      <w:pPr>
        <w:pStyle w:val="aa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 xml:space="preserve">Муниципальный и </w:t>
      </w:r>
      <w:r w:rsidR="00004C53">
        <w:rPr>
          <w:rFonts w:ascii="Times New Roman" w:hAnsi="Times New Roman"/>
          <w:sz w:val="28"/>
          <w:szCs w:val="28"/>
        </w:rPr>
        <w:t>общественный земельный контроль</w:t>
      </w:r>
    </w:p>
    <w:p w:rsidR="001754E2" w:rsidRPr="00004C53" w:rsidRDefault="00004C53" w:rsidP="00004C53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066E53" w:rsidRPr="00004C53" w:rsidRDefault="00066E53" w:rsidP="00004C53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С</w:t>
      </w:r>
      <w:r w:rsidR="00004C53">
        <w:rPr>
          <w:rFonts w:ascii="Times New Roman" w:hAnsi="Times New Roman"/>
          <w:sz w:val="28"/>
          <w:szCs w:val="28"/>
        </w:rPr>
        <w:t>писок использованной литературы</w:t>
      </w:r>
    </w:p>
    <w:p w:rsidR="001754E2" w:rsidRPr="00004C53" w:rsidRDefault="001754E2" w:rsidP="00004C53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04C53" w:rsidRPr="00BF1D2F" w:rsidRDefault="00004C5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</w:rPr>
        <w:br w:type="page"/>
      </w:r>
    </w:p>
    <w:p w:rsidR="005C7FED" w:rsidRPr="00004C53" w:rsidRDefault="005C7FED" w:rsidP="00004C53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004C53">
        <w:rPr>
          <w:rFonts w:ascii="Times New Roman" w:hAnsi="Times New Roman"/>
          <w:b w:val="0"/>
          <w:color w:val="auto"/>
        </w:rPr>
        <w:t>ВВЕДЕНИЕ</w:t>
      </w:r>
    </w:p>
    <w:p w:rsidR="00004C53" w:rsidRDefault="00004C53" w:rsidP="00004C53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66E53" w:rsidRPr="00004C53" w:rsidRDefault="00066E53" w:rsidP="00004C53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4C53">
        <w:rPr>
          <w:sz w:val="28"/>
          <w:szCs w:val="28"/>
        </w:rPr>
        <w:t>Основные задачи контроля за соблюдением земельного законодательства, охраной и использованием земель состоят в обеспечении исполнения установленных требований (норм, правил, нормативов) пользования землей, в проверке выполнения мероприятий по охране земель органами государственной власти, местного самоуправления, юридическими лицами, их должностными лицами, а также гражданами. Данный контроль является всеобщим (охватывает все категории земель и распространяется на всех собственников, землевладельцев, землепользователей и арендаторов земельных участков) и постоянным (не ограничен какими-либо сроками).</w:t>
      </w:r>
    </w:p>
    <w:p w:rsidR="00066E53" w:rsidRPr="00004C53" w:rsidRDefault="00066E53" w:rsidP="00004C53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4C53">
        <w:rPr>
          <w:sz w:val="28"/>
          <w:szCs w:val="28"/>
        </w:rPr>
        <w:t>ЗК предусматривает проведение государственного земельного контроля, муниципального и общественного земельного контроля и производственного земельного контроля.</w:t>
      </w:r>
    </w:p>
    <w:p w:rsidR="00066E53" w:rsidRPr="00004C53" w:rsidRDefault="00066E53" w:rsidP="00004C53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4C53">
        <w:rPr>
          <w:sz w:val="28"/>
          <w:szCs w:val="28"/>
        </w:rPr>
        <w:t>Контроль за использованием земель имеют право осуществлять органы:</w:t>
      </w:r>
    </w:p>
    <w:p w:rsidR="00066E53" w:rsidRPr="00004C53" w:rsidRDefault="00066E53" w:rsidP="00004C53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4C53">
        <w:rPr>
          <w:sz w:val="28"/>
          <w:szCs w:val="28"/>
        </w:rPr>
        <w:t>Комитета Российской Федерации по земельным ресурсам и землеустройству;</w:t>
      </w:r>
    </w:p>
    <w:p w:rsidR="00066E53" w:rsidRPr="00004C53" w:rsidRDefault="00066E53" w:rsidP="00004C53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4C53">
        <w:rPr>
          <w:sz w:val="28"/>
          <w:szCs w:val="28"/>
        </w:rPr>
        <w:t>Министерства охраны окружающей среды и природных ресурсов Российской Федерации;</w:t>
      </w:r>
    </w:p>
    <w:p w:rsidR="00066E53" w:rsidRPr="00004C53" w:rsidRDefault="00066E53" w:rsidP="00004C53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4C53">
        <w:rPr>
          <w:sz w:val="28"/>
          <w:szCs w:val="28"/>
        </w:rPr>
        <w:t>Государственного комитета Российской Федерации по вопросам архитектуры и строительства;</w:t>
      </w:r>
    </w:p>
    <w:p w:rsidR="00066E53" w:rsidRPr="00004C53" w:rsidRDefault="00066E53" w:rsidP="00004C53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4C53">
        <w:rPr>
          <w:sz w:val="28"/>
          <w:szCs w:val="28"/>
        </w:rPr>
        <w:t>Государственного комитета санитарно-эпидемиологического надзора Российской Федерации, органы и учреждения государственной санитарно-эпидемиологической службы Российской Федерации.</w:t>
      </w:r>
    </w:p>
    <w:p w:rsidR="00066E53" w:rsidRPr="00004C53" w:rsidRDefault="00066E53" w:rsidP="00004C53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4C53">
        <w:rPr>
          <w:sz w:val="28"/>
          <w:szCs w:val="28"/>
        </w:rPr>
        <w:t>Выбранная мною тема «Земельный контроль», является, несомненно, актуальной, теоретически и практически значимой.</w:t>
      </w:r>
    </w:p>
    <w:p w:rsidR="00066E53" w:rsidRPr="00004C53" w:rsidRDefault="00066E53" w:rsidP="00004C53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4C53">
        <w:rPr>
          <w:sz w:val="28"/>
          <w:szCs w:val="28"/>
        </w:rPr>
        <w:t>Цель работы – проанализировать сущность земельного контроля.</w:t>
      </w:r>
    </w:p>
    <w:p w:rsidR="005C7FED" w:rsidRPr="00004C53" w:rsidRDefault="005C7FED" w:rsidP="00004C53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</w:p>
    <w:p w:rsidR="00004C53" w:rsidRPr="00BF1D2F" w:rsidRDefault="00004C5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</w:rPr>
        <w:br w:type="page"/>
      </w:r>
    </w:p>
    <w:p w:rsidR="001754E2" w:rsidRDefault="001754E2" w:rsidP="00004C53">
      <w:pPr>
        <w:pStyle w:val="1"/>
        <w:keepNext w:val="0"/>
        <w:keepLines w:val="0"/>
        <w:widowControl w:val="0"/>
        <w:numPr>
          <w:ilvl w:val="0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</w:rPr>
      </w:pPr>
      <w:r w:rsidRPr="00004C53">
        <w:rPr>
          <w:rFonts w:ascii="Times New Roman" w:hAnsi="Times New Roman"/>
          <w:b w:val="0"/>
          <w:color w:val="auto"/>
        </w:rPr>
        <w:t>ПОНЯТИЕ ГОСУДАРСТВЕННОГО ЗЕМЕЛЬНОГО КОНТРОЛЯ</w:t>
      </w:r>
    </w:p>
    <w:p w:rsidR="00004C53" w:rsidRDefault="00004C53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Глава XII Земельного кодекса РФ (дале</w:t>
      </w:r>
      <w:r w:rsidR="00004C53">
        <w:rPr>
          <w:rFonts w:ascii="Times New Roman" w:hAnsi="Times New Roman"/>
          <w:sz w:val="28"/>
          <w:szCs w:val="28"/>
        </w:rPr>
        <w:t>е - Кодекс) оперирует понятием земельный контроль</w:t>
      </w:r>
      <w:r w:rsidRPr="00004C53">
        <w:rPr>
          <w:rFonts w:ascii="Times New Roman" w:hAnsi="Times New Roman"/>
          <w:sz w:val="28"/>
          <w:szCs w:val="28"/>
        </w:rPr>
        <w:t>, содержание которого, как следует из названия этой главы, составляет контроль за соблюдением земельного законодательства, охраной и использованием земель. По правилам ст. 71, 72 и 73 Кодекса должны осуществляться четыре вида земельного контроля: государственный, муниципальный, общественный и производственный контроль.</w:t>
      </w:r>
    </w:p>
    <w:p w:rsidR="005C4E91" w:rsidRPr="00004C53" w:rsidRDefault="005C4E91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Задачей государственного земельного контроля является обеспечение соблюдения физическими, должностными и юридическими лицами требований земельного законодательства в целях эффективного использования и охраны земель</w:t>
      </w:r>
      <w:r w:rsidRPr="00004C53">
        <w:rPr>
          <w:rStyle w:val="a6"/>
          <w:rFonts w:ascii="Times New Roman" w:hAnsi="Times New Roman"/>
          <w:sz w:val="28"/>
          <w:szCs w:val="28"/>
        </w:rPr>
        <w:footnoteReference w:id="1"/>
      </w:r>
      <w:r w:rsidRPr="00004C53">
        <w:rPr>
          <w:rFonts w:ascii="Times New Roman" w:hAnsi="Times New Roman"/>
          <w:sz w:val="28"/>
          <w:szCs w:val="28"/>
        </w:rPr>
        <w:t>.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В соответствии с п. 1 ст. 71 Кодекса специально уполномоченными государственными органами осуществляется государственный земельный контроль за соблюдением земельного законодательства, требований охраны и использования земель организациями независимо от их организационно-правовых форм и форм собственности, их руководителями, должностными лицами, а также гражданами.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С учетом того, как определен в ст. 2 Кодекса состав собственно земельного законодательства (Кодекс, федеральные законы и принимаемые в соответствии с ними законы субъектов Российской Федерации), можно утверждать, что не все нормы земельного права содержатся в актах земельного законодательства. В то же время должен быть обеспечен государственный контроль за правильной реализацией норм земельного права, содержащихся в федеральных законах и законах субъектов Российской Федерации, не входящих в систему земельного законодательства, а также в правовых актах Президента и Правительства РФ, органов исполнительной власти субъектов Российской Федерации, органов местного самоуправления.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Охрана и использование земель должны осуществляться в соответствии с нормами земельного права, содержащимися как в земельном законодательстве, так и в других правовых актах.</w:t>
      </w:r>
      <w:r w:rsidRPr="00004C53">
        <w:rPr>
          <w:rStyle w:val="a6"/>
          <w:rFonts w:ascii="Times New Roman" w:hAnsi="Times New Roman"/>
          <w:sz w:val="28"/>
          <w:szCs w:val="28"/>
        </w:rPr>
        <w:footnoteReference w:id="2"/>
      </w:r>
      <w:r w:rsidRPr="00004C53">
        <w:rPr>
          <w:rFonts w:ascii="Times New Roman" w:hAnsi="Times New Roman"/>
          <w:sz w:val="28"/>
          <w:szCs w:val="28"/>
        </w:rPr>
        <w:t xml:space="preserve"> Контроль за деятельностью в данной сфере на практике выражается в проверке соответствия такой деятельности требованиям правовых норм, установленных в актах разного уровня. Кроме того, именно земельное законодательство регулирует земельные отношения, то есть отношения в области использования и охраны земель. Поэтому понятие земельного контроля, использованное в новом Кодексе, представляется не до конца логически выверенным.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Предметом государственного земельного контроля являются проверка деятельности организаций, их руководителей, должностных лиц и граждан, участвующих в отношениях по охране и использованию земель, с целью определения соответствия этой деятельности требованиям правовых норм, регулирующих земельные отношения.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Осуществление государственного контроля за использованием и охраной земель до недавнего времени было возложено на Федеральную службу земельного кадастра России (Росземкадастра). Однако данный орган прекратил свое существование на основании постановления Правительства РФ от 19.08.2004 г. N 418 "Об утверждении Положения о Федеральном агентстве кадастра объектов недвижимости".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Указанным постановлением установлено, что государственный земельный контроль за соблюдением земельного законодательства, требований по охране и использованию земель осуществляет Федеральное агентство кадастра объектов недвижимости (далее - Агентство).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В соответствии с п. 1, 2, 4 Положения о Федеральном агентстве кадастра объектов недвижимости указанное Агентство является федеральным органом исполнительной власти, осуществляющим функции по управлению государственным имуществом и оказанию государственных услуг в сфере ведения кадастров объектов недвижимости, землеустройства, инвентаризации объектов градостроительной деятельности, государственной кадастровой оценки земель и государственного мониторинга земель, а также по государственному земельному контролю. Агентство находится в ведении Минэкономразвития РФ.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Агентство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Кроме того, в соответствии с постановлениями Правительства РФ от 30.07.2004 г. N 400 "Об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г. N 370"  и от 30.06.2004 г. N 327 "Об утверждении Положения о Федеральной службе по ветеринарному и фитосанитарному надзору" соответствующие функции по осуществлению государственного земельного контроля возложены также на Федеральную службу по надзору в сфере природопользования и Федеральную службу по ветеринарному и фитосанитарному надзору и их территориальные органы.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Государственный земельный контроль осуществляется в соответствии с законодательством Российской Федерации в порядке, установленном Правительством РФ (п. 2 ст. 71 Кодекса). Согласно буквальному толкованию данного положения осуществление государственного земельного контроля подчиняется правилам, установленным в законодательстве федерального уровня.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После введения в действие Кодекса порядок проведения указанного контроля определялся Положением о государственном земельном контроле, утвержденным постановлением Правительства РФ от 19.11.2002 г. N 833. Однако постановлением Правительства РФ от 15.11.2006 г. N 689 было утверждено новое Положение о государственном земельном контроле, а постановление Правительства РФ от 19.11.2002 г. N 833 признано утратившим силу.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Положение о государственном земельном контроле, утвержденное постановлением Правительства РФ от 15.11.2006 г. N 689 (далее - Положение), устанавливает порядок осуществления государственного земельного контроля Федеральным агентством кадастра объектов недвижимости, Федеральной службой по надзору в сфере природопользования, Федеральной службой по ветеринарному и фитосанитарному надзору и их территориальными органами (далее - специально уполномоченные органы). Специально уполномоченные органы при осуществлении государственного земельного контроля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субъектов Российской Федерации, органами местного самоуправления, правоохранительными органами, организациями и гражданами.</w:t>
      </w:r>
    </w:p>
    <w:p w:rsidR="001754E2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Задачей государственного земельного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гражданами земельного законодательства, требований охраны и использования земель</w:t>
      </w:r>
      <w:r w:rsidR="003F6940" w:rsidRPr="00004C53">
        <w:rPr>
          <w:rStyle w:val="a6"/>
          <w:rFonts w:ascii="Times New Roman" w:hAnsi="Times New Roman"/>
          <w:sz w:val="28"/>
          <w:szCs w:val="28"/>
        </w:rPr>
        <w:footnoteReference w:id="3"/>
      </w:r>
      <w:r w:rsidRPr="00004C53">
        <w:rPr>
          <w:rFonts w:ascii="Times New Roman" w:hAnsi="Times New Roman"/>
          <w:sz w:val="28"/>
          <w:szCs w:val="28"/>
        </w:rPr>
        <w:t>.</w:t>
      </w:r>
    </w:p>
    <w:p w:rsidR="00004C53" w:rsidRPr="00004C53" w:rsidRDefault="00004C53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6940" w:rsidRPr="00004C53" w:rsidRDefault="003F6940" w:rsidP="00004C53">
      <w:pPr>
        <w:pStyle w:val="1"/>
        <w:keepNext w:val="0"/>
        <w:keepLines w:val="0"/>
        <w:widowControl w:val="0"/>
        <w:numPr>
          <w:ilvl w:val="0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</w:rPr>
      </w:pPr>
      <w:r w:rsidRPr="00004C53">
        <w:rPr>
          <w:rFonts w:ascii="Times New Roman" w:hAnsi="Times New Roman"/>
          <w:b w:val="0"/>
          <w:color w:val="auto"/>
        </w:rPr>
        <w:t>ОРГАНЫ, ОСУЩЕСТВЛЯЮЩИЕ ГОСУДАРСТВЕННЫЙ ЗЕМЕЛЬНЫЙ КОНТРОЛЬ</w:t>
      </w:r>
    </w:p>
    <w:p w:rsidR="003F6940" w:rsidRPr="00004C53" w:rsidRDefault="003F6940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54E2" w:rsidRPr="00004C53" w:rsidRDefault="00E35ADC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В условиях рыночной экономики государственный контроль за рациональным использованием земель приобретает еще большее значение, чем раньше</w:t>
      </w:r>
      <w:r w:rsidRPr="00004C53">
        <w:rPr>
          <w:rStyle w:val="a6"/>
          <w:rFonts w:ascii="Times New Roman" w:hAnsi="Times New Roman"/>
          <w:sz w:val="28"/>
          <w:szCs w:val="28"/>
        </w:rPr>
        <w:footnoteReference w:id="4"/>
      </w:r>
      <w:r w:rsidRPr="00004C53">
        <w:rPr>
          <w:rFonts w:ascii="Times New Roman" w:hAnsi="Times New Roman"/>
          <w:sz w:val="28"/>
          <w:szCs w:val="28"/>
        </w:rPr>
        <w:t>.</w:t>
      </w:r>
      <w:r w:rsidRPr="00004C53">
        <w:rPr>
          <w:rFonts w:ascii="Times New Roman" w:hAnsi="Times New Roman"/>
          <w:sz w:val="28"/>
        </w:rPr>
        <w:t xml:space="preserve"> </w:t>
      </w:r>
      <w:r w:rsidR="001754E2" w:rsidRPr="00004C53">
        <w:rPr>
          <w:rFonts w:ascii="Times New Roman" w:hAnsi="Times New Roman"/>
          <w:sz w:val="28"/>
          <w:szCs w:val="28"/>
        </w:rPr>
        <w:t>Федеральное агентство кадастра объектов недвижимости и его территориальные органы осуществляют контроль за соблюдением: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а)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выполнения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требований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недопущении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самовольного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занятия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участков,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самовольного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обмена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участками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участков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без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оформленных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установленном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порядке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правоустанавливающих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документов,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также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без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документов,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разрешающих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осуществление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хозяйственной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деятельности;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б)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порядка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переуступки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пользования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землей;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в)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выполнения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требований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целевому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назначению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выполнении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обязанностей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приведению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состояние,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пригодное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целевому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назначению;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г)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выполнения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требований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наличии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сохранности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межевых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знаков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границ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участков;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д)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порядка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предоставления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сведений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состоянии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земель;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е)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исполнения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предписаний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вопросам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соблюдения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устранения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нарушений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области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отношений;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ж)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выполнения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требований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вопросам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пределах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установленной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сферы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деятельности.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Федеральная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служба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надзору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сфере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природопользования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ее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территориальные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осуществляют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соблюдением: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а)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выполнения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обязанностей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рекультивации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после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завершения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разработки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месторождений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полезных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ископаемых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(включая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общераспространенные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полезные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ископаемые),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строительных,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мелиоративных,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лесозаготовительных,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изыскательских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работ,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числе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работ,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осуществляемых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внутрихозяйственных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или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собственных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надобностей;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б)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выполнения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требований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обязательных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мероприятий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улучшению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почв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ветровой,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водной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эрозии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предотвращению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других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процессов,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ухудшающих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качественное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состояние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земель;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в)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выполнения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требований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недопущении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участков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лесного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фонда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раскорчевки,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переработки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лесных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ресурсов,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устройства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складов,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возведения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построек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(строительства),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распашки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других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целей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без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специальных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разрешений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указанных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участков;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г)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режима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участков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лесов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водоохранных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зонах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прибрежных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полосах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водных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объектов;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д)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выполнения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требований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вопросам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пределах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установленной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сферы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деятельности.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Федеральная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служба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ветеринарному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фитосанитарному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надзору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ее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территориальные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осуществляют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землях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сельскохозяйственного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назначения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участках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сельскохозяйственного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составе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поселений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соблюдением: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а)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выполнения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соответствии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ФЗ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16.07.1998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"О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регулировании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обеспечения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плодородия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сельскохозяйственного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назначения"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мероприятий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сохранению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воспроизводству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плодородия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сельскохозяйственного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назначения,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включая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мелиорированные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земли;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б)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выполнения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требований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предотвращению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самовольного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снятия,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перемещения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уничтожения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плодородного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слоя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почвы,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также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порчи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результате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нарушения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правил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обращения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пестицидами,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агрохимикатами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или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опасными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здоровья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людей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окружающей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среды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веществами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отходами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производства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потребления;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в)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выполнения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требований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вопросам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пределах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установленной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сферы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деятельности.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Должностные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лица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агентства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кадастра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объектов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недвижимости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его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территориальных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осуществляющие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одновременно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должности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являются: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а)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руководитель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агентства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кадастра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объектов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недвижимости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-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главным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государственным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инспектором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земель;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б)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заместитель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руководителя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агентства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кадастра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объектов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недвижимости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руководитель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структурного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подразделения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Агентства,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сфере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ведения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которого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отнесено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осуществление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-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заместителями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главного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инспектора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земель;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в)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специалисты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структурного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подразделения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агентства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кадастра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объектов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недвижимости,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сфере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ведения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которого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отнесено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осуществление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-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инспекторами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земель;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г)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руководители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территориальных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агентства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кадастра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объектов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недвижимости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субъектах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-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главными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инспекторами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субъектов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земель;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д)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заместители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руководителей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территориальных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агентства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кадастра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объектов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недвижимости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руководители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структурных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подразделений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территориальных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агентства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кадастра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объектов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недвижимости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субъектах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сфере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ведения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которых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отнесено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осуществление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-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заместителями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главных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инспекторов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субъектов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земель;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е)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специалисты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структурных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подразделений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территориальных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агентства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кадастра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объектов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недвижимости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субъектах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сфере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ведения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которых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отнесено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осуществление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-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инспекторами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субъектов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земель;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ж)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руководители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структурных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подразделений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территориальных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агентства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кадастра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объектов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недвижимости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субъектах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межрайонного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городского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(районного)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уровней,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сфере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ведения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которых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отнесено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осуществление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-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главными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инспекторами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городов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районов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земель;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з)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заместители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руководителей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структурных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подразделений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территориальных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агентства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кадастра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объектов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недвижимости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субъектах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межрайонного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городского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(районного)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уровней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или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специалисты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соответствующих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структурных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подразделений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(в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случае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отсутствия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заместителей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руководителей),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сфере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ведения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которых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отнесено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осуществление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-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заместителями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главных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инспекторов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городов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районов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земель;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и)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специалисты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структурных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подразделений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территориальных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агентства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кадастра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объектов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недвижимости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субъектах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межрайонного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городского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(районного)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уровней,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сфере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ведения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которых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отнесено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осуществление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-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инспекторами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городов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районов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земель.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Должностные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лица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Федеральной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службы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надзору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сфере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природопользования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ее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территориальных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являющиеся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инспекторами,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осуществляющими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геологический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надзор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водных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объектов,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состоянием,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использованием,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охраной,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защитой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лесного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фонда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воспроизводством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лесов,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осуществляют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соответствии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полномочиями,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установленными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п.4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Положения.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Должностные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лица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Федеральной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службы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ветеринарному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фитосанитарному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надзору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ее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территориальных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осуществляющие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химизацией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химических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веществ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сельском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хозяйстве,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области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мелиорации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защиты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растений,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осуществляют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соответствии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полномочиями,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установленными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5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Положения.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Государственные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инспекторы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указанные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6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Положения,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имеют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право</w:t>
      </w:r>
      <w:r w:rsidR="00E35ADC" w:rsidRPr="00004C53">
        <w:rPr>
          <w:rStyle w:val="a6"/>
          <w:rFonts w:ascii="Times New Roman" w:hAnsi="Times New Roman"/>
          <w:sz w:val="28"/>
          <w:szCs w:val="28"/>
        </w:rPr>
        <w:footnoteReference w:id="5"/>
      </w:r>
      <w:r w:rsidRPr="00004C53">
        <w:rPr>
          <w:rFonts w:ascii="Times New Roman" w:hAnsi="Times New Roman"/>
          <w:sz w:val="28"/>
          <w:szCs w:val="28"/>
        </w:rPr>
        <w:t>: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а)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запрашивать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соответствии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своей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компетенцией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безвозмездно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получать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исполнительной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власти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территориальных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исполнительной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власти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субъектов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организаций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граждан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необходимые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сведения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материалы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состоянии,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числе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документы,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удостоверяющие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участки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находящиеся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объекты,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также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сведения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лицах,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использующих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участки,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отношении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которых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проводятся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проверки,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части,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относящейся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предмету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проверки;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б)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посещать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предъявлении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служебного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удостоверения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организации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объекты,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обследовать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участки,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находящиеся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собственности,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владении,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пользовании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аренде,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также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участки,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занятые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военными,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оборонными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другими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специальными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объектами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(в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порядке,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установленном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посещения),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контроля;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в)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давать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обязательные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исполнения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предписания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вопросам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соблюдения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законодательства,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также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предписания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устранении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выявленных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ходе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проверок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нарушений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последствий;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г)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составлять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протоколы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порядке,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установленном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административных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правонарушениях,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направлять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соответствующим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должностным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лицам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рассмотрения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дел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административных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правонарушениях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целью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привлечения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виновных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лиц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ответственности;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д)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обращаться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внутренних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дел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содействием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предотвращении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или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пресечении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действий,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препятствующих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осуществлению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инспекторами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деятельности,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также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установлении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лиц,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виновных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нарушении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законодательства;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е)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носить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форменную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одежду.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Главный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инспектор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его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заместители,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главные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инспекторы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субъектов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заместители,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главные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инспекторы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городов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районов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заместители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помимо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перечисленных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выше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имеют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право</w:t>
      </w:r>
      <w:r w:rsidR="003F6940" w:rsidRPr="00004C53">
        <w:rPr>
          <w:rStyle w:val="a6"/>
          <w:rFonts w:ascii="Times New Roman" w:hAnsi="Times New Roman"/>
          <w:sz w:val="28"/>
          <w:szCs w:val="28"/>
        </w:rPr>
        <w:footnoteReference w:id="6"/>
      </w:r>
      <w:r w:rsidRPr="00004C53">
        <w:rPr>
          <w:rFonts w:ascii="Times New Roman" w:hAnsi="Times New Roman"/>
          <w:sz w:val="28"/>
          <w:szCs w:val="28"/>
        </w:rPr>
        <w:t>: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а)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пределах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своей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компетенции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рассматривать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установленном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порядке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дела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административных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правонарушениях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налагать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административные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штрафы;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б)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выносить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форме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согласно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приложению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Положении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предупреждения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допущенном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правонарушении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соответствии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Кодексом;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в)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направлять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соответствующие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материалы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нарушениях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решения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вопроса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привлечении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виновных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лиц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ответственности;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г)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вносить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власти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субъектов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издавшие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акты,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касающиеся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вопросов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отношений,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предложения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приведении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указанных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актов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соответствие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законодательством.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практике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полезно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иметь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виду,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что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информационном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письме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Президиума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Высшего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Арбитражного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Суда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РФ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27.02.2001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N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61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"Обзор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практики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применения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арбитражными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судами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законодательства"</w:t>
      </w:r>
      <w:hyperlink w:anchor="sub_8" w:history="1">
        <w:r w:rsidR="009263FF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указано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то,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что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постановление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наложении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штрафа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нарушение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признается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судом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недействительным,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если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оно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принято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истечении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двух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месяцев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дня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обнаружения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правонарушения.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Должностные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лица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Федеральной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службы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надзору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сфере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природопользования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ее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территориальных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являющиеся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инспекторами,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осуществляющими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геологический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надзор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водных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объектов,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состоянием,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использованием,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охраной,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защитой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лесного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фонда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воспроизводством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лесов,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также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должностные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лица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Федеральной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службы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ветеринарному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фитосанитарному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надзору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ее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территориальных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осуществляющие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химизацией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химических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веществ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сельском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хозяйстве,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области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мелиорации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защиты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растений,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обладают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перечисленными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выше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правами,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установленными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9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10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Положения.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Должностные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лица,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осуществляющие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имеют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бланки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документов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гербом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наименованием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соответствующего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специально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уполномоченного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органа,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необходимых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служебные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удостоверения,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формы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которых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устанавливаются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соответствующими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специально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уполномоченными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органами.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Государственный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осуществляется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форме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проверок,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проводимых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соответствии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планами,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утверждаемыми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порядке,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установленном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специально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уполномоченными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органами,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также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внеплановых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проверок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соблюдением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интересов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организаций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граждан.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Внеплановые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проверки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проводятся: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проверки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исполнения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предписаний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устранении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ранее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выявленных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нарушений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законодательства;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случае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получения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власти,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организаций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граждан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документов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доказательств,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свидетельствующих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наличии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признаков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нарушений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законодательства.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Мероприятия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государственному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земельному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отношении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юридических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лиц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индивидуальных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предпринимателей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проводятся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соответствии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требованиями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ФЗ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8.08.2001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"О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защите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юридических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лиц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индивидуальных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предпринимателей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проведении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(надзора)".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Юридические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физические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лица,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использующие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участки,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отношении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которых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проводятся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проверки,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обязаны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обеспечить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должностным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лицам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специально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уполномоченных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доступ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эти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участки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предоставить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документацию,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необходимую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проведения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проверки.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Лица,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препятствующие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осуществлению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применяющие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угрозу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насилия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или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насильственные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действия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отношению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осуществляющим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этот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должностным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лицам,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несут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установленную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ответственность.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Должностные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лица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специально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уполномоченных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несут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установленную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ответственность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неисполнение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или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ненадлежащее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исполнение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возложенных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функций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осуществлению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контроля.</w:t>
      </w:r>
    </w:p>
    <w:p w:rsidR="001754E2" w:rsidRPr="00004C53" w:rsidRDefault="001754E2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7FED" w:rsidRPr="00004C53" w:rsidRDefault="009263FF" w:rsidP="00004C53">
      <w:pPr>
        <w:pStyle w:val="1"/>
        <w:keepNext w:val="0"/>
        <w:keepLines w:val="0"/>
        <w:widowControl w:val="0"/>
        <w:numPr>
          <w:ilvl w:val="0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</w:t>
      </w:r>
      <w:r w:rsidR="005C7FED" w:rsidRPr="00004C53">
        <w:rPr>
          <w:rFonts w:ascii="Times New Roman" w:hAnsi="Times New Roman"/>
          <w:b w:val="0"/>
          <w:color w:val="auto"/>
        </w:rPr>
        <w:t>Муниципальный</w:t>
      </w:r>
      <w:r>
        <w:rPr>
          <w:rFonts w:ascii="Times New Roman" w:hAnsi="Times New Roman"/>
          <w:b w:val="0"/>
          <w:color w:val="auto"/>
        </w:rPr>
        <w:t xml:space="preserve"> </w:t>
      </w:r>
      <w:r w:rsidR="005C7FED" w:rsidRPr="00004C53">
        <w:rPr>
          <w:rFonts w:ascii="Times New Roman" w:hAnsi="Times New Roman"/>
          <w:b w:val="0"/>
          <w:color w:val="auto"/>
        </w:rPr>
        <w:t>и</w:t>
      </w:r>
      <w:r>
        <w:rPr>
          <w:rFonts w:ascii="Times New Roman" w:hAnsi="Times New Roman"/>
          <w:b w:val="0"/>
          <w:color w:val="auto"/>
        </w:rPr>
        <w:t xml:space="preserve"> </w:t>
      </w:r>
      <w:r w:rsidR="005C7FED" w:rsidRPr="00004C53">
        <w:rPr>
          <w:rFonts w:ascii="Times New Roman" w:hAnsi="Times New Roman"/>
          <w:b w:val="0"/>
          <w:color w:val="auto"/>
        </w:rPr>
        <w:t>общественный</w:t>
      </w:r>
      <w:r>
        <w:rPr>
          <w:rFonts w:ascii="Times New Roman" w:hAnsi="Times New Roman"/>
          <w:b w:val="0"/>
          <w:color w:val="auto"/>
        </w:rPr>
        <w:t xml:space="preserve"> </w:t>
      </w:r>
      <w:r w:rsidR="005C7FED" w:rsidRPr="00004C53">
        <w:rPr>
          <w:rFonts w:ascii="Times New Roman" w:hAnsi="Times New Roman"/>
          <w:b w:val="0"/>
          <w:color w:val="auto"/>
        </w:rPr>
        <w:t>земельный</w:t>
      </w:r>
      <w:r>
        <w:rPr>
          <w:rFonts w:ascii="Times New Roman" w:hAnsi="Times New Roman"/>
          <w:b w:val="0"/>
          <w:color w:val="auto"/>
        </w:rPr>
        <w:t xml:space="preserve"> </w:t>
      </w:r>
      <w:r w:rsidR="005C7FED" w:rsidRPr="00004C53">
        <w:rPr>
          <w:rFonts w:ascii="Times New Roman" w:hAnsi="Times New Roman"/>
          <w:b w:val="0"/>
          <w:color w:val="auto"/>
        </w:rPr>
        <w:t>контроль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ЗК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1991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возлагал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обязанности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осуществлению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частности,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Советы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народных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депутатов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(в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числе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местные),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выделял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качестве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вида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контроля.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Согласно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1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ст.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72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Кодекса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территории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образования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осуществляется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или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уполномоченными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органами.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Основы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организации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управления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образованиями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предусмотрены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ФЗ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6.10.2003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"Об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принципах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организации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Федерации"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Субъектами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являются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или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уполномоченные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органы.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Напомним,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что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-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это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избираемые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непосредственно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населением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(или)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образуемые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представительным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образования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органы,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наделенные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собственными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полномочиями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решению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вопросов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значения.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соответствии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ст.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34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ФЗ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6.10.2003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"Об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принципах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организации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Федерации"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структуру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составляют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представительный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образования,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глава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образования,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местная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администрация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(исполнительно-распорядительный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образования),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образования,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предусмотренные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уставом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образования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обладающие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собственными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полномочиями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решению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вопросов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значения.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Наличие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структуре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представительного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образования,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главы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образования,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администрации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(исполнительно-распорядительного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образования)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является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обязательным,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исключением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случаев,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предусмотренных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ФЗ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"Об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принципах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организации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Федерации".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Порядок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формирования,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полномочия,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срок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полномочий,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подотчетность,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подконтрольность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также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вопросы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организации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деятельности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указанных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определяются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уставом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образования.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Наименования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представительного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образования,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главы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образования,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администрации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(исполнительно-распорядительного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образования)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устанавливаются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субъекта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учетом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исторических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традиций.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Органы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вправе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пределах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своей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компетенции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уполномочить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соответствующие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осуществление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территории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образования.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Предметом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является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проверка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соблюдения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установленных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правовыми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нормами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правил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Этим,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частности,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отличается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государственного,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сферу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которого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входит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проверка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исполнения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юридических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требований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области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только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(см.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также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ст.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71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Кодекса).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этой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причине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Методических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рекомендациях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порядку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взаимодействия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органа,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осуществляющего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управления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агентства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кадастра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объектов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недвижимости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субъекту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(далее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-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Методические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рекомендации),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направленных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письмом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агентства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кадастра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объектов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недвижимости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20.07.2005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N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ММ/0644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"О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взаимодействии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контроля"</w:t>
      </w:r>
      <w:r w:rsidR="009263FF">
        <w:rPr>
          <w:rFonts w:ascii="Times New Roman" w:hAnsi="Times New Roman"/>
          <w:sz w:val="28"/>
          <w:szCs w:val="28"/>
        </w:rPr>
        <w:t xml:space="preserve">  </w:t>
      </w:r>
      <w:r w:rsidRPr="00004C53">
        <w:rPr>
          <w:rFonts w:ascii="Times New Roman" w:hAnsi="Times New Roman"/>
          <w:sz w:val="28"/>
          <w:szCs w:val="28"/>
        </w:rPr>
        <w:t>муниципальный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определяется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как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осуществляемый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или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уполномоченными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территории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образования.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Проверка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соблюдения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рамках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представляет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собой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совокупность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действий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должностных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лиц,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наделенных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полномочиями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осуществлению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связанных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проведением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проверки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соблюдения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юридическими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физическими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лицами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требований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закреплением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результатов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проверки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форме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акта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проверки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соблюдения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приложений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нему.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Информация,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полученная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может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эффективно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использоваться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целях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выявления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пресечения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правонарушений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землепользователями.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Такое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взаимодействие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должно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позволить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более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эффективно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использовать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ресурсы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сделать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прозрачным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учет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землепользования.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Муниципальные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инспектора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территории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образования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осуществляют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за: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а)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соблюдением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требований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земель;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б)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соблюдением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порядка,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исключающего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самовольное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занятие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участков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или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без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оформленных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установленном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порядке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правоустанавливающих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документов;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в)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соблюдением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порядка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переуступки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пользования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землей;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г)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предоставлением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достоверных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сведений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состоянии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земель;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д)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своевременным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выполнением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обязанностей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приведению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состояние,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пригодное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целевому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назначению,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или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рекультивации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после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завершения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разработки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месторождений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полезных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ископаемых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(включая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общераспространенные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полезные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ископаемые),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строительных,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лесозаготовительных,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изыскательских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работ,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ведущихся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нарушением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почвенного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слоя,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числе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работ,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осуществляемых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внутрихозяйственных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собственных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надобностей;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е)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участков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целевому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назначению;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ж)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своевременным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качественным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выполнением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обязательных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мероприятий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улучшению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почв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водной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эрозии,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заболачивания,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подтопления,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переуплотнения,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захламления,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загрязнения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предотвращению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других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процессов,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ухудшающих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качественное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состояние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вызывающих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деградацию;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з)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выполнением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требований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предотвращению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уничтожения,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самовольного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снятия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перемещения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плодородного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слоя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почвы,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также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порчи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результате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нарушения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правил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обращения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пестицидами,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агрохимикатами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или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опасными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здоровья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людей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окружающей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среды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веществами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отходами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производства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потребления;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и)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исполнением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предписаний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вопросам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соблюдения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устранения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нарушений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области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отношений,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вынесенных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инспекторами;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к)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наличием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сохранностью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межевых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знаков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границ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участков;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л)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выполнением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требований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вопросам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земель.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Муниципальные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инспектора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имеют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право: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а)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осуществлять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территории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образования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соответствии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порядке,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установленном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нормативными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правовыми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актами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самоуправления;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б)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составлять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результатам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проверок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акты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проверок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соблюдения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обязательным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ознакомлением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ними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собственников,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владельцев,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пользователей,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арендаторов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участков.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Муниципальные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инспектора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осуществляют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форме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проверок,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проводимых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соответствии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планами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работ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основании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распоряжений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руководителя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(заместителя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руководителя)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(приложение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N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1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Методическим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рекомендациям),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исключением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случаев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непосредственного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обнаружения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муниципальным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инспектором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достаточных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данных,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указывающих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наличие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нарушения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законодательства</w:t>
      </w:r>
      <w:r w:rsidR="00E35ADC" w:rsidRPr="00004C53">
        <w:rPr>
          <w:rStyle w:val="a6"/>
          <w:rFonts w:ascii="Times New Roman" w:hAnsi="Times New Roman"/>
          <w:sz w:val="28"/>
          <w:szCs w:val="28"/>
        </w:rPr>
        <w:footnoteReference w:id="7"/>
      </w:r>
      <w:r w:rsidRPr="00004C53">
        <w:rPr>
          <w:rFonts w:ascii="Times New Roman" w:hAnsi="Times New Roman"/>
          <w:sz w:val="28"/>
          <w:szCs w:val="28"/>
        </w:rPr>
        <w:t>.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Плановые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проверки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отношении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каждого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участка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проводятся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чаще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одного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раза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года.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Внеплановые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проверки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проводятся: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проверки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исполнения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предписаний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устранении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нарушений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законодательства,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вынесенных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инспекторами;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случае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обнаружения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инспекторами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достаточных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данных,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указывающих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наличие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правонарушений,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или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получения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власти,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юридических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лиц,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индивидуальных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предпринимателей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граждан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документов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доказательств,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свидетельствующих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наличии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признаков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нарушения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законодательства.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результатам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каждой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проведенной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проверки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составляется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акт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(приложение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N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2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Методическим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рекомендациям).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соответствии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2-2.1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ст.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72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Кодекса,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территории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образования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осуществляется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соответствии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порядке,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установленном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нормативными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правовыми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актами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самоуправления.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Система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правовых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актов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определена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ст.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43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ФЗ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"Об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принципах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организации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Федерации".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систему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таких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правовых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актов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входят: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1)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образования;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2)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правовые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акты,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принятые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референдуме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(сходе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граждан),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нормативные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правовые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акты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представительного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образования;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3)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правовые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акты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главы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образования,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постановления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распоряжения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главы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администрации,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должностных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лиц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предусмотренных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уставом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образования.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Правовое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регулирование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порядка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полномочий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сфере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субъектах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-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городах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значения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Москве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Санкт-Петербурге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может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осуществляться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особенностями,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предусмотренными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2.1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ст.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72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Кодекса.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субъектов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-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городов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значения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Москвы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Санкт-Петербурга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полномочия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осуществление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установление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порядка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его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осуществления,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предусмотренные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1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2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ст.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72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Кодекса,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могут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быть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отнесены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полномочиям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власти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этих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субъектов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Федерации.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Еще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одним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видом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предусмотренным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Кодексом,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является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(п.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3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ст.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72).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Такой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осуществляется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территориального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другими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организациями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(объединениями),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гражданами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соблюдением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установленного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порядка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подготовки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принятия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исполнительными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власти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предусмотренными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ст.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29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Кодекса,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решений,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затрагивающих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предусмотренные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Кодексом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интересы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граждан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юридических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лиц,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также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соблюдением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требований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земель.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Органами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территориального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являются,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например,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советы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или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комитеты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микрорайонов,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жилищных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комплексов,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поселков,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сельских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населенных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пунктов,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кварталов,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улиц,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дворов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других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территорий.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отличие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организаций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территориального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действуют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только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пределах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части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территории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муниципального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образования,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населенного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пункта.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Они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объединяют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население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основе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членства,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совместной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деятельности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сфере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обслуживания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потребностей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граждан,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удовлетворения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культурно-бытовых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запросов,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интересов.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Органы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территориального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создаются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инициативе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жителей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основе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добровольного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волеизъявления.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Они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формируются,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как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правило,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путем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выборов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собраниях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(сходах)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или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конференциях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граждан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жительства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срок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полномочий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представительного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Однако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собрания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(сходы)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или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конференции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жителей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могут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устанавливать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срок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полномочий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указанных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органов.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bCs/>
          <w:sz w:val="28"/>
          <w:szCs w:val="28"/>
        </w:rPr>
        <w:t>Общественное</w:t>
      </w:r>
      <w:r w:rsidR="009263FF">
        <w:rPr>
          <w:rFonts w:ascii="Times New Roman" w:hAnsi="Times New Roman"/>
          <w:bCs/>
          <w:sz w:val="28"/>
          <w:szCs w:val="28"/>
        </w:rPr>
        <w:t xml:space="preserve"> </w:t>
      </w:r>
      <w:r w:rsidRPr="00004C53">
        <w:rPr>
          <w:rFonts w:ascii="Times New Roman" w:hAnsi="Times New Roman"/>
          <w:bCs/>
          <w:sz w:val="28"/>
          <w:szCs w:val="28"/>
        </w:rPr>
        <w:t>объединение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-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это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добровольное,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самоуправляемое,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некоммерческое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формирование,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созданное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инициативе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граждан,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объединившихся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основе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общности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интересов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реализации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целей,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указанных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уставе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объединения.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граждан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создание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объединений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реализуется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как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непосредственно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путем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объединения,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так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через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юридические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лица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-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объединения.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Содержание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граждан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объединение,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основные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гарантии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этого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права,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статус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объединений,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порядок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создания,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деятельности,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реорганизации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(или)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ликвидации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регулируются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РФ,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ФЗ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19.05.1995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"Об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объединениях"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другими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отдельных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видах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таких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объединений.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Особенности,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связанные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созданием,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деятельностью,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реорганизацией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(или)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ликвидацией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отдельных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видов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объединений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(политических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партий,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профсоюзов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др.)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регулируются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специальными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законами,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принимаемыми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соответствии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ФЗ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"Об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объединениях".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Общественные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объединения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могут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создаваться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одной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из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следующих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организационно-правовых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форм: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общественная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организация,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общественное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движение,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фонд,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общественное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учреждение,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самодеятельности,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политическая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партия.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организацией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является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основанное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членстве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общественное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объединение,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созданное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основе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совместной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деятельности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защиты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интересов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достижения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уставных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целей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объединившихся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граждан.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Членами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организации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соответствии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ее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уставом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могут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быть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физические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лица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юридические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лица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-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объединения,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если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иное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установлено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ФЗ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19.05.1995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"Об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объединениях"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отдельных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видах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объединений.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Высшим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руководящим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организации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является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съезд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(конференция)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или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собрание.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Постоянно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действующим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руководящим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организации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является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выборный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коллегиальный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подотчетный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съезду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(конференции)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или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общему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собранию.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случае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регистрации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организации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ее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постоянно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действующий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руководящий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осуществляет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юридического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лица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имени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организации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исполняет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ее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обязанности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соответствии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уставом.</w:t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Следует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обратить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внимание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то,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что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ФЗ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19.05.1995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"Об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объединениях"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распространяется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религиозные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организации,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создание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деятельность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которых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осуществляются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правилам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специального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ФЗ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26.09.1997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"О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свободе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совести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религиозных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объединениях".</w:t>
      </w:r>
    </w:p>
    <w:p w:rsidR="005C7FED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Предметом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является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проверка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соблюдения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установленного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правовых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актах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порядка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подготовки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принятия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исполнительными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власти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указанными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ст.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29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Кодекса,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решений,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затрагивающих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предусмотренные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Кодексом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интересы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граждан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юридических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лиц,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также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требований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земель.</w:t>
      </w:r>
    </w:p>
    <w:p w:rsidR="00D72E13" w:rsidRPr="00BF1D2F" w:rsidRDefault="00D72E13" w:rsidP="00D72E1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</w:rPr>
      </w:pPr>
      <w:r w:rsidRPr="00BF1D2F">
        <w:rPr>
          <w:rFonts w:ascii="Times New Roman" w:hAnsi="Times New Roman"/>
          <w:color w:val="FFFFFF"/>
          <w:sz w:val="28"/>
          <w:szCs w:val="28"/>
        </w:rPr>
        <w:t>земельный контроль муниципальный общественный</w:t>
      </w:r>
    </w:p>
    <w:p w:rsidR="009263FF" w:rsidRDefault="009263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C7FED" w:rsidRPr="00004C53" w:rsidRDefault="005C7FED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ЗАКЛЮЧЕНИЕ</w:t>
      </w:r>
    </w:p>
    <w:p w:rsidR="009263FF" w:rsidRDefault="009263FF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63FF" w:rsidRDefault="00066E53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данной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работе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рассмотрели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тему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"Государственный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земель".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соответствии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кодексом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(статья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71):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специально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уполномоченными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осуществляется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соблюдением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законодательства,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требований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организациями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независимо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организационно-правовых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форм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форм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собственности,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руководителями,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должностными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лицами,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также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гражданами.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осуществляется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соответствии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порядке,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установленном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Правительством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Российской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Федерации.</w:t>
      </w:r>
      <w:r w:rsidR="009263FF">
        <w:rPr>
          <w:rFonts w:ascii="Times New Roman" w:hAnsi="Times New Roman"/>
          <w:sz w:val="28"/>
          <w:szCs w:val="28"/>
        </w:rPr>
        <w:t xml:space="preserve"> </w:t>
      </w:r>
    </w:p>
    <w:p w:rsidR="009263FF" w:rsidRDefault="009263FF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\</w:t>
      </w:r>
      <w:r w:rsidR="00066E53" w:rsidRPr="00004C53">
        <w:rPr>
          <w:rFonts w:ascii="Times New Roman" w:hAnsi="Times New Roman"/>
          <w:sz w:val="28"/>
          <w:szCs w:val="28"/>
        </w:rPr>
        <w:t>Важнейшими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этой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Президента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1993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2162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"Об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усилении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использованием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охраной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земель"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833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"О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государственном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земельном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контроле",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утверждено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государственном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земельном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066E53" w:rsidRPr="00004C53">
        <w:rPr>
          <w:rFonts w:ascii="Times New Roman" w:hAnsi="Times New Roman"/>
          <w:sz w:val="28"/>
          <w:szCs w:val="28"/>
        </w:rPr>
        <w:t>контроле.</w:t>
      </w:r>
    </w:p>
    <w:p w:rsidR="005C7FED" w:rsidRPr="00004C53" w:rsidRDefault="00066E53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соответствии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указанным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Положением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осуществляют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Федеральная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служба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кадастра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России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ее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территориальные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совместно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Министерством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природных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ресурсов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РФ,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Министерством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сельского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хозяйства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РФ,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Государственным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комитетом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РФ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строительству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жилищно-коммунальному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комплексу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взаимодействии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другими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заинтересованными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федеральными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исполнительной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власти,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территориальными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органами,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исполнительной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власти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субъектов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Федерации,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органами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местного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самоуправления,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организациями,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общественными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объединениями,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также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гражданами.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Эти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учреждения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осуществляют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государственный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соответствии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своей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компетенцией;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организуют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проверку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экспертизу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изменения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качественного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состояния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функционального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зонирования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городов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других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поселений;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принимают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меры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устранению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нарушений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законодательства,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информируют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население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состоянии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фонда,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эффективности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его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принимаемых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мерах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земель;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участвуют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согласовании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градостроительной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землеустроительной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документации,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работе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комиссий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приемке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мелиорированных,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рекультивированных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других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на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которых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проведены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мероприятия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улучше</w:t>
      </w:r>
      <w:r w:rsidR="00144DA3" w:rsidRPr="00004C53">
        <w:rPr>
          <w:rFonts w:ascii="Times New Roman" w:hAnsi="Times New Roman"/>
          <w:sz w:val="28"/>
          <w:szCs w:val="28"/>
        </w:rPr>
        <w:t>нию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="00144DA3" w:rsidRPr="00004C53">
        <w:rPr>
          <w:rFonts w:ascii="Times New Roman" w:hAnsi="Times New Roman"/>
          <w:sz w:val="28"/>
          <w:szCs w:val="28"/>
        </w:rPr>
        <w:t>их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="00144DA3" w:rsidRPr="00004C53">
        <w:rPr>
          <w:rFonts w:ascii="Times New Roman" w:hAnsi="Times New Roman"/>
          <w:sz w:val="28"/>
          <w:szCs w:val="28"/>
        </w:rPr>
        <w:t>качественного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="00144DA3" w:rsidRPr="00004C53">
        <w:rPr>
          <w:rFonts w:ascii="Times New Roman" w:hAnsi="Times New Roman"/>
          <w:sz w:val="28"/>
          <w:szCs w:val="28"/>
        </w:rPr>
        <w:t>состояния.</w:t>
      </w:r>
    </w:p>
    <w:p w:rsidR="009263FF" w:rsidRDefault="009263FF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63FF" w:rsidRDefault="009263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C7FED" w:rsidRPr="00004C53" w:rsidRDefault="00066E53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СПИСОК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ИСПОЛЬЗОВАННОЙ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ЛИТЕРАТУРЫ</w:t>
      </w:r>
    </w:p>
    <w:p w:rsidR="0080264E" w:rsidRPr="00004C53" w:rsidRDefault="0080264E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НОРМАТИВНЫЕ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АКТЫ</w:t>
      </w:r>
    </w:p>
    <w:p w:rsidR="009263FF" w:rsidRDefault="009263FF" w:rsidP="00004C5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64E" w:rsidRPr="00004C53" w:rsidRDefault="0080264E" w:rsidP="009263F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1.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Конституция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Р.Ф.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004C53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СПС</w:t>
        </w:r>
      </w:hyperlink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КонсультантПлюс</w:t>
      </w:r>
      <w:r w:rsidR="009263FF">
        <w:rPr>
          <w:rFonts w:ascii="Times New Roman" w:hAnsi="Times New Roman"/>
          <w:sz w:val="28"/>
          <w:szCs w:val="28"/>
        </w:rPr>
        <w:t xml:space="preserve"> </w:t>
      </w:r>
    </w:p>
    <w:p w:rsidR="0080264E" w:rsidRPr="00004C53" w:rsidRDefault="0080264E" w:rsidP="009263F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2.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Кодекс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Р.Ф.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BF1D2F">
        <w:rPr>
          <w:rFonts w:ascii="Times New Roman" w:hAnsi="Times New Roman"/>
          <w:sz w:val="28"/>
          <w:szCs w:val="28"/>
        </w:rPr>
        <w:t>СПС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КонсультантПлюс</w:t>
      </w:r>
    </w:p>
    <w:p w:rsidR="0080264E" w:rsidRPr="00004C53" w:rsidRDefault="0080264E" w:rsidP="009263F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3.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Гражданский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кодекс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Р.Ф.,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часть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первая,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вторая,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третья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26.11.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2001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года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N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146-ФЗ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(в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ред.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29.12.2006)</w:t>
      </w:r>
    </w:p>
    <w:p w:rsidR="0080264E" w:rsidRPr="00004C53" w:rsidRDefault="0080264E" w:rsidP="009263F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4.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Федеральный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закон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Р.Ф.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«Об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охране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окружающей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среды»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от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10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января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2002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N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7-ФЗ.</w:t>
      </w:r>
      <w:r w:rsidR="009263FF">
        <w:rPr>
          <w:rFonts w:ascii="Times New Roman" w:hAnsi="Times New Roman"/>
          <w:sz w:val="28"/>
          <w:szCs w:val="28"/>
        </w:rPr>
        <w:t xml:space="preserve"> </w:t>
      </w:r>
    </w:p>
    <w:p w:rsidR="00E35ADC" w:rsidRPr="00004C53" w:rsidRDefault="00E35ADC" w:rsidP="009263FF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5.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bCs/>
          <w:sz w:val="28"/>
          <w:szCs w:val="28"/>
        </w:rPr>
        <w:t>Положение</w:t>
      </w:r>
      <w:r w:rsidR="009263FF">
        <w:rPr>
          <w:rFonts w:ascii="Times New Roman" w:hAnsi="Times New Roman"/>
          <w:bCs/>
          <w:sz w:val="28"/>
          <w:szCs w:val="28"/>
        </w:rPr>
        <w:t xml:space="preserve"> </w:t>
      </w:r>
      <w:r w:rsidRPr="00004C53">
        <w:rPr>
          <w:rFonts w:ascii="Times New Roman" w:hAnsi="Times New Roman"/>
          <w:bCs/>
          <w:sz w:val="28"/>
          <w:szCs w:val="28"/>
        </w:rPr>
        <w:t>о</w:t>
      </w:r>
      <w:r w:rsidR="009263FF">
        <w:rPr>
          <w:rFonts w:ascii="Times New Roman" w:hAnsi="Times New Roman"/>
          <w:bCs/>
          <w:sz w:val="28"/>
          <w:szCs w:val="28"/>
        </w:rPr>
        <w:t xml:space="preserve"> </w:t>
      </w:r>
      <w:r w:rsidRPr="00004C53">
        <w:rPr>
          <w:rFonts w:ascii="Times New Roman" w:hAnsi="Times New Roman"/>
          <w:bCs/>
          <w:sz w:val="28"/>
          <w:szCs w:val="28"/>
        </w:rPr>
        <w:t>государственном</w:t>
      </w:r>
      <w:r w:rsidR="009263FF">
        <w:rPr>
          <w:rFonts w:ascii="Times New Roman" w:hAnsi="Times New Roman"/>
          <w:bCs/>
          <w:sz w:val="28"/>
          <w:szCs w:val="28"/>
        </w:rPr>
        <w:t xml:space="preserve"> </w:t>
      </w:r>
      <w:r w:rsidRPr="00004C53">
        <w:rPr>
          <w:rFonts w:ascii="Times New Roman" w:hAnsi="Times New Roman"/>
          <w:bCs/>
          <w:sz w:val="28"/>
          <w:szCs w:val="28"/>
        </w:rPr>
        <w:t>земельном</w:t>
      </w:r>
      <w:r w:rsidR="009263FF">
        <w:rPr>
          <w:rFonts w:ascii="Times New Roman" w:hAnsi="Times New Roman"/>
          <w:bCs/>
          <w:sz w:val="28"/>
          <w:szCs w:val="28"/>
        </w:rPr>
        <w:t xml:space="preserve"> </w:t>
      </w:r>
      <w:r w:rsidRPr="00004C53">
        <w:rPr>
          <w:rFonts w:ascii="Times New Roman" w:hAnsi="Times New Roman"/>
          <w:bCs/>
          <w:sz w:val="28"/>
          <w:szCs w:val="28"/>
        </w:rPr>
        <w:t>контроле</w:t>
      </w:r>
      <w:r w:rsidR="009263FF">
        <w:rPr>
          <w:rFonts w:ascii="Times New Roman" w:hAnsi="Times New Roman"/>
          <w:bCs/>
          <w:sz w:val="28"/>
          <w:szCs w:val="28"/>
        </w:rPr>
        <w:t xml:space="preserve"> </w:t>
      </w:r>
      <w:r w:rsidRPr="00004C53">
        <w:rPr>
          <w:rFonts w:ascii="Times New Roman" w:hAnsi="Times New Roman"/>
          <w:bCs/>
          <w:sz w:val="28"/>
          <w:szCs w:val="28"/>
        </w:rPr>
        <w:t>(утв.</w:t>
      </w:r>
      <w:r w:rsidR="009263FF">
        <w:rPr>
          <w:rFonts w:ascii="Times New Roman" w:hAnsi="Times New Roman"/>
          <w:bCs/>
          <w:sz w:val="28"/>
          <w:szCs w:val="28"/>
        </w:rPr>
        <w:t xml:space="preserve"> </w:t>
      </w:r>
      <w:r w:rsidRPr="00004C53">
        <w:rPr>
          <w:rFonts w:ascii="Times New Roman" w:hAnsi="Times New Roman"/>
          <w:bCs/>
          <w:sz w:val="28"/>
          <w:szCs w:val="28"/>
        </w:rPr>
        <w:t>постановлением</w:t>
      </w:r>
      <w:r w:rsidR="009263FF">
        <w:rPr>
          <w:rFonts w:ascii="Times New Roman" w:hAnsi="Times New Roman"/>
          <w:bCs/>
          <w:sz w:val="28"/>
          <w:szCs w:val="28"/>
        </w:rPr>
        <w:t xml:space="preserve"> </w:t>
      </w:r>
      <w:r w:rsidRPr="00004C53">
        <w:rPr>
          <w:rFonts w:ascii="Times New Roman" w:hAnsi="Times New Roman"/>
          <w:bCs/>
          <w:sz w:val="28"/>
          <w:szCs w:val="28"/>
        </w:rPr>
        <w:t>Правительства</w:t>
      </w:r>
      <w:r w:rsidR="009263FF">
        <w:rPr>
          <w:rFonts w:ascii="Times New Roman" w:hAnsi="Times New Roman"/>
          <w:bCs/>
          <w:sz w:val="28"/>
          <w:szCs w:val="28"/>
        </w:rPr>
        <w:t xml:space="preserve"> </w:t>
      </w:r>
      <w:r w:rsidRPr="00004C53">
        <w:rPr>
          <w:rFonts w:ascii="Times New Roman" w:hAnsi="Times New Roman"/>
          <w:bCs/>
          <w:sz w:val="28"/>
          <w:szCs w:val="28"/>
        </w:rPr>
        <w:t>РФ</w:t>
      </w:r>
      <w:r w:rsidR="009263FF">
        <w:rPr>
          <w:rFonts w:ascii="Times New Roman" w:hAnsi="Times New Roman"/>
          <w:bCs/>
          <w:sz w:val="28"/>
          <w:szCs w:val="28"/>
        </w:rPr>
        <w:t xml:space="preserve"> </w:t>
      </w:r>
      <w:r w:rsidRPr="00004C53">
        <w:rPr>
          <w:rFonts w:ascii="Times New Roman" w:hAnsi="Times New Roman"/>
          <w:bCs/>
          <w:sz w:val="28"/>
          <w:szCs w:val="28"/>
        </w:rPr>
        <w:t>от</w:t>
      </w:r>
      <w:r w:rsidR="009263FF">
        <w:rPr>
          <w:rFonts w:ascii="Times New Roman" w:hAnsi="Times New Roman"/>
          <w:bCs/>
          <w:sz w:val="28"/>
          <w:szCs w:val="28"/>
        </w:rPr>
        <w:t xml:space="preserve"> </w:t>
      </w:r>
      <w:r w:rsidRPr="00004C53">
        <w:rPr>
          <w:rFonts w:ascii="Times New Roman" w:hAnsi="Times New Roman"/>
          <w:bCs/>
          <w:sz w:val="28"/>
          <w:szCs w:val="28"/>
        </w:rPr>
        <w:t>15</w:t>
      </w:r>
      <w:r w:rsidR="009263FF">
        <w:rPr>
          <w:rFonts w:ascii="Times New Roman" w:hAnsi="Times New Roman"/>
          <w:bCs/>
          <w:sz w:val="28"/>
          <w:szCs w:val="28"/>
        </w:rPr>
        <w:t xml:space="preserve"> </w:t>
      </w:r>
      <w:r w:rsidRPr="00004C53">
        <w:rPr>
          <w:rFonts w:ascii="Times New Roman" w:hAnsi="Times New Roman"/>
          <w:bCs/>
          <w:sz w:val="28"/>
          <w:szCs w:val="28"/>
        </w:rPr>
        <w:t>ноября</w:t>
      </w:r>
      <w:r w:rsidR="009263FF">
        <w:rPr>
          <w:rFonts w:ascii="Times New Roman" w:hAnsi="Times New Roman"/>
          <w:bCs/>
          <w:sz w:val="28"/>
          <w:szCs w:val="28"/>
        </w:rPr>
        <w:t xml:space="preserve"> </w:t>
      </w:r>
      <w:r w:rsidRPr="00004C53">
        <w:rPr>
          <w:rFonts w:ascii="Times New Roman" w:hAnsi="Times New Roman"/>
          <w:bCs/>
          <w:sz w:val="28"/>
          <w:szCs w:val="28"/>
        </w:rPr>
        <w:t>2006</w:t>
      </w:r>
      <w:r w:rsidR="009263FF">
        <w:rPr>
          <w:rFonts w:ascii="Times New Roman" w:hAnsi="Times New Roman"/>
          <w:bCs/>
          <w:sz w:val="28"/>
          <w:szCs w:val="28"/>
        </w:rPr>
        <w:t xml:space="preserve"> </w:t>
      </w:r>
      <w:r w:rsidRPr="00004C53">
        <w:rPr>
          <w:rFonts w:ascii="Times New Roman" w:hAnsi="Times New Roman"/>
          <w:bCs/>
          <w:sz w:val="28"/>
          <w:szCs w:val="28"/>
        </w:rPr>
        <w:t>г.</w:t>
      </w:r>
      <w:r w:rsidR="009263FF">
        <w:rPr>
          <w:rFonts w:ascii="Times New Roman" w:hAnsi="Times New Roman"/>
          <w:bCs/>
          <w:sz w:val="28"/>
          <w:szCs w:val="28"/>
        </w:rPr>
        <w:t xml:space="preserve"> </w:t>
      </w:r>
      <w:r w:rsidRPr="00004C53">
        <w:rPr>
          <w:rFonts w:ascii="Times New Roman" w:hAnsi="Times New Roman"/>
          <w:bCs/>
          <w:sz w:val="28"/>
          <w:szCs w:val="28"/>
        </w:rPr>
        <w:t>N</w:t>
      </w:r>
      <w:r w:rsidR="009263FF">
        <w:rPr>
          <w:rFonts w:ascii="Times New Roman" w:hAnsi="Times New Roman"/>
          <w:bCs/>
          <w:sz w:val="28"/>
          <w:szCs w:val="28"/>
        </w:rPr>
        <w:t xml:space="preserve"> </w:t>
      </w:r>
      <w:r w:rsidRPr="00004C53">
        <w:rPr>
          <w:rFonts w:ascii="Times New Roman" w:hAnsi="Times New Roman"/>
          <w:bCs/>
          <w:sz w:val="28"/>
          <w:szCs w:val="28"/>
        </w:rPr>
        <w:t>689)</w:t>
      </w:r>
    </w:p>
    <w:p w:rsidR="0080264E" w:rsidRPr="00004C53" w:rsidRDefault="0080264E" w:rsidP="009263F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ЛИТЕРАТУРА</w:t>
      </w:r>
    </w:p>
    <w:p w:rsidR="0080264E" w:rsidRPr="00004C53" w:rsidRDefault="0080264E" w:rsidP="009263F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1.Тихомиров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М.Ю.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Земельный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контроль: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практическое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пособие.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-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Изд.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Тихомирова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М.Ю.,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2008.</w:t>
      </w:r>
    </w:p>
    <w:p w:rsidR="0080264E" w:rsidRPr="00004C53" w:rsidRDefault="0080264E" w:rsidP="009263FF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2.</w:t>
      </w:r>
      <w:r w:rsidRPr="00004C53">
        <w:rPr>
          <w:rFonts w:ascii="Times New Roman" w:hAnsi="Times New Roman"/>
          <w:bCs/>
          <w:sz w:val="28"/>
          <w:szCs w:val="28"/>
        </w:rPr>
        <w:t>Краснова</w:t>
      </w:r>
      <w:r w:rsidR="009263FF">
        <w:rPr>
          <w:rFonts w:ascii="Times New Roman" w:hAnsi="Times New Roman"/>
          <w:bCs/>
          <w:sz w:val="28"/>
          <w:szCs w:val="28"/>
        </w:rPr>
        <w:t xml:space="preserve"> </w:t>
      </w:r>
      <w:r w:rsidRPr="00004C53">
        <w:rPr>
          <w:rFonts w:ascii="Times New Roman" w:hAnsi="Times New Roman"/>
          <w:bCs/>
          <w:sz w:val="28"/>
          <w:szCs w:val="28"/>
        </w:rPr>
        <w:t>И.О.</w:t>
      </w:r>
      <w:r w:rsidR="009263FF">
        <w:rPr>
          <w:rFonts w:ascii="Times New Roman" w:hAnsi="Times New Roman"/>
          <w:bCs/>
          <w:sz w:val="28"/>
          <w:szCs w:val="28"/>
        </w:rPr>
        <w:t xml:space="preserve"> </w:t>
      </w:r>
      <w:r w:rsidRPr="00004C53">
        <w:rPr>
          <w:rFonts w:ascii="Times New Roman" w:hAnsi="Times New Roman"/>
          <w:bCs/>
          <w:sz w:val="28"/>
          <w:szCs w:val="28"/>
        </w:rPr>
        <w:t>Земельное</w:t>
      </w:r>
      <w:r w:rsidR="009263FF">
        <w:rPr>
          <w:rFonts w:ascii="Times New Roman" w:hAnsi="Times New Roman"/>
          <w:bCs/>
          <w:sz w:val="28"/>
          <w:szCs w:val="28"/>
        </w:rPr>
        <w:t xml:space="preserve"> </w:t>
      </w:r>
      <w:r w:rsidRPr="00004C53">
        <w:rPr>
          <w:rFonts w:ascii="Times New Roman" w:hAnsi="Times New Roman"/>
          <w:bCs/>
          <w:sz w:val="28"/>
          <w:szCs w:val="28"/>
        </w:rPr>
        <w:t>право:</w:t>
      </w:r>
      <w:r w:rsidR="009263FF">
        <w:rPr>
          <w:rFonts w:ascii="Times New Roman" w:hAnsi="Times New Roman"/>
          <w:bCs/>
          <w:sz w:val="28"/>
          <w:szCs w:val="28"/>
        </w:rPr>
        <w:t xml:space="preserve"> </w:t>
      </w:r>
      <w:r w:rsidRPr="00004C53">
        <w:rPr>
          <w:rFonts w:ascii="Times New Roman" w:hAnsi="Times New Roman"/>
          <w:bCs/>
          <w:sz w:val="28"/>
          <w:szCs w:val="28"/>
        </w:rPr>
        <w:t>элементарный</w:t>
      </w:r>
      <w:r w:rsidR="009263FF">
        <w:rPr>
          <w:rFonts w:ascii="Times New Roman" w:hAnsi="Times New Roman"/>
          <w:bCs/>
          <w:sz w:val="28"/>
          <w:szCs w:val="28"/>
        </w:rPr>
        <w:t xml:space="preserve"> </w:t>
      </w:r>
      <w:r w:rsidRPr="00004C53">
        <w:rPr>
          <w:rFonts w:ascii="Times New Roman" w:hAnsi="Times New Roman"/>
          <w:bCs/>
          <w:sz w:val="28"/>
          <w:szCs w:val="28"/>
        </w:rPr>
        <w:t>курс.</w:t>
      </w:r>
      <w:r w:rsidR="009263FF">
        <w:rPr>
          <w:rFonts w:ascii="Times New Roman" w:hAnsi="Times New Roman"/>
          <w:bCs/>
          <w:sz w:val="28"/>
          <w:szCs w:val="28"/>
        </w:rPr>
        <w:t xml:space="preserve"> </w:t>
      </w:r>
      <w:r w:rsidRPr="00004C53">
        <w:rPr>
          <w:rFonts w:ascii="Times New Roman" w:hAnsi="Times New Roman"/>
          <w:bCs/>
          <w:sz w:val="28"/>
          <w:szCs w:val="28"/>
        </w:rPr>
        <w:t>Изд.</w:t>
      </w:r>
      <w:r w:rsidR="009263FF">
        <w:rPr>
          <w:rFonts w:ascii="Times New Roman" w:hAnsi="Times New Roman"/>
          <w:bCs/>
          <w:sz w:val="28"/>
          <w:szCs w:val="28"/>
        </w:rPr>
        <w:t xml:space="preserve"> </w:t>
      </w:r>
      <w:r w:rsidRPr="00004C53">
        <w:rPr>
          <w:rFonts w:ascii="Times New Roman" w:hAnsi="Times New Roman"/>
          <w:bCs/>
          <w:sz w:val="28"/>
          <w:szCs w:val="28"/>
        </w:rPr>
        <w:t>2-е,</w:t>
      </w:r>
      <w:r w:rsidR="009263FF">
        <w:rPr>
          <w:rFonts w:ascii="Times New Roman" w:hAnsi="Times New Roman"/>
          <w:bCs/>
          <w:sz w:val="28"/>
          <w:szCs w:val="28"/>
        </w:rPr>
        <w:t xml:space="preserve"> </w:t>
      </w:r>
      <w:r w:rsidRPr="00004C53">
        <w:rPr>
          <w:rFonts w:ascii="Times New Roman" w:hAnsi="Times New Roman"/>
          <w:bCs/>
          <w:sz w:val="28"/>
          <w:szCs w:val="28"/>
        </w:rPr>
        <w:t>перераб.</w:t>
      </w:r>
      <w:r w:rsidR="009263FF">
        <w:rPr>
          <w:rFonts w:ascii="Times New Roman" w:hAnsi="Times New Roman"/>
          <w:bCs/>
          <w:sz w:val="28"/>
          <w:szCs w:val="28"/>
        </w:rPr>
        <w:t xml:space="preserve"> </w:t>
      </w:r>
      <w:r w:rsidRPr="00004C53">
        <w:rPr>
          <w:rFonts w:ascii="Times New Roman" w:hAnsi="Times New Roman"/>
          <w:bCs/>
          <w:sz w:val="28"/>
          <w:szCs w:val="28"/>
        </w:rPr>
        <w:t>и</w:t>
      </w:r>
      <w:r w:rsidR="009263FF">
        <w:rPr>
          <w:rFonts w:ascii="Times New Roman" w:hAnsi="Times New Roman"/>
          <w:bCs/>
          <w:sz w:val="28"/>
          <w:szCs w:val="28"/>
        </w:rPr>
        <w:t xml:space="preserve"> </w:t>
      </w:r>
      <w:r w:rsidRPr="00004C53">
        <w:rPr>
          <w:rFonts w:ascii="Times New Roman" w:hAnsi="Times New Roman"/>
          <w:bCs/>
          <w:sz w:val="28"/>
          <w:szCs w:val="28"/>
        </w:rPr>
        <w:t>доп.</w:t>
      </w:r>
      <w:r w:rsidR="009263FF">
        <w:rPr>
          <w:rFonts w:ascii="Times New Roman" w:hAnsi="Times New Roman"/>
          <w:bCs/>
          <w:sz w:val="28"/>
          <w:szCs w:val="28"/>
        </w:rPr>
        <w:t xml:space="preserve"> </w:t>
      </w:r>
      <w:r w:rsidRPr="00004C53">
        <w:rPr>
          <w:rFonts w:ascii="Times New Roman" w:hAnsi="Times New Roman"/>
          <w:bCs/>
          <w:sz w:val="28"/>
          <w:szCs w:val="28"/>
        </w:rPr>
        <w:t>М.:</w:t>
      </w:r>
      <w:r w:rsidR="009263FF">
        <w:rPr>
          <w:rFonts w:ascii="Times New Roman" w:hAnsi="Times New Roman"/>
          <w:bCs/>
          <w:sz w:val="28"/>
          <w:szCs w:val="28"/>
        </w:rPr>
        <w:t xml:space="preserve"> </w:t>
      </w:r>
      <w:r w:rsidRPr="00004C53">
        <w:rPr>
          <w:rFonts w:ascii="Times New Roman" w:hAnsi="Times New Roman"/>
          <w:bCs/>
          <w:sz w:val="28"/>
          <w:szCs w:val="28"/>
        </w:rPr>
        <w:t>Юристъ,</w:t>
      </w:r>
      <w:r w:rsidR="009263FF">
        <w:rPr>
          <w:rFonts w:ascii="Times New Roman" w:hAnsi="Times New Roman"/>
          <w:bCs/>
          <w:sz w:val="28"/>
          <w:szCs w:val="28"/>
        </w:rPr>
        <w:t xml:space="preserve"> </w:t>
      </w:r>
      <w:r w:rsidRPr="00004C53">
        <w:rPr>
          <w:rFonts w:ascii="Times New Roman" w:hAnsi="Times New Roman"/>
          <w:bCs/>
          <w:sz w:val="28"/>
          <w:szCs w:val="28"/>
        </w:rPr>
        <w:t>2003.</w:t>
      </w:r>
      <w:r w:rsidR="009263FF">
        <w:rPr>
          <w:rFonts w:ascii="Times New Roman" w:hAnsi="Times New Roman"/>
          <w:bCs/>
          <w:sz w:val="28"/>
          <w:szCs w:val="28"/>
        </w:rPr>
        <w:t xml:space="preserve"> </w:t>
      </w:r>
    </w:p>
    <w:p w:rsidR="0080264E" w:rsidRPr="00004C53" w:rsidRDefault="0080264E" w:rsidP="009263F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bCs/>
          <w:sz w:val="28"/>
          <w:szCs w:val="28"/>
        </w:rPr>
        <w:t>3.</w:t>
      </w:r>
      <w:r w:rsidR="009263FF">
        <w:rPr>
          <w:rFonts w:ascii="Times New Roman" w:hAnsi="Times New Roman"/>
          <w:sz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Ерофеев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Б.В.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право.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Учебник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вузов.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–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М.: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ООО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«Профобразование»,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2001.</w:t>
      </w:r>
    </w:p>
    <w:p w:rsidR="009613AC" w:rsidRPr="00004C53" w:rsidRDefault="009613AC" w:rsidP="009263FF">
      <w:pPr>
        <w:pStyle w:val="a4"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4C53">
        <w:rPr>
          <w:rFonts w:ascii="Times New Roman" w:hAnsi="Times New Roman"/>
          <w:sz w:val="28"/>
          <w:szCs w:val="28"/>
        </w:rPr>
        <w:t>4.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Боголюбов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С.А,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Галиновская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Е.А.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Земельное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право: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Учебник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для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вузов.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Под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ред.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С.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А.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Боголюбова.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-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М.: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ТК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Велби,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Изд-во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Проспект,</w:t>
      </w:r>
      <w:r w:rsidR="009263FF">
        <w:rPr>
          <w:rFonts w:ascii="Times New Roman" w:hAnsi="Times New Roman"/>
          <w:sz w:val="28"/>
          <w:szCs w:val="28"/>
        </w:rPr>
        <w:t xml:space="preserve"> </w:t>
      </w:r>
      <w:r w:rsidRPr="00004C53">
        <w:rPr>
          <w:rFonts w:ascii="Times New Roman" w:hAnsi="Times New Roman"/>
          <w:sz w:val="28"/>
          <w:szCs w:val="28"/>
        </w:rPr>
        <w:t>2004.</w:t>
      </w:r>
    </w:p>
    <w:p w:rsidR="00066E53" w:rsidRPr="00BF1D2F" w:rsidRDefault="00066E53" w:rsidP="009263F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066E53" w:rsidRPr="00BF1D2F" w:rsidSect="00004C53">
      <w:head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3C2" w:rsidRDefault="003D63C2" w:rsidP="001754E2">
      <w:pPr>
        <w:spacing w:after="0" w:line="240" w:lineRule="auto"/>
      </w:pPr>
      <w:r>
        <w:separator/>
      </w:r>
    </w:p>
  </w:endnote>
  <w:endnote w:type="continuationSeparator" w:id="0">
    <w:p w:rsidR="003D63C2" w:rsidRDefault="003D63C2" w:rsidP="00175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3C2" w:rsidRDefault="003D63C2" w:rsidP="001754E2">
      <w:pPr>
        <w:spacing w:after="0" w:line="240" w:lineRule="auto"/>
      </w:pPr>
      <w:r>
        <w:separator/>
      </w:r>
    </w:p>
  </w:footnote>
  <w:footnote w:type="continuationSeparator" w:id="0">
    <w:p w:rsidR="003D63C2" w:rsidRDefault="003D63C2" w:rsidP="001754E2">
      <w:pPr>
        <w:spacing w:after="0" w:line="240" w:lineRule="auto"/>
      </w:pPr>
      <w:r>
        <w:continuationSeparator/>
      </w:r>
    </w:p>
  </w:footnote>
  <w:footnote w:id="1">
    <w:p w:rsidR="00D9771C" w:rsidRPr="005C4E91" w:rsidRDefault="00D9771C" w:rsidP="005C4E91">
      <w:pPr>
        <w:rPr>
          <w:rFonts w:ascii="Arial" w:hAnsi="Arial" w:cs="Arial"/>
          <w:i/>
          <w:sz w:val="20"/>
          <w:szCs w:val="20"/>
        </w:rPr>
      </w:pPr>
      <w:r w:rsidRPr="005C4E91">
        <w:rPr>
          <w:rStyle w:val="a6"/>
          <w:rFonts w:ascii="Arial" w:hAnsi="Arial" w:cs="Arial"/>
          <w:i/>
          <w:sz w:val="20"/>
          <w:szCs w:val="20"/>
        </w:rPr>
        <w:footnoteRef/>
      </w:r>
      <w:r w:rsidRPr="005C4E91">
        <w:rPr>
          <w:rFonts w:ascii="Arial" w:hAnsi="Arial" w:cs="Arial"/>
          <w:i/>
          <w:sz w:val="20"/>
          <w:szCs w:val="20"/>
        </w:rPr>
        <w:t xml:space="preserve"> Краснова И.О. Земельное право: элементарный курс. Изд. 2-е, перераб. и доп. М.: Юристъ, 2003. </w:t>
      </w:r>
    </w:p>
    <w:p w:rsidR="003D63C2" w:rsidRDefault="003D63C2" w:rsidP="005C4E91"/>
  </w:footnote>
  <w:footnote w:id="2">
    <w:p w:rsidR="00D9771C" w:rsidRDefault="00D9771C" w:rsidP="001754E2">
      <w:pPr>
        <w:pStyle w:val="a7"/>
        <w:jc w:val="both"/>
      </w:pPr>
      <w:r>
        <w:rPr>
          <w:rStyle w:val="a6"/>
          <w:rFonts w:cs="Arial"/>
        </w:rPr>
        <w:footnoteRef/>
      </w:r>
      <w:r>
        <w:t xml:space="preserve"> Тихомиров М.Ю. Земельный контроль: практическое пособие. - Изд. Тихомирова М.Ю., 2008.</w:t>
      </w:r>
    </w:p>
    <w:p w:rsidR="003D63C2" w:rsidRDefault="003D63C2" w:rsidP="001754E2">
      <w:pPr>
        <w:pStyle w:val="a7"/>
        <w:jc w:val="both"/>
      </w:pPr>
    </w:p>
  </w:footnote>
  <w:footnote w:id="3">
    <w:p w:rsidR="00D9771C" w:rsidRDefault="00D9771C" w:rsidP="003F6940">
      <w:pPr>
        <w:pStyle w:val="a7"/>
        <w:jc w:val="both"/>
      </w:pPr>
      <w:r>
        <w:rPr>
          <w:rStyle w:val="a6"/>
          <w:rFonts w:cs="Arial"/>
        </w:rPr>
        <w:footnoteRef/>
      </w:r>
      <w:r>
        <w:t xml:space="preserve"> Тихомиров М.Ю. Земельный контроль: практическое пособие. - Изд. Тихомирова М.Ю., 2008.</w:t>
      </w:r>
    </w:p>
    <w:p w:rsidR="003D63C2" w:rsidRDefault="003D63C2" w:rsidP="003F6940">
      <w:pPr>
        <w:pStyle w:val="a7"/>
        <w:jc w:val="both"/>
      </w:pPr>
    </w:p>
  </w:footnote>
  <w:footnote w:id="4">
    <w:p w:rsidR="003D63C2" w:rsidRDefault="00D9771C">
      <w:pPr>
        <w:pStyle w:val="a4"/>
      </w:pPr>
      <w:r w:rsidRPr="00E35ADC">
        <w:rPr>
          <w:rStyle w:val="a6"/>
          <w:i/>
        </w:rPr>
        <w:footnoteRef/>
      </w:r>
      <w:r w:rsidRPr="00E35ADC">
        <w:rPr>
          <w:i/>
        </w:rPr>
        <w:t xml:space="preserve"> БоголюбовС.А, , Галиновская Е.А</w:t>
      </w:r>
      <w:r>
        <w:rPr>
          <w:i/>
        </w:rPr>
        <w:t>. Земельное право: Учебник для вузов.</w:t>
      </w:r>
      <w:r w:rsidRPr="00E35ADC">
        <w:rPr>
          <w:i/>
        </w:rPr>
        <w:t>Под ред. С. А. Боголюбова. - М.: ТК Велби, Изд-во Проспект, 2004.</w:t>
      </w:r>
    </w:p>
  </w:footnote>
  <w:footnote w:id="5">
    <w:p w:rsidR="003D63C2" w:rsidRDefault="00D9771C">
      <w:pPr>
        <w:pStyle w:val="a4"/>
      </w:pPr>
      <w:r>
        <w:rPr>
          <w:rStyle w:val="a6"/>
        </w:rPr>
        <w:footnoteRef/>
      </w:r>
      <w:r>
        <w:t xml:space="preserve"> </w:t>
      </w:r>
      <w:r w:rsidRPr="00E35ADC">
        <w:rPr>
          <w:rFonts w:ascii="Arial" w:hAnsi="Arial" w:cs="Arial"/>
          <w:i/>
        </w:rPr>
        <w:t>Тихомиров М.Ю. Земельный контроль: практическое пособие. - Изд. Тихомирова М.Ю., 2008.</w:t>
      </w:r>
    </w:p>
  </w:footnote>
  <w:footnote w:id="6">
    <w:p w:rsidR="00D9771C" w:rsidRDefault="00D9771C" w:rsidP="003F6940">
      <w:pPr>
        <w:pStyle w:val="a7"/>
        <w:jc w:val="both"/>
      </w:pPr>
      <w:r>
        <w:rPr>
          <w:rStyle w:val="a6"/>
          <w:rFonts w:cs="Arial"/>
        </w:rPr>
        <w:footnoteRef/>
      </w:r>
      <w:r>
        <w:t xml:space="preserve"> Тихомиров М.Ю. Земельный контроль: практическое пособие. - Изд. Тихомирова М.Ю., 2008.</w:t>
      </w:r>
    </w:p>
    <w:p w:rsidR="003D63C2" w:rsidRDefault="003D63C2" w:rsidP="003F6940">
      <w:pPr>
        <w:pStyle w:val="a7"/>
        <w:jc w:val="both"/>
      </w:pPr>
    </w:p>
  </w:footnote>
  <w:footnote w:id="7">
    <w:p w:rsidR="003D63C2" w:rsidRDefault="00D9771C">
      <w:pPr>
        <w:pStyle w:val="a4"/>
      </w:pPr>
      <w:r>
        <w:rPr>
          <w:rStyle w:val="a6"/>
        </w:rPr>
        <w:footnoteRef/>
      </w:r>
      <w:r>
        <w:t xml:space="preserve"> </w:t>
      </w:r>
      <w:r w:rsidRPr="00E35ADC">
        <w:rPr>
          <w:rFonts w:ascii="Arial" w:hAnsi="Arial" w:cs="Arial"/>
          <w:i/>
        </w:rPr>
        <w:t>Тихомиров М.Ю. Земельный контроль: практическое пособие. - Изд. Тихомирова М.Ю., 2008.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71C" w:rsidRPr="00004C53" w:rsidRDefault="00D9771C" w:rsidP="00004C53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B5ADB"/>
    <w:multiLevelType w:val="hybridMultilevel"/>
    <w:tmpl w:val="C29E9BEA"/>
    <w:lvl w:ilvl="0" w:tplc="5B542CD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447CBE"/>
    <w:multiLevelType w:val="hybridMultilevel"/>
    <w:tmpl w:val="110A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4130DD"/>
    <w:multiLevelType w:val="hybridMultilevel"/>
    <w:tmpl w:val="DB863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AF775E"/>
    <w:multiLevelType w:val="hybridMultilevel"/>
    <w:tmpl w:val="58DE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104"/>
    <w:rsid w:val="00004C53"/>
    <w:rsid w:val="00066E53"/>
    <w:rsid w:val="000E3B33"/>
    <w:rsid w:val="00144DA3"/>
    <w:rsid w:val="001754E2"/>
    <w:rsid w:val="002D608D"/>
    <w:rsid w:val="00381F68"/>
    <w:rsid w:val="003D63C2"/>
    <w:rsid w:val="003F6940"/>
    <w:rsid w:val="004977A3"/>
    <w:rsid w:val="005C4E91"/>
    <w:rsid w:val="005C7FED"/>
    <w:rsid w:val="006A1BFE"/>
    <w:rsid w:val="0075204A"/>
    <w:rsid w:val="0080264E"/>
    <w:rsid w:val="009263FF"/>
    <w:rsid w:val="009613AC"/>
    <w:rsid w:val="00AE6104"/>
    <w:rsid w:val="00B628CC"/>
    <w:rsid w:val="00BC7B22"/>
    <w:rsid w:val="00BF1D2F"/>
    <w:rsid w:val="00CB6412"/>
    <w:rsid w:val="00D52DAD"/>
    <w:rsid w:val="00D72E13"/>
    <w:rsid w:val="00D9771C"/>
    <w:rsid w:val="00E35ADC"/>
    <w:rsid w:val="00FD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16CBB9-A9B6-4468-8052-B1B3F58C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104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610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E6104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No Spacing"/>
    <w:uiPriority w:val="1"/>
    <w:qFormat/>
    <w:rsid w:val="00AE6104"/>
    <w:rPr>
      <w:rFonts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AE6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AE6104"/>
    <w:rPr>
      <w:rFonts w:ascii="Courier New" w:hAnsi="Courier New" w:cs="Courier New"/>
      <w:sz w:val="20"/>
      <w:szCs w:val="20"/>
      <w:lang w:val="x-none" w:eastAsia="ru-RU"/>
    </w:rPr>
  </w:style>
  <w:style w:type="paragraph" w:styleId="a4">
    <w:name w:val="footnote text"/>
    <w:basedOn w:val="a"/>
    <w:link w:val="a5"/>
    <w:uiPriority w:val="99"/>
    <w:semiHidden/>
    <w:unhideWhenUsed/>
    <w:rsid w:val="001754E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1754E2"/>
    <w:rPr>
      <w:rFonts w:eastAsia="Times New Roman" w:cs="Times New Roman"/>
      <w:sz w:val="20"/>
      <w:szCs w:val="20"/>
      <w:lang w:val="x-none" w:eastAsia="ru-RU"/>
    </w:rPr>
  </w:style>
  <w:style w:type="character" w:styleId="a6">
    <w:name w:val="footnote reference"/>
    <w:uiPriority w:val="99"/>
    <w:semiHidden/>
    <w:unhideWhenUsed/>
    <w:rsid w:val="001754E2"/>
    <w:rPr>
      <w:rFonts w:cs="Times New Roman"/>
      <w:vertAlign w:val="superscript"/>
    </w:rPr>
  </w:style>
  <w:style w:type="paragraph" w:customStyle="1" w:styleId="a7">
    <w:name w:val="Комментарий пользователя"/>
    <w:basedOn w:val="a"/>
    <w:next w:val="a"/>
    <w:uiPriority w:val="99"/>
    <w:rsid w:val="001754E2"/>
    <w:pPr>
      <w:widowControl w:val="0"/>
      <w:autoSpaceDE w:val="0"/>
      <w:autoSpaceDN w:val="0"/>
      <w:adjustRightInd w:val="0"/>
      <w:spacing w:after="0" w:line="240" w:lineRule="auto"/>
      <w:ind w:left="170"/>
    </w:pPr>
    <w:rPr>
      <w:rFonts w:ascii="Arial" w:hAnsi="Arial" w:cs="Arial"/>
      <w:i/>
      <w:iCs/>
      <w:color w:val="000080"/>
      <w:sz w:val="20"/>
      <w:szCs w:val="20"/>
    </w:rPr>
  </w:style>
  <w:style w:type="paragraph" w:styleId="a8">
    <w:name w:val="Intense Quote"/>
    <w:basedOn w:val="a"/>
    <w:next w:val="a"/>
    <w:link w:val="a9"/>
    <w:uiPriority w:val="30"/>
    <w:qFormat/>
    <w:rsid w:val="005C4E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9">
    <w:name w:val="Выделенная цитата Знак"/>
    <w:link w:val="a8"/>
    <w:uiPriority w:val="30"/>
    <w:locked/>
    <w:rsid w:val="005C4E91"/>
    <w:rPr>
      <w:rFonts w:eastAsia="Times New Roman" w:cs="Times New Roman"/>
      <w:b/>
      <w:bCs/>
      <w:i/>
      <w:iCs/>
      <w:color w:val="4F81BD"/>
      <w:lang w:val="x-none" w:eastAsia="ru-RU"/>
    </w:rPr>
  </w:style>
  <w:style w:type="paragraph" w:styleId="aa">
    <w:name w:val="List Paragraph"/>
    <w:basedOn w:val="a"/>
    <w:uiPriority w:val="34"/>
    <w:qFormat/>
    <w:rsid w:val="005C7FED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066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066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066E53"/>
    <w:rPr>
      <w:rFonts w:eastAsia="Times New Roman" w:cs="Times New Roman"/>
      <w:lang w:val="x-none" w:eastAsia="ru-RU"/>
    </w:rPr>
  </w:style>
  <w:style w:type="paragraph" w:styleId="ae">
    <w:name w:val="footer"/>
    <w:basedOn w:val="a"/>
    <w:link w:val="af"/>
    <w:uiPriority w:val="99"/>
    <w:unhideWhenUsed/>
    <w:rsid w:val="00066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066E53"/>
    <w:rPr>
      <w:rFonts w:eastAsia="Times New Roman" w:cs="Times New Roman"/>
      <w:lang w:val="x-none" w:eastAsia="ru-RU"/>
    </w:rPr>
  </w:style>
  <w:style w:type="character" w:styleId="af0">
    <w:name w:val="Hyperlink"/>
    <w:uiPriority w:val="99"/>
    <w:unhideWhenUsed/>
    <w:rsid w:val="0080264E"/>
    <w:rPr>
      <w:rFonts w:cs="Times New Roman"/>
      <w:color w:val="0000FF"/>
      <w:u w:val="single"/>
    </w:rPr>
  </w:style>
  <w:style w:type="paragraph" w:styleId="af1">
    <w:name w:val="endnote text"/>
    <w:basedOn w:val="a"/>
    <w:link w:val="af2"/>
    <w:uiPriority w:val="99"/>
    <w:semiHidden/>
    <w:unhideWhenUsed/>
    <w:rsid w:val="00E35AD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locked/>
    <w:rsid w:val="00E35ADC"/>
    <w:rPr>
      <w:rFonts w:eastAsia="Times New Roman" w:cs="Times New Roman"/>
      <w:sz w:val="20"/>
      <w:szCs w:val="20"/>
      <w:lang w:val="x-none" w:eastAsia="ru-RU"/>
    </w:rPr>
  </w:style>
  <w:style w:type="character" w:styleId="af3">
    <w:name w:val="endnote reference"/>
    <w:uiPriority w:val="99"/>
    <w:semiHidden/>
    <w:unhideWhenUsed/>
    <w:rsid w:val="00E35AD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&#1057;&#1055;&#105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01479-8192-4095-95AE-2B493855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6003</Words>
  <Characters>34220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40143</CharactersWithSpaces>
  <SharedDoc>false</SharedDoc>
  <HLinks>
    <vt:vector size="12" baseType="variant">
      <vt:variant>
        <vt:i4>73597981</vt:i4>
      </vt:variant>
      <vt:variant>
        <vt:i4>3</vt:i4>
      </vt:variant>
      <vt:variant>
        <vt:i4>0</vt:i4>
      </vt:variant>
      <vt:variant>
        <vt:i4>5</vt:i4>
      </vt:variant>
      <vt:variant>
        <vt:lpwstr>\\СПС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2014-03-26T11:46:00Z</dcterms:created>
  <dcterms:modified xsi:type="dcterms:W3CDTF">2014-03-26T11:46:00Z</dcterms:modified>
</cp:coreProperties>
</file>