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9" w:rsidRPr="00C65540" w:rsidRDefault="00A83D18" w:rsidP="00C65540">
      <w:pPr>
        <w:spacing w:line="360" w:lineRule="auto"/>
        <w:ind w:firstLine="709"/>
        <w:jc w:val="center"/>
        <w:rPr>
          <w:b/>
          <w:bCs/>
          <w:color w:val="000000"/>
        </w:rPr>
      </w:pPr>
      <w:r w:rsidRPr="00C65540">
        <w:rPr>
          <w:b/>
          <w:bCs/>
          <w:color w:val="000000"/>
        </w:rPr>
        <w:t>Содержание</w:t>
      </w:r>
    </w:p>
    <w:p w:rsidR="00A83D18" w:rsidRPr="00C65540" w:rsidRDefault="00A83D18" w:rsidP="00C65540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C65540" w:rsidRPr="00C65540" w:rsidRDefault="00705F55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Введение</w:t>
      </w:r>
    </w:p>
    <w:p w:rsidR="00257371" w:rsidRPr="00C65540" w:rsidRDefault="00257371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1. Правоспособность и д</w:t>
      </w:r>
      <w:r w:rsidR="00F34DED" w:rsidRPr="00C65540">
        <w:rPr>
          <w:color w:val="000000"/>
        </w:rPr>
        <w:t>ееспособность граждан</w:t>
      </w:r>
    </w:p>
    <w:p w:rsidR="00257371" w:rsidRPr="00C65540" w:rsidRDefault="00C65540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 xml:space="preserve"> </w:t>
      </w:r>
      <w:r w:rsidR="00257371" w:rsidRPr="00C65540">
        <w:rPr>
          <w:color w:val="000000"/>
        </w:rPr>
        <w:t>1.1. Понятие гражданской правосубъектности</w:t>
      </w:r>
    </w:p>
    <w:p w:rsidR="00257371" w:rsidRPr="00C65540" w:rsidRDefault="00C65540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 xml:space="preserve"> </w:t>
      </w:r>
      <w:r w:rsidR="00257371" w:rsidRPr="00C65540">
        <w:rPr>
          <w:color w:val="000000"/>
        </w:rPr>
        <w:t>1.2. Правоспособно</w:t>
      </w:r>
      <w:r w:rsidR="004B7E86" w:rsidRPr="00C65540">
        <w:rPr>
          <w:color w:val="000000"/>
        </w:rPr>
        <w:t>сть граждан</w:t>
      </w:r>
    </w:p>
    <w:p w:rsidR="00257371" w:rsidRPr="00C65540" w:rsidRDefault="00C65540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 xml:space="preserve"> </w:t>
      </w:r>
      <w:r w:rsidR="00257371" w:rsidRPr="00C65540">
        <w:rPr>
          <w:color w:val="000000"/>
        </w:rPr>
        <w:t xml:space="preserve">1.3. Дееспособность </w:t>
      </w:r>
      <w:r w:rsidR="004B7E86" w:rsidRPr="00C65540">
        <w:rPr>
          <w:color w:val="000000"/>
        </w:rPr>
        <w:t>граждан</w:t>
      </w:r>
    </w:p>
    <w:p w:rsidR="00257371" w:rsidRPr="00C65540" w:rsidRDefault="00C65540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 xml:space="preserve"> </w:t>
      </w:r>
      <w:r w:rsidR="00257371" w:rsidRPr="00C65540">
        <w:rPr>
          <w:color w:val="000000"/>
        </w:rPr>
        <w:t>1.</w:t>
      </w:r>
      <w:r w:rsidR="000348AE" w:rsidRPr="00C65540">
        <w:rPr>
          <w:color w:val="000000"/>
        </w:rPr>
        <w:t>4</w:t>
      </w:r>
      <w:r w:rsidR="00257371" w:rsidRPr="00C65540">
        <w:rPr>
          <w:color w:val="000000"/>
        </w:rPr>
        <w:t>. Опека и попечительство</w:t>
      </w:r>
      <w:r w:rsidR="000348AE" w:rsidRPr="00C65540">
        <w:rPr>
          <w:color w:val="000000"/>
        </w:rPr>
        <w:t>. Патронаж</w:t>
      </w:r>
    </w:p>
    <w:p w:rsidR="00257371" w:rsidRPr="00C65540" w:rsidRDefault="00257371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2. Имя и место жительства гражданина</w:t>
      </w:r>
      <w:r w:rsidR="004B7E86" w:rsidRPr="00C65540">
        <w:rPr>
          <w:color w:val="000000"/>
        </w:rPr>
        <w:t>. Акты гражданского состояния</w:t>
      </w:r>
    </w:p>
    <w:p w:rsidR="00257371" w:rsidRPr="00C65540" w:rsidRDefault="00C65540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 xml:space="preserve"> </w:t>
      </w:r>
      <w:r w:rsidR="00257371" w:rsidRPr="00C65540">
        <w:rPr>
          <w:color w:val="000000"/>
        </w:rPr>
        <w:t>2.1. Имя гражданина</w:t>
      </w:r>
    </w:p>
    <w:p w:rsidR="00257371" w:rsidRPr="00C65540" w:rsidRDefault="00C65540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 xml:space="preserve"> </w:t>
      </w:r>
      <w:r w:rsidR="00257371" w:rsidRPr="00C65540">
        <w:rPr>
          <w:color w:val="000000"/>
        </w:rPr>
        <w:t>2.2. Место жительства гражданина</w:t>
      </w:r>
    </w:p>
    <w:p w:rsidR="00257371" w:rsidRPr="00C65540" w:rsidRDefault="00C65540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 xml:space="preserve"> </w:t>
      </w:r>
      <w:r w:rsidR="00257371" w:rsidRPr="00C65540">
        <w:rPr>
          <w:color w:val="000000"/>
        </w:rPr>
        <w:t>2.3. Акты гражданского состояния</w:t>
      </w:r>
    </w:p>
    <w:p w:rsidR="00257371" w:rsidRPr="00C65540" w:rsidRDefault="00257371" w:rsidP="00AC41B2">
      <w:pPr>
        <w:spacing w:line="360" w:lineRule="auto"/>
        <w:ind w:left="700" w:firstLine="9"/>
        <w:jc w:val="both"/>
        <w:rPr>
          <w:color w:val="000000"/>
        </w:rPr>
      </w:pPr>
      <w:r w:rsidRPr="00C65540">
        <w:rPr>
          <w:color w:val="000000"/>
        </w:rPr>
        <w:t xml:space="preserve">3. </w:t>
      </w:r>
      <w:r w:rsidR="007B02B9" w:rsidRPr="00C65540">
        <w:rPr>
          <w:color w:val="000000"/>
        </w:rPr>
        <w:t>Признание гражданина безвестно отсутствующим и объявление его умершим</w:t>
      </w:r>
    </w:p>
    <w:p w:rsidR="00033003" w:rsidRPr="00C65540" w:rsidRDefault="00033003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Заключение</w:t>
      </w:r>
    </w:p>
    <w:p w:rsidR="00031277" w:rsidRPr="00C65540" w:rsidRDefault="00031277" w:rsidP="00C65540">
      <w:pPr>
        <w:spacing w:line="360" w:lineRule="auto"/>
        <w:ind w:firstLine="709"/>
        <w:jc w:val="both"/>
        <w:rPr>
          <w:color w:val="000000"/>
        </w:rPr>
      </w:pPr>
      <w:r w:rsidRPr="00C65540">
        <w:t>Список использованной литературы</w:t>
      </w:r>
    </w:p>
    <w:p w:rsidR="00CB0106" w:rsidRPr="00C65540" w:rsidRDefault="00C65540" w:rsidP="00C65540">
      <w:pPr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CB0106" w:rsidRPr="00C65540">
        <w:rPr>
          <w:b/>
          <w:bCs/>
          <w:color w:val="000000"/>
        </w:rPr>
        <w:t>Введение</w:t>
      </w:r>
    </w:p>
    <w:p w:rsidR="00C65540" w:rsidRDefault="00C65540" w:rsidP="00C65540">
      <w:pPr>
        <w:spacing w:line="360" w:lineRule="auto"/>
        <w:ind w:firstLine="709"/>
        <w:jc w:val="both"/>
        <w:rPr>
          <w:lang w:val="en-US"/>
        </w:rPr>
      </w:pPr>
    </w:p>
    <w:p w:rsidR="00956D17" w:rsidRPr="00C65540" w:rsidRDefault="00956D17" w:rsidP="00C65540">
      <w:pPr>
        <w:spacing w:line="360" w:lineRule="auto"/>
        <w:ind w:firstLine="709"/>
        <w:jc w:val="both"/>
      </w:pPr>
      <w:r w:rsidRPr="00C65540">
        <w:t>По моему мнению, тема "</w:t>
      </w:r>
      <w:r w:rsidRPr="00C65540">
        <w:rPr>
          <w:color w:val="000000"/>
        </w:rPr>
        <w:t xml:space="preserve"> Граждане как субъекты гражданского права</w:t>
      </w:r>
      <w:r w:rsidRPr="00C65540">
        <w:t xml:space="preserve">" является одной из самых актуальных в курсе Гражданского права. </w:t>
      </w:r>
    </w:p>
    <w:p w:rsidR="00956D17" w:rsidRPr="00C65540" w:rsidRDefault="00956D17" w:rsidP="00C65540">
      <w:pPr>
        <w:spacing w:line="360" w:lineRule="auto"/>
        <w:ind w:firstLine="709"/>
        <w:jc w:val="both"/>
      </w:pPr>
      <w:r w:rsidRPr="00C65540">
        <w:t>Данная тема довольно разработана такими ав</w:t>
      </w:r>
      <w:r w:rsidR="003120C6" w:rsidRPr="00C65540">
        <w:t>торами, как</w:t>
      </w:r>
      <w:r w:rsidR="00C65540" w:rsidRPr="00C65540">
        <w:t xml:space="preserve"> </w:t>
      </w:r>
      <w:r w:rsidRPr="00C65540">
        <w:t>А.П. Сергеев,</w:t>
      </w:r>
      <w:r w:rsidR="00C65540" w:rsidRPr="00C65540">
        <w:t xml:space="preserve"> </w:t>
      </w:r>
      <w:r w:rsidRPr="00C65540">
        <w:t>Ю.К. Толстой, В.В. Пиляева, А.Н. Гуев</w:t>
      </w:r>
      <w:r w:rsidR="003120C6" w:rsidRPr="00C65540">
        <w:t>, М.Б. Смоленский</w:t>
      </w:r>
      <w:r w:rsidRPr="00C65540">
        <w:t xml:space="preserve"> и другими учеными.</w:t>
      </w:r>
    </w:p>
    <w:p w:rsidR="00956D17" w:rsidRPr="00C65540" w:rsidRDefault="00956D17" w:rsidP="00C65540">
      <w:pPr>
        <w:spacing w:line="360" w:lineRule="auto"/>
        <w:ind w:firstLine="709"/>
        <w:jc w:val="both"/>
      </w:pPr>
      <w:r w:rsidRPr="00C65540">
        <w:t>Цель данной к</w:t>
      </w:r>
      <w:r w:rsidR="00210DC9" w:rsidRPr="00C65540">
        <w:t>онтрольной</w:t>
      </w:r>
      <w:r w:rsidRPr="00C65540">
        <w:t xml:space="preserve"> работы – рассмотреть понятие "</w:t>
      </w:r>
      <w:r w:rsidRPr="00C65540">
        <w:rPr>
          <w:color w:val="000000"/>
        </w:rPr>
        <w:t>граждане как субъекты гражданского права"</w:t>
      </w:r>
      <w:r w:rsidRPr="00C65540">
        <w:t xml:space="preserve"> во всех аспектах и уяснить для себя основные положения данной темы.</w:t>
      </w:r>
    </w:p>
    <w:p w:rsidR="00956D17" w:rsidRPr="00C65540" w:rsidRDefault="00956D17" w:rsidP="00C65540">
      <w:pPr>
        <w:spacing w:line="360" w:lineRule="auto"/>
        <w:ind w:firstLine="709"/>
        <w:jc w:val="both"/>
      </w:pPr>
      <w:r w:rsidRPr="00C65540">
        <w:t xml:space="preserve">Задачами данной курсовой работы являются: </w:t>
      </w:r>
    </w:p>
    <w:p w:rsidR="00956D17" w:rsidRPr="00C65540" w:rsidRDefault="00956D17" w:rsidP="00C65540">
      <w:pPr>
        <w:spacing w:line="360" w:lineRule="auto"/>
        <w:ind w:firstLine="709"/>
        <w:jc w:val="both"/>
      </w:pPr>
      <w:r w:rsidRPr="00C65540">
        <w:t xml:space="preserve">1.) изучить понятие </w:t>
      </w:r>
      <w:r w:rsidR="001E62AF" w:rsidRPr="00C65540">
        <w:t>гражданской правосубъектности</w:t>
      </w:r>
      <w:r w:rsidRPr="00C65540">
        <w:t xml:space="preserve">; </w:t>
      </w:r>
    </w:p>
    <w:p w:rsidR="00956D17" w:rsidRPr="00C65540" w:rsidRDefault="00956D17" w:rsidP="00C65540">
      <w:pPr>
        <w:spacing w:line="360" w:lineRule="auto"/>
        <w:ind w:firstLine="709"/>
        <w:jc w:val="both"/>
      </w:pPr>
      <w:r w:rsidRPr="00C65540">
        <w:t xml:space="preserve">2.) раскрыть понятие </w:t>
      </w:r>
      <w:r w:rsidR="001E62AF" w:rsidRPr="00C65540">
        <w:t>правоспособности и дееспособности граждан</w:t>
      </w:r>
      <w:r w:rsidRPr="00C65540">
        <w:t>;</w:t>
      </w:r>
    </w:p>
    <w:p w:rsidR="00956D17" w:rsidRPr="00C65540" w:rsidRDefault="00956D17" w:rsidP="00C65540">
      <w:pPr>
        <w:spacing w:line="360" w:lineRule="auto"/>
        <w:ind w:firstLine="709"/>
        <w:jc w:val="both"/>
      </w:pPr>
      <w:r w:rsidRPr="00C65540">
        <w:t>3.)</w:t>
      </w:r>
      <w:r w:rsidR="001F4B0B" w:rsidRPr="00C65540">
        <w:t xml:space="preserve"> определить отличия опеки от попечительства</w:t>
      </w:r>
      <w:r w:rsidR="001E62AF" w:rsidRPr="00C65540">
        <w:t>;</w:t>
      </w:r>
    </w:p>
    <w:p w:rsidR="001E62AF" w:rsidRPr="00C65540" w:rsidRDefault="001E62AF" w:rsidP="00C65540">
      <w:pPr>
        <w:spacing w:line="360" w:lineRule="auto"/>
        <w:ind w:firstLine="709"/>
        <w:jc w:val="both"/>
      </w:pPr>
      <w:r w:rsidRPr="00C65540">
        <w:t>4.)охарактеризовать такие понятия, как имя, место жительства гражданина и акты гражданского состояния;</w:t>
      </w:r>
    </w:p>
    <w:p w:rsidR="00956D17" w:rsidRPr="00C65540" w:rsidRDefault="001E62AF" w:rsidP="00C65540">
      <w:pPr>
        <w:spacing w:line="360" w:lineRule="auto"/>
        <w:ind w:firstLine="709"/>
        <w:jc w:val="both"/>
      </w:pPr>
      <w:r w:rsidRPr="00C65540">
        <w:t xml:space="preserve">5.) </w:t>
      </w:r>
      <w:r w:rsidR="00956D17" w:rsidRPr="00C65540">
        <w:t xml:space="preserve">обратить особое внимание на </w:t>
      </w:r>
      <w:r w:rsidRPr="00C65540">
        <w:t>институт безвестного отсутствия и процедуру объявления гражданина умершим.</w:t>
      </w:r>
    </w:p>
    <w:p w:rsidR="002439DC" w:rsidRPr="00C65540" w:rsidRDefault="00C65540" w:rsidP="00C65540">
      <w:pPr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2439DC" w:rsidRPr="00C65540">
        <w:rPr>
          <w:b/>
          <w:bCs/>
          <w:color w:val="000000"/>
        </w:rPr>
        <w:t>1. Правоспособность и дееспособность граждан</w:t>
      </w:r>
    </w:p>
    <w:p w:rsidR="00C65540" w:rsidRDefault="00C65540" w:rsidP="00C65540">
      <w:pPr>
        <w:spacing w:line="360" w:lineRule="auto"/>
        <w:ind w:firstLine="709"/>
        <w:jc w:val="center"/>
        <w:rPr>
          <w:b/>
          <w:bCs/>
          <w:color w:val="000000"/>
          <w:lang w:val="en-US"/>
        </w:rPr>
      </w:pPr>
    </w:p>
    <w:p w:rsidR="002439DC" w:rsidRPr="00C65540" w:rsidRDefault="002439DC" w:rsidP="00C65540">
      <w:pPr>
        <w:spacing w:line="360" w:lineRule="auto"/>
        <w:ind w:firstLine="709"/>
        <w:jc w:val="center"/>
        <w:rPr>
          <w:b/>
          <w:bCs/>
          <w:color w:val="000000"/>
        </w:rPr>
      </w:pPr>
      <w:r w:rsidRPr="00C65540">
        <w:rPr>
          <w:b/>
          <w:bCs/>
          <w:color w:val="000000"/>
        </w:rPr>
        <w:t>1.1. Понятие гражданской правосубъектности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lang w:val="en-US"/>
        </w:rPr>
      </w:pPr>
    </w:p>
    <w:p w:rsidR="00494098" w:rsidRPr="00C65540" w:rsidRDefault="0049409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2"/>
        </w:rPr>
        <w:t>Общественные отноше</w:t>
      </w:r>
      <w:r w:rsidRPr="00C65540">
        <w:rPr>
          <w:color w:val="000000"/>
          <w:spacing w:val="-1"/>
        </w:rPr>
        <w:t xml:space="preserve">ния, урегулированные нормами гражданского права, существуют между </w:t>
      </w:r>
      <w:r w:rsidRPr="00C65540">
        <w:rPr>
          <w:color w:val="000000"/>
          <w:spacing w:val="-5"/>
        </w:rPr>
        <w:t xml:space="preserve">людьми. </w:t>
      </w:r>
      <w:r w:rsidR="00A35F47" w:rsidRPr="00C65540">
        <w:rPr>
          <w:color w:val="000000"/>
          <w:spacing w:val="-5"/>
        </w:rPr>
        <w:t xml:space="preserve">В отношения могут вступать </w:t>
      </w:r>
      <w:r w:rsidRPr="00C65540">
        <w:rPr>
          <w:color w:val="000000"/>
          <w:spacing w:val="-5"/>
        </w:rPr>
        <w:t>отдельные граждане и коллек</w:t>
      </w:r>
      <w:r w:rsidR="00A35F47" w:rsidRPr="00C65540">
        <w:rPr>
          <w:color w:val="000000"/>
          <w:spacing w:val="-3"/>
        </w:rPr>
        <w:t>тивные образования</w:t>
      </w:r>
      <w:r w:rsidRPr="00C65540">
        <w:rPr>
          <w:color w:val="000000"/>
          <w:spacing w:val="-3"/>
        </w:rPr>
        <w:t xml:space="preserve">. </w:t>
      </w:r>
      <w:r w:rsidRPr="00C65540">
        <w:rPr>
          <w:color w:val="000000"/>
          <w:spacing w:val="-5"/>
        </w:rPr>
        <w:t>К числу таких образований относятся юридическ</w:t>
      </w:r>
      <w:r w:rsidR="00A35F47" w:rsidRPr="00C65540">
        <w:rPr>
          <w:color w:val="000000"/>
          <w:spacing w:val="-5"/>
        </w:rPr>
        <w:t>ие</w:t>
      </w:r>
      <w:r w:rsidR="00A35F47" w:rsidRPr="00C65540">
        <w:rPr>
          <w:color w:val="000000"/>
        </w:rPr>
        <w:t xml:space="preserve"> лица</w:t>
      </w:r>
      <w:r w:rsidRPr="00C65540">
        <w:rPr>
          <w:color w:val="000000"/>
        </w:rPr>
        <w:t xml:space="preserve">, а также государства, </w:t>
      </w:r>
      <w:r w:rsidRPr="00C65540">
        <w:rPr>
          <w:color w:val="000000"/>
          <w:spacing w:val="-3"/>
        </w:rPr>
        <w:t xml:space="preserve">национально-государственные и административно-территориальные образования. Наряду с термином </w:t>
      </w:r>
      <w:r w:rsidR="00A720A4" w:rsidRPr="00C65540">
        <w:rPr>
          <w:color w:val="000000"/>
          <w:spacing w:val="-3"/>
        </w:rPr>
        <w:t>"</w:t>
      </w:r>
      <w:r w:rsidRPr="00C65540">
        <w:rPr>
          <w:color w:val="000000"/>
          <w:spacing w:val="-3"/>
        </w:rPr>
        <w:t>юридические лица</w:t>
      </w:r>
      <w:r w:rsidR="00A720A4" w:rsidRPr="00C65540">
        <w:rPr>
          <w:color w:val="000000"/>
          <w:spacing w:val="-3"/>
        </w:rPr>
        <w:t>"</w:t>
      </w:r>
      <w:r w:rsidRPr="00C65540">
        <w:rPr>
          <w:color w:val="000000"/>
          <w:spacing w:val="-3"/>
        </w:rPr>
        <w:t xml:space="preserve"> закон использует термин </w:t>
      </w:r>
      <w:r w:rsidR="00A720A4" w:rsidRPr="00C65540">
        <w:rPr>
          <w:color w:val="000000"/>
          <w:spacing w:val="-2"/>
        </w:rPr>
        <w:t>"</w:t>
      </w:r>
      <w:r w:rsidRPr="00C65540">
        <w:rPr>
          <w:color w:val="000000"/>
          <w:spacing w:val="-2"/>
        </w:rPr>
        <w:t>физические лица</w:t>
      </w:r>
      <w:r w:rsidR="00A720A4" w:rsidRPr="00C65540">
        <w:rPr>
          <w:color w:val="000000"/>
          <w:spacing w:val="-2"/>
        </w:rPr>
        <w:t>"</w:t>
      </w:r>
      <w:r w:rsidRPr="00C65540">
        <w:rPr>
          <w:color w:val="000000"/>
          <w:spacing w:val="-2"/>
        </w:rPr>
        <w:t xml:space="preserve">, которым охватываются не только граждане России, но </w:t>
      </w:r>
      <w:r w:rsidRPr="00C65540">
        <w:rPr>
          <w:color w:val="000000"/>
          <w:spacing w:val="-3"/>
        </w:rPr>
        <w:t>также иностранные граждане и лица без гражданства. Граждан</w:t>
      </w:r>
      <w:r w:rsidRPr="00C65540">
        <w:rPr>
          <w:color w:val="000000"/>
          <w:spacing w:val="-2"/>
        </w:rPr>
        <w:t>ские правоотношения могут возникать между всеми субъектами граждан</w:t>
      </w:r>
      <w:r w:rsidRPr="00C65540">
        <w:rPr>
          <w:color w:val="000000"/>
          <w:spacing w:val="-3"/>
        </w:rPr>
        <w:t>ского</w:t>
      </w:r>
      <w:r w:rsidR="00E3398F" w:rsidRPr="00C65540">
        <w:t xml:space="preserve"> права</w:t>
      </w:r>
      <w:r w:rsidR="00E3398F" w:rsidRPr="00C65540">
        <w:rPr>
          <w:rStyle w:val="a9"/>
          <w:color w:val="000000"/>
          <w:spacing w:val="-3"/>
        </w:rPr>
        <w:t xml:space="preserve"> </w:t>
      </w:r>
      <w:r w:rsidR="001070C7" w:rsidRPr="00C65540">
        <w:rPr>
          <w:rStyle w:val="a9"/>
          <w:color w:val="000000"/>
          <w:spacing w:val="-3"/>
        </w:rPr>
        <w:footnoteReference w:customMarkFollows="1" w:id="1"/>
        <w:t>3</w:t>
      </w:r>
      <w:r w:rsidR="00143DCA" w:rsidRPr="00C65540">
        <w:rPr>
          <w:color w:val="000000"/>
          <w:spacing w:val="-3"/>
        </w:rPr>
        <w:t>.</w:t>
      </w:r>
    </w:p>
    <w:p w:rsidR="00494098" w:rsidRPr="00C65540" w:rsidRDefault="0049409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3"/>
        </w:rPr>
        <w:t xml:space="preserve">Исторически представления о правовом положении лица связывались с </w:t>
      </w:r>
      <w:r w:rsidRPr="00C65540">
        <w:rPr>
          <w:color w:val="000000"/>
          <w:spacing w:val="-2"/>
        </w:rPr>
        <w:t xml:space="preserve">его принадлежностью к определенной социальной общности: роду, семье. </w:t>
      </w:r>
      <w:r w:rsidR="00B43E82" w:rsidRPr="00C65540">
        <w:rPr>
          <w:color w:val="000000"/>
          <w:spacing w:val="-4"/>
        </w:rPr>
        <w:t xml:space="preserve">Отдельный человек </w:t>
      </w:r>
      <w:r w:rsidRPr="00C65540">
        <w:rPr>
          <w:color w:val="000000"/>
          <w:spacing w:val="-4"/>
        </w:rPr>
        <w:t>не рассматри</w:t>
      </w:r>
      <w:r w:rsidRPr="00C65540">
        <w:rPr>
          <w:color w:val="000000"/>
          <w:spacing w:val="-5"/>
        </w:rPr>
        <w:t>вался как носитель каких-либо прав. Благодаря развитию римского права по</w:t>
      </w:r>
      <w:r w:rsidRPr="00C65540">
        <w:rPr>
          <w:color w:val="000000"/>
        </w:rPr>
        <w:t xml:space="preserve">является понятие </w:t>
      </w:r>
      <w:r w:rsidRPr="00C65540">
        <w:rPr>
          <w:color w:val="000000"/>
          <w:lang w:val="en-US"/>
        </w:rPr>
        <w:t>persona</w:t>
      </w:r>
      <w:r w:rsidRPr="00C65540">
        <w:rPr>
          <w:color w:val="000000"/>
        </w:rPr>
        <w:t xml:space="preserve">, которое </w:t>
      </w:r>
      <w:r w:rsidRPr="00C65540">
        <w:rPr>
          <w:color w:val="000000"/>
          <w:spacing w:val="-1"/>
        </w:rPr>
        <w:t>переводится «субъект права», «ли</w:t>
      </w:r>
      <w:r w:rsidRPr="00C65540">
        <w:rPr>
          <w:color w:val="000000"/>
        </w:rPr>
        <w:t>цо»</w:t>
      </w:r>
      <w:r w:rsidR="00940F50" w:rsidRPr="00C65540">
        <w:rPr>
          <w:rStyle w:val="a9"/>
          <w:color w:val="000000"/>
        </w:rPr>
        <w:footnoteReference w:customMarkFollows="1" w:id="2"/>
        <w:t>8</w:t>
      </w:r>
      <w:r w:rsidRPr="00C65540">
        <w:rPr>
          <w:color w:val="000000"/>
        </w:rPr>
        <w:t xml:space="preserve">. Термин </w:t>
      </w:r>
      <w:r w:rsidRPr="00C65540">
        <w:rPr>
          <w:color w:val="000000"/>
          <w:lang w:val="en-US"/>
        </w:rPr>
        <w:t>persona</w:t>
      </w:r>
      <w:r w:rsidRPr="00C65540">
        <w:rPr>
          <w:color w:val="000000"/>
        </w:rPr>
        <w:t xml:space="preserve"> обозначал юридически значимый момент личности, </w:t>
      </w:r>
      <w:r w:rsidRPr="00C65540">
        <w:rPr>
          <w:color w:val="000000"/>
          <w:spacing w:val="-2"/>
        </w:rPr>
        <w:t>задействованный в правоотношении.</w:t>
      </w:r>
    </w:p>
    <w:p w:rsidR="00F51884" w:rsidRPr="00C65540" w:rsidRDefault="0049409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3"/>
        </w:rPr>
        <w:t xml:space="preserve">Понятие </w:t>
      </w:r>
      <w:r w:rsidR="00AC41B2" w:rsidRPr="00C65540">
        <w:rPr>
          <w:color w:val="000000"/>
          <w:spacing w:val="-3"/>
        </w:rPr>
        <w:t>правосубъектност</w:t>
      </w:r>
      <w:r w:rsidR="00AC41B2">
        <w:rPr>
          <w:color w:val="000000"/>
          <w:spacing w:val="-3"/>
        </w:rPr>
        <w:t>и</w:t>
      </w:r>
      <w:r w:rsidR="000B39A2" w:rsidRPr="00C65540">
        <w:rPr>
          <w:color w:val="000000"/>
          <w:spacing w:val="-3"/>
        </w:rPr>
        <w:t xml:space="preserve"> </w:t>
      </w:r>
      <w:r w:rsidRPr="00C65540">
        <w:rPr>
          <w:color w:val="000000"/>
          <w:spacing w:val="-4"/>
        </w:rPr>
        <w:t>определяет, какими качествами должны обладать субъекты права для того, чтобы иметь права и нести обязанности в соответствующей отрасли права. Представления о гражданской правосубъектности связываются с наличием у лиц таких качеств, как правоспособность и дееспособность. Имущест</w:t>
      </w:r>
      <w:r w:rsidRPr="00C65540">
        <w:rPr>
          <w:color w:val="000000"/>
          <w:spacing w:val="-3"/>
        </w:rPr>
        <w:t>венные отношения, регулируемые гражданским правом, сопровождают че</w:t>
      </w:r>
      <w:r w:rsidRPr="00C65540">
        <w:rPr>
          <w:color w:val="000000"/>
          <w:spacing w:val="-4"/>
        </w:rPr>
        <w:t xml:space="preserve">ловека на протяжении всей его жизни: с момента рождения и до его смерти. </w:t>
      </w:r>
      <w:r w:rsidRPr="00C65540">
        <w:rPr>
          <w:color w:val="000000"/>
          <w:spacing w:val="-3"/>
        </w:rPr>
        <w:t>Для пра</w:t>
      </w:r>
      <w:r w:rsidRPr="00C65540">
        <w:rPr>
          <w:color w:val="000000"/>
          <w:spacing w:val="-2"/>
        </w:rPr>
        <w:t>вового регулирования экономического оборота необходимо придать отно</w:t>
      </w:r>
      <w:r w:rsidRPr="00C65540">
        <w:rPr>
          <w:color w:val="000000"/>
          <w:spacing w:val="-1"/>
        </w:rPr>
        <w:t>шениям достаточно устойчивый характер, чтобы они складывали</w:t>
      </w:r>
      <w:r w:rsidR="000B39A2" w:rsidRPr="00C65540">
        <w:rPr>
          <w:color w:val="000000"/>
          <w:spacing w:val="-1"/>
        </w:rPr>
        <w:t>сь</w:t>
      </w:r>
      <w:r w:rsidRPr="00C65540">
        <w:rPr>
          <w:color w:val="000000"/>
          <w:spacing w:val="-1"/>
        </w:rPr>
        <w:t xml:space="preserve"> из </w:t>
      </w:r>
      <w:r w:rsidRPr="00C65540">
        <w:rPr>
          <w:color w:val="000000"/>
          <w:spacing w:val="-3"/>
        </w:rPr>
        <w:t xml:space="preserve">осознанных волевых действий сторон. </w:t>
      </w:r>
      <w:r w:rsidR="00CC2CB7" w:rsidRPr="00C65540">
        <w:rPr>
          <w:color w:val="000000"/>
          <w:spacing w:val="-3"/>
        </w:rPr>
        <w:t>Но</w:t>
      </w:r>
      <w:r w:rsidRPr="00C65540">
        <w:rPr>
          <w:color w:val="000000"/>
          <w:spacing w:val="-3"/>
        </w:rPr>
        <w:t xml:space="preserve"> из отношений, регули</w:t>
      </w:r>
      <w:r w:rsidRPr="00C65540">
        <w:rPr>
          <w:color w:val="000000"/>
          <w:spacing w:val="-2"/>
        </w:rPr>
        <w:t>руемых гражданским правом, не могут полностью выключаться граждане,</w:t>
      </w:r>
      <w:r w:rsidR="00F51884" w:rsidRPr="00C65540">
        <w:rPr>
          <w:color w:val="000000"/>
          <w:spacing w:val="-1"/>
        </w:rPr>
        <w:t xml:space="preserve"> не обладающие должным уровнем психического развития. Для решения </w:t>
      </w:r>
      <w:r w:rsidR="00F51884" w:rsidRPr="00C65540">
        <w:rPr>
          <w:color w:val="000000"/>
          <w:spacing w:val="-4"/>
        </w:rPr>
        <w:t>э</w:t>
      </w:r>
      <w:r w:rsidR="000B39A2" w:rsidRPr="00C65540">
        <w:rPr>
          <w:color w:val="000000"/>
          <w:spacing w:val="-4"/>
        </w:rPr>
        <w:t xml:space="preserve">тих задач в гражданском праве </w:t>
      </w:r>
      <w:r w:rsidR="00F51884" w:rsidRPr="00C65540">
        <w:rPr>
          <w:color w:val="000000"/>
          <w:spacing w:val="-4"/>
        </w:rPr>
        <w:t>появились такие категории, как правоспо</w:t>
      </w:r>
      <w:r w:rsidR="00F51884" w:rsidRPr="00C65540">
        <w:rPr>
          <w:color w:val="000000"/>
        </w:rPr>
        <w:t xml:space="preserve">собность и дееспособность. </w:t>
      </w:r>
      <w:r w:rsidR="000B39A2" w:rsidRPr="00C65540">
        <w:rPr>
          <w:color w:val="000000"/>
        </w:rPr>
        <w:t>П</w:t>
      </w:r>
      <w:r w:rsidR="00F51884" w:rsidRPr="00C65540">
        <w:rPr>
          <w:color w:val="000000"/>
        </w:rPr>
        <w:t xml:space="preserve">равоспособность </w:t>
      </w:r>
      <w:r w:rsidR="00B412E5" w:rsidRPr="00C65540">
        <w:rPr>
          <w:color w:val="000000"/>
        </w:rPr>
        <w:t>-</w:t>
      </w:r>
      <w:r w:rsidR="00F51884" w:rsidRPr="00C65540">
        <w:rPr>
          <w:color w:val="000000"/>
        </w:rPr>
        <w:t xml:space="preserve"> означает способность иметь гражданские права и нести обязанности, </w:t>
      </w:r>
      <w:r w:rsidR="000B39A2" w:rsidRPr="00C65540">
        <w:rPr>
          <w:color w:val="000000"/>
        </w:rPr>
        <w:t>а</w:t>
      </w:r>
      <w:r w:rsidR="00F51884" w:rsidRPr="00C65540">
        <w:rPr>
          <w:color w:val="000000"/>
        </w:rPr>
        <w:t xml:space="preserve"> дееспособность </w:t>
      </w:r>
      <w:r w:rsidR="00B412E5" w:rsidRPr="00C65540">
        <w:rPr>
          <w:color w:val="000000"/>
        </w:rPr>
        <w:t>-</w:t>
      </w:r>
      <w:r w:rsidR="00F51884" w:rsidRPr="00C65540">
        <w:rPr>
          <w:color w:val="000000"/>
        </w:rPr>
        <w:t xml:space="preserve"> означает способность своими действиями приобретать и осуще</w:t>
      </w:r>
      <w:r w:rsidR="00F51884" w:rsidRPr="00C65540">
        <w:rPr>
          <w:color w:val="000000"/>
          <w:spacing w:val="-2"/>
        </w:rPr>
        <w:t xml:space="preserve">ствлять гражданские права, создавать для себя гражданские обязанности и </w:t>
      </w:r>
      <w:r w:rsidR="00F51884" w:rsidRPr="00C65540">
        <w:rPr>
          <w:color w:val="000000"/>
          <w:spacing w:val="-1"/>
        </w:rPr>
        <w:t xml:space="preserve">исполнять их. </w:t>
      </w:r>
      <w:r w:rsidR="000B39A2" w:rsidRPr="00C65540">
        <w:rPr>
          <w:color w:val="000000"/>
          <w:spacing w:val="-1"/>
        </w:rPr>
        <w:t>П</w:t>
      </w:r>
      <w:r w:rsidR="00F51884" w:rsidRPr="00C65540">
        <w:rPr>
          <w:color w:val="000000"/>
          <w:spacing w:val="-1"/>
        </w:rPr>
        <w:t xml:space="preserve">равоспособность признается в равной мере за всеми </w:t>
      </w:r>
      <w:r w:rsidR="00F51884" w:rsidRPr="00C65540">
        <w:rPr>
          <w:color w:val="000000"/>
          <w:spacing w:val="-4"/>
        </w:rPr>
        <w:t xml:space="preserve">гражданами с момента рождения и до смерти, </w:t>
      </w:r>
      <w:r w:rsidR="003817E3" w:rsidRPr="00C65540">
        <w:rPr>
          <w:color w:val="000000"/>
          <w:spacing w:val="-4"/>
        </w:rPr>
        <w:t xml:space="preserve">а </w:t>
      </w:r>
      <w:r w:rsidR="00F51884" w:rsidRPr="00C65540">
        <w:rPr>
          <w:color w:val="000000"/>
          <w:spacing w:val="-4"/>
        </w:rPr>
        <w:t>дееспособность возникает</w:t>
      </w:r>
      <w:r w:rsidR="000B39A2" w:rsidRPr="00C65540">
        <w:rPr>
          <w:color w:val="000000"/>
          <w:spacing w:val="-4"/>
        </w:rPr>
        <w:t xml:space="preserve"> </w:t>
      </w:r>
      <w:r w:rsidR="00F51884" w:rsidRPr="00C65540">
        <w:rPr>
          <w:color w:val="000000"/>
          <w:spacing w:val="-5"/>
        </w:rPr>
        <w:t>с момента достижения определенного возраста</w:t>
      </w:r>
      <w:r w:rsidR="000A5754" w:rsidRPr="00C65540">
        <w:rPr>
          <w:rStyle w:val="a9"/>
          <w:color w:val="000000"/>
          <w:spacing w:val="-5"/>
        </w:rPr>
        <w:footnoteReference w:customMarkFollows="1" w:id="3"/>
        <w:t>3</w:t>
      </w:r>
      <w:r w:rsidR="003817E3" w:rsidRPr="00C65540">
        <w:rPr>
          <w:color w:val="000000"/>
          <w:spacing w:val="-5"/>
        </w:rPr>
        <w:t>.</w:t>
      </w:r>
    </w:p>
    <w:p w:rsidR="00F51884" w:rsidRPr="00C65540" w:rsidRDefault="00F5188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3"/>
        </w:rPr>
        <w:t>Римское право не различало категорий правоспособности и дееспособ</w:t>
      </w:r>
      <w:r w:rsidR="003817E3" w:rsidRPr="00C65540">
        <w:rPr>
          <w:color w:val="000000"/>
        </w:rPr>
        <w:t>ности и оперировало таким</w:t>
      </w:r>
      <w:r w:rsidRPr="00C65540">
        <w:rPr>
          <w:color w:val="000000"/>
        </w:rPr>
        <w:t xml:space="preserve"> понятием </w:t>
      </w:r>
      <w:r w:rsidR="003817E3" w:rsidRPr="00C65540">
        <w:rPr>
          <w:color w:val="000000"/>
        </w:rPr>
        <w:t xml:space="preserve">как </w:t>
      </w:r>
      <w:r w:rsidRPr="00C65540">
        <w:rPr>
          <w:color w:val="000000"/>
        </w:rPr>
        <w:t>правоспособност</w:t>
      </w:r>
      <w:r w:rsidR="003817E3" w:rsidRPr="00C65540">
        <w:rPr>
          <w:color w:val="000000"/>
        </w:rPr>
        <w:t>ь</w:t>
      </w:r>
      <w:r w:rsidRPr="00C65540">
        <w:rPr>
          <w:color w:val="000000"/>
        </w:rPr>
        <w:t xml:space="preserve"> (</w:t>
      </w:r>
      <w:r w:rsidRPr="00C65540">
        <w:rPr>
          <w:color w:val="000000"/>
          <w:lang w:val="en-US"/>
        </w:rPr>
        <w:t>caput</w:t>
      </w:r>
      <w:r w:rsidRPr="00C65540">
        <w:rPr>
          <w:color w:val="000000"/>
        </w:rPr>
        <w:t>). Правоспособным признавалось лицо, обладающее свободой (</w:t>
      </w:r>
      <w:r w:rsidRPr="00C65540">
        <w:rPr>
          <w:color w:val="000000"/>
          <w:lang w:val="en-US"/>
        </w:rPr>
        <w:t>status</w:t>
      </w:r>
      <w:r w:rsidRPr="00C65540">
        <w:rPr>
          <w:color w:val="000000"/>
        </w:rPr>
        <w:t xml:space="preserve"> </w:t>
      </w:r>
      <w:r w:rsidRPr="00C65540">
        <w:rPr>
          <w:color w:val="000000"/>
          <w:lang w:val="en-US"/>
        </w:rPr>
        <w:t>libertatis</w:t>
      </w:r>
      <w:r w:rsidRPr="00C65540">
        <w:rPr>
          <w:color w:val="000000"/>
        </w:rPr>
        <w:t>), гражданством (</w:t>
      </w:r>
      <w:r w:rsidRPr="00C65540">
        <w:rPr>
          <w:color w:val="000000"/>
          <w:lang w:val="en-US"/>
        </w:rPr>
        <w:t>status</w:t>
      </w:r>
      <w:r w:rsidRPr="00C65540">
        <w:rPr>
          <w:color w:val="000000"/>
        </w:rPr>
        <w:t xml:space="preserve"> </w:t>
      </w:r>
      <w:r w:rsidRPr="00C65540">
        <w:rPr>
          <w:color w:val="000000"/>
          <w:lang w:val="en-US"/>
        </w:rPr>
        <w:t>civitatis</w:t>
      </w:r>
      <w:r w:rsidRPr="00C65540">
        <w:rPr>
          <w:color w:val="000000"/>
        </w:rPr>
        <w:t>) и семейной самостоятельностью (</w:t>
      </w:r>
      <w:r w:rsidRPr="00C65540">
        <w:rPr>
          <w:color w:val="000000"/>
          <w:lang w:val="en-US"/>
        </w:rPr>
        <w:t>status</w:t>
      </w:r>
      <w:r w:rsidRPr="00C65540">
        <w:rPr>
          <w:color w:val="000000"/>
        </w:rPr>
        <w:t xml:space="preserve"> </w:t>
      </w:r>
      <w:r w:rsidRPr="00C65540">
        <w:rPr>
          <w:color w:val="000000"/>
          <w:lang w:val="en-US"/>
        </w:rPr>
        <w:t>familiae</w:t>
      </w:r>
      <w:r w:rsidRPr="00C65540">
        <w:rPr>
          <w:color w:val="000000"/>
        </w:rPr>
        <w:t xml:space="preserve">). Полностью правоспособными являлись только свободные, </w:t>
      </w:r>
      <w:r w:rsidRPr="00C65540">
        <w:rPr>
          <w:color w:val="000000"/>
          <w:spacing w:val="-4"/>
        </w:rPr>
        <w:t>самостоятельные гражда</w:t>
      </w:r>
      <w:r w:rsidRPr="00C65540">
        <w:rPr>
          <w:color w:val="000000"/>
          <w:spacing w:val="-3"/>
        </w:rPr>
        <w:t>не</w:t>
      </w:r>
      <w:r w:rsidR="00EB5478" w:rsidRPr="00C65540">
        <w:rPr>
          <w:rStyle w:val="a9"/>
          <w:color w:val="000000"/>
          <w:spacing w:val="-4"/>
        </w:rPr>
        <w:footnoteReference w:customMarkFollows="1" w:id="4"/>
        <w:t>9</w:t>
      </w:r>
      <w:r w:rsidR="009B5E56" w:rsidRPr="00C65540">
        <w:rPr>
          <w:color w:val="000000"/>
          <w:spacing w:val="-4"/>
        </w:rPr>
        <w:t>.</w:t>
      </w:r>
    </w:p>
    <w:p w:rsidR="00F51884" w:rsidRPr="00C65540" w:rsidRDefault="00866EBE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</w:rPr>
      </w:pPr>
      <w:r w:rsidRPr="00C65540">
        <w:rPr>
          <w:color w:val="000000"/>
          <w:spacing w:val="-2"/>
        </w:rPr>
        <w:t>Отрыв</w:t>
      </w:r>
      <w:r w:rsidR="00F51884" w:rsidRPr="00C65540">
        <w:rPr>
          <w:color w:val="000000"/>
          <w:spacing w:val="-2"/>
        </w:rPr>
        <w:t xml:space="preserve"> правоспособности от дееспособности происхо</w:t>
      </w:r>
      <w:r w:rsidR="00F51884" w:rsidRPr="00C65540">
        <w:rPr>
          <w:color w:val="000000"/>
          <w:spacing w:val="-1"/>
        </w:rPr>
        <w:t>дит в эпоху буржуазных революций. С целью устранения феодальных, со</w:t>
      </w:r>
      <w:r w:rsidR="00F51884" w:rsidRPr="00C65540">
        <w:rPr>
          <w:color w:val="000000"/>
          <w:spacing w:val="-2"/>
        </w:rPr>
        <w:t>словных различий между членами гражданского общества провоз</w:t>
      </w:r>
      <w:r w:rsidR="00F51884" w:rsidRPr="00C65540">
        <w:rPr>
          <w:color w:val="000000"/>
          <w:spacing w:val="-1"/>
        </w:rPr>
        <w:t>глашается принцип равной правоспособности</w:t>
      </w:r>
      <w:r w:rsidR="000C2C4E" w:rsidRPr="00C65540">
        <w:rPr>
          <w:rStyle w:val="a9"/>
          <w:color w:val="000000"/>
          <w:spacing w:val="-1"/>
        </w:rPr>
        <w:footnoteReference w:customMarkFollows="1" w:id="5"/>
        <w:t>10</w:t>
      </w:r>
      <w:r w:rsidR="00F51884" w:rsidRPr="00C65540">
        <w:rPr>
          <w:color w:val="000000"/>
          <w:spacing w:val="-1"/>
        </w:rPr>
        <w:t xml:space="preserve">. Однако категория дееспособности </w:t>
      </w:r>
      <w:r w:rsidR="00F51884" w:rsidRPr="00C65540">
        <w:rPr>
          <w:color w:val="000000"/>
          <w:spacing w:val="-3"/>
        </w:rPr>
        <w:t xml:space="preserve">получает самостоятельное значение и начинает существовать «в отрыве» от </w:t>
      </w:r>
      <w:r w:rsidR="00F51884" w:rsidRPr="00C65540">
        <w:rPr>
          <w:color w:val="000000"/>
          <w:spacing w:val="-2"/>
        </w:rPr>
        <w:t xml:space="preserve">правоспособности. </w:t>
      </w:r>
      <w:r w:rsidR="00F51884" w:rsidRPr="00C65540">
        <w:rPr>
          <w:color w:val="000000"/>
          <w:spacing w:val="-1"/>
        </w:rPr>
        <w:t>Так, Французский гражданский кодекс (ФГК) от</w:t>
      </w:r>
      <w:r w:rsidR="00F51884" w:rsidRPr="00C65540">
        <w:rPr>
          <w:color w:val="000000"/>
          <w:spacing w:val="-3"/>
        </w:rPr>
        <w:t xml:space="preserve">крывается книгой 1 «О лицах», в которой закреплены положения о </w:t>
      </w:r>
      <w:r w:rsidR="00F51884" w:rsidRPr="00C65540">
        <w:rPr>
          <w:color w:val="000000"/>
          <w:spacing w:val="-1"/>
        </w:rPr>
        <w:t xml:space="preserve">правоспособности граждан, их месте жительства, безвестном отсутствии, </w:t>
      </w:r>
      <w:r w:rsidR="00F51884" w:rsidRPr="00C65540">
        <w:rPr>
          <w:color w:val="000000"/>
          <w:spacing w:val="-3"/>
        </w:rPr>
        <w:t>опеке и попечительстве. Положения же о гражданской дееспособности по</w:t>
      </w:r>
      <w:r w:rsidR="00F51884" w:rsidRPr="00C65540">
        <w:rPr>
          <w:color w:val="000000"/>
        </w:rPr>
        <w:t>мещены в книгу 3, в которой говорится о различных способах приобретения</w:t>
      </w:r>
      <w:r w:rsidR="004B05E3" w:rsidRPr="00C65540">
        <w:t xml:space="preserve"> </w:t>
      </w:r>
      <w:r w:rsidRPr="00C65540">
        <w:rPr>
          <w:color w:val="000000"/>
          <w:spacing w:val="-1"/>
        </w:rPr>
        <w:t xml:space="preserve">права собственности. </w:t>
      </w:r>
      <w:r w:rsidR="00013E76" w:rsidRPr="00C65540">
        <w:rPr>
          <w:color w:val="000000"/>
          <w:spacing w:val="-4"/>
        </w:rPr>
        <w:t>В</w:t>
      </w:r>
      <w:r w:rsidR="00F51884" w:rsidRPr="00C65540">
        <w:rPr>
          <w:color w:val="000000"/>
          <w:spacing w:val="-4"/>
        </w:rPr>
        <w:t xml:space="preserve"> Германском </w:t>
      </w:r>
      <w:r w:rsidR="00013E76" w:rsidRPr="00C65540">
        <w:rPr>
          <w:color w:val="000000"/>
          <w:spacing w:val="-4"/>
        </w:rPr>
        <w:t xml:space="preserve">гражданском уложении (ГГУ), </w:t>
      </w:r>
      <w:r w:rsidR="00F51884" w:rsidRPr="00C65540">
        <w:rPr>
          <w:color w:val="000000"/>
          <w:spacing w:val="-4"/>
        </w:rPr>
        <w:t xml:space="preserve">понятием </w:t>
      </w:r>
      <w:r w:rsidR="00F51884" w:rsidRPr="00C65540">
        <w:rPr>
          <w:color w:val="000000"/>
          <w:spacing w:val="-3"/>
        </w:rPr>
        <w:t xml:space="preserve">«дееспособность» открывается раздел «Сделки», а раздел «Лица» содержит </w:t>
      </w:r>
      <w:r w:rsidR="00F51884" w:rsidRPr="00C65540">
        <w:rPr>
          <w:color w:val="000000"/>
          <w:spacing w:val="-5"/>
        </w:rPr>
        <w:t>только положения о правоспособности физических лиц</w:t>
      </w:r>
      <w:r w:rsidR="004B05E3" w:rsidRPr="00C65540">
        <w:rPr>
          <w:rStyle w:val="a9"/>
          <w:color w:val="000000"/>
          <w:spacing w:val="-5"/>
        </w:rPr>
        <w:footnoteReference w:customMarkFollows="1" w:id="6"/>
        <w:t>11</w:t>
      </w:r>
      <w:r w:rsidR="00F51884" w:rsidRPr="00C65540">
        <w:rPr>
          <w:color w:val="000000"/>
          <w:spacing w:val="-5"/>
        </w:rPr>
        <w:t xml:space="preserve">. </w:t>
      </w:r>
    </w:p>
    <w:p w:rsidR="002439DC" w:rsidRPr="00C65540" w:rsidRDefault="00F51884" w:rsidP="00C65540">
      <w:pPr>
        <w:spacing w:line="360" w:lineRule="auto"/>
        <w:ind w:firstLine="709"/>
        <w:jc w:val="both"/>
      </w:pPr>
      <w:r w:rsidRPr="00C65540">
        <w:rPr>
          <w:color w:val="000000"/>
        </w:rPr>
        <w:t xml:space="preserve">Одно из основных достижений буржуазных революций </w:t>
      </w:r>
      <w:r w:rsidR="00AB12D0" w:rsidRPr="00C65540">
        <w:rPr>
          <w:color w:val="000000"/>
        </w:rPr>
        <w:t>-</w:t>
      </w:r>
      <w:r w:rsidRPr="00C65540">
        <w:rPr>
          <w:color w:val="000000"/>
        </w:rPr>
        <w:t xml:space="preserve"> провозгла</w:t>
      </w:r>
      <w:r w:rsidRPr="00C65540">
        <w:rPr>
          <w:color w:val="000000"/>
          <w:spacing w:val="-1"/>
        </w:rPr>
        <w:t>шение п</w:t>
      </w:r>
      <w:r w:rsidR="008431BD" w:rsidRPr="00C65540">
        <w:rPr>
          <w:color w:val="000000"/>
          <w:spacing w:val="-1"/>
        </w:rPr>
        <w:t>ринципа равной правоспособности</w:t>
      </w:r>
      <w:r w:rsidR="00D172F2" w:rsidRPr="00C65540">
        <w:rPr>
          <w:color w:val="000000"/>
          <w:spacing w:val="-1"/>
        </w:rPr>
        <w:t>,</w:t>
      </w:r>
      <w:r w:rsidR="008431BD" w:rsidRPr="00C65540">
        <w:rPr>
          <w:color w:val="000000"/>
          <w:spacing w:val="-1"/>
        </w:rPr>
        <w:t xml:space="preserve"> у</w:t>
      </w:r>
      <w:r w:rsidRPr="00C65540">
        <w:rPr>
          <w:color w:val="000000"/>
        </w:rPr>
        <w:t>становлени</w:t>
      </w:r>
      <w:r w:rsidR="00D172F2" w:rsidRPr="00C65540">
        <w:rPr>
          <w:color w:val="000000"/>
        </w:rPr>
        <w:t>я</w:t>
      </w:r>
      <w:r w:rsidRPr="00C65540">
        <w:rPr>
          <w:color w:val="000000"/>
        </w:rPr>
        <w:t xml:space="preserve"> равенства неза</w:t>
      </w:r>
      <w:r w:rsidRPr="00C65540">
        <w:rPr>
          <w:color w:val="000000"/>
          <w:spacing w:val="-3"/>
        </w:rPr>
        <w:t>висимо от происхождения, сословного положения, национальности</w:t>
      </w:r>
      <w:r w:rsidR="008431BD" w:rsidRPr="00C65540">
        <w:rPr>
          <w:color w:val="000000"/>
          <w:spacing w:val="-3"/>
        </w:rPr>
        <w:t>, которое</w:t>
      </w:r>
      <w:r w:rsidRPr="00C65540">
        <w:rPr>
          <w:color w:val="000000"/>
          <w:spacing w:val="-3"/>
        </w:rPr>
        <w:t xml:space="preserve"> означа</w:t>
      </w:r>
      <w:r w:rsidRPr="00C65540">
        <w:rPr>
          <w:color w:val="000000"/>
          <w:spacing w:val="-4"/>
        </w:rPr>
        <w:t>ло, что участие в гражданском обороте вправе принимать любые лица</w:t>
      </w:r>
      <w:r w:rsidR="00AB12D0" w:rsidRPr="00C65540">
        <w:rPr>
          <w:rStyle w:val="a9"/>
          <w:color w:val="000000"/>
          <w:spacing w:val="-4"/>
        </w:rPr>
        <w:footnoteReference w:customMarkFollows="1" w:id="7"/>
        <w:t>12</w:t>
      </w:r>
      <w:r w:rsidRPr="00C65540">
        <w:rPr>
          <w:color w:val="000000"/>
          <w:spacing w:val="-4"/>
        </w:rPr>
        <w:t xml:space="preserve">. </w:t>
      </w:r>
      <w:r w:rsidRPr="00C65540">
        <w:rPr>
          <w:color w:val="000000"/>
          <w:spacing w:val="-3"/>
        </w:rPr>
        <w:t xml:space="preserve">Законодательства </w:t>
      </w:r>
      <w:r w:rsidR="008431BD" w:rsidRPr="00C65540">
        <w:rPr>
          <w:color w:val="000000"/>
          <w:spacing w:val="-3"/>
        </w:rPr>
        <w:t>многих</w:t>
      </w:r>
      <w:r w:rsidRPr="00C65540">
        <w:rPr>
          <w:color w:val="000000"/>
          <w:spacing w:val="-4"/>
        </w:rPr>
        <w:t xml:space="preserve"> стран содержат положения о пр</w:t>
      </w:r>
      <w:r w:rsidR="008431BD" w:rsidRPr="00C65540">
        <w:rPr>
          <w:color w:val="000000"/>
          <w:spacing w:val="-4"/>
        </w:rPr>
        <w:t xml:space="preserve">едоставлении иностранным гражданам и лицам без </w:t>
      </w:r>
      <w:r w:rsidRPr="00C65540">
        <w:rPr>
          <w:color w:val="000000"/>
          <w:spacing w:val="-4"/>
        </w:rPr>
        <w:t>гражданства, равной с гражданами соответствующего государства правоспособности</w:t>
      </w:r>
      <w:r w:rsidR="0076192C" w:rsidRPr="00C65540">
        <w:rPr>
          <w:rStyle w:val="a9"/>
          <w:color w:val="000000"/>
        </w:rPr>
        <w:footnoteReference w:customMarkFollows="1" w:id="8"/>
        <w:t>13</w:t>
      </w:r>
      <w:r w:rsidRPr="00C65540">
        <w:rPr>
          <w:color w:val="000000"/>
        </w:rPr>
        <w:t>.</w:t>
      </w:r>
    </w:p>
    <w:p w:rsidR="00F645FE" w:rsidRPr="00C65540" w:rsidRDefault="00F645FE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5"/>
        </w:rPr>
        <w:t xml:space="preserve">Современные страны Европы и Америки сохранили положения, </w:t>
      </w:r>
      <w:r w:rsidRPr="00C65540">
        <w:rPr>
          <w:color w:val="000000"/>
        </w:rPr>
        <w:t xml:space="preserve">касающиеся правоспособности граждан, возникшие в </w:t>
      </w:r>
      <w:r w:rsidRPr="00C65540">
        <w:rPr>
          <w:color w:val="000000"/>
          <w:lang w:val="en-US"/>
        </w:rPr>
        <w:t>XIX</w:t>
      </w:r>
      <w:r w:rsidRPr="00C65540">
        <w:rPr>
          <w:color w:val="000000"/>
        </w:rPr>
        <w:t xml:space="preserve"> в. Сложнее обсто</w:t>
      </w:r>
      <w:r w:rsidRPr="00C65540">
        <w:rPr>
          <w:color w:val="000000"/>
          <w:spacing w:val="-2"/>
        </w:rPr>
        <w:t>ит дело с правосубъектностью в мусульманских странах. Вопросы личного статуса оказались зависимыми от влияния религи</w:t>
      </w:r>
      <w:r w:rsidRPr="00C65540">
        <w:rPr>
          <w:color w:val="000000"/>
          <w:spacing w:val="-4"/>
        </w:rPr>
        <w:t>озного права. Личное и семейное право</w:t>
      </w:r>
      <w:r w:rsidR="00CC2CB7" w:rsidRPr="00C65540">
        <w:rPr>
          <w:color w:val="000000"/>
          <w:spacing w:val="-4"/>
        </w:rPr>
        <w:t xml:space="preserve"> </w:t>
      </w:r>
      <w:r w:rsidRPr="00C65540">
        <w:rPr>
          <w:color w:val="000000"/>
          <w:spacing w:val="-5"/>
        </w:rPr>
        <w:t>всегда считалось наиболее важным в шариа</w:t>
      </w:r>
      <w:r w:rsidRPr="00C65540">
        <w:rPr>
          <w:color w:val="000000"/>
          <w:spacing w:val="-4"/>
        </w:rPr>
        <w:t xml:space="preserve">те, хотя теоретически все отрасли мусульманского права одинаково связаны </w:t>
      </w:r>
      <w:r w:rsidRPr="00C65540">
        <w:rPr>
          <w:color w:val="000000"/>
        </w:rPr>
        <w:t>с религией ислама</w:t>
      </w:r>
      <w:r w:rsidR="00877C25" w:rsidRPr="00C65540">
        <w:rPr>
          <w:rStyle w:val="a9"/>
          <w:color w:val="000000"/>
        </w:rPr>
        <w:footnoteReference w:customMarkFollows="1" w:id="9"/>
        <w:t>14</w:t>
      </w:r>
      <w:r w:rsidRPr="00C65540">
        <w:rPr>
          <w:color w:val="000000"/>
        </w:rPr>
        <w:t xml:space="preserve">. </w:t>
      </w:r>
    </w:p>
    <w:p w:rsidR="00F645FE" w:rsidRPr="00C65540" w:rsidRDefault="00D172F2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3"/>
        </w:rPr>
        <w:t>В</w:t>
      </w:r>
      <w:r w:rsidR="00F645FE" w:rsidRPr="00C65540">
        <w:rPr>
          <w:color w:val="000000"/>
          <w:spacing w:val="-3"/>
        </w:rPr>
        <w:t xml:space="preserve"> качестве обобщающей категории гражданская право</w:t>
      </w:r>
      <w:r w:rsidR="00F645FE" w:rsidRPr="00C65540">
        <w:rPr>
          <w:color w:val="000000"/>
          <w:spacing w:val="-2"/>
        </w:rPr>
        <w:t>субъектность означает единство право- и дееспособности.</w:t>
      </w:r>
      <w:r w:rsidRPr="00C65540">
        <w:t xml:space="preserve"> </w:t>
      </w:r>
      <w:r w:rsidR="00F645FE" w:rsidRPr="00C65540">
        <w:rPr>
          <w:color w:val="000000"/>
          <w:spacing w:val="-4"/>
        </w:rPr>
        <w:t>В юридической литературе категории правосубъектности подчас прида</w:t>
      </w:r>
      <w:r w:rsidR="00F645FE" w:rsidRPr="00C65540">
        <w:rPr>
          <w:color w:val="000000"/>
          <w:spacing w:val="-1"/>
        </w:rPr>
        <w:t>ется индивидуализирующий характер</w:t>
      </w:r>
      <w:r w:rsidRPr="00C65540">
        <w:rPr>
          <w:color w:val="000000"/>
          <w:spacing w:val="-1"/>
        </w:rPr>
        <w:t>.</w:t>
      </w:r>
      <w:r w:rsidR="00F645FE" w:rsidRPr="00C65540">
        <w:rPr>
          <w:color w:val="000000"/>
          <w:spacing w:val="-1"/>
        </w:rPr>
        <w:t xml:space="preserve"> </w:t>
      </w:r>
      <w:r w:rsidRPr="00C65540">
        <w:rPr>
          <w:color w:val="000000"/>
          <w:spacing w:val="-1"/>
        </w:rPr>
        <w:t>Под</w:t>
      </w:r>
      <w:r w:rsidR="00F645FE" w:rsidRPr="00C65540">
        <w:rPr>
          <w:color w:val="000000"/>
          <w:spacing w:val="-1"/>
        </w:rPr>
        <w:t xml:space="preserve"> право</w:t>
      </w:r>
      <w:r w:rsidR="00F645FE" w:rsidRPr="00C65540">
        <w:rPr>
          <w:color w:val="000000"/>
          <w:spacing w:val="-3"/>
        </w:rPr>
        <w:t xml:space="preserve">субъектностью понимают не то, </w:t>
      </w:r>
      <w:r w:rsidR="00F645FE" w:rsidRPr="00C65540">
        <w:rPr>
          <w:color w:val="000000"/>
          <w:spacing w:val="-5"/>
        </w:rPr>
        <w:t>какое качество необходимо иметь от</w:t>
      </w:r>
      <w:r w:rsidR="00F645FE" w:rsidRPr="00C65540">
        <w:rPr>
          <w:color w:val="000000"/>
          <w:spacing w:val="-4"/>
        </w:rPr>
        <w:t xml:space="preserve">дельному субъекту для того, чтобы быть признаваемым законом участником </w:t>
      </w:r>
      <w:r w:rsidR="00F645FE" w:rsidRPr="00C65540">
        <w:rPr>
          <w:color w:val="000000"/>
          <w:spacing w:val="-2"/>
        </w:rPr>
        <w:t>гражданских отношений.</w:t>
      </w:r>
      <w:r w:rsidRPr="00C65540">
        <w:rPr>
          <w:color w:val="000000"/>
          <w:spacing w:val="-2"/>
        </w:rPr>
        <w:t xml:space="preserve"> </w:t>
      </w:r>
      <w:r w:rsidR="00F645FE" w:rsidRPr="00C65540">
        <w:rPr>
          <w:color w:val="000000"/>
          <w:spacing w:val="-4"/>
        </w:rPr>
        <w:t xml:space="preserve">Тождество гражданской правосубъектности с </w:t>
      </w:r>
      <w:r w:rsidR="00F645FE" w:rsidRPr="00C65540">
        <w:rPr>
          <w:color w:val="000000"/>
        </w:rPr>
        <w:t>гражданской правоспос</w:t>
      </w:r>
      <w:r w:rsidR="00D65185" w:rsidRPr="00C65540">
        <w:rPr>
          <w:color w:val="000000"/>
        </w:rPr>
        <w:t>обностью признает С. Н. Братусь</w:t>
      </w:r>
      <w:r w:rsidR="00D65185" w:rsidRPr="00C65540">
        <w:rPr>
          <w:rStyle w:val="a9"/>
          <w:color w:val="000000"/>
        </w:rPr>
        <w:footnoteReference w:customMarkFollows="1" w:id="10"/>
        <w:t>15</w:t>
      </w:r>
      <w:r w:rsidR="00F645FE" w:rsidRPr="00C65540">
        <w:rPr>
          <w:color w:val="000000"/>
        </w:rPr>
        <w:t>.</w:t>
      </w:r>
    </w:p>
    <w:p w:rsidR="00F645FE" w:rsidRPr="00C65540" w:rsidRDefault="00F645FE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3"/>
        </w:rPr>
        <w:t>Обладания гражданской правосубъектностью для субъекта недостаточ</w:t>
      </w:r>
      <w:r w:rsidRPr="00C65540">
        <w:rPr>
          <w:color w:val="000000"/>
          <w:spacing w:val="-4"/>
        </w:rPr>
        <w:t>но, чтобы иметь конкретные субъективные гражданские права и нести обя</w:t>
      </w:r>
      <w:r w:rsidRPr="00C65540">
        <w:rPr>
          <w:color w:val="000000"/>
          <w:spacing w:val="-2"/>
        </w:rPr>
        <w:t>занности. Правосубъектность выступает предпосылкой обладания субъек</w:t>
      </w:r>
      <w:r w:rsidRPr="00C65540">
        <w:rPr>
          <w:color w:val="000000"/>
          <w:spacing w:val="-1"/>
        </w:rPr>
        <w:t xml:space="preserve">тивными правами, для возникновения которых необходим помимо этого </w:t>
      </w:r>
      <w:r w:rsidRPr="00C65540">
        <w:rPr>
          <w:color w:val="000000"/>
          <w:spacing w:val="-3"/>
        </w:rPr>
        <w:t xml:space="preserve">юридический факт, влекущий на основе возникновение </w:t>
      </w:r>
      <w:r w:rsidRPr="00C65540">
        <w:rPr>
          <w:color w:val="000000"/>
          <w:spacing w:val="-2"/>
        </w:rPr>
        <w:t>конкретного субъективного права. Наделенный правосубъектностью граж</w:t>
      </w:r>
      <w:r w:rsidRPr="00C65540">
        <w:rPr>
          <w:color w:val="000000"/>
          <w:spacing w:val="-3"/>
        </w:rPr>
        <w:t xml:space="preserve">данин не является обладателем тех или иных субъективных </w:t>
      </w:r>
      <w:r w:rsidRPr="00C65540">
        <w:rPr>
          <w:color w:val="000000"/>
          <w:spacing w:val="-5"/>
        </w:rPr>
        <w:t>прав, законом за ним признается лишь абстрактная возможность их приобре</w:t>
      </w:r>
      <w:r w:rsidRPr="00C65540">
        <w:rPr>
          <w:color w:val="000000"/>
        </w:rPr>
        <w:t xml:space="preserve">тения в результате </w:t>
      </w:r>
      <w:r w:rsidR="00567416" w:rsidRPr="00C65540">
        <w:rPr>
          <w:color w:val="000000"/>
        </w:rPr>
        <w:t xml:space="preserve">действий, </w:t>
      </w:r>
      <w:r w:rsidRPr="00C65540">
        <w:rPr>
          <w:color w:val="000000"/>
        </w:rPr>
        <w:t xml:space="preserve">событий </w:t>
      </w:r>
      <w:r w:rsidR="008332B9" w:rsidRPr="00C65540">
        <w:rPr>
          <w:color w:val="000000"/>
        </w:rPr>
        <w:t>-</w:t>
      </w:r>
      <w:r w:rsidRPr="00C65540">
        <w:rPr>
          <w:color w:val="000000"/>
        </w:rPr>
        <w:t xml:space="preserve"> юридических фак</w:t>
      </w:r>
      <w:r w:rsidRPr="00C65540">
        <w:rPr>
          <w:color w:val="000000"/>
          <w:spacing w:val="-4"/>
        </w:rPr>
        <w:t>тов</w:t>
      </w:r>
      <w:r w:rsidR="004A6CA0" w:rsidRPr="00C65540">
        <w:rPr>
          <w:rStyle w:val="a9"/>
          <w:color w:val="000000"/>
          <w:spacing w:val="-4"/>
        </w:rPr>
        <w:footnoteReference w:customMarkFollows="1" w:id="11"/>
        <w:t>3</w:t>
      </w:r>
      <w:r w:rsidRPr="00C65540">
        <w:rPr>
          <w:color w:val="000000"/>
          <w:spacing w:val="-4"/>
        </w:rPr>
        <w:t>.</w:t>
      </w:r>
    </w:p>
    <w:p w:rsidR="001603C0" w:rsidRPr="00C65540" w:rsidRDefault="00F645FE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2"/>
        </w:rPr>
        <w:t xml:space="preserve">Правосубъектность носит абстрактный характер, т. е. это обобщенная возможность правообладания, которая не может быть представлена в виде </w:t>
      </w:r>
      <w:r w:rsidRPr="00C65540">
        <w:rPr>
          <w:color w:val="000000"/>
          <w:spacing w:val="-3"/>
        </w:rPr>
        <w:t>набора или комплекса отдельных субъективных прав</w:t>
      </w:r>
      <w:r w:rsidR="008332B9" w:rsidRPr="00C65540">
        <w:rPr>
          <w:rStyle w:val="a9"/>
          <w:color w:val="000000"/>
        </w:rPr>
        <w:footnoteReference w:customMarkFollows="1" w:id="12"/>
        <w:t>16</w:t>
      </w:r>
      <w:r w:rsidRPr="00C65540">
        <w:rPr>
          <w:color w:val="000000"/>
        </w:rPr>
        <w:t xml:space="preserve">. Гражданская правосубъектность </w:t>
      </w:r>
      <w:r w:rsidR="00B62424" w:rsidRPr="00C65540">
        <w:rPr>
          <w:color w:val="000000"/>
        </w:rPr>
        <w:t>-</w:t>
      </w:r>
      <w:r w:rsidRPr="00C65540">
        <w:rPr>
          <w:color w:val="000000"/>
        </w:rPr>
        <w:t xml:space="preserve"> это признаваемая </w:t>
      </w:r>
      <w:r w:rsidRPr="00C65540">
        <w:rPr>
          <w:color w:val="000000"/>
          <w:spacing w:val="-2"/>
        </w:rPr>
        <w:t xml:space="preserve">за всеми лицами полная, суммарно выраженная </w:t>
      </w:r>
      <w:r w:rsidRPr="00C65540">
        <w:rPr>
          <w:color w:val="000000"/>
          <w:spacing w:val="-3"/>
        </w:rPr>
        <w:t>возможность правообладания, абстрактный характер которой про</w:t>
      </w:r>
      <w:r w:rsidRPr="00C65540">
        <w:rPr>
          <w:color w:val="000000"/>
          <w:spacing w:val="-2"/>
        </w:rPr>
        <w:t xml:space="preserve">является в ее обобщающей характеристике. Чтобы охарактеризовать объем </w:t>
      </w:r>
      <w:r w:rsidRPr="00C65540">
        <w:rPr>
          <w:color w:val="000000"/>
          <w:spacing w:val="-3"/>
        </w:rPr>
        <w:t>субъективных прав и обязанностей субъекта, а также его правовые возмож</w:t>
      </w:r>
      <w:r w:rsidRPr="00C65540">
        <w:rPr>
          <w:color w:val="000000"/>
          <w:spacing w:val="-2"/>
        </w:rPr>
        <w:t>ности, правильнее говорить о правовом статусе</w:t>
      </w:r>
      <w:r w:rsidR="00FF71A7" w:rsidRPr="00C65540">
        <w:rPr>
          <w:rStyle w:val="a9"/>
          <w:color w:val="000000"/>
          <w:spacing w:val="1"/>
        </w:rPr>
        <w:footnoteReference w:customMarkFollows="1" w:id="13"/>
        <w:t>17</w:t>
      </w:r>
      <w:r w:rsidR="001603C0" w:rsidRPr="00C65540">
        <w:rPr>
          <w:color w:val="000000"/>
          <w:spacing w:val="1"/>
        </w:rPr>
        <w:t>.</w:t>
      </w:r>
    </w:p>
    <w:p w:rsidR="001603C0" w:rsidRPr="00C65540" w:rsidRDefault="001603C0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4"/>
        </w:rPr>
        <w:t>Абстракт</w:t>
      </w:r>
      <w:r w:rsidR="00567416" w:rsidRPr="00C65540">
        <w:rPr>
          <w:color w:val="000000"/>
          <w:spacing w:val="-4"/>
        </w:rPr>
        <w:t xml:space="preserve">ный характер правосубъектности </w:t>
      </w:r>
      <w:r w:rsidRPr="00C65540">
        <w:rPr>
          <w:color w:val="000000"/>
          <w:spacing w:val="-4"/>
        </w:rPr>
        <w:t>и установ</w:t>
      </w:r>
      <w:r w:rsidRPr="00C65540">
        <w:rPr>
          <w:color w:val="000000"/>
          <w:spacing w:val="-1"/>
        </w:rPr>
        <w:t>ление ее законом предполагают независимость правосубъектно</w:t>
      </w:r>
      <w:r w:rsidRPr="00C65540">
        <w:rPr>
          <w:color w:val="000000"/>
          <w:spacing w:val="-3"/>
        </w:rPr>
        <w:t>сти от чьей-то воли и действий. Ограничения правоспособности или дееспособности могут осуществляться только в случаях и порядке, установленных законом. Действия граждан, направленные на полный или ча</w:t>
      </w:r>
      <w:r w:rsidRPr="00C65540">
        <w:rPr>
          <w:color w:val="000000"/>
          <w:spacing w:val="-1"/>
        </w:rPr>
        <w:t xml:space="preserve">стичный отказ от правосубъектности, и действия, ограничивающие </w:t>
      </w:r>
      <w:r w:rsidRPr="00C65540">
        <w:rPr>
          <w:color w:val="000000"/>
        </w:rPr>
        <w:t>правоспособность и дееспособность гражданина, ничтожны (ст. 22 ГК)</w:t>
      </w:r>
      <w:r w:rsidRPr="00C65540">
        <w:rPr>
          <w:color w:val="000000"/>
          <w:spacing w:val="-2"/>
        </w:rPr>
        <w:t>.</w:t>
      </w:r>
    </w:p>
    <w:p w:rsidR="001603C0" w:rsidRPr="00C65540" w:rsidRDefault="001603C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</w:rPr>
      </w:pPr>
      <w:r w:rsidRPr="00C65540">
        <w:rPr>
          <w:color w:val="000000"/>
          <w:spacing w:val="-4"/>
        </w:rPr>
        <w:t>Правосубъектность тесно связана с признаками, индивидуализирующи</w:t>
      </w:r>
      <w:r w:rsidRPr="00C65540">
        <w:rPr>
          <w:color w:val="000000"/>
          <w:spacing w:val="-5"/>
        </w:rPr>
        <w:t>ми конкретного субъекта права. Индивидуализация субъектов может осуще</w:t>
      </w:r>
      <w:r w:rsidRPr="00C65540">
        <w:rPr>
          <w:color w:val="000000"/>
          <w:spacing w:val="-3"/>
        </w:rPr>
        <w:t xml:space="preserve">ствляться различными признаками, тесно связанными с тем, идет ли речь о </w:t>
      </w:r>
      <w:r w:rsidRPr="00C65540">
        <w:rPr>
          <w:color w:val="000000"/>
          <w:spacing w:val="-4"/>
        </w:rPr>
        <w:t xml:space="preserve">гражданах, юридических лицах или иных субъектах. Так, </w:t>
      </w:r>
      <w:r w:rsidR="0006782D" w:rsidRPr="00C65540">
        <w:rPr>
          <w:color w:val="000000"/>
        </w:rPr>
        <w:t>граждан</w:t>
      </w:r>
      <w:r w:rsidR="0006782D" w:rsidRPr="00C65540">
        <w:rPr>
          <w:color w:val="000000"/>
          <w:spacing w:val="-4"/>
        </w:rPr>
        <w:t xml:space="preserve"> </w:t>
      </w:r>
      <w:r w:rsidRPr="00C65540">
        <w:rPr>
          <w:color w:val="000000"/>
          <w:spacing w:val="-4"/>
        </w:rPr>
        <w:t xml:space="preserve">будут </w:t>
      </w:r>
      <w:r w:rsidRPr="00C65540">
        <w:rPr>
          <w:color w:val="000000"/>
          <w:spacing w:val="-1"/>
        </w:rPr>
        <w:t xml:space="preserve">индивидуализировать </w:t>
      </w:r>
      <w:r w:rsidRPr="00C65540">
        <w:rPr>
          <w:color w:val="000000"/>
        </w:rPr>
        <w:t>имя, место жительства и акты гражданского со</w:t>
      </w:r>
      <w:r w:rsidRPr="00C65540">
        <w:rPr>
          <w:color w:val="000000"/>
          <w:spacing w:val="-4"/>
        </w:rPr>
        <w:t>стояния</w:t>
      </w:r>
      <w:r w:rsidR="00941242" w:rsidRPr="00C65540">
        <w:rPr>
          <w:rStyle w:val="a9"/>
          <w:color w:val="000000"/>
          <w:spacing w:val="-4"/>
        </w:rPr>
        <w:footnoteReference w:customMarkFollows="1" w:id="14"/>
        <w:t>3</w:t>
      </w:r>
      <w:r w:rsidRPr="00C65540">
        <w:rPr>
          <w:color w:val="000000"/>
          <w:spacing w:val="-4"/>
        </w:rPr>
        <w:t>.</w:t>
      </w:r>
    </w:p>
    <w:p w:rsidR="002F537C" w:rsidRPr="00C65540" w:rsidRDefault="002F537C" w:rsidP="00C65540">
      <w:pPr>
        <w:shd w:val="clear" w:color="auto" w:fill="FFFFFF"/>
        <w:spacing w:line="360" w:lineRule="auto"/>
        <w:ind w:firstLine="709"/>
        <w:jc w:val="both"/>
      </w:pPr>
    </w:p>
    <w:p w:rsidR="002439DC" w:rsidRPr="00C65540" w:rsidRDefault="006D6777" w:rsidP="00C65540">
      <w:pPr>
        <w:spacing w:line="360" w:lineRule="auto"/>
        <w:ind w:firstLine="709"/>
        <w:jc w:val="center"/>
        <w:rPr>
          <w:b/>
          <w:bCs/>
        </w:rPr>
      </w:pPr>
      <w:r w:rsidRPr="00C65540">
        <w:rPr>
          <w:b/>
          <w:bCs/>
          <w:color w:val="000000"/>
        </w:rPr>
        <w:t>1.2. Правоспособность граждан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lang w:val="en-US"/>
        </w:rPr>
      </w:pPr>
    </w:p>
    <w:p w:rsidR="002B54A2" w:rsidRPr="00C65540" w:rsidRDefault="002B54A2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2"/>
        </w:rPr>
        <w:t xml:space="preserve">Чтобы быть субъектом гражданского права, гражданин должен </w:t>
      </w:r>
      <w:r w:rsidR="00505AF3" w:rsidRPr="00C65540">
        <w:rPr>
          <w:color w:val="000000"/>
          <w:spacing w:val="-3"/>
        </w:rPr>
        <w:t>б</w:t>
      </w:r>
      <w:r w:rsidRPr="00C65540">
        <w:rPr>
          <w:color w:val="000000"/>
          <w:spacing w:val="-3"/>
        </w:rPr>
        <w:t>ыть правоспособным и дееспособным.</w:t>
      </w:r>
    </w:p>
    <w:p w:rsidR="002B54A2" w:rsidRPr="00C65540" w:rsidRDefault="002B54A2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Гражданская правоспособность </w:t>
      </w:r>
      <w:r w:rsidR="00505AF3" w:rsidRPr="00C65540">
        <w:rPr>
          <w:color w:val="000000"/>
        </w:rPr>
        <w:t>-</w:t>
      </w:r>
      <w:r w:rsidRPr="00C65540">
        <w:rPr>
          <w:color w:val="000000"/>
        </w:rPr>
        <w:t xml:space="preserve"> это признаваемая государст</w:t>
      </w:r>
      <w:r w:rsidR="00505AF3" w:rsidRPr="00C65540">
        <w:rPr>
          <w:color w:val="000000"/>
        </w:rPr>
        <w:t>в</w:t>
      </w:r>
      <w:r w:rsidRPr="00C65540">
        <w:rPr>
          <w:color w:val="000000"/>
          <w:spacing w:val="1"/>
        </w:rPr>
        <w:t xml:space="preserve">ом за гражданином возможность иметь гражданские права и нести </w:t>
      </w:r>
      <w:r w:rsidR="00505AF3" w:rsidRPr="00C65540">
        <w:rPr>
          <w:color w:val="000000"/>
        </w:rPr>
        <w:t>г</w:t>
      </w:r>
      <w:r w:rsidRPr="00C65540">
        <w:rPr>
          <w:color w:val="000000"/>
        </w:rPr>
        <w:t>ражданские обязанности.</w:t>
      </w:r>
    </w:p>
    <w:p w:rsidR="002B54A2" w:rsidRPr="00C65540" w:rsidRDefault="002B54A2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3"/>
        </w:rPr>
        <w:t>Гражданская правоспособность неотделима от самого существо</w:t>
      </w:r>
      <w:r w:rsidR="00505AF3" w:rsidRPr="00C65540">
        <w:rPr>
          <w:color w:val="000000"/>
          <w:spacing w:val="-3"/>
        </w:rPr>
        <w:t>вания</w:t>
      </w:r>
      <w:r w:rsidRPr="00C65540">
        <w:rPr>
          <w:color w:val="000000"/>
          <w:spacing w:val="-4"/>
        </w:rPr>
        <w:t xml:space="preserve"> человека. Пока человек жив, он обладает правоспособностью. </w:t>
      </w:r>
      <w:r w:rsidR="00A2646C" w:rsidRPr="00C65540">
        <w:rPr>
          <w:color w:val="000000"/>
        </w:rPr>
        <w:t>В</w:t>
      </w:r>
      <w:r w:rsidRPr="00C65540">
        <w:rPr>
          <w:color w:val="000000"/>
        </w:rPr>
        <w:t xml:space="preserve"> ст. 17 ГК РФ закреплено, что правоспособность гражданина воз</w:t>
      </w:r>
      <w:r w:rsidRPr="00C65540">
        <w:rPr>
          <w:color w:val="000000"/>
          <w:spacing w:val="1"/>
        </w:rPr>
        <w:t xml:space="preserve">никает в момент его рождения и прекращается смертью. Момент, </w:t>
      </w:r>
      <w:r w:rsidR="00505AF3" w:rsidRPr="00C65540">
        <w:rPr>
          <w:color w:val="000000"/>
          <w:spacing w:val="-2"/>
        </w:rPr>
        <w:t>ко</w:t>
      </w:r>
      <w:r w:rsidRPr="00C65540">
        <w:rPr>
          <w:color w:val="000000"/>
          <w:spacing w:val="-2"/>
        </w:rPr>
        <w:t>гда человек считается родившимся, определяется не юридически</w:t>
      </w:r>
      <w:r w:rsidRPr="00C65540">
        <w:rPr>
          <w:color w:val="000000"/>
          <w:spacing w:val="-4"/>
        </w:rPr>
        <w:t>ми, а медицинскими критериями (моментом начала самостоятельно</w:t>
      </w:r>
      <w:r w:rsidR="00505AF3" w:rsidRPr="00C65540">
        <w:rPr>
          <w:color w:val="000000"/>
          <w:spacing w:val="-4"/>
        </w:rPr>
        <w:t>го</w:t>
      </w:r>
      <w:r w:rsidRPr="00C65540">
        <w:rPr>
          <w:color w:val="000000"/>
        </w:rPr>
        <w:t xml:space="preserve"> дыхания). Прекращение правоспособности связано с биологичес</w:t>
      </w:r>
      <w:r w:rsidR="00505AF3" w:rsidRPr="00C65540">
        <w:rPr>
          <w:color w:val="000000"/>
        </w:rPr>
        <w:t>кой</w:t>
      </w:r>
      <w:r w:rsidRPr="00C65540">
        <w:rPr>
          <w:color w:val="000000"/>
        </w:rPr>
        <w:t xml:space="preserve"> смертью, когда возврат человека к жизни исключен</w:t>
      </w:r>
      <w:r w:rsidR="000A2689" w:rsidRPr="00C65540">
        <w:rPr>
          <w:rStyle w:val="a9"/>
          <w:color w:val="000000"/>
        </w:rPr>
        <w:footnoteReference w:customMarkFollows="1" w:id="15"/>
        <w:t>18</w:t>
      </w:r>
      <w:r w:rsidRPr="00C65540">
        <w:rPr>
          <w:color w:val="000000"/>
        </w:rPr>
        <w:t>.</w:t>
      </w:r>
    </w:p>
    <w:p w:rsidR="00303A8A" w:rsidRPr="00C65540" w:rsidRDefault="002B54A2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5"/>
        </w:rPr>
        <w:t>Содержание гражданской правоспособности составляет со</w:t>
      </w:r>
      <w:r w:rsidR="00505AF3" w:rsidRPr="00C65540">
        <w:rPr>
          <w:color w:val="000000"/>
          <w:spacing w:val="5"/>
        </w:rPr>
        <w:t>во</w:t>
      </w:r>
      <w:r w:rsidRPr="00C65540">
        <w:rPr>
          <w:color w:val="000000"/>
          <w:spacing w:val="4"/>
        </w:rPr>
        <w:t>купность гражданских пра</w:t>
      </w:r>
      <w:r w:rsidR="00505AF3" w:rsidRPr="00C65540">
        <w:rPr>
          <w:color w:val="000000"/>
          <w:spacing w:val="4"/>
        </w:rPr>
        <w:t>в и обязанностей, которыми граждан</w:t>
      </w:r>
      <w:r w:rsidRPr="00C65540">
        <w:rPr>
          <w:color w:val="000000"/>
          <w:spacing w:val="4"/>
        </w:rPr>
        <w:t>ин может обладать согласно действующему законодательст</w:t>
      </w:r>
      <w:r w:rsidR="00505AF3" w:rsidRPr="00C65540">
        <w:rPr>
          <w:color w:val="000000"/>
        </w:rPr>
        <w:t>в</w:t>
      </w:r>
      <w:r w:rsidRPr="00C65540">
        <w:rPr>
          <w:color w:val="000000"/>
        </w:rPr>
        <w:t>у</w:t>
      </w:r>
      <w:r w:rsidR="00C51870" w:rsidRPr="00C65540">
        <w:rPr>
          <w:color w:val="000000"/>
        </w:rPr>
        <w:t>.</w:t>
      </w:r>
      <w:r w:rsidRPr="00C65540">
        <w:rPr>
          <w:color w:val="000000"/>
        </w:rPr>
        <w:t xml:space="preserve"> В соответствии со ст. 18 ГК РФ граждане могут иметь иму</w:t>
      </w:r>
      <w:r w:rsidRPr="00C65540">
        <w:rPr>
          <w:color w:val="000000"/>
          <w:spacing w:val="3"/>
        </w:rPr>
        <w:t>щество на право собственности; наследовать и завещать имуще</w:t>
      </w:r>
      <w:r w:rsidR="00505AF3" w:rsidRPr="00C65540">
        <w:rPr>
          <w:color w:val="000000"/>
          <w:spacing w:val="3"/>
        </w:rPr>
        <w:t>с</w:t>
      </w:r>
      <w:r w:rsidRPr="00C65540">
        <w:rPr>
          <w:color w:val="000000"/>
          <w:spacing w:val="6"/>
        </w:rPr>
        <w:t>т</w:t>
      </w:r>
      <w:r w:rsidR="00505AF3" w:rsidRPr="00C65540">
        <w:rPr>
          <w:color w:val="000000"/>
          <w:spacing w:val="6"/>
        </w:rPr>
        <w:t>в</w:t>
      </w:r>
      <w:r w:rsidRPr="00C65540">
        <w:rPr>
          <w:color w:val="000000"/>
          <w:spacing w:val="6"/>
        </w:rPr>
        <w:t>о; заниматься предпринимательской и любой иной не запре</w:t>
      </w:r>
      <w:r w:rsidRPr="00C65540">
        <w:rPr>
          <w:color w:val="000000"/>
          <w:spacing w:val="8"/>
        </w:rPr>
        <w:t>щенной законом деятельностью; создавать юридические лица</w:t>
      </w:r>
      <w:r w:rsidR="00505AF3" w:rsidRPr="00C65540">
        <w:t xml:space="preserve"> са</w:t>
      </w:r>
      <w:r w:rsidRPr="00C65540">
        <w:rPr>
          <w:color w:val="000000"/>
          <w:spacing w:val="3"/>
        </w:rPr>
        <w:t>мостоятельно или совместно с другими гражданами и юриди</w:t>
      </w:r>
      <w:r w:rsidR="00505AF3" w:rsidRPr="00C65540">
        <w:rPr>
          <w:color w:val="000000"/>
          <w:spacing w:val="3"/>
        </w:rPr>
        <w:t>чес</w:t>
      </w:r>
      <w:r w:rsidRPr="00C65540">
        <w:rPr>
          <w:color w:val="000000"/>
        </w:rPr>
        <w:t>кими лицами; совершать любые не противоречащие закону</w:t>
      </w:r>
      <w:r w:rsidR="00505AF3" w:rsidRPr="00C65540">
        <w:t xml:space="preserve"> сделки </w:t>
      </w:r>
      <w:r w:rsidRPr="00C65540">
        <w:rPr>
          <w:color w:val="000000"/>
          <w:spacing w:val="5"/>
        </w:rPr>
        <w:t>и участвовать в обязательствах; избирать место житель</w:t>
      </w:r>
      <w:r w:rsidR="00505AF3" w:rsidRPr="00C65540">
        <w:rPr>
          <w:color w:val="000000"/>
          <w:spacing w:val="5"/>
        </w:rPr>
        <w:t>ства</w:t>
      </w:r>
      <w:r w:rsidRPr="00C65540">
        <w:rPr>
          <w:color w:val="000000"/>
          <w:spacing w:val="9"/>
        </w:rPr>
        <w:t>; иметь права авторов произведений науки, литературы и</w:t>
      </w:r>
      <w:r w:rsidR="00505AF3" w:rsidRPr="00C65540">
        <w:rPr>
          <w:color w:val="000000"/>
          <w:spacing w:val="9"/>
        </w:rPr>
        <w:t xml:space="preserve"> ис</w:t>
      </w:r>
      <w:r w:rsidRPr="00C65540">
        <w:rPr>
          <w:color w:val="000000"/>
        </w:rPr>
        <w:t>кусства, изобретений и иных охраняемых законом результ</w:t>
      </w:r>
      <w:r w:rsidR="00505AF3" w:rsidRPr="00C65540">
        <w:rPr>
          <w:color w:val="000000"/>
        </w:rPr>
        <w:t xml:space="preserve">атов </w:t>
      </w:r>
      <w:r w:rsidRPr="00C65540">
        <w:rPr>
          <w:color w:val="000000"/>
          <w:spacing w:val="4"/>
        </w:rPr>
        <w:t>интеллектуальной деятельности; иметь иные имуществен</w:t>
      </w:r>
      <w:r w:rsidR="00505AF3" w:rsidRPr="00C65540">
        <w:rPr>
          <w:color w:val="000000"/>
          <w:spacing w:val="4"/>
        </w:rPr>
        <w:t>ные</w:t>
      </w:r>
      <w:r w:rsidRPr="00C65540">
        <w:rPr>
          <w:color w:val="000000"/>
          <w:spacing w:val="3"/>
        </w:rPr>
        <w:t xml:space="preserve"> и личные неимущественные права</w:t>
      </w:r>
      <w:r w:rsidR="00617BB8" w:rsidRPr="00C65540">
        <w:rPr>
          <w:rStyle w:val="a9"/>
          <w:color w:val="000000"/>
          <w:spacing w:val="3"/>
        </w:rPr>
        <w:footnoteReference w:customMarkFollows="1" w:id="16"/>
        <w:t>7</w:t>
      </w:r>
      <w:r w:rsidRPr="00C65540">
        <w:rPr>
          <w:color w:val="000000"/>
          <w:spacing w:val="3"/>
        </w:rPr>
        <w:t>.</w:t>
      </w:r>
    </w:p>
    <w:p w:rsidR="004B1738" w:rsidRPr="00C65540" w:rsidRDefault="00505AF3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На</w:t>
      </w:r>
      <w:r w:rsidR="002B54A2" w:rsidRPr="00C65540">
        <w:rPr>
          <w:color w:val="000000"/>
        </w:rPr>
        <w:t>иболее существенные из пе</w:t>
      </w:r>
      <w:r w:rsidRPr="00C65540">
        <w:rPr>
          <w:color w:val="000000"/>
        </w:rPr>
        <w:t xml:space="preserve">речисленных прав носят конституционный </w:t>
      </w:r>
      <w:r w:rsidR="002B54A2" w:rsidRPr="00C65540">
        <w:rPr>
          <w:color w:val="000000"/>
        </w:rPr>
        <w:t xml:space="preserve">характер. Это </w:t>
      </w:r>
      <w:r w:rsidRPr="00C65540">
        <w:rPr>
          <w:color w:val="000000"/>
        </w:rPr>
        <w:t>-</w:t>
      </w:r>
      <w:r w:rsidR="002B54A2" w:rsidRPr="00C65540">
        <w:rPr>
          <w:color w:val="000000"/>
        </w:rPr>
        <w:t xml:space="preserve"> возможность иметь имущество в собст</w:t>
      </w:r>
      <w:r w:rsidR="004B1738" w:rsidRPr="00C65540">
        <w:rPr>
          <w:color w:val="000000"/>
          <w:spacing w:val="1"/>
        </w:rPr>
        <w:t xml:space="preserve">венности, наследовать его, иметь право на жилище, права авторов </w:t>
      </w:r>
      <w:r w:rsidR="004B1738" w:rsidRPr="00C65540">
        <w:rPr>
          <w:color w:val="000000"/>
        </w:rPr>
        <w:t>(ст. 35, 40, 44 Конституции РФ)</w:t>
      </w:r>
      <w:r w:rsidR="009037FB" w:rsidRPr="00C65540">
        <w:rPr>
          <w:rStyle w:val="a9"/>
          <w:color w:val="000000"/>
        </w:rPr>
        <w:footnoteReference w:customMarkFollows="1" w:id="17"/>
        <w:t>2</w:t>
      </w:r>
      <w:r w:rsidR="004B1738" w:rsidRPr="00C65540">
        <w:rPr>
          <w:color w:val="000000"/>
        </w:rPr>
        <w:t>.</w:t>
      </w:r>
    </w:p>
    <w:p w:rsidR="004B1738" w:rsidRPr="00C65540" w:rsidRDefault="004B173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1"/>
        </w:rPr>
        <w:t xml:space="preserve">Государство гарантирует правоспособность граждан. Согласно </w:t>
      </w:r>
      <w:r w:rsidRPr="00C65540">
        <w:rPr>
          <w:color w:val="000000"/>
        </w:rPr>
        <w:t xml:space="preserve">ст. 22 ГК РФ никто не может быть ограничен в правоспособности и </w:t>
      </w:r>
      <w:r w:rsidRPr="00C65540">
        <w:rPr>
          <w:color w:val="000000"/>
          <w:spacing w:val="-1"/>
        </w:rPr>
        <w:t xml:space="preserve">дееспособности иначе, как в случаях и в порядке, установленных законом. Сделки, направленные на ограничение правоспособности </w:t>
      </w:r>
      <w:r w:rsidRPr="00C65540">
        <w:rPr>
          <w:color w:val="000000"/>
          <w:spacing w:val="1"/>
        </w:rPr>
        <w:t xml:space="preserve">или дееспособности, ничтожны, за исключением случаев, когда </w:t>
      </w:r>
      <w:r w:rsidRPr="00C65540">
        <w:rPr>
          <w:color w:val="000000"/>
          <w:spacing w:val="-1"/>
        </w:rPr>
        <w:t xml:space="preserve">такие сделки допускаются законом. Таким образом, сам гражданин </w:t>
      </w:r>
      <w:r w:rsidRPr="00C65540">
        <w:rPr>
          <w:color w:val="000000"/>
          <w:spacing w:val="-4"/>
        </w:rPr>
        <w:t>также не вправе полностью или частично отказаться от правоспособ</w:t>
      </w:r>
      <w:r w:rsidRPr="00C65540">
        <w:rPr>
          <w:color w:val="000000"/>
          <w:spacing w:val="-1"/>
        </w:rPr>
        <w:t>ности или дееспособности</w:t>
      </w:r>
      <w:r w:rsidR="00CC217A" w:rsidRPr="00C65540">
        <w:rPr>
          <w:rStyle w:val="a9"/>
          <w:color w:val="000000"/>
          <w:spacing w:val="-1"/>
        </w:rPr>
        <w:footnoteReference w:customMarkFollows="1" w:id="18"/>
        <w:t>6</w:t>
      </w:r>
      <w:r w:rsidRPr="00C65540">
        <w:rPr>
          <w:color w:val="000000"/>
          <w:spacing w:val="-1"/>
        </w:rPr>
        <w:t>.</w:t>
      </w:r>
    </w:p>
    <w:p w:rsidR="004B1738" w:rsidRPr="00C65540" w:rsidRDefault="00C51870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1"/>
        </w:rPr>
        <w:t xml:space="preserve">Государство </w:t>
      </w:r>
      <w:r w:rsidR="004B1738" w:rsidRPr="00C65540">
        <w:rPr>
          <w:color w:val="000000"/>
          <w:spacing w:val="-1"/>
        </w:rPr>
        <w:t xml:space="preserve">оставляет за собой право ограничивать права и </w:t>
      </w:r>
      <w:r w:rsidR="004B1738" w:rsidRPr="00C65540">
        <w:rPr>
          <w:color w:val="000000"/>
        </w:rPr>
        <w:t xml:space="preserve">свободы граждан путем издания соответствующего федерального </w:t>
      </w:r>
      <w:r w:rsidR="004B1738" w:rsidRPr="00C65540">
        <w:rPr>
          <w:color w:val="000000"/>
          <w:spacing w:val="-1"/>
        </w:rPr>
        <w:t>закона. Однако сделано это может быть только в условиях чрезвы</w:t>
      </w:r>
      <w:r w:rsidR="004B1738" w:rsidRPr="00C65540">
        <w:rPr>
          <w:color w:val="000000"/>
        </w:rPr>
        <w:t xml:space="preserve">чайного положения с указанием пределов и срока действия такого </w:t>
      </w:r>
      <w:r w:rsidR="004B1738" w:rsidRPr="00C65540">
        <w:rPr>
          <w:color w:val="000000"/>
          <w:spacing w:val="-2"/>
        </w:rPr>
        <w:t>ограничения (в случае необходимости защиты основ конституцион</w:t>
      </w:r>
      <w:r w:rsidR="004B1738" w:rsidRPr="00C65540">
        <w:rPr>
          <w:color w:val="000000"/>
        </w:rPr>
        <w:t xml:space="preserve">ного строя, нравственности, здоровья, прав и законных интересов </w:t>
      </w:r>
      <w:r w:rsidR="004B1738" w:rsidRPr="00C65540">
        <w:rPr>
          <w:color w:val="000000"/>
          <w:spacing w:val="-3"/>
        </w:rPr>
        <w:t xml:space="preserve">других лиц, обеспечения обороны страны и безопасности государства). Но даже в этих случаях не могут быть ограничены такие права и </w:t>
      </w:r>
      <w:r w:rsidR="004B1738" w:rsidRPr="00C65540">
        <w:rPr>
          <w:color w:val="000000"/>
          <w:spacing w:val="-4"/>
        </w:rPr>
        <w:t>свободы, как право на жизнь, достоинство личности, неприкосновен</w:t>
      </w:r>
      <w:r w:rsidR="004B1738" w:rsidRPr="00C65540">
        <w:rPr>
          <w:color w:val="000000"/>
          <w:spacing w:val="-2"/>
        </w:rPr>
        <w:t xml:space="preserve">ность частной жизни, защиту своей чести и доброго имени, свобода </w:t>
      </w:r>
      <w:r w:rsidR="004B1738" w:rsidRPr="00C65540">
        <w:rPr>
          <w:color w:val="000000"/>
          <w:spacing w:val="3"/>
        </w:rPr>
        <w:t xml:space="preserve">совести и вероисповедания, право на свободное использование </w:t>
      </w:r>
      <w:r w:rsidR="004B1738" w:rsidRPr="00C65540">
        <w:rPr>
          <w:color w:val="000000"/>
          <w:spacing w:val="-1"/>
        </w:rPr>
        <w:t xml:space="preserve">своих способностей и имущества для предпринимательской и иной </w:t>
      </w:r>
      <w:r w:rsidR="004B1738" w:rsidRPr="00C65540">
        <w:rPr>
          <w:color w:val="000000"/>
          <w:spacing w:val="-3"/>
        </w:rPr>
        <w:t>не запрещенной законом экономической деятельности, право на жи</w:t>
      </w:r>
      <w:r w:rsidR="004B1738" w:rsidRPr="00C65540">
        <w:rPr>
          <w:color w:val="000000"/>
        </w:rPr>
        <w:t>лище, судебную защиту прав и свобод (см. ст. 56 Конституции РФ).</w:t>
      </w:r>
    </w:p>
    <w:p w:rsidR="004B1738" w:rsidRPr="00C65540" w:rsidRDefault="004B173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2"/>
        </w:rPr>
        <w:t>Допускается ограничение отдельных прав, входящих в содержа</w:t>
      </w:r>
      <w:r w:rsidRPr="00C65540">
        <w:rPr>
          <w:color w:val="000000"/>
        </w:rPr>
        <w:t xml:space="preserve">ние правоспособности, в качестве меры наказания, установленной </w:t>
      </w:r>
      <w:r w:rsidRPr="00C65540">
        <w:rPr>
          <w:color w:val="000000"/>
          <w:spacing w:val="1"/>
        </w:rPr>
        <w:t xml:space="preserve">приговором либо определением суда по уголовному делу, в виде: </w:t>
      </w:r>
      <w:r w:rsidRPr="00C65540">
        <w:rPr>
          <w:color w:val="000000"/>
          <w:spacing w:val="-2"/>
        </w:rPr>
        <w:t>а) лишения права занимать определенные должности или занимать</w:t>
      </w:r>
      <w:r w:rsidRPr="00C65540">
        <w:rPr>
          <w:color w:val="000000"/>
        </w:rPr>
        <w:t>ся определенной деятельностью; б) лишения права свободно пере</w:t>
      </w:r>
      <w:r w:rsidRPr="00C65540">
        <w:rPr>
          <w:color w:val="000000"/>
          <w:spacing w:val="-1"/>
        </w:rPr>
        <w:t>двигаться по территории страны, но только на определенный срок в пределах установленного законом</w:t>
      </w:r>
      <w:r w:rsidR="003C3184" w:rsidRPr="00C65540">
        <w:rPr>
          <w:rStyle w:val="a9"/>
          <w:color w:val="000000"/>
          <w:spacing w:val="-1"/>
        </w:rPr>
        <w:footnoteReference w:customMarkFollows="1" w:id="19"/>
        <w:t>5</w:t>
      </w:r>
      <w:r w:rsidRPr="00C65540">
        <w:rPr>
          <w:color w:val="000000"/>
          <w:spacing w:val="-1"/>
        </w:rPr>
        <w:t>.</w:t>
      </w:r>
    </w:p>
    <w:p w:rsidR="004B1738" w:rsidRPr="00C65540" w:rsidRDefault="004B173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"/>
        </w:rPr>
        <w:t xml:space="preserve">Следует отличать правоспособность от субъективного права. </w:t>
      </w:r>
      <w:r w:rsidRPr="00C65540">
        <w:rPr>
          <w:color w:val="000000"/>
          <w:spacing w:val="-2"/>
        </w:rPr>
        <w:t xml:space="preserve">Правоспособностью обладают все граждане РФ в одинаковом объеме. Объем же субъективных прав у разных субъектов гражданского </w:t>
      </w:r>
      <w:r w:rsidRPr="00C65540">
        <w:rPr>
          <w:color w:val="000000"/>
        </w:rPr>
        <w:t xml:space="preserve">права различен; конкретное право может отсутствовать у данного лица. Например, все граждане могут иметь имущество на праве собственности, но право собственности на конкретное имущество </w:t>
      </w:r>
      <w:r w:rsidRPr="00C65540">
        <w:rPr>
          <w:color w:val="000000"/>
          <w:spacing w:val="-2"/>
        </w:rPr>
        <w:t>есть лишь у конкретного гражданина. Таким образом, правоспособ</w:t>
      </w:r>
      <w:r w:rsidRPr="00C65540">
        <w:rPr>
          <w:color w:val="000000"/>
        </w:rPr>
        <w:t xml:space="preserve">ность </w:t>
      </w:r>
      <w:r w:rsidR="00450EC1" w:rsidRPr="00C65540">
        <w:rPr>
          <w:color w:val="000000"/>
        </w:rPr>
        <w:t>-</w:t>
      </w:r>
      <w:r w:rsidRPr="00C65540">
        <w:rPr>
          <w:color w:val="000000"/>
        </w:rPr>
        <w:t xml:space="preserve"> это общая предпосылка, на основе, которой при наличии </w:t>
      </w:r>
      <w:r w:rsidRPr="00C65540">
        <w:rPr>
          <w:color w:val="000000"/>
          <w:spacing w:val="-1"/>
        </w:rPr>
        <w:t xml:space="preserve">определенных юридических фактов (т.е. жизненных обстоятельств, </w:t>
      </w:r>
      <w:r w:rsidRPr="00C65540">
        <w:rPr>
          <w:color w:val="000000"/>
          <w:spacing w:val="-4"/>
        </w:rPr>
        <w:t>с которыми закон связывает наступление юридических последствий)</w:t>
      </w:r>
      <w:r w:rsidR="00450EC1" w:rsidRPr="00C65540">
        <w:t xml:space="preserve"> </w:t>
      </w:r>
      <w:r w:rsidRPr="00C65540">
        <w:rPr>
          <w:color w:val="000000"/>
          <w:spacing w:val="-3"/>
        </w:rPr>
        <w:t xml:space="preserve">у лица возникает конкретное субъективное право. Она представляет </w:t>
      </w:r>
      <w:r w:rsidRPr="00C65540">
        <w:rPr>
          <w:color w:val="000000"/>
          <w:spacing w:val="-1"/>
        </w:rPr>
        <w:t xml:space="preserve">собой возможность иметь указанные в законе права и обязанности, </w:t>
      </w:r>
      <w:r w:rsidRPr="00C65540">
        <w:rPr>
          <w:color w:val="000000"/>
        </w:rPr>
        <w:t xml:space="preserve">тогда как субъективное право </w:t>
      </w:r>
      <w:r w:rsidR="00450EC1" w:rsidRPr="00C65540">
        <w:rPr>
          <w:color w:val="000000"/>
        </w:rPr>
        <w:t>-</w:t>
      </w:r>
      <w:r w:rsidRPr="00C65540">
        <w:rPr>
          <w:color w:val="000000"/>
        </w:rPr>
        <w:t xml:space="preserve"> это уже существующее право, при</w:t>
      </w:r>
      <w:r w:rsidRPr="00C65540">
        <w:rPr>
          <w:color w:val="000000"/>
          <w:spacing w:val="-2"/>
        </w:rPr>
        <w:t>надлежащее конкретному лицу.</w:t>
      </w:r>
    </w:p>
    <w:p w:rsidR="004B1738" w:rsidRPr="00C65540" w:rsidRDefault="004B173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2"/>
        </w:rPr>
        <w:t>Правоспособность реализуется через конкретные субъективные права. При этом гражданин может отказаться от конкретного субъ</w:t>
      </w:r>
      <w:r w:rsidRPr="00C65540">
        <w:rPr>
          <w:color w:val="000000"/>
          <w:spacing w:val="-4"/>
        </w:rPr>
        <w:t>ективного права, передать его другому лицу (например, право собственности на конкретную вещь), но не может отказаться от правоспо</w:t>
      </w:r>
      <w:r w:rsidRPr="00C65540">
        <w:rPr>
          <w:color w:val="000000"/>
          <w:spacing w:val="-2"/>
        </w:rPr>
        <w:t>собности полностью или от какой-либо ее части</w:t>
      </w:r>
      <w:r w:rsidR="00280593" w:rsidRPr="00C65540">
        <w:rPr>
          <w:rStyle w:val="a9"/>
          <w:color w:val="000000"/>
          <w:spacing w:val="-2"/>
        </w:rPr>
        <w:footnoteReference w:customMarkFollows="1" w:id="20"/>
        <w:t>18</w:t>
      </w:r>
      <w:r w:rsidRPr="00C65540">
        <w:rPr>
          <w:color w:val="000000"/>
          <w:spacing w:val="-2"/>
        </w:rPr>
        <w:t>.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lang w:val="en-US"/>
        </w:rPr>
      </w:pPr>
    </w:p>
    <w:p w:rsidR="005D6462" w:rsidRPr="00C65540" w:rsidRDefault="005D6462" w:rsidP="00C6554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  <w:r w:rsidRPr="00C65540">
        <w:rPr>
          <w:b/>
          <w:bCs/>
          <w:color w:val="000000"/>
        </w:rPr>
        <w:t>1.3. Дееспособность граждан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lang w:val="en-US"/>
        </w:rPr>
      </w:pPr>
    </w:p>
    <w:p w:rsidR="004B1738" w:rsidRPr="00C65540" w:rsidRDefault="004B173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3"/>
        </w:rPr>
        <w:t>Под гражданской дееспособностью физического лица (гражда</w:t>
      </w:r>
      <w:r w:rsidRPr="00C65540">
        <w:rPr>
          <w:color w:val="000000"/>
          <w:spacing w:val="2"/>
        </w:rPr>
        <w:t xml:space="preserve">нина) понимается его способность своими действиями приобретать </w:t>
      </w:r>
      <w:r w:rsidRPr="00C65540">
        <w:rPr>
          <w:color w:val="000000"/>
        </w:rPr>
        <w:t>и осуществлять гражданские права, создавать для себя гражданские обязанности и исполнять их (ст. 21 ГК РФ).</w:t>
      </w:r>
    </w:p>
    <w:p w:rsidR="004B1738" w:rsidRPr="00C65540" w:rsidRDefault="004B173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1"/>
        </w:rPr>
        <w:t xml:space="preserve">Дееспособность предполагает способность человека осознавать </w:t>
      </w:r>
      <w:r w:rsidRPr="00C65540">
        <w:rPr>
          <w:color w:val="000000"/>
          <w:spacing w:val="-3"/>
        </w:rPr>
        <w:t xml:space="preserve">и правильно оценивать свои действия, имеющие правовое значение, и руководить ими. Для этого необходима определенная психическая </w:t>
      </w:r>
      <w:r w:rsidRPr="00C65540">
        <w:rPr>
          <w:color w:val="000000"/>
          <w:spacing w:val="-2"/>
        </w:rPr>
        <w:t xml:space="preserve">зрелость. Зрелость же психики зависит от возраста и психического </w:t>
      </w:r>
      <w:r w:rsidRPr="00C65540">
        <w:rPr>
          <w:color w:val="000000"/>
          <w:spacing w:val="-3"/>
        </w:rPr>
        <w:t xml:space="preserve">здоровья человека, поэтому законодатель должен закрепить момент, </w:t>
      </w:r>
      <w:r w:rsidRPr="00C65540">
        <w:rPr>
          <w:color w:val="000000"/>
          <w:spacing w:val="-1"/>
        </w:rPr>
        <w:t xml:space="preserve">с которого человек считается полностью дееспособным, с учетом </w:t>
      </w:r>
      <w:r w:rsidRPr="00C65540">
        <w:rPr>
          <w:color w:val="000000"/>
          <w:spacing w:val="-2"/>
        </w:rPr>
        <w:t>медицинских норм психического созревания человека</w:t>
      </w:r>
      <w:r w:rsidR="00812DB9" w:rsidRPr="00C65540">
        <w:rPr>
          <w:rStyle w:val="a9"/>
          <w:color w:val="000000"/>
          <w:spacing w:val="-2"/>
        </w:rPr>
        <w:footnoteReference w:customMarkFollows="1" w:id="21"/>
        <w:t>18</w:t>
      </w:r>
      <w:r w:rsidRPr="00C65540">
        <w:rPr>
          <w:color w:val="000000"/>
          <w:spacing w:val="-2"/>
        </w:rPr>
        <w:t>.</w:t>
      </w:r>
    </w:p>
    <w:p w:rsidR="00506833" w:rsidRPr="00C65540" w:rsidRDefault="004B1738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</w:rPr>
      </w:pPr>
      <w:r w:rsidRPr="00C65540">
        <w:rPr>
          <w:color w:val="000000"/>
          <w:spacing w:val="-1"/>
        </w:rPr>
        <w:t xml:space="preserve">Дееспособность состоит из таких элементов, как способность </w:t>
      </w:r>
      <w:r w:rsidRPr="00C65540">
        <w:rPr>
          <w:color w:val="000000"/>
          <w:spacing w:val="-2"/>
        </w:rPr>
        <w:t>самостоятельно осуществлять принадлежащие человеку права, со</w:t>
      </w:r>
      <w:r w:rsidRPr="00C65540">
        <w:rPr>
          <w:color w:val="000000"/>
        </w:rPr>
        <w:t xml:space="preserve">вершать сделки, приобретая тем самым права и возлагая на себя </w:t>
      </w:r>
      <w:r w:rsidRPr="00C65540">
        <w:rPr>
          <w:color w:val="000000"/>
          <w:spacing w:val="-3"/>
        </w:rPr>
        <w:t>новые обязанности (сделкоспособность), и способность нести граж</w:t>
      </w:r>
      <w:r w:rsidRPr="00C65540">
        <w:rPr>
          <w:color w:val="000000"/>
          <w:spacing w:val="-2"/>
        </w:rPr>
        <w:t>данско-правовую ответственность за вред, причиненный его противоправными действиями (деликтоспособность)</w:t>
      </w:r>
      <w:r w:rsidR="00B3655C" w:rsidRPr="00C65540">
        <w:rPr>
          <w:rStyle w:val="a9"/>
          <w:color w:val="000000"/>
          <w:spacing w:val="-2"/>
        </w:rPr>
        <w:footnoteReference w:customMarkFollows="1" w:id="22"/>
        <w:t>4</w:t>
      </w:r>
      <w:r w:rsidRPr="00C65540">
        <w:rPr>
          <w:color w:val="000000"/>
          <w:spacing w:val="-2"/>
        </w:rPr>
        <w:t>.</w:t>
      </w:r>
    </w:p>
    <w:p w:rsidR="004B1738" w:rsidRPr="00C65540" w:rsidRDefault="004B1738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2"/>
        </w:rPr>
        <w:t>Гражданский кодекс РФ закрепляет наличие и объем дееспособ</w:t>
      </w:r>
      <w:r w:rsidRPr="00C65540">
        <w:rPr>
          <w:color w:val="000000"/>
        </w:rPr>
        <w:t xml:space="preserve">ности граждан в зависимости от возраста. До 6 лет ребенок считается </w:t>
      </w:r>
      <w:r w:rsidRPr="00C65540">
        <w:rPr>
          <w:color w:val="000000"/>
          <w:spacing w:val="-4"/>
        </w:rPr>
        <w:t xml:space="preserve">полностью недееспособным в силу абсолютной незрелости психики. </w:t>
      </w:r>
      <w:r w:rsidRPr="00C65540">
        <w:rPr>
          <w:color w:val="000000"/>
        </w:rPr>
        <w:t>Категория граждан от 6 до 14 лет признается в целом недееспособ</w:t>
      </w:r>
      <w:r w:rsidRPr="00C65540">
        <w:rPr>
          <w:color w:val="000000"/>
          <w:spacing w:val="-1"/>
        </w:rPr>
        <w:t>ной, однако наделяется правом самостоятельно совершать:</w:t>
      </w:r>
    </w:p>
    <w:p w:rsidR="004B1738" w:rsidRPr="00C65540" w:rsidRDefault="00C42D92" w:rsidP="00C6554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-3"/>
        </w:rPr>
        <w:t xml:space="preserve"> </w:t>
      </w:r>
      <w:r w:rsidR="004B1738" w:rsidRPr="00C65540">
        <w:rPr>
          <w:color w:val="000000"/>
          <w:spacing w:val="-3"/>
        </w:rPr>
        <w:t>мелкие бытовые сделки, т.е. такие, которые служат удовлетво</w:t>
      </w:r>
      <w:r w:rsidR="004B1738" w:rsidRPr="00C65540">
        <w:rPr>
          <w:color w:val="000000"/>
          <w:spacing w:val="5"/>
        </w:rPr>
        <w:t>рению повседневных потребностей человека, исполняются при</w:t>
      </w:r>
      <w:r w:rsidR="004B1738" w:rsidRPr="00C65540">
        <w:rPr>
          <w:color w:val="000000"/>
          <w:spacing w:val="5"/>
        </w:rPr>
        <w:br/>
      </w:r>
      <w:r w:rsidR="004B1738" w:rsidRPr="00C65540">
        <w:rPr>
          <w:color w:val="000000"/>
          <w:spacing w:val="-3"/>
        </w:rPr>
        <w:t>самом их совершении и незначительны по сумме;</w:t>
      </w:r>
    </w:p>
    <w:p w:rsidR="004B1738" w:rsidRPr="00C65540" w:rsidRDefault="00C42D92" w:rsidP="00C6554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-2"/>
        </w:rPr>
        <w:t xml:space="preserve"> </w:t>
      </w:r>
      <w:r w:rsidR="004B1738" w:rsidRPr="00C65540">
        <w:rPr>
          <w:color w:val="000000"/>
          <w:spacing w:val="-2"/>
        </w:rPr>
        <w:t>сделки, направленные на безвозмездное получение выгоды, не</w:t>
      </w:r>
      <w:r w:rsidR="004B1738" w:rsidRPr="00C65540">
        <w:rPr>
          <w:color w:val="000000"/>
          <w:spacing w:val="-2"/>
        </w:rPr>
        <w:br/>
      </w:r>
      <w:r w:rsidRPr="00C65540">
        <w:rPr>
          <w:color w:val="000000"/>
        </w:rPr>
        <w:t>т</w:t>
      </w:r>
      <w:r w:rsidR="004B1738" w:rsidRPr="00C65540">
        <w:rPr>
          <w:color w:val="000000"/>
        </w:rPr>
        <w:t>ребующие нотариального удосто</w:t>
      </w:r>
      <w:r w:rsidRPr="00C65540">
        <w:rPr>
          <w:color w:val="000000"/>
        </w:rPr>
        <w:t>верения либо государственной рег</w:t>
      </w:r>
      <w:r w:rsidR="004B1738" w:rsidRPr="00C65540">
        <w:rPr>
          <w:color w:val="000000"/>
        </w:rPr>
        <w:t>истрации;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3) сделки по распоряжению средствами, предоставленными за</w:t>
      </w:r>
      <w:r w:rsidRPr="00C65540">
        <w:rPr>
          <w:color w:val="000000"/>
          <w:spacing w:val="3"/>
        </w:rPr>
        <w:t xml:space="preserve">конным представителем или с согласия последнего третьим лицом </w:t>
      </w:r>
      <w:r w:rsidRPr="00C65540">
        <w:rPr>
          <w:color w:val="000000"/>
          <w:spacing w:val="4"/>
        </w:rPr>
        <w:t>для определенной цели или для свободного распоряжения.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3"/>
        </w:rPr>
        <w:t>Перечисленн</w:t>
      </w:r>
      <w:r w:rsidR="00C42B2A" w:rsidRPr="00C65540">
        <w:rPr>
          <w:color w:val="000000"/>
          <w:spacing w:val="3"/>
        </w:rPr>
        <w:t>ые</w:t>
      </w:r>
      <w:r w:rsidRPr="00C65540">
        <w:rPr>
          <w:color w:val="000000"/>
          <w:spacing w:val="3"/>
        </w:rPr>
        <w:t xml:space="preserve"> рамки гражданско-правовой самостоятельности </w:t>
      </w:r>
      <w:r w:rsidRPr="00C65540">
        <w:rPr>
          <w:color w:val="000000"/>
        </w:rPr>
        <w:t>ГК РФ (ст. 28) именует дееспособностью малолетних.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Несовершеннолетние в возрасте от 14 до 18 лет обладают частичной дееспособностью, поскольку могут совершать сделки с письмен</w:t>
      </w:r>
      <w:r w:rsidRPr="00C65540">
        <w:rPr>
          <w:color w:val="000000"/>
          <w:spacing w:val="4"/>
        </w:rPr>
        <w:t xml:space="preserve">ного согласия родителей, усыновителей или попечителя. При этом </w:t>
      </w:r>
      <w:r w:rsidRPr="00C65540">
        <w:rPr>
          <w:color w:val="000000"/>
          <w:spacing w:val="2"/>
        </w:rPr>
        <w:t xml:space="preserve">расширяется объем дееспособности, реализуемой самостоятельно: к </w:t>
      </w:r>
      <w:r w:rsidRPr="00C65540">
        <w:rPr>
          <w:color w:val="000000"/>
        </w:rPr>
        <w:t xml:space="preserve">объему прав предыдущего возраста ст. 26 ГК РФ добавляет право без </w:t>
      </w:r>
      <w:r w:rsidRPr="00C65540">
        <w:rPr>
          <w:color w:val="000000"/>
          <w:spacing w:val="6"/>
        </w:rPr>
        <w:t xml:space="preserve">согласия родителей, усыновителей и попечителя распоряжаться </w:t>
      </w:r>
      <w:r w:rsidRPr="00C65540">
        <w:rPr>
          <w:color w:val="000000"/>
          <w:spacing w:val="4"/>
        </w:rPr>
        <w:t xml:space="preserve">своим заработком, стипендией и иными доходами; осуществлять </w:t>
      </w:r>
      <w:r w:rsidRPr="00C65540">
        <w:rPr>
          <w:color w:val="000000"/>
          <w:spacing w:val="3"/>
        </w:rPr>
        <w:t>права автора произведения науки, литературы и искусства, изобре</w:t>
      </w:r>
      <w:r w:rsidRPr="00C65540">
        <w:rPr>
          <w:color w:val="000000"/>
          <w:spacing w:val="1"/>
        </w:rPr>
        <w:t>тения и иного охраняемого законом результата своей интеллектуальной деятельности; вносить вклады в кредитные учреждения и распо</w:t>
      </w:r>
      <w:r w:rsidRPr="00C65540">
        <w:rPr>
          <w:color w:val="000000"/>
        </w:rPr>
        <w:t xml:space="preserve">ряжаться ими. По достижении 16 лет граждане вправе быть членами </w:t>
      </w:r>
      <w:r w:rsidRPr="00C65540">
        <w:rPr>
          <w:color w:val="000000"/>
          <w:spacing w:val="5"/>
        </w:rPr>
        <w:t>кооперативов.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С 14 лет возникает деликтоспособность, которая, однако, имеет </w:t>
      </w:r>
      <w:r w:rsidRPr="00C65540">
        <w:rPr>
          <w:color w:val="000000"/>
          <w:spacing w:val="3"/>
        </w:rPr>
        <w:t>специфику, состоящую в том, что при отсутствии у несовершенно</w:t>
      </w:r>
      <w:r w:rsidRPr="00C65540">
        <w:rPr>
          <w:color w:val="000000"/>
          <w:spacing w:val="5"/>
        </w:rPr>
        <w:t xml:space="preserve">летнего средств для возмещения вреда бремя его возмещения до </w:t>
      </w:r>
      <w:r w:rsidRPr="00C65540">
        <w:rPr>
          <w:color w:val="000000"/>
          <w:spacing w:val="2"/>
        </w:rPr>
        <w:t>достижения совершеннолетия возлагается на родителей, усыновите</w:t>
      </w:r>
      <w:r w:rsidRPr="00C65540">
        <w:rPr>
          <w:color w:val="000000"/>
          <w:spacing w:val="4"/>
        </w:rPr>
        <w:t xml:space="preserve">лей или попечителя, если они не докажут, что вред возник не по их </w:t>
      </w:r>
      <w:r w:rsidRPr="00C65540">
        <w:rPr>
          <w:color w:val="000000"/>
        </w:rPr>
        <w:t>вине (ст. 1074 ГК РФ)</w:t>
      </w:r>
      <w:r w:rsidR="00E11977" w:rsidRPr="00C65540">
        <w:rPr>
          <w:rStyle w:val="a9"/>
          <w:color w:val="000000"/>
        </w:rPr>
        <w:footnoteReference w:customMarkFollows="1" w:id="23"/>
        <w:t>1</w:t>
      </w:r>
      <w:r w:rsidRPr="00C65540">
        <w:rPr>
          <w:color w:val="000000"/>
        </w:rPr>
        <w:t>.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4"/>
        </w:rPr>
        <w:t>В полном объеме гражданская дееспособность возникает с наступ</w:t>
      </w:r>
      <w:r w:rsidR="002A3F71" w:rsidRPr="00C65540">
        <w:rPr>
          <w:color w:val="000000"/>
        </w:rPr>
        <w:t>лением совершеннолетия (</w:t>
      </w:r>
      <w:r w:rsidRPr="00C65540">
        <w:rPr>
          <w:color w:val="000000"/>
        </w:rPr>
        <w:t>по достижении 18 лет</w:t>
      </w:r>
      <w:r w:rsidR="002A3F71" w:rsidRPr="00C65540">
        <w:rPr>
          <w:color w:val="000000"/>
        </w:rPr>
        <w:t>)</w:t>
      </w:r>
      <w:r w:rsidRPr="00C65540">
        <w:rPr>
          <w:color w:val="000000"/>
        </w:rPr>
        <w:t xml:space="preserve">. Она означает и совершенно самостоятельную имущественную ответственность гражданина. По ст. 24 ГК РФ гражданин отвечает по своим обязательствам </w:t>
      </w:r>
      <w:r w:rsidRPr="00C65540">
        <w:rPr>
          <w:color w:val="000000"/>
          <w:spacing w:val="-2"/>
        </w:rPr>
        <w:t xml:space="preserve">всем принадлежащим ему имуществом, за исключением имущества, на </w:t>
      </w:r>
      <w:r w:rsidRPr="00C65540">
        <w:rPr>
          <w:color w:val="000000"/>
          <w:spacing w:val="-1"/>
        </w:rPr>
        <w:t xml:space="preserve">которое в соответствии с законом не может быть обращено взыскание. </w:t>
      </w:r>
      <w:r w:rsidRPr="00C65540">
        <w:rPr>
          <w:color w:val="000000"/>
        </w:rPr>
        <w:t xml:space="preserve">Статья 25 ГК РФ закрепляет порядок имущественной ответственности гражданина </w:t>
      </w:r>
      <w:r w:rsidR="006C5389" w:rsidRPr="00C65540">
        <w:rPr>
          <w:color w:val="000000"/>
        </w:rPr>
        <w:t>-</w:t>
      </w:r>
      <w:r w:rsidRPr="00C65540">
        <w:rPr>
          <w:color w:val="000000"/>
        </w:rPr>
        <w:t xml:space="preserve"> индивидуального предпринимателя в случае признания </w:t>
      </w:r>
      <w:r w:rsidRPr="00C65540">
        <w:rPr>
          <w:color w:val="000000"/>
          <w:spacing w:val="1"/>
        </w:rPr>
        <w:t>его в судебном порядке несостоятельным (банкротом)</w:t>
      </w:r>
      <w:r w:rsidR="001C4929" w:rsidRPr="00C65540">
        <w:rPr>
          <w:rStyle w:val="a9"/>
          <w:color w:val="000000"/>
          <w:spacing w:val="1"/>
        </w:rPr>
        <w:footnoteReference w:customMarkFollows="1" w:id="24"/>
        <w:t>4</w:t>
      </w:r>
      <w:r w:rsidRPr="00C65540">
        <w:rPr>
          <w:color w:val="000000"/>
          <w:spacing w:val="1"/>
        </w:rPr>
        <w:t>.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"/>
        </w:rPr>
        <w:t xml:space="preserve">Определяя совершеннолетие в качестве момента, когда наступает </w:t>
      </w:r>
      <w:r w:rsidRPr="00C65540">
        <w:rPr>
          <w:color w:val="000000"/>
          <w:spacing w:val="-1"/>
        </w:rPr>
        <w:t>полная дееспособность абсолютного большинства граждан, ГК РФ как исключение закрепляет возможность приобретения полной дееспособности ранее восемнадцати лет в следующих двух случаях: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1) если гражданин вступает в брак до достижения 18 лет в случаях, </w:t>
      </w:r>
      <w:r w:rsidRPr="00C65540">
        <w:rPr>
          <w:color w:val="000000"/>
          <w:spacing w:val="3"/>
        </w:rPr>
        <w:t>когда это допускается законом, он приобретает полную дееспособ</w:t>
      </w:r>
      <w:r w:rsidRPr="00C65540">
        <w:rPr>
          <w:color w:val="000000"/>
          <w:spacing w:val="5"/>
        </w:rPr>
        <w:t xml:space="preserve">ность с момента вступления в брак. Приобретенная таким образом </w:t>
      </w:r>
      <w:r w:rsidRPr="00C65540">
        <w:rPr>
          <w:color w:val="000000"/>
          <w:spacing w:val="4"/>
        </w:rPr>
        <w:t xml:space="preserve">полная дееспособность сохраняется и после расторжения брака до </w:t>
      </w:r>
      <w:r w:rsidRPr="00C65540">
        <w:rPr>
          <w:color w:val="000000"/>
        </w:rPr>
        <w:t>достижения гражданином 18 лет;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2) если достигший 16 лет гражданин работает по трудовому дого</w:t>
      </w:r>
      <w:r w:rsidRPr="00C65540">
        <w:rPr>
          <w:color w:val="000000"/>
          <w:spacing w:val="1"/>
        </w:rPr>
        <w:t>вору (контракту) или с согласия родителей, усыновителей или попечителя занимается предпринимательской деятельностью. Такой способ досрочного получения полной дееспособности называется эман</w:t>
      </w:r>
      <w:r w:rsidRPr="00C65540">
        <w:rPr>
          <w:color w:val="000000"/>
          <w:spacing w:val="5"/>
        </w:rPr>
        <w:t xml:space="preserve">сипацией. При согласии на эмансипацию несовершеннолетнего </w:t>
      </w:r>
      <w:r w:rsidRPr="00C65540">
        <w:rPr>
          <w:color w:val="000000"/>
          <w:spacing w:val="1"/>
        </w:rPr>
        <w:t xml:space="preserve">обоих родителей, усыновителей или попечителя решение о ней принимается органами опеки и попечительства, а при отсутствии такого </w:t>
      </w:r>
      <w:r w:rsidRPr="00C65540">
        <w:rPr>
          <w:color w:val="000000"/>
        </w:rPr>
        <w:t xml:space="preserve">согласия </w:t>
      </w:r>
      <w:r w:rsidR="006C5389" w:rsidRPr="00C65540">
        <w:rPr>
          <w:color w:val="000000"/>
        </w:rPr>
        <w:t>-</w:t>
      </w:r>
      <w:r w:rsidRPr="00C65540">
        <w:rPr>
          <w:color w:val="000000"/>
        </w:rPr>
        <w:t xml:space="preserve"> судом.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2"/>
        </w:rPr>
        <w:t xml:space="preserve">При наличии психического расстройства, выражающегося в том, </w:t>
      </w:r>
      <w:r w:rsidR="006C5389" w:rsidRPr="00C65540">
        <w:rPr>
          <w:color w:val="000000"/>
          <w:spacing w:val="1"/>
        </w:rPr>
        <w:t xml:space="preserve">что </w:t>
      </w:r>
      <w:r w:rsidRPr="00C65540">
        <w:rPr>
          <w:color w:val="000000"/>
          <w:spacing w:val="1"/>
        </w:rPr>
        <w:t>человек либо не понимает значения своих действий, либо пони</w:t>
      </w:r>
      <w:r w:rsidRPr="00C65540">
        <w:rPr>
          <w:color w:val="000000"/>
          <w:spacing w:val="-1"/>
        </w:rPr>
        <w:t>мает, но не может руководить ими, он может быть в судебном поряд</w:t>
      </w:r>
      <w:r w:rsidRPr="00C65540">
        <w:rPr>
          <w:color w:val="000000"/>
          <w:spacing w:val="1"/>
        </w:rPr>
        <w:t xml:space="preserve">ке признан недееспособным, даже если достиг восемнадцатилетия </w:t>
      </w:r>
      <w:r w:rsidRPr="00C65540">
        <w:rPr>
          <w:color w:val="000000"/>
        </w:rPr>
        <w:t>(</w:t>
      </w:r>
      <w:r w:rsidR="006C5389" w:rsidRPr="00C65540">
        <w:rPr>
          <w:color w:val="000000"/>
        </w:rPr>
        <w:t>ст</w:t>
      </w:r>
      <w:r w:rsidRPr="00C65540">
        <w:rPr>
          <w:color w:val="000000"/>
        </w:rPr>
        <w:t xml:space="preserve">. 29 ГК РФ). Для определения психического состояния лица суд </w:t>
      </w:r>
      <w:r w:rsidRPr="00C65540">
        <w:rPr>
          <w:color w:val="000000"/>
          <w:spacing w:val="3"/>
        </w:rPr>
        <w:t>назначает судебно-психиатрическую экспертизу. При выздоровлении данного лица, что констатируется повторной судебно-</w:t>
      </w:r>
      <w:r w:rsidR="006C5389" w:rsidRPr="00C65540">
        <w:rPr>
          <w:color w:val="000000"/>
          <w:spacing w:val="3"/>
        </w:rPr>
        <w:t>психиатрической</w:t>
      </w:r>
      <w:r w:rsidRPr="00C65540">
        <w:rPr>
          <w:color w:val="000000"/>
        </w:rPr>
        <w:t xml:space="preserve"> экспертизой, суд принимает решение о признании гражда</w:t>
      </w:r>
      <w:r w:rsidRPr="00C65540">
        <w:rPr>
          <w:color w:val="000000"/>
          <w:spacing w:val="1"/>
        </w:rPr>
        <w:t>нина дееспособным</w:t>
      </w:r>
      <w:r w:rsidR="008868DB" w:rsidRPr="00C65540">
        <w:rPr>
          <w:rStyle w:val="a9"/>
          <w:color w:val="000000"/>
          <w:spacing w:val="1"/>
        </w:rPr>
        <w:footnoteReference w:customMarkFollows="1" w:id="25"/>
        <w:t>7</w:t>
      </w:r>
      <w:r w:rsidRPr="00C65540">
        <w:rPr>
          <w:color w:val="000000"/>
          <w:spacing w:val="1"/>
        </w:rPr>
        <w:t>.</w:t>
      </w:r>
    </w:p>
    <w:p w:rsidR="00514A74" w:rsidRPr="00C65540" w:rsidRDefault="00514A7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3"/>
        </w:rPr>
        <w:t xml:space="preserve">Дееспособность, как и правоспособность, неотчуждаема. Никто </w:t>
      </w:r>
      <w:r w:rsidRPr="00C65540">
        <w:rPr>
          <w:color w:val="000000"/>
          <w:spacing w:val="1"/>
        </w:rPr>
        <w:t xml:space="preserve">ми может быть ограничен в дееспособности иначе, как в случаях и в </w:t>
      </w:r>
      <w:r w:rsidRPr="00C65540">
        <w:rPr>
          <w:color w:val="000000"/>
          <w:spacing w:val="3"/>
        </w:rPr>
        <w:t>порядке, установленных законом.</w:t>
      </w:r>
      <w:r w:rsidR="00C65540" w:rsidRPr="00C65540">
        <w:rPr>
          <w:color w:val="000000"/>
          <w:spacing w:val="3"/>
        </w:rPr>
        <w:t xml:space="preserve"> </w:t>
      </w:r>
      <w:r w:rsidRPr="00C65540">
        <w:rPr>
          <w:color w:val="000000"/>
          <w:spacing w:val="2"/>
        </w:rPr>
        <w:t>Гражданский кодекс предусматривает только два случая ограни</w:t>
      </w:r>
      <w:r w:rsidR="006C5389" w:rsidRPr="00C65540">
        <w:rPr>
          <w:color w:val="000000"/>
          <w:spacing w:val="2"/>
        </w:rPr>
        <w:t>чения</w:t>
      </w:r>
      <w:r w:rsidRPr="00C65540">
        <w:rPr>
          <w:color w:val="000000"/>
          <w:spacing w:val="1"/>
        </w:rPr>
        <w:t xml:space="preserve"> дееспособности.</w:t>
      </w:r>
    </w:p>
    <w:p w:rsidR="00514A74" w:rsidRPr="00C65540" w:rsidRDefault="006C5389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2"/>
        </w:rPr>
        <w:t>П</w:t>
      </w:r>
      <w:r w:rsidR="00514A74" w:rsidRPr="00C65540">
        <w:rPr>
          <w:color w:val="000000"/>
          <w:spacing w:val="2"/>
        </w:rPr>
        <w:t>ри наличии достаточных оснований суд по ходатайству родите</w:t>
      </w:r>
      <w:r w:rsidR="00514A74" w:rsidRPr="00C65540">
        <w:rPr>
          <w:color w:val="000000"/>
          <w:spacing w:val="3"/>
        </w:rPr>
        <w:t>л</w:t>
      </w:r>
      <w:r w:rsidRPr="00C65540">
        <w:rPr>
          <w:color w:val="000000"/>
          <w:spacing w:val="3"/>
        </w:rPr>
        <w:t>ей</w:t>
      </w:r>
      <w:r w:rsidR="00514A74" w:rsidRPr="00C65540">
        <w:rPr>
          <w:color w:val="000000"/>
          <w:spacing w:val="3"/>
        </w:rPr>
        <w:t>, усыновителей или попечителя либо органа опеки и попечитель</w:t>
      </w:r>
      <w:r w:rsidRPr="00C65540">
        <w:rPr>
          <w:color w:val="000000"/>
          <w:spacing w:val="3"/>
        </w:rPr>
        <w:t>ства</w:t>
      </w:r>
      <w:r w:rsidR="00514A74" w:rsidRPr="00C65540">
        <w:rPr>
          <w:color w:val="000000"/>
          <w:spacing w:val="-1"/>
        </w:rPr>
        <w:t xml:space="preserve"> может ограничить дееспособность несовершеннолетнего </w:t>
      </w:r>
      <w:r w:rsidRPr="00C65540">
        <w:rPr>
          <w:color w:val="000000"/>
          <w:spacing w:val="-1"/>
        </w:rPr>
        <w:t xml:space="preserve">в возрасте </w:t>
      </w:r>
      <w:r w:rsidR="00514A74" w:rsidRPr="00C65540">
        <w:rPr>
          <w:color w:val="000000"/>
        </w:rPr>
        <w:t>от 14 до 18 лет в части права самостоятельно распоряжаться</w:t>
      </w:r>
      <w:r w:rsidRPr="00C65540">
        <w:t xml:space="preserve"> </w:t>
      </w:r>
      <w:r w:rsidRPr="00C65540">
        <w:rPr>
          <w:color w:val="000000"/>
        </w:rPr>
        <w:t>своим</w:t>
      </w:r>
      <w:r w:rsidR="00514A74" w:rsidRPr="00C65540">
        <w:rPr>
          <w:smallCaps/>
          <w:color w:val="000000"/>
        </w:rPr>
        <w:t xml:space="preserve"> </w:t>
      </w:r>
      <w:r w:rsidR="00514A74" w:rsidRPr="00C65540">
        <w:rPr>
          <w:color w:val="000000"/>
        </w:rPr>
        <w:t>заработком, стипендией или иными доходами, за исключением</w:t>
      </w:r>
      <w:r w:rsidRPr="00C65540">
        <w:t xml:space="preserve"> случаев, </w:t>
      </w:r>
      <w:r w:rsidR="00514A74" w:rsidRPr="00C65540">
        <w:rPr>
          <w:color w:val="000000"/>
        </w:rPr>
        <w:t>когда такой несовершеннолетний ранее приобрел дееспо</w:t>
      </w:r>
      <w:r w:rsidRPr="00C65540">
        <w:rPr>
          <w:color w:val="000000"/>
        </w:rPr>
        <w:t xml:space="preserve">собность </w:t>
      </w:r>
      <w:r w:rsidR="00514A74" w:rsidRPr="00C65540">
        <w:rPr>
          <w:color w:val="000000"/>
          <w:spacing w:val="2"/>
        </w:rPr>
        <w:t>в полном объеме в связи с вступлением в брак или эманси</w:t>
      </w:r>
      <w:r w:rsidRPr="00C65540">
        <w:rPr>
          <w:color w:val="000000"/>
          <w:spacing w:val="2"/>
        </w:rPr>
        <w:t>пацией</w:t>
      </w:r>
      <w:r w:rsidR="00514A74" w:rsidRPr="00C65540">
        <w:rPr>
          <w:color w:val="000000"/>
        </w:rPr>
        <w:t xml:space="preserve"> (п. 4 ст. 26 ГК РФ). Основаниями ограничения являются,</w:t>
      </w:r>
      <w:r w:rsidRPr="00C65540">
        <w:rPr>
          <w:color w:val="000000"/>
        </w:rPr>
        <w:t xml:space="preserve"> </w:t>
      </w:r>
      <w:r w:rsidRPr="00C65540">
        <w:rPr>
          <w:color w:val="000000"/>
          <w:spacing w:val="13"/>
        </w:rPr>
        <w:t>например</w:t>
      </w:r>
      <w:r w:rsidR="00514A74" w:rsidRPr="00C65540">
        <w:rPr>
          <w:color w:val="000000"/>
          <w:spacing w:val="13"/>
        </w:rPr>
        <w:t>, неразумное расходование заработка, употребление</w:t>
      </w:r>
      <w:r w:rsidRPr="00C65540">
        <w:t xml:space="preserve"> спиртных </w:t>
      </w:r>
      <w:r w:rsidR="00514A74" w:rsidRPr="00C65540">
        <w:rPr>
          <w:color w:val="000000"/>
          <w:spacing w:val="3"/>
        </w:rPr>
        <w:t>напитков или наркотических средств.</w:t>
      </w:r>
    </w:p>
    <w:p w:rsidR="006C5389" w:rsidRPr="00C65540" w:rsidRDefault="006C5389" w:rsidP="00C65540">
      <w:pPr>
        <w:shd w:val="clear" w:color="auto" w:fill="FFFFFF"/>
        <w:tabs>
          <w:tab w:val="left" w:pos="149"/>
          <w:tab w:val="left" w:leader="dot" w:pos="346"/>
        </w:tabs>
        <w:spacing w:line="360" w:lineRule="auto"/>
        <w:ind w:firstLine="709"/>
        <w:jc w:val="both"/>
      </w:pPr>
      <w:r w:rsidRPr="00C65540">
        <w:rPr>
          <w:color w:val="000000"/>
        </w:rPr>
        <w:t>В</w:t>
      </w:r>
      <w:r w:rsidR="00514A74" w:rsidRPr="00C65540">
        <w:rPr>
          <w:color w:val="000000"/>
        </w:rPr>
        <w:t xml:space="preserve"> судебном порядке может быть ограничена дееспособность </w:t>
      </w:r>
      <w:r w:rsidRPr="00C65540">
        <w:rPr>
          <w:color w:val="000000"/>
        </w:rPr>
        <w:t>соверше</w:t>
      </w:r>
      <w:r w:rsidR="00514A74" w:rsidRPr="00C65540">
        <w:rPr>
          <w:color w:val="000000"/>
        </w:rPr>
        <w:t xml:space="preserve">ннолетнего гражданина, если он ставит свою семью в тяжелое </w:t>
      </w:r>
      <w:r w:rsidRPr="00C65540">
        <w:rPr>
          <w:color w:val="000000"/>
          <w:spacing w:val="7"/>
        </w:rPr>
        <w:t>мате</w:t>
      </w:r>
      <w:r w:rsidR="00514A74" w:rsidRPr="00C65540">
        <w:rPr>
          <w:color w:val="000000"/>
          <w:spacing w:val="7"/>
        </w:rPr>
        <w:t xml:space="preserve">риальное положение вследствие злоупотребления спиртными </w:t>
      </w:r>
      <w:r w:rsidRPr="00C65540">
        <w:rPr>
          <w:color w:val="000000"/>
          <w:spacing w:val="3"/>
        </w:rPr>
        <w:t>напитками</w:t>
      </w:r>
      <w:r w:rsidR="00514A74" w:rsidRPr="00C65540">
        <w:rPr>
          <w:color w:val="000000"/>
          <w:spacing w:val="3"/>
        </w:rPr>
        <w:t xml:space="preserve"> или наркотическими средствами. Ограничение касается </w:t>
      </w:r>
      <w:r w:rsidRPr="00C65540">
        <w:rPr>
          <w:color w:val="000000"/>
          <w:spacing w:val="3"/>
        </w:rPr>
        <w:t>права</w:t>
      </w:r>
      <w:r w:rsidR="00514A74" w:rsidRPr="00C65540">
        <w:rPr>
          <w:color w:val="000000"/>
          <w:spacing w:val="3"/>
        </w:rPr>
        <w:t xml:space="preserve"> получать и распоряжаться заработком, пенсией и иными дохо</w:t>
      </w:r>
      <w:r w:rsidRPr="00C65540">
        <w:rPr>
          <w:color w:val="000000"/>
          <w:spacing w:val="3"/>
        </w:rPr>
        <w:t>дами</w:t>
      </w:r>
      <w:r w:rsidR="00514A74" w:rsidRPr="00C65540">
        <w:rPr>
          <w:color w:val="000000"/>
        </w:rPr>
        <w:t xml:space="preserve"> и совершать сделки (кроме мелких бытовых). На совершение</w:t>
      </w:r>
      <w:r w:rsidR="00514A74" w:rsidRPr="00C65540">
        <w:rPr>
          <w:color w:val="000000"/>
        </w:rPr>
        <w:br/>
      </w:r>
      <w:r w:rsidRPr="00C65540">
        <w:rPr>
          <w:color w:val="000000"/>
          <w:spacing w:val="29"/>
        </w:rPr>
        <w:t>этих действий</w:t>
      </w:r>
      <w:r w:rsidR="00514A74" w:rsidRPr="00C65540">
        <w:rPr>
          <w:color w:val="000000"/>
          <w:spacing w:val="3"/>
        </w:rPr>
        <w:t xml:space="preserve"> требуется согласие попечителя. Однако способност</w:t>
      </w:r>
      <w:r w:rsidRPr="00C65540">
        <w:rPr>
          <w:color w:val="000000"/>
          <w:spacing w:val="3"/>
        </w:rPr>
        <w:t xml:space="preserve">ь </w:t>
      </w:r>
      <w:r w:rsidRPr="00C65540">
        <w:rPr>
          <w:color w:val="000000"/>
          <w:spacing w:val="4"/>
        </w:rPr>
        <w:t>нести</w:t>
      </w:r>
      <w:r w:rsidR="00514A74" w:rsidRPr="00C65540">
        <w:rPr>
          <w:color w:val="000000"/>
          <w:spacing w:val="4"/>
        </w:rPr>
        <w:t xml:space="preserve"> имущественную ответственность по совершенным сделкам и</w:t>
      </w:r>
      <w:r w:rsidRPr="00C65540">
        <w:rPr>
          <w:color w:val="000000"/>
          <w:spacing w:val="4"/>
        </w:rPr>
        <w:t xml:space="preserve"> деликтоспособность такого лица не ограничивается, сохраняясь полностью.</w:t>
      </w:r>
      <w:r w:rsidR="00C65540" w:rsidRPr="00C65540">
        <w:rPr>
          <w:color w:val="000000"/>
          <w:spacing w:val="4"/>
        </w:rPr>
        <w:t xml:space="preserve"> </w:t>
      </w:r>
      <w:r w:rsidRPr="00C65540">
        <w:rPr>
          <w:color w:val="000000"/>
          <w:spacing w:val="4"/>
        </w:rPr>
        <w:t>При отпадении основания для ограничения дееспособности ее полный объем может быть восстановлен в полном порядке</w:t>
      </w:r>
      <w:r w:rsidR="009B3DA0" w:rsidRPr="00C65540">
        <w:rPr>
          <w:rStyle w:val="a9"/>
          <w:color w:val="000000"/>
          <w:spacing w:val="4"/>
        </w:rPr>
        <w:footnoteReference w:customMarkFollows="1" w:id="26"/>
        <w:t>18</w:t>
      </w:r>
      <w:r w:rsidRPr="00C65540">
        <w:rPr>
          <w:color w:val="000000"/>
          <w:spacing w:val="4"/>
        </w:rPr>
        <w:t>.</w:t>
      </w:r>
    </w:p>
    <w:p w:rsidR="00C65540" w:rsidRPr="00C65540" w:rsidRDefault="00C65540" w:rsidP="00C6554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24514D" w:rsidRPr="00C65540" w:rsidRDefault="00623840" w:rsidP="00C6554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65540">
        <w:rPr>
          <w:b/>
          <w:bCs/>
          <w:color w:val="000000"/>
        </w:rPr>
        <w:t>1.4. Опека и попечительство. Патронаж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w w:val="109"/>
          <w:lang w:val="en-US"/>
        </w:rPr>
      </w:pPr>
    </w:p>
    <w:p w:rsidR="00B3477F" w:rsidRPr="00C65540" w:rsidRDefault="00B3477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w w:val="109"/>
        </w:rPr>
        <w:t xml:space="preserve">Опека </w:t>
      </w:r>
      <w:r w:rsidR="00C85C0B" w:rsidRPr="00C65540">
        <w:rPr>
          <w:color w:val="000000"/>
          <w:w w:val="109"/>
        </w:rPr>
        <w:t>-</w:t>
      </w:r>
      <w:r w:rsidRPr="00C65540">
        <w:rPr>
          <w:color w:val="000000"/>
          <w:w w:val="109"/>
        </w:rPr>
        <w:t xml:space="preserve"> устанавливается над малолетними, а также над граждана</w:t>
      </w:r>
      <w:r w:rsidRPr="00C65540">
        <w:rPr>
          <w:color w:val="000000"/>
          <w:spacing w:val="1"/>
          <w:w w:val="109"/>
        </w:rPr>
        <w:t>ми, признанными судом</w:t>
      </w:r>
      <w:r w:rsidR="00C85C0B" w:rsidRPr="00C65540">
        <w:rPr>
          <w:color w:val="000000"/>
          <w:spacing w:val="1"/>
          <w:w w:val="109"/>
        </w:rPr>
        <w:t xml:space="preserve"> недееспособными вследствие пси</w:t>
      </w:r>
      <w:r w:rsidRPr="00C65540">
        <w:rPr>
          <w:color w:val="000000"/>
          <w:spacing w:val="1"/>
          <w:w w:val="109"/>
        </w:rPr>
        <w:t>хического расстройства. Опекуны являются представителя</w:t>
      </w:r>
      <w:r w:rsidRPr="00C65540">
        <w:rPr>
          <w:color w:val="000000"/>
          <w:spacing w:val="-3"/>
          <w:w w:val="109"/>
        </w:rPr>
        <w:t>ми подопечных в силу закона и совершают от их имени и в их интересах все необходимые сделки. Опекуны выступают в за</w:t>
      </w:r>
      <w:r w:rsidRPr="00C65540">
        <w:rPr>
          <w:color w:val="000000"/>
          <w:spacing w:val="9"/>
          <w:w w:val="109"/>
        </w:rPr>
        <w:t xml:space="preserve">щиту прав и интересов своих подопечных в отношениях </w:t>
      </w:r>
      <w:r w:rsidRPr="00C65540">
        <w:rPr>
          <w:color w:val="000000"/>
          <w:spacing w:val="-2"/>
          <w:w w:val="109"/>
        </w:rPr>
        <w:t>с любыми лицами, в том числе в судах, без специального пол</w:t>
      </w:r>
      <w:r w:rsidRPr="00C65540">
        <w:rPr>
          <w:color w:val="000000"/>
          <w:spacing w:val="2"/>
          <w:w w:val="109"/>
        </w:rPr>
        <w:t>номочия.</w:t>
      </w:r>
    </w:p>
    <w:p w:rsidR="00B3477F" w:rsidRPr="00C65540" w:rsidRDefault="00B3477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w w:val="109"/>
        </w:rPr>
        <w:t xml:space="preserve">Попечительство </w:t>
      </w:r>
      <w:r w:rsidR="00C85C0B" w:rsidRPr="00C65540">
        <w:rPr>
          <w:color w:val="000000"/>
          <w:w w:val="109"/>
        </w:rPr>
        <w:t>-</w:t>
      </w:r>
      <w:r w:rsidRPr="00C65540">
        <w:rPr>
          <w:color w:val="000000"/>
          <w:w w:val="109"/>
        </w:rPr>
        <w:t xml:space="preserve"> устанавливается над несовершеннолетними в возрасте от 14 до 18 лет, а также над гражданами, ограничен</w:t>
      </w:r>
      <w:r w:rsidRPr="00C65540">
        <w:rPr>
          <w:color w:val="000000"/>
          <w:spacing w:val="2"/>
          <w:w w:val="109"/>
        </w:rPr>
        <w:t xml:space="preserve">ными судом в дееспособности вследствие злоупотребления </w:t>
      </w:r>
      <w:r w:rsidRPr="00C65540">
        <w:rPr>
          <w:color w:val="000000"/>
          <w:spacing w:val="4"/>
          <w:w w:val="109"/>
        </w:rPr>
        <w:t xml:space="preserve">спиртными напитками или наркотическими средствами. </w:t>
      </w:r>
      <w:r w:rsidRPr="00C65540">
        <w:rPr>
          <w:color w:val="000000"/>
          <w:spacing w:val="1"/>
          <w:w w:val="109"/>
        </w:rPr>
        <w:t>Попечители дают согласие на совершение тех сделок, кото</w:t>
      </w:r>
      <w:r w:rsidRPr="00C65540">
        <w:rPr>
          <w:color w:val="000000"/>
          <w:spacing w:val="-2"/>
          <w:w w:val="109"/>
        </w:rPr>
        <w:t xml:space="preserve">рые граждане, находящиеся под опекой, не вправе совершать </w:t>
      </w:r>
      <w:r w:rsidRPr="00C65540">
        <w:rPr>
          <w:color w:val="000000"/>
          <w:spacing w:val="1"/>
          <w:w w:val="109"/>
        </w:rPr>
        <w:t>самостоятельно.</w:t>
      </w:r>
    </w:p>
    <w:p w:rsidR="00B3477F" w:rsidRPr="00C65540" w:rsidRDefault="00B3477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12"/>
          <w:w w:val="109"/>
        </w:rPr>
        <w:t>Органы местного самоуправления, устанавливающие опеку и попечи</w:t>
      </w:r>
      <w:r w:rsidRPr="00C65540">
        <w:rPr>
          <w:color w:val="000000"/>
          <w:spacing w:val="-11"/>
          <w:w w:val="109"/>
        </w:rPr>
        <w:t>тельство:</w:t>
      </w:r>
    </w:p>
    <w:p w:rsidR="00B3477F" w:rsidRPr="00C65540" w:rsidRDefault="00C85C0B" w:rsidP="00C6554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-1"/>
          <w:w w:val="109"/>
        </w:rPr>
        <w:t xml:space="preserve">- </w:t>
      </w:r>
      <w:r w:rsidR="00B3477F" w:rsidRPr="00C65540">
        <w:rPr>
          <w:color w:val="000000"/>
          <w:spacing w:val="-1"/>
          <w:w w:val="109"/>
        </w:rPr>
        <w:t>Органы здравоохранения (над недееспособными и ограни</w:t>
      </w:r>
      <w:r w:rsidR="00B3477F" w:rsidRPr="00C65540">
        <w:rPr>
          <w:color w:val="000000"/>
          <w:spacing w:val="4"/>
          <w:w w:val="109"/>
        </w:rPr>
        <w:t>ченно дееспособными).</w:t>
      </w:r>
    </w:p>
    <w:p w:rsidR="00B3477F" w:rsidRPr="00C65540" w:rsidRDefault="00C85C0B" w:rsidP="00C6554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4"/>
          <w:w w:val="109"/>
        </w:rPr>
        <w:t xml:space="preserve">- </w:t>
      </w:r>
      <w:r w:rsidR="00B3477F" w:rsidRPr="00C65540">
        <w:rPr>
          <w:color w:val="000000"/>
          <w:spacing w:val="4"/>
          <w:w w:val="109"/>
        </w:rPr>
        <w:t>Органы образования (над несовершеннолетними).</w:t>
      </w:r>
    </w:p>
    <w:p w:rsidR="00B3477F" w:rsidRPr="00C65540" w:rsidRDefault="00C85C0B" w:rsidP="00C6554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-1"/>
          <w:w w:val="109"/>
        </w:rPr>
        <w:t xml:space="preserve">- </w:t>
      </w:r>
      <w:r w:rsidR="00B3477F" w:rsidRPr="00C65540">
        <w:rPr>
          <w:color w:val="000000"/>
          <w:spacing w:val="-1"/>
          <w:w w:val="109"/>
        </w:rPr>
        <w:t>Органы социального обеспечения (над дееспособными ли</w:t>
      </w:r>
      <w:r w:rsidR="00B3477F" w:rsidRPr="00C65540">
        <w:rPr>
          <w:color w:val="000000"/>
          <w:spacing w:val="6"/>
          <w:w w:val="109"/>
        </w:rPr>
        <w:t>цами с физическими отклонениями)</w:t>
      </w:r>
      <w:r w:rsidR="00F15289" w:rsidRPr="00C65540">
        <w:rPr>
          <w:rStyle w:val="a9"/>
          <w:color w:val="000000"/>
          <w:spacing w:val="6"/>
          <w:w w:val="109"/>
        </w:rPr>
        <w:footnoteReference w:customMarkFollows="1" w:id="27"/>
        <w:t>4</w:t>
      </w:r>
      <w:r w:rsidR="00B3477F" w:rsidRPr="00C65540">
        <w:rPr>
          <w:color w:val="000000"/>
          <w:spacing w:val="6"/>
          <w:w w:val="109"/>
        </w:rPr>
        <w:t>.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lang w:val="en-US"/>
        </w:rPr>
      </w:pPr>
    </w:p>
    <w:p w:rsidR="00B3477F" w:rsidRPr="00C65540" w:rsidRDefault="00B3477F" w:rsidP="00C65540">
      <w:pPr>
        <w:shd w:val="clear" w:color="auto" w:fill="FFFFFF"/>
        <w:spacing w:line="360" w:lineRule="auto"/>
        <w:ind w:firstLine="709"/>
        <w:jc w:val="center"/>
      </w:pPr>
      <w:r w:rsidRPr="00C65540">
        <w:rPr>
          <w:color w:val="000000"/>
        </w:rPr>
        <w:t>СРАВНИТЕЛЬНАЯ ТАБЛИЦА УСТАНОВЛЕНИЯ ОПЕКИ И ПОПЕЧИТЕЛЬСТВА</w:t>
      </w:r>
    </w:p>
    <w:tbl>
      <w:tblPr>
        <w:tblW w:w="952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360"/>
      </w:tblGrid>
      <w:tr w:rsidR="00B3477F" w:rsidRPr="00C65540" w:rsidTr="00C65540">
        <w:trPr>
          <w:trHeight w:val="65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ОПЕКА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ПОПЕЧИТЕЛЬСТВО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</w:tr>
      <w:tr w:rsidR="00B3477F" w:rsidRPr="00C65540" w:rsidTr="00C65540">
        <w:trPr>
          <w:trHeight w:val="65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896D0D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Н</w:t>
            </w:r>
            <w:r w:rsidR="00B3477F" w:rsidRPr="00C65540">
              <w:rPr>
                <w:color w:val="000000"/>
                <w:sz w:val="20"/>
                <w:szCs w:val="20"/>
              </w:rPr>
              <w:t>ад недееспособными</w:t>
            </w:r>
            <w:r w:rsidR="00B3477F"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УСТАНАВЛИВАЕТСЯ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33C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Над</w:t>
            </w:r>
            <w:r w:rsidR="00C65540" w:rsidRPr="00C65540">
              <w:rPr>
                <w:color w:val="000000"/>
                <w:sz w:val="20"/>
                <w:szCs w:val="20"/>
              </w:rPr>
              <w:t xml:space="preserve"> </w:t>
            </w:r>
            <w:r w:rsidRPr="00C65540">
              <w:rPr>
                <w:color w:val="000000"/>
                <w:sz w:val="20"/>
                <w:szCs w:val="20"/>
              </w:rPr>
              <w:t>ограниченно дееспособными</w:t>
            </w:r>
            <w:r w:rsidRPr="00C65540">
              <w:rPr>
                <w:sz w:val="20"/>
                <w:szCs w:val="20"/>
              </w:rPr>
              <w:t xml:space="preserve"> </w:t>
            </w:r>
          </w:p>
          <w:p w:rsidR="008A733C" w:rsidRPr="00C65540" w:rsidRDefault="008A733C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B3477F" w:rsidRPr="00C65540" w:rsidTr="00C65540">
        <w:trPr>
          <w:trHeight w:val="65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Над несовершеннолетними в возрасте до 14 лет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Над несовершеннолетними в возрасте от 14 до 18 лет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</w:tr>
      <w:tr w:rsidR="00B3477F" w:rsidRPr="00C65540" w:rsidTr="00C65540">
        <w:trPr>
          <w:trHeight w:val="65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В судебном порядке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ПРЕКРАЩАЕТСЯ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В судебном порядке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</w:tr>
      <w:tr w:rsidR="00B3477F" w:rsidRPr="00C65540" w:rsidTr="00C65540">
        <w:trPr>
          <w:trHeight w:val="65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В</w:t>
            </w:r>
            <w:r w:rsidR="00C65540" w:rsidRPr="00C65540">
              <w:rPr>
                <w:color w:val="000000"/>
                <w:sz w:val="20"/>
                <w:szCs w:val="20"/>
              </w:rPr>
              <w:t xml:space="preserve"> </w:t>
            </w:r>
            <w:r w:rsidRPr="00C65540">
              <w:rPr>
                <w:color w:val="000000"/>
                <w:sz w:val="20"/>
                <w:szCs w:val="20"/>
              </w:rPr>
              <w:t>административном порядке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В</w:t>
            </w:r>
            <w:r w:rsidR="00C65540" w:rsidRPr="00C65540">
              <w:rPr>
                <w:color w:val="000000"/>
                <w:sz w:val="20"/>
                <w:szCs w:val="20"/>
              </w:rPr>
              <w:t xml:space="preserve"> </w:t>
            </w:r>
            <w:r w:rsidRPr="00C65540">
              <w:rPr>
                <w:color w:val="000000"/>
                <w:sz w:val="20"/>
                <w:szCs w:val="20"/>
              </w:rPr>
              <w:t>административном порядке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</w:tr>
      <w:tr w:rsidR="00B3477F" w:rsidRPr="00C65540" w:rsidTr="00C65540">
        <w:trPr>
          <w:trHeight w:val="65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Явочным порядком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77F" w:rsidRPr="00C65540" w:rsidRDefault="00B3477F" w:rsidP="00C65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65540">
              <w:rPr>
                <w:color w:val="000000"/>
                <w:sz w:val="20"/>
                <w:szCs w:val="20"/>
              </w:rPr>
              <w:t>Явочным порядком</w:t>
            </w:r>
            <w:r w:rsidRPr="00C65540">
              <w:rPr>
                <w:sz w:val="20"/>
                <w:szCs w:val="20"/>
              </w:rPr>
              <w:t xml:space="preserve"> </w:t>
            </w:r>
          </w:p>
        </w:tc>
      </w:tr>
    </w:tbl>
    <w:p w:rsidR="00667A27" w:rsidRPr="00C65540" w:rsidRDefault="00667A27" w:rsidP="00C65540">
      <w:pPr>
        <w:shd w:val="clear" w:color="auto" w:fill="FFFFFF"/>
        <w:spacing w:line="360" w:lineRule="auto"/>
        <w:ind w:firstLine="709"/>
        <w:jc w:val="both"/>
      </w:pPr>
    </w:p>
    <w:p w:rsidR="00667A27" w:rsidRPr="00C65540" w:rsidRDefault="00667A27" w:rsidP="00C6554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Условия назначения опеки и попечительства:</w:t>
      </w:r>
    </w:p>
    <w:p w:rsidR="00B06F1B" w:rsidRPr="00C65540" w:rsidRDefault="00B06F1B" w:rsidP="00C65540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Негативные условия (отсутствие решения суда в лишении опекуна (попечителя) родительских прав).</w:t>
      </w:r>
    </w:p>
    <w:p w:rsidR="00B06F1B" w:rsidRPr="00C65540" w:rsidRDefault="00B06F1B" w:rsidP="00C65540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Позитивные условия:</w:t>
      </w:r>
    </w:p>
    <w:p w:rsidR="00B06F1B" w:rsidRPr="00C65540" w:rsidRDefault="00B06F1B" w:rsidP="00C6554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</w:rPr>
        <w:t>- Обязательные условия.</w:t>
      </w:r>
    </w:p>
    <w:p w:rsidR="00B06F1B" w:rsidRPr="00C65540" w:rsidRDefault="00B06F1B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- Факультативные условия.</w:t>
      </w:r>
    </w:p>
    <w:p w:rsidR="00667A27" w:rsidRPr="00C65540" w:rsidRDefault="00667A27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10"/>
          <w:w w:val="109"/>
        </w:rPr>
        <w:t>Обязательные условия назначения опекуна и попечителя:</w:t>
      </w:r>
    </w:p>
    <w:p w:rsidR="00667A27" w:rsidRPr="00C65540" w:rsidRDefault="00667A27" w:rsidP="00C6554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60"/>
          <w:w w:val="109"/>
        </w:rPr>
      </w:pPr>
      <w:r w:rsidRPr="00C65540">
        <w:rPr>
          <w:color w:val="000000"/>
          <w:spacing w:val="4"/>
          <w:w w:val="109"/>
        </w:rPr>
        <w:t>Достижение совершеннолетия.</w:t>
      </w:r>
    </w:p>
    <w:p w:rsidR="00667A27" w:rsidRPr="00C65540" w:rsidRDefault="00667A27" w:rsidP="00C6554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3"/>
          <w:w w:val="109"/>
        </w:rPr>
        <w:t>Полная дееспособность.</w:t>
      </w:r>
    </w:p>
    <w:p w:rsidR="00667A27" w:rsidRPr="00C65540" w:rsidRDefault="00667A27" w:rsidP="00C6554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4"/>
          <w:w w:val="109"/>
        </w:rPr>
        <w:t>Согласие опекуна и попечителя.</w:t>
      </w:r>
    </w:p>
    <w:p w:rsidR="00667A27" w:rsidRPr="00C65540" w:rsidRDefault="00667A27" w:rsidP="00C6554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2"/>
          <w:w w:val="109"/>
        </w:rPr>
        <w:t>Отношения, существующие между опекуном и подопеч</w:t>
      </w:r>
      <w:r w:rsidRPr="00C65540">
        <w:rPr>
          <w:color w:val="000000"/>
          <w:spacing w:val="-1"/>
          <w:w w:val="109"/>
        </w:rPr>
        <w:t>ным.</w:t>
      </w:r>
    </w:p>
    <w:p w:rsidR="00667A27" w:rsidRPr="00C65540" w:rsidRDefault="00667A27" w:rsidP="00C6554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w w:val="109"/>
        </w:rPr>
        <w:t>Способность к выполне</w:t>
      </w:r>
      <w:r w:rsidR="00B06F1B" w:rsidRPr="00C65540">
        <w:rPr>
          <w:color w:val="000000"/>
          <w:w w:val="109"/>
        </w:rPr>
        <w:t>нию обязанностей опекуна (попе</w:t>
      </w:r>
      <w:r w:rsidRPr="00C65540">
        <w:rPr>
          <w:color w:val="000000"/>
          <w:w w:val="109"/>
        </w:rPr>
        <w:t>чителя).</w:t>
      </w:r>
    </w:p>
    <w:p w:rsidR="00667A27" w:rsidRPr="00C65540" w:rsidRDefault="00667A27" w:rsidP="00C65540">
      <w:pPr>
        <w:shd w:val="clear" w:color="auto" w:fill="FFFFFF"/>
        <w:tabs>
          <w:tab w:val="left" w:pos="854"/>
        </w:tabs>
        <w:spacing w:line="360" w:lineRule="auto"/>
        <w:ind w:firstLine="709"/>
        <w:jc w:val="both"/>
      </w:pPr>
      <w:r w:rsidRPr="00C65540">
        <w:rPr>
          <w:color w:val="000000"/>
          <w:w w:val="109"/>
        </w:rPr>
        <w:t>6.</w:t>
      </w:r>
      <w:r w:rsidRPr="00C65540">
        <w:rPr>
          <w:color w:val="000000"/>
        </w:rPr>
        <w:tab/>
      </w:r>
      <w:r w:rsidRPr="00C65540">
        <w:rPr>
          <w:color w:val="000000"/>
          <w:spacing w:val="3"/>
          <w:w w:val="109"/>
        </w:rPr>
        <w:t>Нравственные и иные личные качества опекуна.</w:t>
      </w:r>
      <w:r w:rsidRPr="00C65540">
        <w:rPr>
          <w:color w:val="000000"/>
          <w:spacing w:val="3"/>
          <w:w w:val="109"/>
        </w:rPr>
        <w:br/>
      </w:r>
      <w:r w:rsidRPr="00C65540">
        <w:rPr>
          <w:color w:val="000000"/>
          <w:spacing w:val="-8"/>
          <w:w w:val="109"/>
        </w:rPr>
        <w:t>Обязанности опекуна и попечителя:</w:t>
      </w:r>
    </w:p>
    <w:p w:rsidR="00667A27" w:rsidRPr="00C65540" w:rsidRDefault="00B06F1B" w:rsidP="00C655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-2"/>
          <w:w w:val="109"/>
        </w:rPr>
        <w:t xml:space="preserve">- </w:t>
      </w:r>
      <w:r w:rsidR="00667A27" w:rsidRPr="00C65540">
        <w:rPr>
          <w:color w:val="000000"/>
          <w:spacing w:val="-2"/>
          <w:w w:val="109"/>
        </w:rPr>
        <w:t>Безвозмездно исполнять обязанности опекуна (попечителя).</w:t>
      </w:r>
    </w:p>
    <w:p w:rsidR="00667A27" w:rsidRPr="00C65540" w:rsidRDefault="00B06F1B" w:rsidP="00C655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3"/>
          <w:w w:val="109"/>
        </w:rPr>
        <w:t xml:space="preserve">- </w:t>
      </w:r>
      <w:r w:rsidR="00667A27" w:rsidRPr="00C65540">
        <w:rPr>
          <w:color w:val="000000"/>
          <w:spacing w:val="3"/>
          <w:w w:val="109"/>
        </w:rPr>
        <w:t>Совместно проживать с несовершеннолетними подопеч</w:t>
      </w:r>
      <w:r w:rsidR="00667A27" w:rsidRPr="00C65540">
        <w:rPr>
          <w:color w:val="000000"/>
          <w:spacing w:val="1"/>
          <w:w w:val="109"/>
        </w:rPr>
        <w:t>ными.</w:t>
      </w:r>
    </w:p>
    <w:p w:rsidR="00667A27" w:rsidRPr="00C65540" w:rsidRDefault="00B06F1B" w:rsidP="00C655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w w:val="109"/>
        </w:rPr>
        <w:t xml:space="preserve">- </w:t>
      </w:r>
      <w:r w:rsidR="00667A27" w:rsidRPr="00C65540">
        <w:rPr>
          <w:color w:val="000000"/>
          <w:w w:val="109"/>
        </w:rPr>
        <w:t>Извещать органы опеки и попечительства о перемене мес</w:t>
      </w:r>
      <w:r w:rsidR="00667A27" w:rsidRPr="00C65540">
        <w:rPr>
          <w:color w:val="000000"/>
          <w:spacing w:val="1"/>
          <w:w w:val="109"/>
        </w:rPr>
        <w:t>та жительства.</w:t>
      </w:r>
    </w:p>
    <w:p w:rsidR="00667A27" w:rsidRPr="00C65540" w:rsidRDefault="00B06F1B" w:rsidP="00C655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4"/>
          <w:w w:val="109"/>
        </w:rPr>
        <w:t xml:space="preserve">- </w:t>
      </w:r>
      <w:r w:rsidR="00667A27" w:rsidRPr="00C65540">
        <w:rPr>
          <w:color w:val="000000"/>
          <w:spacing w:val="4"/>
          <w:w w:val="109"/>
        </w:rPr>
        <w:t>Заботиться о содержании подопечного.</w:t>
      </w:r>
    </w:p>
    <w:p w:rsidR="00667A27" w:rsidRPr="00C65540" w:rsidRDefault="00B06F1B" w:rsidP="00C655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3"/>
          <w:w w:val="109"/>
        </w:rPr>
        <w:t xml:space="preserve">- </w:t>
      </w:r>
      <w:r w:rsidR="00667A27" w:rsidRPr="00C65540">
        <w:rPr>
          <w:color w:val="000000"/>
          <w:spacing w:val="3"/>
          <w:w w:val="109"/>
        </w:rPr>
        <w:t>Обеспечивать подопечного уходом и лечением.</w:t>
      </w:r>
    </w:p>
    <w:p w:rsidR="00667A27" w:rsidRPr="00C65540" w:rsidRDefault="00B06F1B" w:rsidP="00C655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9"/>
        </w:rPr>
      </w:pPr>
      <w:r w:rsidRPr="00C65540">
        <w:rPr>
          <w:color w:val="000000"/>
          <w:spacing w:val="4"/>
          <w:w w:val="109"/>
        </w:rPr>
        <w:t xml:space="preserve">- </w:t>
      </w:r>
      <w:r w:rsidR="00667A27" w:rsidRPr="00C65540">
        <w:rPr>
          <w:color w:val="000000"/>
          <w:spacing w:val="4"/>
          <w:w w:val="109"/>
        </w:rPr>
        <w:t>Защищать права и интересы подопечного.</w:t>
      </w:r>
    </w:p>
    <w:p w:rsidR="00667A27" w:rsidRPr="00C65540" w:rsidRDefault="00B06F1B" w:rsidP="00C655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2"/>
          <w:w w:val="109"/>
        </w:rPr>
      </w:pPr>
      <w:r w:rsidRPr="00C65540">
        <w:rPr>
          <w:color w:val="000000"/>
          <w:spacing w:val="2"/>
          <w:w w:val="109"/>
        </w:rPr>
        <w:t xml:space="preserve">- </w:t>
      </w:r>
      <w:r w:rsidR="00667A27" w:rsidRPr="00C65540">
        <w:rPr>
          <w:color w:val="000000"/>
          <w:spacing w:val="2"/>
          <w:w w:val="109"/>
        </w:rPr>
        <w:t>Заботиться об обучении и во</w:t>
      </w:r>
      <w:r w:rsidRPr="00C65540">
        <w:rPr>
          <w:color w:val="000000"/>
          <w:spacing w:val="2"/>
          <w:w w:val="109"/>
        </w:rPr>
        <w:t>спитании несовершеннолет</w:t>
      </w:r>
      <w:r w:rsidR="00667A27" w:rsidRPr="00C65540">
        <w:rPr>
          <w:color w:val="000000"/>
          <w:spacing w:val="2"/>
          <w:w w:val="109"/>
        </w:rPr>
        <w:t>них подопечных</w:t>
      </w:r>
      <w:r w:rsidR="00567A4D" w:rsidRPr="00C65540">
        <w:rPr>
          <w:rStyle w:val="a9"/>
          <w:color w:val="000000"/>
          <w:spacing w:val="2"/>
          <w:w w:val="109"/>
        </w:rPr>
        <w:footnoteReference w:customMarkFollows="1" w:id="28"/>
        <w:t>6</w:t>
      </w:r>
      <w:r w:rsidR="00667A27" w:rsidRPr="00C65540">
        <w:rPr>
          <w:color w:val="000000"/>
          <w:spacing w:val="2"/>
          <w:w w:val="109"/>
        </w:rPr>
        <w:t>.</w:t>
      </w:r>
    </w:p>
    <w:p w:rsidR="00D954B6" w:rsidRPr="00C65540" w:rsidRDefault="00B24609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2"/>
          <w:w w:val="109"/>
        </w:rPr>
        <w:t>Патронаж – разновидность попечительства. Спецификой этого вида попечительства является то, что оно</w:t>
      </w:r>
      <w:r w:rsidR="00D954B6" w:rsidRPr="00C65540">
        <w:rPr>
          <w:color w:val="000000"/>
          <w:spacing w:val="8"/>
        </w:rPr>
        <w:t xml:space="preserve"> устанавливается над дееспособным гражданином с его согласия и даже по его инициативе.</w:t>
      </w:r>
    </w:p>
    <w:p w:rsidR="00D954B6" w:rsidRPr="00C65540" w:rsidRDefault="00D954B6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В силу п. 1 ст. 41 ГК под патронажем как формой попечительства </w:t>
      </w:r>
      <w:r w:rsidRPr="00C65540">
        <w:rPr>
          <w:color w:val="000000"/>
          <w:spacing w:val="8"/>
        </w:rPr>
        <w:t xml:space="preserve">понимается регулярное оказание помощи в осуществлении прав, их </w:t>
      </w:r>
      <w:r w:rsidRPr="00C65540">
        <w:rPr>
          <w:color w:val="000000"/>
          <w:spacing w:val="7"/>
        </w:rPr>
        <w:t>защите и выполнении обязанностей совершеннолетнему дееспособ</w:t>
      </w:r>
      <w:r w:rsidRPr="00C65540">
        <w:rPr>
          <w:color w:val="000000"/>
          <w:spacing w:val="8"/>
        </w:rPr>
        <w:t xml:space="preserve">ному лицу, нуждающемуся в этом по состоянию здоровья: из-за </w:t>
      </w:r>
      <w:r w:rsidRPr="00C65540">
        <w:rPr>
          <w:color w:val="000000"/>
          <w:spacing w:val="7"/>
        </w:rPr>
        <w:t xml:space="preserve">болезни, физических недостатков, немощи по старости. Попечитель </w:t>
      </w:r>
      <w:r w:rsidRPr="00C65540">
        <w:rPr>
          <w:color w:val="000000"/>
          <w:spacing w:val="10"/>
        </w:rPr>
        <w:t>(помощник) назначается в таком случае органом опеки и попечи</w:t>
      </w:r>
      <w:r w:rsidRPr="00C65540">
        <w:rPr>
          <w:color w:val="000000"/>
          <w:spacing w:val="8"/>
        </w:rPr>
        <w:t xml:space="preserve">тельства по заявлению данного дееспособного лица. Обязательным </w:t>
      </w:r>
      <w:r w:rsidRPr="00C65540">
        <w:rPr>
          <w:color w:val="000000"/>
          <w:spacing w:val="9"/>
        </w:rPr>
        <w:t>является согласие гражданина на установление над ним патронажа и на назначение в качестве попечителя конкретного лица</w:t>
      </w:r>
      <w:r w:rsidR="00522046" w:rsidRPr="00C65540">
        <w:rPr>
          <w:rStyle w:val="a9"/>
          <w:color w:val="000000"/>
          <w:spacing w:val="9"/>
        </w:rPr>
        <w:footnoteReference w:customMarkFollows="1" w:id="29"/>
        <w:t>4</w:t>
      </w:r>
      <w:r w:rsidRPr="00C65540">
        <w:rPr>
          <w:color w:val="000000"/>
          <w:spacing w:val="9"/>
        </w:rPr>
        <w:t>.</w:t>
      </w:r>
    </w:p>
    <w:p w:rsidR="00D954B6" w:rsidRPr="00C65540" w:rsidRDefault="00D954B6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9"/>
        </w:rPr>
        <w:t>Особенность правового по</w:t>
      </w:r>
      <w:r w:rsidR="00422921" w:rsidRPr="00C65540">
        <w:rPr>
          <w:color w:val="000000"/>
          <w:spacing w:val="9"/>
        </w:rPr>
        <w:t>ложения попечителя-помощника за</w:t>
      </w:r>
      <w:r w:rsidRPr="00C65540">
        <w:rPr>
          <w:color w:val="000000"/>
          <w:spacing w:val="9"/>
        </w:rPr>
        <w:t>ключается в том, что он исполняет свои обязанности не в силу решения органа опеки и попечительства о его назначении, а на основании договора поручения или договора о доверительном уп</w:t>
      </w:r>
      <w:r w:rsidRPr="00C65540">
        <w:rPr>
          <w:color w:val="000000"/>
          <w:spacing w:val="8"/>
        </w:rPr>
        <w:t>равлении имуществом, который заключается с самим подопечным.</w:t>
      </w:r>
    </w:p>
    <w:p w:rsidR="00D954B6" w:rsidRPr="00C65540" w:rsidRDefault="00D954B6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11"/>
        </w:rPr>
      </w:pPr>
      <w:r w:rsidRPr="00C65540">
        <w:rPr>
          <w:color w:val="000000"/>
          <w:spacing w:val="12"/>
        </w:rPr>
        <w:t xml:space="preserve">Патронаж прекращается: по требованию лица, находящегося </w:t>
      </w:r>
      <w:r w:rsidRPr="00C65540">
        <w:rPr>
          <w:color w:val="000000"/>
          <w:spacing w:val="10"/>
        </w:rPr>
        <w:t xml:space="preserve">под патронажем; по просьбе попечителя-помощника при наличии </w:t>
      </w:r>
      <w:r w:rsidRPr="00C65540">
        <w:rPr>
          <w:color w:val="000000"/>
          <w:spacing w:val="9"/>
        </w:rPr>
        <w:t>уважительных причин, делающих невозможным дальнейшее осу</w:t>
      </w:r>
      <w:r w:rsidRPr="00C65540">
        <w:rPr>
          <w:color w:val="000000"/>
          <w:spacing w:val="8"/>
        </w:rPr>
        <w:t>ществление его обязанностей (болезнь, изменение места жительства, отсутствие необходимого контракта с подопечным и т.д.), при освобождении попечителя от его обязанностей из-за ненадлежаще</w:t>
      </w:r>
      <w:r w:rsidRPr="00C65540">
        <w:rPr>
          <w:color w:val="000000"/>
          <w:spacing w:val="9"/>
        </w:rPr>
        <w:t xml:space="preserve">го их исполнения, в том числе при использовании патронажа в </w:t>
      </w:r>
      <w:r w:rsidRPr="00C65540">
        <w:rPr>
          <w:color w:val="000000"/>
        </w:rPr>
        <w:t xml:space="preserve">корыстных целях (ст. 39 ГК РФ). Во всех этих случаях прекращение </w:t>
      </w:r>
      <w:r w:rsidRPr="00C65540">
        <w:rPr>
          <w:color w:val="000000"/>
          <w:spacing w:val="9"/>
        </w:rPr>
        <w:t xml:space="preserve">патронажа оформляется решением органа опеки и попечительства. </w:t>
      </w:r>
      <w:r w:rsidRPr="00C65540">
        <w:rPr>
          <w:color w:val="000000"/>
          <w:spacing w:val="12"/>
        </w:rPr>
        <w:t xml:space="preserve">Патронаж прекращается также в связи со смертью подопечного </w:t>
      </w:r>
      <w:r w:rsidRPr="00C65540">
        <w:rPr>
          <w:color w:val="000000"/>
          <w:spacing w:val="11"/>
        </w:rPr>
        <w:t>или попечителя</w:t>
      </w:r>
      <w:r w:rsidR="00422921" w:rsidRPr="00C65540">
        <w:rPr>
          <w:rStyle w:val="a9"/>
          <w:color w:val="000000"/>
          <w:spacing w:val="11"/>
        </w:rPr>
        <w:footnoteReference w:customMarkFollows="1" w:id="30"/>
        <w:t>18</w:t>
      </w:r>
      <w:r w:rsidRPr="00C65540">
        <w:rPr>
          <w:color w:val="000000"/>
          <w:spacing w:val="11"/>
        </w:rPr>
        <w:t>.</w:t>
      </w:r>
    </w:p>
    <w:p w:rsidR="00F51BA4" w:rsidRPr="00C65540" w:rsidRDefault="00C65540" w:rsidP="00C65540">
      <w:pPr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F51BA4" w:rsidRPr="00C65540">
        <w:rPr>
          <w:b/>
          <w:bCs/>
          <w:color w:val="000000"/>
        </w:rPr>
        <w:t>2. Имя и место жительства гражданина. Акты гражданского состояния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lang w:val="en-US"/>
        </w:rPr>
      </w:pPr>
    </w:p>
    <w:p w:rsidR="002B54A2" w:rsidRPr="00C65540" w:rsidRDefault="00F51BA4" w:rsidP="00C6554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  <w:r w:rsidRPr="00C65540">
        <w:rPr>
          <w:b/>
          <w:bCs/>
          <w:color w:val="000000"/>
        </w:rPr>
        <w:t>2.1. Имя гражданина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lang w:val="en-US"/>
        </w:rPr>
      </w:pPr>
    </w:p>
    <w:p w:rsidR="002439DC" w:rsidRDefault="00A80E45" w:rsidP="00C65540">
      <w:pPr>
        <w:shd w:val="clear" w:color="auto" w:fill="FFFFFF"/>
        <w:spacing w:line="360" w:lineRule="auto"/>
        <w:ind w:firstLine="709"/>
        <w:jc w:val="both"/>
        <w:rPr>
          <w:color w:val="000000"/>
          <w:lang w:val="en-US"/>
        </w:rPr>
      </w:pPr>
      <w:r w:rsidRPr="00C65540">
        <w:rPr>
          <w:color w:val="000000"/>
          <w:spacing w:val="-1"/>
        </w:rPr>
        <w:t xml:space="preserve">Нельзя представить нормальное осуществление гражданских прав и обязанностей без четкого представления о том, с кем </w:t>
      </w:r>
      <w:r w:rsidRPr="00C65540">
        <w:rPr>
          <w:color w:val="000000"/>
          <w:spacing w:val="-4"/>
        </w:rPr>
        <w:t xml:space="preserve">именно вы вступаете в гражданские отношения. Индивидуализация каждого </w:t>
      </w:r>
      <w:r w:rsidRPr="00C65540">
        <w:rPr>
          <w:color w:val="000000"/>
          <w:spacing w:val="-1"/>
        </w:rPr>
        <w:t xml:space="preserve">отдельного гражданина осуществляется прежде всего по его имени. Имя </w:t>
      </w:r>
      <w:r w:rsidRPr="00C65540">
        <w:rPr>
          <w:color w:val="000000"/>
          <w:spacing w:val="-5"/>
        </w:rPr>
        <w:t>гражданину дается при рождении и, как правило, состоит из фамилии, собст</w:t>
      </w:r>
      <w:r w:rsidRPr="00C65540">
        <w:rPr>
          <w:color w:val="000000"/>
          <w:spacing w:val="-2"/>
        </w:rPr>
        <w:t xml:space="preserve">венно имени и отчества, если законом или национальным обычаем не предусмотрено иное (например, не употребляется отчество). Все гражданские права гражданин вправе приобретать только под собственным именем, не </w:t>
      </w:r>
      <w:r w:rsidRPr="00C65540">
        <w:rPr>
          <w:color w:val="000000"/>
          <w:spacing w:val="-3"/>
        </w:rPr>
        <w:t>пользуясь именем других лиц. В случаях, предусмотренных законом, граж</w:t>
      </w:r>
      <w:r w:rsidRPr="00C65540">
        <w:rPr>
          <w:color w:val="000000"/>
        </w:rPr>
        <w:t xml:space="preserve">данин вправе использовать вымышленное имя </w:t>
      </w:r>
      <w:r w:rsidR="00B04661" w:rsidRPr="00C65540">
        <w:rPr>
          <w:color w:val="000000"/>
        </w:rPr>
        <w:t>-</w:t>
      </w:r>
      <w:r w:rsidRPr="00C65540">
        <w:rPr>
          <w:color w:val="000000"/>
        </w:rPr>
        <w:t xml:space="preserve"> псевдоним либо не поль</w:t>
      </w:r>
      <w:r w:rsidRPr="00C65540">
        <w:rPr>
          <w:color w:val="000000"/>
          <w:spacing w:val="-3"/>
        </w:rPr>
        <w:t>зоваться ни подлинным ни вымышленн</w:t>
      </w:r>
      <w:r w:rsidR="00B04661" w:rsidRPr="00C65540">
        <w:rPr>
          <w:color w:val="000000"/>
          <w:spacing w:val="-3"/>
        </w:rPr>
        <w:t>ым именем. Например, при опубли</w:t>
      </w:r>
      <w:r w:rsidRPr="00C65540">
        <w:rPr>
          <w:color w:val="000000"/>
          <w:spacing w:val="-3"/>
        </w:rPr>
        <w:t>ковании произведений науки, литературы или искусства гражданин вправе выпустить произведение в свет как под собственным именем, так и исполь</w:t>
      </w:r>
      <w:r w:rsidRPr="00C65540">
        <w:rPr>
          <w:color w:val="000000"/>
        </w:rPr>
        <w:t>зуя псевдоним или анонимно, т. е. без указания имени автора (п. 1 ст. 15 За</w:t>
      </w:r>
      <w:r w:rsidRPr="00C65540">
        <w:rPr>
          <w:color w:val="000000"/>
          <w:spacing w:val="-2"/>
        </w:rPr>
        <w:t xml:space="preserve">кона РФ «Об авторском праве и смежных правах»). Используя псевдоним, </w:t>
      </w:r>
      <w:r w:rsidRPr="00C65540">
        <w:rPr>
          <w:color w:val="000000"/>
          <w:spacing w:val="-1"/>
        </w:rPr>
        <w:t>необходимо следить за тем, чтобы вымышленное имя не совпадало с ка</w:t>
      </w:r>
      <w:r w:rsidRPr="00C65540">
        <w:rPr>
          <w:color w:val="000000"/>
          <w:spacing w:val="-3"/>
        </w:rPr>
        <w:t xml:space="preserve">ким-либо именем конкретного лица, в противном случае будет иметь место </w:t>
      </w:r>
      <w:r w:rsidRPr="00C65540">
        <w:rPr>
          <w:color w:val="000000"/>
          <w:spacing w:val="-2"/>
        </w:rPr>
        <w:t>использование имени другого гражданина.</w:t>
      </w:r>
      <w:r w:rsidR="00C65540" w:rsidRPr="00C65540">
        <w:rPr>
          <w:color w:val="000000"/>
          <w:spacing w:val="-2"/>
        </w:rPr>
        <w:t xml:space="preserve"> </w:t>
      </w:r>
      <w:r w:rsidRPr="00C65540">
        <w:rPr>
          <w:color w:val="000000"/>
          <w:spacing w:val="-2"/>
        </w:rPr>
        <w:t xml:space="preserve">В жизни встречаются случаи, когда данное гражданину при рождении </w:t>
      </w:r>
      <w:r w:rsidRPr="00C65540">
        <w:rPr>
          <w:color w:val="000000"/>
          <w:spacing w:val="-5"/>
        </w:rPr>
        <w:t>имя ему не нравится. В этом случае он вправе в соответствии с законом переменить свое имя. Все права и обязанности при этом за ним сохраняются, кро</w:t>
      </w:r>
      <w:r w:rsidRPr="00C65540">
        <w:rPr>
          <w:color w:val="000000"/>
          <w:spacing w:val="-3"/>
        </w:rPr>
        <w:t xml:space="preserve">ме того, на него возлагается обязанность сообщить об изменении имени его </w:t>
      </w:r>
      <w:r w:rsidRPr="00C65540">
        <w:rPr>
          <w:color w:val="000000"/>
        </w:rPr>
        <w:t>кредиторам и должникам (ст. 19 ГК)</w:t>
      </w:r>
      <w:r w:rsidR="00B04661" w:rsidRPr="00C65540">
        <w:rPr>
          <w:rStyle w:val="a9"/>
          <w:color w:val="000000"/>
        </w:rPr>
        <w:footnoteReference w:customMarkFollows="1" w:id="31"/>
        <w:t>3</w:t>
      </w:r>
      <w:r w:rsidRPr="00C65540">
        <w:rPr>
          <w:color w:val="000000"/>
        </w:rPr>
        <w:t>.</w:t>
      </w:r>
    </w:p>
    <w:p w:rsidR="00C65540" w:rsidRP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p w:rsidR="00FE50D4" w:rsidRPr="00C65540" w:rsidRDefault="00FE50D4" w:rsidP="00C6554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w w:val="109"/>
        </w:rPr>
      </w:pPr>
      <w:r w:rsidRPr="00C65540">
        <w:rPr>
          <w:b/>
          <w:bCs/>
          <w:color w:val="000000"/>
        </w:rPr>
        <w:t>2.2. Место жительства гражданина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11"/>
          <w:lang w:val="en-US"/>
        </w:rPr>
      </w:pPr>
    </w:p>
    <w:p w:rsidR="00FE50D4" w:rsidRPr="00C65540" w:rsidRDefault="00FE50D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1"/>
        </w:rPr>
        <w:t xml:space="preserve">Для осуществления и защиты прав гражданина и устойчивости </w:t>
      </w:r>
      <w:r w:rsidRPr="00C65540">
        <w:rPr>
          <w:color w:val="000000"/>
          <w:spacing w:val="9"/>
        </w:rPr>
        <w:t>гражданских правоотношений важную роль играет место жительст</w:t>
      </w:r>
      <w:r w:rsidRPr="00C65540">
        <w:rPr>
          <w:color w:val="000000"/>
        </w:rPr>
        <w:t xml:space="preserve">ва. Согласно ст. 20 ГК РФ местом жительства признается место, где </w:t>
      </w:r>
      <w:r w:rsidRPr="00C65540">
        <w:rPr>
          <w:color w:val="000000"/>
          <w:spacing w:val="5"/>
        </w:rPr>
        <w:t xml:space="preserve">гражданин постоянно или преимущественно проживает. С местом </w:t>
      </w:r>
      <w:r w:rsidRPr="00C65540">
        <w:rPr>
          <w:color w:val="000000"/>
          <w:spacing w:val="7"/>
        </w:rPr>
        <w:t>жительства связано предположение, что гражданин всегда присутст</w:t>
      </w:r>
      <w:r w:rsidRPr="00C65540">
        <w:rPr>
          <w:color w:val="000000"/>
          <w:spacing w:val="6"/>
        </w:rPr>
        <w:t>вует в определенном месте, даже если в какой-то промежуток време</w:t>
      </w:r>
      <w:r w:rsidRPr="00C65540">
        <w:rPr>
          <w:color w:val="000000"/>
        </w:rPr>
        <w:t xml:space="preserve">ни его там нет. Временное отсутствие не означает перемену места </w:t>
      </w:r>
      <w:r w:rsidRPr="00C65540">
        <w:rPr>
          <w:color w:val="000000"/>
          <w:spacing w:val="8"/>
        </w:rPr>
        <w:t xml:space="preserve">жительства. </w:t>
      </w:r>
      <w:r w:rsidRPr="00C65540">
        <w:rPr>
          <w:color w:val="000000"/>
        </w:rPr>
        <w:t xml:space="preserve">Каждый гражданин может </w:t>
      </w:r>
      <w:r w:rsidRPr="00C65540">
        <w:rPr>
          <w:color w:val="000000"/>
          <w:spacing w:val="12"/>
        </w:rPr>
        <w:t>одновременно иметь только одно место жительства. Оно должное</w:t>
      </w:r>
      <w:r w:rsidR="00E603A2" w:rsidRPr="00C65540">
        <w:t xml:space="preserve"> </w:t>
      </w:r>
      <w:r w:rsidRPr="00C65540">
        <w:rPr>
          <w:color w:val="000000"/>
          <w:spacing w:val="9"/>
        </w:rPr>
        <w:t xml:space="preserve">определяться с достаточной точностью (с указанием населенного </w:t>
      </w:r>
      <w:r w:rsidRPr="00C65540">
        <w:rPr>
          <w:color w:val="000000"/>
          <w:spacing w:val="7"/>
        </w:rPr>
        <w:t>пункта, улицы, номера дома, квартиры)</w:t>
      </w:r>
      <w:r w:rsidR="009A0D44" w:rsidRPr="00C65540">
        <w:rPr>
          <w:rStyle w:val="a9"/>
          <w:color w:val="000000"/>
          <w:spacing w:val="7"/>
        </w:rPr>
        <w:footnoteReference w:customMarkFollows="1" w:id="32"/>
        <w:t>4</w:t>
      </w:r>
      <w:r w:rsidRPr="00C65540">
        <w:rPr>
          <w:color w:val="000000"/>
          <w:spacing w:val="7"/>
        </w:rPr>
        <w:t>.</w:t>
      </w:r>
    </w:p>
    <w:p w:rsidR="00FE50D4" w:rsidRPr="00C65540" w:rsidRDefault="00FE50D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Свободный выбор места жительства </w:t>
      </w:r>
      <w:r w:rsidR="00F71C51" w:rsidRPr="00C65540">
        <w:rPr>
          <w:color w:val="000000"/>
        </w:rPr>
        <w:t>- одно из важнейших кон</w:t>
      </w:r>
      <w:r w:rsidRPr="00C65540">
        <w:rPr>
          <w:color w:val="000000"/>
        </w:rPr>
        <w:t>с</w:t>
      </w:r>
      <w:r w:rsidR="00F71C51" w:rsidRPr="00C65540">
        <w:rPr>
          <w:color w:val="000000"/>
        </w:rPr>
        <w:t>т</w:t>
      </w:r>
      <w:r w:rsidRPr="00C65540">
        <w:rPr>
          <w:color w:val="000000"/>
        </w:rPr>
        <w:t>итуционных прав человека (ст. 27 Конституции РФ), которое за</w:t>
      </w:r>
      <w:r w:rsidRPr="00C65540">
        <w:rPr>
          <w:color w:val="000000"/>
          <w:spacing w:val="15"/>
        </w:rPr>
        <w:t xml:space="preserve">щищается гражданским законодательством как принадлежащее </w:t>
      </w:r>
      <w:r w:rsidR="00F71C51" w:rsidRPr="00C65540">
        <w:rPr>
          <w:color w:val="000000"/>
        </w:rPr>
        <w:t>г</w:t>
      </w:r>
      <w:r w:rsidRPr="00C65540">
        <w:rPr>
          <w:color w:val="000000"/>
        </w:rPr>
        <w:t>ражданину нематериальное благо (ст. 150 ГК РФ).</w:t>
      </w:r>
    </w:p>
    <w:p w:rsidR="00FE50D4" w:rsidRPr="00C65540" w:rsidRDefault="00FE50D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6"/>
        </w:rPr>
        <w:t>Наряду с понятием «место жительства» в законодательстве упот</w:t>
      </w:r>
      <w:r w:rsidRPr="00C65540">
        <w:rPr>
          <w:color w:val="000000"/>
        </w:rPr>
        <w:t xml:space="preserve">ребляется понятие «место пребывания» </w:t>
      </w:r>
      <w:r w:rsidR="00F71C51" w:rsidRPr="00C65540">
        <w:rPr>
          <w:color w:val="000000"/>
        </w:rPr>
        <w:t>-</w:t>
      </w:r>
      <w:r w:rsidRPr="00C65540">
        <w:rPr>
          <w:color w:val="000000"/>
        </w:rPr>
        <w:t xml:space="preserve"> место, где гражданин на</w:t>
      </w:r>
      <w:r w:rsidRPr="00C65540">
        <w:rPr>
          <w:color w:val="000000"/>
          <w:spacing w:val="8"/>
        </w:rPr>
        <w:t xml:space="preserve">ходится временно. Для гражданского права значение имеет именно </w:t>
      </w:r>
      <w:r w:rsidRPr="00C65540">
        <w:rPr>
          <w:color w:val="000000"/>
          <w:spacing w:val="6"/>
        </w:rPr>
        <w:t>«место жительства», ибо именно с ним связаны многие гражданско-</w:t>
      </w:r>
      <w:r w:rsidRPr="00C65540">
        <w:rPr>
          <w:color w:val="000000"/>
          <w:spacing w:val="7"/>
        </w:rPr>
        <w:t>правовые явления. Так, знать место жительства должника, а в опре</w:t>
      </w:r>
      <w:r w:rsidRPr="00C65540">
        <w:rPr>
          <w:color w:val="000000"/>
        </w:rPr>
        <w:t xml:space="preserve">деленных случаях </w:t>
      </w:r>
      <w:r w:rsidR="00F71C51" w:rsidRPr="00C65540">
        <w:rPr>
          <w:color w:val="000000"/>
        </w:rPr>
        <w:t>-</w:t>
      </w:r>
      <w:r w:rsidRPr="00C65540">
        <w:rPr>
          <w:color w:val="000000"/>
        </w:rPr>
        <w:t xml:space="preserve"> кредитора необходимо для установления места исполнения обязательства (ст. 316 ГК РФ). По месту жительства </w:t>
      </w:r>
      <w:r w:rsidRPr="00C65540">
        <w:rPr>
          <w:color w:val="000000"/>
          <w:spacing w:val="8"/>
        </w:rPr>
        <w:t>определяется место открытия наследства.</w:t>
      </w:r>
    </w:p>
    <w:p w:rsidR="00FE50D4" w:rsidRPr="00C65540" w:rsidRDefault="00FE50D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7"/>
        </w:rPr>
        <w:t>Правовое значение места жительства велико как для гражданско</w:t>
      </w:r>
      <w:r w:rsidR="00F71C51" w:rsidRPr="00C65540">
        <w:rPr>
          <w:color w:val="000000"/>
          <w:spacing w:val="7"/>
        </w:rPr>
        <w:t>го</w:t>
      </w:r>
      <w:r w:rsidRPr="00C65540">
        <w:rPr>
          <w:color w:val="000000"/>
        </w:rPr>
        <w:t xml:space="preserve"> материального, так и для гражданского процессуального права. </w:t>
      </w:r>
      <w:r w:rsidRPr="00C65540">
        <w:rPr>
          <w:color w:val="000000"/>
          <w:spacing w:val="8"/>
        </w:rPr>
        <w:t xml:space="preserve">Место жительства имеет, как правило, определяющее значение для </w:t>
      </w:r>
      <w:r w:rsidRPr="00C65540">
        <w:rPr>
          <w:color w:val="000000"/>
        </w:rPr>
        <w:t>установления подсудности гражданских дел</w:t>
      </w:r>
      <w:r w:rsidRPr="00C65540">
        <w:rPr>
          <w:color w:val="000000"/>
          <w:spacing w:val="7"/>
        </w:rPr>
        <w:t>. В правоприменительной практике важным пра</w:t>
      </w:r>
      <w:r w:rsidR="00F71C51" w:rsidRPr="00C65540">
        <w:rPr>
          <w:color w:val="000000"/>
          <w:spacing w:val="7"/>
        </w:rPr>
        <w:t>вилом</w:t>
      </w:r>
      <w:r w:rsidRPr="00C65540">
        <w:rPr>
          <w:color w:val="000000"/>
          <w:spacing w:val="13"/>
        </w:rPr>
        <w:t xml:space="preserve"> является предположение нахождения гражданина в месте</w:t>
      </w:r>
      <w:r w:rsidR="00F71C51" w:rsidRPr="00C65540">
        <w:t xml:space="preserve"> своего </w:t>
      </w:r>
      <w:r w:rsidRPr="00C65540">
        <w:rPr>
          <w:color w:val="000000"/>
          <w:spacing w:val="5"/>
        </w:rPr>
        <w:t>жительства, куда и направляются официальные вызовы, изве</w:t>
      </w:r>
      <w:r w:rsidR="00F71C51" w:rsidRPr="00C65540">
        <w:rPr>
          <w:color w:val="000000"/>
          <w:spacing w:val="5"/>
        </w:rPr>
        <w:t>щения</w:t>
      </w:r>
      <w:r w:rsidRPr="00C65540">
        <w:rPr>
          <w:color w:val="000000"/>
          <w:spacing w:val="6"/>
        </w:rPr>
        <w:t>, судебные повестки.</w:t>
      </w:r>
    </w:p>
    <w:p w:rsidR="00FE50D4" w:rsidRPr="00C65540" w:rsidRDefault="00FE50D4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8"/>
        </w:rPr>
        <w:t>Государство предоставляет гражданину свободу в решении во</w:t>
      </w:r>
      <w:r w:rsidRPr="00C65540">
        <w:rPr>
          <w:color w:val="000000"/>
          <w:spacing w:val="9"/>
        </w:rPr>
        <w:t xml:space="preserve">проса о выборе места жительства. Однако это относится только к </w:t>
      </w:r>
      <w:r w:rsidR="00F71C51" w:rsidRPr="00C65540">
        <w:rPr>
          <w:color w:val="000000"/>
          <w:spacing w:val="15"/>
        </w:rPr>
        <w:t>деес</w:t>
      </w:r>
      <w:r w:rsidRPr="00C65540">
        <w:rPr>
          <w:color w:val="000000"/>
          <w:spacing w:val="15"/>
        </w:rPr>
        <w:t xml:space="preserve">пособным гражданам. Несовершеннолетние, не достигшие </w:t>
      </w:r>
      <w:r w:rsidR="00F71C51" w:rsidRPr="00C65540">
        <w:rPr>
          <w:color w:val="000000"/>
        </w:rPr>
        <w:t>14</w:t>
      </w:r>
      <w:r w:rsidRPr="00C65540">
        <w:rPr>
          <w:color w:val="000000"/>
        </w:rPr>
        <w:t xml:space="preserve"> лет, а также граждане, находящиеся под опекой, не могут по</w:t>
      </w:r>
      <w:r w:rsidR="00F71C51" w:rsidRPr="00C65540">
        <w:t xml:space="preserve"> св</w:t>
      </w:r>
      <w:r w:rsidRPr="00C65540">
        <w:rPr>
          <w:color w:val="000000"/>
          <w:spacing w:val="7"/>
        </w:rPr>
        <w:t>оему усмотрению выбирать место жительства: местом их житель</w:t>
      </w:r>
      <w:r w:rsidR="00F71C51" w:rsidRPr="00C65540">
        <w:rPr>
          <w:color w:val="000000"/>
          <w:spacing w:val="7"/>
        </w:rPr>
        <w:t>ства</w:t>
      </w:r>
      <w:r w:rsidRPr="00C65540">
        <w:rPr>
          <w:color w:val="000000"/>
        </w:rPr>
        <w:t xml:space="preserve"> признается место жительства их законных представителей </w:t>
      </w:r>
      <w:r w:rsidR="00F71C51" w:rsidRPr="00C65540">
        <w:rPr>
          <w:color w:val="000000"/>
        </w:rPr>
        <w:t xml:space="preserve">- </w:t>
      </w:r>
      <w:r w:rsidRPr="00C65540">
        <w:rPr>
          <w:color w:val="000000"/>
        </w:rPr>
        <w:t>родителей, усыновителей, опекуно</w:t>
      </w:r>
      <w:r w:rsidR="00F71C51" w:rsidRPr="00C65540">
        <w:rPr>
          <w:color w:val="000000"/>
        </w:rPr>
        <w:t xml:space="preserve">в (ст. 20 ГК РФ). Несовершеннолетние </w:t>
      </w:r>
      <w:r w:rsidRPr="00C65540">
        <w:rPr>
          <w:color w:val="000000"/>
        </w:rPr>
        <w:t>в возрасте от 14 до 18 лет и граждане, дееспособность которых</w:t>
      </w:r>
      <w:r w:rsidR="00F71C51" w:rsidRPr="00C65540">
        <w:t xml:space="preserve"> </w:t>
      </w:r>
      <w:r w:rsidR="00F71C51" w:rsidRPr="00C65540">
        <w:rPr>
          <w:color w:val="000000"/>
          <w:spacing w:val="5"/>
        </w:rPr>
        <w:t>огр</w:t>
      </w:r>
      <w:r w:rsidRPr="00C65540">
        <w:rPr>
          <w:color w:val="000000"/>
          <w:spacing w:val="5"/>
        </w:rPr>
        <w:t>аничена, могут выбирать место жительства с согласия родителей,</w:t>
      </w:r>
      <w:r w:rsidR="00F71C51" w:rsidRPr="00C65540">
        <w:rPr>
          <w:color w:val="000000"/>
          <w:spacing w:val="5"/>
        </w:rPr>
        <w:t xml:space="preserve"> </w:t>
      </w:r>
      <w:r w:rsidR="00F71C51" w:rsidRPr="00C65540">
        <w:rPr>
          <w:color w:val="000000"/>
        </w:rPr>
        <w:t>усын</w:t>
      </w:r>
      <w:r w:rsidRPr="00C65540">
        <w:rPr>
          <w:color w:val="000000"/>
        </w:rPr>
        <w:t>овителей, попечителей</w:t>
      </w:r>
      <w:r w:rsidR="00E603A2" w:rsidRPr="00C65540">
        <w:rPr>
          <w:rStyle w:val="a9"/>
          <w:color w:val="000000"/>
        </w:rPr>
        <w:footnoteReference w:customMarkFollows="1" w:id="33"/>
        <w:t>18</w:t>
      </w:r>
      <w:r w:rsidRPr="00C65540">
        <w:rPr>
          <w:color w:val="000000"/>
        </w:rPr>
        <w:t>.</w:t>
      </w:r>
    </w:p>
    <w:p w:rsidR="00C65540" w:rsidRDefault="00C65540" w:rsidP="00C65540">
      <w:pPr>
        <w:spacing w:line="360" w:lineRule="auto"/>
        <w:ind w:firstLine="709"/>
        <w:jc w:val="both"/>
        <w:rPr>
          <w:b/>
          <w:bCs/>
          <w:color w:val="000000"/>
          <w:lang w:val="en-US"/>
        </w:rPr>
      </w:pPr>
    </w:p>
    <w:p w:rsidR="002439DC" w:rsidRPr="00C65540" w:rsidRDefault="00513258" w:rsidP="00C65540">
      <w:pPr>
        <w:spacing w:line="360" w:lineRule="auto"/>
        <w:ind w:firstLine="709"/>
        <w:jc w:val="center"/>
        <w:rPr>
          <w:b/>
          <w:bCs/>
          <w:color w:val="000000"/>
        </w:rPr>
      </w:pPr>
      <w:r w:rsidRPr="00C65540">
        <w:rPr>
          <w:b/>
          <w:bCs/>
          <w:color w:val="000000"/>
        </w:rPr>
        <w:t>2.3. Акты гражданского состояния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lang w:val="en-US"/>
        </w:rPr>
      </w:pPr>
    </w:p>
    <w:p w:rsidR="0052224D" w:rsidRPr="00C65540" w:rsidRDefault="0052224D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Акты гражданского состояния </w:t>
      </w:r>
      <w:r w:rsidR="00467126" w:rsidRPr="00C65540">
        <w:rPr>
          <w:color w:val="000000"/>
        </w:rPr>
        <w:t>-</w:t>
      </w:r>
      <w:r w:rsidRPr="00C65540">
        <w:rPr>
          <w:color w:val="000000"/>
        </w:rPr>
        <w:t xml:space="preserve"> это юридические фак</w:t>
      </w:r>
      <w:r w:rsidR="004A04C7" w:rsidRPr="00C65540">
        <w:rPr>
          <w:color w:val="000000"/>
        </w:rPr>
        <w:t>т</w:t>
      </w:r>
      <w:r w:rsidR="005B5498" w:rsidRPr="00C65540">
        <w:rPr>
          <w:color w:val="000000"/>
          <w:spacing w:val="1"/>
        </w:rPr>
        <w:t xml:space="preserve">ы, которые на </w:t>
      </w:r>
      <w:r w:rsidRPr="00C65540">
        <w:rPr>
          <w:color w:val="000000"/>
          <w:spacing w:val="1"/>
        </w:rPr>
        <w:t>основании закона подлежат государствен</w:t>
      </w:r>
      <w:r w:rsidRPr="00C65540">
        <w:rPr>
          <w:color w:val="000000"/>
          <w:spacing w:val="2"/>
        </w:rPr>
        <w:t>ной регистрации в органах записи актов гражданского со</w:t>
      </w:r>
      <w:r w:rsidRPr="00C65540">
        <w:rPr>
          <w:color w:val="000000"/>
          <w:spacing w:val="3"/>
        </w:rPr>
        <w:t>стояния.</w:t>
      </w:r>
    </w:p>
    <w:p w:rsidR="0052224D" w:rsidRPr="00C65540" w:rsidRDefault="0052224D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В соответствии со ст. 47 ГК необходимо осуществлять</w:t>
      </w:r>
      <w:r w:rsidR="00385AAE" w:rsidRPr="00C65540">
        <w:t xml:space="preserve"> </w:t>
      </w:r>
      <w:r w:rsidRPr="00C65540">
        <w:rPr>
          <w:color w:val="000000"/>
          <w:spacing w:val="1"/>
        </w:rPr>
        <w:t>государственную регистрацию следующих актов гражданского состояния:</w:t>
      </w:r>
    </w:p>
    <w:p w:rsidR="0052224D" w:rsidRPr="00C65540" w:rsidRDefault="00385AAE" w:rsidP="00C65540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4"/>
        </w:rPr>
        <w:t xml:space="preserve"> </w:t>
      </w:r>
      <w:r w:rsidR="0052224D" w:rsidRPr="00C65540">
        <w:rPr>
          <w:color w:val="000000"/>
          <w:spacing w:val="4"/>
        </w:rPr>
        <w:t>рождение;</w:t>
      </w:r>
    </w:p>
    <w:p w:rsidR="0052224D" w:rsidRPr="00C65540" w:rsidRDefault="00385AAE" w:rsidP="00C65540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5"/>
        </w:rPr>
        <w:t xml:space="preserve"> </w:t>
      </w:r>
      <w:r w:rsidR="0052224D" w:rsidRPr="00C65540">
        <w:rPr>
          <w:color w:val="000000"/>
          <w:spacing w:val="5"/>
        </w:rPr>
        <w:t>заключение брака;</w:t>
      </w:r>
    </w:p>
    <w:p w:rsidR="0052224D" w:rsidRPr="00C65540" w:rsidRDefault="00385AAE" w:rsidP="00C65540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5"/>
        </w:rPr>
        <w:t xml:space="preserve"> </w:t>
      </w:r>
      <w:r w:rsidR="0052224D" w:rsidRPr="00C65540">
        <w:rPr>
          <w:color w:val="000000"/>
          <w:spacing w:val="5"/>
        </w:rPr>
        <w:t>расторжение брака;</w:t>
      </w:r>
    </w:p>
    <w:p w:rsidR="0052224D" w:rsidRPr="00C65540" w:rsidRDefault="00385AAE" w:rsidP="00C65540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1"/>
        </w:rPr>
        <w:t xml:space="preserve"> </w:t>
      </w:r>
      <w:r w:rsidR="0052224D" w:rsidRPr="00C65540">
        <w:rPr>
          <w:color w:val="000000"/>
          <w:spacing w:val="1"/>
        </w:rPr>
        <w:t>усыновление (удочерение);</w:t>
      </w:r>
    </w:p>
    <w:p w:rsidR="0052224D" w:rsidRPr="00C65540" w:rsidRDefault="00385AAE" w:rsidP="00C6554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3"/>
        </w:rPr>
        <w:t xml:space="preserve"> </w:t>
      </w:r>
      <w:r w:rsidR="0052224D" w:rsidRPr="00C65540">
        <w:rPr>
          <w:color w:val="000000"/>
          <w:spacing w:val="3"/>
        </w:rPr>
        <w:t>установление отцовства;</w:t>
      </w:r>
    </w:p>
    <w:p w:rsidR="0052224D" w:rsidRPr="00C65540" w:rsidRDefault="00385AAE" w:rsidP="00C6554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3"/>
        </w:rPr>
        <w:t xml:space="preserve"> </w:t>
      </w:r>
      <w:r w:rsidR="0052224D" w:rsidRPr="00C65540">
        <w:rPr>
          <w:color w:val="000000"/>
          <w:spacing w:val="3"/>
        </w:rPr>
        <w:t>перемена имени;</w:t>
      </w:r>
    </w:p>
    <w:p w:rsidR="0052224D" w:rsidRPr="00C65540" w:rsidRDefault="00385AAE" w:rsidP="00C6554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5"/>
        </w:rPr>
        <w:t xml:space="preserve"> </w:t>
      </w:r>
      <w:r w:rsidR="0052224D" w:rsidRPr="00C65540">
        <w:rPr>
          <w:color w:val="000000"/>
          <w:spacing w:val="5"/>
        </w:rPr>
        <w:t>смерть гражданина</w:t>
      </w:r>
      <w:r w:rsidR="009A0D44" w:rsidRPr="00C65540">
        <w:rPr>
          <w:rStyle w:val="a9"/>
          <w:color w:val="000000"/>
          <w:spacing w:val="5"/>
        </w:rPr>
        <w:footnoteReference w:customMarkFollows="1" w:id="34"/>
        <w:t>5</w:t>
      </w:r>
      <w:r w:rsidR="0052224D" w:rsidRPr="00C65540">
        <w:rPr>
          <w:color w:val="000000"/>
          <w:spacing w:val="5"/>
        </w:rPr>
        <w:t>.</w:t>
      </w:r>
    </w:p>
    <w:p w:rsidR="0052224D" w:rsidRPr="00C65540" w:rsidRDefault="0052224D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1"/>
        </w:rPr>
        <w:t xml:space="preserve">1. Рождение регистрируется в органах загса по месту </w:t>
      </w:r>
      <w:r w:rsidRPr="00C65540">
        <w:rPr>
          <w:color w:val="000000"/>
          <w:spacing w:val="3"/>
        </w:rPr>
        <w:t>рождения ребенка по месту жительства родителей или од</w:t>
      </w:r>
      <w:r w:rsidRPr="00C65540">
        <w:rPr>
          <w:color w:val="000000"/>
          <w:spacing w:val="4"/>
        </w:rPr>
        <w:t>ного из них. Регистрация производится по заявлению (ус</w:t>
      </w:r>
      <w:r w:rsidRPr="00C65540">
        <w:rPr>
          <w:color w:val="000000"/>
          <w:spacing w:val="3"/>
        </w:rPr>
        <w:t xml:space="preserve">тному или письменному) родителей (или одного из них), а </w:t>
      </w:r>
      <w:r w:rsidRPr="00C65540">
        <w:rPr>
          <w:color w:val="000000"/>
          <w:spacing w:val="6"/>
        </w:rPr>
        <w:t xml:space="preserve">в случае болезни, смерти родителей или невозможности </w:t>
      </w:r>
      <w:r w:rsidRPr="00C65540">
        <w:rPr>
          <w:color w:val="000000"/>
          <w:spacing w:val="10"/>
        </w:rPr>
        <w:t>для них по иным причинам сделать заявление - по заяв</w:t>
      </w:r>
      <w:r w:rsidRPr="00C65540">
        <w:rPr>
          <w:color w:val="000000"/>
          <w:spacing w:val="8"/>
        </w:rPr>
        <w:t xml:space="preserve">лению родственников (братьев, сестер, деда, бабушки и </w:t>
      </w:r>
      <w:r w:rsidRPr="00C65540">
        <w:rPr>
          <w:color w:val="000000"/>
          <w:spacing w:val="5"/>
        </w:rPr>
        <w:t>т.д.), соседей, администрации медицинского учреждения, в котором находилась мать при рождении ребенка.</w:t>
      </w:r>
    </w:p>
    <w:p w:rsidR="0052224D" w:rsidRPr="00C65540" w:rsidRDefault="0052224D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"/>
        </w:rPr>
        <w:t>Заявление подается в установленные законом сроки (как</w:t>
      </w:r>
      <w:r w:rsidR="00EF007C" w:rsidRPr="00C65540">
        <w:t xml:space="preserve"> </w:t>
      </w:r>
      <w:r w:rsidRPr="00C65540">
        <w:rPr>
          <w:color w:val="000000"/>
          <w:spacing w:val="4"/>
        </w:rPr>
        <w:t>правило в течение месяца).</w:t>
      </w:r>
    </w:p>
    <w:p w:rsidR="0052224D" w:rsidRPr="00C65540" w:rsidRDefault="0052224D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2. Регистрация брака производится в присутствии лиц, </w:t>
      </w:r>
      <w:r w:rsidRPr="00C65540">
        <w:rPr>
          <w:color w:val="000000"/>
          <w:spacing w:val="5"/>
        </w:rPr>
        <w:t>вступающих в брак, в органах загса по месту жительства одного из них, по личному их заявлению.</w:t>
      </w:r>
    </w:p>
    <w:p w:rsidR="00EF007C" w:rsidRPr="00C65540" w:rsidRDefault="0052224D" w:rsidP="00C6554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3"/>
        </w:rPr>
        <w:t xml:space="preserve">При регистрации брака лиц, которым в установленном </w:t>
      </w:r>
      <w:r w:rsidRPr="00C65540">
        <w:rPr>
          <w:color w:val="000000"/>
        </w:rPr>
        <w:t xml:space="preserve">законом порядке снижен брачный возраст (ст. 21 ГК), нужно </w:t>
      </w:r>
      <w:r w:rsidRPr="00C65540">
        <w:rPr>
          <w:color w:val="000000"/>
          <w:spacing w:val="5"/>
        </w:rPr>
        <w:t xml:space="preserve">указать, решением какого органа и до какого возраста он </w:t>
      </w:r>
      <w:r w:rsidRPr="00C65540">
        <w:rPr>
          <w:color w:val="000000"/>
        </w:rPr>
        <w:t xml:space="preserve">снижен (ст. 24 Закона «Об актах гражданского состояния»). </w:t>
      </w:r>
    </w:p>
    <w:p w:rsidR="003619CE" w:rsidRPr="00C65540" w:rsidRDefault="0052224D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3. Регистрация расторжения брака производится в орга</w:t>
      </w:r>
      <w:r w:rsidRPr="00C65540">
        <w:rPr>
          <w:color w:val="000000"/>
          <w:spacing w:val="9"/>
        </w:rPr>
        <w:t>нах загса по месту жительства супругов или одного из</w:t>
      </w:r>
      <w:r w:rsidR="008943E1" w:rsidRPr="00C65540">
        <w:t xml:space="preserve"> </w:t>
      </w:r>
      <w:r w:rsidR="003619CE" w:rsidRPr="00C65540">
        <w:rPr>
          <w:color w:val="000000"/>
          <w:spacing w:val="2"/>
        </w:rPr>
        <w:t>них. Основанием для этого служат заяв</w:t>
      </w:r>
      <w:r w:rsidR="008943E1" w:rsidRPr="00C65540">
        <w:rPr>
          <w:color w:val="000000"/>
          <w:spacing w:val="2"/>
        </w:rPr>
        <w:t>ление супругов</w:t>
      </w:r>
      <w:r w:rsidR="003619CE" w:rsidRPr="00C65540">
        <w:rPr>
          <w:color w:val="000000"/>
          <w:spacing w:val="2"/>
        </w:rPr>
        <w:t>: одного из них, а также решение суда о расторжении</w:t>
      </w:r>
      <w:r w:rsidR="00C55F6E" w:rsidRPr="00C65540">
        <w:rPr>
          <w:color w:val="000000"/>
          <w:spacing w:val="2"/>
        </w:rPr>
        <w:t xml:space="preserve"> брака.</w:t>
      </w:r>
    </w:p>
    <w:p w:rsidR="003619CE" w:rsidRPr="00C65540" w:rsidRDefault="003619CE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3"/>
        </w:rPr>
        <w:t>Расторжение брака по заявлению супругов возможн</w:t>
      </w:r>
      <w:r w:rsidR="00C55F6E" w:rsidRPr="00C65540">
        <w:rPr>
          <w:color w:val="000000"/>
          <w:spacing w:val="3"/>
        </w:rPr>
        <w:t>о,</w:t>
      </w:r>
      <w:r w:rsidRPr="00C65540">
        <w:rPr>
          <w:color w:val="000000"/>
          <w:spacing w:val="3"/>
        </w:rPr>
        <w:t xml:space="preserve"> </w:t>
      </w:r>
      <w:r w:rsidRPr="00C65540">
        <w:rPr>
          <w:color w:val="000000"/>
          <w:spacing w:val="2"/>
        </w:rPr>
        <w:t>если существует взаимное согласие, и нет несоверше</w:t>
      </w:r>
      <w:r w:rsidR="00C55F6E" w:rsidRPr="00C65540">
        <w:rPr>
          <w:color w:val="000000"/>
          <w:spacing w:val="2"/>
        </w:rPr>
        <w:t>н</w:t>
      </w:r>
      <w:r w:rsidRPr="00C65540">
        <w:rPr>
          <w:color w:val="000000"/>
          <w:spacing w:val="2"/>
        </w:rPr>
        <w:t>н</w:t>
      </w:r>
      <w:r w:rsidR="00C55F6E" w:rsidRPr="00C65540">
        <w:rPr>
          <w:color w:val="000000"/>
          <w:spacing w:val="2"/>
        </w:rPr>
        <w:t>олетн</w:t>
      </w:r>
      <w:r w:rsidRPr="00C65540">
        <w:rPr>
          <w:color w:val="000000"/>
          <w:spacing w:val="2"/>
        </w:rPr>
        <w:t>и</w:t>
      </w:r>
      <w:r w:rsidR="00C55F6E" w:rsidRPr="00C65540">
        <w:rPr>
          <w:color w:val="000000"/>
          <w:spacing w:val="2"/>
        </w:rPr>
        <w:t>х</w:t>
      </w:r>
      <w:r w:rsidRPr="00C65540">
        <w:rPr>
          <w:color w:val="000000"/>
          <w:spacing w:val="2"/>
        </w:rPr>
        <w:t xml:space="preserve"> </w:t>
      </w:r>
      <w:r w:rsidRPr="00C65540">
        <w:rPr>
          <w:color w:val="000000"/>
          <w:spacing w:val="3"/>
        </w:rPr>
        <w:t>детей.</w:t>
      </w:r>
    </w:p>
    <w:p w:rsidR="003619CE" w:rsidRPr="00C65540" w:rsidRDefault="003619CE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"/>
        </w:rPr>
        <w:t xml:space="preserve">Кроме того, органы </w:t>
      </w:r>
      <w:r w:rsidR="00C55F6E" w:rsidRPr="00C65540">
        <w:rPr>
          <w:color w:val="000000"/>
          <w:spacing w:val="1"/>
        </w:rPr>
        <w:t>ЗАГСа расторгают брак по заявле</w:t>
      </w:r>
      <w:r w:rsidRPr="00C65540">
        <w:rPr>
          <w:color w:val="000000"/>
          <w:spacing w:val="1"/>
        </w:rPr>
        <w:t>нию одного из супругов, если другой супруг признан бе</w:t>
      </w:r>
      <w:r w:rsidR="00C55F6E" w:rsidRPr="00C65540">
        <w:rPr>
          <w:color w:val="000000"/>
          <w:spacing w:val="1"/>
        </w:rPr>
        <w:t>з</w:t>
      </w:r>
      <w:r w:rsidRPr="00C65540">
        <w:rPr>
          <w:color w:val="000000"/>
        </w:rPr>
        <w:t>вестно отсутствующим; признан недееспособным; осужде</w:t>
      </w:r>
      <w:r w:rsidR="00C55F6E" w:rsidRPr="00C65540">
        <w:rPr>
          <w:color w:val="000000"/>
        </w:rPr>
        <w:t>н</w:t>
      </w:r>
      <w:r w:rsidRPr="00C65540">
        <w:rPr>
          <w:color w:val="000000"/>
        </w:rPr>
        <w:t xml:space="preserve"> к лишению свободы сроком не менее 3 лет.</w:t>
      </w:r>
    </w:p>
    <w:p w:rsidR="003619CE" w:rsidRPr="00C65540" w:rsidRDefault="003619CE" w:rsidP="00C65540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</w:pPr>
      <w:r w:rsidRPr="00C65540">
        <w:rPr>
          <w:color w:val="000000"/>
        </w:rPr>
        <w:t>4.</w:t>
      </w:r>
      <w:r w:rsidR="00C55F6E" w:rsidRPr="00C65540">
        <w:rPr>
          <w:color w:val="000000"/>
        </w:rPr>
        <w:t xml:space="preserve"> </w:t>
      </w:r>
      <w:r w:rsidRPr="00C65540">
        <w:rPr>
          <w:color w:val="000000"/>
          <w:spacing w:val="2"/>
        </w:rPr>
        <w:t>Регистрация усыновления (удочерения) производит</w:t>
      </w:r>
      <w:r w:rsidRPr="00C65540">
        <w:rPr>
          <w:color w:val="000000"/>
          <w:spacing w:val="4"/>
        </w:rPr>
        <w:t>ся в судебном порядке по совместному заявлению усын</w:t>
      </w:r>
      <w:r w:rsidR="00C55F6E" w:rsidRPr="00C65540">
        <w:rPr>
          <w:color w:val="000000"/>
          <w:spacing w:val="4"/>
        </w:rPr>
        <w:t>о</w:t>
      </w:r>
      <w:r w:rsidRPr="00C65540">
        <w:rPr>
          <w:color w:val="000000"/>
          <w:spacing w:val="2"/>
        </w:rPr>
        <w:t>вителей (или одного из них), к которому может быть при</w:t>
      </w:r>
      <w:r w:rsidRPr="00C65540">
        <w:rPr>
          <w:color w:val="000000"/>
        </w:rPr>
        <w:t xml:space="preserve">ложено заключение органа опеки и попечительства. </w:t>
      </w:r>
      <w:r w:rsidR="00C55F6E" w:rsidRPr="00C65540">
        <w:rPr>
          <w:color w:val="000000"/>
        </w:rPr>
        <w:t xml:space="preserve">При </w:t>
      </w:r>
      <w:r w:rsidRPr="00C65540">
        <w:rPr>
          <w:color w:val="000000"/>
          <w:spacing w:val="4"/>
        </w:rPr>
        <w:t>этом должна быть сохранена тайна усыновления.</w:t>
      </w:r>
    </w:p>
    <w:p w:rsidR="003619CE" w:rsidRPr="00C65540" w:rsidRDefault="003619CE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-1"/>
        </w:rPr>
        <w:t>В решении суда об усыновлении указывается необходи</w:t>
      </w:r>
      <w:r w:rsidRPr="00C65540">
        <w:rPr>
          <w:color w:val="000000"/>
          <w:spacing w:val="3"/>
        </w:rPr>
        <w:t>мость внести соответствующие изменения в актовую за</w:t>
      </w:r>
      <w:r w:rsidRPr="00C65540">
        <w:rPr>
          <w:color w:val="000000"/>
          <w:spacing w:val="5"/>
        </w:rPr>
        <w:t xml:space="preserve">пись, в т.ч. о записи усыновителя в качестве родителя в </w:t>
      </w:r>
      <w:r w:rsidRPr="00C65540">
        <w:rPr>
          <w:color w:val="000000"/>
          <w:spacing w:val="3"/>
        </w:rPr>
        <w:t xml:space="preserve">книге записей рождений, об изменении фамилии, имени, </w:t>
      </w:r>
      <w:r w:rsidRPr="00C65540">
        <w:rPr>
          <w:color w:val="000000"/>
          <w:spacing w:val="5"/>
        </w:rPr>
        <w:t>отчества, даты и места рождения ребенка.</w:t>
      </w:r>
    </w:p>
    <w:p w:rsidR="003619CE" w:rsidRPr="00C65540" w:rsidRDefault="003619CE" w:rsidP="00C65540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</w:pPr>
      <w:r w:rsidRPr="00C65540">
        <w:rPr>
          <w:color w:val="000000"/>
        </w:rPr>
        <w:t>5.</w:t>
      </w:r>
      <w:r w:rsidR="00C55F6E" w:rsidRPr="00C65540">
        <w:rPr>
          <w:color w:val="000000"/>
        </w:rPr>
        <w:t xml:space="preserve"> </w:t>
      </w:r>
      <w:r w:rsidRPr="00C65540">
        <w:rPr>
          <w:color w:val="000000"/>
          <w:spacing w:val="1"/>
        </w:rPr>
        <w:t>Регистрация установления отцовства производится в</w:t>
      </w:r>
      <w:r w:rsidRPr="00C65540">
        <w:rPr>
          <w:color w:val="000000"/>
          <w:spacing w:val="1"/>
        </w:rPr>
        <w:br/>
      </w:r>
      <w:r w:rsidRPr="00C65540">
        <w:rPr>
          <w:color w:val="000000"/>
          <w:spacing w:val="5"/>
        </w:rPr>
        <w:t>органах загса по месту жительства одного из родителей.</w:t>
      </w:r>
      <w:r w:rsidRPr="00C65540">
        <w:rPr>
          <w:color w:val="000000"/>
          <w:spacing w:val="5"/>
        </w:rPr>
        <w:br/>
      </w:r>
      <w:r w:rsidRPr="00C65540">
        <w:rPr>
          <w:color w:val="000000"/>
          <w:spacing w:val="6"/>
        </w:rPr>
        <w:t>Для этого подается совместное заявление родителей, а в</w:t>
      </w:r>
      <w:r w:rsidRPr="00C65540">
        <w:rPr>
          <w:color w:val="000000"/>
          <w:spacing w:val="6"/>
        </w:rPr>
        <w:br/>
      </w:r>
      <w:r w:rsidRPr="00C65540">
        <w:rPr>
          <w:color w:val="000000"/>
          <w:spacing w:val="4"/>
        </w:rPr>
        <w:t>случае смерти матери, п</w:t>
      </w:r>
      <w:r w:rsidR="00584773" w:rsidRPr="00C65540">
        <w:rPr>
          <w:color w:val="000000"/>
          <w:spacing w:val="4"/>
        </w:rPr>
        <w:t>ризнания ее недееспособной, ли</w:t>
      </w:r>
      <w:r w:rsidRPr="00C65540">
        <w:rPr>
          <w:color w:val="000000"/>
          <w:spacing w:val="4"/>
        </w:rPr>
        <w:t>шения ее родительских прав или невозможности устано</w:t>
      </w:r>
      <w:r w:rsidRPr="00C65540">
        <w:rPr>
          <w:color w:val="000000"/>
        </w:rPr>
        <w:t xml:space="preserve">вить ее место жительство </w:t>
      </w:r>
      <w:r w:rsidR="00584773" w:rsidRPr="00C65540">
        <w:rPr>
          <w:color w:val="000000"/>
        </w:rPr>
        <w:t>-</w:t>
      </w:r>
      <w:r w:rsidRPr="00C65540">
        <w:rPr>
          <w:color w:val="000000"/>
        </w:rPr>
        <w:t xml:space="preserve"> заявление отца.</w:t>
      </w:r>
    </w:p>
    <w:p w:rsidR="003619CE" w:rsidRPr="00C65540" w:rsidRDefault="003619CE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"/>
        </w:rPr>
        <w:t>Кроме этого, установление отцовства может быть заре</w:t>
      </w:r>
      <w:r w:rsidRPr="00C65540">
        <w:rPr>
          <w:color w:val="000000"/>
          <w:spacing w:val="3"/>
        </w:rPr>
        <w:t>гистрировано по решению суда.</w:t>
      </w:r>
    </w:p>
    <w:p w:rsidR="003619CE" w:rsidRPr="00C65540" w:rsidRDefault="00584773" w:rsidP="00C65540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4"/>
        </w:rPr>
        <w:t xml:space="preserve"> </w:t>
      </w:r>
      <w:r w:rsidR="003619CE" w:rsidRPr="00C65540">
        <w:rPr>
          <w:color w:val="000000"/>
          <w:spacing w:val="4"/>
        </w:rPr>
        <w:t>Регистрация перемены имени (фамилии, имени, от</w:t>
      </w:r>
      <w:r w:rsidR="003619CE" w:rsidRPr="00C65540">
        <w:rPr>
          <w:color w:val="000000"/>
          <w:spacing w:val="3"/>
        </w:rPr>
        <w:t>чества) гражданина при достижении им 14-летнего возра</w:t>
      </w:r>
      <w:r w:rsidR="003619CE" w:rsidRPr="00C65540">
        <w:rPr>
          <w:color w:val="000000"/>
          <w:spacing w:val="1"/>
        </w:rPr>
        <w:t>ста производится в органах загса по месту его постоянного</w:t>
      </w:r>
      <w:r w:rsidRPr="00C65540">
        <w:rPr>
          <w:color w:val="000000"/>
          <w:spacing w:val="1"/>
        </w:rPr>
        <w:t xml:space="preserve"> </w:t>
      </w:r>
      <w:r w:rsidR="003619CE" w:rsidRPr="00C65540">
        <w:rPr>
          <w:color w:val="000000"/>
          <w:spacing w:val="3"/>
        </w:rPr>
        <w:t>жительства.</w:t>
      </w:r>
    </w:p>
    <w:p w:rsidR="003619CE" w:rsidRPr="00C65540" w:rsidRDefault="00584773" w:rsidP="00C65540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65540">
        <w:rPr>
          <w:color w:val="000000"/>
          <w:spacing w:val="1"/>
        </w:rPr>
        <w:t xml:space="preserve"> </w:t>
      </w:r>
      <w:r w:rsidR="003619CE" w:rsidRPr="00C65540">
        <w:rPr>
          <w:color w:val="000000"/>
          <w:spacing w:val="1"/>
        </w:rPr>
        <w:t>Регистрация смерти производится в органах загса по</w:t>
      </w:r>
      <w:r w:rsidR="003619CE" w:rsidRPr="00C65540">
        <w:rPr>
          <w:color w:val="000000"/>
          <w:spacing w:val="1"/>
        </w:rPr>
        <w:br/>
      </w:r>
      <w:r w:rsidR="003619CE" w:rsidRPr="00C65540">
        <w:rPr>
          <w:color w:val="000000"/>
          <w:spacing w:val="4"/>
        </w:rPr>
        <w:t>месту, где проживал умерший, или по месту наступления</w:t>
      </w:r>
      <w:r w:rsidR="003619CE" w:rsidRPr="00C65540">
        <w:rPr>
          <w:color w:val="000000"/>
          <w:spacing w:val="4"/>
        </w:rPr>
        <w:br/>
      </w:r>
      <w:r w:rsidR="003619CE" w:rsidRPr="00C65540">
        <w:rPr>
          <w:color w:val="000000"/>
          <w:spacing w:val="3"/>
        </w:rPr>
        <w:t>смерти на основе заключения медицинского учреждения.</w:t>
      </w:r>
      <w:r w:rsidR="003619CE" w:rsidRPr="00C65540">
        <w:rPr>
          <w:color w:val="000000"/>
          <w:spacing w:val="3"/>
        </w:rPr>
        <w:br/>
      </w:r>
      <w:r w:rsidR="003619CE" w:rsidRPr="00C65540">
        <w:rPr>
          <w:color w:val="000000"/>
        </w:rPr>
        <w:t xml:space="preserve">Регистрация смерти по решению суда </w:t>
      </w:r>
      <w:r w:rsidRPr="00C65540">
        <w:rPr>
          <w:color w:val="000000"/>
        </w:rPr>
        <w:t>-</w:t>
      </w:r>
      <w:r w:rsidR="003619CE" w:rsidRPr="00C65540">
        <w:rPr>
          <w:color w:val="000000"/>
        </w:rPr>
        <w:t xml:space="preserve"> в органах загса по</w:t>
      </w:r>
      <w:r w:rsidR="003619CE" w:rsidRPr="00C65540">
        <w:rPr>
          <w:color w:val="000000"/>
        </w:rPr>
        <w:br/>
      </w:r>
      <w:r w:rsidR="003619CE" w:rsidRPr="00C65540">
        <w:rPr>
          <w:color w:val="000000"/>
          <w:spacing w:val="3"/>
        </w:rPr>
        <w:t>месту нахождения суда, вынесшего решение</w:t>
      </w:r>
      <w:r w:rsidR="00163D38" w:rsidRPr="00C65540">
        <w:rPr>
          <w:rStyle w:val="a9"/>
          <w:color w:val="000000"/>
          <w:spacing w:val="3"/>
        </w:rPr>
        <w:footnoteReference w:customMarkFollows="1" w:id="35"/>
        <w:t>4</w:t>
      </w:r>
      <w:r w:rsidR="003619CE" w:rsidRPr="00C65540">
        <w:rPr>
          <w:color w:val="000000"/>
          <w:spacing w:val="3"/>
        </w:rPr>
        <w:t>.</w:t>
      </w:r>
    </w:p>
    <w:p w:rsidR="006D6777" w:rsidRPr="00C65540" w:rsidRDefault="00C65540" w:rsidP="00C65540">
      <w:pPr>
        <w:numPr>
          <w:ilvl w:val="0"/>
          <w:numId w:val="5"/>
        </w:numPr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7B02B9" w:rsidRPr="00C65540">
        <w:rPr>
          <w:b/>
          <w:bCs/>
          <w:color w:val="000000"/>
        </w:rPr>
        <w:t>Признание гражданина безвестно отсутствующим и объявление его умершим</w:t>
      </w:r>
    </w:p>
    <w:p w:rsidR="00C65540" w:rsidRDefault="00C65540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lang w:val="en-US"/>
        </w:rPr>
      </w:pP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6"/>
        </w:rPr>
        <w:t xml:space="preserve">В случае длительного отсутствия гражданина в месте </w:t>
      </w:r>
      <w:r w:rsidRPr="00C65540">
        <w:rPr>
          <w:color w:val="000000"/>
          <w:spacing w:val="5"/>
        </w:rPr>
        <w:t>своего жительства может возникнуть правовая неопреде</w:t>
      </w:r>
      <w:r w:rsidRPr="00C65540">
        <w:rPr>
          <w:color w:val="000000"/>
          <w:spacing w:val="2"/>
        </w:rPr>
        <w:t>ленность во взаимоотношениях этого гражданина с други</w:t>
      </w:r>
      <w:r w:rsidRPr="00C65540">
        <w:rPr>
          <w:color w:val="000000"/>
          <w:spacing w:val="1"/>
        </w:rPr>
        <w:t>ми участниками гр</w:t>
      </w:r>
      <w:r w:rsidR="00843B0A" w:rsidRPr="00C65540">
        <w:rPr>
          <w:color w:val="000000"/>
          <w:spacing w:val="1"/>
        </w:rPr>
        <w:t>ажданских правоотношений. Для ус</w:t>
      </w:r>
      <w:r w:rsidRPr="00C65540">
        <w:rPr>
          <w:color w:val="000000"/>
          <w:spacing w:val="1"/>
        </w:rPr>
        <w:t>тра</w:t>
      </w:r>
      <w:r w:rsidRPr="00C65540">
        <w:rPr>
          <w:color w:val="000000"/>
          <w:spacing w:val="-2"/>
        </w:rPr>
        <w:t>нения подобной неопределенности служат институты безв</w:t>
      </w:r>
      <w:r w:rsidR="00843B0A" w:rsidRPr="00C65540">
        <w:rPr>
          <w:color w:val="000000"/>
          <w:spacing w:val="-2"/>
        </w:rPr>
        <w:t>е</w:t>
      </w:r>
      <w:r w:rsidRPr="00C65540">
        <w:rPr>
          <w:color w:val="000000"/>
        </w:rPr>
        <w:t>стного отсутствия и объявления гражданина умершим</w:t>
      </w:r>
      <w:r w:rsidR="00122535" w:rsidRPr="00C65540">
        <w:rPr>
          <w:rStyle w:val="a9"/>
          <w:color w:val="000000"/>
        </w:rPr>
        <w:footnoteReference w:customMarkFollows="1" w:id="36"/>
        <w:t>7</w:t>
      </w:r>
      <w:r w:rsidRPr="00C65540">
        <w:rPr>
          <w:color w:val="000000"/>
        </w:rPr>
        <w:t>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В соответствии со ст. 42 ГК РФ гражданин может быть </w:t>
      </w:r>
      <w:r w:rsidRPr="00C65540">
        <w:rPr>
          <w:color w:val="000000"/>
          <w:spacing w:val="2"/>
        </w:rPr>
        <w:t>по заявлению заинтересованных лиц признан судом безве</w:t>
      </w:r>
      <w:r w:rsidRPr="00C65540">
        <w:rPr>
          <w:color w:val="000000"/>
          <w:spacing w:val="4"/>
        </w:rPr>
        <w:t>стно отсутствующим, если в течение года в месте его жи</w:t>
      </w:r>
      <w:r w:rsidRPr="00C65540">
        <w:rPr>
          <w:color w:val="000000"/>
          <w:spacing w:val="3"/>
        </w:rPr>
        <w:t>тельства нет сведений о месте его пребывания. Обязатель</w:t>
      </w:r>
      <w:r w:rsidRPr="00C65540">
        <w:rPr>
          <w:color w:val="000000"/>
          <w:spacing w:val="2"/>
        </w:rPr>
        <w:t>ным условием признания гражданина безвестно отсутству</w:t>
      </w:r>
      <w:r w:rsidRPr="00C65540">
        <w:rPr>
          <w:color w:val="000000"/>
          <w:spacing w:val="5"/>
        </w:rPr>
        <w:t xml:space="preserve">ющим является невозможность установления места его </w:t>
      </w:r>
      <w:r w:rsidRPr="00C65540">
        <w:rPr>
          <w:color w:val="000000"/>
          <w:spacing w:val="2"/>
        </w:rPr>
        <w:t>пребывания</w:t>
      </w:r>
      <w:r w:rsidR="00122535" w:rsidRPr="00C65540">
        <w:rPr>
          <w:rStyle w:val="a9"/>
          <w:color w:val="000000"/>
          <w:spacing w:val="2"/>
        </w:rPr>
        <w:footnoteReference w:customMarkFollows="1" w:id="37"/>
        <w:t>1</w:t>
      </w:r>
      <w:r w:rsidRPr="00C65540">
        <w:rPr>
          <w:color w:val="000000"/>
          <w:spacing w:val="2"/>
        </w:rPr>
        <w:t>.</w:t>
      </w:r>
    </w:p>
    <w:p w:rsidR="00843B0A" w:rsidRPr="00C65540" w:rsidRDefault="00495DDF" w:rsidP="00C6554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</w:rPr>
      </w:pPr>
      <w:r w:rsidRPr="00C65540">
        <w:rPr>
          <w:color w:val="000000"/>
          <w:spacing w:val="1"/>
        </w:rPr>
        <w:t>Основное юридическое последствие признания гражда</w:t>
      </w:r>
      <w:r w:rsidRPr="00C65540">
        <w:rPr>
          <w:color w:val="000000"/>
        </w:rPr>
        <w:t>нина б</w:t>
      </w:r>
      <w:r w:rsidR="00843B0A" w:rsidRPr="00C65540">
        <w:rPr>
          <w:color w:val="000000"/>
        </w:rPr>
        <w:t>ез</w:t>
      </w:r>
      <w:r w:rsidRPr="00C65540">
        <w:rPr>
          <w:color w:val="000000"/>
        </w:rPr>
        <w:t>вест</w:t>
      </w:r>
      <w:r w:rsidR="00843B0A" w:rsidRPr="00C65540">
        <w:rPr>
          <w:color w:val="000000"/>
        </w:rPr>
        <w:t>н</w:t>
      </w:r>
      <w:r w:rsidRPr="00C65540">
        <w:rPr>
          <w:color w:val="000000"/>
        </w:rPr>
        <w:t>о отсутствующим состоит в передаче имуще</w:t>
      </w:r>
      <w:r w:rsidRPr="00C65540">
        <w:rPr>
          <w:color w:val="000000"/>
          <w:spacing w:val="4"/>
        </w:rPr>
        <w:t>ст</w:t>
      </w:r>
      <w:r w:rsidR="00843B0A" w:rsidRPr="00C65540">
        <w:rPr>
          <w:color w:val="000000"/>
          <w:spacing w:val="4"/>
        </w:rPr>
        <w:t>ва</w:t>
      </w:r>
      <w:r w:rsidRPr="00C65540">
        <w:rPr>
          <w:color w:val="000000"/>
          <w:spacing w:val="4"/>
        </w:rPr>
        <w:t xml:space="preserve"> такого гражданина при необходимости постоянного </w:t>
      </w:r>
      <w:r w:rsidRPr="00C65540">
        <w:rPr>
          <w:color w:val="000000"/>
          <w:spacing w:val="2"/>
        </w:rPr>
        <w:t xml:space="preserve">управления им лицу, которое определяется органом опеки </w:t>
      </w:r>
      <w:r w:rsidRPr="00C65540">
        <w:rPr>
          <w:color w:val="000000"/>
          <w:spacing w:val="1"/>
        </w:rPr>
        <w:t>и попечительства и действует на основании договора о до</w:t>
      </w:r>
      <w:r w:rsidRPr="00C65540">
        <w:rPr>
          <w:color w:val="000000"/>
          <w:spacing w:val="3"/>
        </w:rPr>
        <w:t>верительном управлении. Из этого имущества управляю</w:t>
      </w:r>
      <w:r w:rsidRPr="00C65540">
        <w:rPr>
          <w:color w:val="000000"/>
          <w:spacing w:val="1"/>
        </w:rPr>
        <w:t xml:space="preserve">щий им выдает содержание гражданам, которых безвестно </w:t>
      </w:r>
      <w:r w:rsidRPr="00C65540">
        <w:rPr>
          <w:color w:val="000000"/>
          <w:spacing w:val="3"/>
        </w:rPr>
        <w:t>отсутствующий обязан содержать, и погашает задолжен</w:t>
      </w:r>
      <w:r w:rsidRPr="00C65540">
        <w:rPr>
          <w:color w:val="000000"/>
          <w:spacing w:val="-1"/>
        </w:rPr>
        <w:t>ность по другим обязательствам безвестно отсутствующего.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4"/>
        </w:rPr>
        <w:t xml:space="preserve">Безвестное отсутствие сохраняет предположение, что </w:t>
      </w:r>
      <w:r w:rsidRPr="00C65540">
        <w:rPr>
          <w:color w:val="000000"/>
          <w:spacing w:val="6"/>
        </w:rPr>
        <w:t xml:space="preserve">гражданин жив. В случае явки или обнаружения места </w:t>
      </w:r>
      <w:r w:rsidRPr="00C65540">
        <w:rPr>
          <w:color w:val="000000"/>
        </w:rPr>
        <w:t>пребывания гражданина, признанного безвестно отсутству</w:t>
      </w:r>
      <w:r w:rsidRPr="00C65540">
        <w:rPr>
          <w:color w:val="000000"/>
          <w:spacing w:val="4"/>
        </w:rPr>
        <w:t xml:space="preserve">ющим, суд отменяет решение о признании его безвестно </w:t>
      </w:r>
      <w:r w:rsidRPr="00C65540">
        <w:rPr>
          <w:color w:val="000000"/>
          <w:spacing w:val="5"/>
        </w:rPr>
        <w:t xml:space="preserve">отсутствующим. На основании решения суда отменяется </w:t>
      </w:r>
      <w:r w:rsidRPr="00C65540">
        <w:rPr>
          <w:color w:val="000000"/>
          <w:spacing w:val="3"/>
        </w:rPr>
        <w:t>управление имуществом этого гражданина.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5"/>
        </w:rPr>
        <w:t xml:space="preserve">Признание гражданина безвестно отсутствующим не </w:t>
      </w:r>
      <w:r w:rsidRPr="00C65540">
        <w:rPr>
          <w:color w:val="000000"/>
          <w:spacing w:val="1"/>
        </w:rPr>
        <w:t xml:space="preserve">ликвидирует возникшую юридическую неопределенность, </w:t>
      </w:r>
      <w:r w:rsidRPr="00C65540">
        <w:rPr>
          <w:color w:val="000000"/>
          <w:spacing w:val="3"/>
        </w:rPr>
        <w:t>поскольку он остается участником ряда правоотношений</w:t>
      </w:r>
      <w:r w:rsidR="00327697" w:rsidRPr="00C65540">
        <w:rPr>
          <w:rStyle w:val="a9"/>
          <w:color w:val="000000"/>
          <w:spacing w:val="3"/>
        </w:rPr>
        <w:footnoteReference w:customMarkFollows="1" w:id="38"/>
        <w:t>4</w:t>
      </w:r>
      <w:r w:rsidRPr="00C65540">
        <w:rPr>
          <w:color w:val="000000"/>
          <w:spacing w:val="3"/>
        </w:rPr>
        <w:t>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4"/>
        </w:rPr>
        <w:t>Однако при длительном отсутствии гражданина, если не</w:t>
      </w:r>
      <w:r w:rsidR="00843B0A" w:rsidRPr="00C65540">
        <w:rPr>
          <w:color w:val="000000"/>
          <w:spacing w:val="4"/>
        </w:rPr>
        <w:t>в</w:t>
      </w:r>
      <w:r w:rsidRPr="00C65540">
        <w:rPr>
          <w:color w:val="000000"/>
          <w:spacing w:val="3"/>
        </w:rPr>
        <w:t>озможно установить место его пребывания, есть основа</w:t>
      </w:r>
      <w:r w:rsidRPr="00C65540">
        <w:rPr>
          <w:color w:val="000000"/>
          <w:spacing w:val="4"/>
        </w:rPr>
        <w:t xml:space="preserve">ния предполагать, что он умер. Но факты, порождающие </w:t>
      </w:r>
      <w:r w:rsidRPr="00C65540">
        <w:rPr>
          <w:color w:val="000000"/>
          <w:spacing w:val="2"/>
        </w:rPr>
        <w:t>данное предположение, должны быть установлены в офи</w:t>
      </w:r>
      <w:r w:rsidRPr="00C65540">
        <w:rPr>
          <w:color w:val="000000"/>
          <w:spacing w:val="3"/>
        </w:rPr>
        <w:t>циальном порядке.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>Согласно п. 1 ст. 45 ГК РФ возможно объявление су</w:t>
      </w:r>
      <w:r w:rsidRPr="00C65540">
        <w:rPr>
          <w:color w:val="000000"/>
          <w:spacing w:val="8"/>
        </w:rPr>
        <w:t xml:space="preserve">дом гражданина умершим, если в месте его жительства </w:t>
      </w:r>
      <w:r w:rsidRPr="00C65540">
        <w:rPr>
          <w:color w:val="000000"/>
          <w:spacing w:val="3"/>
        </w:rPr>
        <w:t xml:space="preserve">нет сведений о месте его пребывания в течение пяти лет, а </w:t>
      </w:r>
      <w:r w:rsidRPr="00C65540">
        <w:rPr>
          <w:color w:val="000000"/>
          <w:spacing w:val="7"/>
        </w:rPr>
        <w:t>если он пропал без вести при обстоятельствах, угрожав</w:t>
      </w:r>
      <w:r w:rsidRPr="00C65540">
        <w:rPr>
          <w:color w:val="000000"/>
          <w:spacing w:val="3"/>
        </w:rPr>
        <w:t>ших смертью или дающих основание предполагать его ги</w:t>
      </w:r>
      <w:r w:rsidRPr="00C65540">
        <w:rPr>
          <w:color w:val="000000"/>
        </w:rPr>
        <w:t xml:space="preserve">бель от определенного несчастного случая, </w:t>
      </w:r>
      <w:r w:rsidR="00843B0A" w:rsidRPr="00C65540">
        <w:rPr>
          <w:color w:val="000000"/>
        </w:rPr>
        <w:t>-</w:t>
      </w:r>
      <w:r w:rsidRPr="00C65540">
        <w:rPr>
          <w:color w:val="000000"/>
        </w:rPr>
        <w:t xml:space="preserve"> в течение </w:t>
      </w:r>
      <w:r w:rsidRPr="00C65540">
        <w:rPr>
          <w:color w:val="000000"/>
          <w:spacing w:val="9"/>
        </w:rPr>
        <w:t xml:space="preserve">шести месяцев. Военнослужащий или иной гражданин, </w:t>
      </w:r>
      <w:r w:rsidRPr="00C65540">
        <w:rPr>
          <w:color w:val="000000"/>
          <w:spacing w:val="4"/>
        </w:rPr>
        <w:t>пропавший без вести в связи с военными действиями, мо</w:t>
      </w:r>
      <w:r w:rsidRPr="00C65540">
        <w:rPr>
          <w:color w:val="000000"/>
          <w:spacing w:val="5"/>
        </w:rPr>
        <w:t>жет быть объявлен судом умершим не ранее чем по истечении двух лет со дня окончания военных действий.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1"/>
        </w:rPr>
        <w:t>Днем смерти гражданина, объявленного умершим, счи</w:t>
      </w:r>
      <w:r w:rsidRPr="00C65540">
        <w:rPr>
          <w:color w:val="000000"/>
          <w:spacing w:val="2"/>
        </w:rPr>
        <w:t>тается день вступления в законную силу соответствующе</w:t>
      </w:r>
      <w:r w:rsidRPr="00C65540">
        <w:rPr>
          <w:color w:val="000000"/>
          <w:spacing w:val="3"/>
        </w:rPr>
        <w:t>го решения суда, а если существовали обстоятельства, уг</w:t>
      </w:r>
      <w:r w:rsidRPr="00C65540">
        <w:rPr>
          <w:color w:val="000000"/>
          <w:spacing w:val="2"/>
        </w:rPr>
        <w:t xml:space="preserve">рожавшие смертью, суд может признать днем смерти день </w:t>
      </w:r>
      <w:r w:rsidRPr="00C65540">
        <w:rPr>
          <w:color w:val="000000"/>
          <w:spacing w:val="3"/>
        </w:rPr>
        <w:t>предполагаемой гибели гражданина.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7"/>
        </w:rPr>
        <w:t xml:space="preserve">Объявление гражданина умершим приравнивается по </w:t>
      </w:r>
      <w:r w:rsidRPr="00C65540">
        <w:rPr>
          <w:color w:val="000000"/>
          <w:spacing w:val="5"/>
        </w:rPr>
        <w:t xml:space="preserve">своим юридическим последствиям к физической смерти </w:t>
      </w:r>
      <w:r w:rsidRPr="00C65540">
        <w:rPr>
          <w:color w:val="000000"/>
          <w:spacing w:val="9"/>
        </w:rPr>
        <w:t xml:space="preserve">гражданина, и в связи с этим открывается наследство, </w:t>
      </w:r>
      <w:r w:rsidRPr="00C65540">
        <w:rPr>
          <w:color w:val="000000"/>
          <w:spacing w:val="4"/>
        </w:rPr>
        <w:t>прекращаются все личные обязательства лица, объявлен</w:t>
      </w:r>
      <w:r w:rsidRPr="00C65540">
        <w:rPr>
          <w:color w:val="000000"/>
          <w:spacing w:val="5"/>
        </w:rPr>
        <w:t>ного умершим, прекращается брак.</w:t>
      </w:r>
    </w:p>
    <w:p w:rsidR="00495DDF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  <w:spacing w:val="9"/>
        </w:rPr>
        <w:t>В тех случаях, когда гражданин фактически жив, ре</w:t>
      </w:r>
      <w:r w:rsidRPr="00C65540">
        <w:rPr>
          <w:color w:val="000000"/>
          <w:spacing w:val="5"/>
        </w:rPr>
        <w:t>шение суда ни в коей мере не повлияет на его правоспо</w:t>
      </w:r>
      <w:r w:rsidRPr="00C65540">
        <w:rPr>
          <w:color w:val="000000"/>
          <w:spacing w:val="11"/>
        </w:rPr>
        <w:t xml:space="preserve">собность. По этой причине в случае явки гражданина, </w:t>
      </w:r>
      <w:r w:rsidRPr="00C65540">
        <w:rPr>
          <w:color w:val="000000"/>
          <w:spacing w:val="5"/>
        </w:rPr>
        <w:t>объявленного умершим, или обнаружения места его пре</w:t>
      </w:r>
      <w:r w:rsidRPr="00C65540">
        <w:rPr>
          <w:color w:val="000000"/>
          <w:spacing w:val="6"/>
        </w:rPr>
        <w:t>бывания не требуется восстанавливать его правоспособность. Суд лишь отменяет решение об объявлении граж</w:t>
      </w:r>
      <w:r w:rsidRPr="00C65540">
        <w:rPr>
          <w:color w:val="000000"/>
        </w:rPr>
        <w:t>данина умершим (п. 1 ст. 46 ГК РФ)</w:t>
      </w:r>
      <w:r w:rsidR="00327697" w:rsidRPr="00C65540">
        <w:rPr>
          <w:rStyle w:val="a9"/>
          <w:color w:val="000000"/>
        </w:rPr>
        <w:footnoteReference w:customMarkFollows="1" w:id="39"/>
        <w:t>1</w:t>
      </w:r>
      <w:r w:rsidRPr="00C65540">
        <w:rPr>
          <w:color w:val="000000"/>
        </w:rPr>
        <w:t>.</w:t>
      </w:r>
    </w:p>
    <w:p w:rsidR="00CB4995" w:rsidRPr="00C65540" w:rsidRDefault="00495DDF" w:rsidP="00C65540">
      <w:pPr>
        <w:shd w:val="clear" w:color="auto" w:fill="FFFFFF"/>
        <w:spacing w:line="360" w:lineRule="auto"/>
        <w:ind w:firstLine="709"/>
        <w:jc w:val="both"/>
      </w:pPr>
      <w:r w:rsidRPr="00C65540">
        <w:rPr>
          <w:color w:val="000000"/>
        </w:rPr>
        <w:t xml:space="preserve">Закон (п. 2 ст. 46 ГК РФ) предусматривает правило о </w:t>
      </w:r>
      <w:r w:rsidRPr="00C65540">
        <w:rPr>
          <w:color w:val="000000"/>
          <w:spacing w:val="4"/>
        </w:rPr>
        <w:t>возврате лицу, ошибочно объявленному умершим, при</w:t>
      </w:r>
      <w:r w:rsidRPr="00C65540">
        <w:rPr>
          <w:color w:val="000000"/>
          <w:spacing w:val="3"/>
        </w:rPr>
        <w:t>надлежащего ему имущества. Однако обязанность по воз</w:t>
      </w:r>
      <w:r w:rsidR="0047698B" w:rsidRPr="00C65540">
        <w:rPr>
          <w:color w:val="000000"/>
          <w:spacing w:val="5"/>
        </w:rPr>
        <w:t xml:space="preserve">врату имущества возлагается только на лиц, к которым </w:t>
      </w:r>
      <w:r w:rsidR="0047698B" w:rsidRPr="00C65540">
        <w:rPr>
          <w:color w:val="000000"/>
          <w:spacing w:val="2"/>
        </w:rPr>
        <w:t>указанное имущество перешло безвозмездно. От добросо</w:t>
      </w:r>
      <w:r w:rsidR="0047698B" w:rsidRPr="00C65540">
        <w:rPr>
          <w:color w:val="000000"/>
          <w:spacing w:val="4"/>
        </w:rPr>
        <w:t>вестных приобретателей по возмездным сделкам имуще</w:t>
      </w:r>
      <w:r w:rsidR="0047698B" w:rsidRPr="00C65540">
        <w:rPr>
          <w:color w:val="000000"/>
          <w:spacing w:val="3"/>
        </w:rPr>
        <w:t>ство может быть истребовано, если доказано, что, приоб</w:t>
      </w:r>
      <w:r w:rsidR="0047698B" w:rsidRPr="00C65540">
        <w:rPr>
          <w:color w:val="000000"/>
          <w:spacing w:val="6"/>
        </w:rPr>
        <w:t>ретая имущество, они знали, что гражданин, объявлен</w:t>
      </w:r>
      <w:r w:rsidR="0047698B" w:rsidRPr="00C65540">
        <w:rPr>
          <w:color w:val="000000"/>
          <w:spacing w:val="4"/>
        </w:rPr>
        <w:t>ный умершим, находится в живых. Если возврат имуще</w:t>
      </w:r>
      <w:r w:rsidR="0047698B" w:rsidRPr="00C65540">
        <w:rPr>
          <w:color w:val="000000"/>
          <w:spacing w:val="3"/>
        </w:rPr>
        <w:t>ства в натуре невозможен, то возмещается стоимость дан</w:t>
      </w:r>
      <w:r w:rsidR="0047698B" w:rsidRPr="00C65540">
        <w:rPr>
          <w:color w:val="000000"/>
          <w:spacing w:val="1"/>
        </w:rPr>
        <w:t>ного имущества</w:t>
      </w:r>
      <w:r w:rsidR="00163D38" w:rsidRPr="00C65540">
        <w:rPr>
          <w:rStyle w:val="a9"/>
          <w:color w:val="000000"/>
          <w:spacing w:val="1"/>
        </w:rPr>
        <w:footnoteReference w:customMarkFollows="1" w:id="40"/>
        <w:t>4</w:t>
      </w:r>
      <w:r w:rsidR="0047698B" w:rsidRPr="00C65540">
        <w:rPr>
          <w:color w:val="000000"/>
          <w:spacing w:val="1"/>
        </w:rPr>
        <w:t>.</w:t>
      </w:r>
    </w:p>
    <w:p w:rsidR="007B02B9" w:rsidRPr="00C65540" w:rsidRDefault="00C65540" w:rsidP="00C65540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="00A426EC" w:rsidRPr="00C65540">
        <w:rPr>
          <w:b/>
          <w:bCs/>
        </w:rPr>
        <w:t>Заключение</w:t>
      </w:r>
    </w:p>
    <w:p w:rsidR="00C65540" w:rsidRDefault="00C65540" w:rsidP="00C65540">
      <w:pPr>
        <w:spacing w:line="360" w:lineRule="auto"/>
        <w:ind w:firstLine="709"/>
        <w:jc w:val="both"/>
        <w:rPr>
          <w:lang w:val="en-US"/>
        </w:rPr>
      </w:pPr>
    </w:p>
    <w:p w:rsidR="004962C4" w:rsidRPr="00C65540" w:rsidRDefault="00EF60A7" w:rsidP="00C65540">
      <w:pPr>
        <w:spacing w:line="360" w:lineRule="auto"/>
        <w:ind w:firstLine="709"/>
        <w:jc w:val="both"/>
      </w:pPr>
      <w:r w:rsidRPr="00C65540">
        <w:t xml:space="preserve">В данной </w:t>
      </w:r>
      <w:r w:rsidR="004962C4" w:rsidRPr="00C65540">
        <w:t>контрольной</w:t>
      </w:r>
      <w:r w:rsidRPr="00C65540">
        <w:t xml:space="preserve"> работе я рассмотрел</w:t>
      </w:r>
      <w:r w:rsidR="004962C4" w:rsidRPr="00C65540">
        <w:t>а понятие гражданской правосубъектности, правоспособности и дееспособности граждан; отличия опеки от попечительства; такие понятия, как имя, место жительства гражданина и акты гражданского состояния; институт безвестного отсутствия и процедуру объявления гражданина умершим.</w:t>
      </w:r>
    </w:p>
    <w:p w:rsidR="00EF60A7" w:rsidRPr="00C65540" w:rsidRDefault="00EF60A7" w:rsidP="00C65540">
      <w:pPr>
        <w:spacing w:line="360" w:lineRule="auto"/>
        <w:ind w:firstLine="709"/>
        <w:jc w:val="both"/>
      </w:pPr>
      <w:r w:rsidRPr="00C65540">
        <w:t xml:space="preserve">Конечно, очень сложно охватить объемом </w:t>
      </w:r>
      <w:r w:rsidR="004962C4" w:rsidRPr="00C65540">
        <w:t>контрольной</w:t>
      </w:r>
      <w:r w:rsidRPr="00C65540">
        <w:t xml:space="preserve"> работы все аспекты свойств </w:t>
      </w:r>
      <w:r w:rsidR="004962C4" w:rsidRPr="00C65540">
        <w:t>граждан как</w:t>
      </w:r>
      <w:r w:rsidRPr="00C65540">
        <w:t xml:space="preserve"> субъе</w:t>
      </w:r>
      <w:r w:rsidR="0094483A" w:rsidRPr="00C65540">
        <w:t>ктов гражданского права. Однако,</w:t>
      </w:r>
      <w:r w:rsidRPr="00C65540">
        <w:t xml:space="preserve"> я постарал</w:t>
      </w:r>
      <w:r w:rsidR="004962C4" w:rsidRPr="00C65540">
        <w:t>а</w:t>
      </w:r>
      <w:r w:rsidRPr="00C65540">
        <w:t>с</w:t>
      </w:r>
      <w:r w:rsidR="004962C4" w:rsidRPr="00C65540">
        <w:t>ь</w:t>
      </w:r>
      <w:r w:rsidRPr="00C65540">
        <w:t xml:space="preserve"> отметить все основные моменты, характеризующие </w:t>
      </w:r>
      <w:r w:rsidR="004962C4" w:rsidRPr="00C65540">
        <w:t>граждан как субъектов гражданского права.</w:t>
      </w:r>
    </w:p>
    <w:p w:rsidR="0060749D" w:rsidRPr="00C65540" w:rsidRDefault="00C65540" w:rsidP="00C65540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0749D" w:rsidRPr="00C65540">
        <w:rPr>
          <w:b/>
          <w:bCs/>
          <w:sz w:val="28"/>
          <w:szCs w:val="28"/>
        </w:rPr>
        <w:t>Список использованной литературы:</w:t>
      </w:r>
    </w:p>
    <w:p w:rsidR="0060749D" w:rsidRPr="00C65540" w:rsidRDefault="0060749D" w:rsidP="00C6554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0749D" w:rsidRPr="00C65540" w:rsidRDefault="0060749D" w:rsidP="00C65540">
      <w:pPr>
        <w:spacing w:line="360" w:lineRule="auto"/>
        <w:ind w:firstLine="709"/>
        <w:jc w:val="both"/>
        <w:rPr>
          <w:i/>
          <w:iCs/>
        </w:rPr>
      </w:pPr>
      <w:r w:rsidRPr="00C65540">
        <w:rPr>
          <w:i/>
          <w:iCs/>
        </w:rPr>
        <w:t>Нормативно-правовые акты:</w:t>
      </w:r>
    </w:p>
    <w:p w:rsidR="002818F9" w:rsidRPr="00C65540" w:rsidRDefault="00F535DB" w:rsidP="00C65540">
      <w:pPr>
        <w:spacing w:line="360" w:lineRule="auto"/>
        <w:ind w:firstLine="709"/>
        <w:jc w:val="both"/>
      </w:pPr>
      <w:r w:rsidRPr="00C65540">
        <w:t>1</w:t>
      </w:r>
      <w:r w:rsidR="0060749D" w:rsidRPr="00C65540">
        <w:t>) Гражданский кодекс Российской Федерац</w:t>
      </w:r>
      <w:r w:rsidRPr="00C65540">
        <w:t>ии. – "Российская газета", 1994 г.</w:t>
      </w:r>
    </w:p>
    <w:p w:rsidR="0060749D" w:rsidRPr="00C65540" w:rsidRDefault="00F535DB" w:rsidP="00C65540">
      <w:pPr>
        <w:spacing w:line="360" w:lineRule="auto"/>
        <w:ind w:firstLine="709"/>
        <w:jc w:val="both"/>
        <w:rPr>
          <w:i/>
          <w:iCs/>
        </w:rPr>
      </w:pPr>
      <w:r w:rsidRPr="00C65540">
        <w:t xml:space="preserve">2) </w:t>
      </w:r>
      <w:r w:rsidR="004713FC" w:rsidRPr="00C65540">
        <w:rPr>
          <w:color w:val="000000"/>
        </w:rPr>
        <w:t>Конституция Российской Федерации. – "Российская газета", 12 дек. 1993 г.</w:t>
      </w:r>
    </w:p>
    <w:p w:rsidR="00F535DB" w:rsidRPr="00C65540" w:rsidRDefault="0060749D" w:rsidP="00C65540">
      <w:pPr>
        <w:spacing w:line="360" w:lineRule="auto"/>
        <w:ind w:firstLine="709"/>
        <w:jc w:val="both"/>
        <w:rPr>
          <w:i/>
          <w:iCs/>
        </w:rPr>
      </w:pPr>
      <w:r w:rsidRPr="00C65540">
        <w:rPr>
          <w:i/>
          <w:iCs/>
        </w:rPr>
        <w:t>Учебники:</w:t>
      </w:r>
    </w:p>
    <w:p w:rsidR="0060749D" w:rsidRPr="00C65540" w:rsidRDefault="0069040A" w:rsidP="00C65540">
      <w:pPr>
        <w:spacing w:line="360" w:lineRule="auto"/>
        <w:ind w:firstLine="709"/>
        <w:jc w:val="both"/>
      </w:pPr>
      <w:r w:rsidRPr="00C65540">
        <w:t xml:space="preserve">3) </w:t>
      </w:r>
      <w:r w:rsidR="0060749D" w:rsidRPr="00C65540">
        <w:t>А.П. Сергеев, Ю.К. Толстой. Гражданское право. Том 1. Издание пятое, переработанное и дополненное. М.: "ПБОЮЛ Л.В. Рожников", 2001</w:t>
      </w:r>
      <w:r w:rsidR="00940F50" w:rsidRPr="00C65540">
        <w:t xml:space="preserve"> г.</w:t>
      </w:r>
    </w:p>
    <w:p w:rsidR="0060749D" w:rsidRPr="00C65540" w:rsidRDefault="0069040A" w:rsidP="00C65540">
      <w:pPr>
        <w:spacing w:line="360" w:lineRule="auto"/>
        <w:ind w:firstLine="709"/>
        <w:jc w:val="both"/>
      </w:pPr>
      <w:r w:rsidRPr="00C65540">
        <w:t xml:space="preserve">4) </w:t>
      </w:r>
      <w:r w:rsidR="0060749D" w:rsidRPr="00C65540">
        <w:t>М.Б. Смоленский. Гражданское право: Учебное пособие. – Ростов н/Д: "Феникс", 2004</w:t>
      </w:r>
      <w:r w:rsidR="00940F50" w:rsidRPr="00C65540">
        <w:t xml:space="preserve"> г.</w:t>
      </w:r>
    </w:p>
    <w:p w:rsidR="0060749D" w:rsidRPr="00C65540" w:rsidRDefault="0069040A" w:rsidP="00C65540">
      <w:pPr>
        <w:spacing w:line="360" w:lineRule="auto"/>
        <w:ind w:firstLine="709"/>
        <w:jc w:val="both"/>
      </w:pPr>
      <w:r w:rsidRPr="00C65540">
        <w:t xml:space="preserve">5) </w:t>
      </w:r>
      <w:r w:rsidR="0060749D" w:rsidRPr="00C65540">
        <w:t xml:space="preserve">А.Н. Гуев. Гражданское право: Учебник: В 3 </w:t>
      </w:r>
      <w:r w:rsidR="00940F50" w:rsidRPr="00C65540">
        <w:t>т. Т. 1. – М.: Инфра – М., 2003 г.</w:t>
      </w:r>
    </w:p>
    <w:p w:rsidR="0060749D" w:rsidRPr="00C65540" w:rsidRDefault="0069040A" w:rsidP="00C65540">
      <w:pPr>
        <w:spacing w:line="360" w:lineRule="auto"/>
        <w:ind w:firstLine="709"/>
        <w:jc w:val="both"/>
      </w:pPr>
      <w:r w:rsidRPr="00C65540">
        <w:t xml:space="preserve">6) </w:t>
      </w:r>
      <w:r w:rsidR="0060749D" w:rsidRPr="00C65540">
        <w:t>В.В. Пиляева. Гражданское право. Части общая и особен</w:t>
      </w:r>
      <w:r w:rsidR="00940F50" w:rsidRPr="00C65540">
        <w:t>ная: учеб. – М.: ТК Велби, 2005 г.</w:t>
      </w:r>
    </w:p>
    <w:p w:rsidR="0060749D" w:rsidRPr="00C65540" w:rsidRDefault="0069040A" w:rsidP="00C6554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40">
        <w:rPr>
          <w:rFonts w:ascii="Times New Roman" w:hAnsi="Times New Roman" w:cs="Times New Roman"/>
          <w:sz w:val="28"/>
          <w:szCs w:val="28"/>
        </w:rPr>
        <w:t xml:space="preserve">7) </w:t>
      </w:r>
      <w:r w:rsidR="0060749D" w:rsidRPr="00C65540">
        <w:rPr>
          <w:rFonts w:ascii="Times New Roman" w:hAnsi="Times New Roman" w:cs="Times New Roman"/>
          <w:sz w:val="28"/>
          <w:szCs w:val="28"/>
        </w:rPr>
        <w:t>Комментарий к ГК РФ. Ч. 1./ Отв.ред. О. Н. Садиков. М.: ЮРИНФОРМЦЕНТР, 1</w:t>
      </w:r>
      <w:r w:rsidR="00940F50" w:rsidRPr="00C65540">
        <w:rPr>
          <w:rFonts w:ascii="Times New Roman" w:hAnsi="Times New Roman" w:cs="Times New Roman"/>
          <w:sz w:val="28"/>
          <w:szCs w:val="28"/>
        </w:rPr>
        <w:t>995 г.</w:t>
      </w:r>
    </w:p>
    <w:p w:rsidR="00166031" w:rsidRPr="00C65540" w:rsidRDefault="0069040A" w:rsidP="00C65540">
      <w:pPr>
        <w:spacing w:line="360" w:lineRule="auto"/>
        <w:ind w:firstLine="709"/>
        <w:jc w:val="both"/>
      </w:pPr>
      <w:r w:rsidRPr="00C65540">
        <w:t xml:space="preserve">8) </w:t>
      </w:r>
      <w:r w:rsidR="00940F50" w:rsidRPr="00C65540">
        <w:t>Дождев Д.В. Римское частное право. М., 1996 г</w:t>
      </w:r>
      <w:r w:rsidRPr="00C65540">
        <w:t>.</w:t>
      </w:r>
    </w:p>
    <w:p w:rsidR="004134DA" w:rsidRPr="00C65540" w:rsidRDefault="0069040A" w:rsidP="00C65540">
      <w:pPr>
        <w:spacing w:line="360" w:lineRule="auto"/>
        <w:ind w:firstLine="709"/>
        <w:jc w:val="both"/>
      </w:pPr>
      <w:r w:rsidRPr="00C65540">
        <w:t xml:space="preserve">9) </w:t>
      </w:r>
      <w:r w:rsidR="000C321D" w:rsidRPr="00C65540">
        <w:t>Гримм Д.Д. Лекции по догме римского права. СПБ., 1907 г</w:t>
      </w:r>
      <w:r w:rsidRPr="00C65540">
        <w:t>.</w:t>
      </w:r>
    </w:p>
    <w:p w:rsidR="004134DA" w:rsidRPr="00C65540" w:rsidRDefault="0069040A" w:rsidP="00C65540">
      <w:pPr>
        <w:spacing w:line="360" w:lineRule="auto"/>
        <w:ind w:firstLine="709"/>
        <w:jc w:val="both"/>
      </w:pPr>
      <w:r w:rsidRPr="00C65540">
        <w:t xml:space="preserve">10) </w:t>
      </w:r>
      <w:r w:rsidR="004134DA" w:rsidRPr="00C65540">
        <w:t>Пучинский В.К., Кулагин М.И. Гражданское и торговое право капиталистических государств. Учебник. М., 1993 г.</w:t>
      </w:r>
    </w:p>
    <w:p w:rsidR="004B05E3" w:rsidRPr="00C65540" w:rsidRDefault="004B05E3" w:rsidP="00C65540">
      <w:pPr>
        <w:spacing w:line="360" w:lineRule="auto"/>
        <w:ind w:firstLine="709"/>
        <w:jc w:val="both"/>
      </w:pPr>
      <w:r w:rsidRPr="00C65540">
        <w:t>11</w:t>
      </w:r>
      <w:r w:rsidR="0069040A" w:rsidRPr="00C65540">
        <w:t>)</w:t>
      </w:r>
      <w:r w:rsidRPr="00C65540">
        <w:t xml:space="preserve"> Германское право. Часть 1. Гражданское уложение: Пер. с нем. М., 1996 г.</w:t>
      </w:r>
    </w:p>
    <w:p w:rsidR="00D80822" w:rsidRPr="00C65540" w:rsidRDefault="00D80822" w:rsidP="00C65540">
      <w:pPr>
        <w:spacing w:line="360" w:lineRule="auto"/>
        <w:ind w:firstLine="709"/>
        <w:jc w:val="both"/>
      </w:pPr>
      <w:r w:rsidRPr="00C65540">
        <w:t>12</w:t>
      </w:r>
      <w:r w:rsidR="0069040A" w:rsidRPr="00C65540">
        <w:t>)</w:t>
      </w:r>
      <w:r w:rsidRPr="00C65540">
        <w:t xml:space="preserve"> Раевич С.И. Гражданское право буржуазно-капиталистического мира в его историческом развитии. 1789-1926 гг. М.-Л., 1929 г.</w:t>
      </w:r>
    </w:p>
    <w:p w:rsidR="00D80822" w:rsidRPr="00C65540" w:rsidRDefault="0076192C" w:rsidP="00C65540">
      <w:pPr>
        <w:spacing w:line="360" w:lineRule="auto"/>
        <w:ind w:firstLine="709"/>
        <w:jc w:val="both"/>
      </w:pPr>
      <w:r w:rsidRPr="00C65540">
        <w:t>13</w:t>
      </w:r>
      <w:r w:rsidR="0069040A" w:rsidRPr="00C65540">
        <w:t>)</w:t>
      </w:r>
      <w:r w:rsidRPr="00C65540">
        <w:t xml:space="preserve"> Шершеневич Г.Ф. Учебник русского гражданского права (по изданию 1907 г.). М., 1995 г</w:t>
      </w:r>
      <w:r w:rsidR="001B0572" w:rsidRPr="00C65540">
        <w:t>.</w:t>
      </w:r>
    </w:p>
    <w:p w:rsidR="001B0572" w:rsidRPr="00C65540" w:rsidRDefault="003F3CEE" w:rsidP="00C65540">
      <w:pPr>
        <w:spacing w:line="360" w:lineRule="auto"/>
        <w:ind w:firstLine="709"/>
        <w:jc w:val="both"/>
      </w:pPr>
      <w:r w:rsidRPr="00C65540">
        <w:t>14</w:t>
      </w:r>
      <w:r w:rsidR="0069040A" w:rsidRPr="00C65540">
        <w:t>)</w:t>
      </w:r>
      <w:r w:rsidRPr="00C65540">
        <w:t xml:space="preserve"> Давид Р., Жоффре-Спиноза К. Основные правовые современности. М., 1997 г.</w:t>
      </w:r>
    </w:p>
    <w:p w:rsidR="00562586" w:rsidRPr="00C65540" w:rsidRDefault="00562586" w:rsidP="00C65540">
      <w:pPr>
        <w:spacing w:line="360" w:lineRule="auto"/>
        <w:ind w:firstLine="709"/>
        <w:jc w:val="both"/>
      </w:pPr>
      <w:r w:rsidRPr="00C65540">
        <w:t>15</w:t>
      </w:r>
      <w:r w:rsidR="0069040A" w:rsidRPr="00C65540">
        <w:t>)</w:t>
      </w:r>
      <w:r w:rsidRPr="00C65540">
        <w:t xml:space="preserve"> Братусь С.Н. Субъекты гражданского права. М., 1950 г.</w:t>
      </w:r>
    </w:p>
    <w:p w:rsidR="00562586" w:rsidRPr="00C65540" w:rsidRDefault="00562586" w:rsidP="00C65540">
      <w:pPr>
        <w:spacing w:line="360" w:lineRule="auto"/>
        <w:ind w:firstLine="709"/>
        <w:jc w:val="both"/>
      </w:pPr>
      <w:r w:rsidRPr="00C65540">
        <w:t>16</w:t>
      </w:r>
      <w:r w:rsidR="0069040A" w:rsidRPr="00C65540">
        <w:t>)</w:t>
      </w:r>
      <w:r w:rsidR="00473365" w:rsidRPr="00C65540">
        <w:rPr>
          <w:rStyle w:val="a9"/>
        </w:rPr>
        <w:t xml:space="preserve"> </w:t>
      </w:r>
      <w:r w:rsidR="00473365" w:rsidRPr="00C65540">
        <w:t>Агарков М.М. Обязательство по советскому гражданскому праву. М., 1940 г.</w:t>
      </w:r>
    </w:p>
    <w:p w:rsidR="00473365" w:rsidRPr="00C65540" w:rsidRDefault="00473365" w:rsidP="00C65540">
      <w:pPr>
        <w:spacing w:line="360" w:lineRule="auto"/>
        <w:ind w:firstLine="709"/>
        <w:jc w:val="both"/>
      </w:pPr>
      <w:r w:rsidRPr="00C65540">
        <w:t>17</w:t>
      </w:r>
      <w:r w:rsidR="0069040A" w:rsidRPr="00C65540">
        <w:t>)</w:t>
      </w:r>
      <w:r w:rsidRPr="00C65540">
        <w:t xml:space="preserve"> </w:t>
      </w:r>
      <w:r w:rsidR="00FF71A7" w:rsidRPr="00C65540">
        <w:t>Явич Л.С. Сущность права. Л., 1985 г.</w:t>
      </w:r>
    </w:p>
    <w:p w:rsidR="00280593" w:rsidRPr="00C65540" w:rsidRDefault="00280593" w:rsidP="00C65540">
      <w:pPr>
        <w:spacing w:line="360" w:lineRule="auto"/>
        <w:ind w:firstLine="709"/>
        <w:jc w:val="both"/>
      </w:pPr>
      <w:r w:rsidRPr="00C65540">
        <w:t>18</w:t>
      </w:r>
      <w:r w:rsidR="0069040A" w:rsidRPr="00C65540">
        <w:t>)</w:t>
      </w:r>
      <w:r w:rsidRPr="00C65540">
        <w:t xml:space="preserve"> Гришаев С.П. Гражданское право.: Учебник. М.: Юристъ, 2001 г</w:t>
      </w:r>
      <w:r w:rsidR="00694C40" w:rsidRPr="00C65540">
        <w:t>.</w:t>
      </w:r>
      <w:bookmarkStart w:id="0" w:name="_GoBack"/>
      <w:bookmarkEnd w:id="0"/>
    </w:p>
    <w:sectPr w:rsidR="00280593" w:rsidRPr="00C65540" w:rsidSect="00C65540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CB4" w:rsidRDefault="00722CB4">
      <w:r>
        <w:separator/>
      </w:r>
    </w:p>
  </w:endnote>
  <w:endnote w:type="continuationSeparator" w:id="0">
    <w:p w:rsidR="00722CB4" w:rsidRDefault="0072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6A" w:rsidRDefault="00D473D5" w:rsidP="000E02B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7406A" w:rsidRDefault="000740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CB4" w:rsidRDefault="00722CB4">
      <w:r>
        <w:separator/>
      </w:r>
    </w:p>
  </w:footnote>
  <w:footnote w:type="continuationSeparator" w:id="0">
    <w:p w:rsidR="00722CB4" w:rsidRDefault="00722CB4">
      <w:r>
        <w:continuationSeparator/>
      </w:r>
    </w:p>
  </w:footnote>
  <w:footnote w:id="1">
    <w:p w:rsidR="00722CB4" w:rsidRDefault="001070C7">
      <w:pPr>
        <w:pStyle w:val="a7"/>
      </w:pPr>
      <w:r w:rsidRPr="00C65540">
        <w:rPr>
          <w:rStyle w:val="a9"/>
        </w:rPr>
        <w:t>3</w:t>
      </w:r>
      <w:r w:rsidRPr="00C65540">
        <w:t xml:space="preserve"> А.П. Сергеев, Ю.К. Толстой. Гражданское право. Том 1. Издание пятое, переработанное и дополненное. М.: "ПБОЮЛ Л.В. Рожников", 2001 г.</w:t>
      </w:r>
      <w:r w:rsidR="002D35E4" w:rsidRPr="00C65540">
        <w:t>, стр. 95.</w:t>
      </w:r>
    </w:p>
  </w:footnote>
  <w:footnote w:id="2">
    <w:p w:rsidR="00722CB4" w:rsidRDefault="0007406A">
      <w:pPr>
        <w:pStyle w:val="a7"/>
      </w:pPr>
      <w:r w:rsidRPr="00C65540">
        <w:rPr>
          <w:rStyle w:val="a9"/>
        </w:rPr>
        <w:t>8</w:t>
      </w:r>
      <w:r w:rsidRPr="00C65540">
        <w:t xml:space="preserve"> Дождев Д.В. Римское частное право. М., 1996 г., стр. 252.</w:t>
      </w:r>
      <w:r w:rsidR="00C65540">
        <w:rPr>
          <w:sz w:val="24"/>
          <w:szCs w:val="24"/>
        </w:rPr>
        <w:t xml:space="preserve"> </w:t>
      </w:r>
    </w:p>
  </w:footnote>
  <w:footnote w:id="3">
    <w:p w:rsidR="00722CB4" w:rsidRDefault="000A5754">
      <w:pPr>
        <w:pStyle w:val="a7"/>
      </w:pPr>
      <w:r w:rsidRPr="00C65540">
        <w:rPr>
          <w:rStyle w:val="a9"/>
        </w:rPr>
        <w:t>3</w:t>
      </w:r>
      <w:r w:rsidRPr="00C65540">
        <w:t xml:space="preserve"> А.П. Сергеев, Ю.К. Толстой. Гражданское право. Том 1. Издание пятое, переработанное и дополненное. М.: "ПБОЮЛ Л.В. Рожников", 2001 г., стр. 96.</w:t>
      </w:r>
    </w:p>
  </w:footnote>
  <w:footnote w:id="4">
    <w:p w:rsidR="00722CB4" w:rsidRDefault="0007406A">
      <w:pPr>
        <w:pStyle w:val="a7"/>
      </w:pPr>
      <w:r w:rsidRPr="00C65540">
        <w:rPr>
          <w:rStyle w:val="a9"/>
        </w:rPr>
        <w:t>9</w:t>
      </w:r>
      <w:r w:rsidRPr="00C65540">
        <w:t xml:space="preserve"> Гримм Д.Д. Лекции по догме римского права. СПБ., 1907 г., стр. 22-32.</w:t>
      </w:r>
    </w:p>
  </w:footnote>
  <w:footnote w:id="5">
    <w:p w:rsidR="00722CB4" w:rsidRDefault="0007406A">
      <w:pPr>
        <w:pStyle w:val="a7"/>
      </w:pPr>
      <w:r w:rsidRPr="00C65540">
        <w:rPr>
          <w:rStyle w:val="a9"/>
        </w:rPr>
        <w:t>10</w:t>
      </w:r>
      <w:r w:rsidRPr="00C65540">
        <w:t xml:space="preserve"> Пучинский В.К., Кулагин М.И. Гражданское и торговое право капиталистических государств. Учебник. М., 1993 г., стр. 63.</w:t>
      </w:r>
    </w:p>
  </w:footnote>
  <w:footnote w:id="6">
    <w:p w:rsidR="00722CB4" w:rsidRDefault="0007406A">
      <w:pPr>
        <w:pStyle w:val="a7"/>
      </w:pPr>
      <w:r w:rsidRPr="00C65540">
        <w:rPr>
          <w:rStyle w:val="a9"/>
        </w:rPr>
        <w:t>11</w:t>
      </w:r>
      <w:r w:rsidRPr="00C65540">
        <w:t xml:space="preserve"> Германское право. Часть 1. Гражданское уложение: Пер. с нем. М., 1996 г., стр. 18, 32.</w:t>
      </w:r>
    </w:p>
  </w:footnote>
  <w:footnote w:id="7">
    <w:p w:rsidR="00722CB4" w:rsidRDefault="0007406A" w:rsidP="005B419D">
      <w:pPr>
        <w:pStyle w:val="a7"/>
        <w:jc w:val="both"/>
      </w:pPr>
      <w:r w:rsidRPr="00C65540">
        <w:rPr>
          <w:rStyle w:val="a9"/>
        </w:rPr>
        <w:t>12</w:t>
      </w:r>
      <w:r w:rsidRPr="00C65540">
        <w:t>Раевич С.И. Гражданское право буржуазно-капиталистического мира в его историческом развитии. 1789-1926 гг. М.-Л., 1929 г., стр. 9.</w:t>
      </w:r>
    </w:p>
  </w:footnote>
  <w:footnote w:id="8">
    <w:p w:rsidR="00722CB4" w:rsidRDefault="0007406A">
      <w:pPr>
        <w:pStyle w:val="a7"/>
      </w:pPr>
      <w:r w:rsidRPr="00C65540">
        <w:rPr>
          <w:rStyle w:val="a9"/>
        </w:rPr>
        <w:t>13</w:t>
      </w:r>
      <w:r w:rsidRPr="00C65540">
        <w:t xml:space="preserve"> Шершеневич Г.Ф. Учебник русского гражданского права (по изданию 1907 г.). М., 1995 г., стр. 78-88.</w:t>
      </w:r>
    </w:p>
  </w:footnote>
  <w:footnote w:id="9">
    <w:p w:rsidR="00722CB4" w:rsidRDefault="0007406A">
      <w:pPr>
        <w:pStyle w:val="a7"/>
      </w:pPr>
      <w:r w:rsidRPr="00C65540">
        <w:rPr>
          <w:rStyle w:val="a9"/>
        </w:rPr>
        <w:t>14</w:t>
      </w:r>
      <w:r w:rsidRPr="00C65540">
        <w:t xml:space="preserve"> Давид Р., Жоффре-Спиноза К. Основные правовые современности. М., 1997 г., стр. 323.</w:t>
      </w:r>
    </w:p>
  </w:footnote>
  <w:footnote w:id="10">
    <w:p w:rsidR="00722CB4" w:rsidRDefault="0007406A">
      <w:pPr>
        <w:pStyle w:val="a7"/>
      </w:pPr>
      <w:r w:rsidRPr="00C65540">
        <w:rPr>
          <w:rStyle w:val="a9"/>
        </w:rPr>
        <w:t>15</w:t>
      </w:r>
      <w:r w:rsidRPr="00C65540">
        <w:t xml:space="preserve"> Братусь С.Н. Субъекты гражданского права. М., 1950 г., стр. 6.</w:t>
      </w:r>
    </w:p>
  </w:footnote>
  <w:footnote w:id="11">
    <w:p w:rsidR="00722CB4" w:rsidRDefault="004A6CA0">
      <w:pPr>
        <w:pStyle w:val="a7"/>
      </w:pPr>
      <w:r w:rsidRPr="00C65540">
        <w:rPr>
          <w:rStyle w:val="a9"/>
        </w:rPr>
        <w:t>3</w:t>
      </w:r>
      <w:r w:rsidRPr="00C65540">
        <w:t xml:space="preserve"> А.П. Сергеев, Ю.К. Толстой. Гражданское право. Том 1. Издание пятое, переработанное и дополненное. М.: "ПБОЮЛ Л.В. Рожников", 2001 г., стр. 100.</w:t>
      </w:r>
    </w:p>
  </w:footnote>
  <w:footnote w:id="12">
    <w:p w:rsidR="00722CB4" w:rsidRDefault="0007406A">
      <w:pPr>
        <w:pStyle w:val="a7"/>
      </w:pPr>
      <w:r w:rsidRPr="00C65540">
        <w:rPr>
          <w:rStyle w:val="a9"/>
        </w:rPr>
        <w:t>16</w:t>
      </w:r>
      <w:r w:rsidRPr="00C65540">
        <w:t xml:space="preserve"> Агарков М.М. Обязательство по советскому гражданскому праву. М., 1940 г., стр. 70.</w:t>
      </w:r>
    </w:p>
  </w:footnote>
  <w:footnote w:id="13">
    <w:p w:rsidR="00722CB4" w:rsidRDefault="0007406A">
      <w:pPr>
        <w:pStyle w:val="a7"/>
      </w:pPr>
      <w:r w:rsidRPr="00C65540">
        <w:rPr>
          <w:rStyle w:val="a9"/>
        </w:rPr>
        <w:t>17</w:t>
      </w:r>
      <w:r w:rsidRPr="00C65540">
        <w:t xml:space="preserve"> Явич Л.С. Сущность права. Л., 1985 г., стр. 60.</w:t>
      </w:r>
    </w:p>
  </w:footnote>
  <w:footnote w:id="14">
    <w:p w:rsidR="00722CB4" w:rsidRDefault="0007406A">
      <w:pPr>
        <w:pStyle w:val="a7"/>
      </w:pPr>
      <w:r w:rsidRPr="00C65540">
        <w:rPr>
          <w:rStyle w:val="a9"/>
        </w:rPr>
        <w:t>3</w:t>
      </w:r>
      <w:r w:rsidRPr="00C65540">
        <w:t xml:space="preserve"> А.П. Сергеев, Ю.К. Толстой. Гражданское право. Том 1. Издание пятое, переработанное и дополненное. М.: "ПБОЮЛ Л.В. Рожников", 2001 г.</w:t>
      </w:r>
      <w:r w:rsidR="00B44575" w:rsidRPr="00C65540">
        <w:t>, стр. 100.</w:t>
      </w:r>
    </w:p>
  </w:footnote>
  <w:footnote w:id="15">
    <w:p w:rsidR="00722CB4" w:rsidRDefault="000A2689">
      <w:pPr>
        <w:pStyle w:val="a7"/>
      </w:pPr>
      <w:r w:rsidRPr="00C65540">
        <w:rPr>
          <w:rStyle w:val="a9"/>
        </w:rPr>
        <w:t>18</w:t>
      </w:r>
      <w:r w:rsidRPr="00C65540">
        <w:t xml:space="preserve"> Гришаев С.П. Гражданское право.: Учебник. М.: Юристъ, 2001 г., стр. 25</w:t>
      </w:r>
      <w:r w:rsidR="00CC217A" w:rsidRPr="00C65540">
        <w:t>.</w:t>
      </w:r>
    </w:p>
  </w:footnote>
  <w:footnote w:id="16">
    <w:p w:rsidR="00722CB4" w:rsidRDefault="00617BB8">
      <w:pPr>
        <w:pStyle w:val="a7"/>
      </w:pPr>
      <w:r w:rsidRPr="00C65540">
        <w:rPr>
          <w:rStyle w:val="a9"/>
        </w:rPr>
        <w:t>7</w:t>
      </w:r>
      <w:r w:rsidRPr="00C65540">
        <w:t xml:space="preserve"> Комментарий к ГК РФ. Ч. 1./ Отв.ред. О. Н. Садиков. М.: ЮРИНФОРМЦЕНТР, 1995 г.</w:t>
      </w:r>
    </w:p>
  </w:footnote>
  <w:footnote w:id="17">
    <w:p w:rsidR="00722CB4" w:rsidRDefault="0007406A">
      <w:pPr>
        <w:pStyle w:val="a7"/>
      </w:pPr>
      <w:r w:rsidRPr="00C65540">
        <w:rPr>
          <w:rStyle w:val="a9"/>
        </w:rPr>
        <w:t>2</w:t>
      </w:r>
      <w:r w:rsidRPr="00C65540">
        <w:t xml:space="preserve"> </w:t>
      </w:r>
      <w:r w:rsidRPr="00C65540">
        <w:rPr>
          <w:color w:val="000000"/>
        </w:rPr>
        <w:t>Конституция Российской Федерации. – "Российская газета", 12 дек. 1993 г.</w:t>
      </w:r>
    </w:p>
  </w:footnote>
  <w:footnote w:id="18">
    <w:p w:rsidR="00722CB4" w:rsidRDefault="00CC217A">
      <w:pPr>
        <w:pStyle w:val="a7"/>
      </w:pPr>
      <w:r w:rsidRPr="00C65540">
        <w:rPr>
          <w:rStyle w:val="a9"/>
        </w:rPr>
        <w:t>6</w:t>
      </w:r>
      <w:r w:rsidRPr="00C65540">
        <w:t xml:space="preserve"> В.В. Пиляева. Гражданское право. Части общая и особенная: учеб. – М.: ТК Велби, 2005 г.</w:t>
      </w:r>
      <w:r w:rsidR="00B42878" w:rsidRPr="00C65540">
        <w:t>, стр. 23.</w:t>
      </w:r>
    </w:p>
  </w:footnote>
  <w:footnote w:id="19">
    <w:p w:rsidR="00722CB4" w:rsidRDefault="003C3184">
      <w:pPr>
        <w:pStyle w:val="a7"/>
      </w:pPr>
      <w:r w:rsidRPr="00C65540">
        <w:rPr>
          <w:rStyle w:val="a9"/>
        </w:rPr>
        <w:t>5</w:t>
      </w:r>
      <w:r w:rsidRPr="00C65540">
        <w:t xml:space="preserve"> А.Н. Гуев. Гражданское право: Учебник: В 3 т. Т. 1. – М.: Инфра – М., 2003 г., стр. 29.</w:t>
      </w:r>
    </w:p>
  </w:footnote>
  <w:footnote w:id="20">
    <w:p w:rsidR="00722CB4" w:rsidRDefault="0007406A">
      <w:pPr>
        <w:pStyle w:val="a7"/>
      </w:pPr>
      <w:r w:rsidRPr="00C65540">
        <w:rPr>
          <w:rStyle w:val="a9"/>
        </w:rPr>
        <w:t>18</w:t>
      </w:r>
      <w:r w:rsidRPr="00C65540">
        <w:t xml:space="preserve"> Гришаев С.П. Гражданское право.: Учебник. М.: Юристъ, 2001 г., стр. 25.</w:t>
      </w:r>
    </w:p>
  </w:footnote>
  <w:footnote w:id="21">
    <w:p w:rsidR="00722CB4" w:rsidRDefault="00812DB9">
      <w:pPr>
        <w:pStyle w:val="a7"/>
      </w:pPr>
      <w:r w:rsidRPr="00C65540">
        <w:rPr>
          <w:rStyle w:val="a9"/>
        </w:rPr>
        <w:t>18</w:t>
      </w:r>
      <w:r w:rsidRPr="00C65540">
        <w:t xml:space="preserve"> Гришаев С.П. Гражданское право.: Учебник. М.: Юристъ, 2001 г., стр. 27.</w:t>
      </w:r>
    </w:p>
  </w:footnote>
  <w:footnote w:id="22">
    <w:p w:rsidR="00722CB4" w:rsidRDefault="00B3655C">
      <w:pPr>
        <w:pStyle w:val="a7"/>
      </w:pPr>
      <w:r w:rsidRPr="00C65540">
        <w:rPr>
          <w:rStyle w:val="a9"/>
        </w:rPr>
        <w:t>4</w:t>
      </w:r>
      <w:r w:rsidRPr="00C65540">
        <w:t xml:space="preserve"> М.Б. Смоленский. Гражданское право: Учебное пособие. – Ростов н/Д: "Феникс", 2004 г., стр. 40.</w:t>
      </w:r>
    </w:p>
  </w:footnote>
  <w:footnote w:id="23">
    <w:p w:rsidR="00722CB4" w:rsidRDefault="00E11977" w:rsidP="00E11977">
      <w:pPr>
        <w:jc w:val="both"/>
      </w:pPr>
      <w:r w:rsidRPr="00C65540">
        <w:rPr>
          <w:rStyle w:val="a9"/>
          <w:sz w:val="20"/>
          <w:szCs w:val="20"/>
        </w:rPr>
        <w:t>1</w:t>
      </w:r>
      <w:r w:rsidRPr="00C65540">
        <w:rPr>
          <w:sz w:val="20"/>
          <w:szCs w:val="20"/>
        </w:rPr>
        <w:t xml:space="preserve"> Гражданский кодекс Российской Федерации. – "Российская газета", 1994 г.</w:t>
      </w:r>
    </w:p>
  </w:footnote>
  <w:footnote w:id="24">
    <w:p w:rsidR="00722CB4" w:rsidRDefault="001C4929">
      <w:pPr>
        <w:pStyle w:val="a7"/>
      </w:pPr>
      <w:r w:rsidRPr="00C65540">
        <w:rPr>
          <w:rStyle w:val="a9"/>
        </w:rPr>
        <w:t>4</w:t>
      </w:r>
      <w:r w:rsidRPr="00C65540">
        <w:t xml:space="preserve"> М.Б. Смоленский. Гражданское право: Учебное пособие. – Ростов н/Д: "Феникс", 2004 г., стр. 43.</w:t>
      </w:r>
    </w:p>
  </w:footnote>
  <w:footnote w:id="25">
    <w:p w:rsidR="00722CB4" w:rsidRDefault="008868DB" w:rsidP="008868DB">
      <w:pPr>
        <w:pStyle w:val="HTML"/>
        <w:jc w:val="both"/>
      </w:pPr>
      <w:r w:rsidRPr="00C65540">
        <w:rPr>
          <w:rStyle w:val="a9"/>
        </w:rPr>
        <w:t>7</w:t>
      </w:r>
      <w:r w:rsidRPr="00C65540">
        <w:t xml:space="preserve"> Комментарий к ГК РФ. Ч. 1./Отв.ред. О.Н. Садиков. М.: ЮРИНФОРМЦЕНТР, 1995 г.</w:t>
      </w:r>
    </w:p>
  </w:footnote>
  <w:footnote w:id="26">
    <w:p w:rsidR="00722CB4" w:rsidRDefault="0007406A">
      <w:pPr>
        <w:pStyle w:val="a7"/>
      </w:pPr>
      <w:r w:rsidRPr="00C67AE1">
        <w:rPr>
          <w:rStyle w:val="a9"/>
          <w:sz w:val="24"/>
          <w:szCs w:val="24"/>
        </w:rPr>
        <w:t>18</w:t>
      </w:r>
      <w:r w:rsidRPr="00C67AE1">
        <w:rPr>
          <w:sz w:val="24"/>
          <w:szCs w:val="24"/>
        </w:rPr>
        <w:t xml:space="preserve"> Гришаев С.П. Гражданское право.: Учебник. М.: Юристъ, 2001 г., стр. 27.</w:t>
      </w:r>
    </w:p>
  </w:footnote>
  <w:footnote w:id="27">
    <w:p w:rsidR="00722CB4" w:rsidRDefault="00F15289">
      <w:pPr>
        <w:pStyle w:val="a7"/>
      </w:pPr>
      <w:r w:rsidRPr="00F15289">
        <w:rPr>
          <w:rStyle w:val="a9"/>
          <w:sz w:val="24"/>
          <w:szCs w:val="24"/>
        </w:rPr>
        <w:t>4</w:t>
      </w:r>
      <w:r w:rsidRPr="00F15289">
        <w:rPr>
          <w:sz w:val="24"/>
          <w:szCs w:val="24"/>
        </w:rPr>
        <w:t xml:space="preserve"> М.Б. Смоленский. Гражданское право: Учебное пособие. – Ростов н/Д: "Феникс", 2004 г.</w:t>
      </w:r>
    </w:p>
  </w:footnote>
  <w:footnote w:id="28">
    <w:p w:rsidR="00722CB4" w:rsidRDefault="0007406A">
      <w:pPr>
        <w:pStyle w:val="a7"/>
      </w:pPr>
      <w:r w:rsidRPr="00C65540">
        <w:rPr>
          <w:rStyle w:val="a9"/>
        </w:rPr>
        <w:t>6</w:t>
      </w:r>
      <w:r w:rsidRPr="00C65540">
        <w:t xml:space="preserve"> В.В. Пиляева. Гражданское право. Части общая и особенная: учеб. – М.: ТК Велби, 2005</w:t>
      </w:r>
      <w:r w:rsidR="00522046" w:rsidRPr="00C65540">
        <w:t xml:space="preserve"> </w:t>
      </w:r>
      <w:r w:rsidRPr="00C65540">
        <w:t>г.</w:t>
      </w:r>
      <w:r w:rsidR="00522046" w:rsidRPr="00C65540">
        <w:t>, стр. 28.</w:t>
      </w:r>
    </w:p>
  </w:footnote>
  <w:footnote w:id="29">
    <w:p w:rsidR="00722CB4" w:rsidRDefault="00522046">
      <w:pPr>
        <w:pStyle w:val="a7"/>
      </w:pPr>
      <w:r w:rsidRPr="00C65540">
        <w:rPr>
          <w:rStyle w:val="a9"/>
        </w:rPr>
        <w:t>4</w:t>
      </w:r>
      <w:r w:rsidRPr="00C65540">
        <w:t xml:space="preserve"> М.Б. Смоленский. Гражданское право: Учебное пособие. – Ростов н/Д: "Феникс", 2004 г., стр. 44.</w:t>
      </w:r>
    </w:p>
  </w:footnote>
  <w:footnote w:id="30">
    <w:p w:rsidR="00722CB4" w:rsidRDefault="0007406A">
      <w:pPr>
        <w:pStyle w:val="a7"/>
      </w:pPr>
      <w:r w:rsidRPr="00C65540">
        <w:rPr>
          <w:rStyle w:val="a9"/>
        </w:rPr>
        <w:t>18</w:t>
      </w:r>
      <w:r w:rsidRPr="00C65540">
        <w:t xml:space="preserve"> Гришаев С.П. Гражданское право.: Учебник. М.: Юристъ, 2001 г., стр. 31.</w:t>
      </w:r>
    </w:p>
  </w:footnote>
  <w:footnote w:id="31">
    <w:p w:rsidR="00722CB4" w:rsidRDefault="0007406A">
      <w:pPr>
        <w:pStyle w:val="a7"/>
      </w:pPr>
      <w:r w:rsidRPr="00C65540">
        <w:rPr>
          <w:rStyle w:val="a9"/>
        </w:rPr>
        <w:t>3</w:t>
      </w:r>
      <w:r w:rsidRPr="00C65540">
        <w:t xml:space="preserve"> А.П. Сергеев, Ю.К. Толстой. Гражданское право. Том 1. Издание пятое, переработанное и дополненное. М.: "ПБОЮЛ Л.В. Рожников", 2001 г., стр. 115.</w:t>
      </w:r>
    </w:p>
  </w:footnote>
  <w:footnote w:id="32">
    <w:p w:rsidR="00722CB4" w:rsidRDefault="009A0D44">
      <w:pPr>
        <w:pStyle w:val="a7"/>
      </w:pPr>
      <w:r w:rsidRPr="00C65540">
        <w:rPr>
          <w:rStyle w:val="a9"/>
        </w:rPr>
        <w:t>4</w:t>
      </w:r>
      <w:r w:rsidRPr="00C65540">
        <w:t xml:space="preserve"> М.Б. Смоленский. Гражданское право: Учебное пособие. – Ростов н/Д: "Феникс", 2004 г., стр. 47.</w:t>
      </w:r>
    </w:p>
  </w:footnote>
  <w:footnote w:id="33">
    <w:p w:rsidR="00722CB4" w:rsidRDefault="0007406A" w:rsidP="009A0D44">
      <w:pPr>
        <w:pStyle w:val="a7"/>
        <w:jc w:val="both"/>
      </w:pPr>
      <w:r w:rsidRPr="00C65540">
        <w:rPr>
          <w:rStyle w:val="a9"/>
        </w:rPr>
        <w:t>18</w:t>
      </w:r>
      <w:r w:rsidRPr="00C65540">
        <w:t xml:space="preserve"> Гришаев С.П. Гражданское право.: Учебник. М.: Юристъ, 2001 г., стр. 32.</w:t>
      </w:r>
    </w:p>
  </w:footnote>
  <w:footnote w:id="34">
    <w:p w:rsidR="00722CB4" w:rsidRDefault="009A0D44" w:rsidP="009A0D44">
      <w:pPr>
        <w:jc w:val="both"/>
      </w:pPr>
      <w:r w:rsidRPr="00C65540">
        <w:rPr>
          <w:rStyle w:val="a9"/>
          <w:sz w:val="20"/>
          <w:szCs w:val="20"/>
        </w:rPr>
        <w:t>5</w:t>
      </w:r>
      <w:r w:rsidRPr="00C65540">
        <w:rPr>
          <w:sz w:val="20"/>
          <w:szCs w:val="20"/>
        </w:rPr>
        <w:t xml:space="preserve"> А.Н. Гуев. Гражданское право: Учебник: В 3 т. Т. 1. – М.: Инфра – М., 2003 г., стр. 54.</w:t>
      </w:r>
    </w:p>
  </w:footnote>
  <w:footnote w:id="35">
    <w:p w:rsidR="00722CB4" w:rsidRDefault="0007406A">
      <w:pPr>
        <w:pStyle w:val="a7"/>
      </w:pPr>
      <w:r w:rsidRPr="00C65540">
        <w:rPr>
          <w:rStyle w:val="a9"/>
        </w:rPr>
        <w:t>4</w:t>
      </w:r>
      <w:r w:rsidRPr="00C65540">
        <w:t xml:space="preserve"> М.Б. Смоленский. Гражданское право: Учебное пособие. – Ростов н/Д: "Феникс", 2004 г., стр. 51.</w:t>
      </w:r>
    </w:p>
  </w:footnote>
  <w:footnote w:id="36">
    <w:p w:rsidR="00722CB4" w:rsidRDefault="00122535" w:rsidP="00C65540">
      <w:r w:rsidRPr="00C65540">
        <w:rPr>
          <w:rStyle w:val="a9"/>
          <w:sz w:val="20"/>
          <w:szCs w:val="20"/>
        </w:rPr>
        <w:t>7</w:t>
      </w:r>
      <w:r w:rsidRPr="00C65540">
        <w:rPr>
          <w:sz w:val="20"/>
          <w:szCs w:val="20"/>
        </w:rPr>
        <w:t xml:space="preserve"> Комментарий к ГК РФ. Ч. 1./ Отв.ред. О. Н. Садиков. М.: ЮРИНФОРМЦЕНТР, 1995 г.</w:t>
      </w:r>
    </w:p>
  </w:footnote>
  <w:footnote w:id="37">
    <w:p w:rsidR="00722CB4" w:rsidRDefault="00122535" w:rsidP="00C65540">
      <w:r w:rsidRPr="00C65540">
        <w:rPr>
          <w:rStyle w:val="a9"/>
          <w:sz w:val="20"/>
          <w:szCs w:val="20"/>
        </w:rPr>
        <w:t>1</w:t>
      </w:r>
      <w:r w:rsidRPr="00C65540">
        <w:rPr>
          <w:sz w:val="20"/>
          <w:szCs w:val="20"/>
        </w:rPr>
        <w:t xml:space="preserve"> Гражданский кодекс Российской Федерации. – "Российская газета", 1994 г.</w:t>
      </w:r>
    </w:p>
  </w:footnote>
  <w:footnote w:id="38">
    <w:p w:rsidR="00722CB4" w:rsidRDefault="00327697">
      <w:pPr>
        <w:pStyle w:val="a7"/>
      </w:pPr>
      <w:r w:rsidRPr="00C65540">
        <w:rPr>
          <w:rStyle w:val="a9"/>
        </w:rPr>
        <w:t>4</w:t>
      </w:r>
      <w:r w:rsidRPr="00C65540">
        <w:t xml:space="preserve"> М.Б. Смоленский. Гражданское право: Учебное пособие. – Ростов н/Д: "Феникс", 2004 г., стр. 45.</w:t>
      </w:r>
    </w:p>
  </w:footnote>
  <w:footnote w:id="39">
    <w:p w:rsidR="00722CB4" w:rsidRDefault="00327697">
      <w:pPr>
        <w:pStyle w:val="a7"/>
      </w:pPr>
      <w:r w:rsidRPr="00C65540">
        <w:rPr>
          <w:rStyle w:val="a9"/>
        </w:rPr>
        <w:t>1</w:t>
      </w:r>
      <w:r w:rsidRPr="00C65540">
        <w:t xml:space="preserve"> Гражданский кодекс Российской Федерации. – "Российская газета", 1994 г.</w:t>
      </w:r>
    </w:p>
  </w:footnote>
  <w:footnote w:id="40">
    <w:p w:rsidR="00722CB4" w:rsidRDefault="0007406A">
      <w:pPr>
        <w:pStyle w:val="a7"/>
      </w:pPr>
      <w:r w:rsidRPr="00C65540">
        <w:rPr>
          <w:rStyle w:val="a9"/>
        </w:rPr>
        <w:t>4</w:t>
      </w:r>
      <w:r w:rsidRPr="00C65540">
        <w:t xml:space="preserve"> М.Б. Смоленский. Гражданское право: Учебное пособие. – Ростов н/Д: "Феникс", 2004 г., стр. 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DE05F8"/>
    <w:lvl w:ilvl="0">
      <w:numFmt w:val="bullet"/>
      <w:lvlText w:val="*"/>
      <w:lvlJc w:val="left"/>
    </w:lvl>
  </w:abstractNum>
  <w:abstractNum w:abstractNumId="1">
    <w:nsid w:val="0C1A616B"/>
    <w:multiLevelType w:val="singleLevel"/>
    <w:tmpl w:val="0F408C7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235B04F9"/>
    <w:multiLevelType w:val="singleLevel"/>
    <w:tmpl w:val="CD1AED10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BF761D1"/>
    <w:multiLevelType w:val="singleLevel"/>
    <w:tmpl w:val="B8620E0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5766969"/>
    <w:multiLevelType w:val="singleLevel"/>
    <w:tmpl w:val="6AF230C8"/>
    <w:lvl w:ilvl="0">
      <w:start w:val="5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68DA3F97"/>
    <w:multiLevelType w:val="singleLevel"/>
    <w:tmpl w:val="76204ED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699F4EFE"/>
    <w:multiLevelType w:val="singleLevel"/>
    <w:tmpl w:val="53D691E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0"/>
    <w:lvlOverride w:ilvl="0">
      <w:lvl w:ilvl="0"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D78"/>
    <w:rsid w:val="00013E76"/>
    <w:rsid w:val="000166CC"/>
    <w:rsid w:val="00031277"/>
    <w:rsid w:val="00032DA0"/>
    <w:rsid w:val="00033003"/>
    <w:rsid w:val="000348AE"/>
    <w:rsid w:val="000429EA"/>
    <w:rsid w:val="00047EB3"/>
    <w:rsid w:val="0006782D"/>
    <w:rsid w:val="000710CD"/>
    <w:rsid w:val="0007406A"/>
    <w:rsid w:val="000A2689"/>
    <w:rsid w:val="000A5754"/>
    <w:rsid w:val="000B39A2"/>
    <w:rsid w:val="000C0C9F"/>
    <w:rsid w:val="000C2C4E"/>
    <w:rsid w:val="000C321D"/>
    <w:rsid w:val="000C47AF"/>
    <w:rsid w:val="000D22FA"/>
    <w:rsid w:val="000E02B1"/>
    <w:rsid w:val="001070C7"/>
    <w:rsid w:val="00122535"/>
    <w:rsid w:val="001235B0"/>
    <w:rsid w:val="0012567E"/>
    <w:rsid w:val="001277D2"/>
    <w:rsid w:val="00127D93"/>
    <w:rsid w:val="00137570"/>
    <w:rsid w:val="00137FFC"/>
    <w:rsid w:val="00143DCA"/>
    <w:rsid w:val="0015543C"/>
    <w:rsid w:val="0015749E"/>
    <w:rsid w:val="001603C0"/>
    <w:rsid w:val="00163D38"/>
    <w:rsid w:val="00166031"/>
    <w:rsid w:val="00190483"/>
    <w:rsid w:val="00190EA9"/>
    <w:rsid w:val="001B0572"/>
    <w:rsid w:val="001C4929"/>
    <w:rsid w:val="001C5901"/>
    <w:rsid w:val="001C5AEE"/>
    <w:rsid w:val="001E62AF"/>
    <w:rsid w:val="001F4B0B"/>
    <w:rsid w:val="002002E5"/>
    <w:rsid w:val="00210DC9"/>
    <w:rsid w:val="002439DC"/>
    <w:rsid w:val="0024514D"/>
    <w:rsid w:val="00257371"/>
    <w:rsid w:val="0026315A"/>
    <w:rsid w:val="00277913"/>
    <w:rsid w:val="00280593"/>
    <w:rsid w:val="002818F9"/>
    <w:rsid w:val="00292D29"/>
    <w:rsid w:val="0029734E"/>
    <w:rsid w:val="002A3F71"/>
    <w:rsid w:val="002B197F"/>
    <w:rsid w:val="002B54A2"/>
    <w:rsid w:val="002D06D1"/>
    <w:rsid w:val="002D35E4"/>
    <w:rsid w:val="002F19FE"/>
    <w:rsid w:val="002F537C"/>
    <w:rsid w:val="00303A8A"/>
    <w:rsid w:val="003120C6"/>
    <w:rsid w:val="00327697"/>
    <w:rsid w:val="00330C6A"/>
    <w:rsid w:val="0034353D"/>
    <w:rsid w:val="003619CE"/>
    <w:rsid w:val="00374F8F"/>
    <w:rsid w:val="003817E3"/>
    <w:rsid w:val="0038521B"/>
    <w:rsid w:val="00385AAE"/>
    <w:rsid w:val="003A29D6"/>
    <w:rsid w:val="003A6E0B"/>
    <w:rsid w:val="003C2191"/>
    <w:rsid w:val="003C3184"/>
    <w:rsid w:val="003E39C8"/>
    <w:rsid w:val="003F3CEE"/>
    <w:rsid w:val="004134DA"/>
    <w:rsid w:val="00416848"/>
    <w:rsid w:val="004202B1"/>
    <w:rsid w:val="00422921"/>
    <w:rsid w:val="00431096"/>
    <w:rsid w:val="004351F0"/>
    <w:rsid w:val="00437FC5"/>
    <w:rsid w:val="00450EC1"/>
    <w:rsid w:val="004546C1"/>
    <w:rsid w:val="00467126"/>
    <w:rsid w:val="004713FC"/>
    <w:rsid w:val="004720E0"/>
    <w:rsid w:val="00473365"/>
    <w:rsid w:val="0047698B"/>
    <w:rsid w:val="00481098"/>
    <w:rsid w:val="00494098"/>
    <w:rsid w:val="00495DDF"/>
    <w:rsid w:val="004962C4"/>
    <w:rsid w:val="004A04C7"/>
    <w:rsid w:val="004A6CA0"/>
    <w:rsid w:val="004A6EAE"/>
    <w:rsid w:val="004B05E3"/>
    <w:rsid w:val="004B1738"/>
    <w:rsid w:val="004B6A8D"/>
    <w:rsid w:val="004B7E86"/>
    <w:rsid w:val="004F4C2E"/>
    <w:rsid w:val="004F7FD1"/>
    <w:rsid w:val="00505AF3"/>
    <w:rsid w:val="00506833"/>
    <w:rsid w:val="00510D8A"/>
    <w:rsid w:val="00513258"/>
    <w:rsid w:val="00513315"/>
    <w:rsid w:val="00514A74"/>
    <w:rsid w:val="00522046"/>
    <w:rsid w:val="0052224D"/>
    <w:rsid w:val="0052720A"/>
    <w:rsid w:val="005276B7"/>
    <w:rsid w:val="00540980"/>
    <w:rsid w:val="00540C36"/>
    <w:rsid w:val="00553CBD"/>
    <w:rsid w:val="00562586"/>
    <w:rsid w:val="005628F1"/>
    <w:rsid w:val="00567416"/>
    <w:rsid w:val="00567A4D"/>
    <w:rsid w:val="00584773"/>
    <w:rsid w:val="00596B11"/>
    <w:rsid w:val="005B419D"/>
    <w:rsid w:val="005B5498"/>
    <w:rsid w:val="005D01C6"/>
    <w:rsid w:val="005D1051"/>
    <w:rsid w:val="005D1AE1"/>
    <w:rsid w:val="005D6462"/>
    <w:rsid w:val="0060749D"/>
    <w:rsid w:val="00617BB8"/>
    <w:rsid w:val="00621D78"/>
    <w:rsid w:val="00623840"/>
    <w:rsid w:val="0063533C"/>
    <w:rsid w:val="0065175A"/>
    <w:rsid w:val="0066521E"/>
    <w:rsid w:val="00667A27"/>
    <w:rsid w:val="00670743"/>
    <w:rsid w:val="006830E2"/>
    <w:rsid w:val="0069040A"/>
    <w:rsid w:val="00694C40"/>
    <w:rsid w:val="006A4FA0"/>
    <w:rsid w:val="006C5389"/>
    <w:rsid w:val="006D6777"/>
    <w:rsid w:val="006E41FD"/>
    <w:rsid w:val="006F69E8"/>
    <w:rsid w:val="00705F55"/>
    <w:rsid w:val="00722CB4"/>
    <w:rsid w:val="00744336"/>
    <w:rsid w:val="00747125"/>
    <w:rsid w:val="00752620"/>
    <w:rsid w:val="00755610"/>
    <w:rsid w:val="0076192C"/>
    <w:rsid w:val="00772D96"/>
    <w:rsid w:val="00774FF4"/>
    <w:rsid w:val="007758C9"/>
    <w:rsid w:val="007B02B9"/>
    <w:rsid w:val="007B7684"/>
    <w:rsid w:val="007B7DA7"/>
    <w:rsid w:val="007C1996"/>
    <w:rsid w:val="007C30D5"/>
    <w:rsid w:val="007E2820"/>
    <w:rsid w:val="007F111B"/>
    <w:rsid w:val="007F4BD2"/>
    <w:rsid w:val="00812DB9"/>
    <w:rsid w:val="00824520"/>
    <w:rsid w:val="008332B9"/>
    <w:rsid w:val="008431BD"/>
    <w:rsid w:val="00843B0A"/>
    <w:rsid w:val="0086520D"/>
    <w:rsid w:val="00866EBE"/>
    <w:rsid w:val="00877C25"/>
    <w:rsid w:val="008863EB"/>
    <w:rsid w:val="008868DB"/>
    <w:rsid w:val="008943E1"/>
    <w:rsid w:val="0089595E"/>
    <w:rsid w:val="00896D0D"/>
    <w:rsid w:val="00897D78"/>
    <w:rsid w:val="008A3058"/>
    <w:rsid w:val="008A3170"/>
    <w:rsid w:val="008A733C"/>
    <w:rsid w:val="008B7A63"/>
    <w:rsid w:val="008C20F1"/>
    <w:rsid w:val="008D7B84"/>
    <w:rsid w:val="008F1F1C"/>
    <w:rsid w:val="008F6D3B"/>
    <w:rsid w:val="009037FB"/>
    <w:rsid w:val="00915BE2"/>
    <w:rsid w:val="00940F50"/>
    <w:rsid w:val="00941242"/>
    <w:rsid w:val="0094483A"/>
    <w:rsid w:val="00953A71"/>
    <w:rsid w:val="00956D17"/>
    <w:rsid w:val="00962710"/>
    <w:rsid w:val="00975857"/>
    <w:rsid w:val="009A0D44"/>
    <w:rsid w:val="009A21E0"/>
    <w:rsid w:val="009A7298"/>
    <w:rsid w:val="009B3DA0"/>
    <w:rsid w:val="009B5E56"/>
    <w:rsid w:val="009C5FD6"/>
    <w:rsid w:val="009E0A43"/>
    <w:rsid w:val="009E6D03"/>
    <w:rsid w:val="009F227C"/>
    <w:rsid w:val="00A2646C"/>
    <w:rsid w:val="00A35F47"/>
    <w:rsid w:val="00A426EC"/>
    <w:rsid w:val="00A720A4"/>
    <w:rsid w:val="00A73045"/>
    <w:rsid w:val="00A73F02"/>
    <w:rsid w:val="00A80BDB"/>
    <w:rsid w:val="00A80E45"/>
    <w:rsid w:val="00A83D18"/>
    <w:rsid w:val="00A937D3"/>
    <w:rsid w:val="00AB12D0"/>
    <w:rsid w:val="00AB6BE0"/>
    <w:rsid w:val="00AC41B2"/>
    <w:rsid w:val="00AD58C1"/>
    <w:rsid w:val="00AD594C"/>
    <w:rsid w:val="00AD6027"/>
    <w:rsid w:val="00B01D36"/>
    <w:rsid w:val="00B04661"/>
    <w:rsid w:val="00B06F1B"/>
    <w:rsid w:val="00B14D79"/>
    <w:rsid w:val="00B24609"/>
    <w:rsid w:val="00B26E6E"/>
    <w:rsid w:val="00B331AB"/>
    <w:rsid w:val="00B3477F"/>
    <w:rsid w:val="00B3655C"/>
    <w:rsid w:val="00B412E5"/>
    <w:rsid w:val="00B42878"/>
    <w:rsid w:val="00B43E82"/>
    <w:rsid w:val="00B44372"/>
    <w:rsid w:val="00B44575"/>
    <w:rsid w:val="00B61A09"/>
    <w:rsid w:val="00B62424"/>
    <w:rsid w:val="00BC194C"/>
    <w:rsid w:val="00BC6183"/>
    <w:rsid w:val="00C23220"/>
    <w:rsid w:val="00C31D26"/>
    <w:rsid w:val="00C3500D"/>
    <w:rsid w:val="00C42B2A"/>
    <w:rsid w:val="00C42D92"/>
    <w:rsid w:val="00C51870"/>
    <w:rsid w:val="00C51F50"/>
    <w:rsid w:val="00C55F6E"/>
    <w:rsid w:val="00C631F6"/>
    <w:rsid w:val="00C65540"/>
    <w:rsid w:val="00C67AE1"/>
    <w:rsid w:val="00C85C0B"/>
    <w:rsid w:val="00C9125E"/>
    <w:rsid w:val="00CB0106"/>
    <w:rsid w:val="00CB4995"/>
    <w:rsid w:val="00CC217A"/>
    <w:rsid w:val="00CC2CB7"/>
    <w:rsid w:val="00CF6BA7"/>
    <w:rsid w:val="00D172F2"/>
    <w:rsid w:val="00D177A7"/>
    <w:rsid w:val="00D473D5"/>
    <w:rsid w:val="00D65185"/>
    <w:rsid w:val="00D726CC"/>
    <w:rsid w:val="00D80822"/>
    <w:rsid w:val="00D954B6"/>
    <w:rsid w:val="00DC3EB1"/>
    <w:rsid w:val="00DE589B"/>
    <w:rsid w:val="00DF7788"/>
    <w:rsid w:val="00E11977"/>
    <w:rsid w:val="00E3398F"/>
    <w:rsid w:val="00E45372"/>
    <w:rsid w:val="00E552FE"/>
    <w:rsid w:val="00E603A2"/>
    <w:rsid w:val="00E94490"/>
    <w:rsid w:val="00EA2F4D"/>
    <w:rsid w:val="00EB1B8E"/>
    <w:rsid w:val="00EB4025"/>
    <w:rsid w:val="00EB5478"/>
    <w:rsid w:val="00ED1963"/>
    <w:rsid w:val="00EF007C"/>
    <w:rsid w:val="00EF0B32"/>
    <w:rsid w:val="00EF5BE0"/>
    <w:rsid w:val="00EF60A7"/>
    <w:rsid w:val="00F15289"/>
    <w:rsid w:val="00F34DED"/>
    <w:rsid w:val="00F51884"/>
    <w:rsid w:val="00F51BA4"/>
    <w:rsid w:val="00F535DB"/>
    <w:rsid w:val="00F634B8"/>
    <w:rsid w:val="00F645FE"/>
    <w:rsid w:val="00F65BF6"/>
    <w:rsid w:val="00F71C51"/>
    <w:rsid w:val="00F81E1E"/>
    <w:rsid w:val="00FD2F10"/>
    <w:rsid w:val="00FD4FFA"/>
    <w:rsid w:val="00FD707B"/>
    <w:rsid w:val="00FE50D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919D59-8280-43FE-80E1-B8B228AF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0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166031"/>
  </w:style>
  <w:style w:type="paragraph" w:styleId="1">
    <w:name w:val="toc 1"/>
    <w:basedOn w:val="a"/>
    <w:next w:val="a"/>
    <w:autoRedefine/>
    <w:uiPriority w:val="99"/>
    <w:semiHidden/>
    <w:rsid w:val="00166031"/>
    <w:pPr>
      <w:spacing w:before="120" w:after="120"/>
    </w:pPr>
    <w:rPr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166031"/>
    <w:pPr>
      <w:ind w:left="400"/>
    </w:pPr>
    <w:rPr>
      <w:i/>
      <w:iCs/>
      <w:sz w:val="20"/>
      <w:szCs w:val="20"/>
    </w:rPr>
  </w:style>
  <w:style w:type="paragraph" w:styleId="HTML">
    <w:name w:val="HTML Preformatted"/>
    <w:basedOn w:val="a"/>
    <w:link w:val="HTML0"/>
    <w:uiPriority w:val="99"/>
    <w:rsid w:val="00956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6707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40F5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940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Граждане как субъекты гражданского права</vt:lpstr>
    </vt:vector>
  </TitlesOfParts>
  <Company>Zakaz</Company>
  <LinksUpToDate>false</LinksUpToDate>
  <CharactersWithSpaces>36429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Граждане как субъекты гражданского права</dc:title>
  <dc:subject/>
  <dc:creator>User</dc:creator>
  <cp:keywords/>
  <dc:description/>
  <cp:lastModifiedBy>admin</cp:lastModifiedBy>
  <cp:revision>2</cp:revision>
  <cp:lastPrinted>2008-12-07T12:15:00Z</cp:lastPrinted>
  <dcterms:created xsi:type="dcterms:W3CDTF">2014-03-06T00:16:00Z</dcterms:created>
  <dcterms:modified xsi:type="dcterms:W3CDTF">2014-03-06T00:16:00Z</dcterms:modified>
</cp:coreProperties>
</file>