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63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281178416"/>
      <w:r w:rsidRPr="003F1C25">
        <w:rPr>
          <w:rFonts w:ascii="Times New Roman" w:hAnsi="Times New Roman" w:cs="Times New Roman"/>
          <w:color w:val="000000"/>
          <w:sz w:val="28"/>
          <w:lang w:val="uk-UA"/>
        </w:rPr>
        <w:t xml:space="preserve">І 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Х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арактеристик</w:t>
      </w:r>
      <w:r w:rsidR="00B951D5" w:rsidRPr="003F1C25">
        <w:rPr>
          <w:rFonts w:ascii="Times New Roman" w:hAnsi="Times New Roman" w:cs="Times New Roman"/>
          <w:color w:val="000000"/>
          <w:sz w:val="28"/>
        </w:rPr>
        <w:t>а</w:t>
      </w:r>
      <w:r w:rsidR="00297863" w:rsidRPr="003F1C25">
        <w:rPr>
          <w:rFonts w:ascii="Times New Roman" w:hAnsi="Times New Roman" w:cs="Times New Roman"/>
          <w:color w:val="000000"/>
          <w:sz w:val="28"/>
        </w:rPr>
        <w:t xml:space="preserve"> войн</w:t>
      </w:r>
      <w:r w:rsidR="00B951D5" w:rsidRPr="003F1C25">
        <w:rPr>
          <w:rFonts w:ascii="Times New Roman" w:hAnsi="Times New Roman" w:cs="Times New Roman"/>
          <w:color w:val="000000"/>
          <w:sz w:val="28"/>
        </w:rPr>
        <w:t>ы конца 18 века</w:t>
      </w:r>
      <w:bookmarkEnd w:id="0"/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1" w:name="_Toc122848994"/>
      <w:bookmarkStart w:id="2" w:name="_Toc281178417"/>
    </w:p>
    <w:p w:rsidR="00297863" w:rsidRPr="003F1C25" w:rsidRDefault="00297863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1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Причины войны</w:t>
      </w:r>
      <w:bookmarkEnd w:id="1"/>
      <w:bookmarkEnd w:id="2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 1767 г. Екатерина выступила в защиту прав польских диссидентов — некатолического населения (украинцев, белорусов) и ввела в Польшу войска. «Балтский инцидент» заключался в том, что турки устроили в пограничном местечке Балта резню христиан. Отряд казаков-гайдамаков пришел на помощь и отомстил туркам в Балте.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3" w:name="_Toc122848995"/>
      <w:bookmarkStart w:id="4" w:name="_Toc281178418"/>
    </w:p>
    <w:p w:rsidR="00297863" w:rsidRPr="003F1C25" w:rsidRDefault="00297863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2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Pr="003F1C25">
        <w:rPr>
          <w:rFonts w:ascii="Times New Roman" w:hAnsi="Times New Roman" w:cs="Times New Roman"/>
          <w:color w:val="000000"/>
          <w:sz w:val="28"/>
        </w:rPr>
        <w:t>Воюющ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ие страны или группировки стран</w:t>
      </w:r>
      <w:bookmarkEnd w:id="3"/>
      <w:bookmarkEnd w:id="4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F1C25">
        <w:rPr>
          <w:color w:val="000000"/>
          <w:sz w:val="28"/>
          <w:szCs w:val="28"/>
        </w:rPr>
        <w:t>Основные стороны в войне это</w:t>
      </w:r>
      <w:r w:rsidR="003072B9" w:rsidRPr="003F1C25">
        <w:rPr>
          <w:color w:val="000000"/>
          <w:sz w:val="28"/>
          <w:szCs w:val="28"/>
        </w:rPr>
        <w:t xml:space="preserve"> </w:t>
      </w:r>
      <w:r w:rsidRPr="003F1C25">
        <w:rPr>
          <w:color w:val="000000"/>
          <w:sz w:val="28"/>
          <w:szCs w:val="28"/>
        </w:rPr>
        <w:t>Турция и Россия. На стороне Турции</w:t>
      </w:r>
      <w:r w:rsidR="003072B9" w:rsidRPr="003F1C25">
        <w:rPr>
          <w:color w:val="000000"/>
          <w:sz w:val="28"/>
          <w:szCs w:val="28"/>
        </w:rPr>
        <w:t xml:space="preserve"> </w:t>
      </w:r>
      <w:r w:rsidRPr="003F1C25">
        <w:rPr>
          <w:color w:val="000000"/>
          <w:sz w:val="28"/>
          <w:szCs w:val="28"/>
        </w:rPr>
        <w:t>в разное время принимали участие</w:t>
      </w:r>
      <w:r w:rsidR="003072B9" w:rsidRPr="003F1C25">
        <w:rPr>
          <w:color w:val="000000"/>
          <w:sz w:val="28"/>
          <w:szCs w:val="28"/>
        </w:rPr>
        <w:t xml:space="preserve"> </w:t>
      </w:r>
      <w:r w:rsidRPr="003F1C25">
        <w:rPr>
          <w:color w:val="000000"/>
          <w:sz w:val="28"/>
          <w:szCs w:val="28"/>
        </w:rPr>
        <w:t>Пруссия, Австрия и Франция.</w:t>
      </w:r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7863" w:rsidRPr="003F1C25" w:rsidRDefault="00CB5CE2" w:rsidP="003072B9">
      <w:pPr>
        <w:pStyle w:val="1"/>
        <w:keepNext w:val="0"/>
        <w:widowControl/>
        <w:numPr>
          <w:ilvl w:val="0"/>
          <w:numId w:val="3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</w:rPr>
      </w:pPr>
      <w:bookmarkStart w:id="5" w:name="_Toc122848996"/>
      <w:bookmarkStart w:id="6" w:name="_Toc281178419"/>
      <w:r w:rsidRPr="003F1C25">
        <w:rPr>
          <w:rFonts w:ascii="Times New Roman" w:hAnsi="Times New Roman" w:cs="Times New Roman"/>
          <w:color w:val="000000"/>
          <w:sz w:val="28"/>
        </w:rPr>
        <w:t>Цели сторон</w:t>
      </w:r>
      <w:bookmarkEnd w:id="5"/>
      <w:bookmarkEnd w:id="6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Турция, претендовавшая на юг Польши, потребовала вывести их и, воспользовавшись «Балтским инцидентом», качала осенью 1768 г. против России войну.</w:t>
      </w: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F1C25">
        <w:rPr>
          <w:color w:val="000000"/>
          <w:sz w:val="28"/>
          <w:szCs w:val="28"/>
        </w:rPr>
        <w:t>Русское дворянство хотело получить плодородные южные земли. Купечеству нужно было Черное море как удобный торговый путь и обширный рынок.</w:t>
      </w:r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7863" w:rsidRPr="003F1C25" w:rsidRDefault="00CB5CE2" w:rsidP="003072B9">
      <w:pPr>
        <w:pStyle w:val="1"/>
        <w:keepNext w:val="0"/>
        <w:widowControl/>
        <w:numPr>
          <w:ilvl w:val="0"/>
          <w:numId w:val="3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</w:rPr>
      </w:pPr>
      <w:bookmarkStart w:id="7" w:name="_Toc122848997"/>
      <w:bookmarkStart w:id="8" w:name="_Toc281178420"/>
      <w:r w:rsidRPr="003F1C25">
        <w:rPr>
          <w:rFonts w:ascii="Times New Roman" w:hAnsi="Times New Roman" w:cs="Times New Roman"/>
          <w:color w:val="000000"/>
          <w:sz w:val="28"/>
        </w:rPr>
        <w:t>Соотношение воюющих сил</w:t>
      </w:r>
      <w:bookmarkEnd w:id="7"/>
      <w:bookmarkEnd w:id="8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C61A1" w:rsidRPr="003F1C25" w:rsidRDefault="00D43E9C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bCs/>
          <w:color w:val="000000"/>
          <w:sz w:val="28"/>
          <w:szCs w:val="28"/>
        </w:rPr>
        <w:t>Количественное преимущество было на стороне России однако её ослабляла войн с Швецией и крестьянское восстание внутри страны</w:t>
      </w:r>
      <w:r w:rsidR="008B0667" w:rsidRPr="003F1C25">
        <w:rPr>
          <w:bCs/>
          <w:color w:val="000000"/>
          <w:sz w:val="28"/>
          <w:szCs w:val="28"/>
        </w:rPr>
        <w:t xml:space="preserve"> Турцию же поддерживали некоторые страны Европы боявшиеся усиления России.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9" w:name="_Toc122848998"/>
      <w:bookmarkStart w:id="10" w:name="_Toc281178421"/>
    </w:p>
    <w:p w:rsidR="00297863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  <w:lang w:val="uk-UA"/>
        </w:rPr>
        <w:t>5</w:t>
      </w:r>
      <w:r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Повод к войне</w:t>
      </w:r>
      <w:bookmarkEnd w:id="9"/>
      <w:bookmarkEnd w:id="10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 1767 г. Екатерина выступила в защиту прав польских диссидентов — некатолического населения (украинцев, белорусов) и ввела в Польшу войска. «Балтский инцидент» заключался в том, что турки устроили в пограничном местечке Балта резню христиан. Отряд казаков-гайдамаков пришел на помощь и отомстил туркам в Балте.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11" w:name="_Toc122848999"/>
      <w:bookmarkStart w:id="12" w:name="_Toc281178422"/>
    </w:p>
    <w:p w:rsidR="00297863" w:rsidRPr="003F1C25" w:rsidRDefault="00297863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6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Pr="003F1C25">
        <w:rPr>
          <w:rFonts w:ascii="Times New Roman" w:hAnsi="Times New Roman" w:cs="Times New Roman"/>
          <w:color w:val="000000"/>
          <w:sz w:val="28"/>
        </w:rPr>
        <w:t>Ход военных действий (по этапам)</w:t>
      </w:r>
      <w:bookmarkEnd w:id="11"/>
      <w:bookmarkEnd w:id="12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7863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В начале войны русские войска под командованием П. А. Румянцева в 1769 г. заняли Молдавию. Одновременно были взяты Азов и Таганрог, там стали строить флот для Черного моря. В 1670 г. Румянцев начал решительное наступление. В ночь на 7 июля он переправил армию через реку </w:t>
      </w:r>
      <w:r w:rsidRPr="003F1C25">
        <w:rPr>
          <w:iCs/>
          <w:color w:val="000000"/>
          <w:sz w:val="28"/>
          <w:szCs w:val="28"/>
        </w:rPr>
        <w:t xml:space="preserve">Лар-га, </w:t>
      </w:r>
      <w:r w:rsidRPr="003F1C25">
        <w:rPr>
          <w:color w:val="000000"/>
          <w:sz w:val="28"/>
          <w:szCs w:val="28"/>
        </w:rPr>
        <w:t xml:space="preserve">утром атаковал и разбил турок, которые бежали к реке Ка-гул. 21 июля 1770 г. турки и татары, имея четырехкратный перевес в силах, печти окружили русских у </w:t>
      </w:r>
      <w:r w:rsidRPr="003F1C25">
        <w:rPr>
          <w:iCs/>
          <w:color w:val="000000"/>
          <w:sz w:val="28"/>
          <w:szCs w:val="28"/>
        </w:rPr>
        <w:t xml:space="preserve">Кагула, </w:t>
      </w:r>
      <w:r w:rsidRPr="003F1C25">
        <w:rPr>
          <w:color w:val="000000"/>
          <w:sz w:val="28"/>
          <w:szCs w:val="28"/>
        </w:rPr>
        <w:t xml:space="preserve">но Румянцев разбил врага по частям. В том же году эскадра А. Г. Орлова и адмирала Г. А. Спиридова впервые прошла из Балтийского моря в Средиземное, чтобы поддержать восстание греков против турок. В ночь на 26 июня 1770 г. 30 русских кораблей напали на 70 турецких, стоявших в две линии у крепостей </w:t>
      </w:r>
      <w:r w:rsidRPr="003F1C25">
        <w:rPr>
          <w:iCs/>
          <w:color w:val="000000"/>
          <w:sz w:val="28"/>
          <w:szCs w:val="28"/>
        </w:rPr>
        <w:t xml:space="preserve">Чёсма </w:t>
      </w:r>
      <w:r w:rsidRPr="003F1C25">
        <w:rPr>
          <w:color w:val="000000"/>
          <w:sz w:val="28"/>
          <w:szCs w:val="28"/>
        </w:rPr>
        <w:t>в Чесменской бухте в Эгейском море. В бою шесть наших кораблей и четыре брандера уничтожили более 20 турецких. Население 20 греческих островов приняло русское подданство. В 1771 г. русский флот блокировал Дарданеллы. На суше в кампанию 1771 г. наши войска заняли Крым</w:t>
      </w:r>
      <w:r w:rsidR="00134979" w:rsidRPr="003F1C25">
        <w:rPr>
          <w:rStyle w:val="a5"/>
          <w:color w:val="000000"/>
          <w:sz w:val="28"/>
          <w:szCs w:val="28"/>
          <w:vertAlign w:val="baseline"/>
        </w:rPr>
        <w:footnoteReference w:id="1"/>
      </w:r>
      <w:r w:rsidRPr="003F1C25">
        <w:rPr>
          <w:color w:val="000000"/>
          <w:sz w:val="28"/>
          <w:szCs w:val="28"/>
        </w:rPr>
        <w:t>.</w:t>
      </w:r>
    </w:p>
    <w:p w:rsidR="00DC61A1" w:rsidRPr="003F1C25" w:rsidRDefault="00DC61A1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F1C25">
        <w:rPr>
          <w:color w:val="000000"/>
          <w:sz w:val="28"/>
          <w:szCs w:val="28"/>
        </w:rPr>
        <w:t>Россия предложила Турции переговоры о мире. Пруссия и Австрия согласились на посредничество. Но Франция убеждала Турцию продолжать войну, а вскоре Пруссия и Австрия тоже изменили России. Возникла опасность новой войны со Швецией. Шли переговоры о разделе Польши. Пора было заканчивать войну, однако турки не соглашались на русские условия.</w:t>
      </w:r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7863" w:rsidRPr="003F1C25" w:rsidRDefault="00CB5CE2" w:rsidP="003072B9">
      <w:pPr>
        <w:pStyle w:val="1"/>
        <w:keepNext w:val="0"/>
        <w:widowControl/>
        <w:numPr>
          <w:ilvl w:val="0"/>
          <w:numId w:val="4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</w:rPr>
      </w:pPr>
      <w:bookmarkStart w:id="13" w:name="_Toc122849000"/>
      <w:bookmarkStart w:id="14" w:name="_Toc281178423"/>
      <w:r w:rsidRPr="003F1C25">
        <w:rPr>
          <w:rFonts w:ascii="Times New Roman" w:hAnsi="Times New Roman" w:cs="Times New Roman"/>
          <w:color w:val="000000"/>
          <w:sz w:val="28"/>
        </w:rPr>
        <w:t>Характер войны</w:t>
      </w:r>
      <w:bookmarkEnd w:id="13"/>
      <w:bookmarkEnd w:id="14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B0667" w:rsidRPr="003F1C25" w:rsidRDefault="008B0667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Русско-турецкая война по своему характеру была войной за влияние в регионе с элементами </w:t>
      </w:r>
      <w:r w:rsidR="00CB5CE2" w:rsidRPr="003F1C25">
        <w:rPr>
          <w:color w:val="000000"/>
          <w:sz w:val="28"/>
          <w:szCs w:val="28"/>
        </w:rPr>
        <w:t>завоевания,</w:t>
      </w:r>
      <w:r w:rsidRPr="003F1C25">
        <w:rPr>
          <w:color w:val="000000"/>
          <w:sz w:val="28"/>
          <w:szCs w:val="28"/>
        </w:rPr>
        <w:t xml:space="preserve"> так как каждая сторона намеревалась в итоге </w:t>
      </w:r>
      <w:r w:rsidR="00CB5CE2" w:rsidRPr="003F1C25">
        <w:rPr>
          <w:color w:val="000000"/>
          <w:sz w:val="28"/>
          <w:szCs w:val="28"/>
        </w:rPr>
        <w:t>отвоевать часть территории своего противника.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lang w:val="uk-UA"/>
        </w:rPr>
      </w:pPr>
      <w:bookmarkStart w:id="15" w:name="_Toc122849001"/>
      <w:bookmarkStart w:id="16" w:name="_Toc281178424"/>
    </w:p>
    <w:p w:rsidR="00297863" w:rsidRPr="003F1C25" w:rsidRDefault="00297863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8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Pr="003F1C25">
        <w:rPr>
          <w:rFonts w:ascii="Times New Roman" w:hAnsi="Times New Roman" w:cs="Times New Roman"/>
          <w:color w:val="000000"/>
          <w:sz w:val="28"/>
        </w:rPr>
        <w:t>Условия м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ирного договора или капитуляции</w:t>
      </w:r>
      <w:bookmarkEnd w:id="15"/>
      <w:bookmarkEnd w:id="16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B0667" w:rsidRPr="003F1C25" w:rsidRDefault="008B0667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F1C25">
        <w:rPr>
          <w:bCs/>
          <w:color w:val="000000"/>
          <w:sz w:val="28"/>
          <w:szCs w:val="28"/>
        </w:rPr>
        <w:t>29 декабря 1791 г. в Яссах был подписан мирный договор, который признавал присоединение Крыма к России, передавал ей земли между Бугом и Днестром и обязывал Турцию не вмешиваться в дела Грузии. Владея Крымом, Россия не могла передавать его третьей державе, иначе он возвращался Турции.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17" w:name="_Toc122849002"/>
      <w:bookmarkStart w:id="18" w:name="_Toc281178425"/>
    </w:p>
    <w:p w:rsidR="00297863" w:rsidRPr="003F1C25" w:rsidRDefault="00297863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9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Pr="003F1C25">
        <w:rPr>
          <w:rFonts w:ascii="Times New Roman" w:hAnsi="Times New Roman" w:cs="Times New Roman"/>
          <w:color w:val="000000"/>
          <w:sz w:val="28"/>
        </w:rPr>
        <w:t>Вое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нные и политические итоги войны</w:t>
      </w:r>
      <w:bookmarkEnd w:id="17"/>
      <w:bookmarkEnd w:id="18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B0667" w:rsidRPr="003F1C25" w:rsidRDefault="008B0667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Россия окончательно утвердилась на Черном море и в завоеванной Новороссии. Там начали возникать города — первые из них Севастополь (1783 г.) и Одесса (1794 г.). Неосвоенные пространства заселялись колонистами (немцами, греками, сербами), русскими, украинцами, раскольниками. Быстро развивались здесь капиталистические отношения, возникали сахарные и кожевенные заводы с наемным трудом, процветала торговля, особенно хлебом с заграницей. Помнились на новых землях и помещичьи усадьбы. Укрепление России на Черном море избавило украинцев и молдаван от угрозы турецкого засилья. В 1775—1783 гг. в период войны США за независимость Екатерина </w:t>
      </w:r>
      <w:r w:rsidRPr="003F1C25">
        <w:rPr>
          <w:color w:val="000000"/>
          <w:sz w:val="28"/>
          <w:szCs w:val="28"/>
          <w:lang w:val="en-US"/>
        </w:rPr>
        <w:t>II</w:t>
      </w:r>
      <w:r w:rsidRPr="003F1C25">
        <w:rPr>
          <w:color w:val="000000"/>
          <w:sz w:val="28"/>
          <w:szCs w:val="28"/>
        </w:rPr>
        <w:t xml:space="preserve"> провозгласила так называемую «политику вооруженного нейтралитета» для защиты морской торговли нейтральных держав.</w:t>
      </w:r>
    </w:p>
    <w:p w:rsidR="00297863" w:rsidRPr="003F1C25" w:rsidRDefault="00B951D5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3F1C25">
        <w:rPr>
          <w:rFonts w:ascii="Times New Roman" w:hAnsi="Times New Roman" w:cs="Times New Roman"/>
          <w:color w:val="000000"/>
          <w:sz w:val="28"/>
        </w:rPr>
        <w:br w:type="page"/>
      </w:r>
      <w:bookmarkStart w:id="19" w:name="_Toc281178426"/>
      <w:r w:rsidR="003072B9" w:rsidRPr="003F1C25">
        <w:rPr>
          <w:rFonts w:ascii="Times New Roman" w:hAnsi="Times New Roman" w:cs="Times New Roman"/>
          <w:color w:val="000000"/>
          <w:sz w:val="28"/>
          <w:lang w:val="uk-UA"/>
        </w:rPr>
        <w:t xml:space="preserve">ІІ </w:t>
      </w:r>
      <w:r w:rsidR="005F1F9C" w:rsidRPr="003F1C25">
        <w:rPr>
          <w:rFonts w:ascii="Times New Roman" w:hAnsi="Times New Roman" w:cs="Times New Roman"/>
          <w:color w:val="000000"/>
          <w:sz w:val="28"/>
        </w:rPr>
        <w:t>Х</w:t>
      </w:r>
      <w:r w:rsidR="00297863" w:rsidRPr="003F1C25">
        <w:rPr>
          <w:rFonts w:ascii="Times New Roman" w:hAnsi="Times New Roman" w:cs="Times New Roman"/>
          <w:color w:val="000000"/>
          <w:sz w:val="28"/>
          <w:szCs w:val="26"/>
        </w:rPr>
        <w:t>арактеристики политического строя</w:t>
      </w:r>
      <w:r w:rsidR="003072B9" w:rsidRPr="003F1C25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297863" w:rsidRPr="003F1C25">
        <w:rPr>
          <w:rFonts w:ascii="Times New Roman" w:hAnsi="Times New Roman" w:cs="Times New Roman"/>
          <w:color w:val="000000"/>
          <w:sz w:val="28"/>
          <w:szCs w:val="26"/>
        </w:rPr>
        <w:t>государства</w:t>
      </w:r>
      <w:r w:rsidR="00DD6187" w:rsidRPr="003F1C25">
        <w:rPr>
          <w:rFonts w:ascii="Times New Roman" w:hAnsi="Times New Roman" w:cs="Times New Roman"/>
          <w:color w:val="000000"/>
          <w:sz w:val="28"/>
        </w:rPr>
        <w:t xml:space="preserve"> 1956 -1964гг.</w:t>
      </w:r>
      <w:bookmarkEnd w:id="19"/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lang w:val="uk-UA"/>
        </w:rPr>
      </w:pPr>
      <w:bookmarkStart w:id="20" w:name="_Toc122849004"/>
      <w:bookmarkStart w:id="21" w:name="_Toc281178427"/>
    </w:p>
    <w:p w:rsidR="00297863" w:rsidRPr="003F1C25" w:rsidRDefault="00391D24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1 Ф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орма правления (монархия или республи</w:t>
      </w:r>
      <w:r w:rsidR="00EF5C4B" w:rsidRPr="003F1C25">
        <w:rPr>
          <w:rFonts w:ascii="Times New Roman" w:hAnsi="Times New Roman" w:cs="Times New Roman"/>
          <w:color w:val="000000"/>
          <w:sz w:val="28"/>
        </w:rPr>
        <w:t>ка)</w:t>
      </w:r>
      <w:bookmarkEnd w:id="20"/>
      <w:bookmarkEnd w:id="21"/>
    </w:p>
    <w:p w:rsidR="00EF5C4B" w:rsidRPr="003F1C25" w:rsidRDefault="00EF5C4B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34A8F" w:rsidRPr="003F1C25" w:rsidRDefault="00391D24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Форма правления </w:t>
      </w:r>
      <w:r w:rsidR="00134A8F" w:rsidRPr="003F1C25">
        <w:rPr>
          <w:color w:val="000000"/>
          <w:sz w:val="28"/>
          <w:szCs w:val="28"/>
        </w:rPr>
        <w:t>–</w:t>
      </w:r>
      <w:r w:rsidRPr="003F1C25">
        <w:rPr>
          <w:color w:val="000000"/>
          <w:sz w:val="28"/>
          <w:szCs w:val="28"/>
        </w:rPr>
        <w:t xml:space="preserve"> республика</w:t>
      </w:r>
      <w:r w:rsidR="00134A8F" w:rsidRPr="003F1C25">
        <w:rPr>
          <w:color w:val="000000"/>
          <w:sz w:val="28"/>
          <w:szCs w:val="28"/>
        </w:rPr>
        <w:t>. Закрепляя по форме федеративное устройство, в Конституции была отражена линия на сверхцентрализацию во всех областях, концентрируя функции государственного руководства на уровне СССР. Если в последующем сначала зарубежные исследователи, а затем и отечественные ученые называли СССР "унитарной федерацией", то именно Конституция 1936 г. дает немало оснований для такого вывода.</w:t>
      </w:r>
    </w:p>
    <w:p w:rsidR="00391D24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Достаточно сказать, что в Конституции СССР были перечислены не только автономные республики и автономные области, входившие в состав союзных республик (это можно считать положительным фактором), но также и административно-территориальные единицы - края и области. К ведению Союза относилось утверждение образования новых краев и областей, а также новых автономных республик в составе союзных республик (ст. 14 п. "е"). Перевод на союзный уровень вопросов не только национально-государственного устройства, но и административно-территориальной организации республик, безусловно, усиливал начала бюрократической централизации и ограничивал самостоятельность союзных республик.</w:t>
      </w:r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color w:val="000000"/>
          <w:sz w:val="28"/>
          <w:lang w:val="uk-UA"/>
        </w:rPr>
      </w:pPr>
      <w:bookmarkStart w:id="22" w:name="_Toc122849005"/>
      <w:bookmarkStart w:id="23" w:name="_Toc281178428"/>
    </w:p>
    <w:p w:rsidR="00297863" w:rsidRPr="003F1C25" w:rsidRDefault="00391D24" w:rsidP="003072B9">
      <w:pPr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3F1C25">
        <w:rPr>
          <w:rStyle w:val="10"/>
          <w:rFonts w:ascii="Times New Roman" w:hAnsi="Times New Roman" w:cs="Times New Roman"/>
          <w:color w:val="000000"/>
          <w:sz w:val="28"/>
        </w:rPr>
        <w:t xml:space="preserve">2 </w:t>
      </w:r>
      <w:r w:rsidR="00297863" w:rsidRPr="003F1C25">
        <w:rPr>
          <w:rStyle w:val="10"/>
          <w:rFonts w:ascii="Times New Roman" w:hAnsi="Times New Roman" w:cs="Times New Roman"/>
          <w:color w:val="000000"/>
          <w:sz w:val="28"/>
        </w:rPr>
        <w:t>Какой</w:t>
      </w:r>
      <w:r w:rsidR="003072B9" w:rsidRPr="003F1C25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Style w:val="10"/>
          <w:rFonts w:ascii="Times New Roman" w:hAnsi="Times New Roman" w:cs="Times New Roman"/>
          <w:color w:val="000000"/>
          <w:sz w:val="28"/>
        </w:rPr>
        <w:t>класс (часть класса,</w:t>
      </w:r>
      <w:r w:rsidR="003072B9" w:rsidRPr="003F1C25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Style w:val="10"/>
          <w:rFonts w:ascii="Times New Roman" w:hAnsi="Times New Roman" w:cs="Times New Roman"/>
          <w:color w:val="000000"/>
          <w:sz w:val="28"/>
        </w:rPr>
        <w:t>социальная</w:t>
      </w:r>
      <w:r w:rsidR="003072B9" w:rsidRPr="003F1C25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Style w:val="10"/>
          <w:rFonts w:ascii="Times New Roman" w:hAnsi="Times New Roman" w:cs="Times New Roman"/>
          <w:color w:val="000000"/>
          <w:sz w:val="28"/>
        </w:rPr>
        <w:t>или</w:t>
      </w:r>
      <w:r w:rsidR="003072B9" w:rsidRPr="003F1C25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Style w:val="10"/>
          <w:rFonts w:ascii="Times New Roman" w:hAnsi="Times New Roman" w:cs="Times New Roman"/>
          <w:color w:val="000000"/>
          <w:sz w:val="28"/>
        </w:rPr>
        <w:t>политическая группа, сословие) находятся у власти</w:t>
      </w:r>
      <w:bookmarkEnd w:id="22"/>
      <w:bookmarkEnd w:id="23"/>
    </w:p>
    <w:p w:rsidR="00C464C4" w:rsidRPr="003F1C25" w:rsidRDefault="00C464C4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3072B9" w:rsidRPr="003F1C25" w:rsidRDefault="00C464C4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F1C25">
        <w:rPr>
          <w:bCs/>
          <w:color w:val="000000"/>
          <w:sz w:val="28"/>
          <w:szCs w:val="28"/>
        </w:rPr>
        <w:t xml:space="preserve">У власти находилась партийная элита </w:t>
      </w:r>
      <w:r w:rsidRPr="003F1C25">
        <w:rPr>
          <w:color w:val="000000"/>
          <w:sz w:val="28"/>
          <w:szCs w:val="28"/>
        </w:rPr>
        <w:t>со времени образования в 1922 г. Советского Союза, а фактически и раньше, в стране осталась одна партия - правящая ВКП(б). Причем власть партийного аппарата не сводилась к государственной власти, а наряду с нею охватывала в не меньшей мере влияние на уклад жизни в обществе, отношения между людьми, направление "своих" или подбор "угодных" людей для руководства общественными формированиями, предприятиями, учреждениями, их трудовыми коллективами, для организации творческих процессов в театре, кино, искусстве и даже для взятия под свой контроль отправления религиозных культов</w:t>
      </w:r>
      <w:r w:rsidRPr="003F1C25">
        <w:rPr>
          <w:rStyle w:val="a5"/>
          <w:color w:val="000000"/>
          <w:sz w:val="28"/>
          <w:szCs w:val="28"/>
          <w:vertAlign w:val="baseline"/>
        </w:rPr>
        <w:footnoteReference w:id="2"/>
      </w:r>
      <w:r w:rsidRPr="003F1C25">
        <w:rPr>
          <w:color w:val="000000"/>
          <w:sz w:val="28"/>
          <w:szCs w:val="28"/>
        </w:rPr>
        <w:t>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lang w:val="uk-UA"/>
        </w:rPr>
      </w:pPr>
      <w:bookmarkStart w:id="24" w:name="_Toc122849006"/>
      <w:bookmarkStart w:id="25" w:name="_Toc281178429"/>
    </w:p>
    <w:p w:rsidR="00297863" w:rsidRPr="003F1C25" w:rsidRDefault="00391D24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</w:rPr>
      </w:pPr>
      <w:r w:rsidRPr="003F1C25">
        <w:rPr>
          <w:rFonts w:ascii="Times New Roman" w:hAnsi="Times New Roman" w:cs="Times New Roman"/>
          <w:bCs w:val="0"/>
          <w:color w:val="000000"/>
          <w:sz w:val="28"/>
        </w:rPr>
        <w:t xml:space="preserve">3 </w:t>
      </w:r>
      <w:r w:rsidR="00297863" w:rsidRPr="003F1C25">
        <w:rPr>
          <w:rFonts w:ascii="Times New Roman" w:hAnsi="Times New Roman" w:cs="Times New Roman"/>
          <w:bCs w:val="0"/>
          <w:color w:val="000000"/>
          <w:sz w:val="28"/>
        </w:rPr>
        <w:t>Политическое устройство государства. Гл</w:t>
      </w:r>
      <w:r w:rsidR="00C464C4" w:rsidRPr="003F1C25">
        <w:rPr>
          <w:rFonts w:ascii="Times New Roman" w:hAnsi="Times New Roman" w:cs="Times New Roman"/>
          <w:bCs w:val="0"/>
          <w:color w:val="000000"/>
          <w:sz w:val="28"/>
        </w:rPr>
        <w:t>ава государства, его полномочия</w:t>
      </w:r>
      <w:bookmarkEnd w:id="24"/>
      <w:bookmarkEnd w:id="25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F5462" w:rsidRPr="003F1C25" w:rsidRDefault="00CF5462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Возникшее противостояние между Хрущевым и Берия привело к аресту последнего 26 июня 1953 г. Организацию ареста возглавил Жуков. Вместе с Берия арестовали шесть руководителей МВД—МГБ. 23 декабря их всех расстреляли.</w:t>
      </w:r>
    </w:p>
    <w:p w:rsidR="00CF5462" w:rsidRPr="003F1C25" w:rsidRDefault="00CF5462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Убрав Берия, Хрущев приобрел руководящее положение в партийной верхушке. Для укрепления своих позиций он добился ликвидации Бюро Президиума ЦК, где преобладали сторонники сталинского режима. Остался сам Президиум, в котором у Хрущева было больше сторонников. Кроме того, он предложил учредить пост Первого секретаря ЦК КПСС, и 13 сентября 1953 г. Пленум ЦК избрал Первым секретарем ЦК Хрущева.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26" w:name="_Toc122849007"/>
      <w:bookmarkStart w:id="27" w:name="_Toc281178430"/>
    </w:p>
    <w:p w:rsidR="00297863" w:rsidRPr="003F1C25" w:rsidRDefault="00391D24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4</w:t>
      </w:r>
      <w:r w:rsidR="00B951D5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Законодательные органы (структура, спос</w:t>
      </w:r>
      <w:r w:rsidR="00C464C4" w:rsidRPr="003F1C25">
        <w:rPr>
          <w:rFonts w:ascii="Times New Roman" w:hAnsi="Times New Roman" w:cs="Times New Roman"/>
          <w:color w:val="000000"/>
          <w:sz w:val="28"/>
        </w:rPr>
        <w:t>об сформирования, полномочия)</w:t>
      </w:r>
      <w:bookmarkEnd w:id="26"/>
      <w:bookmarkEnd w:id="27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Высшим органом государственной власти СССР являлся</w:t>
      </w:r>
      <w:r w:rsidR="003072B9" w:rsidRPr="003F1C25">
        <w:rPr>
          <w:color w:val="000000"/>
          <w:sz w:val="28"/>
          <w:szCs w:val="28"/>
        </w:rPr>
        <w:t xml:space="preserve"> </w:t>
      </w:r>
      <w:r w:rsidRPr="003F1C25">
        <w:rPr>
          <w:color w:val="000000"/>
          <w:sz w:val="28"/>
          <w:szCs w:val="28"/>
        </w:rPr>
        <w:t>Верховный Совет СССР.</w:t>
      </w:r>
    </w:p>
    <w:p w:rsidR="003072B9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Верховный Совет СССР осуществлял все права, присвоенные Союзу Советских Социалистических Республик согласно статье 14 Конституции, поскольку они не входят, в силу Конституции, в компетенцию подотчетных Верховному Совету СССР органов СССР; Президиума Верховного Совета СССР, Совета Министров СССР и Министерств СССР. </w:t>
      </w:r>
      <w:r w:rsidRPr="003F1C25">
        <w:rPr>
          <w:iCs/>
          <w:color w:val="000000"/>
          <w:sz w:val="28"/>
          <w:szCs w:val="28"/>
        </w:rPr>
        <w:t>(в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Законодательная власть СССР осуществляется исключительно Верховным Советом СССР.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Верховный Совет СССР состоял из двух палат: Совета Союза и Совета Национальностей.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Совет Союза избирается гражданами СССР по избирательным округам по норме: один депутат на 300 тысяч населения.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Совет Национальностей избирается гражданами СССР по союзным и автономным республикам, автономным областям и национальным округам по норме: по 32 депутата от каждой Союзной республики, по 11 депутатов от каждой автономной республики, по 5 депутатов от каждой автономной области и по одному депутату от каждого национального округа.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Верховный Совет СССР избирался сроком на четыре года.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Обе палаты Верховного Совета СССР: Совет Союза и Совет Национальностей равноправны.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Совету Союза и Совету Национальностей в одинаковой мере принадлежала законодательная инициатива.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28" w:name="_Toc122849008"/>
      <w:bookmarkStart w:id="29" w:name="_Toc281178431"/>
    </w:p>
    <w:p w:rsidR="00134A8F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5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Исполнительные органы (способ формиров</w:t>
      </w:r>
      <w:r w:rsidR="00C464C4" w:rsidRPr="003F1C25">
        <w:rPr>
          <w:rFonts w:ascii="Times New Roman" w:hAnsi="Times New Roman" w:cs="Times New Roman"/>
          <w:color w:val="000000"/>
          <w:sz w:val="28"/>
        </w:rPr>
        <w:t>ания,</w:t>
      </w:r>
      <w:r w:rsidR="003072B9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C464C4" w:rsidRPr="003F1C25">
        <w:rPr>
          <w:rFonts w:ascii="Times New Roman" w:hAnsi="Times New Roman" w:cs="Times New Roman"/>
          <w:color w:val="000000"/>
          <w:sz w:val="28"/>
        </w:rPr>
        <w:t>функции, подчиненность)</w:t>
      </w:r>
      <w:bookmarkEnd w:id="28"/>
      <w:bookmarkEnd w:id="29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072B9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Высшим исполнительным и распорядительным органом государственной власти Союза Советских Социалистических Республик является Совет Министров СССР.</w:t>
      </w:r>
    </w:p>
    <w:p w:rsidR="003072B9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Совет Министров СССР ответствен перед Верховным Советом СССР и ему подотчетен, а в период между сессиями Верховного Совета - перед Президиумом Верховного Совета СССР, которому подотчетен.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Совет Министров СССР: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а) объединяет и направляет работу общесоюзных и союзно-республиканских Министерств СССР, Государственных комитетов Совета Министров СССР и других подведомственных ему учреждений;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б) принимает меры по осуществлению народнохозяйственного плана, государственного бюджета и укреплению кредитно-денежной системы;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в) принимает меры по обеспечению общественного порядка, защите интересов государства и охране прав граждан;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г) осуществляет общее руководство в области сношений с иностранными государствами;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д) определяет ежегодные контингента граждан, подлежащих призыву на действительную военную службу, руководит общим строительством вооруженных сил страны;</w:t>
      </w:r>
    </w:p>
    <w:p w:rsidR="003072B9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е) образует Государственные комитеты СССР, а также, в случае необходимости, - специальные Комитеты и Главные Управления при Совете Министров СССР по делам хозяйственного, культурного и оборонного строительства</w:t>
      </w:r>
      <w:r w:rsidRPr="003F1C25">
        <w:rPr>
          <w:rStyle w:val="a5"/>
          <w:color w:val="000000"/>
          <w:sz w:val="28"/>
          <w:szCs w:val="28"/>
          <w:vertAlign w:val="baseline"/>
        </w:rPr>
        <w:footnoteReference w:id="3"/>
      </w:r>
      <w:r w:rsidRPr="003F1C25">
        <w:rPr>
          <w:color w:val="000000"/>
          <w:sz w:val="28"/>
          <w:szCs w:val="28"/>
        </w:rPr>
        <w:t>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30" w:name="_Toc122849009"/>
      <w:bookmarkStart w:id="31" w:name="_Toc281178432"/>
    </w:p>
    <w:p w:rsidR="00A615B5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6</w:t>
      </w:r>
      <w:r w:rsidR="00391D24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C464C4" w:rsidRPr="003F1C25">
        <w:rPr>
          <w:rFonts w:ascii="Times New Roman" w:hAnsi="Times New Roman" w:cs="Times New Roman"/>
          <w:color w:val="000000"/>
          <w:sz w:val="28"/>
        </w:rPr>
        <w:t>Судебные органы</w:t>
      </w:r>
      <w:bookmarkEnd w:id="30"/>
      <w:bookmarkEnd w:id="31"/>
    </w:p>
    <w:p w:rsidR="00C464C4" w:rsidRPr="003F1C25" w:rsidRDefault="00C464C4" w:rsidP="003072B9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Правосудие в СССР осуществляется Верховным Судом СССР, Верховными Судами союзных республик, краевыми и областными судами, судами автономных республик и автономных областей, окружными судами, специальными судами СССР, создаваемыми по постановлению Верховного Совета СССР, народными судами.</w:t>
      </w:r>
    </w:p>
    <w:p w:rsidR="00A615B5" w:rsidRPr="003F1C25" w:rsidRDefault="00A615B5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Рассмотрение дел во всех судах осуществляется с участием народных заседателей, кроме случаев, специально предусмотренных законом</w:t>
      </w:r>
      <w:r w:rsidRPr="003F1C25">
        <w:rPr>
          <w:rStyle w:val="a5"/>
          <w:color w:val="000000"/>
          <w:sz w:val="28"/>
          <w:szCs w:val="28"/>
          <w:vertAlign w:val="baseline"/>
        </w:rPr>
        <w:footnoteReference w:id="4"/>
      </w:r>
      <w:r w:rsidRPr="003F1C25">
        <w:rPr>
          <w:color w:val="000000"/>
          <w:sz w:val="28"/>
          <w:szCs w:val="28"/>
        </w:rPr>
        <w:t>.</w:t>
      </w:r>
    </w:p>
    <w:p w:rsidR="00297863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32" w:name="_Toc122849010"/>
      <w:bookmarkStart w:id="33" w:name="_Toc281178433"/>
      <w:r w:rsidRPr="003F1C25">
        <w:rPr>
          <w:rFonts w:ascii="Times New Roman" w:hAnsi="Times New Roman" w:cs="Times New Roman"/>
          <w:color w:val="000000"/>
          <w:sz w:val="28"/>
          <w:lang w:val="uk-UA"/>
        </w:rPr>
        <w:br w:type="page"/>
      </w:r>
      <w:r w:rsidR="00134979" w:rsidRPr="003F1C25">
        <w:rPr>
          <w:rFonts w:ascii="Times New Roman" w:hAnsi="Times New Roman" w:cs="Times New Roman"/>
          <w:color w:val="000000"/>
          <w:sz w:val="28"/>
        </w:rPr>
        <w:t>7</w:t>
      </w:r>
      <w:r w:rsidR="00B951D5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Соотношение</w:t>
      </w:r>
      <w:r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297863" w:rsidRPr="003F1C25">
        <w:rPr>
          <w:rFonts w:ascii="Times New Roman" w:hAnsi="Times New Roman" w:cs="Times New Roman"/>
          <w:color w:val="000000"/>
          <w:sz w:val="28"/>
        </w:rPr>
        <w:t>прав и законов ис</w:t>
      </w:r>
      <w:r w:rsidR="00932746" w:rsidRPr="003F1C25">
        <w:rPr>
          <w:rFonts w:ascii="Times New Roman" w:hAnsi="Times New Roman" w:cs="Times New Roman"/>
          <w:color w:val="000000"/>
          <w:sz w:val="28"/>
        </w:rPr>
        <w:t>полнительной и судебной властей</w:t>
      </w:r>
      <w:bookmarkEnd w:id="32"/>
      <w:bookmarkEnd w:id="33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2746" w:rsidRPr="003F1C25" w:rsidRDefault="00C464C4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Несомненно,</w:t>
      </w:r>
      <w:r w:rsidR="00932746" w:rsidRPr="003F1C25">
        <w:rPr>
          <w:color w:val="000000"/>
          <w:sz w:val="28"/>
          <w:szCs w:val="28"/>
        </w:rPr>
        <w:t xml:space="preserve"> на протяжении всего периода исполнительная власть имела преимущество над судебной сластью. Исполнительная власть имела право на издание различного рода подзако</w:t>
      </w:r>
      <w:r w:rsidRPr="003F1C25">
        <w:rPr>
          <w:color w:val="000000"/>
          <w:sz w:val="28"/>
          <w:szCs w:val="28"/>
        </w:rPr>
        <w:t>нных нормативных правовых актов обязательных для судебной власти и зачастую они применялись подменяя собой законы. Не о какой объективности суда не может идти речь если в судебные дела осуществляется постоянное вмешательство со стороны исполнительной власти.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34" w:name="_Toc122849011"/>
      <w:bookmarkStart w:id="35" w:name="_Toc281178434"/>
    </w:p>
    <w:p w:rsidR="00297863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8</w:t>
      </w:r>
      <w:r w:rsidR="00A615B5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Права граждан (подданных)</w:t>
      </w:r>
      <w:bookmarkEnd w:id="34"/>
      <w:bookmarkEnd w:id="35"/>
    </w:p>
    <w:p w:rsidR="00CB5CE2" w:rsidRPr="003F1C25" w:rsidRDefault="00CB5CE2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951D5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36" w:name="_Toc122849012"/>
      <w:bookmarkStart w:id="37" w:name="_Toc281178435"/>
      <w:r w:rsidRPr="003F1C25">
        <w:rPr>
          <w:rFonts w:ascii="Times New Roman" w:hAnsi="Times New Roman" w:cs="Times New Roman"/>
          <w:b w:val="0"/>
          <w:color w:val="000000"/>
          <w:sz w:val="28"/>
        </w:rPr>
        <w:t>а)</w:t>
      </w:r>
      <w:r w:rsidR="00A615B5" w:rsidRPr="003F1C25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297863" w:rsidRPr="003F1C25">
        <w:rPr>
          <w:rFonts w:ascii="Times New Roman" w:hAnsi="Times New Roman" w:cs="Times New Roman"/>
          <w:b w:val="0"/>
          <w:color w:val="000000"/>
          <w:sz w:val="28"/>
        </w:rPr>
        <w:t xml:space="preserve">Избирательное право (всеобщее или нет, наличие </w:t>
      </w:r>
      <w:r w:rsidR="00B951D5" w:rsidRPr="003F1C25">
        <w:rPr>
          <w:rFonts w:ascii="Times New Roman" w:hAnsi="Times New Roman" w:cs="Times New Roman"/>
          <w:b w:val="0"/>
          <w:color w:val="000000"/>
          <w:sz w:val="28"/>
        </w:rPr>
        <w:t>цензов)</w:t>
      </w:r>
      <w:bookmarkEnd w:id="36"/>
      <w:bookmarkEnd w:id="37"/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Формально было установлено всеобщее, равное, прямое избирательное право при тайном голосовании, отменила ограничения по участию в выборах отдельных категорий лиц по классовому или социальному признакам, отказалась от непрямых выборов в Советы и заменила их прямыми. Вместо открытых выборов на собраниях по производственно-территориальному принципу вводилось тайное голосование по территориальному принципу.</w:t>
      </w:r>
    </w:p>
    <w:p w:rsidR="00B951D5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38" w:name="_Toc122849013"/>
      <w:bookmarkStart w:id="39" w:name="_Toc281178436"/>
      <w:r w:rsidRPr="003F1C25">
        <w:rPr>
          <w:rFonts w:ascii="Times New Roman" w:hAnsi="Times New Roman" w:cs="Times New Roman"/>
          <w:b w:val="0"/>
          <w:color w:val="000000"/>
          <w:sz w:val="28"/>
        </w:rPr>
        <w:t>б)</w:t>
      </w:r>
      <w:r w:rsidR="00B951D5" w:rsidRPr="003F1C25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CB5CE2" w:rsidRPr="003F1C25">
        <w:rPr>
          <w:rFonts w:ascii="Times New Roman" w:hAnsi="Times New Roman" w:cs="Times New Roman"/>
          <w:b w:val="0"/>
          <w:color w:val="000000"/>
          <w:sz w:val="28"/>
        </w:rPr>
        <w:t>Политические права и свободы</w:t>
      </w:r>
      <w:bookmarkEnd w:id="38"/>
      <w:bookmarkEnd w:id="39"/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Были предусмотрены ряд политических прав и свобод - слова, печати, собраний и митингов, уличных шествий и демонстраций, право на объединение в общественные организации (правда, оговорив, что они используются в соответствии с интересами трудящихся, в целях укрепления социалистического строя, развития организационной самодеятельности и политической активности народных масс).</w:t>
      </w:r>
    </w:p>
    <w:p w:rsidR="00297863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40" w:name="_Toc122849014"/>
      <w:bookmarkStart w:id="41" w:name="_Toc281178437"/>
      <w:r w:rsidRPr="003F1C25">
        <w:rPr>
          <w:rFonts w:ascii="Times New Roman" w:hAnsi="Times New Roman" w:cs="Times New Roman"/>
          <w:b w:val="0"/>
          <w:color w:val="000000"/>
          <w:sz w:val="28"/>
        </w:rPr>
        <w:t>в)</w:t>
      </w:r>
      <w:r w:rsidR="00A615B5" w:rsidRPr="003F1C25">
        <w:rPr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="00CB5CE2" w:rsidRPr="003F1C25">
        <w:rPr>
          <w:rFonts w:ascii="Times New Roman" w:hAnsi="Times New Roman" w:cs="Times New Roman"/>
          <w:b w:val="0"/>
          <w:color w:val="000000"/>
          <w:sz w:val="28"/>
        </w:rPr>
        <w:t>Личные права и свободы</w:t>
      </w:r>
      <w:bookmarkEnd w:id="40"/>
      <w:bookmarkEnd w:id="41"/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 Конституции провозглашались такие права граждан, как право на труд, отдых, материальное обеспечение в старости, в случае болезни и потери трудоспособности, право на образование.</w:t>
      </w: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Конституция закрепляла социальное и политическое равноправие граждан, а также равноправие женщины и мужчины.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42" w:name="_Toc122849015"/>
      <w:bookmarkStart w:id="43" w:name="_Toc281178438"/>
    </w:p>
    <w:p w:rsidR="00297863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9</w:t>
      </w:r>
      <w:r w:rsidR="00B951D5" w:rsidRPr="003F1C25">
        <w:rPr>
          <w:rFonts w:ascii="Times New Roman" w:hAnsi="Times New Roman" w:cs="Times New Roman"/>
          <w:color w:val="000000"/>
          <w:sz w:val="28"/>
        </w:rPr>
        <w:t xml:space="preserve"> Основные политические партии и движения (краткая характеристика программ, методов их реализации, влияния на раз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личные социальные группы, слои)</w:t>
      </w:r>
      <w:bookmarkEnd w:id="42"/>
      <w:bookmarkEnd w:id="43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34A8F" w:rsidRPr="003F1C25" w:rsidRDefault="00134A8F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В Конституции 1936 г. был сделан первый шаг к оформлению однопартийной системы в стране. В ст. 126, говорившей о праве на объединение в общественные организации, предусматривалось: "наиболее активные и сознательные граждане из рядов рабочего класса и других слоев трудящихся объединяются во Всесоюзную Коммунистическую партию (большевиков), являющуюся передовым отрядом трудящихся в их борьбе за укрепление и развитие социалистического строя и представляющую руководящее ядро всех организаций трудящихся, как общественных, так и государственных". Таким образом, и отражалось фактическое положение, и провозглашалось официальное, теперь уже конституционное право ВКП(б) направлять - в качестве "руководящего ядра" - деятельность государственных органов и общественных объединений.</w:t>
      </w:r>
    </w:p>
    <w:p w:rsidR="003072B9" w:rsidRPr="003F1C25" w:rsidRDefault="003072B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lang w:val="uk-UA"/>
        </w:rPr>
      </w:pPr>
      <w:bookmarkStart w:id="44" w:name="_Toc122849016"/>
      <w:bookmarkStart w:id="45" w:name="_Toc281178439"/>
    </w:p>
    <w:p w:rsidR="00B951D5" w:rsidRPr="003F1C25" w:rsidRDefault="00134979" w:rsidP="003072B9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3F1C25">
        <w:rPr>
          <w:rFonts w:ascii="Times New Roman" w:hAnsi="Times New Roman" w:cs="Times New Roman"/>
          <w:color w:val="000000"/>
          <w:sz w:val="28"/>
        </w:rPr>
        <w:t>10</w:t>
      </w:r>
      <w:r w:rsidR="00CB5CE2" w:rsidRPr="003F1C25">
        <w:rPr>
          <w:rFonts w:ascii="Times New Roman" w:hAnsi="Times New Roman" w:cs="Times New Roman"/>
          <w:color w:val="000000"/>
          <w:sz w:val="28"/>
        </w:rPr>
        <w:t xml:space="preserve"> </w:t>
      </w:r>
      <w:r w:rsidR="00B951D5" w:rsidRPr="003F1C25">
        <w:rPr>
          <w:rFonts w:ascii="Times New Roman" w:hAnsi="Times New Roman" w:cs="Times New Roman"/>
          <w:color w:val="000000"/>
          <w:sz w:val="28"/>
        </w:rPr>
        <w:t xml:space="preserve">Краткая обобщающая оценка политического </w:t>
      </w:r>
      <w:r w:rsidR="00CB5CE2" w:rsidRPr="003F1C25">
        <w:rPr>
          <w:rFonts w:ascii="Times New Roman" w:hAnsi="Times New Roman" w:cs="Times New Roman"/>
          <w:color w:val="000000"/>
          <w:sz w:val="28"/>
        </w:rPr>
        <w:t>строя и перспектив его развития</w:t>
      </w:r>
      <w:bookmarkEnd w:id="44"/>
      <w:bookmarkEnd w:id="45"/>
    </w:p>
    <w:p w:rsidR="003072B9" w:rsidRPr="003F1C25" w:rsidRDefault="003072B9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B15D6" w:rsidRPr="003F1C25" w:rsidRDefault="002B15D6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>Итак, в период с 1956 -1964, общественно-политическая система СССР сделала значительные шаги на пути превращения из тоталитарной в авторитарную. Ушли в прошлое массовые политические репрессии, сопровождавшиеся ранее физическим устранением действительных и мнимых противников режима. Несколько отрегулировались правовые основы деятельности властных структур. Был смягчи партий но-государственный контроль над всеми сторонами жизни и деятельности граждан укреплены и расширены права граждан на труд и отдых, жилье, образование, медицинское обслуживание. Появилась возможность в завуалированной форме — через осуждение преступлений времен «культа личности» — критиковать наиболее одиозные проявления всевластия Системы</w:t>
      </w:r>
      <w:r w:rsidR="00C464C4" w:rsidRPr="003F1C25">
        <w:rPr>
          <w:rStyle w:val="a5"/>
          <w:color w:val="000000"/>
          <w:sz w:val="28"/>
          <w:szCs w:val="28"/>
          <w:vertAlign w:val="baseline"/>
        </w:rPr>
        <w:footnoteReference w:id="5"/>
      </w:r>
      <w:r w:rsidRPr="003F1C25">
        <w:rPr>
          <w:color w:val="000000"/>
          <w:sz w:val="28"/>
          <w:szCs w:val="28"/>
        </w:rPr>
        <w:t>.</w:t>
      </w:r>
    </w:p>
    <w:p w:rsidR="00CB5CE2" w:rsidRPr="003F1C25" w:rsidRDefault="002B15D6" w:rsidP="003072B9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1C25">
        <w:rPr>
          <w:color w:val="000000"/>
          <w:sz w:val="28"/>
          <w:szCs w:val="28"/>
        </w:rPr>
        <w:t xml:space="preserve">Произошел сдвиг в общественном сознании на всех его уровнях — социально-психологическом, нравственном и идеологическом. Правда, сдвиг этот больше всего наблюдался среди интеллигенции, в первую очередь творческой. Именно в ней прежде всего появились люди, которые преисполнились надежды сделать общество более демократическим и либеральным, подлинно правовым. Эту наиболее инициативную и способную к интеллектуальному и деятельному прорыву сквозь частокол догматизма часть поколения того времени стали называть «детьми </w:t>
      </w:r>
      <w:r w:rsidRPr="003F1C25">
        <w:rPr>
          <w:color w:val="000000"/>
          <w:sz w:val="28"/>
          <w:szCs w:val="28"/>
          <w:lang w:val="en-US"/>
        </w:rPr>
        <w:t>XX</w:t>
      </w:r>
      <w:r w:rsidRPr="003F1C25">
        <w:rPr>
          <w:color w:val="000000"/>
          <w:sz w:val="28"/>
          <w:szCs w:val="28"/>
        </w:rPr>
        <w:t xml:space="preserve"> съезда» или «шестидесятниками». Они пронесли понимание необходимости реформировать общество через все последующие годы.</w:t>
      </w:r>
      <w:bookmarkStart w:id="46" w:name="_GoBack"/>
      <w:bookmarkEnd w:id="46"/>
    </w:p>
    <w:sectPr w:rsidR="00CB5CE2" w:rsidRPr="003F1C25" w:rsidSect="003072B9">
      <w:headerReference w:type="even" r:id="rId8"/>
      <w:pgSz w:w="11909" w:h="16834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25" w:rsidRDefault="003F1C25">
      <w:r>
        <w:separator/>
      </w:r>
    </w:p>
  </w:endnote>
  <w:endnote w:type="continuationSeparator" w:id="0">
    <w:p w:rsidR="003F1C25" w:rsidRDefault="003F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25" w:rsidRDefault="003F1C25">
      <w:r>
        <w:separator/>
      </w:r>
    </w:p>
  </w:footnote>
  <w:footnote w:type="continuationSeparator" w:id="0">
    <w:p w:rsidR="003F1C25" w:rsidRDefault="003F1C25">
      <w:r>
        <w:continuationSeparator/>
      </w:r>
    </w:p>
  </w:footnote>
  <w:footnote w:id="1">
    <w:p w:rsidR="003F1C25" w:rsidRDefault="00134979">
      <w:pPr>
        <w:pStyle w:val="a3"/>
      </w:pPr>
      <w:r>
        <w:rPr>
          <w:rStyle w:val="a5"/>
        </w:rPr>
        <w:footnoteRef/>
      </w:r>
      <w:r>
        <w:t xml:space="preserve"> Гаврилов Б. И.  История России  М.: 1999.- с. 183</w:t>
      </w:r>
    </w:p>
  </w:footnote>
  <w:footnote w:id="2">
    <w:p w:rsidR="003F1C25" w:rsidRDefault="00C464C4" w:rsidP="00C464C4">
      <w:pPr>
        <w:widowControl/>
      </w:pPr>
      <w:r>
        <w:rPr>
          <w:rStyle w:val="a5"/>
        </w:rPr>
        <w:footnoteRef/>
      </w:r>
      <w:r>
        <w:t xml:space="preserve"> Авакьян С.А. Конституция России: природа, эволюция, современность: 2-е изд. - М.: РЮИД, "Сашко", 2000</w:t>
      </w:r>
    </w:p>
  </w:footnote>
  <w:footnote w:id="3">
    <w:p w:rsidR="003F1C25" w:rsidRDefault="00A615B5" w:rsidP="00C464C4">
      <w:pPr>
        <w:widowControl/>
        <w:jc w:val="both"/>
      </w:pPr>
      <w:r w:rsidRPr="00C464C4">
        <w:rPr>
          <w:rStyle w:val="a5"/>
          <w:sz w:val="24"/>
          <w:szCs w:val="24"/>
        </w:rPr>
        <w:footnoteRef/>
      </w:r>
      <w:r w:rsidRPr="00C464C4">
        <w:rPr>
          <w:sz w:val="24"/>
          <w:szCs w:val="24"/>
        </w:rPr>
        <w:t xml:space="preserve"> </w:t>
      </w:r>
      <w:r w:rsidRPr="00C464C4">
        <w:t>Конституция (Основной закон) Союза Советских Социалистических Республик (утверждена постановлением Чрезвычайного VIII Съезда Советов Союза Советских Социалистических Республик от 5 декабря 1936 г.) ст. 68</w:t>
      </w:r>
    </w:p>
  </w:footnote>
  <w:footnote w:id="4">
    <w:p w:rsidR="003F1C25" w:rsidRDefault="00A615B5" w:rsidP="00C464C4">
      <w:pPr>
        <w:pStyle w:val="a3"/>
        <w:jc w:val="both"/>
      </w:pPr>
      <w:r w:rsidRPr="00C464C4">
        <w:rPr>
          <w:rStyle w:val="a5"/>
        </w:rPr>
        <w:footnoteRef/>
      </w:r>
      <w:r w:rsidRPr="00C464C4">
        <w:t xml:space="preserve"> Конституция (Основной закон) Союза Советских Социалистических Республик (утверждена постановлением Чрезвычайного VIII Съезда Советов Союза Советских Социалистических Республик от 5 декабря 1936 г.) ст. 102-103</w:t>
      </w:r>
    </w:p>
  </w:footnote>
  <w:footnote w:id="5">
    <w:p w:rsidR="003F1C25" w:rsidRDefault="00C464C4">
      <w:pPr>
        <w:pStyle w:val="a3"/>
      </w:pPr>
      <w:r>
        <w:rPr>
          <w:rStyle w:val="a5"/>
        </w:rPr>
        <w:footnoteRef/>
      </w:r>
      <w:r>
        <w:t xml:space="preserve"> Политическая история России  / Под ред. В.В. Журавлева М.: 1998 с. </w:t>
      </w:r>
      <w:r w:rsidR="00134979">
        <w:t>569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E2" w:rsidRDefault="00CB5CE2" w:rsidP="00297863">
    <w:pPr>
      <w:pStyle w:val="a6"/>
      <w:framePr w:wrap="around" w:vAnchor="text" w:hAnchor="margin" w:xAlign="right" w:y="1"/>
      <w:rPr>
        <w:rStyle w:val="a8"/>
      </w:rPr>
    </w:pPr>
  </w:p>
  <w:p w:rsidR="00CB5CE2" w:rsidRDefault="00CB5CE2" w:rsidP="00CB5CE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05B8A"/>
    <w:multiLevelType w:val="hybridMultilevel"/>
    <w:tmpl w:val="D5408B92"/>
    <w:lvl w:ilvl="0" w:tplc="1640FA5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33133"/>
    <w:multiLevelType w:val="hybridMultilevel"/>
    <w:tmpl w:val="E94A7E9E"/>
    <w:lvl w:ilvl="0" w:tplc="EB582DFE">
      <w:start w:val="7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5A2056"/>
    <w:multiLevelType w:val="hybridMultilevel"/>
    <w:tmpl w:val="BF5CB4DC"/>
    <w:lvl w:ilvl="0" w:tplc="7D1899EE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897EE6"/>
    <w:multiLevelType w:val="hybridMultilevel"/>
    <w:tmpl w:val="8854A934"/>
    <w:lvl w:ilvl="0" w:tplc="17AECBF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D5"/>
    <w:rsid w:val="000B1B0D"/>
    <w:rsid w:val="00134979"/>
    <w:rsid w:val="00134A8F"/>
    <w:rsid w:val="00157F3D"/>
    <w:rsid w:val="001E78C4"/>
    <w:rsid w:val="00297863"/>
    <w:rsid w:val="002B15D6"/>
    <w:rsid w:val="003072B9"/>
    <w:rsid w:val="00391D24"/>
    <w:rsid w:val="003F1C25"/>
    <w:rsid w:val="005F1F9C"/>
    <w:rsid w:val="00634E97"/>
    <w:rsid w:val="008B0667"/>
    <w:rsid w:val="00932746"/>
    <w:rsid w:val="009C47A5"/>
    <w:rsid w:val="00A615B5"/>
    <w:rsid w:val="00AC4797"/>
    <w:rsid w:val="00B951D5"/>
    <w:rsid w:val="00BB0570"/>
    <w:rsid w:val="00C464C4"/>
    <w:rsid w:val="00CB5CE2"/>
    <w:rsid w:val="00CF5462"/>
    <w:rsid w:val="00D43E9C"/>
    <w:rsid w:val="00DC61A1"/>
    <w:rsid w:val="00DD6187"/>
    <w:rsid w:val="00E70734"/>
    <w:rsid w:val="00E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4C796-5B08-44AF-A024-BB1FA5D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F5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64C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A615B5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A615B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CB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CB5CE2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134979"/>
  </w:style>
  <w:style w:type="character" w:styleId="a9">
    <w:name w:val="Hyperlink"/>
    <w:uiPriority w:val="99"/>
    <w:rsid w:val="001349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C47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3072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3072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CA51-2F40-45B0-8174-4BA6FC18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</cp:lastModifiedBy>
  <cp:revision>2</cp:revision>
  <cp:lastPrinted>2005-12-20T11:34:00Z</cp:lastPrinted>
  <dcterms:created xsi:type="dcterms:W3CDTF">2014-03-15T19:23:00Z</dcterms:created>
  <dcterms:modified xsi:type="dcterms:W3CDTF">2014-03-15T19:23:00Z</dcterms:modified>
</cp:coreProperties>
</file>