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0A8" w:rsidRPr="00706C4B" w:rsidRDefault="002430A8" w:rsidP="00706C4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06C4B">
        <w:rPr>
          <w:b/>
          <w:sz w:val="28"/>
          <w:szCs w:val="28"/>
        </w:rPr>
        <w:t>ПЛАН:</w:t>
      </w:r>
    </w:p>
    <w:p w:rsidR="00706C4B" w:rsidRPr="00706C4B" w:rsidRDefault="00706C4B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Введение</w:t>
      </w:r>
    </w:p>
    <w:p w:rsidR="00706C4B" w:rsidRPr="00706C4B" w:rsidRDefault="00706C4B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1. Документы, составляющие коммерческую тайну3</w:t>
      </w:r>
    </w:p>
    <w:p w:rsidR="00706C4B" w:rsidRPr="00706C4B" w:rsidRDefault="00706C4B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2. Архивное хранение коммерческих документов8</w:t>
      </w:r>
    </w:p>
    <w:p w:rsidR="002430A8" w:rsidRPr="00706C4B" w:rsidRDefault="00706C4B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 xml:space="preserve">Список литературы </w:t>
      </w:r>
      <w:r w:rsidRPr="00706C4B">
        <w:rPr>
          <w:sz w:val="28"/>
          <w:szCs w:val="28"/>
        </w:rPr>
        <w:tab/>
        <w:t>11</w:t>
      </w:r>
    </w:p>
    <w:p w:rsidR="002430A8" w:rsidRPr="00706C4B" w:rsidRDefault="00706C4B" w:rsidP="00706C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430A8" w:rsidRPr="00706C4B">
        <w:rPr>
          <w:b/>
          <w:sz w:val="28"/>
          <w:szCs w:val="28"/>
        </w:rPr>
        <w:t>Введение</w:t>
      </w:r>
    </w:p>
    <w:p w:rsidR="00706C4B" w:rsidRDefault="00706C4B" w:rsidP="00706C4B">
      <w:pPr>
        <w:spacing w:line="360" w:lineRule="auto"/>
        <w:ind w:firstLine="709"/>
        <w:jc w:val="both"/>
        <w:rPr>
          <w:sz w:val="28"/>
          <w:szCs w:val="28"/>
        </w:rPr>
      </w:pPr>
    </w:p>
    <w:p w:rsidR="002430A8" w:rsidRPr="00706C4B" w:rsidRDefault="002430A8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В условиях рынка и конкуренции коммерческая тайна выступает как элемент маркетинга и предприимчивости, как способ увеличения прибыли предприятия. Утечка коммерческих секретов может привести к снижению доходов предприятия или к его банкротству.</w:t>
      </w:r>
    </w:p>
    <w:p w:rsidR="002430A8" w:rsidRPr="00706C4B" w:rsidRDefault="002430A8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Работник (служащий) обязан строго хранить в тайне сведения, отне</w:t>
      </w:r>
      <w:r w:rsidRPr="00706C4B">
        <w:rPr>
          <w:sz w:val="28"/>
          <w:szCs w:val="28"/>
        </w:rPr>
        <w:softHyphen/>
        <w:t>сенные к коммерческой тайне предприятия, ставшие ему известными по службе или иным путем. Разглашение коммерческой тайны предприятия, передача третьим лицам, публикация без согласия предприятия, а также использование для занятия любой деятельностью, кото</w:t>
      </w:r>
      <w:r w:rsidRPr="00706C4B">
        <w:rPr>
          <w:sz w:val="28"/>
          <w:szCs w:val="28"/>
        </w:rPr>
        <w:softHyphen/>
        <w:t>рая в качестве конкурентного действия может нанести ущерб предприятию, влечет уголов</w:t>
      </w:r>
      <w:r w:rsidRPr="00706C4B">
        <w:rPr>
          <w:sz w:val="28"/>
          <w:szCs w:val="28"/>
        </w:rPr>
        <w:softHyphen/>
        <w:t>ную, административную, гражданско-правовую или иную ответственность в соответствии с законодательством.</w:t>
      </w:r>
    </w:p>
    <w:p w:rsidR="002430A8" w:rsidRPr="00706C4B" w:rsidRDefault="00706C4B" w:rsidP="00706C4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30A8" w:rsidRPr="00706C4B">
        <w:rPr>
          <w:b/>
          <w:sz w:val="28"/>
          <w:szCs w:val="28"/>
        </w:rPr>
        <w:t>1. Документы, составляющие коммерческую тайну</w:t>
      </w:r>
    </w:p>
    <w:p w:rsidR="00706C4B" w:rsidRDefault="00706C4B" w:rsidP="00706C4B">
      <w:pPr>
        <w:spacing w:line="360" w:lineRule="auto"/>
        <w:ind w:firstLine="709"/>
        <w:jc w:val="both"/>
        <w:rPr>
          <w:sz w:val="28"/>
          <w:szCs w:val="28"/>
        </w:rPr>
      </w:pPr>
    </w:p>
    <w:p w:rsidR="002430A8" w:rsidRPr="00706C4B" w:rsidRDefault="002430A8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Коммерческая тайна определяется руководителем предприятия и отражается в Перечне сведений, составляющих коммерческую тайну предприятия.</w:t>
      </w:r>
    </w:p>
    <w:p w:rsidR="002430A8" w:rsidRPr="00706C4B" w:rsidRDefault="002430A8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Коммерческая тайна других предприятий, с которыми имеются деловые отношения пред</w:t>
      </w:r>
      <w:r w:rsidRPr="00706C4B">
        <w:rPr>
          <w:sz w:val="28"/>
          <w:szCs w:val="28"/>
        </w:rPr>
        <w:softHyphen/>
        <w:t>приятия, доводится до работника в части, его касающейся, руководителем структурного под</w:t>
      </w:r>
      <w:r w:rsidRPr="00706C4B">
        <w:rPr>
          <w:sz w:val="28"/>
          <w:szCs w:val="28"/>
        </w:rPr>
        <w:softHyphen/>
        <w:t>разделения.</w:t>
      </w:r>
    </w:p>
    <w:p w:rsidR="002430A8" w:rsidRPr="00706C4B" w:rsidRDefault="002430A8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Порядок обращения со сведениями, отнесенными к коммерческой тайне предприятия, регулируется Положением по обеспечению сохранности коммерческой тайны предприятия.</w:t>
      </w:r>
    </w:p>
    <w:p w:rsidR="002430A8" w:rsidRPr="00706C4B" w:rsidRDefault="002430A8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Работник обязан работать только с теми сведениями и документами, содержащими коммерче</w:t>
      </w:r>
      <w:r w:rsidRPr="00706C4B">
        <w:rPr>
          <w:sz w:val="28"/>
          <w:szCs w:val="28"/>
        </w:rPr>
        <w:softHyphen/>
        <w:t>скую тайну предприятия, к которым он получил доступ в силу служебных обязанностей, знать, какие конкретно сведения подлежат защите, а также строго соблюдать правила пользования ими.</w:t>
      </w:r>
    </w:p>
    <w:p w:rsidR="002430A8" w:rsidRPr="00706C4B" w:rsidRDefault="002430A8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Работник должен знать также, кому из сотрудников предприятия разрешено работать со сведениями, составляющими коммерческую тайну предприятия, к которым он сам допущен, и в каком объеме эти сведения могут быть доведены до этих сотрудников.</w:t>
      </w:r>
    </w:p>
    <w:p w:rsidR="002430A8" w:rsidRPr="00706C4B" w:rsidRDefault="002430A8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При участии в работе сторонних организаций работник может знакомить их представите</w:t>
      </w:r>
      <w:r w:rsidRPr="00706C4B">
        <w:rPr>
          <w:sz w:val="28"/>
          <w:szCs w:val="28"/>
        </w:rPr>
        <w:softHyphen/>
        <w:t xml:space="preserve">лей со сведениями, составляющими коммерческую тайну предприятия, только с письменного разрешения руководителя структурного подразделения. При этом руководитель должен </w:t>
      </w:r>
      <w:r w:rsidR="00A54AA1" w:rsidRPr="00706C4B">
        <w:rPr>
          <w:sz w:val="28"/>
          <w:szCs w:val="28"/>
        </w:rPr>
        <w:t>определить</w:t>
      </w:r>
      <w:r w:rsidRPr="00706C4B">
        <w:rPr>
          <w:sz w:val="28"/>
          <w:szCs w:val="28"/>
        </w:rPr>
        <w:t xml:space="preserve"> конкретные вопросы, подлежащие рассмотрению, и указать, кому и в каком объек</w:t>
      </w:r>
      <w:r w:rsidR="00A54AA1" w:rsidRPr="00706C4B">
        <w:rPr>
          <w:sz w:val="28"/>
          <w:szCs w:val="28"/>
        </w:rPr>
        <w:t>т</w:t>
      </w:r>
      <w:r w:rsidRPr="00706C4B">
        <w:rPr>
          <w:sz w:val="28"/>
          <w:szCs w:val="28"/>
        </w:rPr>
        <w:t xml:space="preserve"> может быть доведена информация, подлежащая защите.</w:t>
      </w:r>
    </w:p>
    <w:p w:rsidR="002430A8" w:rsidRPr="00706C4B" w:rsidRDefault="002430A8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Запрещается помещать без необходимости сведения, составляющие коммерческую тайн предприятия, в документы, содержащие государственные секреты и имеющие в связи с эти соответствующий гриф секретности. Такое нарушение порядка обращения со сведениям) составляющими коммерческую тайну предприятия,  рассматривается  как их разглашение влечет ответственность в соответствии с установленным порядком.</w:t>
      </w:r>
    </w:p>
    <w:p w:rsidR="002430A8" w:rsidRPr="00706C4B" w:rsidRDefault="002430A8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Об утрате или недостаче документов, изделий, содержащих коммерческую тайну предприятия, удостоверений, пропусков, ключей от режимных помещений, хранилищ, сейфов, металлических шкафов, личных печатей, а также о причинах и условиях возможной утечки таких сведений работник обязан немедленно сообщить должностному лицу, ответственному за ее сохранность; предъявить для проверки все числящиеся за ним материалы, содержащие коммерческую тайну предприятия, представлять устные или письменные объяснения о нарушениях установленных правил выполнения закрытых работ, учета и хранения документов и изделий, содержащих коммерческую тайну, а также о фактах ее разглашения, утраты документов и изделий, содержащих такие сведения.</w:t>
      </w:r>
    </w:p>
    <w:p w:rsidR="002430A8" w:rsidRPr="00706C4B" w:rsidRDefault="002430A8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В случае попытки посторонних лиц или организаций, в том числе зарубежных, получить информацию, составляющую коммерческую тайну предприятия, работник обязан сообщить об этом. Обязательства, связанные с защитой коммерческой тайны предприятия, не ограничивают прав работника на интеллектуальную собственность, в частности, подачи заявки на изобретение, возможное патентование и т. д. Реализация прав работника на интеллектуальную собственность осуществляется в соответствии с установленным законом порядком.</w:t>
      </w:r>
    </w:p>
    <w:p w:rsidR="002430A8" w:rsidRPr="00706C4B" w:rsidRDefault="002430A8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Срок действия ограничений, связанных с необходимостью защиты коммерческой тайны предприятия, определяется администрацией при заключении трудового договора с работником. Об окончании действия ограничений работник уведомляется администрацией в письменной форме.</w:t>
      </w:r>
      <w:r w:rsidRPr="00706C4B">
        <w:rPr>
          <w:sz w:val="28"/>
          <w:szCs w:val="28"/>
        </w:rPr>
        <w:tab/>
      </w:r>
    </w:p>
    <w:p w:rsidR="002430A8" w:rsidRPr="00706C4B" w:rsidRDefault="002430A8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 xml:space="preserve">Работники предприятия, допущенные к конфиденциальным сведениям и документам, прежде чем получить доступ к ним, должны пройти инструктаж и ознакомиться с памяткой о сохранении коммерческой тайны предприятия. Памятка составляется службой безопасности с учетом специфики конкретного предприятия, подписывается заместителем директора и утверждается руководителем предприятия. </w:t>
      </w:r>
    </w:p>
    <w:p w:rsidR="002430A8" w:rsidRPr="00706C4B" w:rsidRDefault="002430A8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Таким образом, для ограничения доступа к информации, содержащей конфиденциаль</w:t>
      </w:r>
      <w:r w:rsidRPr="00706C4B">
        <w:rPr>
          <w:sz w:val="28"/>
          <w:szCs w:val="28"/>
        </w:rPr>
        <w:softHyphen/>
        <w:t>ные сведения (коммерческую тайну), на предприятии разрабатывается Пе</w:t>
      </w:r>
      <w:r w:rsidRPr="00706C4B">
        <w:rPr>
          <w:sz w:val="28"/>
          <w:szCs w:val="28"/>
        </w:rPr>
        <w:softHyphen/>
        <w:t>речень сведений, составляющих коммерческую тайну предприятия. Пере</w:t>
      </w:r>
      <w:r w:rsidRPr="00706C4B">
        <w:rPr>
          <w:sz w:val="28"/>
          <w:szCs w:val="28"/>
        </w:rPr>
        <w:softHyphen/>
        <w:t>чень вводится специальным приказом директора в виде приложения к при</w:t>
      </w:r>
      <w:r w:rsidRPr="00706C4B">
        <w:rPr>
          <w:sz w:val="28"/>
          <w:szCs w:val="28"/>
        </w:rPr>
        <w:softHyphen/>
        <w:t>казу. Сотрудники предприятия должны под расписку ознакомиться с этим приказом и приложением к нему. Все документы, составляющие коммерческую тайну должны храниться в определенно созданных условиях.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Представляем ПРИМЕРНЫЙ ПЕРЕЧЕНЬ СВЕДЕНИЙ, составляющих коммерческую тайну предприятия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1. Производство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1.1. Сведения о структуре производства, производственных мощностях, типе и размещении оборудования, запасах сырья, материалов, комплектующих и готовой продукции.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2. Управление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2.1. Сведения о применяемых оригинальных методах управления предприятием.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2.2. Сведения о подготовке, принятии и исполнении отдельных решений руководства предприятия по производственным, научно-техническим, коммерческим, организационным и иным вопросам.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3. Планы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3.1. Сведения о планах расширения или свертывания производства различных видов продукции и их технико-экономических обоснованиях.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3.2. Сведения о планах инвестиций, закупок и продаж.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4. Совещания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4.1. Сведения о целях, рассматриваемых вопросах, результатах, фактах проведения совещаний и заседаний органов управления предприятия.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5. Рынок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5.1. Сведения о применяемых предприятием оригинальных методах изучения рынка.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5.2. Сведения о направлениях маркетинговых исследований, результатах изучения рынка, содержащие оценки состояния и перспективы развития рыночной конъюнктуры.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5.3. Сведения о рыночной стратегии предприятия.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5.4. Сведения о применяемых предприятием оригинальных методах осуществления продаж.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5.5. Сведения об эффективности коммерческой деятельности предприятия.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 xml:space="preserve">5.6. Сведения о регионах сбыта готовой продукции.     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5.7. Сведения о заинтересованности в приобретении товара.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6. Партнеры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6.1. Систематизированные сведения о внутренних и зарубежных заказчиках, подрядчиках, поставщиках, клиентах, потребителях, покупателях, компаньонах, спонсорах, посредниках и других партнерах деловых отношений предприятия, а также о его конкурентах, которые не содержатся в открытых источниках (справочниках, каталогах и др.).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7. Переговоры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7.1. Сведения о целях, задачах и тактике переговоров с деловыми партнерами.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7.2. Сведения о подготовке и результатах проведения переговоров с деловыми партнерами предприятия.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 xml:space="preserve">8. Контракты 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8.1. Условия коммерческих контрактов, платежей и услуг.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 xml:space="preserve">9. Цены 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9.1. Сведения о методах расчета, структуре, уровне цен на продукцию и размерах скидок.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 xml:space="preserve">10. Торги, аукционы 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10.1. Сведения о подготовке к торгам или аукционам и их результатах.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11. Наука и техника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11.1. Сведения о целях, задачах, программах перспективных научных исследований.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11.2. Оригинальные идеи НИР и ОКР.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11.3. Конструкционные характеристики создаваемых изделий и оптимальные параметры разрабатываемых технологических процессов (размеры, объемы, конфигурация, процентное содержание компонентов, температура, давление, время и т. д.).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11.4. Аналитические и графические зависимости, отражающие найденные закономерности и взаимосвязи.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11.5. Данные об условиях экспериментов и оборудовании, на котором они проводились.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11.6. Сведения о материалах, из которых изготовлены отдельные детали.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11.7. Сведения об особенностях конструкторско-технологического, художественно-технического решения изделия, дающие положительный экономический эффект.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11.8. Сведения о методах защиты от всевозможных подделок.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11.9. Сведения о состоянии программного и компьютерного обеспечения.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12. Технология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12.1. Сведения об особенностях используемых и разрабатываемых технологий и специфике их применения.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13. Безопасность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13.1. Сведения о порядке и состоянии организации защиты коммерческой тайны.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13.2. Сведения о порядке и состоянии организации охраны, пропускном режиме, системе сигнализации.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13.3. Сведения, составляющие коммерческую тайну предприятий-партнеров и переданные на доверительной основе предприятию.</w:t>
      </w:r>
    </w:p>
    <w:p w:rsidR="002430A8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13.4. Сведения о репутации персонала предприятия (собственная оценка отдела кадров или службы безопасности предприятия).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</w:p>
    <w:p w:rsidR="002430A8" w:rsidRPr="00706C4B" w:rsidRDefault="002430A8" w:rsidP="00706C4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06C4B">
        <w:rPr>
          <w:b/>
          <w:sz w:val="28"/>
          <w:szCs w:val="28"/>
        </w:rPr>
        <w:t>2. Архивное хранение коммерческих документов</w:t>
      </w:r>
    </w:p>
    <w:p w:rsidR="00706C4B" w:rsidRDefault="00706C4B" w:rsidP="00706C4B">
      <w:pPr>
        <w:spacing w:line="360" w:lineRule="auto"/>
        <w:ind w:firstLine="709"/>
        <w:jc w:val="both"/>
        <w:rPr>
          <w:sz w:val="28"/>
          <w:szCs w:val="28"/>
        </w:rPr>
      </w:pP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Дела, составляющие коммерческую тайну,  помещаются в закрывающиеся шкафы канцелярского типа, предохраняющие документы от ныли, воздействия солнечного света и обеспечивающие их сохранность.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Изъятие и выдача каких-либо документов из дел постоянного хранения не разрешается. В исключительных случаях (например, по требованию судебно-следственных органов) такое изъятие производится с разрешения руководителя предприятия с обязательным оставлением в деле точной заверенной копии изъятого документа и вложением акта о причинах изъятия подлинника.</w:t>
      </w:r>
      <w:r w:rsidRPr="00706C4B">
        <w:rPr>
          <w:sz w:val="28"/>
          <w:szCs w:val="28"/>
        </w:rPr>
        <w:tab/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В течение делопроизводственного года на выданное по служебной необходимости дело заполняется карточка-заместитель, в которой указываются структурное подразделение, номер дела, его заголовок, дата выдачи, кому дело выдано, дата возвращения, предусматриваются графы для расписок в получении и приеме дела.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Передача дел в архив предприятия производится через год, после завершения работы с ними в структурных подразделениях. Дела временного хранения (до 10 лет включительно) передают в архив по усмотрению руководства. Архив предприятия ведет учет документальных материалов по фондам и единицам хранения. Для обеспечения сохранности документов периодически в сроки, устанавливаемые руководителем предприятия, но не реже одного раза в 10 лет проводится проверка наличия и состояния материалов. Для этой цели приказом руководителя предприятия создается специальная комиссия. С целью наиболее полного раскрытия содержания документов, хранящихся в архиве, создаются каталоги документальных материалов. Каталог является справочником обо всех материалах, имеющихся в архиве. В зависимости от содержания документов каталоги могут быть предметными, тематическими, систематическими, по номенклатуре дел и др.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Для раскрытия содержания единиц хранения, сформированных из постановлений, протоколов и других документов, составляются указатели содержания документальных материалов. Указатели могут быть тематическими, предметными, хронологическими и именными.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Категорически запрещается выдавать документальные материалы, хранящиеся в архиве, для работы на дом. При работе с документами архива запрещается подчеркивать текст, делать на нем какие-либо пометки, загибать листы, пользоваться в качестве закладок ручками, карандашами и делать проколы при снятии графических копий.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Состояние возвращенных в архив после использования документальных материалов должно быть проверено в присутствии лица, сдающего эти материалы.</w:t>
      </w:r>
    </w:p>
    <w:p w:rsidR="00335047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В необходимых случаях по просьбе и за счет заинтересованного лица или предприятия с документов могут быть сняты копии, которые заверяются архивом. Все копии после их просмотра и с разрешения руководителя предприятия выдаются под расписку.</w:t>
      </w:r>
    </w:p>
    <w:p w:rsidR="002430A8" w:rsidRPr="00706C4B" w:rsidRDefault="00335047" w:rsidP="00706C4B">
      <w:pPr>
        <w:spacing w:line="360" w:lineRule="auto"/>
        <w:ind w:firstLine="709"/>
        <w:jc w:val="both"/>
        <w:rPr>
          <w:sz w:val="28"/>
          <w:szCs w:val="28"/>
        </w:rPr>
      </w:pPr>
      <w:r w:rsidRPr="00706C4B">
        <w:rPr>
          <w:sz w:val="28"/>
          <w:szCs w:val="28"/>
        </w:rPr>
        <w:t>На основании хранящихся документов архив предприятия выдает архивные справки, копии и выписки.</w:t>
      </w:r>
    </w:p>
    <w:p w:rsidR="002430A8" w:rsidRDefault="00706C4B" w:rsidP="00706C4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30A8" w:rsidRPr="00706C4B">
        <w:rPr>
          <w:b/>
          <w:sz w:val="28"/>
          <w:szCs w:val="28"/>
        </w:rPr>
        <w:t>Список литературы</w:t>
      </w:r>
    </w:p>
    <w:p w:rsidR="00706C4B" w:rsidRPr="00706C4B" w:rsidRDefault="00706C4B" w:rsidP="00706C4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76BE7" w:rsidRPr="00706C4B" w:rsidRDefault="00576BE7" w:rsidP="00706C4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06C4B">
        <w:rPr>
          <w:color w:val="000000"/>
          <w:sz w:val="28"/>
          <w:szCs w:val="28"/>
        </w:rPr>
        <w:t>ГОСТ Р 6.30 – 97. Унифицированные системы документации. Унифицированная система организационно-распорядительной документации. Требования к оформлению документов.</w:t>
      </w:r>
    </w:p>
    <w:p w:rsidR="00576BE7" w:rsidRPr="00706C4B" w:rsidRDefault="00576BE7" w:rsidP="00706C4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06C4B">
        <w:rPr>
          <w:bCs/>
          <w:color w:val="000000"/>
          <w:sz w:val="28"/>
          <w:szCs w:val="28"/>
        </w:rPr>
        <w:t>Замыцкова О. И.</w:t>
      </w:r>
      <w:r w:rsidRPr="00706C4B">
        <w:rPr>
          <w:color w:val="000000"/>
          <w:sz w:val="28"/>
          <w:szCs w:val="28"/>
        </w:rPr>
        <w:t xml:space="preserve"> Делопроизводство: Учебное пособие.-  Ростов н/Д: Феникс, 2001. — 416 с. </w:t>
      </w:r>
    </w:p>
    <w:p w:rsidR="00576BE7" w:rsidRPr="00706C4B" w:rsidRDefault="00576BE7" w:rsidP="00706C4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06C4B">
        <w:rPr>
          <w:bCs/>
          <w:color w:val="000000"/>
          <w:sz w:val="28"/>
          <w:szCs w:val="28"/>
        </w:rPr>
        <w:t>Стенюков М.В. ОБРАЗЦЫ ДОКУМЕНТОВ ПО ДЕЛОПРОИЗВОДСТВУ</w:t>
      </w:r>
      <w:r w:rsidRPr="00706C4B">
        <w:rPr>
          <w:color w:val="000000"/>
          <w:sz w:val="28"/>
          <w:szCs w:val="28"/>
        </w:rPr>
        <w:t xml:space="preserve"> (руководство к составлению) - М.: "Издательство ПРИОР", 2002. - 144 с.</w:t>
      </w:r>
      <w:bookmarkStart w:id="0" w:name="_GoBack"/>
      <w:bookmarkEnd w:id="0"/>
    </w:p>
    <w:sectPr w:rsidR="00576BE7" w:rsidRPr="00706C4B" w:rsidSect="002430A8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CA9" w:rsidRDefault="002C5CA9">
      <w:r>
        <w:separator/>
      </w:r>
    </w:p>
  </w:endnote>
  <w:endnote w:type="continuationSeparator" w:id="0">
    <w:p w:rsidR="002C5CA9" w:rsidRDefault="002C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F9E" w:rsidRDefault="007C5F9E" w:rsidP="00A54AA1">
    <w:pPr>
      <w:pStyle w:val="a4"/>
      <w:framePr w:wrap="around" w:vAnchor="text" w:hAnchor="margin" w:xAlign="right" w:y="1"/>
      <w:rPr>
        <w:rStyle w:val="a6"/>
      </w:rPr>
    </w:pPr>
  </w:p>
  <w:p w:rsidR="007C5F9E" w:rsidRDefault="007C5F9E" w:rsidP="002430A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F9E" w:rsidRDefault="003761AE" w:rsidP="00A54AA1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7C5F9E" w:rsidRDefault="007C5F9E" w:rsidP="002430A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CA9" w:rsidRDefault="002C5CA9">
      <w:r>
        <w:separator/>
      </w:r>
    </w:p>
  </w:footnote>
  <w:footnote w:type="continuationSeparator" w:id="0">
    <w:p w:rsidR="002C5CA9" w:rsidRDefault="002C5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2777C"/>
    <w:multiLevelType w:val="hybridMultilevel"/>
    <w:tmpl w:val="EBE416E2"/>
    <w:lvl w:ilvl="0" w:tplc="E39C9CC6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A1E"/>
    <w:rsid w:val="00140B50"/>
    <w:rsid w:val="002430A8"/>
    <w:rsid w:val="002C5CA9"/>
    <w:rsid w:val="00335047"/>
    <w:rsid w:val="003761AE"/>
    <w:rsid w:val="00416A1E"/>
    <w:rsid w:val="00556270"/>
    <w:rsid w:val="00576BE7"/>
    <w:rsid w:val="00706C4B"/>
    <w:rsid w:val="007C5F9E"/>
    <w:rsid w:val="00A54AA1"/>
    <w:rsid w:val="00AC369D"/>
    <w:rsid w:val="00BB7DF7"/>
    <w:rsid w:val="00D9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DDC212-CAD2-4403-A15E-92BD14FF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430A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430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Дом</Company>
  <LinksUpToDate>false</LinksUpToDate>
  <CharactersWithSpaces>11899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Наташа</dc:creator>
  <cp:keywords/>
  <dc:description/>
  <cp:lastModifiedBy>admin</cp:lastModifiedBy>
  <cp:revision>2</cp:revision>
  <dcterms:created xsi:type="dcterms:W3CDTF">2014-02-21T16:54:00Z</dcterms:created>
  <dcterms:modified xsi:type="dcterms:W3CDTF">2014-02-21T16:54:00Z</dcterms:modified>
</cp:coreProperties>
</file>