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65" w:rsidRPr="005A0685" w:rsidRDefault="002F7565" w:rsidP="00C84C66">
      <w:pPr>
        <w:pStyle w:val="1"/>
        <w:keepNext w:val="0"/>
        <w:shd w:val="clear" w:color="000000" w:fill="auto"/>
        <w:suppressAutoHyphens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bookmarkStart w:id="0" w:name="_Toc206771204"/>
      <w:r w:rsidRPr="005A0685">
        <w:rPr>
          <w:rFonts w:ascii="Times New Roman" w:hAnsi="Times New Roman" w:cs="Times New Roman"/>
          <w:color w:val="000000"/>
          <w:sz w:val="28"/>
        </w:rPr>
        <w:t>Содержание</w:t>
      </w:r>
      <w:bookmarkEnd w:id="0"/>
    </w:p>
    <w:p w:rsidR="00C84C66" w:rsidRPr="005A0685" w:rsidRDefault="00C84C66" w:rsidP="00C84C66">
      <w:pPr>
        <w:pStyle w:val="11"/>
        <w:shd w:val="clear" w:color="000000" w:fill="auto"/>
        <w:tabs>
          <w:tab w:val="right" w:leader="dot" w:pos="9345"/>
        </w:tabs>
        <w:suppressAutoHyphens/>
        <w:jc w:val="both"/>
        <w:rPr>
          <w:rStyle w:val="a7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F7565" w:rsidRPr="005A0685" w:rsidRDefault="002F7565" w:rsidP="00C84C66">
      <w:pPr>
        <w:pStyle w:val="11"/>
        <w:shd w:val="clear" w:color="000000" w:fill="auto"/>
        <w:tabs>
          <w:tab w:val="right" w:leader="dot" w:pos="9345"/>
        </w:tabs>
        <w:suppressAutoHyphens/>
        <w:jc w:val="both"/>
        <w:rPr>
          <w:noProof/>
          <w:color w:val="000000"/>
          <w:sz w:val="28"/>
          <w:szCs w:val="28"/>
        </w:rPr>
      </w:pPr>
      <w:r w:rsidRPr="005A0685">
        <w:rPr>
          <w:rStyle w:val="a7"/>
          <w:rFonts w:ascii="Times New Roman" w:hAnsi="Times New Roman" w:cs="Times New Roman"/>
          <w:noProof/>
          <w:color w:val="000000"/>
          <w:sz w:val="28"/>
          <w:szCs w:val="28"/>
        </w:rPr>
        <w:t>Введение</w:t>
      </w:r>
    </w:p>
    <w:p w:rsidR="002F7565" w:rsidRPr="005A0685" w:rsidRDefault="002F7565" w:rsidP="00C84C66">
      <w:pPr>
        <w:pStyle w:val="11"/>
        <w:shd w:val="clear" w:color="000000" w:fill="auto"/>
        <w:tabs>
          <w:tab w:val="left" w:pos="440"/>
          <w:tab w:val="right" w:leader="dot" w:pos="9345"/>
        </w:tabs>
        <w:suppressAutoHyphens/>
        <w:jc w:val="both"/>
        <w:rPr>
          <w:noProof/>
          <w:color w:val="000000"/>
          <w:sz w:val="28"/>
          <w:szCs w:val="28"/>
        </w:rPr>
      </w:pPr>
      <w:r w:rsidRPr="005A0685">
        <w:rPr>
          <w:rStyle w:val="a7"/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Pr="005A0685">
        <w:rPr>
          <w:noProof/>
          <w:color w:val="000000"/>
          <w:sz w:val="28"/>
          <w:szCs w:val="28"/>
        </w:rPr>
        <w:tab/>
      </w:r>
      <w:r w:rsidRPr="005A0685">
        <w:rPr>
          <w:rStyle w:val="a7"/>
          <w:rFonts w:ascii="Times New Roman" w:hAnsi="Times New Roman" w:cs="Times New Roman"/>
          <w:noProof/>
          <w:color w:val="000000"/>
          <w:sz w:val="28"/>
          <w:szCs w:val="28"/>
        </w:rPr>
        <w:t>Соотношение понятий «идентификация личности» и «идентичность личности»</w:t>
      </w:r>
      <w:r w:rsidR="00C84C66" w:rsidRPr="005A0685">
        <w:rPr>
          <w:noProof/>
          <w:color w:val="000000"/>
          <w:sz w:val="28"/>
          <w:szCs w:val="28"/>
        </w:rPr>
        <w:t xml:space="preserve"> </w:t>
      </w:r>
    </w:p>
    <w:p w:rsidR="002F7565" w:rsidRPr="005A0685" w:rsidRDefault="002F7565" w:rsidP="00C84C66">
      <w:pPr>
        <w:pStyle w:val="11"/>
        <w:shd w:val="clear" w:color="000000" w:fill="auto"/>
        <w:tabs>
          <w:tab w:val="right" w:leader="dot" w:pos="9345"/>
        </w:tabs>
        <w:suppressAutoHyphens/>
        <w:jc w:val="both"/>
        <w:rPr>
          <w:noProof/>
          <w:color w:val="000000"/>
          <w:sz w:val="28"/>
          <w:szCs w:val="28"/>
        </w:rPr>
      </w:pPr>
      <w:r w:rsidRPr="005A0685">
        <w:rPr>
          <w:rStyle w:val="a7"/>
          <w:rFonts w:ascii="Times New Roman" w:hAnsi="Times New Roman" w:cs="Times New Roman"/>
          <w:noProof/>
          <w:color w:val="000000"/>
          <w:sz w:val="28"/>
          <w:szCs w:val="28"/>
        </w:rPr>
        <w:t>2 Механизм идентификации личности в онтогенезе</w:t>
      </w:r>
    </w:p>
    <w:p w:rsidR="002F7565" w:rsidRPr="005A0685" w:rsidRDefault="002F7565" w:rsidP="00C84C66">
      <w:pPr>
        <w:pStyle w:val="11"/>
        <w:shd w:val="clear" w:color="000000" w:fill="auto"/>
        <w:tabs>
          <w:tab w:val="right" w:leader="dot" w:pos="9345"/>
        </w:tabs>
        <w:suppressAutoHyphens/>
        <w:jc w:val="both"/>
        <w:rPr>
          <w:noProof/>
          <w:color w:val="000000"/>
          <w:sz w:val="28"/>
          <w:szCs w:val="28"/>
        </w:rPr>
      </w:pPr>
      <w:r w:rsidRPr="005A0685">
        <w:rPr>
          <w:rStyle w:val="a7"/>
          <w:rFonts w:ascii="Times New Roman" w:hAnsi="Times New Roman" w:cs="Times New Roman"/>
          <w:noProof/>
          <w:color w:val="000000"/>
          <w:sz w:val="28"/>
          <w:szCs w:val="28"/>
        </w:rPr>
        <w:t>3 Теории идентификации личности</w:t>
      </w:r>
    </w:p>
    <w:p w:rsidR="002F7565" w:rsidRPr="005A0685" w:rsidRDefault="002F7565" w:rsidP="00C84C66">
      <w:pPr>
        <w:pStyle w:val="11"/>
        <w:shd w:val="clear" w:color="000000" w:fill="auto"/>
        <w:tabs>
          <w:tab w:val="left" w:pos="660"/>
          <w:tab w:val="right" w:leader="dot" w:pos="9345"/>
        </w:tabs>
        <w:suppressAutoHyphens/>
        <w:jc w:val="both"/>
        <w:rPr>
          <w:noProof/>
          <w:color w:val="000000"/>
          <w:sz w:val="28"/>
          <w:szCs w:val="28"/>
        </w:rPr>
      </w:pPr>
      <w:r w:rsidRPr="005A0685">
        <w:rPr>
          <w:rStyle w:val="a7"/>
          <w:rFonts w:ascii="Times New Roman" w:hAnsi="Times New Roman" w:cs="Times New Roman"/>
          <w:noProof/>
          <w:color w:val="000000"/>
          <w:sz w:val="28"/>
          <w:szCs w:val="28"/>
        </w:rPr>
        <w:t>3.1</w:t>
      </w:r>
      <w:r w:rsidRPr="005A0685">
        <w:rPr>
          <w:noProof/>
          <w:color w:val="000000"/>
          <w:sz w:val="28"/>
          <w:szCs w:val="28"/>
        </w:rPr>
        <w:tab/>
      </w:r>
      <w:r w:rsidRPr="005A0685">
        <w:rPr>
          <w:rStyle w:val="a7"/>
          <w:rFonts w:ascii="Times New Roman" w:hAnsi="Times New Roman" w:cs="Times New Roman"/>
          <w:noProof/>
          <w:color w:val="000000"/>
          <w:sz w:val="28"/>
          <w:szCs w:val="28"/>
        </w:rPr>
        <w:t>Теоретические представления зарубежных авторов</w:t>
      </w:r>
    </w:p>
    <w:p w:rsidR="002F7565" w:rsidRPr="005A0685" w:rsidRDefault="002F7565" w:rsidP="00C84C66">
      <w:pPr>
        <w:pStyle w:val="11"/>
        <w:shd w:val="clear" w:color="000000" w:fill="auto"/>
        <w:tabs>
          <w:tab w:val="left" w:pos="660"/>
          <w:tab w:val="right" w:leader="dot" w:pos="9345"/>
        </w:tabs>
        <w:suppressAutoHyphens/>
        <w:jc w:val="both"/>
        <w:rPr>
          <w:noProof/>
          <w:color w:val="000000"/>
          <w:sz w:val="28"/>
          <w:szCs w:val="28"/>
        </w:rPr>
      </w:pPr>
      <w:r w:rsidRPr="005A0685">
        <w:rPr>
          <w:rStyle w:val="a7"/>
          <w:rFonts w:ascii="Times New Roman" w:hAnsi="Times New Roman" w:cs="Times New Roman"/>
          <w:noProof/>
          <w:color w:val="000000"/>
          <w:sz w:val="28"/>
          <w:szCs w:val="28"/>
        </w:rPr>
        <w:t>3.2</w:t>
      </w:r>
      <w:r w:rsidRPr="005A0685">
        <w:rPr>
          <w:noProof/>
          <w:color w:val="000000"/>
          <w:sz w:val="28"/>
          <w:szCs w:val="28"/>
        </w:rPr>
        <w:tab/>
      </w:r>
      <w:r w:rsidRPr="005A0685">
        <w:rPr>
          <w:rStyle w:val="a7"/>
          <w:rFonts w:ascii="Times New Roman" w:hAnsi="Times New Roman" w:cs="Times New Roman"/>
          <w:noProof/>
          <w:color w:val="000000"/>
          <w:sz w:val="28"/>
          <w:szCs w:val="28"/>
        </w:rPr>
        <w:t>Концепции отечественной психологии</w:t>
      </w:r>
    </w:p>
    <w:p w:rsidR="002F7565" w:rsidRPr="005A0685" w:rsidRDefault="002F7565" w:rsidP="00C84C66">
      <w:pPr>
        <w:pStyle w:val="11"/>
        <w:shd w:val="clear" w:color="000000" w:fill="auto"/>
        <w:tabs>
          <w:tab w:val="right" w:leader="dot" w:pos="9345"/>
        </w:tabs>
        <w:suppressAutoHyphens/>
        <w:jc w:val="both"/>
        <w:rPr>
          <w:noProof/>
          <w:color w:val="000000"/>
          <w:sz w:val="28"/>
          <w:szCs w:val="28"/>
        </w:rPr>
      </w:pPr>
      <w:r w:rsidRPr="005A0685">
        <w:rPr>
          <w:rStyle w:val="a7"/>
          <w:rFonts w:ascii="Times New Roman" w:hAnsi="Times New Roman" w:cs="Times New Roman"/>
          <w:noProof/>
          <w:color w:val="000000"/>
          <w:sz w:val="28"/>
          <w:szCs w:val="28"/>
        </w:rPr>
        <w:t>Заключение</w:t>
      </w:r>
    </w:p>
    <w:p w:rsidR="002F7565" w:rsidRPr="005A0685" w:rsidRDefault="002F7565" w:rsidP="00C84C66">
      <w:pPr>
        <w:pStyle w:val="11"/>
        <w:shd w:val="clear" w:color="000000" w:fill="auto"/>
        <w:tabs>
          <w:tab w:val="right" w:leader="dot" w:pos="9345"/>
        </w:tabs>
        <w:suppressAutoHyphens/>
        <w:jc w:val="both"/>
        <w:rPr>
          <w:noProof/>
          <w:color w:val="000000"/>
          <w:sz w:val="28"/>
          <w:szCs w:val="28"/>
        </w:rPr>
      </w:pPr>
      <w:r w:rsidRPr="005A0685">
        <w:rPr>
          <w:rStyle w:val="a7"/>
          <w:rFonts w:ascii="Times New Roman" w:hAnsi="Times New Roman" w:cs="Times New Roman"/>
          <w:noProof/>
          <w:color w:val="000000"/>
          <w:sz w:val="28"/>
          <w:szCs w:val="28"/>
        </w:rPr>
        <w:t>Список литературы</w:t>
      </w:r>
    </w:p>
    <w:p w:rsidR="002F7565" w:rsidRPr="005A0685" w:rsidRDefault="002F7565" w:rsidP="00C84C66">
      <w:pPr>
        <w:shd w:val="clear" w:color="000000" w:fill="auto"/>
        <w:suppressAutoHyphens/>
        <w:jc w:val="both"/>
        <w:rPr>
          <w:color w:val="000000"/>
          <w:sz w:val="28"/>
        </w:rPr>
      </w:pPr>
    </w:p>
    <w:p w:rsidR="002F7565" w:rsidRPr="005A0685" w:rsidRDefault="002F7565" w:rsidP="00C84C66">
      <w:pPr>
        <w:pStyle w:val="1"/>
        <w:keepNext w:val="0"/>
        <w:shd w:val="clear" w:color="000000" w:fill="auto"/>
        <w:suppressAutoHyphens/>
        <w:spacing w:before="0"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5A0685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206771205"/>
      <w:r w:rsidRPr="005A0685">
        <w:rPr>
          <w:rFonts w:ascii="Times New Roman" w:hAnsi="Times New Roman" w:cs="Times New Roman"/>
          <w:color w:val="000000"/>
          <w:sz w:val="28"/>
        </w:rPr>
        <w:t>Введение</w:t>
      </w:r>
      <w:bookmarkEnd w:id="1"/>
    </w:p>
    <w:p w:rsidR="00C84C66" w:rsidRPr="005A0685" w:rsidRDefault="00C84C66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Термин «идентификация личности», происходящий от средневекового латинского слова identifico – «отождествляю», обозначает механизм, работа которого основана на существовании эмоциональной связи индивида с другими людьми, прежде всего его родителями, приводящий к уподоблению, чаще всего неосознанному, этим значимым другим. Ориентация на другого человека как на образец существенно по</w:t>
      </w:r>
      <w:r w:rsidR="00861112" w:rsidRPr="005A0685">
        <w:rPr>
          <w:color w:val="000000"/>
          <w:sz w:val="28"/>
          <w:szCs w:val="28"/>
        </w:rPr>
        <w:t xml:space="preserve">вышает показатели социального </w:t>
      </w:r>
      <w:r w:rsidRPr="005A0685">
        <w:rPr>
          <w:color w:val="000000"/>
          <w:sz w:val="28"/>
          <w:szCs w:val="28"/>
        </w:rPr>
        <w:t>учения. За счет идентификации у маленького ребенка происходит формирование поведенческих стереотипов, образующих черты личности, определение ценностных ориентаций и полоролевой идентичности, - это установленный эмпирический факт.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Также идентификация выступает в качестве одного из механизмов познания и понимания другого человека. Существует много экспериментальных исследований процесса идентификации и выяснения его роли в процессе общения. В частности, установлена тесная связь между идентификацией и другим, близким по содержанию явлением — эмпатией.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 xml:space="preserve">Феномен идентификации впервые описан в работах 3. Фрейда в 1899 году и детально изучаем как психоаналитиками, так и бихевиористски или </w:t>
      </w:r>
      <w:r w:rsidR="00861112" w:rsidRPr="005A0685">
        <w:rPr>
          <w:color w:val="000000"/>
          <w:sz w:val="28"/>
          <w:szCs w:val="28"/>
        </w:rPr>
        <w:t>когнитивистики</w:t>
      </w:r>
      <w:r w:rsidRPr="005A0685">
        <w:rPr>
          <w:color w:val="000000"/>
          <w:sz w:val="28"/>
          <w:szCs w:val="28"/>
        </w:rPr>
        <w:t xml:space="preserve"> ориентированными исследователями. В советской психологической науке изучению данного феномена посвящено немало интересных теоретико-эмпирических исследований</w:t>
      </w:r>
      <w:r w:rsidR="00861112" w:rsidRPr="005A0685">
        <w:rPr>
          <w:color w:val="000000"/>
          <w:sz w:val="28"/>
          <w:szCs w:val="28"/>
        </w:rPr>
        <w:t xml:space="preserve"> (</w:t>
      </w:r>
      <w:r w:rsidRPr="005A0685">
        <w:rPr>
          <w:color w:val="000000"/>
          <w:sz w:val="28"/>
          <w:szCs w:val="28"/>
        </w:rPr>
        <w:t>Выготский Л. С., Кон И.С., Мухина В.С.,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и др.</w:t>
      </w:r>
      <w:r w:rsidR="00861112" w:rsidRPr="005A0685">
        <w:rPr>
          <w:color w:val="000000"/>
          <w:sz w:val="28"/>
          <w:szCs w:val="28"/>
        </w:rPr>
        <w:t>)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Цель настоящей работы – раскрыть понятие «идентификация личности». Указанная цель обуславливает решение следующих задач:</w:t>
      </w:r>
    </w:p>
    <w:p w:rsidR="002F7565" w:rsidRPr="005A0685" w:rsidRDefault="002F7565" w:rsidP="00C84C66">
      <w:pPr>
        <w:numPr>
          <w:ilvl w:val="0"/>
          <w:numId w:val="1"/>
        </w:numPr>
        <w:shd w:val="clear" w:color="000000" w:fill="auto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Рассмотреть соотношение понятий «идентификация» и «идентичность»;</w:t>
      </w:r>
    </w:p>
    <w:p w:rsidR="002F7565" w:rsidRPr="005A0685" w:rsidRDefault="002F7565" w:rsidP="00C84C66">
      <w:pPr>
        <w:numPr>
          <w:ilvl w:val="0"/>
          <w:numId w:val="1"/>
        </w:numPr>
        <w:shd w:val="clear" w:color="000000" w:fill="auto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 xml:space="preserve">Описать </w:t>
      </w:r>
      <w:r w:rsidR="00861112" w:rsidRPr="005A0685">
        <w:rPr>
          <w:color w:val="000000"/>
          <w:sz w:val="28"/>
          <w:szCs w:val="28"/>
        </w:rPr>
        <w:t>механизм</w:t>
      </w:r>
      <w:r w:rsidRPr="005A0685">
        <w:rPr>
          <w:color w:val="000000"/>
          <w:sz w:val="28"/>
          <w:szCs w:val="28"/>
        </w:rPr>
        <w:t xml:space="preserve"> идентификации личности в онтогенезе;</w:t>
      </w:r>
    </w:p>
    <w:p w:rsidR="002F7565" w:rsidRPr="005A0685" w:rsidRDefault="002F7565" w:rsidP="00C84C66">
      <w:pPr>
        <w:numPr>
          <w:ilvl w:val="0"/>
          <w:numId w:val="1"/>
        </w:numPr>
        <w:shd w:val="clear" w:color="000000" w:fill="auto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Дать представление о некоторых отечественных и зарубежных теориях идентификации личности.</w:t>
      </w:r>
    </w:p>
    <w:p w:rsidR="002F7565" w:rsidRPr="005A0685" w:rsidRDefault="002F7565" w:rsidP="00C84C66">
      <w:pPr>
        <w:pStyle w:val="1"/>
        <w:keepNext w:val="0"/>
        <w:numPr>
          <w:ilvl w:val="0"/>
          <w:numId w:val="5"/>
        </w:numPr>
        <w:shd w:val="clear" w:color="000000" w:fill="auto"/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color w:val="000000"/>
          <w:sz w:val="28"/>
        </w:rPr>
      </w:pPr>
      <w:r w:rsidRPr="005A0685">
        <w:rPr>
          <w:rFonts w:ascii="Times New Roman" w:hAnsi="Times New Roman" w:cs="Times New Roman"/>
          <w:color w:val="000000"/>
          <w:sz w:val="28"/>
        </w:rPr>
        <w:br w:type="page"/>
      </w:r>
      <w:bookmarkStart w:id="2" w:name="_Toc206771206"/>
      <w:r w:rsidRPr="005A0685">
        <w:rPr>
          <w:rFonts w:ascii="Times New Roman" w:hAnsi="Times New Roman" w:cs="Times New Roman"/>
          <w:color w:val="000000"/>
          <w:sz w:val="28"/>
        </w:rPr>
        <w:t>Соотношение понятий «идентификация личности» и «идентичность личности»</w:t>
      </w:r>
      <w:bookmarkEnd w:id="2"/>
    </w:p>
    <w:p w:rsidR="00C84C66" w:rsidRPr="005A0685" w:rsidRDefault="00C84C66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Понятие «</w:t>
      </w:r>
      <w:r w:rsidRPr="005A0685">
        <w:rPr>
          <w:b/>
          <w:color w:val="000000"/>
          <w:sz w:val="28"/>
          <w:szCs w:val="28"/>
        </w:rPr>
        <w:t>идентификация</w:t>
      </w:r>
      <w:r w:rsidRPr="005A0685">
        <w:rPr>
          <w:color w:val="000000"/>
          <w:sz w:val="28"/>
          <w:szCs w:val="28"/>
        </w:rPr>
        <w:t>» ввёл австрийский невропатолог, психиатр и психолог Зигмунд Фрейд.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В современной психологии это понятие охватывает следующие пересекающиеся области психической реальности [3]: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1. Ситуативное уподобление (как правило, неосознанное) себя значимому другому (напр., родителю) как образцу на основании эмоциональной связи с ним. Посредством механизма идентификации с раннего детства у ребенка начинают формироваться многие черты личности и поведенческие стереотипы, половая идентичность и ценностные ориентации. Ситуативная идентификация часто имеет место во время детской ролевой игры.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2. Устойчивое отождествление себя со значимым другим, стремление быть похожим на него. Различают первичную и вторичную идентификацию. Первичная</w:t>
      </w:r>
      <w:r w:rsidRPr="005A0685">
        <w:rPr>
          <w:b/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идентификация — это идентификация ребенка (младенца) сначала с матерью, затем с родителем, пол которого ребенок признает своим (половая идентификация). Вторичная идентификация — это идентификация в более позднем возрасте с людьми, не являющимися родителями.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3. Механизм психологической защиты, заключающейся в бессознательном уподоблении объекту, вызывающему страх или тревогу.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4. Идентификация групповая — устойчивое отождествление себя с к.-л. (большой или малой) социальной группой или общностью, принятие ее целей и системы ценностей, осознание себя членом этой группы или общности.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Синонимами понятия «идентификация личности» являются «аутоидентификация», «самоидентификация».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Таким образом, идентификация (аутоидентификация) - психологический процесс самоотождествления, формирования идентичности, т. е. идентичность можно рассматривать как результат действия механизма идентификации</w:t>
      </w:r>
    </w:p>
    <w:p w:rsidR="00C84C66" w:rsidRPr="005A0685" w:rsidRDefault="002F7565" w:rsidP="00C84C66">
      <w:pPr>
        <w:pStyle w:val="HTML"/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В социальной психологии «</w:t>
      </w:r>
      <w:r w:rsidRPr="005A0685">
        <w:rPr>
          <w:b/>
          <w:color w:val="000000"/>
          <w:sz w:val="28"/>
          <w:szCs w:val="28"/>
        </w:rPr>
        <w:t>идентичность</w:t>
      </w:r>
      <w:r w:rsidRPr="005A0685">
        <w:rPr>
          <w:color w:val="000000"/>
          <w:sz w:val="28"/>
          <w:szCs w:val="28"/>
        </w:rPr>
        <w:t xml:space="preserve">» – рассматривается как </w:t>
      </w:r>
      <w:r w:rsidR="00861112" w:rsidRPr="005A0685">
        <w:rPr>
          <w:color w:val="000000"/>
          <w:sz w:val="28"/>
          <w:szCs w:val="28"/>
        </w:rPr>
        <w:t>аспект</w:t>
      </w:r>
      <w:r w:rsidRPr="005A0685">
        <w:rPr>
          <w:color w:val="000000"/>
          <w:sz w:val="28"/>
          <w:szCs w:val="28"/>
        </w:rPr>
        <w:t xml:space="preserve"> «Я» и определяется как переживание и осознавание индивидом само-тождественности, целостности и неделимости в пространстве, а также </w:t>
      </w:r>
      <w:r w:rsidR="00861112" w:rsidRPr="005A0685">
        <w:rPr>
          <w:color w:val="000000"/>
          <w:sz w:val="28"/>
          <w:szCs w:val="28"/>
        </w:rPr>
        <w:t>постоянства</w:t>
      </w:r>
      <w:r w:rsidRPr="005A0685">
        <w:rPr>
          <w:color w:val="000000"/>
          <w:sz w:val="28"/>
          <w:szCs w:val="28"/>
        </w:rPr>
        <w:t xml:space="preserve"> во времени (Э. Эриксон, 1986). Сегодня проблема идентичности личности решается исследователями в социально-психологическом ключе интерсубъективного </w:t>
      </w:r>
      <w:r w:rsidR="00861112" w:rsidRPr="005A0685">
        <w:rPr>
          <w:color w:val="000000"/>
          <w:sz w:val="28"/>
          <w:szCs w:val="28"/>
        </w:rPr>
        <w:t>макросоциального</w:t>
      </w:r>
      <w:r w:rsidRPr="005A0685">
        <w:rPr>
          <w:color w:val="000000"/>
          <w:sz w:val="28"/>
          <w:szCs w:val="28"/>
        </w:rPr>
        <w:t xml:space="preserve"> и макросоциального </w:t>
      </w:r>
      <w:r w:rsidR="00861112" w:rsidRPr="005A0685">
        <w:rPr>
          <w:color w:val="000000"/>
          <w:sz w:val="28"/>
          <w:szCs w:val="28"/>
        </w:rPr>
        <w:t>взаимодействия</w:t>
      </w:r>
      <w:r w:rsidRPr="005A0685">
        <w:rPr>
          <w:color w:val="000000"/>
          <w:sz w:val="28"/>
          <w:szCs w:val="28"/>
        </w:rPr>
        <w:t xml:space="preserve">. Рассмотрение проблемы «Я» в контексте изучения конституирующей роли значимых и обобщённых «Других» в процессе достижения </w:t>
      </w:r>
      <w:r w:rsidR="00861112" w:rsidRPr="005A0685">
        <w:rPr>
          <w:color w:val="000000"/>
          <w:sz w:val="28"/>
          <w:szCs w:val="28"/>
        </w:rPr>
        <w:t>идентичности</w:t>
      </w:r>
      <w:r w:rsidRPr="005A0685">
        <w:rPr>
          <w:color w:val="000000"/>
          <w:sz w:val="28"/>
          <w:szCs w:val="28"/>
        </w:rPr>
        <w:t xml:space="preserve"> можно отнести к ряду зарубежных и отечественных исследователей, изучающих роль других людей в процессе личностного </w:t>
      </w:r>
      <w:r w:rsidR="00861112" w:rsidRPr="005A0685">
        <w:rPr>
          <w:color w:val="000000"/>
          <w:sz w:val="28"/>
          <w:szCs w:val="28"/>
        </w:rPr>
        <w:t>самосознания</w:t>
      </w:r>
      <w:r w:rsidRPr="005A0685">
        <w:rPr>
          <w:color w:val="000000"/>
          <w:sz w:val="28"/>
          <w:szCs w:val="28"/>
        </w:rPr>
        <w:t>, самоотношения и самоидентификации. Существующие научные разработки в той или иной степени оформляли в психологической науке общий взгляд на проблему идентичности как результат идентификационных процессов личности, реализующихся в ходе субъективной жизненной истории во взаимодействии с индивидуальным психофизиологическим потенциалом и социальным контекстом её существования.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Сознание своей идентичности для человека не просто знание себя, а динамическая установка, определенное отношение к себе [7].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Особенно важна при этом идентификация с той или иной социальной (возрастной, половой, этнической, экономической, профессиональной и т. д.) группой. Для понимания самосознания личности весьма существенно, какие именно роли и группы человек называет при самохарактеристике.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Многими исследователями отмечается и такой аспект, что идентификация с другим без сохранения определенной дистанции означала бы растворение в другом, утрату собственного Я. Гипертрофия «</w:t>
      </w:r>
      <w:r w:rsidR="00861112" w:rsidRPr="005A0685">
        <w:rPr>
          <w:color w:val="000000"/>
          <w:sz w:val="28"/>
          <w:szCs w:val="28"/>
        </w:rPr>
        <w:t>отчуждения</w:t>
      </w:r>
      <w:r w:rsidRPr="005A0685">
        <w:rPr>
          <w:color w:val="000000"/>
          <w:sz w:val="28"/>
          <w:szCs w:val="28"/>
        </w:rPr>
        <w:t>», напротив, означает неспособность к эмоциональной близости, предполагающей сочувствие (буквально — совместное чувствование).</w:t>
      </w:r>
    </w:p>
    <w:p w:rsidR="00C84C66" w:rsidRPr="005A0685" w:rsidRDefault="00C84C66" w:rsidP="00C84C66">
      <w:pPr>
        <w:pStyle w:val="1"/>
        <w:keepNext w:val="0"/>
        <w:shd w:val="clear" w:color="000000" w:fill="auto"/>
        <w:suppressAutoHyphens/>
        <w:spacing w:before="0" w:after="0"/>
        <w:jc w:val="center"/>
        <w:rPr>
          <w:rFonts w:ascii="Times New Roman" w:hAnsi="Times New Roman" w:cs="Times New Roman"/>
          <w:color w:val="000000"/>
          <w:sz w:val="28"/>
        </w:rPr>
      </w:pPr>
      <w:bookmarkStart w:id="3" w:name="_Toc206771207"/>
      <w:r w:rsidRPr="005A0685">
        <w:rPr>
          <w:rFonts w:ascii="Times New Roman" w:hAnsi="Times New Roman" w:cs="Times New Roman"/>
          <w:color w:val="000000"/>
          <w:sz w:val="28"/>
        </w:rPr>
        <w:br w:type="page"/>
      </w:r>
      <w:r w:rsidR="002F7565" w:rsidRPr="005A0685">
        <w:rPr>
          <w:rFonts w:ascii="Times New Roman" w:hAnsi="Times New Roman" w:cs="Times New Roman"/>
          <w:color w:val="000000"/>
          <w:sz w:val="28"/>
        </w:rPr>
        <w:t>2 Механизм идентификации личности в онтогенезе</w:t>
      </w:r>
      <w:bookmarkEnd w:id="3"/>
    </w:p>
    <w:p w:rsidR="00C84C66" w:rsidRPr="005A0685" w:rsidRDefault="00C84C66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Для освещения механизма идентификации личности в онтогенезе перейдем к рассмотрению работ Мухиной В. С.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 xml:space="preserve">Выделяется два основных этапа в развитии самосознания [8]. Первый – присвоение структуры самосознания через механизм </w:t>
      </w:r>
      <w:r w:rsidRPr="005A0685">
        <w:rPr>
          <w:bCs/>
          <w:color w:val="000000"/>
          <w:sz w:val="28"/>
          <w:szCs w:val="28"/>
        </w:rPr>
        <w:t>межличностной</w:t>
      </w:r>
      <w:r w:rsidRPr="005A0685">
        <w:rPr>
          <w:color w:val="000000"/>
          <w:sz w:val="28"/>
          <w:szCs w:val="28"/>
        </w:rPr>
        <w:t xml:space="preserve"> идентификации. Структура характеризуется основными феноменами: именем, притязанием на признание, с полом, видением себя во времени. Второй этап – формирование мировоззрения и системы личностных смыслов. Здесь механизмы идентификации и обособления действуют на эмоциональном и когнитивном уровнях. Развитая личность прогнозирует себя в будущем, формирует образ своей жизненной позиции, «сохраняет свое лицо» при взаимодействии с другими. Однако предполагается, что в крайних случаях естественная обособленность может привести к отчуждению.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В.С.Мухиной соответственно предполагается три возможности развития: гиперболизированной идентификации с другими индивидами, обособления от них, и гармонического взаимодействия [там же].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Характеристики личности при всех возможных вариантах развития указанных частей самосознания предлагает A.Curle [цит. по 5]</w:t>
      </w:r>
      <w:r w:rsidR="004A06CF" w:rsidRPr="005A0685">
        <w:rPr>
          <w:color w:val="000000"/>
        </w:rPr>
        <w:t>http://psylib.org.ua/books/ivanv01/refer.htm - s17</w:t>
      </w:r>
      <w:r w:rsidRPr="005A0685">
        <w:rPr>
          <w:color w:val="000000"/>
          <w:sz w:val="28"/>
          <w:szCs w:val="28"/>
        </w:rPr>
        <w:t>. Следует отметить, что его работа, посвященная главным образом общим вопросам соотношения личностной и социальной идентичностей, отличается высокой проработанностью проблемы. Для обозначения личностной идентичности он употребляет термин «awareness – identity» – «</w:t>
      </w:r>
      <w:r w:rsidRPr="005A0685">
        <w:rPr>
          <w:bCs/>
          <w:color w:val="000000"/>
          <w:sz w:val="28"/>
          <w:szCs w:val="28"/>
        </w:rPr>
        <w:t>идентичность осознания</w:t>
      </w:r>
      <w:r w:rsidRPr="005A0685">
        <w:rPr>
          <w:color w:val="000000"/>
          <w:sz w:val="28"/>
          <w:szCs w:val="28"/>
        </w:rPr>
        <w:t>», для социальной – «</w:t>
      </w:r>
      <w:r w:rsidRPr="005A0685">
        <w:rPr>
          <w:bCs/>
          <w:color w:val="000000"/>
          <w:sz w:val="28"/>
          <w:szCs w:val="28"/>
        </w:rPr>
        <w:t>идентичность принадлежности</w:t>
      </w:r>
      <w:r w:rsidRPr="005A0685">
        <w:rPr>
          <w:color w:val="000000"/>
          <w:sz w:val="28"/>
          <w:szCs w:val="28"/>
        </w:rPr>
        <w:t xml:space="preserve"> (belonging identity)».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 xml:space="preserve">Прежде </w:t>
      </w:r>
      <w:r w:rsidR="00861112" w:rsidRPr="005A0685">
        <w:rPr>
          <w:color w:val="000000"/>
          <w:sz w:val="28"/>
          <w:szCs w:val="28"/>
        </w:rPr>
        <w:t>всего,</w:t>
      </w:r>
      <w:r w:rsidRPr="005A0685">
        <w:rPr>
          <w:color w:val="000000"/>
          <w:sz w:val="28"/>
          <w:szCs w:val="28"/>
        </w:rPr>
        <w:t xml:space="preserve"> A.Curle характеризует идентичность принадлежности. Она много значит для сохранения, стабильности человека, поддерживает его status quo. Многим недостает традиционных объектов для идентификации. Как следствие мы скорее в отчаянии ищем новые виды идентичности. A.Curle говорит о том, что именно в этих поисках возникают клубы болельщиков футбольных команд, которые из-за избытка солидарности совершают акты вандализма. По той же причине получают развитие многие культы. Однако идентичность принадлежности имеет обратную сторону. Если человек принадлежит к некоторой общности, то и общность психологически принадлежит ему.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Идентичность осознания отличается тем, что принимает себя, признает недостатки без самообвинения, а свою силу без самопохвал. В то же время идентичность принадлежности весьма болезненно реагирует на несоответствие роли. В определенном смысле обе идентичности противодействуют друг другу. Однако их противодействие во многом зависит от выраженности каждой из идентичностей.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 xml:space="preserve">Сарджевеладзе в своих </w:t>
      </w:r>
      <w:r w:rsidR="00861112" w:rsidRPr="005A0685">
        <w:rPr>
          <w:color w:val="000000"/>
          <w:sz w:val="28"/>
          <w:szCs w:val="28"/>
        </w:rPr>
        <w:t>исследованиях</w:t>
      </w:r>
      <w:r w:rsidRPr="005A0685">
        <w:rPr>
          <w:color w:val="000000"/>
          <w:sz w:val="28"/>
          <w:szCs w:val="28"/>
        </w:rPr>
        <w:t xml:space="preserve"> выделяет лишь несколько аспектов этой широкой темы и рассматривает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механизм идентификации под углом зрения сказанного о «заданности» и «создаваемости» социального статуса [10]. Особенно он обращает внимание на роли идентификации в процессах половой дифференциации. Как показано в многочисленных исследованиях, анатомический или пол непрямолинейно определяет формирование соответствующего полу индивида репертуара психосексуального ролевого поведения. Важным фактором в этом процессе является адекватная половая аутоидентификация. Ребенок с раннего возраста начинает соотносить себя с мужским или женским полом. Однако этот процесс соотнесения не является простой констатацией принадлежности: ребенок путем идентификации себя с представителями мужского или женского пола усваивает тот репертуар маскулинного или феминного ролевого поведения, образцы которого существуют в ближайшем окружении. Психологический смысл такого уподобления заключается в стремлении подрастающего индивида внутренне овладеть желаемым статусом мальчика и будущего мужчины или девочки и будущей женщины. Этот механизм статусного самоопределения, когда индивид не только приспосабливается к другим в плане своего ролевого поведения, но и приспосабливает других к себе и к своей социальной роли, выполняет важную регулятивную функцию на всех этапах жизненного пути личности в плане ее взаимодействия с социальным миром.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 xml:space="preserve">Воображаемое овладение иным статусным состоянием и преодоление статусной «заданности» в процессе идентификации в детском возрасте, как отмечает Сарджевеладзе, может иметь две </w:t>
      </w:r>
      <w:r w:rsidRPr="005A0685">
        <w:rPr>
          <w:b/>
          <w:color w:val="000000"/>
          <w:sz w:val="28"/>
          <w:szCs w:val="28"/>
        </w:rPr>
        <w:t>функции</w:t>
      </w:r>
      <w:r w:rsidRPr="005A0685">
        <w:rPr>
          <w:color w:val="000000"/>
          <w:sz w:val="28"/>
          <w:szCs w:val="28"/>
        </w:rPr>
        <w:t>: защитную и развивающую. Примером защитной функции идентификации может служить т. я. «идентификация с агрессором» [10]. Ребенок, стремясь преодолеть неприятные моменты, связанные с заданной ролью объекта агрессии, компенсирует такую заданность путем отождествления себя с тем, кто выступает в роли и статусном обличий агрессора (отец, старший брат, учительница и т. д.). Такое статусное «перевоплощение» может служить целям редукции страха и тревоги. Примером развивающей функции идентификации в плане преодоления статусной заданности и воображаемым овладением роли взрослого могут служить многочисленные т. н. «иллюзорные игры», например, «мой дом» или «дочки-матери». В процессе этих игр внутренне усваивается ряд социально-ролевых функций (функции взрослого, родителя и др.) и поэтому подобные игры действительно служат, как говорил Гросс [цит. по 10], «подготовительной школой жизни». Таковы закономерности механизма идентификации личности в онтогенезе.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</w:rPr>
      </w:pPr>
    </w:p>
    <w:p w:rsidR="002F7565" w:rsidRPr="005A0685" w:rsidRDefault="00C84C66" w:rsidP="00C84C66">
      <w:pPr>
        <w:pStyle w:val="1"/>
        <w:keepNext w:val="0"/>
        <w:shd w:val="clear" w:color="000000" w:fill="auto"/>
        <w:suppressAutoHyphens/>
        <w:spacing w:before="0" w:after="0"/>
        <w:jc w:val="center"/>
        <w:rPr>
          <w:rFonts w:ascii="Times New Roman" w:hAnsi="Times New Roman" w:cs="Times New Roman"/>
          <w:color w:val="000000"/>
          <w:sz w:val="28"/>
        </w:rPr>
      </w:pPr>
      <w:bookmarkStart w:id="4" w:name="_Toc206771208"/>
      <w:r w:rsidRPr="005A0685">
        <w:rPr>
          <w:rFonts w:ascii="Times New Roman" w:hAnsi="Times New Roman" w:cs="Times New Roman"/>
          <w:color w:val="000000"/>
          <w:sz w:val="28"/>
        </w:rPr>
        <w:br w:type="page"/>
        <w:t xml:space="preserve">3 </w:t>
      </w:r>
      <w:r w:rsidR="002F7565" w:rsidRPr="005A0685">
        <w:rPr>
          <w:rFonts w:ascii="Times New Roman" w:hAnsi="Times New Roman" w:cs="Times New Roman"/>
          <w:color w:val="000000"/>
          <w:sz w:val="28"/>
        </w:rPr>
        <w:t>Теории идентификации</w:t>
      </w:r>
      <w:bookmarkEnd w:id="4"/>
      <w:r w:rsidR="002F7565" w:rsidRPr="005A0685">
        <w:rPr>
          <w:rFonts w:ascii="Times New Roman" w:hAnsi="Times New Roman" w:cs="Times New Roman"/>
          <w:color w:val="000000"/>
          <w:sz w:val="28"/>
        </w:rPr>
        <w:t xml:space="preserve"> личности</w:t>
      </w:r>
    </w:p>
    <w:p w:rsidR="00C84C66" w:rsidRPr="00C84C66" w:rsidRDefault="00C84C66" w:rsidP="00C84C66">
      <w:pPr>
        <w:ind w:left="510"/>
      </w:pPr>
    </w:p>
    <w:p w:rsidR="002F7565" w:rsidRPr="005A0685" w:rsidRDefault="002F7565" w:rsidP="00C84C66">
      <w:pPr>
        <w:pStyle w:val="a5"/>
        <w:keepNext w:val="0"/>
        <w:numPr>
          <w:ilvl w:val="1"/>
          <w:numId w:val="6"/>
        </w:numPr>
        <w:shd w:val="clear" w:color="000000" w:fill="auto"/>
        <w:suppressAutoHyphens/>
        <w:spacing w:before="0" w:after="0"/>
        <w:ind w:left="0" w:firstLine="0"/>
        <w:outlineLvl w:val="9"/>
        <w:rPr>
          <w:rFonts w:ascii="Times New Roman" w:hAnsi="Times New Roman"/>
          <w:i w:val="0"/>
          <w:color w:val="000000"/>
          <w:sz w:val="28"/>
        </w:rPr>
      </w:pPr>
      <w:bookmarkStart w:id="5" w:name="_Toc206771209"/>
      <w:r w:rsidRPr="005A0685">
        <w:rPr>
          <w:rFonts w:ascii="Times New Roman" w:hAnsi="Times New Roman"/>
          <w:i w:val="0"/>
          <w:color w:val="000000"/>
          <w:sz w:val="28"/>
        </w:rPr>
        <w:t>Теоретические представления зарубежных авторов</w:t>
      </w:r>
      <w:bookmarkEnd w:id="5"/>
    </w:p>
    <w:p w:rsidR="00C84C66" w:rsidRPr="005A0685" w:rsidRDefault="00C84C66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 xml:space="preserve">3. Фрейд сущность феномена идентификации рассматривал в связи с природой онтогенетического развития ребенка и социально-психологических процессов внутри социальной группы [цит. по 2]. Процесс идентификации, с одной стороны, связывается с процессом удовлетворения первичных витальных потребностей, например, потребности в пище, при этом допускается, что младенец «абсорбирует» вместе с пищей образ кормилицы (т. н. </w:t>
      </w:r>
      <w:r w:rsidR="00861112" w:rsidRPr="005A0685">
        <w:rPr>
          <w:color w:val="000000"/>
          <w:sz w:val="28"/>
          <w:szCs w:val="28"/>
        </w:rPr>
        <w:t>аналитическая</w:t>
      </w:r>
      <w:r w:rsidRPr="005A0685">
        <w:rPr>
          <w:color w:val="000000"/>
          <w:sz w:val="28"/>
          <w:szCs w:val="28"/>
        </w:rPr>
        <w:t xml:space="preserve"> идентификация), с друго</w:t>
      </w:r>
      <w:r w:rsidR="00861112" w:rsidRPr="005A0685">
        <w:rPr>
          <w:color w:val="000000"/>
          <w:sz w:val="28"/>
          <w:szCs w:val="28"/>
        </w:rPr>
        <w:t>й стороны, он связывается либо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либидонозными стремлениями ребенка занять позицию родителя противоположного пола, либо же со снятием тревоги, вызванной тем, что инди</w:t>
      </w:r>
      <w:r w:rsidR="00861112" w:rsidRPr="005A0685">
        <w:rPr>
          <w:color w:val="000000"/>
          <w:sz w:val="28"/>
          <w:szCs w:val="28"/>
        </w:rPr>
        <w:t>вид является объектом агрессии</w:t>
      </w:r>
      <w:r w:rsidRPr="005A0685">
        <w:rPr>
          <w:color w:val="000000"/>
          <w:sz w:val="28"/>
          <w:szCs w:val="28"/>
        </w:rPr>
        <w:t>. Идентификация представляется в некоторой степени процессом, служившим средством удовлетворения некоторой первичной (преимущественно биогенной) потребности. Однако необоснованна абсолютизация этой ее функции и ограничение исключительно ею. В итоге, стремление «быть как другие», выражающееся в идентификационном с социумом процессе, не является исключительно средством удовлетворения других потребностей, а представляется также самостоятельной движущей силой человеческой жизнедеятельности.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 xml:space="preserve">Э. Эриксон установил зависимость личностных особенностей ребенка от его отношений с родителями на различных стадиях развития. Э. Эриксон отмечал, что в подростковом возрасте формируется </w:t>
      </w:r>
      <w:r w:rsidRPr="005A0685">
        <w:rPr>
          <w:iCs/>
          <w:color w:val="000000"/>
          <w:sz w:val="28"/>
          <w:szCs w:val="28"/>
        </w:rPr>
        <w:t>идентификация личности</w:t>
      </w:r>
      <w:r w:rsidRPr="005A0685">
        <w:rPr>
          <w:color w:val="000000"/>
          <w:sz w:val="28"/>
          <w:szCs w:val="28"/>
        </w:rPr>
        <w:t xml:space="preserve"> или </w:t>
      </w:r>
      <w:r w:rsidRPr="005A0685">
        <w:rPr>
          <w:iCs/>
          <w:color w:val="000000"/>
          <w:sz w:val="28"/>
          <w:szCs w:val="28"/>
        </w:rPr>
        <w:t>спутанность ролей</w:t>
      </w:r>
      <w:r w:rsidRPr="005A0685">
        <w:rPr>
          <w:color w:val="000000"/>
          <w:sz w:val="28"/>
          <w:szCs w:val="28"/>
        </w:rPr>
        <w:t>, когда перед ребенком встает задача осмыслить его различные социальные роли (сына или дочери, ученика, друга и т.д.) Выработанные на предыдущих стадиях положительные качества значительно повышают шансы на успешную психосоциальную идентификацию. У недоверчивого, стыдливого и неуверенного подростка с повышенным чувством вины и собственной неполноценности возникают трудности с идентификацией [цит. по 2].</w:t>
      </w:r>
    </w:p>
    <w:p w:rsidR="002F7565" w:rsidRPr="005A0685" w:rsidRDefault="002F7565" w:rsidP="00C84C66">
      <w:pPr>
        <w:pStyle w:val="21"/>
        <w:shd w:val="clear" w:color="000000" w:fill="auto"/>
        <w:suppressAutoHyphens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r w:rsidRPr="005A0685">
        <w:rPr>
          <w:rFonts w:ascii="Times New Roman" w:hAnsi="Times New Roman"/>
          <w:b w:val="0"/>
          <w:color w:val="000000"/>
          <w:sz w:val="28"/>
          <w:szCs w:val="28"/>
        </w:rPr>
        <w:t>Идеи Эриксона о том, что идентичность – изменчива на протяжении жизни; идентичность не есть автономия, были восприняты во всех психологических и социологических школах.</w:t>
      </w:r>
    </w:p>
    <w:p w:rsidR="002F7565" w:rsidRPr="005A0685" w:rsidRDefault="002F7565" w:rsidP="00C84C66">
      <w:pPr>
        <w:pStyle w:val="21"/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0685">
        <w:rPr>
          <w:rFonts w:ascii="Times New Roman" w:hAnsi="Times New Roman"/>
          <w:b w:val="0"/>
          <w:color w:val="000000"/>
          <w:sz w:val="28"/>
          <w:szCs w:val="28"/>
        </w:rPr>
        <w:t>Одним из наиболее известных продолжателей исследований Э. Эриксона, американский психолог</w:t>
      </w:r>
      <w:r w:rsidRPr="005A06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0685">
        <w:rPr>
          <w:rFonts w:ascii="Times New Roman" w:hAnsi="Times New Roman"/>
          <w:b w:val="0"/>
          <w:color w:val="000000"/>
          <w:sz w:val="28"/>
          <w:szCs w:val="28"/>
        </w:rPr>
        <w:t>Дж. Марсия</w:t>
      </w:r>
      <w:r w:rsidRPr="005A0685">
        <w:rPr>
          <w:rFonts w:ascii="Times New Roman" w:hAnsi="Times New Roman"/>
          <w:color w:val="000000"/>
          <w:sz w:val="28"/>
          <w:szCs w:val="28"/>
        </w:rPr>
        <w:t>,</w:t>
      </w:r>
      <w:r w:rsidRPr="005A0685">
        <w:rPr>
          <w:rFonts w:ascii="Times New Roman" w:hAnsi="Times New Roman"/>
          <w:b w:val="0"/>
          <w:color w:val="000000"/>
          <w:sz w:val="28"/>
          <w:szCs w:val="28"/>
        </w:rPr>
        <w:t xml:space="preserve"> считая</w:t>
      </w:r>
      <w:r w:rsidR="00C84C66" w:rsidRPr="005A068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A0685">
        <w:rPr>
          <w:rFonts w:ascii="Times New Roman" w:hAnsi="Times New Roman"/>
          <w:b w:val="0"/>
          <w:color w:val="000000"/>
          <w:sz w:val="28"/>
          <w:szCs w:val="28"/>
        </w:rPr>
        <w:t>теорию слишком</w:t>
      </w:r>
      <w:r w:rsidRPr="005A06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0685">
        <w:rPr>
          <w:rFonts w:ascii="Times New Roman" w:hAnsi="Times New Roman"/>
          <w:b w:val="0"/>
          <w:color w:val="000000"/>
          <w:sz w:val="28"/>
          <w:szCs w:val="28"/>
        </w:rPr>
        <w:t>обобщенной и теоретичной, не всегда пригодной для практики, пытался приблизить ее к жизни. По Марсия идентичность - это структура «</w:t>
      </w:r>
      <w:r w:rsidR="00861112" w:rsidRPr="005A0685">
        <w:rPr>
          <w:rFonts w:ascii="Times New Roman" w:hAnsi="Times New Roman"/>
          <w:b w:val="0"/>
          <w:color w:val="000000"/>
          <w:sz w:val="28"/>
          <w:szCs w:val="28"/>
        </w:rPr>
        <w:t>эго», внутренне самосозидающая</w:t>
      </w:r>
      <w:r w:rsidRPr="005A0685">
        <w:rPr>
          <w:rFonts w:ascii="Times New Roman" w:hAnsi="Times New Roman"/>
          <w:b w:val="0"/>
          <w:color w:val="000000"/>
          <w:sz w:val="28"/>
          <w:szCs w:val="28"/>
        </w:rPr>
        <w:t>, динамическая организация способностей,</w:t>
      </w:r>
      <w:r w:rsidR="00C84C66" w:rsidRPr="005A068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A0685">
        <w:rPr>
          <w:rFonts w:ascii="Times New Roman" w:hAnsi="Times New Roman"/>
          <w:b w:val="0"/>
          <w:color w:val="000000"/>
          <w:sz w:val="28"/>
          <w:szCs w:val="28"/>
        </w:rPr>
        <w:t>убеждений и</w:t>
      </w:r>
      <w:r w:rsidR="00C84C66" w:rsidRPr="005A068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A0685">
        <w:rPr>
          <w:rFonts w:ascii="Times New Roman" w:hAnsi="Times New Roman"/>
          <w:b w:val="0"/>
          <w:color w:val="000000"/>
          <w:sz w:val="28"/>
          <w:szCs w:val="28"/>
        </w:rPr>
        <w:t>индивидуальной истории. Проявляется структура «эго» через решение проблем, через способы выхода из кризиса [4].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 xml:space="preserve">В зависимости от того, самостоятельно или </w:t>
      </w:r>
      <w:r w:rsidR="00861112" w:rsidRPr="005A0685">
        <w:rPr>
          <w:color w:val="000000"/>
          <w:sz w:val="28"/>
          <w:szCs w:val="28"/>
        </w:rPr>
        <w:t>нет,</w:t>
      </w:r>
      <w:r w:rsidRPr="005A0685">
        <w:rPr>
          <w:color w:val="000000"/>
          <w:sz w:val="28"/>
          <w:szCs w:val="28"/>
        </w:rPr>
        <w:t xml:space="preserve"> приобретена идентичность, сформировалась или </w:t>
      </w:r>
      <w:r w:rsidR="00861112" w:rsidRPr="005A0685">
        <w:rPr>
          <w:color w:val="000000"/>
          <w:sz w:val="28"/>
          <w:szCs w:val="28"/>
        </w:rPr>
        <w:t>нет,</w:t>
      </w:r>
      <w:r w:rsidRPr="005A0685">
        <w:rPr>
          <w:color w:val="000000"/>
          <w:sz w:val="28"/>
          <w:szCs w:val="28"/>
        </w:rPr>
        <w:t xml:space="preserve"> она после кризиса в юности американский исследователь классифицирует идентичность по четырем типам: диффузный </w:t>
      </w:r>
      <w:r w:rsidR="00861112" w:rsidRPr="005A0685">
        <w:rPr>
          <w:color w:val="000000"/>
          <w:sz w:val="28"/>
          <w:szCs w:val="28"/>
        </w:rPr>
        <w:t>–</w:t>
      </w:r>
      <w:r w:rsidRPr="005A0685">
        <w:rPr>
          <w:color w:val="000000"/>
          <w:sz w:val="28"/>
          <w:szCs w:val="28"/>
        </w:rPr>
        <w:t xml:space="preserve"> я</w:t>
      </w:r>
      <w:r w:rsidR="00861112" w:rsidRPr="005A0685">
        <w:rPr>
          <w:color w:val="000000"/>
          <w:sz w:val="28"/>
          <w:szCs w:val="28"/>
        </w:rPr>
        <w:t xml:space="preserve"> -</w:t>
      </w:r>
      <w:r w:rsidRPr="005A0685">
        <w:rPr>
          <w:color w:val="000000"/>
          <w:sz w:val="28"/>
          <w:szCs w:val="28"/>
        </w:rPr>
        <w:t xml:space="preserve"> расщеплено, размыто, у человека пропадает чувство непрерывности и тождественности в изменяющемся мире; внутренний хаос преобладает; зеркальный - я - отражение других людей,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я неспособно самостоятельно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решать и выбирать; преобладает психический плагиат;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отсроченный - я - имеет множество возможностей, но не имеет сил выбора, преобладает нерешительность; зрелый - я - с чувством собственной отдельности, самостоятельности; я знает, к чему стремится в сложном динамичном мире [2].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Теорию идентичности в рамках американского варианта психоанализа развивает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А.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Ватерман.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Он стремится выделить ценностные аспекты этого феномена. Идентичность, - наличие у человека главных ее элементов: четкого самоопределения, выбора целей, ценностей и убеждений, которым он следует в жизни. Идентификация неотделима от взаимодействия с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ценностной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идентичностью, на которую индивид претендует. По Ватерману, четыре сферы наиболее значимы для формирования идентичности: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выбор профессии,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принятие и переоценка моральных и религиозных убеждений, выработка политических взглядов, принятие набора социальных ролей [5].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В ином методологическом русле протекает изучение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идентичнос</w:t>
      </w:r>
      <w:r w:rsidR="00861112" w:rsidRPr="005A0685">
        <w:rPr>
          <w:color w:val="000000"/>
          <w:sz w:val="28"/>
          <w:szCs w:val="28"/>
        </w:rPr>
        <w:t>ти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b/>
          <w:color w:val="000000"/>
          <w:sz w:val="28"/>
          <w:szCs w:val="28"/>
        </w:rPr>
        <w:t>символическом интеракционизме.</w:t>
      </w:r>
      <w:r w:rsidRPr="005A0685">
        <w:rPr>
          <w:color w:val="000000"/>
          <w:sz w:val="28"/>
          <w:szCs w:val="28"/>
        </w:rPr>
        <w:t xml:space="preserve"> Первым принципом своего оригинального подхода Дж. Мид (основатель направления) различает два типа идентичности: осознаваемая - человек сам размышляет о своем поведении, он не автономен, но </w:t>
      </w:r>
      <w:r w:rsidR="00861112" w:rsidRPr="005A0685">
        <w:rPr>
          <w:color w:val="000000"/>
          <w:sz w:val="28"/>
          <w:szCs w:val="28"/>
        </w:rPr>
        <w:t>свободен,</w:t>
      </w:r>
      <w:r w:rsidRPr="005A0685">
        <w:rPr>
          <w:color w:val="000000"/>
          <w:sz w:val="28"/>
          <w:szCs w:val="28"/>
        </w:rPr>
        <w:t xml:space="preserve"> думать о цели и тактики поведения; неосознаваемая - человек нерефлексируемо принимает нормы поведения, привычки, ритуалы [2].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Существуют определенные способы поведения, которые идентичны по своей сути.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Мы ожидаем от человека определенной реакции, без обдумывания последней. Идентификация значений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протекала вместе с формированием рефлексии, лингвистических правил. С одной стороны, общество определяет идентичность индивида, задавая нормы, законы существования, с другой стороны,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индивид сам задает собственное определение в выборе целей, ценностей. Исключительное значение придается символической коммуникации: вербализованной и невербализованной. Ведь символичность коммуникации есть результат эволюции человека и содержание развития отношений общества и личности.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 xml:space="preserve">Э. </w:t>
      </w:r>
      <w:r w:rsidR="00861112" w:rsidRPr="005A0685">
        <w:rPr>
          <w:color w:val="000000"/>
          <w:sz w:val="28"/>
          <w:szCs w:val="28"/>
        </w:rPr>
        <w:t>Гофман</w:t>
      </w:r>
      <w:r w:rsidRPr="005A0685">
        <w:rPr>
          <w:b/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выделил три типа идентичности: социальная,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 xml:space="preserve">личная, </w:t>
      </w:r>
      <w:r w:rsidR="00861112" w:rsidRPr="005A0685">
        <w:rPr>
          <w:color w:val="000000"/>
          <w:sz w:val="28"/>
          <w:szCs w:val="28"/>
        </w:rPr>
        <w:t>Идентичность</w:t>
      </w:r>
      <w:r w:rsidRPr="005A0685">
        <w:rPr>
          <w:color w:val="000000"/>
          <w:sz w:val="28"/>
          <w:szCs w:val="28"/>
        </w:rPr>
        <w:t xml:space="preserve">. </w:t>
      </w:r>
      <w:r w:rsidR="00861112" w:rsidRPr="005A0685">
        <w:rPr>
          <w:color w:val="000000"/>
          <w:sz w:val="28"/>
          <w:szCs w:val="28"/>
        </w:rPr>
        <w:t>Гофман</w:t>
      </w:r>
      <w:r w:rsidRPr="005A0685">
        <w:rPr>
          <w:color w:val="000000"/>
          <w:sz w:val="28"/>
          <w:szCs w:val="28"/>
        </w:rPr>
        <w:t xml:space="preserve"> вводит понятие «политика идентичности», т. е. влияние человека на информацию о себе, продуцируемую на социальное окружение [там же].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Существуют различные техники, реализующие данную политику: техника избегания,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 xml:space="preserve">техника компенсации (искажение мнения о себе), техника деидентификации (изменение признаков идентичности). Развивая идею Эриксона о базовом доверии, </w:t>
      </w:r>
      <w:r w:rsidR="00861112" w:rsidRPr="005A0685">
        <w:rPr>
          <w:color w:val="000000"/>
          <w:sz w:val="28"/>
          <w:szCs w:val="28"/>
        </w:rPr>
        <w:t>Гофман</w:t>
      </w:r>
      <w:r w:rsidRPr="005A0685">
        <w:rPr>
          <w:color w:val="000000"/>
          <w:sz w:val="28"/>
          <w:szCs w:val="28"/>
        </w:rPr>
        <w:t xml:space="preserve"> считает, что целью таких техник остается охрана себя в сети коммуникации, помощь в овладении критическими ситуациями. Однако в отличие от Эриксона он исследует, как «базовое доверие» помогает справиться с критическими ситуациями и, по его мнению, умение овладевать пространством и временем составляет главную способность человека.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Третьим направлением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американской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 xml:space="preserve">социально-психологической мысли, придающим особое значение категории «идентичность» и соответственно подробно ею занимающейся является </w:t>
      </w:r>
      <w:r w:rsidRPr="005A0685">
        <w:rPr>
          <w:b/>
          <w:color w:val="000000"/>
          <w:sz w:val="28"/>
          <w:szCs w:val="28"/>
        </w:rPr>
        <w:t>когнитивно ориентированная психология</w:t>
      </w:r>
      <w:r w:rsidRPr="005A0685">
        <w:rPr>
          <w:color w:val="000000"/>
          <w:sz w:val="28"/>
          <w:szCs w:val="28"/>
        </w:rPr>
        <w:t xml:space="preserve">. Ее представители </w:t>
      </w:r>
      <w:r w:rsidRPr="005A0685">
        <w:rPr>
          <w:b/>
          <w:color w:val="000000"/>
          <w:sz w:val="28"/>
          <w:szCs w:val="28"/>
        </w:rPr>
        <w:t>Х</w:t>
      </w:r>
      <w:r w:rsidRPr="005A0685">
        <w:rPr>
          <w:color w:val="000000"/>
          <w:sz w:val="28"/>
          <w:szCs w:val="28"/>
        </w:rPr>
        <w:t xml:space="preserve">. Тэджфел, Дж. </w:t>
      </w:r>
      <w:r w:rsidR="00861112" w:rsidRPr="005A0685">
        <w:rPr>
          <w:color w:val="000000"/>
          <w:sz w:val="28"/>
          <w:szCs w:val="28"/>
        </w:rPr>
        <w:t>Тернер</w:t>
      </w:r>
      <w:r w:rsidRPr="005A0685">
        <w:rPr>
          <w:color w:val="000000"/>
          <w:sz w:val="28"/>
          <w:szCs w:val="28"/>
        </w:rPr>
        <w:t xml:space="preserve">, Г. Брейкуэлл определяют идентичность как когнитивную систему, которая: </w:t>
      </w:r>
      <w:r w:rsidR="00861112" w:rsidRPr="005A0685">
        <w:rPr>
          <w:color w:val="000000"/>
          <w:sz w:val="28"/>
          <w:szCs w:val="28"/>
        </w:rPr>
        <w:t>ис</w:t>
      </w:r>
      <w:r w:rsidRPr="005A0685">
        <w:rPr>
          <w:color w:val="000000"/>
          <w:sz w:val="28"/>
          <w:szCs w:val="28"/>
        </w:rPr>
        <w:t>п</w:t>
      </w:r>
      <w:r w:rsidR="00861112" w:rsidRPr="005A0685">
        <w:rPr>
          <w:color w:val="000000"/>
          <w:sz w:val="28"/>
          <w:szCs w:val="28"/>
        </w:rPr>
        <w:t>олняет роль регуляции поведения. И</w:t>
      </w:r>
      <w:r w:rsidRPr="005A0685">
        <w:rPr>
          <w:color w:val="000000"/>
          <w:sz w:val="28"/>
          <w:szCs w:val="28"/>
        </w:rPr>
        <w:t>меет две подсистемы: лингвистическую (самоопределение в терминах физических, интеллектуальных, нравственных) и социальную (принадлежность к расе, полу, национальности) [5].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При этом структура идентичности определяется следующими компонентами: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биологический организм (сердцевина идентичности, однако со временем становится все менее значимой); содержательный компонент (характеристики,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определяющие уникальность личности); ценностный (положительные или отрицательные оценки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принципов, ситуаций, личностей); хронологический (развитие идентичности в субъективном времени) [там же].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 xml:space="preserve">Объективным условием идентификации в рамках данного подхода признается социальный </w:t>
      </w:r>
      <w:r w:rsidR="00861112" w:rsidRPr="005A0685">
        <w:rPr>
          <w:color w:val="000000"/>
          <w:sz w:val="28"/>
          <w:szCs w:val="28"/>
        </w:rPr>
        <w:t>контекст. Социальная</w:t>
      </w:r>
      <w:r w:rsidRPr="005A0685">
        <w:rPr>
          <w:color w:val="000000"/>
          <w:sz w:val="28"/>
          <w:szCs w:val="28"/>
        </w:rPr>
        <w:t xml:space="preserve"> идентичность обеспечивает формирование содержательной и ценностной структуры личности. Структура идентичности развивается на протяжении всей жизни. Становление идентичности осуществляется с помощью двух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процессов: ассимиляции, отбора новых компонентов и их приспособления к структуре путем определения значения и ценностей компонентов, новых и старых [4].</w:t>
      </w:r>
    </w:p>
    <w:p w:rsidR="002F7565" w:rsidRPr="005A0685" w:rsidRDefault="002F7565" w:rsidP="00C84C66">
      <w:pPr>
        <w:pStyle w:val="a3"/>
        <w:shd w:val="clear" w:color="000000" w:fill="auto"/>
        <w:suppressAutoHyphens/>
        <w:spacing w:before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0685">
        <w:rPr>
          <w:rFonts w:ascii="Times New Roman" w:hAnsi="Times New Roman"/>
          <w:b w:val="0"/>
          <w:color w:val="000000"/>
          <w:sz w:val="28"/>
          <w:szCs w:val="28"/>
        </w:rPr>
        <w:tab/>
        <w:t>Когнитивная психология, таким образом,</w:t>
      </w:r>
      <w:r w:rsidR="00C84C66" w:rsidRPr="005A068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A0685">
        <w:rPr>
          <w:rFonts w:ascii="Times New Roman" w:hAnsi="Times New Roman"/>
          <w:b w:val="0"/>
          <w:color w:val="000000"/>
          <w:sz w:val="28"/>
          <w:szCs w:val="28"/>
        </w:rPr>
        <w:t xml:space="preserve">показывает постоянную изменчивость идентичности (она развивается на протяжении всей жизни и не обязательно связана с </w:t>
      </w:r>
      <w:r w:rsidR="00861112" w:rsidRPr="005A0685">
        <w:rPr>
          <w:rFonts w:ascii="Times New Roman" w:hAnsi="Times New Roman"/>
          <w:b w:val="0"/>
          <w:color w:val="000000"/>
          <w:sz w:val="28"/>
          <w:szCs w:val="28"/>
        </w:rPr>
        <w:t>биопсихологическим</w:t>
      </w:r>
      <w:r w:rsidRPr="005A0685">
        <w:rPr>
          <w:rFonts w:ascii="Times New Roman" w:hAnsi="Times New Roman"/>
          <w:b w:val="0"/>
          <w:color w:val="000000"/>
          <w:sz w:val="28"/>
          <w:szCs w:val="28"/>
        </w:rPr>
        <w:t xml:space="preserve"> циклом жизни, как у Эриксона).</w:t>
      </w:r>
    </w:p>
    <w:p w:rsidR="00C84C66" w:rsidRPr="005A0685" w:rsidRDefault="00C84C66" w:rsidP="00C84C66">
      <w:pPr>
        <w:pStyle w:val="a3"/>
        <w:shd w:val="clear" w:color="000000" w:fill="auto"/>
        <w:suppressAutoHyphens/>
        <w:spacing w:before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F7565" w:rsidRPr="005A0685" w:rsidRDefault="00C84C66" w:rsidP="00C84C66">
      <w:pPr>
        <w:pStyle w:val="a5"/>
        <w:keepNext w:val="0"/>
        <w:shd w:val="clear" w:color="000000" w:fill="auto"/>
        <w:suppressAutoHyphens/>
        <w:spacing w:before="0" w:after="0"/>
        <w:outlineLvl w:val="9"/>
        <w:rPr>
          <w:rFonts w:ascii="Times New Roman" w:hAnsi="Times New Roman"/>
          <w:i w:val="0"/>
          <w:color w:val="000000"/>
          <w:sz w:val="28"/>
        </w:rPr>
      </w:pPr>
      <w:bookmarkStart w:id="6" w:name="_Toc206771210"/>
      <w:r w:rsidRPr="005A0685">
        <w:rPr>
          <w:rFonts w:ascii="Times New Roman" w:hAnsi="Times New Roman"/>
          <w:i w:val="0"/>
          <w:color w:val="000000"/>
          <w:sz w:val="28"/>
        </w:rPr>
        <w:br w:type="page"/>
        <w:t xml:space="preserve">3.2 </w:t>
      </w:r>
      <w:r w:rsidR="002F7565" w:rsidRPr="005A0685">
        <w:rPr>
          <w:rFonts w:ascii="Times New Roman" w:hAnsi="Times New Roman"/>
          <w:i w:val="0"/>
          <w:color w:val="000000"/>
          <w:sz w:val="28"/>
        </w:rPr>
        <w:t>Концепции отечественной психологии</w:t>
      </w:r>
      <w:bookmarkEnd w:id="6"/>
    </w:p>
    <w:p w:rsidR="00C84C66" w:rsidRPr="005A0685" w:rsidRDefault="00C84C66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Выготский Л. С. формулирует идею о том, что процессы человеческой психики основаны на межличностных отношениях. Индивид формирует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свой внутренний мир путем интериоризации исторически сложившихся форм и видов деятельности. «Сначала другие люди действуют по отношению к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ребенку, затем он сам вступает во взаимодействие с окружающими, он начинает действовать на себя» [цит. по 6]. Понимание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Я происходит в русле «социальной ситуации развития». Эта ситуация - своеобразное, специфическое и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единственное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отношение между ребенком и социальной средой. Эта ситуация - исходный момент для всех динамических изменений,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происходящих в развитии данного периода. Л.С. Выготский придает особое значение не конформизму, а степени независимости, уверенности и самостоятельности. Важно преобразовательно-деятельностное начало самого человека.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В свою очередь, С. Л. Рубинштейн</w:t>
      </w:r>
      <w:r w:rsidRPr="005A0685">
        <w:rPr>
          <w:b/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формулирует идеи, ставшие принципиальными для советской психологии и философии. В его трактовке сущность человека принципиально межсубъектна, несводима к продуктивности, к отдельному результату, к совокупности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социальных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ролей, функционально-ролевых масок, к бытию человека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в качестве члена или агента социума, разомкнута и раскрыта для бесконечного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становления. «Не обращать человека в маску - такова первая заповедь этики» [9]. Личностное самоопределение, идентификация не может быть монологическим делом. Проблема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самоопределения, по Рубинштейну, изначально представляет соотнесенность с другими субъектами. «Специфика человеческого способа существования заключается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в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 xml:space="preserve">мере соотношения самоопределения и определения Другими» [там же]. Главным критерием самоопределения он считал активность жизненной позиции как результат взаимодействия объективного процесса общения с Другими и субъективного внутреннего процесса самоопределения. Самоопределение и определение Другими - взаимные детерминанты. В своей трактовке Рубинштейн подчеркивает, что нельзя редуцировать сущность человека, сводить ее к каким </w:t>
      </w:r>
      <w:r w:rsidR="00861112" w:rsidRPr="005A0685">
        <w:rPr>
          <w:color w:val="000000"/>
          <w:sz w:val="28"/>
          <w:szCs w:val="28"/>
        </w:rPr>
        <w:t xml:space="preserve">- </w:t>
      </w:r>
      <w:r w:rsidRPr="005A0685">
        <w:rPr>
          <w:color w:val="000000"/>
          <w:sz w:val="28"/>
          <w:szCs w:val="28"/>
        </w:rPr>
        <w:t>то технологическим проявлениям.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Б. Ф. Поршнев в своих социальных теориях придавал большое значение идентификации как уподоблению и приспособлению. «Мы» формируется путем взаимного уподобления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людей, т. е. действия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механизмов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подражания и заражения,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а «они» - путем имитирования этих механизмов путем запрета чему-либо подражать или отказа человека в подчинении подражанию. Всякая замкнутость в истории: родовая, семейная, племенная, этнокультурная, культурная конституирует себя из «Мы – Они». Через обособление, уподобление индивид получает возможности для развития, самореализации и персонализации [цит. по 5].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В целом в советской психологи идентификация оценивалась как положительный ход развития личности. Такие авторы, как Н. И. Алексеева, А. В.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 xml:space="preserve">Буров, Т. П. Гаврилова, Е. М. Дубовская, Т. И. </w:t>
      </w:r>
      <w:r w:rsidR="00861112" w:rsidRPr="005A0685">
        <w:rPr>
          <w:color w:val="000000"/>
          <w:sz w:val="28"/>
          <w:szCs w:val="28"/>
        </w:rPr>
        <w:t>Комисаренко</w:t>
      </w:r>
      <w:r w:rsidRPr="005A0685">
        <w:rPr>
          <w:color w:val="000000"/>
          <w:sz w:val="28"/>
          <w:szCs w:val="28"/>
        </w:rPr>
        <w:t xml:space="preserve">, Р. Л. </w:t>
      </w:r>
      <w:r w:rsidR="00861112" w:rsidRPr="005A0685">
        <w:rPr>
          <w:color w:val="000000"/>
          <w:sz w:val="28"/>
          <w:szCs w:val="28"/>
        </w:rPr>
        <w:t>Кричевский, Т</w:t>
      </w:r>
      <w:r w:rsidRPr="005A0685">
        <w:rPr>
          <w:color w:val="000000"/>
          <w:sz w:val="28"/>
          <w:szCs w:val="28"/>
        </w:rPr>
        <w:t>.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А. Моджарова, В. А. Рахматшева, А. П. Соприков выделяли в исследуемом процессе такие социально-значимые черты: формирование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социальных качеств индивида, занявшего позицию активного нравственного субъекта. Это постоянно действующий механизм развития личности, ее структурообразующий фактор [цит. по 5].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 xml:space="preserve">По их мнению, идентификация </w:t>
      </w:r>
      <w:r w:rsidR="00861112" w:rsidRPr="005A0685">
        <w:rPr>
          <w:color w:val="000000"/>
          <w:sz w:val="28"/>
          <w:szCs w:val="28"/>
        </w:rPr>
        <w:t>многоуровневая</w:t>
      </w:r>
      <w:r w:rsidRPr="005A0685">
        <w:rPr>
          <w:color w:val="000000"/>
          <w:sz w:val="28"/>
          <w:szCs w:val="28"/>
        </w:rPr>
        <w:t xml:space="preserve"> и </w:t>
      </w:r>
      <w:r w:rsidR="00861112" w:rsidRPr="005A0685">
        <w:rPr>
          <w:color w:val="000000"/>
          <w:sz w:val="28"/>
          <w:szCs w:val="28"/>
        </w:rPr>
        <w:t>многокомпонентная</w:t>
      </w:r>
      <w:r w:rsidRPr="005A0685">
        <w:rPr>
          <w:color w:val="000000"/>
          <w:sz w:val="28"/>
          <w:szCs w:val="28"/>
        </w:rPr>
        <w:t>. Обычно выделяют три основных ее компонента: эмоциональный, когнитивный и поведенческий.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Возможны ценностные,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нормативные, ролевые идентификации. Многообразны функции идентификации: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объединение в группы «Мы», духовное объединение, самосознание групповой принадлежности, структурообразующий принцип общения, формирование личности.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 xml:space="preserve">В советской социальной и психологической </w:t>
      </w:r>
      <w:r w:rsidR="00861112" w:rsidRPr="005A0685">
        <w:rPr>
          <w:color w:val="000000"/>
          <w:sz w:val="28"/>
          <w:szCs w:val="28"/>
        </w:rPr>
        <w:t>мысли,</w:t>
      </w:r>
      <w:r w:rsidRPr="005A0685">
        <w:rPr>
          <w:color w:val="000000"/>
          <w:sz w:val="28"/>
          <w:szCs w:val="28"/>
        </w:rPr>
        <w:t xml:space="preserve"> скорее </w:t>
      </w:r>
      <w:r w:rsidR="00861112" w:rsidRPr="005A0685">
        <w:rPr>
          <w:color w:val="000000"/>
          <w:sz w:val="28"/>
          <w:szCs w:val="28"/>
        </w:rPr>
        <w:t>всего,</w:t>
      </w:r>
      <w:r w:rsidRPr="005A0685">
        <w:rPr>
          <w:color w:val="000000"/>
          <w:sz w:val="28"/>
          <w:szCs w:val="28"/>
        </w:rPr>
        <w:t xml:space="preserve"> преобладает приоритет социального в объяснении идентификации и идентичности (за исключением достаточно глубоких для односторонних констатаций работ Выготского, Поршнева). Индивиды зачастую предстают как «неразумные агенты», которые лишь поддерживают модели социального производства и этим объясняется увлеченность «идентификацией» (такое представление преобладает во многих современных психологических, социологических концепциях</w:t>
      </w:r>
      <w:r w:rsidR="00861112" w:rsidRPr="005A0685">
        <w:rPr>
          <w:color w:val="000000"/>
          <w:sz w:val="28"/>
          <w:szCs w:val="28"/>
        </w:rPr>
        <w:t>)</w:t>
      </w:r>
      <w:r w:rsidRPr="005A0685">
        <w:rPr>
          <w:color w:val="000000"/>
          <w:sz w:val="28"/>
          <w:szCs w:val="28"/>
        </w:rPr>
        <w:t>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В целом, понятие идентичности встречалось довольно редко в отечественной, современной мысли до начала 90-х годов. В зависимости от аксиоматики менялось значение «Я» и, соответственно, использование понятий: Спиркина волновало «Я» как носителя и элемента самосознания, Михайлов Ф. Т. интересовался «Я» как источником творческих способностей, Дубровский Д. И. видел в «Я» центр, интегрирующий и активизирующий фактор субъективной деятельности.</w:t>
      </w:r>
    </w:p>
    <w:p w:rsidR="002F7565" w:rsidRPr="005A0685" w:rsidRDefault="002F7565" w:rsidP="00C84C66">
      <w:pPr>
        <w:shd w:val="clear" w:color="000000" w:fill="auto"/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Популяризатором исследований различных аспектов идентификации в советской философии стал И. С. Кон. Его интерес к изучению идентичности обусловлен тем, чтобы схватить человеческое «Я» в его единстве. Для этого нужны сложные теоретические модели: «идентичность, эго, супер-Я» и т</w:t>
      </w:r>
      <w:r w:rsidR="00861112" w:rsidRPr="005A0685">
        <w:rPr>
          <w:color w:val="000000"/>
          <w:sz w:val="28"/>
          <w:szCs w:val="28"/>
        </w:rPr>
        <w:t>. д</w:t>
      </w:r>
      <w:r w:rsidRPr="005A0685">
        <w:rPr>
          <w:color w:val="000000"/>
          <w:sz w:val="28"/>
          <w:szCs w:val="28"/>
        </w:rPr>
        <w:t xml:space="preserve"> [7]. Сложность и полифункциональность «человеческого» определяется тем, что «человеческая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психика должна постоянно перерабатывать и координировать огромное количество информации. Чем разнороднее внутреннее и внешнее, чем разнообразнее такая информация, тем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острее будет его индивидуальное самоощущение и тем сложнее и дифференцированнее свойственный ему образ Я» [7, c.64]. Еще в конце 60-х автор замечает, что, чем больше информационный обмен, тем меньше времени остается для рефлексии или время уплотняется, увеличивая психические нагрузки. Отечественный исследователь выделяет следующие типы идентичности:</w:t>
      </w:r>
    </w:p>
    <w:p w:rsidR="002F7565" w:rsidRPr="005A0685" w:rsidRDefault="002F7565" w:rsidP="00C84C66">
      <w:pPr>
        <w:numPr>
          <w:ilvl w:val="0"/>
          <w:numId w:val="2"/>
        </w:numPr>
        <w:shd w:val="clear" w:color="000000" w:fill="auto"/>
        <w:tabs>
          <w:tab w:val="left" w:pos="709"/>
          <w:tab w:val="left" w:pos="1134"/>
          <w:tab w:val="left" w:pos="7513"/>
          <w:tab w:val="right" w:pos="8640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психофизиологическая идентичность - единство и преемственность физиологических и психических процессов и структуры организма;</w:t>
      </w:r>
    </w:p>
    <w:p w:rsidR="002F7565" w:rsidRPr="005A0685" w:rsidRDefault="002F7565" w:rsidP="00C84C66">
      <w:pPr>
        <w:numPr>
          <w:ilvl w:val="0"/>
          <w:numId w:val="2"/>
        </w:numPr>
        <w:shd w:val="clear" w:color="000000" w:fill="auto"/>
        <w:tabs>
          <w:tab w:val="left" w:pos="709"/>
          <w:tab w:val="left" w:pos="1134"/>
          <w:tab w:val="left" w:pos="7513"/>
          <w:tab w:val="right" w:pos="8640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социальная система свойств, благодаря которым особь становится социальным индивидом, членом сообщества, группы и предполагает разделение индивидов по их социально-классовой принадлежности социальным статусом и усвоенным нормам;</w:t>
      </w:r>
    </w:p>
    <w:p w:rsidR="002F7565" w:rsidRPr="005A0685" w:rsidRDefault="002F7565" w:rsidP="00C84C66">
      <w:pPr>
        <w:numPr>
          <w:ilvl w:val="0"/>
          <w:numId w:val="2"/>
        </w:numPr>
        <w:shd w:val="clear" w:color="000000" w:fill="auto"/>
        <w:tabs>
          <w:tab w:val="left" w:pos="709"/>
          <w:tab w:val="left" w:pos="1134"/>
          <w:tab w:val="left" w:pos="7513"/>
          <w:tab w:val="right" w:pos="8640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личная - единство и преемственность жизнедеятельности, целей, мотивов.</w:t>
      </w:r>
    </w:p>
    <w:p w:rsidR="00C84C66" w:rsidRPr="005A0685" w:rsidRDefault="002F7565" w:rsidP="00C84C66">
      <w:pPr>
        <w:shd w:val="clear" w:color="000000" w:fill="auto"/>
        <w:tabs>
          <w:tab w:val="left" w:pos="1134"/>
          <w:tab w:val="left" w:pos="7513"/>
          <w:tab w:val="right" w:pos="8640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Важным вкладом И. С. Кона в становление теории идентичности было не только то, что он одним из первых стал рассматривать эти проблемы. Используя выводы и идеи отечественных и зарубежных авторов, он интерпретировал идентичность как условный конструкт личности. Этот конструкт не является статичным и постоянно содержит динамические мотивационные тенденции, уравновешивает внутренние и внешние импульсы [7].</w:t>
      </w:r>
    </w:p>
    <w:p w:rsidR="002F7565" w:rsidRPr="005A0685" w:rsidRDefault="002F7565" w:rsidP="00C84C66">
      <w:pPr>
        <w:shd w:val="clear" w:color="000000" w:fill="auto"/>
        <w:tabs>
          <w:tab w:val="left" w:pos="1134"/>
          <w:tab w:val="left" w:pos="7513"/>
          <w:tab w:val="right" w:pos="8640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Индивидуальная идентичность понимается как способ субъективной организации событий, как внутренняя динамическая структура, интегрирующая отдельные стороны личности, связанные с осознанием и переживанием себя как представителя определенного пола, группы и т. д. в единое целое без потери своеобразия. Признается, что идентичность – познавательный инструмент, гипотетическая структура, позволяющая упорядочить представления о личности и ее образе жизни. Однако большинство авторов предлагает достаточно эклектичные, схематичные интерпретации идентичности или идентификации, зачастую просто интерпретируя исследования зарубежных авторов.</w:t>
      </w:r>
    </w:p>
    <w:p w:rsidR="00C84C66" w:rsidRPr="005A0685" w:rsidRDefault="00C84C66" w:rsidP="00C84C66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F7565" w:rsidRPr="005A0685" w:rsidRDefault="002F7565" w:rsidP="00C84C66">
      <w:pPr>
        <w:pStyle w:val="1"/>
        <w:keepNext w:val="0"/>
        <w:shd w:val="clear" w:color="000000" w:fill="auto"/>
        <w:suppressAutoHyphens/>
        <w:spacing w:before="0"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5A0685">
        <w:rPr>
          <w:rFonts w:ascii="Times New Roman" w:hAnsi="Times New Roman" w:cs="Times New Roman"/>
          <w:color w:val="000000"/>
          <w:sz w:val="28"/>
        </w:rPr>
        <w:br w:type="page"/>
      </w:r>
      <w:bookmarkStart w:id="7" w:name="_Toc206771211"/>
      <w:r w:rsidRPr="005A0685">
        <w:rPr>
          <w:rFonts w:ascii="Times New Roman" w:hAnsi="Times New Roman" w:cs="Times New Roman"/>
          <w:color w:val="000000"/>
          <w:sz w:val="28"/>
        </w:rPr>
        <w:t>Заключение</w:t>
      </w:r>
      <w:bookmarkEnd w:id="7"/>
    </w:p>
    <w:p w:rsidR="00C84C66" w:rsidRPr="005A0685" w:rsidRDefault="00C84C66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В заключение кратко отметим значимые теоретические положения. Идентификация личности понимается как уподобление «значимым другим» людям. Идентичность же – результат действия этого механизма. Механизм идентификации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с раннего детства выполняет важную функцию в развитии человеческой личности.</w:t>
      </w:r>
    </w:p>
    <w:p w:rsidR="002F7565" w:rsidRPr="005A0685" w:rsidRDefault="002F7565" w:rsidP="00C84C66">
      <w:pPr>
        <w:pStyle w:val="a3"/>
        <w:shd w:val="clear" w:color="000000" w:fill="auto"/>
        <w:suppressAutoHyphens/>
        <w:spacing w:before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0685">
        <w:rPr>
          <w:rFonts w:ascii="Times New Roman" w:hAnsi="Times New Roman"/>
          <w:b w:val="0"/>
          <w:color w:val="000000"/>
          <w:sz w:val="28"/>
          <w:szCs w:val="28"/>
        </w:rPr>
        <w:t xml:space="preserve">В работе рассматривались различные подходы к проблеме. Обобщая, отметим, что в концепции </w:t>
      </w:r>
      <w:r w:rsidR="00861112" w:rsidRPr="005A0685">
        <w:rPr>
          <w:rFonts w:ascii="Times New Roman" w:hAnsi="Times New Roman"/>
          <w:b w:val="0"/>
          <w:color w:val="000000"/>
          <w:sz w:val="28"/>
          <w:szCs w:val="28"/>
        </w:rPr>
        <w:t>МИДа</w:t>
      </w:r>
      <w:r w:rsidRPr="005A0685">
        <w:rPr>
          <w:rFonts w:ascii="Times New Roman" w:hAnsi="Times New Roman"/>
          <w:b w:val="0"/>
          <w:color w:val="000000"/>
          <w:sz w:val="28"/>
          <w:szCs w:val="28"/>
        </w:rPr>
        <w:t xml:space="preserve"> и его последователей придается большая самостоятельность самому человеку в формировании идентичности, нежели во фрейдистско-эриксоновском подходе.</w:t>
      </w:r>
      <w:r w:rsidRPr="005A06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0685">
        <w:rPr>
          <w:rFonts w:ascii="Times New Roman" w:hAnsi="Times New Roman"/>
          <w:b w:val="0"/>
          <w:color w:val="000000"/>
          <w:sz w:val="28"/>
          <w:szCs w:val="28"/>
        </w:rPr>
        <w:t xml:space="preserve">Когнитивная психология, показывает постоянную изменчивость идентичности (она развивается на протяжении всей жизни и не обязательно связана с </w:t>
      </w:r>
      <w:r w:rsidR="00861112" w:rsidRPr="005A0685">
        <w:rPr>
          <w:rFonts w:ascii="Times New Roman" w:hAnsi="Times New Roman"/>
          <w:b w:val="0"/>
          <w:color w:val="000000"/>
          <w:sz w:val="28"/>
          <w:szCs w:val="28"/>
        </w:rPr>
        <w:t>биопсихологическим</w:t>
      </w:r>
      <w:r w:rsidRPr="005A0685">
        <w:rPr>
          <w:rFonts w:ascii="Times New Roman" w:hAnsi="Times New Roman"/>
          <w:b w:val="0"/>
          <w:color w:val="000000"/>
          <w:sz w:val="28"/>
          <w:szCs w:val="28"/>
        </w:rPr>
        <w:t xml:space="preserve"> циклом жизни, как у Эриксона).</w:t>
      </w:r>
    </w:p>
    <w:p w:rsidR="002F7565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В советской психологи идентификация в целом оценивалась как положительный ход развития личности. Такие авторы, как Дубровский Д. И., Кон И. С., Мухина В. С. выделяли в исследуемом процессе такие социально-значимые черты: формирование</w:t>
      </w:r>
      <w:r w:rsidR="00C84C66" w:rsidRPr="005A0685">
        <w:rPr>
          <w:color w:val="000000"/>
          <w:sz w:val="28"/>
          <w:szCs w:val="28"/>
        </w:rPr>
        <w:t xml:space="preserve"> </w:t>
      </w:r>
      <w:r w:rsidRPr="005A0685">
        <w:rPr>
          <w:color w:val="000000"/>
          <w:sz w:val="28"/>
          <w:szCs w:val="28"/>
        </w:rPr>
        <w:t>социальных качеств индивида, занявшего позицию активного нравственного субъекта. Это постоянно действующий механизм развития личности, ее структурообразующий фактор. Идентификация может выступать в качестве объяснительного принципа широкого круга явлений уподобления и обособления. Ее содержание составляет механизм межличностной и групповой интеграции и дифференциации. Сложность изучения идентификации заключается в том, что это явление пропитано другими психологическими, социальными явлениями, при которых актуален системный анализ феномена.</w:t>
      </w:r>
    </w:p>
    <w:p w:rsidR="00C84C66" w:rsidRPr="005A0685" w:rsidRDefault="002F7565" w:rsidP="00C84C66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Таким образом, достигнута цель работы и решены задачи.</w:t>
      </w:r>
    </w:p>
    <w:p w:rsidR="002F7565" w:rsidRPr="005A0685" w:rsidRDefault="002F7565" w:rsidP="00C84C66">
      <w:pPr>
        <w:pStyle w:val="a3"/>
        <w:shd w:val="clear" w:color="000000" w:fill="auto"/>
        <w:suppressAutoHyphens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7565" w:rsidRPr="005A0685" w:rsidRDefault="002F7565" w:rsidP="00C84C66">
      <w:pPr>
        <w:pStyle w:val="1"/>
        <w:keepNext w:val="0"/>
        <w:shd w:val="clear" w:color="000000" w:fill="auto"/>
        <w:suppressAutoHyphens/>
        <w:spacing w:before="0"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5A0685">
        <w:rPr>
          <w:rFonts w:ascii="Times New Roman" w:hAnsi="Times New Roman" w:cs="Times New Roman"/>
          <w:color w:val="000000"/>
          <w:sz w:val="28"/>
        </w:rPr>
        <w:br w:type="page"/>
      </w:r>
      <w:bookmarkStart w:id="8" w:name="_Toc206771212"/>
      <w:r w:rsidRPr="005A0685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8"/>
    </w:p>
    <w:p w:rsidR="00C84C66" w:rsidRPr="00C84C66" w:rsidRDefault="00C84C66" w:rsidP="00C84C66">
      <w:pPr>
        <w:suppressAutoHyphens/>
        <w:jc w:val="center"/>
        <w:rPr>
          <w:b/>
          <w:sz w:val="28"/>
        </w:rPr>
      </w:pPr>
    </w:p>
    <w:p w:rsidR="002F7565" w:rsidRPr="005A0685" w:rsidRDefault="00C84C66" w:rsidP="00C84C66">
      <w:pPr>
        <w:numPr>
          <w:ilvl w:val="0"/>
          <w:numId w:val="4"/>
        </w:numPr>
        <w:shd w:val="clear" w:color="000000" w:fill="auto"/>
        <w:tabs>
          <w:tab w:val="left" w:pos="426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Андреева Г.</w:t>
      </w:r>
      <w:r w:rsidR="002F7565" w:rsidRPr="005A0685">
        <w:rPr>
          <w:color w:val="000000"/>
          <w:sz w:val="28"/>
          <w:szCs w:val="28"/>
        </w:rPr>
        <w:t>М. Социальная психология</w:t>
      </w:r>
      <w:r w:rsidR="00861112" w:rsidRPr="005A0685">
        <w:rPr>
          <w:color w:val="000000"/>
          <w:sz w:val="28"/>
          <w:szCs w:val="28"/>
        </w:rPr>
        <w:t>:</w:t>
      </w:r>
      <w:r w:rsidR="002F7565" w:rsidRPr="005A0685">
        <w:rPr>
          <w:color w:val="000000"/>
          <w:sz w:val="28"/>
          <w:szCs w:val="28"/>
        </w:rPr>
        <w:t xml:space="preserve"> Учебник для вузов.</w:t>
      </w:r>
      <w:r w:rsidRPr="005A0685">
        <w:rPr>
          <w:color w:val="000000"/>
          <w:sz w:val="28"/>
          <w:szCs w:val="28"/>
        </w:rPr>
        <w:t xml:space="preserve"> </w:t>
      </w:r>
      <w:r w:rsidR="002F7565" w:rsidRPr="005A0685">
        <w:rPr>
          <w:color w:val="000000"/>
          <w:sz w:val="28"/>
          <w:szCs w:val="28"/>
        </w:rPr>
        <w:t>- М.</w:t>
      </w:r>
      <w:r w:rsidR="00861112" w:rsidRPr="005A0685">
        <w:rPr>
          <w:color w:val="000000"/>
          <w:sz w:val="28"/>
          <w:szCs w:val="28"/>
        </w:rPr>
        <w:t>:</w:t>
      </w:r>
      <w:r w:rsidR="002F7565" w:rsidRPr="005A0685">
        <w:rPr>
          <w:color w:val="000000"/>
          <w:sz w:val="28"/>
          <w:szCs w:val="28"/>
        </w:rPr>
        <w:t xml:space="preserve"> Изд-во Моск. ун-та, 1988. — 432 с</w:t>
      </w:r>
      <w:r w:rsidR="00FA7B89" w:rsidRPr="005A0685">
        <w:rPr>
          <w:color w:val="000000"/>
          <w:sz w:val="28"/>
          <w:szCs w:val="28"/>
        </w:rPr>
        <w:t>тр</w:t>
      </w:r>
      <w:r w:rsidR="002F7565" w:rsidRPr="005A0685">
        <w:rPr>
          <w:color w:val="000000"/>
          <w:sz w:val="28"/>
          <w:szCs w:val="28"/>
        </w:rPr>
        <w:t>.</w:t>
      </w:r>
    </w:p>
    <w:p w:rsidR="002F7565" w:rsidRPr="005A0685" w:rsidRDefault="00C84C66" w:rsidP="00C84C66">
      <w:pPr>
        <w:numPr>
          <w:ilvl w:val="0"/>
          <w:numId w:val="4"/>
        </w:numPr>
        <w:shd w:val="clear" w:color="000000" w:fill="auto"/>
        <w:tabs>
          <w:tab w:val="left" w:pos="426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Антонова Н.</w:t>
      </w:r>
      <w:r w:rsidR="002F7565" w:rsidRPr="005A0685">
        <w:rPr>
          <w:color w:val="000000"/>
          <w:sz w:val="28"/>
          <w:szCs w:val="28"/>
        </w:rPr>
        <w:t>В. Проблема личностной идентификации в интерпретации современного психоанализа, интеракционизма и когнитивной психологии. // Вопросы психологии. 1996. N1. С. 131-143.</w:t>
      </w:r>
    </w:p>
    <w:p w:rsidR="002F7565" w:rsidRPr="005A0685" w:rsidRDefault="002F7565" w:rsidP="00C84C66">
      <w:pPr>
        <w:numPr>
          <w:ilvl w:val="0"/>
          <w:numId w:val="4"/>
        </w:numPr>
        <w:shd w:val="clear" w:color="000000" w:fill="auto"/>
        <w:tabs>
          <w:tab w:val="left" w:pos="426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Большой психологический словарь</w:t>
      </w:r>
      <w:r w:rsidR="00861112" w:rsidRPr="005A0685">
        <w:rPr>
          <w:color w:val="000000"/>
          <w:sz w:val="28"/>
          <w:szCs w:val="28"/>
        </w:rPr>
        <w:t>. / П</w:t>
      </w:r>
      <w:r w:rsidRPr="005A0685">
        <w:rPr>
          <w:color w:val="000000"/>
          <w:sz w:val="28"/>
          <w:szCs w:val="28"/>
        </w:rPr>
        <w:t>од ред. Б. Г. Мещеряк</w:t>
      </w:r>
      <w:r w:rsidR="00861112" w:rsidRPr="005A0685">
        <w:rPr>
          <w:color w:val="000000"/>
          <w:sz w:val="28"/>
          <w:szCs w:val="28"/>
        </w:rPr>
        <w:t>ова, В. П. Зинченко. — СПб. ; М.:</w:t>
      </w:r>
      <w:r w:rsidRPr="005A0685">
        <w:rPr>
          <w:color w:val="000000"/>
          <w:sz w:val="28"/>
          <w:szCs w:val="28"/>
        </w:rPr>
        <w:t xml:space="preserve"> Прайм-Еврознак</w:t>
      </w:r>
      <w:r w:rsidR="00861112" w:rsidRPr="005A0685">
        <w:rPr>
          <w:color w:val="000000"/>
          <w:sz w:val="28"/>
          <w:szCs w:val="28"/>
        </w:rPr>
        <w:t>:</w:t>
      </w:r>
      <w:r w:rsidRPr="005A0685">
        <w:rPr>
          <w:color w:val="000000"/>
          <w:sz w:val="28"/>
          <w:szCs w:val="28"/>
        </w:rPr>
        <w:t xml:space="preserve"> ОЛМА-Пресс, 2003. — 672 с</w:t>
      </w:r>
      <w:r w:rsidR="00FA7B89" w:rsidRPr="005A0685">
        <w:rPr>
          <w:color w:val="000000"/>
          <w:sz w:val="28"/>
          <w:szCs w:val="28"/>
        </w:rPr>
        <w:t>тр</w:t>
      </w:r>
      <w:r w:rsidRPr="005A0685">
        <w:rPr>
          <w:color w:val="000000"/>
          <w:sz w:val="28"/>
          <w:szCs w:val="28"/>
        </w:rPr>
        <w:t>.</w:t>
      </w:r>
    </w:p>
    <w:p w:rsidR="002F7565" w:rsidRPr="005A0685" w:rsidRDefault="00861112" w:rsidP="00C84C66">
      <w:pPr>
        <w:numPr>
          <w:ilvl w:val="0"/>
          <w:numId w:val="4"/>
        </w:numPr>
        <w:shd w:val="clear" w:color="000000" w:fill="auto"/>
        <w:tabs>
          <w:tab w:val="left" w:pos="426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Демченко</w:t>
      </w:r>
      <w:r w:rsidR="002F7565" w:rsidRPr="005A0685">
        <w:rPr>
          <w:color w:val="000000"/>
          <w:sz w:val="28"/>
          <w:szCs w:val="28"/>
        </w:rPr>
        <w:t xml:space="preserve"> О.Н., Мытиль А.В. Социальная идентификация и адаптация </w:t>
      </w:r>
      <w:r w:rsidRPr="005A0685">
        <w:rPr>
          <w:color w:val="000000"/>
          <w:sz w:val="28"/>
          <w:szCs w:val="28"/>
        </w:rPr>
        <w:t>личности,</w:t>
      </w:r>
      <w:r w:rsidR="002F7565" w:rsidRPr="005A0685">
        <w:rPr>
          <w:color w:val="000000"/>
          <w:sz w:val="28"/>
          <w:szCs w:val="28"/>
        </w:rPr>
        <w:t xml:space="preserve"> // Социологические исследования. - 1995. - №6. - 110-119 с</w:t>
      </w:r>
      <w:r w:rsidR="00FA7B89" w:rsidRPr="005A0685">
        <w:rPr>
          <w:color w:val="000000"/>
          <w:sz w:val="28"/>
          <w:szCs w:val="28"/>
        </w:rPr>
        <w:t>тр</w:t>
      </w:r>
      <w:r w:rsidR="002F7565" w:rsidRPr="005A0685">
        <w:rPr>
          <w:color w:val="000000"/>
          <w:sz w:val="28"/>
          <w:szCs w:val="28"/>
        </w:rPr>
        <w:t>.</w:t>
      </w:r>
    </w:p>
    <w:p w:rsidR="00C84C66" w:rsidRPr="005A0685" w:rsidRDefault="00C84C66" w:rsidP="00C84C66">
      <w:pPr>
        <w:pStyle w:val="aa"/>
        <w:numPr>
          <w:ilvl w:val="0"/>
          <w:numId w:val="4"/>
        </w:numPr>
        <w:shd w:val="clear" w:color="000000" w:fill="auto"/>
        <w:tabs>
          <w:tab w:val="left" w:pos="426"/>
        </w:tabs>
        <w:suppressAutoHyphens/>
        <w:spacing w:after="0"/>
        <w:ind w:left="0" w:firstLine="0"/>
        <w:rPr>
          <w:color w:val="000000"/>
          <w:spacing w:val="0"/>
          <w:sz w:val="28"/>
          <w:szCs w:val="28"/>
        </w:rPr>
      </w:pPr>
      <w:r w:rsidRPr="005A0685">
        <w:rPr>
          <w:color w:val="000000"/>
          <w:spacing w:val="0"/>
          <w:sz w:val="28"/>
          <w:szCs w:val="28"/>
        </w:rPr>
        <w:t>Заковоротная М.</w:t>
      </w:r>
      <w:r w:rsidR="002F7565" w:rsidRPr="005A0685">
        <w:rPr>
          <w:color w:val="000000"/>
          <w:spacing w:val="0"/>
          <w:sz w:val="28"/>
          <w:szCs w:val="28"/>
        </w:rPr>
        <w:t xml:space="preserve">В, - Идентичность человека. Социально-философские аспекты. - Ростов </w:t>
      </w:r>
      <w:r w:rsidR="00861112" w:rsidRPr="005A0685">
        <w:rPr>
          <w:color w:val="000000"/>
          <w:spacing w:val="0"/>
          <w:sz w:val="28"/>
          <w:szCs w:val="28"/>
        </w:rPr>
        <w:t>– н</w:t>
      </w:r>
      <w:r w:rsidR="002F7565" w:rsidRPr="005A0685">
        <w:rPr>
          <w:color w:val="000000"/>
          <w:spacing w:val="0"/>
          <w:sz w:val="28"/>
          <w:szCs w:val="28"/>
        </w:rPr>
        <w:t>а – Дону: СКНЦВШ. – 1999. – 261 с</w:t>
      </w:r>
      <w:r w:rsidR="00FA7B89" w:rsidRPr="005A0685">
        <w:rPr>
          <w:color w:val="000000"/>
          <w:spacing w:val="0"/>
          <w:sz w:val="28"/>
          <w:szCs w:val="28"/>
        </w:rPr>
        <w:t>тр</w:t>
      </w:r>
      <w:r w:rsidR="002F7565" w:rsidRPr="005A0685">
        <w:rPr>
          <w:color w:val="000000"/>
          <w:spacing w:val="0"/>
          <w:sz w:val="28"/>
          <w:szCs w:val="28"/>
        </w:rPr>
        <w:t>.</w:t>
      </w:r>
    </w:p>
    <w:p w:rsidR="002F7565" w:rsidRPr="005A0685" w:rsidRDefault="00C84C66" w:rsidP="00C84C66">
      <w:pPr>
        <w:pStyle w:val="aa"/>
        <w:numPr>
          <w:ilvl w:val="0"/>
          <w:numId w:val="4"/>
        </w:numPr>
        <w:shd w:val="clear" w:color="000000" w:fill="auto"/>
        <w:tabs>
          <w:tab w:val="left" w:pos="426"/>
        </w:tabs>
        <w:suppressAutoHyphens/>
        <w:spacing w:after="0"/>
        <w:ind w:left="0" w:firstLine="0"/>
        <w:rPr>
          <w:color w:val="000000"/>
          <w:spacing w:val="0"/>
          <w:sz w:val="28"/>
          <w:szCs w:val="28"/>
        </w:rPr>
      </w:pPr>
      <w:r w:rsidRPr="005A0685">
        <w:rPr>
          <w:color w:val="000000"/>
          <w:spacing w:val="0"/>
          <w:sz w:val="28"/>
          <w:szCs w:val="28"/>
        </w:rPr>
        <w:t>Иванова В.</w:t>
      </w:r>
      <w:r w:rsidR="002F7565" w:rsidRPr="005A0685">
        <w:rPr>
          <w:color w:val="000000"/>
          <w:spacing w:val="0"/>
          <w:sz w:val="28"/>
          <w:szCs w:val="28"/>
        </w:rPr>
        <w:t>В. Общие вопросы самосознания личности. М., 1999. – 312 с</w:t>
      </w:r>
      <w:r w:rsidR="00FA7B89" w:rsidRPr="005A0685">
        <w:rPr>
          <w:color w:val="000000"/>
          <w:spacing w:val="0"/>
          <w:sz w:val="28"/>
          <w:szCs w:val="28"/>
        </w:rPr>
        <w:t>тр</w:t>
      </w:r>
      <w:r w:rsidR="002F7565" w:rsidRPr="005A0685">
        <w:rPr>
          <w:color w:val="000000"/>
          <w:spacing w:val="0"/>
          <w:sz w:val="28"/>
          <w:szCs w:val="28"/>
        </w:rPr>
        <w:t>.</w:t>
      </w:r>
    </w:p>
    <w:p w:rsidR="00C84C66" w:rsidRPr="005A0685" w:rsidRDefault="002F7565" w:rsidP="00C84C66">
      <w:pPr>
        <w:pStyle w:val="aa"/>
        <w:numPr>
          <w:ilvl w:val="0"/>
          <w:numId w:val="4"/>
        </w:numPr>
        <w:shd w:val="clear" w:color="000000" w:fill="auto"/>
        <w:tabs>
          <w:tab w:val="left" w:pos="426"/>
        </w:tabs>
        <w:suppressAutoHyphens/>
        <w:spacing w:after="0"/>
        <w:ind w:left="0" w:firstLine="0"/>
        <w:rPr>
          <w:color w:val="000000"/>
          <w:spacing w:val="0"/>
          <w:sz w:val="28"/>
          <w:szCs w:val="28"/>
        </w:rPr>
      </w:pPr>
      <w:r w:rsidRPr="005A0685">
        <w:rPr>
          <w:color w:val="000000"/>
          <w:spacing w:val="0"/>
          <w:sz w:val="28"/>
          <w:szCs w:val="28"/>
        </w:rPr>
        <w:t>Кон И.О. В поисках себя: Личность и ее самосознание. – М.: Политиздат, 1984. - 335 с</w:t>
      </w:r>
      <w:r w:rsidR="00FA7B89" w:rsidRPr="005A0685">
        <w:rPr>
          <w:color w:val="000000"/>
          <w:spacing w:val="0"/>
          <w:sz w:val="28"/>
          <w:szCs w:val="28"/>
        </w:rPr>
        <w:t>тр</w:t>
      </w:r>
      <w:r w:rsidRPr="005A0685">
        <w:rPr>
          <w:color w:val="000000"/>
          <w:spacing w:val="0"/>
          <w:sz w:val="28"/>
          <w:szCs w:val="28"/>
        </w:rPr>
        <w:t>.</w:t>
      </w:r>
    </w:p>
    <w:p w:rsidR="002F7565" w:rsidRPr="005A0685" w:rsidRDefault="002F7565" w:rsidP="00C84C66">
      <w:pPr>
        <w:numPr>
          <w:ilvl w:val="0"/>
          <w:numId w:val="4"/>
        </w:numPr>
        <w:shd w:val="clear" w:color="000000" w:fill="auto"/>
        <w:tabs>
          <w:tab w:val="left" w:pos="426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Мухина В.С. Феноменология развития и бытия личности. – М.: МПСИ, Воронеж: НПО МОДЭК, 1999. – С. 178-186</w:t>
      </w:r>
      <w:r w:rsidR="00FA7B89" w:rsidRPr="005A0685">
        <w:rPr>
          <w:color w:val="000000"/>
          <w:sz w:val="28"/>
          <w:szCs w:val="28"/>
        </w:rPr>
        <w:t>стр</w:t>
      </w:r>
      <w:r w:rsidRPr="005A0685">
        <w:rPr>
          <w:color w:val="000000"/>
          <w:sz w:val="28"/>
          <w:szCs w:val="28"/>
        </w:rPr>
        <w:t>.</w:t>
      </w:r>
    </w:p>
    <w:p w:rsidR="00C84C66" w:rsidRPr="005A0685" w:rsidRDefault="002F7565" w:rsidP="00C84C66">
      <w:pPr>
        <w:pStyle w:val="aa"/>
        <w:numPr>
          <w:ilvl w:val="0"/>
          <w:numId w:val="4"/>
        </w:numPr>
        <w:shd w:val="clear" w:color="000000" w:fill="auto"/>
        <w:tabs>
          <w:tab w:val="left" w:pos="426"/>
        </w:tabs>
        <w:suppressAutoHyphens/>
        <w:spacing w:after="0"/>
        <w:ind w:left="0" w:firstLine="0"/>
        <w:rPr>
          <w:color w:val="000000"/>
          <w:spacing w:val="0"/>
          <w:sz w:val="28"/>
          <w:szCs w:val="28"/>
        </w:rPr>
      </w:pPr>
      <w:r w:rsidRPr="005A0685">
        <w:rPr>
          <w:color w:val="000000"/>
          <w:spacing w:val="0"/>
          <w:sz w:val="28"/>
          <w:szCs w:val="28"/>
        </w:rPr>
        <w:t>Рубинштейн С. Л. Основы общей психологии. – СПб.: Питер, 2001. – 866 с</w:t>
      </w:r>
      <w:r w:rsidR="00861112" w:rsidRPr="005A0685">
        <w:rPr>
          <w:color w:val="000000"/>
          <w:spacing w:val="0"/>
          <w:sz w:val="28"/>
          <w:szCs w:val="28"/>
        </w:rPr>
        <w:t>тр</w:t>
      </w:r>
      <w:r w:rsidRPr="005A0685">
        <w:rPr>
          <w:color w:val="000000"/>
          <w:spacing w:val="0"/>
          <w:sz w:val="28"/>
          <w:szCs w:val="28"/>
        </w:rPr>
        <w:t>.</w:t>
      </w:r>
    </w:p>
    <w:p w:rsidR="001B54C5" w:rsidRPr="005A0685" w:rsidRDefault="002F7565" w:rsidP="00C84C66">
      <w:pPr>
        <w:numPr>
          <w:ilvl w:val="0"/>
          <w:numId w:val="4"/>
        </w:numPr>
        <w:shd w:val="clear" w:color="000000" w:fill="auto"/>
        <w:tabs>
          <w:tab w:val="left" w:pos="426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5A0685">
        <w:rPr>
          <w:color w:val="000000"/>
          <w:sz w:val="28"/>
          <w:szCs w:val="28"/>
        </w:rPr>
        <w:t>Сарджевеладзе Н.И. Личность и ее взаимодействие с социальной средой. - Тбилиси: Мецниереба, 1989. - 204 с</w:t>
      </w:r>
      <w:r w:rsidR="00861112" w:rsidRPr="005A0685">
        <w:rPr>
          <w:color w:val="000000"/>
          <w:sz w:val="28"/>
          <w:szCs w:val="28"/>
        </w:rPr>
        <w:t>тр</w:t>
      </w:r>
      <w:r w:rsidRPr="005A0685">
        <w:rPr>
          <w:color w:val="000000"/>
          <w:sz w:val="28"/>
          <w:szCs w:val="28"/>
        </w:rPr>
        <w:t>.</w:t>
      </w:r>
      <w:bookmarkStart w:id="9" w:name="_GoBack"/>
      <w:bookmarkEnd w:id="9"/>
    </w:p>
    <w:sectPr w:rsidR="001B54C5" w:rsidRPr="005A0685" w:rsidSect="00C84C66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85" w:rsidRDefault="005A0685">
      <w:r>
        <w:separator/>
      </w:r>
    </w:p>
  </w:endnote>
  <w:endnote w:type="continuationSeparator" w:id="0">
    <w:p w:rsidR="005A0685" w:rsidRDefault="005A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12" w:rsidRDefault="00861112" w:rsidP="00A73EB7">
    <w:pPr>
      <w:pStyle w:val="a8"/>
      <w:framePr w:wrap="around" w:vAnchor="text" w:hAnchor="margin" w:xAlign="center" w:y="1"/>
      <w:rPr>
        <w:rStyle w:val="ad"/>
      </w:rPr>
    </w:pPr>
  </w:p>
  <w:p w:rsidR="00861112" w:rsidRDefault="008611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85" w:rsidRDefault="005A0685">
      <w:r>
        <w:separator/>
      </w:r>
    </w:p>
  </w:footnote>
  <w:footnote w:type="continuationSeparator" w:id="0">
    <w:p w:rsidR="005A0685" w:rsidRDefault="005A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E41"/>
    <w:multiLevelType w:val="multilevel"/>
    <w:tmpl w:val="9AE84428"/>
    <w:lvl w:ilvl="0">
      <w:start w:val="3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cs="Times New Roman" w:hint="default"/>
      </w:rPr>
    </w:lvl>
  </w:abstractNum>
  <w:abstractNum w:abstractNumId="1">
    <w:nsid w:val="1DE33B82"/>
    <w:multiLevelType w:val="hybridMultilevel"/>
    <w:tmpl w:val="56FEC1E4"/>
    <w:lvl w:ilvl="0" w:tplc="36167314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092C2F"/>
    <w:multiLevelType w:val="hybridMultilevel"/>
    <w:tmpl w:val="5E543F4C"/>
    <w:lvl w:ilvl="0" w:tplc="D286D6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46147E"/>
    <w:multiLevelType w:val="hybridMultilevel"/>
    <w:tmpl w:val="C0BED712"/>
    <w:lvl w:ilvl="0" w:tplc="36C818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12A9"/>
    <w:multiLevelType w:val="multilevel"/>
    <w:tmpl w:val="2F6A81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75326164"/>
    <w:multiLevelType w:val="multilevel"/>
    <w:tmpl w:val="ABCE7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49E"/>
    <w:rsid w:val="00014120"/>
    <w:rsid w:val="0004549E"/>
    <w:rsid w:val="00067EE5"/>
    <w:rsid w:val="001130F9"/>
    <w:rsid w:val="001B54C5"/>
    <w:rsid w:val="0023786F"/>
    <w:rsid w:val="002F7565"/>
    <w:rsid w:val="004A06CF"/>
    <w:rsid w:val="005A0685"/>
    <w:rsid w:val="00861112"/>
    <w:rsid w:val="0090586E"/>
    <w:rsid w:val="00A73EB7"/>
    <w:rsid w:val="00A80135"/>
    <w:rsid w:val="00C84C66"/>
    <w:rsid w:val="00EB5EB4"/>
    <w:rsid w:val="00FA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251886-FC28-4FE1-898D-E1AFA98E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65"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75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75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2F7565"/>
    <w:pPr>
      <w:overflowPunct w:val="0"/>
      <w:autoSpaceDE w:val="0"/>
      <w:autoSpaceDN w:val="0"/>
      <w:adjustRightInd w:val="0"/>
      <w:spacing w:before="9"/>
      <w:textAlignment w:val="baseline"/>
    </w:pPr>
    <w:rPr>
      <w:rFonts w:ascii="TimesET" w:hAnsi="TimesET"/>
      <w:b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2F756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ET" w:hAnsi="TimesET"/>
      <w:b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HTML">
    <w:name w:val="........... HTML"/>
    <w:basedOn w:val="a"/>
    <w:next w:val="a"/>
    <w:rsid w:val="002F7565"/>
    <w:pPr>
      <w:autoSpaceDE w:val="0"/>
      <w:autoSpaceDN w:val="0"/>
      <w:adjustRightInd w:val="0"/>
    </w:pPr>
  </w:style>
  <w:style w:type="paragraph" w:styleId="a5">
    <w:name w:val="Title"/>
    <w:basedOn w:val="2"/>
    <w:next w:val="a"/>
    <w:link w:val="a6"/>
    <w:uiPriority w:val="10"/>
    <w:qFormat/>
    <w:rsid w:val="002F7565"/>
    <w:pPr>
      <w:jc w:val="center"/>
      <w:outlineLvl w:val="0"/>
    </w:pPr>
    <w:rPr>
      <w:rFonts w:ascii="Cambria" w:hAnsi="Cambria" w:cs="Times New Roman"/>
      <w:bCs w:val="0"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locked/>
    <w:rsid w:val="002F7565"/>
    <w:rPr>
      <w:rFonts w:ascii="Cambria" w:hAnsi="Cambria" w:cs="Times New Roman"/>
      <w:b/>
      <w:i/>
      <w:iCs/>
      <w:kern w:val="28"/>
      <w:sz w:val="32"/>
      <w:szCs w:val="32"/>
      <w:lang w:val="ru-RU" w:eastAsia="ru-RU" w:bidi="ar-SA"/>
    </w:rPr>
  </w:style>
  <w:style w:type="character" w:styleId="a7">
    <w:name w:val="Hyperlink"/>
    <w:uiPriority w:val="99"/>
    <w:unhideWhenUsed/>
    <w:rsid w:val="002F7565"/>
    <w:rPr>
      <w:rFonts w:ascii="Arial" w:hAnsi="Arial" w:cs="Arial"/>
      <w:color w:val="645000"/>
      <w:u w:val="none"/>
      <w:effect w:val="none"/>
    </w:rPr>
  </w:style>
  <w:style w:type="paragraph" w:styleId="a8">
    <w:name w:val="footer"/>
    <w:basedOn w:val="a"/>
    <w:link w:val="a9"/>
    <w:uiPriority w:val="99"/>
    <w:rsid w:val="002F75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2F7565"/>
  </w:style>
  <w:style w:type="paragraph" w:styleId="aa">
    <w:name w:val="List"/>
    <w:basedOn w:val="a3"/>
    <w:uiPriority w:val="99"/>
    <w:rsid w:val="002F7565"/>
    <w:pPr>
      <w:tabs>
        <w:tab w:val="left" w:pos="720"/>
        <w:tab w:val="right" w:pos="8640"/>
      </w:tabs>
      <w:spacing w:before="0" w:after="80"/>
      <w:ind w:left="720" w:hanging="360"/>
      <w:jc w:val="both"/>
    </w:pPr>
    <w:rPr>
      <w:rFonts w:ascii="Times New Roman" w:hAnsi="Times New Roman"/>
      <w:b w:val="0"/>
      <w:spacing w:val="-2"/>
    </w:rPr>
  </w:style>
  <w:style w:type="paragraph" w:styleId="ab">
    <w:name w:val="header"/>
    <w:basedOn w:val="a"/>
    <w:link w:val="ac"/>
    <w:uiPriority w:val="99"/>
    <w:rsid w:val="000141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8611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4077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Содействие HR</Company>
  <LinksUpToDate>false</LinksUpToDate>
  <CharactersWithSpaces>27264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Лена</dc:creator>
  <cp:keywords/>
  <dc:description/>
  <cp:lastModifiedBy>admin</cp:lastModifiedBy>
  <cp:revision>2</cp:revision>
  <dcterms:created xsi:type="dcterms:W3CDTF">2014-03-04T20:31:00Z</dcterms:created>
  <dcterms:modified xsi:type="dcterms:W3CDTF">2014-03-04T20:31:00Z</dcterms:modified>
</cp:coreProperties>
</file>