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65" w:rsidRPr="00BF7AC0" w:rsidRDefault="00BC4465" w:rsidP="00BF7AC0">
      <w:pPr>
        <w:widowControl w:val="0"/>
        <w:autoSpaceDE w:val="0"/>
        <w:autoSpaceDN w:val="0"/>
        <w:adjustRightInd w:val="0"/>
        <w:spacing w:line="360" w:lineRule="auto"/>
        <w:ind w:firstLine="709"/>
        <w:jc w:val="both"/>
        <w:rPr>
          <w:b/>
          <w:bCs/>
          <w:sz w:val="28"/>
          <w:szCs w:val="28"/>
        </w:rPr>
      </w:pPr>
      <w:r w:rsidRPr="00BF7AC0">
        <w:rPr>
          <w:b/>
          <w:bCs/>
          <w:sz w:val="28"/>
          <w:szCs w:val="28"/>
        </w:rPr>
        <w:t>Оглавление</w:t>
      </w:r>
    </w:p>
    <w:p w:rsidR="00BC4465" w:rsidRPr="00BF7AC0" w:rsidRDefault="00BC4465" w:rsidP="00BF7AC0">
      <w:pPr>
        <w:widowControl w:val="0"/>
        <w:autoSpaceDE w:val="0"/>
        <w:autoSpaceDN w:val="0"/>
        <w:adjustRightInd w:val="0"/>
        <w:spacing w:line="360" w:lineRule="auto"/>
        <w:rPr>
          <w:sz w:val="28"/>
          <w:szCs w:val="28"/>
        </w:rPr>
      </w:pPr>
    </w:p>
    <w:p w:rsidR="00BC4465" w:rsidRPr="00BF7AC0" w:rsidRDefault="00BC4465" w:rsidP="00BF7AC0">
      <w:pPr>
        <w:widowControl w:val="0"/>
        <w:autoSpaceDE w:val="0"/>
        <w:autoSpaceDN w:val="0"/>
        <w:adjustRightInd w:val="0"/>
        <w:spacing w:line="360" w:lineRule="auto"/>
        <w:rPr>
          <w:sz w:val="28"/>
          <w:szCs w:val="28"/>
        </w:rPr>
      </w:pPr>
      <w:r w:rsidRPr="00BF7AC0">
        <w:rPr>
          <w:sz w:val="28"/>
          <w:szCs w:val="28"/>
        </w:rPr>
        <w:t>Введение</w:t>
      </w:r>
    </w:p>
    <w:p w:rsidR="00BC4465" w:rsidRPr="00BF7AC0" w:rsidRDefault="00BC4465" w:rsidP="00BF7AC0">
      <w:pPr>
        <w:widowControl w:val="0"/>
        <w:autoSpaceDE w:val="0"/>
        <w:autoSpaceDN w:val="0"/>
        <w:adjustRightInd w:val="0"/>
        <w:spacing w:line="360" w:lineRule="auto"/>
        <w:rPr>
          <w:sz w:val="28"/>
          <w:szCs w:val="28"/>
        </w:rPr>
      </w:pPr>
      <w:r w:rsidRPr="00BF7AC0">
        <w:rPr>
          <w:sz w:val="28"/>
          <w:szCs w:val="28"/>
        </w:rPr>
        <w:t>1. Полномочные органы, ведающие делами</w:t>
      </w:r>
      <w:r w:rsidR="00EC3E66" w:rsidRPr="00BF7AC0">
        <w:rPr>
          <w:sz w:val="28"/>
          <w:szCs w:val="28"/>
        </w:rPr>
        <w:t xml:space="preserve"> </w:t>
      </w:r>
      <w:r w:rsidRPr="00BF7AC0">
        <w:rPr>
          <w:sz w:val="28"/>
          <w:szCs w:val="28"/>
        </w:rPr>
        <w:t>о гражданстве Российской Федерации</w:t>
      </w:r>
    </w:p>
    <w:p w:rsidR="00BC4465" w:rsidRPr="00BF7AC0" w:rsidRDefault="00BC4465" w:rsidP="00BF7AC0">
      <w:pPr>
        <w:widowControl w:val="0"/>
        <w:autoSpaceDE w:val="0"/>
        <w:autoSpaceDN w:val="0"/>
        <w:adjustRightInd w:val="0"/>
        <w:spacing w:line="360" w:lineRule="auto"/>
        <w:rPr>
          <w:sz w:val="28"/>
          <w:szCs w:val="28"/>
        </w:rPr>
      </w:pPr>
      <w:r w:rsidRPr="00BF7AC0">
        <w:rPr>
          <w:sz w:val="28"/>
          <w:szCs w:val="28"/>
        </w:rPr>
        <w:t>2. Полномочия Президента Российской Федерации</w:t>
      </w:r>
    </w:p>
    <w:p w:rsidR="00F26968" w:rsidRPr="00BF7AC0" w:rsidRDefault="00BC4465" w:rsidP="00BF7AC0">
      <w:pPr>
        <w:widowControl w:val="0"/>
        <w:autoSpaceDE w:val="0"/>
        <w:autoSpaceDN w:val="0"/>
        <w:adjustRightInd w:val="0"/>
        <w:spacing w:line="360" w:lineRule="auto"/>
        <w:rPr>
          <w:sz w:val="28"/>
          <w:szCs w:val="28"/>
        </w:rPr>
      </w:pPr>
      <w:r w:rsidRPr="00BF7AC0">
        <w:rPr>
          <w:sz w:val="28"/>
          <w:szCs w:val="28"/>
        </w:rPr>
        <w:t>3. Полномочия федерального органа исполнительной власти,</w:t>
      </w:r>
      <w:r w:rsidR="00F26968" w:rsidRPr="00BF7AC0">
        <w:rPr>
          <w:sz w:val="28"/>
          <w:szCs w:val="28"/>
        </w:rPr>
        <w:t xml:space="preserve"> </w:t>
      </w:r>
      <w:r w:rsidRPr="00BF7AC0">
        <w:rPr>
          <w:sz w:val="28"/>
          <w:szCs w:val="28"/>
        </w:rPr>
        <w:t>ведающего вопросами внутренних дел,</w:t>
      </w:r>
      <w:r w:rsidR="00F26968" w:rsidRPr="00BF7AC0">
        <w:rPr>
          <w:sz w:val="28"/>
          <w:szCs w:val="28"/>
        </w:rPr>
        <w:t xml:space="preserve"> </w:t>
      </w:r>
      <w:r w:rsidRPr="00BF7AC0">
        <w:rPr>
          <w:sz w:val="28"/>
          <w:szCs w:val="28"/>
        </w:rPr>
        <w:t>и его территориальных органов</w:t>
      </w:r>
    </w:p>
    <w:p w:rsidR="00BC4465" w:rsidRPr="00BF7AC0" w:rsidRDefault="00BC4465" w:rsidP="00BF7AC0">
      <w:pPr>
        <w:widowControl w:val="0"/>
        <w:autoSpaceDE w:val="0"/>
        <w:autoSpaceDN w:val="0"/>
        <w:adjustRightInd w:val="0"/>
        <w:spacing w:line="360" w:lineRule="auto"/>
        <w:rPr>
          <w:sz w:val="28"/>
          <w:szCs w:val="28"/>
        </w:rPr>
      </w:pPr>
      <w:r w:rsidRPr="00BF7AC0">
        <w:rPr>
          <w:sz w:val="28"/>
          <w:szCs w:val="28"/>
        </w:rPr>
        <w:t>4. Полномочия федерального органа исполнительной власти,</w:t>
      </w:r>
      <w:r w:rsidR="00F26968" w:rsidRPr="00BF7AC0">
        <w:rPr>
          <w:sz w:val="28"/>
          <w:szCs w:val="28"/>
        </w:rPr>
        <w:t xml:space="preserve"> </w:t>
      </w:r>
      <w:r w:rsidRPr="00BF7AC0">
        <w:rPr>
          <w:sz w:val="28"/>
          <w:szCs w:val="28"/>
        </w:rPr>
        <w:t>ведающего вопросами иностранных дел,</w:t>
      </w:r>
      <w:r w:rsidR="00F26968" w:rsidRPr="00BF7AC0">
        <w:rPr>
          <w:sz w:val="28"/>
          <w:szCs w:val="28"/>
        </w:rPr>
        <w:t xml:space="preserve"> </w:t>
      </w:r>
      <w:r w:rsidRPr="00BF7AC0">
        <w:rPr>
          <w:sz w:val="28"/>
          <w:szCs w:val="28"/>
        </w:rPr>
        <w:t>и дипломатических представительств</w:t>
      </w:r>
      <w:r w:rsidR="00F26968" w:rsidRPr="00BF7AC0">
        <w:rPr>
          <w:sz w:val="28"/>
          <w:szCs w:val="28"/>
        </w:rPr>
        <w:t xml:space="preserve"> </w:t>
      </w:r>
      <w:r w:rsidRPr="00BF7AC0">
        <w:rPr>
          <w:sz w:val="28"/>
          <w:szCs w:val="28"/>
        </w:rPr>
        <w:t>и консульских учреждений Российской Федерации,</w:t>
      </w:r>
      <w:r w:rsidR="00872EC9" w:rsidRPr="00BF7AC0">
        <w:rPr>
          <w:sz w:val="28"/>
          <w:szCs w:val="28"/>
        </w:rPr>
        <w:t xml:space="preserve"> </w:t>
      </w:r>
      <w:r w:rsidRPr="00BF7AC0">
        <w:rPr>
          <w:sz w:val="28"/>
          <w:szCs w:val="28"/>
        </w:rPr>
        <w:t>находящихся за пределами Российской Федерации</w:t>
      </w:r>
    </w:p>
    <w:p w:rsidR="00BC4465" w:rsidRPr="00BF7AC0" w:rsidRDefault="00BC4465" w:rsidP="00BF7AC0">
      <w:pPr>
        <w:widowControl w:val="0"/>
        <w:spacing w:line="360" w:lineRule="auto"/>
        <w:rPr>
          <w:sz w:val="28"/>
          <w:szCs w:val="28"/>
        </w:rPr>
      </w:pPr>
      <w:r w:rsidRPr="00BF7AC0">
        <w:rPr>
          <w:sz w:val="28"/>
          <w:szCs w:val="28"/>
        </w:rPr>
        <w:t>5. Порядок решения дел о гражданстве</w:t>
      </w:r>
    </w:p>
    <w:p w:rsidR="00BC4465" w:rsidRPr="00BF7AC0" w:rsidRDefault="00BC4465" w:rsidP="00BF7AC0">
      <w:pPr>
        <w:widowControl w:val="0"/>
        <w:spacing w:line="360" w:lineRule="auto"/>
        <w:rPr>
          <w:sz w:val="28"/>
          <w:szCs w:val="28"/>
        </w:rPr>
      </w:pPr>
      <w:r w:rsidRPr="00BF7AC0">
        <w:rPr>
          <w:sz w:val="28"/>
          <w:szCs w:val="28"/>
        </w:rPr>
        <w:t>Заключение</w:t>
      </w:r>
    </w:p>
    <w:p w:rsidR="00BC4465" w:rsidRPr="00BF7AC0" w:rsidRDefault="00BC4465" w:rsidP="00BF7AC0">
      <w:pPr>
        <w:widowControl w:val="0"/>
        <w:autoSpaceDE w:val="0"/>
        <w:autoSpaceDN w:val="0"/>
        <w:adjustRightInd w:val="0"/>
        <w:spacing w:line="360" w:lineRule="auto"/>
        <w:rPr>
          <w:sz w:val="28"/>
          <w:szCs w:val="28"/>
        </w:rPr>
      </w:pPr>
      <w:r w:rsidRPr="00BF7AC0">
        <w:rPr>
          <w:sz w:val="28"/>
          <w:szCs w:val="28"/>
        </w:rPr>
        <w:t>Список использованной литературы</w:t>
      </w:r>
    </w:p>
    <w:p w:rsidR="00BC4465" w:rsidRPr="00BF7AC0" w:rsidRDefault="00BC4465" w:rsidP="00BF7AC0">
      <w:pPr>
        <w:widowControl w:val="0"/>
        <w:tabs>
          <w:tab w:val="left" w:pos="4260"/>
          <w:tab w:val="left" w:pos="4335"/>
          <w:tab w:val="left" w:pos="5475"/>
        </w:tabs>
        <w:autoSpaceDE w:val="0"/>
        <w:autoSpaceDN w:val="0"/>
        <w:adjustRightInd w:val="0"/>
        <w:spacing w:line="360" w:lineRule="auto"/>
        <w:rPr>
          <w:sz w:val="28"/>
          <w:szCs w:val="28"/>
        </w:rPr>
      </w:pPr>
    </w:p>
    <w:p w:rsidR="00EC3E66" w:rsidRPr="00BF7AC0" w:rsidRDefault="00872EC9" w:rsidP="00BF7AC0">
      <w:pPr>
        <w:widowControl w:val="0"/>
        <w:autoSpaceDE w:val="0"/>
        <w:autoSpaceDN w:val="0"/>
        <w:adjustRightInd w:val="0"/>
        <w:spacing w:line="360" w:lineRule="auto"/>
        <w:ind w:firstLine="709"/>
        <w:jc w:val="both"/>
        <w:rPr>
          <w:b/>
          <w:bCs/>
          <w:sz w:val="28"/>
          <w:szCs w:val="28"/>
        </w:rPr>
      </w:pPr>
      <w:r w:rsidRPr="00BF7AC0">
        <w:rPr>
          <w:sz w:val="28"/>
          <w:szCs w:val="28"/>
        </w:rPr>
        <w:br w:type="page"/>
      </w:r>
      <w:r w:rsidR="00EC3E66" w:rsidRPr="00BF7AC0">
        <w:rPr>
          <w:b/>
          <w:bCs/>
          <w:sz w:val="28"/>
          <w:szCs w:val="28"/>
        </w:rPr>
        <w:t>Введение</w:t>
      </w:r>
    </w:p>
    <w:p w:rsidR="00EC3E66" w:rsidRPr="00BF7AC0" w:rsidRDefault="00EC3E66" w:rsidP="00BF7AC0">
      <w:pPr>
        <w:widowControl w:val="0"/>
        <w:autoSpaceDE w:val="0"/>
        <w:autoSpaceDN w:val="0"/>
        <w:adjustRightInd w:val="0"/>
        <w:spacing w:line="360" w:lineRule="auto"/>
        <w:ind w:firstLine="709"/>
        <w:jc w:val="both"/>
        <w:rPr>
          <w:sz w:val="28"/>
          <w:szCs w:val="28"/>
        </w:rPr>
      </w:pP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Тема гражданства в нашей стране приобрела исключительную актуальность. Распад СССР, необходимость формирования нового гражданства в России, затрагивающего судьбы миллионов людей, объединение государств в союзы стали предметом интереса и обсуждения широкой общественности страны.</w:t>
      </w:r>
    </w:p>
    <w:p w:rsidR="00EC3E66"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Существенно возрос интерес к гражданству и в связи с провозглашением в нашей стране человека, его прав и свобод высшей ценностью.</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Гражданство является звеном международным суверенитетом и свободой личности. В свою очередь, в прямой зависимости и связи с гражданством находятся права, свободы и обязанности человека, их объем и содержание.</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Институт гражданства выполняет двоякую социально-юридическую функцию. С одной стороны, гражданство выступает как средство и способ защиты прав индивида, с другой</w:t>
      </w:r>
      <w:r w:rsidR="00EC3E66" w:rsidRPr="00BF7AC0">
        <w:rPr>
          <w:sz w:val="28"/>
          <w:szCs w:val="28"/>
        </w:rPr>
        <w:t xml:space="preserve"> – </w:t>
      </w:r>
      <w:r w:rsidRPr="00BF7AC0">
        <w:rPr>
          <w:sz w:val="28"/>
          <w:szCs w:val="28"/>
        </w:rPr>
        <w:t>как институт защиты прав и интересов государства. Равновесие между этими двумя аспектами функциональной характеристики гражданства является отражением адекватного соотношения интересов и прав личности и интересов общества и государства.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Современное российское законодательство о гражданстве решает ряд актуальных правовых проблем, возникших в связи с преобразованием политических, экономических, социальных и иных форм организации государственной и общественной жизни, а также преодолением во многом искусственной самоизоляции страны и развитием отношений с другими странами и народами.</w:t>
      </w:r>
    </w:p>
    <w:p w:rsidR="00F84989"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Таким образом, проблемы гражданства России, носившие в советский период формальный характер в силу поглощения их гражданством СССР, сегодня стали неотъемлемым атрибутом российской государственности, свидетельством обретения Россией реального суверенитета.</w:t>
      </w:r>
    </w:p>
    <w:p w:rsidR="00BC4465" w:rsidRPr="00BF7AC0" w:rsidRDefault="00F84989" w:rsidP="00BF7AC0">
      <w:pPr>
        <w:widowControl w:val="0"/>
        <w:autoSpaceDE w:val="0"/>
        <w:autoSpaceDN w:val="0"/>
        <w:adjustRightInd w:val="0"/>
        <w:spacing w:line="360" w:lineRule="auto"/>
        <w:ind w:firstLine="709"/>
        <w:jc w:val="both"/>
        <w:rPr>
          <w:b/>
          <w:bCs/>
          <w:sz w:val="28"/>
          <w:szCs w:val="28"/>
        </w:rPr>
      </w:pPr>
      <w:r w:rsidRPr="00BF7AC0">
        <w:rPr>
          <w:sz w:val="28"/>
          <w:szCs w:val="28"/>
        </w:rPr>
        <w:br w:type="page"/>
      </w:r>
      <w:r w:rsidR="00BC4465" w:rsidRPr="00BF7AC0">
        <w:rPr>
          <w:b/>
          <w:bCs/>
          <w:sz w:val="28"/>
          <w:szCs w:val="28"/>
        </w:rPr>
        <w:t>1. Полномочные органы, ведающие делами</w:t>
      </w:r>
      <w:r w:rsidRPr="00BF7AC0">
        <w:rPr>
          <w:b/>
          <w:bCs/>
          <w:sz w:val="28"/>
          <w:szCs w:val="28"/>
        </w:rPr>
        <w:t xml:space="preserve"> </w:t>
      </w:r>
      <w:r w:rsidR="00BC4465" w:rsidRPr="00BF7AC0">
        <w:rPr>
          <w:b/>
          <w:bCs/>
          <w:sz w:val="28"/>
          <w:szCs w:val="28"/>
        </w:rPr>
        <w:t>о гражданстве Российской Федерации</w:t>
      </w:r>
    </w:p>
    <w:p w:rsidR="00BC4465" w:rsidRPr="00BF7AC0" w:rsidRDefault="00BC4465" w:rsidP="00BF7AC0">
      <w:pPr>
        <w:widowControl w:val="0"/>
        <w:autoSpaceDE w:val="0"/>
        <w:autoSpaceDN w:val="0"/>
        <w:adjustRightInd w:val="0"/>
        <w:spacing w:line="360" w:lineRule="auto"/>
        <w:ind w:firstLine="709"/>
        <w:jc w:val="both"/>
        <w:rPr>
          <w:sz w:val="28"/>
          <w:szCs w:val="28"/>
        </w:rPr>
      </w:pPr>
    </w:p>
    <w:p w:rsidR="00EC3E66" w:rsidRPr="00BF7AC0" w:rsidRDefault="00BC4465" w:rsidP="00BF7AC0">
      <w:pPr>
        <w:pStyle w:val="a3"/>
        <w:widowControl w:val="0"/>
        <w:spacing w:before="0" w:beforeAutospacing="0" w:after="0" w:afterAutospacing="0" w:line="360" w:lineRule="auto"/>
        <w:ind w:firstLine="709"/>
        <w:jc w:val="both"/>
        <w:rPr>
          <w:sz w:val="28"/>
          <w:szCs w:val="28"/>
        </w:rPr>
      </w:pPr>
      <w:r w:rsidRPr="00BF7AC0">
        <w:rPr>
          <w:sz w:val="28"/>
          <w:szCs w:val="28"/>
        </w:rPr>
        <w:t>Решение сложных вопросов приобретения и прекращения гражданства может быть доверено только строго определенным государственным органам, полномочия которых установлены Федеральным законом о гражданстве Российской Федерации. К числу таких органов относятся:</w:t>
      </w:r>
    </w:p>
    <w:p w:rsidR="00BC4465" w:rsidRPr="00BF7AC0" w:rsidRDefault="00BC4465" w:rsidP="00BF7AC0">
      <w:pPr>
        <w:widowControl w:val="0"/>
        <w:numPr>
          <w:ilvl w:val="0"/>
          <w:numId w:val="5"/>
        </w:numPr>
        <w:tabs>
          <w:tab w:val="clear" w:pos="1429"/>
          <w:tab w:val="num" w:pos="1080"/>
        </w:tabs>
        <w:autoSpaceDE w:val="0"/>
        <w:autoSpaceDN w:val="0"/>
        <w:adjustRightInd w:val="0"/>
        <w:spacing w:line="360" w:lineRule="auto"/>
        <w:ind w:left="0" w:firstLine="709"/>
        <w:jc w:val="both"/>
        <w:rPr>
          <w:sz w:val="28"/>
          <w:szCs w:val="28"/>
        </w:rPr>
      </w:pPr>
      <w:r w:rsidRPr="00BF7AC0">
        <w:rPr>
          <w:sz w:val="28"/>
          <w:szCs w:val="28"/>
        </w:rPr>
        <w:t>Президент Российской Федерации;</w:t>
      </w:r>
    </w:p>
    <w:p w:rsidR="00BC4465" w:rsidRPr="00BF7AC0" w:rsidRDefault="00BC4465" w:rsidP="00BF7AC0">
      <w:pPr>
        <w:widowControl w:val="0"/>
        <w:numPr>
          <w:ilvl w:val="0"/>
          <w:numId w:val="5"/>
        </w:numPr>
        <w:tabs>
          <w:tab w:val="clear" w:pos="1429"/>
          <w:tab w:val="num" w:pos="1080"/>
        </w:tabs>
        <w:autoSpaceDE w:val="0"/>
        <w:autoSpaceDN w:val="0"/>
        <w:adjustRightInd w:val="0"/>
        <w:spacing w:line="360" w:lineRule="auto"/>
        <w:ind w:left="0" w:firstLine="709"/>
        <w:jc w:val="both"/>
        <w:rPr>
          <w:sz w:val="28"/>
          <w:szCs w:val="28"/>
        </w:rPr>
      </w:pPr>
      <w:r w:rsidRPr="00BF7AC0">
        <w:rPr>
          <w:sz w:val="28"/>
          <w:szCs w:val="28"/>
        </w:rPr>
        <w:t>Федеральный орган исполнительной власти, ведающий вопросами внутренних дел (Министерство внутренних дел РФ), и его территориальные органы;</w:t>
      </w:r>
    </w:p>
    <w:p w:rsidR="00BC4465" w:rsidRPr="00BF7AC0" w:rsidRDefault="00BC4465" w:rsidP="00BF7AC0">
      <w:pPr>
        <w:widowControl w:val="0"/>
        <w:numPr>
          <w:ilvl w:val="0"/>
          <w:numId w:val="5"/>
        </w:numPr>
        <w:tabs>
          <w:tab w:val="clear" w:pos="1429"/>
          <w:tab w:val="num" w:pos="1080"/>
        </w:tabs>
        <w:autoSpaceDE w:val="0"/>
        <w:autoSpaceDN w:val="0"/>
        <w:adjustRightInd w:val="0"/>
        <w:spacing w:line="360" w:lineRule="auto"/>
        <w:ind w:left="0" w:firstLine="709"/>
        <w:jc w:val="both"/>
        <w:rPr>
          <w:sz w:val="28"/>
          <w:szCs w:val="28"/>
        </w:rPr>
      </w:pPr>
      <w:r w:rsidRPr="00BF7AC0">
        <w:rPr>
          <w:sz w:val="28"/>
          <w:szCs w:val="28"/>
        </w:rPr>
        <w:t>Федеральный орган исполнительной власти, ведающий вопросами иностранных дел (Министерство иностранных дел РФ), и дипломатические представительства и консульские учреждения РФ, находящиеся за пределами России.</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Закон в ч. 2 ст. 7 прямо предписывает всем государственным органам России, дипломатическим представительствам и консульским учреждениям всячески содействовать тому, чтобы "гражданам РФ была обеспечена возможность в полном объеме пользоваться всеми правами", установленными законодательством государства их пребывания, международными договорами РФ, международными обычаями. Им вменяется в обязанность защищать права и законные интересы граждан, а также "при необходимости принимать меры для восстановления нарушенных прав граждан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В системе органов, ведающих делами о гражданстве, центральное место отведено Президенту РФ. Пункт "а" ст. 89 Конституции РФ предоставляет Президенту РФ право решать вопросы гражданства РФ и предоставления политического убежища.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В соответствии с Законом и Положением о порядке рассмотрения вопросов гражданства РФ, Президент РФ решает вопросы приема в гражданство РФ, восстановления в гражданстве РФ, выхода из гражданства РФ, отменяет решения по вопросам гражданства РФ и прочее.</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По всем названным вопросам Президент издает указы. Все прочие органы, связанные с решением этих вопросов, осуществляют лишь подготовительную работу.</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В числе органов исполнительной власти, решающих вопросы гражданства, можно назвать Федеральную миграционную службу и ее территориальные органы, а также Министерство иностранных дел, дипломатические представительства и консульские учреждения.</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В число полномочий этих органов входят прием заявлений и ходатайств по вопросам гражданства РФ; проверка фактов и представленных документов; направление ходатайства вместе с документами в Комиссию по вопросам гражданства при Президенте РФ; определение принадлежности лиц к гражданству РФ; осуществление регистрации приобретения или прекращения гражданства РФ в предусмотренных Законом случаях и др.</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Решение по вопросам гражданства РФ (прием в гражданство, прекращение и изменение гражданства) исполняется полномочным органом, принявшим заявление к рассмотрению. Решения принимаются по каждому заявлению отдельно, с указанием оснований принятия в гражданство РФ и восстановления в гражданстве РФ либо отклонения таких заявлений, разрешения выхода из гражданства РФ либо отказа в выходе из гражданства РФ.</w:t>
      </w:r>
    </w:p>
    <w:p w:rsidR="00BC4465" w:rsidRPr="00BF7AC0" w:rsidRDefault="00BC4465" w:rsidP="00BF7AC0">
      <w:pPr>
        <w:widowControl w:val="0"/>
        <w:autoSpaceDE w:val="0"/>
        <w:autoSpaceDN w:val="0"/>
        <w:adjustRightInd w:val="0"/>
        <w:spacing w:line="360" w:lineRule="auto"/>
        <w:ind w:firstLine="709"/>
        <w:jc w:val="both"/>
        <w:rPr>
          <w:sz w:val="28"/>
          <w:szCs w:val="28"/>
        </w:rPr>
      </w:pPr>
    </w:p>
    <w:p w:rsidR="00BC4465" w:rsidRPr="00BF7AC0" w:rsidRDefault="00BC4465" w:rsidP="00BF7AC0">
      <w:pPr>
        <w:widowControl w:val="0"/>
        <w:autoSpaceDE w:val="0"/>
        <w:autoSpaceDN w:val="0"/>
        <w:adjustRightInd w:val="0"/>
        <w:spacing w:line="360" w:lineRule="auto"/>
        <w:ind w:firstLine="709"/>
        <w:jc w:val="both"/>
        <w:rPr>
          <w:b/>
          <w:bCs/>
          <w:sz w:val="28"/>
          <w:szCs w:val="28"/>
        </w:rPr>
      </w:pPr>
      <w:r w:rsidRPr="00BF7AC0">
        <w:rPr>
          <w:b/>
          <w:bCs/>
          <w:sz w:val="28"/>
          <w:szCs w:val="28"/>
        </w:rPr>
        <w:t>2. Полномочия Президента Российской Федерации</w:t>
      </w:r>
    </w:p>
    <w:p w:rsidR="00BC4465" w:rsidRPr="00BF7AC0" w:rsidRDefault="00BC4465" w:rsidP="00BF7AC0">
      <w:pPr>
        <w:widowControl w:val="0"/>
        <w:autoSpaceDE w:val="0"/>
        <w:autoSpaceDN w:val="0"/>
        <w:adjustRightInd w:val="0"/>
        <w:spacing w:line="360" w:lineRule="auto"/>
        <w:ind w:firstLine="709"/>
        <w:jc w:val="both"/>
        <w:rPr>
          <w:b/>
          <w:bCs/>
          <w:sz w:val="28"/>
          <w:szCs w:val="28"/>
        </w:rPr>
      </w:pP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 xml:space="preserve">Конституция РФ в ст. 89, регулирующей полномочия Президента РФ, не случайно первым пунктом называет полномочие Президента в сфере решения вопросов гражданства и предоставления политического убежища. </w:t>
      </w:r>
      <w:r w:rsidR="00F84989" w:rsidRPr="00BF7AC0">
        <w:rPr>
          <w:sz w:val="28"/>
          <w:szCs w:val="28"/>
        </w:rPr>
        <w:t>Это,</w:t>
      </w:r>
      <w:r w:rsidRPr="00BF7AC0">
        <w:rPr>
          <w:sz w:val="28"/>
          <w:szCs w:val="28"/>
        </w:rPr>
        <w:t xml:space="preserve"> прежде </w:t>
      </w:r>
      <w:r w:rsidR="00F84989" w:rsidRPr="00BF7AC0">
        <w:rPr>
          <w:sz w:val="28"/>
          <w:szCs w:val="28"/>
        </w:rPr>
        <w:t>всего,</w:t>
      </w:r>
      <w:r w:rsidRPr="00BF7AC0">
        <w:rPr>
          <w:sz w:val="28"/>
          <w:szCs w:val="28"/>
        </w:rPr>
        <w:t xml:space="preserve"> характеризует государство как берущее на себя обязательство по защите и охране прав и интересов гражданина РФ вне зависимости от его места нахождения.</w:t>
      </w:r>
    </w:p>
    <w:p w:rsidR="00BC4465" w:rsidRPr="00BF7AC0" w:rsidRDefault="00BC4465" w:rsidP="00BF7AC0">
      <w:pPr>
        <w:widowControl w:val="0"/>
        <w:spacing w:line="360" w:lineRule="auto"/>
        <w:ind w:firstLine="709"/>
        <w:jc w:val="both"/>
        <w:rPr>
          <w:sz w:val="28"/>
          <w:szCs w:val="28"/>
        </w:rPr>
      </w:pPr>
      <w:r w:rsidRPr="00BF7AC0">
        <w:rPr>
          <w:sz w:val="28"/>
          <w:szCs w:val="28"/>
        </w:rPr>
        <w:t>Закон о гражданстве конкретизирует полномочия Президента в данной сфере.</w:t>
      </w:r>
    </w:p>
    <w:p w:rsidR="00EC3E66" w:rsidRPr="00BF7AC0" w:rsidRDefault="00BC4465" w:rsidP="00BF7AC0">
      <w:pPr>
        <w:pStyle w:val="a3"/>
        <w:widowControl w:val="0"/>
        <w:spacing w:before="0" w:beforeAutospacing="0" w:after="0" w:afterAutospacing="0" w:line="360" w:lineRule="auto"/>
        <w:ind w:firstLine="709"/>
        <w:jc w:val="both"/>
        <w:rPr>
          <w:sz w:val="28"/>
          <w:szCs w:val="28"/>
        </w:rPr>
      </w:pPr>
      <w:r w:rsidRPr="00BF7AC0">
        <w:rPr>
          <w:sz w:val="28"/>
          <w:szCs w:val="28"/>
        </w:rPr>
        <w:t>1. Президент Российской Федерации решает вопросы:</w:t>
      </w:r>
    </w:p>
    <w:p w:rsidR="00BC4465" w:rsidRPr="00BF7AC0" w:rsidRDefault="00BC4465" w:rsidP="00BF7AC0">
      <w:pPr>
        <w:widowControl w:val="0"/>
        <w:numPr>
          <w:ilvl w:val="0"/>
          <w:numId w:val="1"/>
        </w:numPr>
        <w:tabs>
          <w:tab w:val="clear" w:pos="435"/>
          <w:tab w:val="num" w:pos="1080"/>
        </w:tabs>
        <w:spacing w:line="360" w:lineRule="auto"/>
        <w:ind w:left="0" w:firstLine="709"/>
        <w:jc w:val="both"/>
        <w:rPr>
          <w:sz w:val="28"/>
          <w:szCs w:val="28"/>
        </w:rPr>
      </w:pPr>
      <w:r w:rsidRPr="00BF7AC0">
        <w:rPr>
          <w:sz w:val="28"/>
          <w:szCs w:val="28"/>
        </w:rPr>
        <w:t>приема в гражданство Российской Федерации в общем порядке (по ст. 13, ФЗ "О гражданстве Российской Федерации");</w:t>
      </w:r>
    </w:p>
    <w:p w:rsidR="00BC4465" w:rsidRPr="00BF7AC0" w:rsidRDefault="00BC4465" w:rsidP="00BF7AC0">
      <w:pPr>
        <w:widowControl w:val="0"/>
        <w:numPr>
          <w:ilvl w:val="0"/>
          <w:numId w:val="1"/>
        </w:numPr>
        <w:tabs>
          <w:tab w:val="clear" w:pos="435"/>
          <w:tab w:val="num" w:pos="1080"/>
        </w:tabs>
        <w:spacing w:line="360" w:lineRule="auto"/>
        <w:ind w:left="0" w:firstLine="709"/>
        <w:jc w:val="both"/>
        <w:rPr>
          <w:sz w:val="28"/>
          <w:szCs w:val="28"/>
        </w:rPr>
      </w:pPr>
      <w:r w:rsidRPr="00BF7AC0">
        <w:rPr>
          <w:sz w:val="28"/>
          <w:szCs w:val="28"/>
        </w:rPr>
        <w:t>восстановления в гражданстве Российской Федерации в общем порядке (по ст. 15 ФЗ "О гражданстве Российской Федерации");</w:t>
      </w:r>
    </w:p>
    <w:p w:rsidR="00BC4465" w:rsidRPr="00BF7AC0" w:rsidRDefault="00BC4465" w:rsidP="00BF7AC0">
      <w:pPr>
        <w:widowControl w:val="0"/>
        <w:numPr>
          <w:ilvl w:val="0"/>
          <w:numId w:val="1"/>
        </w:numPr>
        <w:tabs>
          <w:tab w:val="clear" w:pos="435"/>
          <w:tab w:val="num" w:pos="1080"/>
        </w:tabs>
        <w:spacing w:line="360" w:lineRule="auto"/>
        <w:ind w:left="0" w:firstLine="709"/>
        <w:jc w:val="both"/>
        <w:rPr>
          <w:sz w:val="28"/>
          <w:szCs w:val="28"/>
        </w:rPr>
      </w:pPr>
      <w:r w:rsidRPr="00BF7AC0">
        <w:rPr>
          <w:sz w:val="28"/>
          <w:szCs w:val="28"/>
        </w:rPr>
        <w:t>выхода из гражданства Российской Федерации в общем порядке (в соответствии с ч. I ст. 19 и ч. 1 ст. 26 ФЗ "О гражданстве Российской Федерации" (при выходе из гражданства РФ лиц, проживающих на территории России, и при решении вопроса о гражданстве детей при усыновлении (удочерении));</w:t>
      </w:r>
    </w:p>
    <w:p w:rsidR="00BC4465" w:rsidRPr="00BF7AC0" w:rsidRDefault="00BC4465" w:rsidP="00BF7AC0">
      <w:pPr>
        <w:widowControl w:val="0"/>
        <w:numPr>
          <w:ilvl w:val="0"/>
          <w:numId w:val="1"/>
        </w:numPr>
        <w:tabs>
          <w:tab w:val="clear" w:pos="435"/>
          <w:tab w:val="num" w:pos="1080"/>
        </w:tabs>
        <w:spacing w:line="360" w:lineRule="auto"/>
        <w:ind w:left="0" w:firstLine="709"/>
        <w:jc w:val="both"/>
        <w:rPr>
          <w:sz w:val="28"/>
          <w:szCs w:val="28"/>
        </w:rPr>
      </w:pPr>
      <w:r w:rsidRPr="00BF7AC0">
        <w:rPr>
          <w:sz w:val="28"/>
          <w:szCs w:val="28"/>
        </w:rPr>
        <w:t>отмены решений по вопросам гражданства Российской Федерации (в соответствии с</w:t>
      </w:r>
      <w:r w:rsidR="00F84989" w:rsidRPr="00BF7AC0">
        <w:rPr>
          <w:sz w:val="28"/>
          <w:szCs w:val="28"/>
        </w:rPr>
        <w:t>о</w:t>
      </w:r>
      <w:r w:rsidRPr="00BF7AC0">
        <w:rPr>
          <w:sz w:val="28"/>
          <w:szCs w:val="28"/>
        </w:rPr>
        <w:t xml:space="preserve"> ст. 23 ФЗ "О гражданстве Российской Федерации"</w:t>
      </w:r>
      <w:r w:rsidR="00F84989" w:rsidRPr="00BF7AC0">
        <w:rPr>
          <w:sz w:val="28"/>
          <w:szCs w:val="28"/>
        </w:rPr>
        <w:t>.</w:t>
      </w:r>
    </w:p>
    <w:p w:rsidR="00BC4465" w:rsidRPr="00BF7AC0" w:rsidRDefault="00BC4465" w:rsidP="00BF7AC0">
      <w:pPr>
        <w:pStyle w:val="ab"/>
        <w:widowControl w:val="0"/>
        <w:autoSpaceDE w:val="0"/>
        <w:autoSpaceDN w:val="0"/>
        <w:adjustRightInd w:val="0"/>
        <w:spacing w:line="360" w:lineRule="auto"/>
        <w:ind w:left="0" w:firstLine="709"/>
        <w:jc w:val="both"/>
        <w:rPr>
          <w:sz w:val="28"/>
          <w:szCs w:val="28"/>
        </w:rPr>
      </w:pPr>
      <w:r w:rsidRPr="00BF7AC0">
        <w:rPr>
          <w:sz w:val="28"/>
          <w:szCs w:val="28"/>
        </w:rPr>
        <w:t>Для того чтобы Президент принял верное решение по вопросам гражданства РФ, заявлению заинтересованного лица необходимо пройти несколько инстанций. Заявление по вопросам гражданства РФ и документы, необходимые для приобретения или прекращения гражданства РФ, подаются по месту жительства заявителя:</w:t>
      </w:r>
    </w:p>
    <w:p w:rsidR="00BC4465" w:rsidRPr="00BF7AC0" w:rsidRDefault="00BC4465" w:rsidP="00BF7AC0">
      <w:pPr>
        <w:pStyle w:val="ab"/>
        <w:widowControl w:val="0"/>
        <w:numPr>
          <w:ilvl w:val="0"/>
          <w:numId w:val="7"/>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лицом, проживающим на территории РФ,</w:t>
      </w:r>
      <w:r w:rsidR="00EC3E66" w:rsidRPr="00BF7AC0">
        <w:rPr>
          <w:sz w:val="28"/>
          <w:szCs w:val="28"/>
        </w:rPr>
        <w:t xml:space="preserve"> – </w:t>
      </w:r>
      <w:r w:rsidRPr="00BF7AC0">
        <w:rPr>
          <w:sz w:val="28"/>
          <w:szCs w:val="28"/>
        </w:rPr>
        <w:t>в территориальный орган Федеральной миграционной службы;</w:t>
      </w:r>
    </w:p>
    <w:p w:rsidR="00BC4465" w:rsidRPr="00BF7AC0" w:rsidRDefault="00BC4465" w:rsidP="00BF7AC0">
      <w:pPr>
        <w:pStyle w:val="ab"/>
        <w:widowControl w:val="0"/>
        <w:numPr>
          <w:ilvl w:val="0"/>
          <w:numId w:val="7"/>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лицом, проживающим за пределами РФ и не имеющим места жительства на территории РФ,</w:t>
      </w:r>
      <w:r w:rsidR="00EC3E66" w:rsidRPr="00BF7AC0">
        <w:rPr>
          <w:sz w:val="28"/>
          <w:szCs w:val="28"/>
        </w:rPr>
        <w:t xml:space="preserve"> – </w:t>
      </w:r>
      <w:r w:rsidRPr="00BF7AC0">
        <w:rPr>
          <w:sz w:val="28"/>
          <w:szCs w:val="28"/>
        </w:rPr>
        <w:t>в дипломатическое представительство или консульское учреждение РФ, находящееся за пределами РФ.</w:t>
      </w:r>
    </w:p>
    <w:p w:rsidR="00BC4465" w:rsidRPr="00BF7AC0" w:rsidRDefault="00BC4465" w:rsidP="00BF7AC0">
      <w:pPr>
        <w:pStyle w:val="ab"/>
        <w:widowControl w:val="0"/>
        <w:autoSpaceDE w:val="0"/>
        <w:autoSpaceDN w:val="0"/>
        <w:adjustRightInd w:val="0"/>
        <w:spacing w:line="360" w:lineRule="auto"/>
        <w:ind w:left="0" w:firstLine="709"/>
        <w:jc w:val="both"/>
        <w:rPr>
          <w:sz w:val="28"/>
          <w:szCs w:val="28"/>
        </w:rPr>
      </w:pPr>
      <w:r w:rsidRPr="00BF7AC0">
        <w:rPr>
          <w:sz w:val="28"/>
          <w:szCs w:val="28"/>
        </w:rPr>
        <w:t>Порядок прохождения документов по вопросам гражданства определен Административным регламентом исполнения ФМС функции по осуществлению полномочий в сфере реализации законодательства о гражданстве Российской Федерации, утвержденным Приказом федерального органа власти от 19.03.2008 N 64. В соответствии с п. 14.1 нормативного документа территориальные органы Службы принимают заявления о приеме в гражданство РФ в общем порядке (восстановлении в гражданстве РФ) и принимают заявления о выходе из гражданства РФ с последующим уведомлением (извещением) заявителя о принятом Президентом РФ решении. Кроме того, органы также исполняют процедуру приема в гражданство РФ или выхода из гражданства РФ в упрощенном порядке с последующим исполнением решения и уведомлением заявителя о принятом решении.</w:t>
      </w:r>
    </w:p>
    <w:p w:rsidR="00BC4465" w:rsidRPr="00BF7AC0" w:rsidRDefault="00BC4465" w:rsidP="00BF7AC0">
      <w:pPr>
        <w:pStyle w:val="ab"/>
        <w:widowControl w:val="0"/>
        <w:autoSpaceDE w:val="0"/>
        <w:autoSpaceDN w:val="0"/>
        <w:adjustRightInd w:val="0"/>
        <w:spacing w:line="360" w:lineRule="auto"/>
        <w:ind w:left="0" w:firstLine="709"/>
        <w:jc w:val="both"/>
        <w:rPr>
          <w:sz w:val="28"/>
          <w:szCs w:val="28"/>
        </w:rPr>
      </w:pPr>
      <w:r w:rsidRPr="00BF7AC0">
        <w:rPr>
          <w:sz w:val="28"/>
          <w:szCs w:val="28"/>
        </w:rPr>
        <w:t>Заявление об изменении гражданства в общем порядке, поданное лицом, проживающим за пределами РФ, а также представленные им документы после их проверки вместе с заключением дипломатического представительства или консульского учреждения РФ и иными имеющими отношение к делу материалами направляются в Министерство иностранных дел РФ.</w:t>
      </w:r>
    </w:p>
    <w:p w:rsidR="00BC4465" w:rsidRPr="00BF7AC0" w:rsidRDefault="00BC4465" w:rsidP="00BF7AC0">
      <w:pPr>
        <w:pStyle w:val="ab"/>
        <w:widowControl w:val="0"/>
        <w:autoSpaceDE w:val="0"/>
        <w:autoSpaceDN w:val="0"/>
        <w:adjustRightInd w:val="0"/>
        <w:spacing w:line="360" w:lineRule="auto"/>
        <w:ind w:left="0" w:firstLine="709"/>
        <w:jc w:val="both"/>
        <w:rPr>
          <w:sz w:val="28"/>
          <w:szCs w:val="28"/>
        </w:rPr>
      </w:pPr>
      <w:r w:rsidRPr="00BF7AC0">
        <w:rPr>
          <w:sz w:val="28"/>
          <w:szCs w:val="28"/>
        </w:rPr>
        <w:t>Приказом МИД России от 24.12.2002 N 18560 "Об утверждении форм решений, заключений и справок по вопросам гражданства РФ" предусмотрена форма такого заключения дипломатического представительства или консульского учреждения РФ, направляемого в МИД России.</w:t>
      </w:r>
    </w:p>
    <w:p w:rsidR="00BC4465" w:rsidRPr="00BF7AC0" w:rsidRDefault="00BC4465" w:rsidP="00BF7AC0">
      <w:pPr>
        <w:pStyle w:val="ab"/>
        <w:widowControl w:val="0"/>
        <w:autoSpaceDE w:val="0"/>
        <w:autoSpaceDN w:val="0"/>
        <w:adjustRightInd w:val="0"/>
        <w:spacing w:line="360" w:lineRule="auto"/>
        <w:ind w:left="0" w:firstLine="709"/>
        <w:jc w:val="both"/>
        <w:rPr>
          <w:sz w:val="28"/>
          <w:szCs w:val="28"/>
        </w:rPr>
      </w:pPr>
      <w:r w:rsidRPr="00BF7AC0">
        <w:rPr>
          <w:sz w:val="28"/>
          <w:szCs w:val="28"/>
        </w:rPr>
        <w:t>Срок рассмотрения заявлений в ФМС России, ее территориальных органах, МИД России, дипломатических представительствах и консульских учреждениях РФ, ФСБ России и ее территориальных органах не должен превышать двух месяцев в каждом из органов.</w:t>
      </w:r>
    </w:p>
    <w:p w:rsidR="00BC4465" w:rsidRPr="00BF7AC0" w:rsidRDefault="00BC4465" w:rsidP="00BF7AC0">
      <w:pPr>
        <w:pStyle w:val="ab"/>
        <w:widowControl w:val="0"/>
        <w:autoSpaceDE w:val="0"/>
        <w:autoSpaceDN w:val="0"/>
        <w:adjustRightInd w:val="0"/>
        <w:spacing w:line="360" w:lineRule="auto"/>
        <w:ind w:left="0" w:firstLine="709"/>
        <w:jc w:val="both"/>
        <w:rPr>
          <w:sz w:val="28"/>
          <w:szCs w:val="28"/>
        </w:rPr>
      </w:pPr>
      <w:r w:rsidRPr="00BF7AC0">
        <w:rPr>
          <w:sz w:val="28"/>
          <w:szCs w:val="28"/>
        </w:rPr>
        <w:t>Гражданство РФ считается приобретенным или прекращенным в общем порядке со дня подписания и издания указа Президента РФ.</w:t>
      </w:r>
    </w:p>
    <w:p w:rsidR="00BC4465" w:rsidRPr="00BF7AC0" w:rsidRDefault="00BC4465" w:rsidP="00BF7AC0">
      <w:pPr>
        <w:pStyle w:val="ab"/>
        <w:widowControl w:val="0"/>
        <w:autoSpaceDE w:val="0"/>
        <w:autoSpaceDN w:val="0"/>
        <w:adjustRightInd w:val="0"/>
        <w:spacing w:line="360" w:lineRule="auto"/>
        <w:ind w:left="0" w:firstLine="709"/>
        <w:jc w:val="both"/>
        <w:rPr>
          <w:sz w:val="28"/>
          <w:szCs w:val="28"/>
        </w:rPr>
      </w:pPr>
      <w:r w:rsidRPr="00BF7AC0">
        <w:rPr>
          <w:sz w:val="28"/>
          <w:szCs w:val="28"/>
        </w:rPr>
        <w:t>Пункт "г" наделяет Президента РФ правом отмены решений по вопросам гражданства РФ. В п. 54 Положения о порядке рассмотрения вопросов гражданства РФ указано, что Президентом издается указ об отмене решения по вопросам гражданства. Также Президент РФ вправе отменить решение, принятое другим полномочным органом.</w:t>
      </w:r>
    </w:p>
    <w:p w:rsidR="00BC4465" w:rsidRPr="00BF7AC0" w:rsidRDefault="00BC4465" w:rsidP="00BF7AC0">
      <w:pPr>
        <w:pStyle w:val="ab"/>
        <w:widowControl w:val="0"/>
        <w:autoSpaceDE w:val="0"/>
        <w:autoSpaceDN w:val="0"/>
        <w:adjustRightInd w:val="0"/>
        <w:spacing w:line="360" w:lineRule="auto"/>
        <w:ind w:left="0" w:firstLine="709"/>
        <w:jc w:val="both"/>
        <w:rPr>
          <w:sz w:val="28"/>
          <w:szCs w:val="28"/>
        </w:rPr>
      </w:pPr>
      <w:r w:rsidRPr="00BF7AC0">
        <w:rPr>
          <w:sz w:val="28"/>
          <w:szCs w:val="28"/>
        </w:rPr>
        <w:t>Решение о приобретении или прекращении гражданства РФ подлежит отмене, если будет установлено, что данное решение принималось на основании подложных документов или заведомо ложных сведений, представленных лицом, ходатайствовавшим о данном решении.</w:t>
      </w:r>
    </w:p>
    <w:p w:rsidR="00BC4465" w:rsidRPr="00BF7AC0" w:rsidRDefault="00BC4465" w:rsidP="00BF7AC0">
      <w:pPr>
        <w:pStyle w:val="ab"/>
        <w:widowControl w:val="0"/>
        <w:autoSpaceDE w:val="0"/>
        <w:autoSpaceDN w:val="0"/>
        <w:adjustRightInd w:val="0"/>
        <w:spacing w:line="360" w:lineRule="auto"/>
        <w:ind w:left="0" w:firstLine="709"/>
        <w:jc w:val="both"/>
        <w:rPr>
          <w:sz w:val="28"/>
          <w:szCs w:val="28"/>
        </w:rPr>
      </w:pPr>
      <w:r w:rsidRPr="00BF7AC0">
        <w:rPr>
          <w:sz w:val="28"/>
          <w:szCs w:val="28"/>
        </w:rPr>
        <w:t>Лицо, в отношении которого отменено решение по вопросам гражданства РФ, информируется об этом полномочным органом в месячный срок со дня подписания заключения. В случае отмены решения по вопросам гражданства РФ, полномочный орган обязан принять меры к изъятию документов, выданных ранее в соответствии с этим решением.</w:t>
      </w:r>
    </w:p>
    <w:p w:rsidR="00BC4465" w:rsidRPr="00BF7AC0" w:rsidRDefault="00BC4465" w:rsidP="00BF7AC0">
      <w:pPr>
        <w:pStyle w:val="ab"/>
        <w:widowControl w:val="0"/>
        <w:autoSpaceDE w:val="0"/>
        <w:autoSpaceDN w:val="0"/>
        <w:adjustRightInd w:val="0"/>
        <w:spacing w:line="360" w:lineRule="auto"/>
        <w:ind w:left="0" w:firstLine="709"/>
        <w:jc w:val="both"/>
        <w:rPr>
          <w:sz w:val="28"/>
          <w:szCs w:val="28"/>
        </w:rPr>
      </w:pPr>
      <w:r w:rsidRPr="00BF7AC0">
        <w:rPr>
          <w:sz w:val="28"/>
          <w:szCs w:val="28"/>
        </w:rPr>
        <w:t>При отмене решения о приобретении гражданства РФ лицу, проживающему на ее территории, выдается вид на жительство лица без гражданства или вид на жительство иностранного гражданина. При отмене решения о выходе из гражданства РФ у лица изымается справка о выходе из гражданства РФ и выдается паспорт гражданина РФ.</w:t>
      </w:r>
    </w:p>
    <w:p w:rsidR="00BC4465" w:rsidRPr="00BF7AC0" w:rsidRDefault="00BC4465" w:rsidP="00BF7AC0">
      <w:pPr>
        <w:pStyle w:val="ab"/>
        <w:widowControl w:val="0"/>
        <w:autoSpaceDE w:val="0"/>
        <w:autoSpaceDN w:val="0"/>
        <w:adjustRightInd w:val="0"/>
        <w:spacing w:line="360" w:lineRule="auto"/>
        <w:ind w:left="0" w:firstLine="709"/>
        <w:jc w:val="both"/>
        <w:rPr>
          <w:sz w:val="28"/>
          <w:szCs w:val="28"/>
        </w:rPr>
      </w:pPr>
      <w:r w:rsidRPr="00BF7AC0">
        <w:rPr>
          <w:sz w:val="28"/>
          <w:szCs w:val="28"/>
        </w:rPr>
        <w:t>2. Президент Российской Федерации утверждает положение о порядке рассмотрения вопросов гражданства Российской Федерации.</w:t>
      </w:r>
    </w:p>
    <w:p w:rsidR="00EC3E66"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Указом Президента РФ от 14.11.2002 N 1325 было принято Положение о порядке рассмотрения вопросов гражданства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Указом Президента РФ от 14.11.2002 N 1318 "Об утверждении Положения о Комиссии по вопросам гражданства при Президенте РФ и ее состава" также было принято соответствующее Положение о Комиссии.</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Комиссия является совещательным и консультативным органом при Президенте РФ, обеспечивающим реализацию конституционных полномочий главы государства по решению вопросов гражданства РФ, а также предоставления политического убежища. Комиссия формируется в составе председателя, заместителя председателя, секретаря и членов Комиссии. Председатель Комиссия и ее состав утверждаются Президентом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Основными задачами Комиссии являются:</w:t>
      </w:r>
    </w:p>
    <w:p w:rsidR="00BC4465" w:rsidRPr="00BF7AC0" w:rsidRDefault="00BC4465" w:rsidP="00BF7AC0">
      <w:pPr>
        <w:widowControl w:val="0"/>
        <w:numPr>
          <w:ilvl w:val="0"/>
          <w:numId w:val="8"/>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информационное и аналитическое обеспечение деятельности Президента РФ по реализации полномочий, по решению вопросов гражданства РФ и предоставления политического убежища;</w:t>
      </w:r>
    </w:p>
    <w:p w:rsidR="00BC4465" w:rsidRPr="00BF7AC0" w:rsidRDefault="00BC4465" w:rsidP="00BF7AC0">
      <w:pPr>
        <w:widowControl w:val="0"/>
        <w:numPr>
          <w:ilvl w:val="0"/>
          <w:numId w:val="8"/>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подготовка предложений по совершенствованию государственной политики в области гражданства, развитию института российского гражданства;</w:t>
      </w:r>
    </w:p>
    <w:p w:rsidR="00BC4465" w:rsidRPr="00BF7AC0" w:rsidRDefault="00BC4465" w:rsidP="00BF7AC0">
      <w:pPr>
        <w:widowControl w:val="0"/>
        <w:numPr>
          <w:ilvl w:val="0"/>
          <w:numId w:val="8"/>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подготовка предложений по совершенствованию законодательства РФ о гражданстве и предоставлении политического убежища.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Основными функциями Комиссии являются:</w:t>
      </w:r>
    </w:p>
    <w:p w:rsidR="00BC4465" w:rsidRPr="00BF7AC0" w:rsidRDefault="00BC4465" w:rsidP="00BF7AC0">
      <w:pPr>
        <w:widowControl w:val="0"/>
        <w:numPr>
          <w:ilvl w:val="0"/>
          <w:numId w:val="9"/>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предварительное рассмотрение заявлений о приеме в гражданство, восстановлении или прекращении гражданства РФ, предоставлении политического убежища в РФ, а также подготовка по ним предложений Президенту РФ;</w:t>
      </w:r>
    </w:p>
    <w:p w:rsidR="00BC4465" w:rsidRPr="00BF7AC0" w:rsidRDefault="00BC4465" w:rsidP="00BF7AC0">
      <w:pPr>
        <w:widowControl w:val="0"/>
        <w:numPr>
          <w:ilvl w:val="0"/>
          <w:numId w:val="9"/>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анализ и обобщение практики применения законодательства РФ о гражданстве и предоставлении политического убежища;</w:t>
      </w:r>
    </w:p>
    <w:p w:rsidR="00BC4465" w:rsidRPr="00BF7AC0" w:rsidRDefault="00BC4465" w:rsidP="00BF7AC0">
      <w:pPr>
        <w:widowControl w:val="0"/>
        <w:numPr>
          <w:ilvl w:val="0"/>
          <w:numId w:val="9"/>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взаимодействие с международными организациями по вопросам гражданства;</w:t>
      </w:r>
    </w:p>
    <w:p w:rsidR="00BC4465" w:rsidRPr="00BF7AC0" w:rsidRDefault="00BC4465" w:rsidP="00BF7AC0">
      <w:pPr>
        <w:widowControl w:val="0"/>
        <w:numPr>
          <w:ilvl w:val="0"/>
          <w:numId w:val="9"/>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подготовка ежегодных докладов о деятельности Комиссии и представление их Президенту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Решения Комиссии принимаются простым большинством голосов членов Комиссии, присутствующих на заседании. При равенстве голосов принятым считается решение, за которое проголосовал председательствующий на заседании. Решение Комиссии оформляется протоколом, который должен быть подписан всеми членами Комиссии, присутствующими на заседании. В исключительных случаях по поручению председателя Комиссии также допускается принятие решения путем персонального опроса членов Комиссии. Решение оформляется протоколом в установленном порядке.</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Комиссия в целях решения своих задач имеет ряд полномочий, в частности она имеет право запрашивать и получать в установленном порядке необходимые материалы от федеральных органов государственной власти, органов государственной власти субъектов РФ, от учреждений, организаций и должностных лиц, а также право направлять полномочным органам, ведающим делами о гражданстве РФ, рекомендации и разъяснения, касающиеся порядка применения законодательства РФ о гражданстве и предоставлении политического убежища</w:t>
      </w:r>
      <w:r w:rsidR="00C117D6" w:rsidRPr="00BF7AC0">
        <w:rPr>
          <w:sz w:val="28"/>
          <w:szCs w:val="28"/>
        </w:rPr>
        <w:t>.</w:t>
      </w:r>
    </w:p>
    <w:p w:rsidR="00EC3E66"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3. Президент Российской Федерации обеспечивает согласованное функционирование и взаимодействие полномочных органов, ведающих делами о гражданстве Российской Федерации, в связи с исполнением настоящего Федерального закона.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Подготовка предложений Президенту РФ об обеспечении согласованного функционирования и взаимодействия органов государственной власти по вопросам гражданства является одной из функций Управления Президента РФ по обеспечению конституционных прав граждан.</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Управление Президента РФ по обеспечению конституционных прав граждан также проводит проверку исполнения федеральных законов, указов и других решений Президента РФ по вопросам гражданства.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Задачами Управления в соответствии с Положением также являются:</w:t>
      </w:r>
    </w:p>
    <w:p w:rsidR="00BC4465" w:rsidRPr="00BF7AC0" w:rsidRDefault="00BC4465" w:rsidP="00BF7AC0">
      <w:pPr>
        <w:widowControl w:val="0"/>
        <w:numPr>
          <w:ilvl w:val="0"/>
          <w:numId w:val="10"/>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анализ деятельности федеральных органов исполнительной власти, их территориальных органов и загранучреждений, органов государственной власти субъектов РФ, органов местного самоуправления по исполнению ими законодательства РФ по вопросам гражданства;</w:t>
      </w:r>
    </w:p>
    <w:p w:rsidR="00BC4465" w:rsidRPr="00BF7AC0" w:rsidRDefault="00BC4465" w:rsidP="00BF7AC0">
      <w:pPr>
        <w:widowControl w:val="0"/>
        <w:numPr>
          <w:ilvl w:val="0"/>
          <w:numId w:val="10"/>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обобщение практики применения законодательства РФ по вопросам гражданства.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Управление для осуществления своих задач и функций имеет право: запрашивать и получать в установленном порядке необходимые информацию и материалы от федеральных органов исполнительной власти, их территориальных органов и загранучреждений, органов государственной власти субъектов РФ, органов местного самоуправления, от учреждений, организаций и должностных лиц.</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4. Президент Российской Федерации издает указы по вопросам гражданства Российской Федерации.</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Часть 1 ст. 90 Конституции РФ наделяет Президента правом издавать указы или распоряжения, которые обязательны для исполнения на всей территории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Указы Президента не должны противоречить Конституции РФ и федеральным законам. Это значит, что акты Президента носят подзаконный характер, они занимают подчиненное по отношению к законам место в иерархии нормативных правовых актов. Однако в результате действия принципа разделения властей указы Президента не могут быть отменены законом. Их несоответствие Конституции РФ и федеральным законам может быть установлено лишь Конституционным Судом РФ, в результате чего они утрачивают силу (иногда, руководствуясь решением Суда, их отменяет сам Президент).</w:t>
      </w:r>
    </w:p>
    <w:p w:rsidR="00EC3E66"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5. При наличии обстоятельств, предусмотренных пунктами "б"</w:t>
      </w:r>
      <w:r w:rsidR="00EC3E66" w:rsidRPr="00BF7AC0">
        <w:rPr>
          <w:sz w:val="28"/>
          <w:szCs w:val="28"/>
        </w:rPr>
        <w:t xml:space="preserve"> – </w:t>
      </w:r>
      <w:r w:rsidRPr="00BF7AC0">
        <w:rPr>
          <w:sz w:val="28"/>
          <w:szCs w:val="28"/>
        </w:rPr>
        <w:t>"ж" ст. 16 ФЗ "О гражданстве Российской Федерации", Президент Российской Федерации в исключительных случаях вправе рассмотреть вопрос о приеме в гражданство Российской Федерации или восстановлении в гражданстве Российской Федерации иностранных граждан и лиц без гражданства в соответствии со ст. 13</w:t>
      </w:r>
      <w:r w:rsidR="00EC3E66" w:rsidRPr="00BF7AC0">
        <w:rPr>
          <w:sz w:val="28"/>
          <w:szCs w:val="28"/>
        </w:rPr>
        <w:t xml:space="preserve"> – </w:t>
      </w:r>
      <w:r w:rsidRPr="00BF7AC0">
        <w:rPr>
          <w:sz w:val="28"/>
          <w:szCs w:val="28"/>
        </w:rPr>
        <w:t>15 ФЗ "О гражданстве Российской Федерации".</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Данная часть статьи дополняет компетенцию Президента возможностью рассмотрения вопроса о приеме в гражданство или восстановлении в гражданстве лиц, являющихся иностранными гражданами или лицами без гражданства, чьи заявления должны быть по общему правилу отклонены в связи со следующими обстоятельствами:</w:t>
      </w:r>
    </w:p>
    <w:p w:rsidR="00BC4465" w:rsidRPr="00BF7AC0" w:rsidRDefault="00BC4465" w:rsidP="00BF7AC0">
      <w:pPr>
        <w:widowControl w:val="0"/>
        <w:numPr>
          <w:ilvl w:val="0"/>
          <w:numId w:val="11"/>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указанные лица в течение пяти лет, предшествовавших дню обращения с заявлениями о приеме в гражданство или о восстановлении в гражданстве, выдворялись за пределы РФ;</w:t>
      </w:r>
    </w:p>
    <w:p w:rsidR="00BC4465" w:rsidRPr="00BF7AC0" w:rsidRDefault="00BC4465" w:rsidP="00BF7AC0">
      <w:pPr>
        <w:widowControl w:val="0"/>
        <w:numPr>
          <w:ilvl w:val="0"/>
          <w:numId w:val="11"/>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указанные лица использовали подложные документы или сообщили заведомо ложные сведения;</w:t>
      </w:r>
    </w:p>
    <w:p w:rsidR="00BC4465" w:rsidRPr="00BF7AC0" w:rsidRDefault="00BC4465" w:rsidP="00BF7AC0">
      <w:pPr>
        <w:widowControl w:val="0"/>
        <w:numPr>
          <w:ilvl w:val="0"/>
          <w:numId w:val="11"/>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состоят на военной службе, на службе в органах безопасности или в правоохранительных органах иностранного государства;</w:t>
      </w:r>
    </w:p>
    <w:p w:rsidR="00BC4465" w:rsidRPr="00BF7AC0" w:rsidRDefault="00BC4465" w:rsidP="00BF7AC0">
      <w:pPr>
        <w:widowControl w:val="0"/>
        <w:numPr>
          <w:ilvl w:val="0"/>
          <w:numId w:val="11"/>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имеют неснятую или непогашенную судимость за совершение умышленных преступлений на территории РФ или за ее пределами;</w:t>
      </w:r>
    </w:p>
    <w:p w:rsidR="00BC4465" w:rsidRPr="00BF7AC0" w:rsidRDefault="00BC4465" w:rsidP="00BF7AC0">
      <w:pPr>
        <w:widowControl w:val="0"/>
        <w:numPr>
          <w:ilvl w:val="0"/>
          <w:numId w:val="11"/>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преследуются в уголовном порядке компетентными органами РФ или иностранных государств за преступления;</w:t>
      </w:r>
    </w:p>
    <w:p w:rsidR="00BC4465" w:rsidRPr="00BF7AC0" w:rsidRDefault="00BC4465" w:rsidP="00BF7AC0">
      <w:pPr>
        <w:widowControl w:val="0"/>
        <w:numPr>
          <w:ilvl w:val="0"/>
          <w:numId w:val="11"/>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осуждены и отбывают наказание в виде лишения свободы.</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Эти обстоятельства указаны в п. п. "б"</w:t>
      </w:r>
      <w:r w:rsidR="00EC3E66" w:rsidRPr="00BF7AC0">
        <w:rPr>
          <w:sz w:val="28"/>
          <w:szCs w:val="28"/>
        </w:rPr>
        <w:t xml:space="preserve"> – </w:t>
      </w:r>
      <w:r w:rsidRPr="00BF7AC0">
        <w:rPr>
          <w:sz w:val="28"/>
          <w:szCs w:val="28"/>
        </w:rPr>
        <w:t xml:space="preserve">"ж" ст. 16 ФЗ "О гражданстве Российской Федерации" в качестве оснований отклонения заявления о приеме в гражданство или восстановлении в гражданстве РФ. Тем не </w:t>
      </w:r>
      <w:r w:rsidR="00F84989" w:rsidRPr="00BF7AC0">
        <w:rPr>
          <w:sz w:val="28"/>
          <w:szCs w:val="28"/>
        </w:rPr>
        <w:t>менее,</w:t>
      </w:r>
      <w:r w:rsidRPr="00BF7AC0">
        <w:rPr>
          <w:sz w:val="28"/>
          <w:szCs w:val="28"/>
        </w:rPr>
        <w:t xml:space="preserve"> заявления таких лиц могут быть рассмотрены Президентом. Как и все остальные заявления об изменении гражданства, они проходят через Комиссию по вопросам гражданства.</w:t>
      </w:r>
    </w:p>
    <w:p w:rsidR="00BC4465" w:rsidRPr="00BF7AC0" w:rsidRDefault="00BC4465" w:rsidP="00BF7AC0">
      <w:pPr>
        <w:widowControl w:val="0"/>
        <w:autoSpaceDE w:val="0"/>
        <w:autoSpaceDN w:val="0"/>
        <w:adjustRightInd w:val="0"/>
        <w:spacing w:line="360" w:lineRule="auto"/>
        <w:ind w:firstLine="709"/>
        <w:jc w:val="both"/>
        <w:rPr>
          <w:sz w:val="28"/>
          <w:szCs w:val="28"/>
        </w:rPr>
      </w:pPr>
    </w:p>
    <w:p w:rsidR="00BC4465" w:rsidRPr="00BF7AC0" w:rsidRDefault="00BC4465" w:rsidP="00BF7AC0">
      <w:pPr>
        <w:widowControl w:val="0"/>
        <w:autoSpaceDE w:val="0"/>
        <w:autoSpaceDN w:val="0"/>
        <w:adjustRightInd w:val="0"/>
        <w:spacing w:line="360" w:lineRule="auto"/>
        <w:ind w:firstLine="709"/>
        <w:jc w:val="both"/>
        <w:rPr>
          <w:b/>
          <w:bCs/>
          <w:sz w:val="28"/>
          <w:szCs w:val="28"/>
        </w:rPr>
      </w:pPr>
      <w:r w:rsidRPr="00BF7AC0">
        <w:rPr>
          <w:b/>
          <w:bCs/>
          <w:sz w:val="28"/>
          <w:szCs w:val="28"/>
        </w:rPr>
        <w:t>3. Полномочия федерального органа исполнительной власти, ведающего вопросами внутренних дел, и его территориальных органов</w:t>
      </w:r>
    </w:p>
    <w:p w:rsidR="00BC4465" w:rsidRPr="00BF7AC0" w:rsidRDefault="00BC4465" w:rsidP="00BF7AC0">
      <w:pPr>
        <w:widowControl w:val="0"/>
        <w:autoSpaceDE w:val="0"/>
        <w:autoSpaceDN w:val="0"/>
        <w:adjustRightInd w:val="0"/>
        <w:spacing w:line="360" w:lineRule="auto"/>
        <w:ind w:firstLine="709"/>
        <w:jc w:val="both"/>
        <w:rPr>
          <w:sz w:val="28"/>
          <w:szCs w:val="28"/>
        </w:rPr>
      </w:pP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Федеральный орган исполнительной власти</w:t>
      </w:r>
      <w:r w:rsidR="00EC3E66" w:rsidRPr="00BF7AC0">
        <w:rPr>
          <w:sz w:val="28"/>
          <w:szCs w:val="28"/>
        </w:rPr>
        <w:t xml:space="preserve"> – </w:t>
      </w:r>
      <w:r w:rsidRPr="00BF7AC0">
        <w:rPr>
          <w:sz w:val="28"/>
          <w:szCs w:val="28"/>
        </w:rPr>
        <w:t>самостоятельная структурная часть системы органов исполнительной власти в стране как целостной системы (ст. 78 Конституции РФ), так и системы федеральных органов исполнительной власти, призванных осуществлять и реализовывать предметы ведения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Федеральные органы исполнительной власти и органы исполнительной власти субъектов Федерации призваны обеспечивать государственное управление в соответствующих сферах жизни общества: в сфере экономики, социальной и культурной деятельности, в обеспечении общественного порядка и государственной безопасности, укреплении обороноспособности страны.</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Федеральные органы исполнительной власти обеспечивают в рамках своих полномочий решение соответствующих общегосударственных вопросов, отнесенных к ведению РФ и совместному ведению РФ и субъектов РФ, организуя исполнение законов и иных правовых актов. В этих целях они могут создавать свои территориальные органы и назначать соответствующих должностных лиц.</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Федеральным органом исполнительной власти, уполномоченным реализовывать государственную политику в сфере миграции и осуществлять правоприменительные функции, функции по контролю, надзору и оказанию государственных услуг в сфере миграции, является Федеральная миграционная служба, подведомственная МВД России (Указ Президента РФ от 19.07.2004 N 928 "Вопросы Федеральной миграционной службы").</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Согласно ФЗ "О гражданстве Российской Федерации" Федеральный орган исполнительной власти, ведающий вопросами внутренних дел, и его территориальные органы осуществляют следующие полномочия:</w:t>
      </w:r>
    </w:p>
    <w:p w:rsidR="00EC3E66" w:rsidRPr="00BF7AC0" w:rsidRDefault="00BC4465" w:rsidP="00BF7AC0">
      <w:pPr>
        <w:widowControl w:val="0"/>
        <w:numPr>
          <w:ilvl w:val="0"/>
          <w:numId w:val="1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определяют наличие гражданства Российской Федерации у лиц, проживающих на территории Российской Федерации;</w:t>
      </w:r>
    </w:p>
    <w:p w:rsidR="00EC3E66" w:rsidRPr="00BF7AC0" w:rsidRDefault="00BC4465" w:rsidP="00BF7AC0">
      <w:pPr>
        <w:widowControl w:val="0"/>
        <w:numPr>
          <w:ilvl w:val="0"/>
          <w:numId w:val="1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принимают от лиц, проживающих на территории Российской Федерации, заявления по вопросам гражданства Российской Федерации;</w:t>
      </w:r>
    </w:p>
    <w:p w:rsidR="00EC3E66" w:rsidRPr="00BF7AC0" w:rsidRDefault="00BC4465" w:rsidP="00BF7AC0">
      <w:pPr>
        <w:widowControl w:val="0"/>
        <w:numPr>
          <w:ilvl w:val="0"/>
          <w:numId w:val="1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проверяют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w:t>
      </w:r>
    </w:p>
    <w:p w:rsidR="00EC3E66" w:rsidRPr="00BF7AC0" w:rsidRDefault="00BC4465" w:rsidP="00BF7AC0">
      <w:pPr>
        <w:widowControl w:val="0"/>
        <w:numPr>
          <w:ilvl w:val="0"/>
          <w:numId w:val="1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направляют Президенту Российской Федерации в случаях, предусмотренных частью первой статьи 29 ФЗ "О гражданстве Российской Федерации", заявления по вопросам гражданства Российской Федерации, представленные для их обоснования документы и иные материалы, а также заключения на данные заявления, документы и материалы;</w:t>
      </w:r>
    </w:p>
    <w:p w:rsidR="00EC3E66" w:rsidRPr="00BF7AC0" w:rsidRDefault="00BC4465" w:rsidP="00BF7AC0">
      <w:pPr>
        <w:widowControl w:val="0"/>
        <w:numPr>
          <w:ilvl w:val="0"/>
          <w:numId w:val="1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исполняют принятые Президентом Российской Федерации решения по вопросам гражданства Российской Федерации в отношении лиц, проживающих на территории Российской Федерации;</w:t>
      </w:r>
    </w:p>
    <w:p w:rsidR="00EC3E66" w:rsidRPr="00BF7AC0" w:rsidRDefault="00BC4465" w:rsidP="00BF7AC0">
      <w:pPr>
        <w:widowControl w:val="0"/>
        <w:numPr>
          <w:ilvl w:val="0"/>
          <w:numId w:val="1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рассматривают заявления по вопросам гражданства Российской Федерации, поданные лицами, проживающими на территории Российской Федерации, и принимают решения по вопросам приема в гражданство Российской Федерации в упрощенном порядке в соответствии со статьей 14, с частью третьей статьи 19 и частью третьей статьи 26 ФЗ "О гражданстве Российской Федерации";</w:t>
      </w:r>
    </w:p>
    <w:p w:rsidR="00EC3E66" w:rsidRPr="00BF7AC0" w:rsidRDefault="00BC4465" w:rsidP="00BF7AC0">
      <w:pPr>
        <w:widowControl w:val="0"/>
        <w:numPr>
          <w:ilvl w:val="0"/>
          <w:numId w:val="1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ведут учет лиц, в отношении которых федеральным органом исполнительной власти, ведающим вопросами внутренних дел, или его территориальным органом приняты решения об изменении гражданства;</w:t>
      </w:r>
    </w:p>
    <w:p w:rsidR="00EC3E66" w:rsidRPr="00BF7AC0" w:rsidRDefault="00BC4465" w:rsidP="00BF7AC0">
      <w:pPr>
        <w:widowControl w:val="0"/>
        <w:numPr>
          <w:ilvl w:val="0"/>
          <w:numId w:val="1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оформляют гражданство Российской Федерации в соответствии с частью второй статьи 12 и частями второй и четвертой статьи 26 ФЗ "О гражданстве Российской Федерации";</w:t>
      </w:r>
    </w:p>
    <w:p w:rsidR="00EC3E66" w:rsidRPr="00BF7AC0" w:rsidRDefault="00BC4465" w:rsidP="00BF7AC0">
      <w:pPr>
        <w:widowControl w:val="0"/>
        <w:numPr>
          <w:ilvl w:val="0"/>
          <w:numId w:val="1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осуществляют отмену решений по вопросам гражданства Российской Федерации в соответствии со статьей 23 ФЗ "О гражданстве Российской Федерации".</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В соответствии с п. "а" ФМС Росси</w:t>
      </w:r>
      <w:r w:rsidR="00F84989" w:rsidRPr="00BF7AC0">
        <w:rPr>
          <w:sz w:val="28"/>
          <w:szCs w:val="28"/>
        </w:rPr>
        <w:t>и и</w:t>
      </w:r>
      <w:r w:rsidRPr="00BF7AC0">
        <w:rPr>
          <w:sz w:val="28"/>
          <w:szCs w:val="28"/>
        </w:rPr>
        <w:t xml:space="preserve"> ее территориальные органы определяют наличие гражданства РФ у лиц, проживающих на территории РФ.</w:t>
      </w:r>
    </w:p>
    <w:p w:rsidR="00EC3E66"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Документом, удостоверяющим гражданство РФ, является паспорт гражданина РФ или иной (дипломатический паспорт, служебный паспорт, паспорт моряка, военный билет, свидетельство о рождении с вкладышами, свидетельствующими о наличии гражданства РФ) основной документ, содержащие указание на гражданство лица,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Пункт "б" наделяет ФМС России и ее территориальные органы полномочиями по приему от лиц, проживающих на территории РФ, заявлений по вопросам гражданства РФ. Заявление по вопросам гражданства и необходимые документы подаются по месту жительства заявителя в территориальный орган Федеральной миграционной службы.</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Законодательством о гражданстве предусмотрена личная подача заявлений, составленных по формам, установленным приложениями N 1</w:t>
      </w:r>
      <w:r w:rsidR="00EC3E66" w:rsidRPr="00BF7AC0">
        <w:rPr>
          <w:sz w:val="28"/>
          <w:szCs w:val="28"/>
        </w:rPr>
        <w:t xml:space="preserve"> – </w:t>
      </w:r>
      <w:r w:rsidRPr="00BF7AC0">
        <w:rPr>
          <w:sz w:val="28"/>
          <w:szCs w:val="28"/>
        </w:rPr>
        <w:t>7 к Положению о порядке рассмотрения вопросов гражданства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При этом при подаче заявления заявитель должен предъявить должностному лицу документы, удостоверяющие его личность, гражданство либо отсутствие гражданства, а также документы, подтверждающие место жительства заявителя. Если же эти сведения содержатся в документе, удостоверяющем личность заявителя, предъявления других документов, подтверждающих место жительства, не требуется.</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При приеме заявления к рассмотрению должностное лицо проверяет правильность оформления заявления и представляемых вместе с ним документов, их соответствие конкретным основаниям приобретения или прекращения гражданства РФ, а также наличие всех необходимых документов. Подпись должностного лица, а также фотография заявителя скрепляется гербовой печатью полномочного органа.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Принятое заявление и прилагаемые к нему документы подлежат соответствующему учету в территориальном подразделении ФМС, осуществившем прием такого заявления.</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О принятии заявления к рассмотрению заявителю выдается справка, подтверждающая прием заявления к рассмотрению и уплате государственной пошлины или консульского сбора. В справке также указываются регистрационный номер заявления и статья (часть, пункт) федерального закона, на основании которой подано заявление.</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Пункт "в" определяет общий порядок работы территориальных органов по поступившим заявлениям: они проверяют факты и представленные для обоснования заявлений по вопросам гражданства документы и в случае необходимости запрашивают дополнительные сведения в соответствующих государственных органах. Проверка наличия гражданства РФ предусмотрена п. п. 51</w:t>
      </w:r>
      <w:r w:rsidR="00EC3E66" w:rsidRPr="00BF7AC0">
        <w:rPr>
          <w:sz w:val="28"/>
          <w:szCs w:val="28"/>
        </w:rPr>
        <w:t>–</w:t>
      </w:r>
      <w:r w:rsidRPr="00BF7AC0">
        <w:rPr>
          <w:sz w:val="28"/>
          <w:szCs w:val="28"/>
        </w:rPr>
        <w:t>52 Положения о порядке рассмотрения вопросов гражданства РФ и п. п. 15.1</w:t>
      </w:r>
      <w:r w:rsidR="00EC3E66" w:rsidRPr="00BF7AC0">
        <w:rPr>
          <w:sz w:val="28"/>
          <w:szCs w:val="28"/>
        </w:rPr>
        <w:t>–</w:t>
      </w:r>
      <w:r w:rsidRPr="00BF7AC0">
        <w:rPr>
          <w:sz w:val="28"/>
          <w:szCs w:val="28"/>
        </w:rPr>
        <w:t>15.2 Административного регламента исполнения ФМС функции по осуществлению полномочий в сфере реализации законодательства о гражданстве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Проверка законности выдачи лицу документов, удостоверяющих гражданство РФ (утеря, кража, порча и тому подобное), или обоснованности выдачи такого документа и (или) наличия обстоятельств, позволяющих предполагать наличие либо отсутствие у лица гражданства РФ, проводится при отсутствии у лица документа или при возникновении сомнений в его подлинности.</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Наличие или отсутствие гражданства определяется в соответствии с полученными сведениями о:</w:t>
      </w:r>
    </w:p>
    <w:p w:rsidR="00BC4465" w:rsidRPr="00BF7AC0" w:rsidRDefault="00BC4465" w:rsidP="00BF7AC0">
      <w:pPr>
        <w:widowControl w:val="0"/>
        <w:numPr>
          <w:ilvl w:val="0"/>
          <w:numId w:val="13"/>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постоянном проживании на территории РФ до 06.02.1992 и после указанной даты, в том числе с учетом наличия решения суда об установлении данного факта;</w:t>
      </w:r>
    </w:p>
    <w:p w:rsidR="00BC4465" w:rsidRPr="00BF7AC0" w:rsidRDefault="00BC4465" w:rsidP="00BF7AC0">
      <w:pPr>
        <w:widowControl w:val="0"/>
        <w:numPr>
          <w:ilvl w:val="0"/>
          <w:numId w:val="13"/>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прибытии на территорию РФ на жительство после 06.02.1992;</w:t>
      </w:r>
    </w:p>
    <w:p w:rsidR="00BC4465" w:rsidRPr="00BF7AC0" w:rsidRDefault="00BC4465" w:rsidP="00BF7AC0">
      <w:pPr>
        <w:widowControl w:val="0"/>
        <w:numPr>
          <w:ilvl w:val="0"/>
          <w:numId w:val="13"/>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приобретении гражданства РФ;</w:t>
      </w:r>
    </w:p>
    <w:p w:rsidR="00BC4465" w:rsidRPr="00BF7AC0" w:rsidRDefault="00BC4465" w:rsidP="00BF7AC0">
      <w:pPr>
        <w:widowControl w:val="0"/>
        <w:numPr>
          <w:ilvl w:val="0"/>
          <w:numId w:val="13"/>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месте (местах) и дате прописки по месту жительства (регистрации по месту жительства) на территории РФ до 06.02.1992, а также дате и основаниях снятия с регистрационного учета (выписки) и месте убытия;</w:t>
      </w:r>
    </w:p>
    <w:p w:rsidR="00BC4465" w:rsidRPr="00BF7AC0" w:rsidRDefault="00BC4465" w:rsidP="00BF7AC0">
      <w:pPr>
        <w:widowControl w:val="0"/>
        <w:numPr>
          <w:ilvl w:val="0"/>
          <w:numId w:val="13"/>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прохождении военнослужащими (офицерами, прапорщиками, мичманами, военнослужащими сверхсрочной службы Вооруженных Сил РФ, министерств и ведомств, имеющих войска и воинские формирования, военнослужащими, проходящими обучение в военных учебных заведениях) военной службы в воинских частях, находящихся под юрисдикцией РФ на территориях других государств, в том числе в составе Объединенных Вооруженных Сил Содружества Независимых Государств на 06.02.1992, а также прибывшими для прохождения военной службы на территорию РФ после 06.02.1992; для курсантов военных учебных заведений, о зачислении в 1991 г.; для членов семей военнослужащих, выехавших с территории РФ до 06.02.1992 и возвратившихся в Российскую Федерацию после указанной даты, о регистрации на жилую площадь других лиц или воинских частей до получения жилой площади в установленном порядке;</w:t>
      </w:r>
    </w:p>
    <w:p w:rsidR="00BC4465" w:rsidRPr="00BF7AC0" w:rsidRDefault="00BC4465" w:rsidP="00BF7AC0">
      <w:pPr>
        <w:widowControl w:val="0"/>
        <w:numPr>
          <w:ilvl w:val="0"/>
          <w:numId w:val="13"/>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наличии волеизъявления о нежелании состоять в гражданстве РФ либо решении о выходе из гражданства РФ;</w:t>
      </w:r>
    </w:p>
    <w:p w:rsidR="00BC4465" w:rsidRPr="00BF7AC0" w:rsidRDefault="00BC4465" w:rsidP="00BF7AC0">
      <w:pPr>
        <w:widowControl w:val="0"/>
        <w:numPr>
          <w:ilvl w:val="0"/>
          <w:numId w:val="13"/>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месте прописки по месту жительства на территории РСФСР до 06.02.1992 в отношении лиц, отбывавших наказание в местах лишения свободы (если проверяемое лицо осуждено до указанной даты);</w:t>
      </w:r>
    </w:p>
    <w:p w:rsidR="00BC4465" w:rsidRPr="00BF7AC0" w:rsidRDefault="00BC4465" w:rsidP="00BF7AC0">
      <w:pPr>
        <w:widowControl w:val="0"/>
        <w:numPr>
          <w:ilvl w:val="0"/>
          <w:numId w:val="13"/>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месте прописки по месту жительства на территории РСФСР на 06.02.1992, в отношении лиц, отбывавших наказание в местах лишения свободы за пределами РФ (если проверяемое лицо осуждено после указанной даты).</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Также, при изменении фамилии, имени, отчества или других установочных данных проверяемого лица, проверка осуществляется как по имеющимся, так и по прежним установочным данным.</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Установление фактов, имеющих значение для определения наличия либо отсутствия у проверяемого лица гражданства РФ, возможно на основании следующих документов, предоставленных заявителем:</w:t>
      </w:r>
    </w:p>
    <w:p w:rsidR="00BC4465" w:rsidRPr="00BF7AC0" w:rsidRDefault="00BC4465" w:rsidP="00BF7AC0">
      <w:pPr>
        <w:widowControl w:val="0"/>
        <w:numPr>
          <w:ilvl w:val="0"/>
          <w:numId w:val="14"/>
        </w:numPr>
        <w:tabs>
          <w:tab w:val="clear" w:pos="2858"/>
          <w:tab w:val="num" w:pos="1080"/>
        </w:tabs>
        <w:autoSpaceDE w:val="0"/>
        <w:autoSpaceDN w:val="0"/>
        <w:adjustRightInd w:val="0"/>
        <w:spacing w:line="360" w:lineRule="auto"/>
        <w:ind w:left="0" w:firstLine="709"/>
        <w:jc w:val="both"/>
        <w:rPr>
          <w:sz w:val="28"/>
          <w:szCs w:val="28"/>
        </w:rPr>
      </w:pPr>
      <w:r w:rsidRPr="00BF7AC0">
        <w:rPr>
          <w:sz w:val="28"/>
          <w:szCs w:val="28"/>
        </w:rPr>
        <w:t>документа, подтверждающего регистрацию по месту жительства;</w:t>
      </w:r>
    </w:p>
    <w:p w:rsidR="00BC4465" w:rsidRPr="00BF7AC0" w:rsidRDefault="00BC4465" w:rsidP="00BF7AC0">
      <w:pPr>
        <w:widowControl w:val="0"/>
        <w:numPr>
          <w:ilvl w:val="0"/>
          <w:numId w:val="14"/>
        </w:numPr>
        <w:tabs>
          <w:tab w:val="clear" w:pos="2858"/>
          <w:tab w:val="num" w:pos="1080"/>
        </w:tabs>
        <w:autoSpaceDE w:val="0"/>
        <w:autoSpaceDN w:val="0"/>
        <w:adjustRightInd w:val="0"/>
        <w:spacing w:line="360" w:lineRule="auto"/>
        <w:ind w:left="0" w:firstLine="709"/>
        <w:jc w:val="both"/>
        <w:rPr>
          <w:sz w:val="28"/>
          <w:szCs w:val="28"/>
        </w:rPr>
      </w:pPr>
      <w:r w:rsidRPr="00BF7AC0">
        <w:rPr>
          <w:sz w:val="28"/>
          <w:szCs w:val="28"/>
        </w:rPr>
        <w:t>документа, подтверждающего выезд из РФ до 06.02.1992 в связи с трудовыми, служебными отношениями, обучением, лечением и по частным делам и/или возвращение на территорию РФ после 06.02.1992 по окончании трудовых, служебных отношений, обучения, лечения и частной поездки;</w:t>
      </w:r>
    </w:p>
    <w:p w:rsidR="00BC4465" w:rsidRPr="00BF7AC0" w:rsidRDefault="00BC4465" w:rsidP="00BF7AC0">
      <w:pPr>
        <w:widowControl w:val="0"/>
        <w:numPr>
          <w:ilvl w:val="0"/>
          <w:numId w:val="14"/>
        </w:numPr>
        <w:tabs>
          <w:tab w:val="clear" w:pos="2858"/>
          <w:tab w:val="num" w:pos="1080"/>
        </w:tabs>
        <w:autoSpaceDE w:val="0"/>
        <w:autoSpaceDN w:val="0"/>
        <w:adjustRightInd w:val="0"/>
        <w:spacing w:line="360" w:lineRule="auto"/>
        <w:ind w:left="0" w:firstLine="709"/>
        <w:jc w:val="both"/>
        <w:rPr>
          <w:sz w:val="28"/>
          <w:szCs w:val="28"/>
        </w:rPr>
      </w:pPr>
      <w:r w:rsidRPr="00BF7AC0">
        <w:rPr>
          <w:sz w:val="28"/>
          <w:szCs w:val="28"/>
        </w:rPr>
        <w:t>справки медицинского учреждения о прохождении лечения;</w:t>
      </w:r>
    </w:p>
    <w:p w:rsidR="00BC4465" w:rsidRPr="00BF7AC0" w:rsidRDefault="00BC4465" w:rsidP="00BF7AC0">
      <w:pPr>
        <w:widowControl w:val="0"/>
        <w:numPr>
          <w:ilvl w:val="0"/>
          <w:numId w:val="14"/>
        </w:numPr>
        <w:tabs>
          <w:tab w:val="clear" w:pos="2858"/>
          <w:tab w:val="num" w:pos="1080"/>
        </w:tabs>
        <w:autoSpaceDE w:val="0"/>
        <w:autoSpaceDN w:val="0"/>
        <w:adjustRightInd w:val="0"/>
        <w:spacing w:line="360" w:lineRule="auto"/>
        <w:ind w:left="0" w:firstLine="709"/>
        <w:jc w:val="both"/>
        <w:rPr>
          <w:sz w:val="28"/>
          <w:szCs w:val="28"/>
        </w:rPr>
      </w:pPr>
      <w:r w:rsidRPr="00BF7AC0">
        <w:rPr>
          <w:sz w:val="28"/>
          <w:szCs w:val="28"/>
        </w:rPr>
        <w:t>выписки из личного дела военнослужащего, проходящего военную службу по контракту;</w:t>
      </w:r>
    </w:p>
    <w:p w:rsidR="00BC4465" w:rsidRPr="00BF7AC0" w:rsidRDefault="00BC4465" w:rsidP="00BF7AC0">
      <w:pPr>
        <w:widowControl w:val="0"/>
        <w:numPr>
          <w:ilvl w:val="0"/>
          <w:numId w:val="14"/>
        </w:numPr>
        <w:tabs>
          <w:tab w:val="clear" w:pos="2858"/>
          <w:tab w:val="num" w:pos="1080"/>
        </w:tabs>
        <w:autoSpaceDE w:val="0"/>
        <w:autoSpaceDN w:val="0"/>
        <w:adjustRightInd w:val="0"/>
        <w:spacing w:line="360" w:lineRule="auto"/>
        <w:ind w:left="0" w:firstLine="709"/>
        <w:jc w:val="both"/>
        <w:rPr>
          <w:sz w:val="28"/>
          <w:szCs w:val="28"/>
        </w:rPr>
      </w:pPr>
      <w:r w:rsidRPr="00BF7AC0">
        <w:rPr>
          <w:sz w:val="28"/>
          <w:szCs w:val="28"/>
        </w:rPr>
        <w:t>данных учетов военного комиссариата;</w:t>
      </w:r>
    </w:p>
    <w:p w:rsidR="00BC4465" w:rsidRPr="00BF7AC0" w:rsidRDefault="00BC4465" w:rsidP="00BF7AC0">
      <w:pPr>
        <w:widowControl w:val="0"/>
        <w:numPr>
          <w:ilvl w:val="0"/>
          <w:numId w:val="14"/>
        </w:numPr>
        <w:tabs>
          <w:tab w:val="clear" w:pos="2858"/>
          <w:tab w:val="num" w:pos="1080"/>
        </w:tabs>
        <w:autoSpaceDE w:val="0"/>
        <w:autoSpaceDN w:val="0"/>
        <w:adjustRightInd w:val="0"/>
        <w:spacing w:line="360" w:lineRule="auto"/>
        <w:ind w:left="0" w:firstLine="709"/>
        <w:jc w:val="both"/>
        <w:rPr>
          <w:sz w:val="28"/>
          <w:szCs w:val="28"/>
        </w:rPr>
      </w:pPr>
      <w:r w:rsidRPr="00BF7AC0">
        <w:rPr>
          <w:sz w:val="28"/>
          <w:szCs w:val="28"/>
        </w:rPr>
        <w:t>выписки из домовой книги;</w:t>
      </w:r>
    </w:p>
    <w:p w:rsidR="00BC4465" w:rsidRPr="00BF7AC0" w:rsidRDefault="00BC4465" w:rsidP="00BF7AC0">
      <w:pPr>
        <w:widowControl w:val="0"/>
        <w:numPr>
          <w:ilvl w:val="0"/>
          <w:numId w:val="14"/>
        </w:numPr>
        <w:tabs>
          <w:tab w:val="clear" w:pos="2858"/>
          <w:tab w:val="num" w:pos="1080"/>
        </w:tabs>
        <w:autoSpaceDE w:val="0"/>
        <w:autoSpaceDN w:val="0"/>
        <w:adjustRightInd w:val="0"/>
        <w:spacing w:line="360" w:lineRule="auto"/>
        <w:ind w:left="0" w:firstLine="709"/>
        <w:jc w:val="both"/>
        <w:rPr>
          <w:sz w:val="28"/>
          <w:szCs w:val="28"/>
        </w:rPr>
      </w:pPr>
      <w:r w:rsidRPr="00BF7AC0">
        <w:rPr>
          <w:sz w:val="28"/>
          <w:szCs w:val="28"/>
        </w:rPr>
        <w:t>копии поквартирной карточки;</w:t>
      </w:r>
    </w:p>
    <w:p w:rsidR="00BC4465" w:rsidRPr="00BF7AC0" w:rsidRDefault="00BC4465" w:rsidP="00BF7AC0">
      <w:pPr>
        <w:widowControl w:val="0"/>
        <w:numPr>
          <w:ilvl w:val="0"/>
          <w:numId w:val="14"/>
        </w:numPr>
        <w:tabs>
          <w:tab w:val="clear" w:pos="2858"/>
          <w:tab w:val="num" w:pos="1080"/>
        </w:tabs>
        <w:autoSpaceDE w:val="0"/>
        <w:autoSpaceDN w:val="0"/>
        <w:adjustRightInd w:val="0"/>
        <w:spacing w:line="360" w:lineRule="auto"/>
        <w:ind w:left="0" w:firstLine="709"/>
        <w:jc w:val="both"/>
        <w:rPr>
          <w:sz w:val="28"/>
          <w:szCs w:val="28"/>
        </w:rPr>
      </w:pPr>
      <w:r w:rsidRPr="00BF7AC0">
        <w:rPr>
          <w:sz w:val="28"/>
          <w:szCs w:val="28"/>
        </w:rPr>
        <w:t>справки жилищной организации;</w:t>
      </w:r>
    </w:p>
    <w:p w:rsidR="00BC4465" w:rsidRPr="00BF7AC0" w:rsidRDefault="00BC4465" w:rsidP="00BF7AC0">
      <w:pPr>
        <w:widowControl w:val="0"/>
        <w:numPr>
          <w:ilvl w:val="0"/>
          <w:numId w:val="14"/>
        </w:numPr>
        <w:tabs>
          <w:tab w:val="clear" w:pos="2858"/>
          <w:tab w:val="num" w:pos="1080"/>
        </w:tabs>
        <w:autoSpaceDE w:val="0"/>
        <w:autoSpaceDN w:val="0"/>
        <w:adjustRightInd w:val="0"/>
        <w:spacing w:line="360" w:lineRule="auto"/>
        <w:ind w:left="0" w:firstLine="709"/>
        <w:jc w:val="both"/>
        <w:rPr>
          <w:sz w:val="28"/>
          <w:szCs w:val="28"/>
        </w:rPr>
      </w:pPr>
      <w:r w:rsidRPr="00BF7AC0">
        <w:rPr>
          <w:sz w:val="28"/>
          <w:szCs w:val="28"/>
        </w:rPr>
        <w:t>справки образовательного учреждения;</w:t>
      </w:r>
    </w:p>
    <w:p w:rsidR="00BC4465" w:rsidRPr="00BF7AC0" w:rsidRDefault="00BC4465" w:rsidP="00BF7AC0">
      <w:pPr>
        <w:widowControl w:val="0"/>
        <w:numPr>
          <w:ilvl w:val="0"/>
          <w:numId w:val="14"/>
        </w:numPr>
        <w:tabs>
          <w:tab w:val="clear" w:pos="2858"/>
          <w:tab w:val="num" w:pos="1200"/>
        </w:tabs>
        <w:autoSpaceDE w:val="0"/>
        <w:autoSpaceDN w:val="0"/>
        <w:adjustRightInd w:val="0"/>
        <w:spacing w:line="360" w:lineRule="auto"/>
        <w:ind w:left="0" w:firstLine="709"/>
        <w:jc w:val="both"/>
        <w:rPr>
          <w:sz w:val="28"/>
          <w:szCs w:val="28"/>
        </w:rPr>
      </w:pPr>
      <w:r w:rsidRPr="00BF7AC0">
        <w:rPr>
          <w:sz w:val="28"/>
          <w:szCs w:val="28"/>
        </w:rPr>
        <w:t>трудовой книжки и/или справки с места работы;</w:t>
      </w:r>
    </w:p>
    <w:p w:rsidR="00BC4465" w:rsidRPr="00BF7AC0" w:rsidRDefault="00BC4465" w:rsidP="00BF7AC0">
      <w:pPr>
        <w:widowControl w:val="0"/>
        <w:numPr>
          <w:ilvl w:val="0"/>
          <w:numId w:val="14"/>
        </w:numPr>
        <w:tabs>
          <w:tab w:val="clear" w:pos="2858"/>
          <w:tab w:val="num" w:pos="1200"/>
        </w:tabs>
        <w:autoSpaceDE w:val="0"/>
        <w:autoSpaceDN w:val="0"/>
        <w:adjustRightInd w:val="0"/>
        <w:spacing w:line="360" w:lineRule="auto"/>
        <w:ind w:left="0" w:firstLine="709"/>
        <w:jc w:val="both"/>
        <w:rPr>
          <w:sz w:val="28"/>
          <w:szCs w:val="28"/>
        </w:rPr>
      </w:pPr>
      <w:r w:rsidRPr="00BF7AC0">
        <w:rPr>
          <w:sz w:val="28"/>
          <w:szCs w:val="28"/>
        </w:rPr>
        <w:t>справки об освобождении из мест лишения свободы;</w:t>
      </w:r>
    </w:p>
    <w:p w:rsidR="00BC4465" w:rsidRPr="00BF7AC0" w:rsidRDefault="00BC4465" w:rsidP="00BF7AC0">
      <w:pPr>
        <w:widowControl w:val="0"/>
        <w:numPr>
          <w:ilvl w:val="0"/>
          <w:numId w:val="14"/>
        </w:numPr>
        <w:tabs>
          <w:tab w:val="clear" w:pos="2858"/>
          <w:tab w:val="num" w:pos="1200"/>
        </w:tabs>
        <w:autoSpaceDE w:val="0"/>
        <w:autoSpaceDN w:val="0"/>
        <w:adjustRightInd w:val="0"/>
        <w:spacing w:line="360" w:lineRule="auto"/>
        <w:ind w:left="0" w:firstLine="709"/>
        <w:jc w:val="both"/>
        <w:rPr>
          <w:sz w:val="28"/>
          <w:szCs w:val="28"/>
        </w:rPr>
      </w:pPr>
      <w:r w:rsidRPr="00BF7AC0">
        <w:rPr>
          <w:sz w:val="28"/>
          <w:szCs w:val="28"/>
        </w:rPr>
        <w:t>иных документов.</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О результатах проверки сообщается заявителю или органу, обратившемуся с соответствующим запросом.</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При подтверждении наличия гражданства заявителю выдается паспорт гражданина РФ в порядке, установленном Административным регламентом ФМС по предоставлению государственной услуги по выдаче, замене и по исполнению государственной функции по учету паспортов гражданина РФ, удостоверяющих личность гражданина РФ на территории РФ (утвержден Приказом МВД России от 28.12.2006 N 1105). Если же в ходе проверки будут выявлены обстоятельства, свидетельствующие об отсутствии гражданства РФ у проверяемого лица, заявителю в порядке, установленном п. 59 Положения, будет выдана справка, подтверждающая отсутствие у него гражданства РФ, оформленная в произвольной форме.</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При проверке наличия гражданства РФ у ребенка необходимые сведения устанавливаются в отношении его родителей.</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После вынесения положительного заключения о наличии гражданства РФ у ребенка осуществляется оформление следующих документов:</w:t>
      </w:r>
    </w:p>
    <w:p w:rsidR="00BC4465" w:rsidRPr="00BF7AC0" w:rsidRDefault="00BC4465" w:rsidP="00BF7AC0">
      <w:pPr>
        <w:widowControl w:val="0"/>
        <w:numPr>
          <w:ilvl w:val="0"/>
          <w:numId w:val="16"/>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оформление паспорта гражданина РФ, удостоверяющего личность гражданина РФ на территории РФ;</w:t>
      </w:r>
    </w:p>
    <w:p w:rsidR="00BC4465" w:rsidRPr="00BF7AC0" w:rsidRDefault="00BC4465" w:rsidP="00BF7AC0">
      <w:pPr>
        <w:widowControl w:val="0"/>
        <w:numPr>
          <w:ilvl w:val="0"/>
          <w:numId w:val="16"/>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проставление отметки в виде штампа в бланке свидетельства о рождении ребенка и/или внесение сведений о ребенке в паспорта гражданина РФ его родителей (единственного родителя).</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 xml:space="preserve">Пункт "г" регламентирует порядок передачи ФМС и ее территориальными органами заявлений по вопросам гражданства Президенту РФ, относящихся к его оговоренной </w:t>
      </w:r>
      <w:r w:rsidR="00F84989" w:rsidRPr="00BF7AC0">
        <w:rPr>
          <w:sz w:val="28"/>
          <w:szCs w:val="28"/>
        </w:rPr>
        <w:t xml:space="preserve">выше </w:t>
      </w:r>
      <w:r w:rsidRPr="00BF7AC0">
        <w:rPr>
          <w:sz w:val="28"/>
          <w:szCs w:val="28"/>
        </w:rPr>
        <w:t>компетенции.</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ФМС и ее территориальные органы в том же порядке осуществляют проверку материалов по вопросам гражданства, находящихся в компетенции Президента.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Пункт "д" наделяет ФМС и ее территориальные органы полномочиями по исполнению принятых Президентом РФ решений по вопросам гражданства в отношении лиц, проживающих на территории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В соответствии с п. "е" к полномочиям ФМС и ее территориальных органов относятся рассмотрение заявлений по вопросам гражданства РФ, поданных лицами, проживающими на территории РФ, и принятие решений по вопросам гражданства РФ в упрощенном порядке в соответствии со ст. 14, с ч. 3 ст. 19 и ч. 3 ст. 26. ФЗ "О гражданстве Российской Федерации".</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В соответствии с п. 36 Положения о порядке рассмотрения вопросов гражданства РФ решения по заявлениям об изменении гражданства в упрощенном порядке принимаются ФМС и ее территориальными органами по согласованию с территориальными органами ФСБ России. Решения по заявлениям об изменении гражданства детей в возрасте до 14 лет и недееспособных лиц в упрощенном порядке принимаются полномочными органами без согласования с ФСБ и ее территориальными органами и без проведения проверок органами внутренних дел.</w:t>
      </w:r>
    </w:p>
    <w:p w:rsidR="00EC3E66"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На основании п. "ж" ФМС и ее территориальные органы ведут учет лиц, в отношении которых приняты решения об изменении гражданства.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Пункт "з" наделяет ФМС и ее территориальные органы полномочиями по оформлению гражданства РФ в соответствии с ч. 2 ст. 12 (гражданство ребенка, родители которого неизвестны) и ч. ч. 2, 4 ст. 26 (гражданство детей при усыновлении) ФЗ "О гражданстве Российской Федерации".</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Оформление наличия гражданства РФ по рождению и при усыновлении регламентируется п. п. 46</w:t>
      </w:r>
      <w:r w:rsidR="00EC3E66" w:rsidRPr="00BF7AC0">
        <w:rPr>
          <w:sz w:val="28"/>
          <w:szCs w:val="28"/>
        </w:rPr>
        <w:t xml:space="preserve"> – </w:t>
      </w:r>
      <w:r w:rsidRPr="00BF7AC0">
        <w:rPr>
          <w:sz w:val="28"/>
          <w:szCs w:val="28"/>
        </w:rPr>
        <w:t>50 Положения о порядке рассмотрения вопросов гражданства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В соответствии с п. "и" ФМС и ее территориальные органы осуществляют отмену решений по вопросам гражданства РФ на основании ст. 23 ФЗ "О гражданстве Российской Федерации".</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При выявлении оснований по вопросам гражданства, относящихся к компетенции Президента РФ (п. п. 20.4</w:t>
      </w:r>
      <w:r w:rsidR="00EC3E66" w:rsidRPr="00BF7AC0">
        <w:rPr>
          <w:sz w:val="28"/>
          <w:szCs w:val="28"/>
        </w:rPr>
        <w:t xml:space="preserve"> – </w:t>
      </w:r>
      <w:r w:rsidRPr="00BF7AC0">
        <w:rPr>
          <w:sz w:val="28"/>
          <w:szCs w:val="28"/>
        </w:rPr>
        <w:t>20.7 Административного регламента) территориальный орган:</w:t>
      </w:r>
    </w:p>
    <w:p w:rsidR="00BC4465" w:rsidRPr="00BF7AC0" w:rsidRDefault="00BC4465" w:rsidP="00BF7AC0">
      <w:pPr>
        <w:widowControl w:val="0"/>
        <w:numPr>
          <w:ilvl w:val="0"/>
          <w:numId w:val="17"/>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готовит необходимые материалы для их согласования в ФМС России и последующего представления в Комиссию по вопросам гражданства при Президенте РФ;</w:t>
      </w:r>
    </w:p>
    <w:p w:rsidR="00BC4465" w:rsidRPr="00BF7AC0" w:rsidRDefault="00BC4465" w:rsidP="00BF7AC0">
      <w:pPr>
        <w:widowControl w:val="0"/>
        <w:numPr>
          <w:ilvl w:val="0"/>
          <w:numId w:val="17"/>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после издания указа Президента РФ об отмене решения об изменении гражданства либо вынесении соответствующего заключения организует в месячный срок информирование лица, в отношении которого отменено ранее принятое решение, приобщает к делу об изменении гражданства материалы и подготавливает их для архивного хранения в установленном порядке, принимает меры к изъятию документов, выданных в соответствии с ранее принятым, и оформлению документов, соответствующих его правовому статусу на территории Российской Федерации;</w:t>
      </w:r>
    </w:p>
    <w:p w:rsidR="00BC4465" w:rsidRPr="00BF7AC0" w:rsidRDefault="00BC4465" w:rsidP="00BF7AC0">
      <w:pPr>
        <w:widowControl w:val="0"/>
        <w:numPr>
          <w:ilvl w:val="0"/>
          <w:numId w:val="17"/>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в установленном порядке информирует ФМС России об исполнении указа Президента РФ об отмене решения об изменении гражданства (об изъятии документов, выданных ранее в соответствии с указом Президента РФ об изменении гражданства);</w:t>
      </w:r>
    </w:p>
    <w:p w:rsidR="00BC4465" w:rsidRPr="00BF7AC0" w:rsidRDefault="00BC4465" w:rsidP="00BF7AC0">
      <w:pPr>
        <w:widowControl w:val="0"/>
        <w:numPr>
          <w:ilvl w:val="0"/>
          <w:numId w:val="17"/>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при отмене решения о приобретении гражданства выдает соответствующий вид на жительство, а паспорт гражданина РФ изымает;</w:t>
      </w:r>
    </w:p>
    <w:p w:rsidR="00BC4465" w:rsidRPr="00BF7AC0" w:rsidRDefault="00BC4465" w:rsidP="00BF7AC0">
      <w:pPr>
        <w:widowControl w:val="0"/>
        <w:numPr>
          <w:ilvl w:val="0"/>
          <w:numId w:val="17"/>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при отмене решения о выходе из гражданства РФ изымает справку о выходе из гражданства и выдает паспорт гражданина РФ;</w:t>
      </w:r>
    </w:p>
    <w:p w:rsidR="00BC4465" w:rsidRPr="00BF7AC0" w:rsidRDefault="00BC4465" w:rsidP="00BF7AC0">
      <w:pPr>
        <w:widowControl w:val="0"/>
        <w:numPr>
          <w:ilvl w:val="0"/>
          <w:numId w:val="17"/>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ФМС России направляет в Комиссию по вопросам гражданства при Президенте Российской Федерации сведения об исполнении Указа Президента Российской Федерации об отмене решения об изменении гражданства.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Если основания для отмены решения относятся к компетенции территориальных органов ФМС, то они (п. п. 20</w:t>
      </w:r>
      <w:r w:rsidR="00EC3E66" w:rsidRPr="00BF7AC0">
        <w:rPr>
          <w:sz w:val="28"/>
          <w:szCs w:val="28"/>
        </w:rPr>
        <w:t xml:space="preserve"> – </w:t>
      </w:r>
      <w:r w:rsidRPr="00BF7AC0">
        <w:rPr>
          <w:sz w:val="28"/>
          <w:szCs w:val="28"/>
        </w:rPr>
        <w:t>20.5 Административного регламента):</w:t>
      </w:r>
    </w:p>
    <w:p w:rsidR="00BC4465" w:rsidRPr="00BF7AC0" w:rsidRDefault="00BC4465" w:rsidP="00BF7AC0">
      <w:pPr>
        <w:widowControl w:val="0"/>
        <w:numPr>
          <w:ilvl w:val="0"/>
          <w:numId w:val="18"/>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проводят соответствующие проверочные мероприятия с целью выявления данных о фактах использования заявителем подложных документов или заведомо ложных сведений при приобретении или прекращении им гражданства РФ;</w:t>
      </w:r>
    </w:p>
    <w:p w:rsidR="00BC4465" w:rsidRPr="00BF7AC0" w:rsidRDefault="00BC4465" w:rsidP="00BF7AC0">
      <w:pPr>
        <w:widowControl w:val="0"/>
        <w:numPr>
          <w:ilvl w:val="0"/>
          <w:numId w:val="18"/>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в случае подтверждения данной информации обращаются с исковым заявлением в суд;</w:t>
      </w:r>
    </w:p>
    <w:p w:rsidR="00BC4465" w:rsidRPr="00BF7AC0" w:rsidRDefault="00BC4465" w:rsidP="00BF7AC0">
      <w:pPr>
        <w:widowControl w:val="0"/>
        <w:numPr>
          <w:ilvl w:val="0"/>
          <w:numId w:val="18"/>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при удовлетворении судом исковых требований обобщают материалы по делу и выносят соответствующее заключение, составленное в трех экземплярах и утвержденное в установленном порядке. Судебное решение и заключение приобщаются к материалам дела об изменении гражданства;</w:t>
      </w:r>
    </w:p>
    <w:p w:rsidR="00BC4465" w:rsidRPr="00BF7AC0" w:rsidRDefault="00BC4465" w:rsidP="00BF7AC0">
      <w:pPr>
        <w:widowControl w:val="0"/>
        <w:numPr>
          <w:ilvl w:val="0"/>
          <w:numId w:val="18"/>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направляют копии решений суда и заключение в ФМС России, которая соответственно информирует о результатах отмены решения по вопросам гражданства Комиссию по вопросам гражданства при Президенте Российской Федерации;</w:t>
      </w:r>
    </w:p>
    <w:p w:rsidR="00BC4465" w:rsidRPr="00BF7AC0" w:rsidRDefault="00BC4465" w:rsidP="00BF7AC0">
      <w:pPr>
        <w:widowControl w:val="0"/>
        <w:numPr>
          <w:ilvl w:val="0"/>
          <w:numId w:val="18"/>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в месячный срок со дня вынесения заключения информируют лицо, в отношении которого отменено ранее принятое решение, приобщают к делу об изменении гражданства материалы и подготавливают их для архивного хранения в установленном порядке, изымают документы, выданные в соответствии с ранее принятым решением, и оформляют новые.</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Приведенные выше нормы Административного регламента соответствуют п. 54 Положения, который устанавливает, что в заключении указываются:</w:t>
      </w:r>
    </w:p>
    <w:p w:rsidR="00BC4465" w:rsidRPr="00BF7AC0" w:rsidRDefault="00BC4465" w:rsidP="00BF7AC0">
      <w:pPr>
        <w:widowControl w:val="0"/>
        <w:numPr>
          <w:ilvl w:val="0"/>
          <w:numId w:val="19"/>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основания принятия полномочным органом в отношении заявителя решения о приеме в гражданство РФ или выходе из гражданства РФ;</w:t>
      </w:r>
    </w:p>
    <w:p w:rsidR="00BC4465" w:rsidRPr="00BF7AC0" w:rsidRDefault="00BC4465" w:rsidP="00BF7AC0">
      <w:pPr>
        <w:widowControl w:val="0"/>
        <w:numPr>
          <w:ilvl w:val="0"/>
          <w:numId w:val="19"/>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решение суда, которым установлен факт использования заявителем подложных документов или сообщения им заведомо ложных сведений в целях приобретения или прекращения гражданства, с изложением установленных судом обстоятельств;</w:t>
      </w:r>
    </w:p>
    <w:p w:rsidR="00BC4465" w:rsidRPr="00BF7AC0" w:rsidRDefault="00BC4465" w:rsidP="00BF7AC0">
      <w:pPr>
        <w:widowControl w:val="0"/>
        <w:numPr>
          <w:ilvl w:val="0"/>
          <w:numId w:val="19"/>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статья ФЗ "О гражданстве Российской Федерации", на основании которой отменяется ранее принятое решение по вопросам гражданства.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Заключение должно быть утверждено (подписано) руководителем полномочного органа или лицом, исполняющим его обязанности, и вместе с решением суда приобщается к документам заявителя, на основании которых было вынесено первоначальное решение. Лицо, в отношении которого отменено решение по вопросам гражданства РФ, информируется об этом полномочным органом в месячный срок со дня подписания заключения. Копии заключения об отмене решения по вопросам гражданства РФ и решения суда направляются полномочным органом соответственно в МВД или МИД России для последующего информирования Комиссии по вопросам гражданства и иных заинтересованных органов. Сведения об отмене решения по вопросам гражданства вносятся в соответствующие электронные базы данных. В случае отмены решения по вопросам гражданства полномочный орган обязан принять меры к изъятию документов, выданных ранее в соответствии с этим решением.</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При отмене решения о приобретении гражданства РФ лицу, проживающему на территории РФ, выдается вид на жительство лица без гражданства или вид на жительство иностранного гражданина.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При отмене решения о выходе из гражданства у лица изымается справка о выходе из гражданства РФ и выдается паспорт гражданина РФ.</w:t>
      </w:r>
    </w:p>
    <w:p w:rsidR="00BC4465" w:rsidRPr="00BF7AC0" w:rsidRDefault="00BC4465" w:rsidP="00BF7AC0">
      <w:pPr>
        <w:widowControl w:val="0"/>
        <w:autoSpaceDE w:val="0"/>
        <w:autoSpaceDN w:val="0"/>
        <w:adjustRightInd w:val="0"/>
        <w:spacing w:line="360" w:lineRule="auto"/>
        <w:ind w:firstLine="709"/>
        <w:jc w:val="both"/>
        <w:rPr>
          <w:sz w:val="28"/>
          <w:szCs w:val="28"/>
        </w:rPr>
      </w:pPr>
    </w:p>
    <w:p w:rsidR="00BC4465" w:rsidRPr="00BF7AC0" w:rsidRDefault="00BC4465" w:rsidP="00BF7AC0">
      <w:pPr>
        <w:widowControl w:val="0"/>
        <w:autoSpaceDE w:val="0"/>
        <w:autoSpaceDN w:val="0"/>
        <w:adjustRightInd w:val="0"/>
        <w:spacing w:line="360" w:lineRule="auto"/>
        <w:ind w:firstLine="709"/>
        <w:jc w:val="both"/>
        <w:rPr>
          <w:b/>
          <w:bCs/>
          <w:sz w:val="28"/>
          <w:szCs w:val="28"/>
        </w:rPr>
      </w:pPr>
      <w:r w:rsidRPr="00BF7AC0">
        <w:rPr>
          <w:b/>
          <w:bCs/>
          <w:sz w:val="28"/>
          <w:szCs w:val="28"/>
        </w:rPr>
        <w:t>4. Полномочия федерального органа исполнительной власти, ведающего вопросами иностранных дел, и дипломатических представительств и консульских учреждений Российской Федерации, находящихся за пределами Российской Федерации</w:t>
      </w:r>
    </w:p>
    <w:p w:rsidR="00BC4465" w:rsidRPr="00BF7AC0" w:rsidRDefault="00BC4465" w:rsidP="00BF7AC0">
      <w:pPr>
        <w:widowControl w:val="0"/>
        <w:autoSpaceDE w:val="0"/>
        <w:autoSpaceDN w:val="0"/>
        <w:adjustRightInd w:val="0"/>
        <w:spacing w:line="360" w:lineRule="auto"/>
        <w:ind w:firstLine="709"/>
        <w:jc w:val="both"/>
        <w:rPr>
          <w:sz w:val="28"/>
          <w:szCs w:val="28"/>
        </w:rPr>
      </w:pP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Заявление по вопросам гражданства РФ и документы, необходимые для приобретения или прекращения гражданства РФ лицом, проживающим за пределами РФ и не имеющим места жительства на территории РФ, подаются, в соответствии с п. 1 Положения о порядке рассмотрения вопросов гражданства РФ, в дипломатическое представительство или консульское учреждение РФ, находящиеся за пределами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К федеральным органам исполнительной власти, ведающим вопросами гражданства, находящимся за пределами РФ являются:</w:t>
      </w:r>
    </w:p>
    <w:p w:rsidR="00BC4465" w:rsidRPr="00BF7AC0" w:rsidRDefault="00BC4465" w:rsidP="00BF7AC0">
      <w:pPr>
        <w:widowControl w:val="0"/>
        <w:numPr>
          <w:ilvl w:val="0"/>
          <w:numId w:val="20"/>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дипломатические представительства;</w:t>
      </w:r>
    </w:p>
    <w:p w:rsidR="00BC4465" w:rsidRPr="00BF7AC0" w:rsidRDefault="00BC4465" w:rsidP="00BF7AC0">
      <w:pPr>
        <w:widowControl w:val="0"/>
        <w:numPr>
          <w:ilvl w:val="0"/>
          <w:numId w:val="20"/>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консульские учреждения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В соответствии с п. 1 Положения о МИД России, утвержденного Указом Президента РФ от 11.07.2004 N 865, Министерство иностранных дел РФ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МИД России осуществляет свою деятельность непосредственно и через дипломатические представительства и консульские учреждения РФ, представительства РФ при международных (межгосударственных, межправительственных) организациях, территориальные органы</w:t>
      </w:r>
      <w:r w:rsidR="00EC3E66" w:rsidRPr="00BF7AC0">
        <w:rPr>
          <w:sz w:val="28"/>
          <w:szCs w:val="28"/>
        </w:rPr>
        <w:t xml:space="preserve"> – </w:t>
      </w:r>
      <w:r w:rsidRPr="00BF7AC0">
        <w:rPr>
          <w:sz w:val="28"/>
          <w:szCs w:val="28"/>
        </w:rPr>
        <w:t>представительства МИДа России на территории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Пункт 3 Положения устанавливает, что в систему МИД России входят:</w:t>
      </w:r>
    </w:p>
    <w:p w:rsidR="00BC4465" w:rsidRPr="00BF7AC0" w:rsidRDefault="00BC4465" w:rsidP="00BF7AC0">
      <w:pPr>
        <w:widowControl w:val="0"/>
        <w:numPr>
          <w:ilvl w:val="0"/>
          <w:numId w:val="21"/>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"центральный аппарат;</w:t>
      </w:r>
    </w:p>
    <w:p w:rsidR="00BC4465" w:rsidRPr="00BF7AC0" w:rsidRDefault="00BC4465" w:rsidP="00BF7AC0">
      <w:pPr>
        <w:widowControl w:val="0"/>
        <w:numPr>
          <w:ilvl w:val="0"/>
          <w:numId w:val="21"/>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загранучреждения;</w:t>
      </w:r>
    </w:p>
    <w:p w:rsidR="00BC4465" w:rsidRPr="00BF7AC0" w:rsidRDefault="00BC4465" w:rsidP="00BF7AC0">
      <w:pPr>
        <w:widowControl w:val="0"/>
        <w:numPr>
          <w:ilvl w:val="0"/>
          <w:numId w:val="21"/>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территориальные органы;</w:t>
      </w:r>
    </w:p>
    <w:p w:rsidR="00BC4465" w:rsidRPr="00BF7AC0" w:rsidRDefault="00BC4465" w:rsidP="00BF7AC0">
      <w:pPr>
        <w:widowControl w:val="0"/>
        <w:numPr>
          <w:ilvl w:val="0"/>
          <w:numId w:val="21"/>
        </w:numPr>
        <w:tabs>
          <w:tab w:val="clear" w:pos="2138"/>
          <w:tab w:val="num" w:pos="960"/>
        </w:tabs>
        <w:autoSpaceDE w:val="0"/>
        <w:autoSpaceDN w:val="0"/>
        <w:adjustRightInd w:val="0"/>
        <w:spacing w:line="360" w:lineRule="auto"/>
        <w:ind w:left="0" w:firstLine="709"/>
        <w:jc w:val="both"/>
        <w:rPr>
          <w:sz w:val="28"/>
          <w:szCs w:val="28"/>
        </w:rPr>
      </w:pPr>
      <w:r w:rsidRPr="00BF7AC0">
        <w:rPr>
          <w:sz w:val="28"/>
          <w:szCs w:val="28"/>
        </w:rPr>
        <w:t>организации, подведомственные МИДу России, которые обеспечивают его деятельность на территории РФ".</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В соответствии с Положением о консульском учреждении РФ, утвержденным Указом Президента РФ от 05.11.1998 N 1330, в систему МИДа входит также консульское учреждение.</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Федеральный орган исполнительной власти, ведающий вопросами иностранных дел и дипломатические представительства, и консульские учреждения РФ, находящиеся за пределами России, наделены следующими полномочиями:</w:t>
      </w:r>
    </w:p>
    <w:p w:rsidR="00EC3E66" w:rsidRPr="00BF7AC0" w:rsidRDefault="00BC4465" w:rsidP="00BF7AC0">
      <w:pPr>
        <w:widowControl w:val="0"/>
        <w:numPr>
          <w:ilvl w:val="0"/>
          <w:numId w:val="2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определяют наличие гражданства Российской Федерации у лиц, проживающих за пределами Российской Федерации;</w:t>
      </w:r>
    </w:p>
    <w:p w:rsidR="00EC3E66" w:rsidRPr="00BF7AC0" w:rsidRDefault="00BC4465" w:rsidP="00BF7AC0">
      <w:pPr>
        <w:widowControl w:val="0"/>
        <w:numPr>
          <w:ilvl w:val="0"/>
          <w:numId w:val="2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принимают от лиц, проживающих за пределами Российской Федерации, заявления по вопросам гражданства Российской Федерации;</w:t>
      </w:r>
    </w:p>
    <w:p w:rsidR="00EC3E66" w:rsidRPr="00BF7AC0" w:rsidRDefault="00BC4465" w:rsidP="00BF7AC0">
      <w:pPr>
        <w:widowControl w:val="0"/>
        <w:numPr>
          <w:ilvl w:val="0"/>
          <w:numId w:val="2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проверяют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w:t>
      </w:r>
    </w:p>
    <w:p w:rsidR="00EC3E66" w:rsidRPr="00BF7AC0" w:rsidRDefault="00BC4465" w:rsidP="00BF7AC0">
      <w:pPr>
        <w:widowControl w:val="0"/>
        <w:numPr>
          <w:ilvl w:val="0"/>
          <w:numId w:val="2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направляют Президенту Российской Федерации в случаях, предусмотренных частью первой статьи 29 настоящего Федерального закона, заявления по вопросам гражданства Российской Федерации, представленные для их обоснования документы и иные материалы, а также заключения на данные заявления, документы и материалы;</w:t>
      </w:r>
    </w:p>
    <w:p w:rsidR="00EC3E66" w:rsidRPr="00BF7AC0" w:rsidRDefault="00BC4465" w:rsidP="00BF7AC0">
      <w:pPr>
        <w:widowControl w:val="0"/>
        <w:numPr>
          <w:ilvl w:val="0"/>
          <w:numId w:val="2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исполняют принятые Президентом Российской Федерации решения по вопросам гражданства Российской Федерации в отношении лиц, проживающих за пределами Российской Федерации;</w:t>
      </w:r>
    </w:p>
    <w:p w:rsidR="00EC3E66" w:rsidRPr="00BF7AC0" w:rsidRDefault="00BC4465" w:rsidP="00BF7AC0">
      <w:pPr>
        <w:widowControl w:val="0"/>
        <w:numPr>
          <w:ilvl w:val="0"/>
          <w:numId w:val="2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рассматривают заявления по вопросам гражданства Российской Федерации, поданные лицами, проживающими за пределами Российской Федерации, и принимают решения по вопросам приема в гражданство Российской Федерации в упрощенном порядке в соответствии со статьей 14, с частями второй и третьей статьи 19 и частью третьей статьи 26 настоящего Федерального закона;</w:t>
      </w:r>
    </w:p>
    <w:p w:rsidR="00EC3E66" w:rsidRPr="00BF7AC0" w:rsidRDefault="00BC4465" w:rsidP="00BF7AC0">
      <w:pPr>
        <w:widowControl w:val="0"/>
        <w:numPr>
          <w:ilvl w:val="0"/>
          <w:numId w:val="2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ведут учет лиц, в отношении которых дипломатическими представительствами и консульскими учреждениями Российской Федерации, находящимися за пределами Российской Федерации, приняты решения об изменении гражданства;</w:t>
      </w:r>
    </w:p>
    <w:p w:rsidR="00EC3E66" w:rsidRPr="00BF7AC0" w:rsidRDefault="00BC4465" w:rsidP="00BF7AC0">
      <w:pPr>
        <w:widowControl w:val="0"/>
        <w:numPr>
          <w:ilvl w:val="0"/>
          <w:numId w:val="2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оформляют гражданство Российской Федерации в соответствии с частью второй статьи 26 настоящего Федерального закона;</w:t>
      </w:r>
    </w:p>
    <w:p w:rsidR="00EC3E66" w:rsidRPr="00BF7AC0" w:rsidRDefault="00BC4465" w:rsidP="00BF7AC0">
      <w:pPr>
        <w:widowControl w:val="0"/>
        <w:numPr>
          <w:ilvl w:val="0"/>
          <w:numId w:val="22"/>
        </w:numPr>
        <w:tabs>
          <w:tab w:val="clear" w:pos="2138"/>
          <w:tab w:val="num" w:pos="1080"/>
        </w:tabs>
        <w:autoSpaceDE w:val="0"/>
        <w:autoSpaceDN w:val="0"/>
        <w:adjustRightInd w:val="0"/>
        <w:spacing w:line="360" w:lineRule="auto"/>
        <w:ind w:left="0" w:firstLine="709"/>
        <w:jc w:val="both"/>
        <w:rPr>
          <w:sz w:val="28"/>
          <w:szCs w:val="28"/>
        </w:rPr>
      </w:pPr>
      <w:r w:rsidRPr="00BF7AC0">
        <w:rPr>
          <w:sz w:val="28"/>
          <w:szCs w:val="28"/>
        </w:rPr>
        <w:t>осуществляют отмену решений по вопросам гражданства Российской Федерации в соответствии со статьей 23 настоящего Федерального закона.</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Следует отметить, что полномочия территориальных органов ФМС и МИД во многом идентичны и различие между ними проводится только в отношении круга лиц, заявления по вопросам гражданства которых могут находиться в работе этих органов: компетенция ФМС распространяется на лиц, проживающих на территории РФ, а МИД</w:t>
      </w:r>
      <w:r w:rsidR="00EC3E66" w:rsidRPr="00BF7AC0">
        <w:rPr>
          <w:sz w:val="28"/>
          <w:szCs w:val="28"/>
        </w:rPr>
        <w:t xml:space="preserve"> – </w:t>
      </w:r>
      <w:r w:rsidRPr="00BF7AC0">
        <w:rPr>
          <w:sz w:val="28"/>
          <w:szCs w:val="28"/>
        </w:rPr>
        <w:t>на лиц, проживающих за ее пределами.</w:t>
      </w:r>
    </w:p>
    <w:p w:rsidR="00B12F4D" w:rsidRPr="00BF7AC0" w:rsidRDefault="00B12F4D" w:rsidP="00BF7AC0">
      <w:pPr>
        <w:widowControl w:val="0"/>
        <w:autoSpaceDE w:val="0"/>
        <w:autoSpaceDN w:val="0"/>
        <w:adjustRightInd w:val="0"/>
        <w:spacing w:line="360" w:lineRule="auto"/>
        <w:ind w:firstLine="709"/>
        <w:jc w:val="both"/>
        <w:rPr>
          <w:sz w:val="28"/>
          <w:szCs w:val="28"/>
        </w:rPr>
      </w:pPr>
    </w:p>
    <w:p w:rsidR="00BC4465" w:rsidRPr="00BF7AC0" w:rsidRDefault="00B12F4D" w:rsidP="00BF7AC0">
      <w:pPr>
        <w:widowControl w:val="0"/>
        <w:spacing w:line="360" w:lineRule="auto"/>
        <w:ind w:firstLine="709"/>
        <w:jc w:val="both"/>
        <w:rPr>
          <w:b/>
          <w:bCs/>
          <w:sz w:val="28"/>
          <w:szCs w:val="28"/>
        </w:rPr>
      </w:pPr>
      <w:r w:rsidRPr="00BF7AC0">
        <w:rPr>
          <w:sz w:val="28"/>
          <w:szCs w:val="28"/>
        </w:rPr>
        <w:br w:type="page"/>
      </w:r>
      <w:r w:rsidR="00BC4465" w:rsidRPr="00BF7AC0">
        <w:rPr>
          <w:b/>
          <w:bCs/>
          <w:sz w:val="28"/>
          <w:szCs w:val="28"/>
        </w:rPr>
        <w:t>5. Порядок решения дел о гражданстве</w:t>
      </w:r>
    </w:p>
    <w:p w:rsidR="00BC4465" w:rsidRPr="00BF7AC0" w:rsidRDefault="00BC4465" w:rsidP="00BF7AC0">
      <w:pPr>
        <w:widowControl w:val="0"/>
        <w:spacing w:line="360" w:lineRule="auto"/>
        <w:ind w:firstLine="709"/>
        <w:jc w:val="both"/>
        <w:rPr>
          <w:b/>
          <w:bCs/>
          <w:sz w:val="28"/>
          <w:szCs w:val="28"/>
        </w:rPr>
      </w:pPr>
    </w:p>
    <w:p w:rsidR="00B12F4D" w:rsidRPr="00BF7AC0" w:rsidRDefault="00BC4465" w:rsidP="00BF7AC0">
      <w:pPr>
        <w:widowControl w:val="0"/>
        <w:spacing w:line="360" w:lineRule="auto"/>
        <w:ind w:firstLine="709"/>
        <w:jc w:val="both"/>
        <w:rPr>
          <w:sz w:val="28"/>
          <w:szCs w:val="28"/>
        </w:rPr>
      </w:pPr>
      <w:r w:rsidRPr="00BF7AC0">
        <w:rPr>
          <w:sz w:val="28"/>
          <w:szCs w:val="28"/>
        </w:rPr>
        <w:t>Заявление по вопросам гражданства подается в письменной форме и лично. Подпись лица заверяет принимающий заявление представитель органа, ведающего делами о гражданстве. В случае неграмотности и других физических недостатков заявление по просьбе лица подписывается другим лицом и нотариально заверяется. В исключительных случаях заявление и другие документы могут быть переданы через другое лицо или направлены по почте.</w:t>
      </w:r>
    </w:p>
    <w:p w:rsidR="00BC4465" w:rsidRPr="00BF7AC0" w:rsidRDefault="00BC4465" w:rsidP="00BF7AC0">
      <w:pPr>
        <w:widowControl w:val="0"/>
        <w:spacing w:line="360" w:lineRule="auto"/>
        <w:ind w:firstLine="709"/>
        <w:jc w:val="both"/>
        <w:rPr>
          <w:sz w:val="28"/>
          <w:szCs w:val="28"/>
        </w:rPr>
      </w:pPr>
      <w:r w:rsidRPr="00BF7AC0">
        <w:rPr>
          <w:sz w:val="28"/>
          <w:szCs w:val="28"/>
        </w:rPr>
        <w:t>То есть и в этом случае подлинность подписи и копии документов также удостоверяется нотариально. Заявления об изменении гражданства детей или недееспособных подаются их родителями или их законными представителями. При подаче заявления в России взимается государственная пошлина, за границей – консульский сбор. Согласие заинтересованных лиц на приобретение или прекращение гражданства (например, согласие другого родителя в случае изменение гражданства детей) излагается письменно и</w:t>
      </w:r>
      <w:r w:rsidR="00EC3E66" w:rsidRPr="00BF7AC0">
        <w:rPr>
          <w:sz w:val="28"/>
          <w:szCs w:val="28"/>
        </w:rPr>
        <w:t xml:space="preserve"> </w:t>
      </w:r>
      <w:r w:rsidRPr="00BF7AC0">
        <w:rPr>
          <w:sz w:val="28"/>
          <w:szCs w:val="28"/>
        </w:rPr>
        <w:t>удостоверяется нотариально.</w:t>
      </w:r>
    </w:p>
    <w:p w:rsidR="00BC4465" w:rsidRPr="00BF7AC0" w:rsidRDefault="00BC4465" w:rsidP="00BF7AC0">
      <w:pPr>
        <w:widowControl w:val="0"/>
        <w:spacing w:line="360" w:lineRule="auto"/>
        <w:ind w:firstLine="709"/>
        <w:jc w:val="both"/>
        <w:rPr>
          <w:sz w:val="28"/>
          <w:szCs w:val="28"/>
        </w:rPr>
      </w:pPr>
      <w:r w:rsidRPr="00BF7AC0">
        <w:rPr>
          <w:sz w:val="28"/>
          <w:szCs w:val="28"/>
        </w:rPr>
        <w:t>Решения по вопросам гражданства в общем порядке принимаются Президентом Российской Федерации. Рассмотрение таких заявлений осуществляется в течение года. Решения по вопросам гражданства в упрощенном порядке принимаются федеральными органами министерств внутренних и иностранных дел, соответствующими органами субъектов РФ, дипломатическими представительствами и консульскими учреждениями РФ. Такие заявления рассматриваются в течение шести месяцев.</w:t>
      </w:r>
    </w:p>
    <w:p w:rsidR="00BC4465" w:rsidRPr="00BF7AC0" w:rsidRDefault="00BC4465" w:rsidP="00BF7AC0">
      <w:pPr>
        <w:widowControl w:val="0"/>
        <w:spacing w:line="360" w:lineRule="auto"/>
        <w:ind w:firstLine="709"/>
        <w:jc w:val="both"/>
        <w:rPr>
          <w:sz w:val="28"/>
          <w:szCs w:val="28"/>
        </w:rPr>
      </w:pPr>
      <w:r w:rsidRPr="00BF7AC0">
        <w:rPr>
          <w:sz w:val="28"/>
          <w:szCs w:val="28"/>
        </w:rPr>
        <w:t>Если лицо не удовлетворено решением по вопросам о приеме в гражданство, выходе из гражданства, о гражданстве детей и т. д., повторное заявление может быть подано через год. Отказ органа, ведающего вопросами гражданства, принять заявление о гражданстве может быть обжалован в суд. Отказ в рассмотрении заявления и иные действия, нарушающие порядок рассмотрения дел и исполнения решений по вопросам о гражданстве, обжалуются в вышестоящий орган (вышестоящему должностному лицу) либо в суд.</w:t>
      </w:r>
    </w:p>
    <w:p w:rsidR="00BC4465" w:rsidRPr="00BF7AC0" w:rsidRDefault="00BC4465" w:rsidP="00BF7AC0">
      <w:pPr>
        <w:widowControl w:val="0"/>
        <w:spacing w:line="360" w:lineRule="auto"/>
        <w:ind w:firstLine="709"/>
        <w:jc w:val="both"/>
        <w:rPr>
          <w:sz w:val="28"/>
          <w:szCs w:val="28"/>
        </w:rPr>
      </w:pPr>
      <w:r w:rsidRPr="00BF7AC0">
        <w:rPr>
          <w:sz w:val="28"/>
          <w:szCs w:val="28"/>
        </w:rPr>
        <w:t>Споры между родителями, между родителем и опекуном (попечителем) по вопросу о гражданстве ребенка (недееспособного лица) решаются в судебном порядке исходя из интересов ребенка или недееспособного лица.</w:t>
      </w:r>
    </w:p>
    <w:p w:rsidR="00BC4465" w:rsidRPr="00BF7AC0" w:rsidRDefault="00BC4465" w:rsidP="00BF7AC0">
      <w:pPr>
        <w:widowControl w:val="0"/>
        <w:spacing w:line="360" w:lineRule="auto"/>
        <w:ind w:firstLine="709"/>
        <w:jc w:val="both"/>
        <w:rPr>
          <w:sz w:val="28"/>
          <w:szCs w:val="28"/>
        </w:rPr>
      </w:pPr>
    </w:p>
    <w:p w:rsidR="00BC4465" w:rsidRPr="00BF7AC0" w:rsidRDefault="00B12F4D" w:rsidP="00BF7AC0">
      <w:pPr>
        <w:widowControl w:val="0"/>
        <w:spacing w:line="360" w:lineRule="auto"/>
        <w:ind w:firstLine="709"/>
        <w:jc w:val="both"/>
        <w:rPr>
          <w:b/>
          <w:bCs/>
          <w:sz w:val="28"/>
          <w:szCs w:val="28"/>
        </w:rPr>
      </w:pPr>
      <w:r w:rsidRPr="00BF7AC0">
        <w:rPr>
          <w:b/>
          <w:bCs/>
          <w:sz w:val="28"/>
          <w:szCs w:val="28"/>
        </w:rPr>
        <w:br w:type="page"/>
      </w:r>
      <w:r w:rsidR="00BC4465" w:rsidRPr="00BF7AC0">
        <w:rPr>
          <w:b/>
          <w:bCs/>
          <w:sz w:val="28"/>
          <w:szCs w:val="28"/>
        </w:rPr>
        <w:t>Заключение</w:t>
      </w:r>
    </w:p>
    <w:p w:rsidR="00BC4465" w:rsidRPr="00BF7AC0" w:rsidRDefault="00BC4465" w:rsidP="00BF7AC0">
      <w:pPr>
        <w:widowControl w:val="0"/>
        <w:spacing w:line="360" w:lineRule="auto"/>
        <w:ind w:firstLine="709"/>
        <w:jc w:val="both"/>
        <w:rPr>
          <w:sz w:val="28"/>
          <w:szCs w:val="28"/>
        </w:rPr>
      </w:pPr>
    </w:p>
    <w:p w:rsidR="00EC3E66" w:rsidRPr="00BF7AC0" w:rsidRDefault="00BC4465" w:rsidP="00BF7AC0">
      <w:pPr>
        <w:widowControl w:val="0"/>
        <w:spacing w:line="360" w:lineRule="auto"/>
        <w:ind w:firstLine="709"/>
        <w:jc w:val="both"/>
        <w:rPr>
          <w:sz w:val="28"/>
          <w:szCs w:val="28"/>
        </w:rPr>
      </w:pPr>
      <w:r w:rsidRPr="00BF7AC0">
        <w:rPr>
          <w:sz w:val="28"/>
          <w:szCs w:val="28"/>
        </w:rPr>
        <w:t>Рассмотрев конституционно</w:t>
      </w:r>
      <w:r w:rsidR="00382B5F" w:rsidRPr="00BF7AC0">
        <w:rPr>
          <w:sz w:val="28"/>
          <w:szCs w:val="28"/>
        </w:rPr>
        <w:t>-</w:t>
      </w:r>
      <w:r w:rsidRPr="00BF7AC0">
        <w:rPr>
          <w:sz w:val="28"/>
          <w:szCs w:val="28"/>
        </w:rPr>
        <w:t>правовые основы института гражданства Российской Федерации, можно сделать вывод, что наиболее важной составной частью института, составляющего основы правового статуса личности, которые утверждены в действующей Конституции Российской Федерации, является совокупность норм, регулирующих именно гражданство.</w:t>
      </w:r>
    </w:p>
    <w:p w:rsidR="00BC4465" w:rsidRPr="00BF7AC0" w:rsidRDefault="00BC4465" w:rsidP="00BF7AC0">
      <w:pPr>
        <w:widowControl w:val="0"/>
        <w:autoSpaceDE w:val="0"/>
        <w:autoSpaceDN w:val="0"/>
        <w:adjustRightInd w:val="0"/>
        <w:spacing w:line="360" w:lineRule="auto"/>
        <w:ind w:firstLine="709"/>
        <w:jc w:val="both"/>
        <w:rPr>
          <w:sz w:val="28"/>
          <w:szCs w:val="28"/>
        </w:rPr>
      </w:pPr>
      <w:r w:rsidRPr="00BF7AC0">
        <w:rPr>
          <w:sz w:val="28"/>
          <w:szCs w:val="28"/>
        </w:rPr>
        <w:t>Все вышеприведенные нормы регламентировали основания и порядок приобретения, прекращения и изменения российского гражданства, но все эти нормы так бы и остались пустыми словами, если бы отсутствовал механизм их реализации. Глава VI ФЗ "О гражданстве Российской Федерации" как раз направлена на реализацию его норм, она предусматривает, какие именно государственные органы ведают делами о гражданстве и каковы их полномочия, также закрепляет порядок производства и обжалования решений по этим делам. Определяет круг государственных органов, уполномоченных рассматривать вопросы гражданства РФ.</w:t>
      </w:r>
    </w:p>
    <w:p w:rsidR="00EC3E66" w:rsidRPr="00BF7AC0" w:rsidRDefault="00BC4465" w:rsidP="00BF7AC0">
      <w:pPr>
        <w:widowControl w:val="0"/>
        <w:spacing w:line="360" w:lineRule="auto"/>
        <w:ind w:firstLine="709"/>
        <w:jc w:val="both"/>
        <w:rPr>
          <w:sz w:val="28"/>
          <w:szCs w:val="28"/>
        </w:rPr>
      </w:pPr>
      <w:r w:rsidRPr="00BF7AC0">
        <w:rPr>
          <w:sz w:val="28"/>
          <w:szCs w:val="28"/>
        </w:rPr>
        <w:t>Предусмотренный механизм обеспечивает эффективность закона и защиту прав человека.</w:t>
      </w:r>
    </w:p>
    <w:p w:rsidR="00BC4465" w:rsidRPr="00BF7AC0" w:rsidRDefault="00BC4465" w:rsidP="00BF7AC0">
      <w:pPr>
        <w:widowControl w:val="0"/>
        <w:spacing w:line="360" w:lineRule="auto"/>
        <w:ind w:firstLine="709"/>
        <w:jc w:val="both"/>
        <w:rPr>
          <w:sz w:val="28"/>
          <w:szCs w:val="28"/>
        </w:rPr>
      </w:pPr>
    </w:p>
    <w:p w:rsidR="00BC4465" w:rsidRPr="00BF7AC0" w:rsidRDefault="00B12F4D" w:rsidP="00BF7AC0">
      <w:pPr>
        <w:widowControl w:val="0"/>
        <w:spacing w:line="360" w:lineRule="auto"/>
        <w:ind w:firstLine="709"/>
        <w:jc w:val="both"/>
        <w:rPr>
          <w:b/>
          <w:bCs/>
          <w:sz w:val="28"/>
          <w:szCs w:val="28"/>
        </w:rPr>
      </w:pPr>
      <w:r w:rsidRPr="00BF7AC0">
        <w:rPr>
          <w:sz w:val="28"/>
          <w:szCs w:val="28"/>
        </w:rPr>
        <w:br w:type="page"/>
      </w:r>
      <w:r w:rsidR="00BC4465" w:rsidRPr="00BF7AC0">
        <w:rPr>
          <w:b/>
          <w:bCs/>
          <w:sz w:val="28"/>
          <w:szCs w:val="28"/>
        </w:rPr>
        <w:t>Список использованной литературы</w:t>
      </w:r>
    </w:p>
    <w:p w:rsidR="00BC4465" w:rsidRPr="00BF7AC0" w:rsidRDefault="00BC4465" w:rsidP="00BF7AC0">
      <w:pPr>
        <w:pStyle w:val="a3"/>
        <w:widowControl w:val="0"/>
        <w:spacing w:before="0" w:beforeAutospacing="0" w:after="0" w:afterAutospacing="0" w:line="360" w:lineRule="auto"/>
        <w:ind w:firstLine="709"/>
        <w:jc w:val="both"/>
        <w:rPr>
          <w:sz w:val="28"/>
          <w:szCs w:val="28"/>
        </w:rPr>
      </w:pPr>
    </w:p>
    <w:p w:rsidR="00BC4465" w:rsidRPr="00BF7AC0" w:rsidRDefault="00BC4465" w:rsidP="00BF7AC0">
      <w:pPr>
        <w:widowControl w:val="0"/>
        <w:numPr>
          <w:ilvl w:val="0"/>
          <w:numId w:val="4"/>
        </w:numPr>
        <w:spacing w:line="360" w:lineRule="auto"/>
        <w:ind w:left="0" w:firstLine="0"/>
        <w:rPr>
          <w:sz w:val="28"/>
          <w:szCs w:val="28"/>
        </w:rPr>
      </w:pPr>
      <w:r w:rsidRPr="00BF7AC0">
        <w:rPr>
          <w:sz w:val="28"/>
          <w:szCs w:val="28"/>
        </w:rPr>
        <w:t>Конституция Российской Федерации от 12 декабря 1993 года. – М.: Юрид. лит., 1993. – 64 с.</w:t>
      </w:r>
    </w:p>
    <w:p w:rsidR="00BC4465" w:rsidRPr="00BF7AC0" w:rsidRDefault="00BC4465" w:rsidP="00BF7AC0">
      <w:pPr>
        <w:widowControl w:val="0"/>
        <w:numPr>
          <w:ilvl w:val="0"/>
          <w:numId w:val="4"/>
        </w:numPr>
        <w:spacing w:line="360" w:lineRule="auto"/>
        <w:ind w:left="0" w:firstLine="0"/>
        <w:rPr>
          <w:sz w:val="28"/>
          <w:szCs w:val="28"/>
        </w:rPr>
      </w:pPr>
      <w:r w:rsidRPr="00BF7AC0">
        <w:rPr>
          <w:sz w:val="28"/>
          <w:szCs w:val="28"/>
        </w:rPr>
        <w:t>Федеральный закон от 31.05.2002 № 62 ФЗ «О гражданстве Российской Федерации».</w:t>
      </w:r>
    </w:p>
    <w:p w:rsidR="00BC4465" w:rsidRPr="00BF7AC0" w:rsidRDefault="00BC4465" w:rsidP="00BF7AC0">
      <w:pPr>
        <w:widowControl w:val="0"/>
        <w:numPr>
          <w:ilvl w:val="0"/>
          <w:numId w:val="4"/>
        </w:numPr>
        <w:spacing w:line="360" w:lineRule="auto"/>
        <w:ind w:left="0" w:firstLine="0"/>
        <w:rPr>
          <w:sz w:val="28"/>
          <w:szCs w:val="28"/>
        </w:rPr>
      </w:pPr>
      <w:r w:rsidRPr="00BF7AC0">
        <w:rPr>
          <w:sz w:val="28"/>
          <w:szCs w:val="28"/>
        </w:rPr>
        <w:t>Леонова Н.В., Пелишенко А.А. Комментарий к Федеральному закону от 31.05. 2002 г. N 62-ФЗ "О гражданстве Российской Федерации".</w:t>
      </w:r>
    </w:p>
    <w:p w:rsidR="00BC4465" w:rsidRPr="00BF7AC0" w:rsidRDefault="00BC4465" w:rsidP="00BF7AC0">
      <w:pPr>
        <w:widowControl w:val="0"/>
        <w:numPr>
          <w:ilvl w:val="0"/>
          <w:numId w:val="4"/>
        </w:numPr>
        <w:spacing w:line="360" w:lineRule="auto"/>
        <w:ind w:left="0" w:firstLine="0"/>
        <w:rPr>
          <w:sz w:val="28"/>
          <w:szCs w:val="28"/>
        </w:rPr>
      </w:pPr>
      <w:r w:rsidRPr="00BF7AC0">
        <w:rPr>
          <w:sz w:val="28"/>
          <w:szCs w:val="28"/>
        </w:rPr>
        <w:t>Габричидзе Б.Н. «Конституционное право современной России» 2001г.</w:t>
      </w:r>
    </w:p>
    <w:p w:rsidR="00BC4465" w:rsidRPr="00BF7AC0" w:rsidRDefault="00BC4465" w:rsidP="00BF7AC0">
      <w:pPr>
        <w:widowControl w:val="0"/>
        <w:numPr>
          <w:ilvl w:val="0"/>
          <w:numId w:val="4"/>
        </w:numPr>
        <w:spacing w:line="360" w:lineRule="auto"/>
        <w:ind w:left="0" w:firstLine="0"/>
        <w:rPr>
          <w:sz w:val="28"/>
          <w:szCs w:val="28"/>
        </w:rPr>
      </w:pPr>
      <w:r w:rsidRPr="00BF7AC0">
        <w:rPr>
          <w:sz w:val="28"/>
          <w:szCs w:val="28"/>
        </w:rPr>
        <w:t>Чиркин В.Е. «Конституционное право» 2003г.</w:t>
      </w:r>
      <w:bookmarkStart w:id="0" w:name="_GoBack"/>
      <w:bookmarkEnd w:id="0"/>
    </w:p>
    <w:sectPr w:rsidR="00BC4465" w:rsidRPr="00BF7AC0" w:rsidSect="00EC3E66">
      <w:pgSz w:w="11906" w:h="16838"/>
      <w:pgMar w:top="1134" w:right="851" w:bottom="1134" w:left="1701" w:header="0" w:footer="17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BFE" w:rsidRDefault="005C3BFE" w:rsidP="00503F2D">
      <w:r>
        <w:separator/>
      </w:r>
    </w:p>
  </w:endnote>
  <w:endnote w:type="continuationSeparator" w:id="0">
    <w:p w:rsidR="005C3BFE" w:rsidRDefault="005C3BFE" w:rsidP="0050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BFE" w:rsidRDefault="005C3BFE" w:rsidP="00503F2D">
      <w:r>
        <w:separator/>
      </w:r>
    </w:p>
  </w:footnote>
  <w:footnote w:type="continuationSeparator" w:id="0">
    <w:p w:rsidR="005C3BFE" w:rsidRDefault="005C3BFE" w:rsidP="00503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4A63"/>
    <w:multiLevelType w:val="hybridMultilevel"/>
    <w:tmpl w:val="004A9868"/>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B4219E2"/>
    <w:multiLevelType w:val="hybridMultilevel"/>
    <w:tmpl w:val="700E3188"/>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18B32A9"/>
    <w:multiLevelType w:val="hybridMultilevel"/>
    <w:tmpl w:val="903CEC1C"/>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95B5CF4"/>
    <w:multiLevelType w:val="hybridMultilevel"/>
    <w:tmpl w:val="780AAB56"/>
    <w:lvl w:ilvl="0" w:tplc="3236B6B0">
      <w:start w:val="1"/>
      <w:numFmt w:val="russianLower"/>
      <w:lvlText w:val="%1)"/>
      <w:lvlJc w:val="left"/>
      <w:pPr>
        <w:tabs>
          <w:tab w:val="num" w:pos="2138"/>
        </w:tabs>
        <w:ind w:left="213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1DF85C65"/>
    <w:multiLevelType w:val="hybridMultilevel"/>
    <w:tmpl w:val="3A5AE10E"/>
    <w:lvl w:ilvl="0" w:tplc="2FEA87FC">
      <w:start w:val="1"/>
      <w:numFmt w:val="bullet"/>
      <w:lvlText w:val=""/>
      <w:lvlJc w:val="left"/>
      <w:pPr>
        <w:tabs>
          <w:tab w:val="num" w:pos="360"/>
        </w:tabs>
        <w:ind w:left="360" w:hanging="360"/>
      </w:pPr>
      <w:rPr>
        <w:rFonts w:ascii="Wingdings" w:hAnsi="Wingdings" w:cs="Wingdings" w:hint="default"/>
        <w:sz w:val="32"/>
        <w:szCs w:val="3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1AD233F"/>
    <w:multiLevelType w:val="hybridMultilevel"/>
    <w:tmpl w:val="9B0821D2"/>
    <w:lvl w:ilvl="0" w:tplc="27A422D0">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28F46377"/>
    <w:multiLevelType w:val="hybridMultilevel"/>
    <w:tmpl w:val="74CC3304"/>
    <w:lvl w:ilvl="0" w:tplc="3236B6B0">
      <w:start w:val="1"/>
      <w:numFmt w:val="russianLower"/>
      <w:lvlText w:val="%1)"/>
      <w:lvlJc w:val="left"/>
      <w:pPr>
        <w:tabs>
          <w:tab w:val="num" w:pos="435"/>
        </w:tabs>
        <w:ind w:left="435" w:hanging="360"/>
      </w:pPr>
      <w:rPr>
        <w:rFonts w:hint="default"/>
        <w:sz w:val="32"/>
        <w:szCs w:val="32"/>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7">
    <w:nsid w:val="3C73362F"/>
    <w:multiLevelType w:val="hybridMultilevel"/>
    <w:tmpl w:val="DFF44330"/>
    <w:lvl w:ilvl="0" w:tplc="2FEA87FC">
      <w:start w:val="1"/>
      <w:numFmt w:val="bullet"/>
      <w:lvlText w:val=""/>
      <w:lvlJc w:val="left"/>
      <w:pPr>
        <w:tabs>
          <w:tab w:val="num" w:pos="360"/>
        </w:tabs>
        <w:ind w:left="360" w:hanging="360"/>
      </w:pPr>
      <w:rPr>
        <w:rFonts w:ascii="Wingdings" w:hAnsi="Wingdings" w:cs="Wingdings" w:hint="default"/>
        <w:sz w:val="32"/>
        <w:szCs w:val="3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FA302D1"/>
    <w:multiLevelType w:val="hybridMultilevel"/>
    <w:tmpl w:val="89981846"/>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4B316A78"/>
    <w:multiLevelType w:val="hybridMultilevel"/>
    <w:tmpl w:val="995A99F0"/>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508078A4"/>
    <w:multiLevelType w:val="hybridMultilevel"/>
    <w:tmpl w:val="F0B87022"/>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58904339"/>
    <w:multiLevelType w:val="hybridMultilevel"/>
    <w:tmpl w:val="544E9278"/>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5A035FAE"/>
    <w:multiLevelType w:val="hybridMultilevel"/>
    <w:tmpl w:val="A52E495A"/>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633D6B4A"/>
    <w:multiLevelType w:val="multilevel"/>
    <w:tmpl w:val="312CCAEC"/>
    <w:lvl w:ilvl="0">
      <w:start w:val="1"/>
      <w:numFmt w:val="russianLower"/>
      <w:lvlText w:val="%1."/>
      <w:lvlJc w:val="left"/>
      <w:pPr>
        <w:tabs>
          <w:tab w:val="num" w:pos="435"/>
        </w:tabs>
        <w:ind w:left="435" w:hanging="360"/>
      </w:pPr>
      <w:rPr>
        <w:rFonts w:hint="default"/>
        <w:sz w:val="32"/>
        <w:szCs w:val="32"/>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14">
    <w:nsid w:val="6396409B"/>
    <w:multiLevelType w:val="hybridMultilevel"/>
    <w:tmpl w:val="E9F02D0E"/>
    <w:lvl w:ilvl="0" w:tplc="46CA1C4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670F6619"/>
    <w:multiLevelType w:val="hybridMultilevel"/>
    <w:tmpl w:val="2ADE0152"/>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68EF575F"/>
    <w:multiLevelType w:val="hybridMultilevel"/>
    <w:tmpl w:val="4B766C2E"/>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69B75C32"/>
    <w:multiLevelType w:val="hybridMultilevel"/>
    <w:tmpl w:val="8950217E"/>
    <w:lvl w:ilvl="0" w:tplc="3236B6B0">
      <w:start w:val="1"/>
      <w:numFmt w:val="russianLower"/>
      <w:lvlText w:val="%1)"/>
      <w:lvlJc w:val="left"/>
      <w:pPr>
        <w:tabs>
          <w:tab w:val="num" w:pos="2138"/>
        </w:tabs>
        <w:ind w:left="213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74244964"/>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543596E"/>
    <w:multiLevelType w:val="hybridMultilevel"/>
    <w:tmpl w:val="1D2CA9B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788444CC"/>
    <w:multiLevelType w:val="hybridMultilevel"/>
    <w:tmpl w:val="EC3427E2"/>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7F7C122F"/>
    <w:multiLevelType w:val="hybridMultilevel"/>
    <w:tmpl w:val="910A9A24"/>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6"/>
  </w:num>
  <w:num w:numId="2">
    <w:abstractNumId w:val="4"/>
  </w:num>
  <w:num w:numId="3">
    <w:abstractNumId w:val="7"/>
  </w:num>
  <w:num w:numId="4">
    <w:abstractNumId w:val="18"/>
  </w:num>
  <w:num w:numId="5">
    <w:abstractNumId w:val="19"/>
  </w:num>
  <w:num w:numId="6">
    <w:abstractNumId w:val="13"/>
  </w:num>
  <w:num w:numId="7">
    <w:abstractNumId w:val="11"/>
  </w:num>
  <w:num w:numId="8">
    <w:abstractNumId w:val="21"/>
  </w:num>
  <w:num w:numId="9">
    <w:abstractNumId w:val="1"/>
  </w:num>
  <w:num w:numId="10">
    <w:abstractNumId w:val="15"/>
  </w:num>
  <w:num w:numId="11">
    <w:abstractNumId w:val="16"/>
  </w:num>
  <w:num w:numId="12">
    <w:abstractNumId w:val="3"/>
  </w:num>
  <w:num w:numId="13">
    <w:abstractNumId w:val="2"/>
  </w:num>
  <w:num w:numId="14">
    <w:abstractNumId w:val="5"/>
  </w:num>
  <w:num w:numId="15">
    <w:abstractNumId w:val="14"/>
  </w:num>
  <w:num w:numId="16">
    <w:abstractNumId w:val="8"/>
  </w:num>
  <w:num w:numId="17">
    <w:abstractNumId w:val="20"/>
  </w:num>
  <w:num w:numId="18">
    <w:abstractNumId w:val="9"/>
  </w:num>
  <w:num w:numId="19">
    <w:abstractNumId w:val="0"/>
  </w:num>
  <w:num w:numId="20">
    <w:abstractNumId w:val="12"/>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71D"/>
    <w:rsid w:val="000075E0"/>
    <w:rsid w:val="00020591"/>
    <w:rsid w:val="00027617"/>
    <w:rsid w:val="0006479D"/>
    <w:rsid w:val="00066325"/>
    <w:rsid w:val="00072F5E"/>
    <w:rsid w:val="000959CA"/>
    <w:rsid w:val="0010226D"/>
    <w:rsid w:val="0014371D"/>
    <w:rsid w:val="00144862"/>
    <w:rsid w:val="00153F76"/>
    <w:rsid w:val="00181DBA"/>
    <w:rsid w:val="00210E10"/>
    <w:rsid w:val="002267E9"/>
    <w:rsid w:val="00294184"/>
    <w:rsid w:val="003305AA"/>
    <w:rsid w:val="00382B5F"/>
    <w:rsid w:val="003A290D"/>
    <w:rsid w:val="003B01BB"/>
    <w:rsid w:val="003B0EBC"/>
    <w:rsid w:val="003C6DF8"/>
    <w:rsid w:val="004248C3"/>
    <w:rsid w:val="00464D7E"/>
    <w:rsid w:val="004B0124"/>
    <w:rsid w:val="004F7415"/>
    <w:rsid w:val="00503F2D"/>
    <w:rsid w:val="00504490"/>
    <w:rsid w:val="005047F7"/>
    <w:rsid w:val="005A0AD0"/>
    <w:rsid w:val="005C3BFE"/>
    <w:rsid w:val="00603050"/>
    <w:rsid w:val="00631BC8"/>
    <w:rsid w:val="006545B2"/>
    <w:rsid w:val="006A093D"/>
    <w:rsid w:val="00745204"/>
    <w:rsid w:val="00762E22"/>
    <w:rsid w:val="00872EC9"/>
    <w:rsid w:val="008738B6"/>
    <w:rsid w:val="00990ED0"/>
    <w:rsid w:val="009B4608"/>
    <w:rsid w:val="009B780A"/>
    <w:rsid w:val="009C4007"/>
    <w:rsid w:val="00A12DEF"/>
    <w:rsid w:val="00A31C78"/>
    <w:rsid w:val="00A51983"/>
    <w:rsid w:val="00AC7D6D"/>
    <w:rsid w:val="00AE4F43"/>
    <w:rsid w:val="00B12F4D"/>
    <w:rsid w:val="00B65D35"/>
    <w:rsid w:val="00B93AFB"/>
    <w:rsid w:val="00BA054B"/>
    <w:rsid w:val="00BC4465"/>
    <w:rsid w:val="00BF7AC0"/>
    <w:rsid w:val="00C117D6"/>
    <w:rsid w:val="00C50585"/>
    <w:rsid w:val="00C664C3"/>
    <w:rsid w:val="00CA7E0B"/>
    <w:rsid w:val="00CC642E"/>
    <w:rsid w:val="00CE48A9"/>
    <w:rsid w:val="00DA5860"/>
    <w:rsid w:val="00E432E0"/>
    <w:rsid w:val="00E556DC"/>
    <w:rsid w:val="00E851AD"/>
    <w:rsid w:val="00EA0C4E"/>
    <w:rsid w:val="00EC3E66"/>
    <w:rsid w:val="00EC5CF3"/>
    <w:rsid w:val="00F10D7B"/>
    <w:rsid w:val="00F218E1"/>
    <w:rsid w:val="00F26968"/>
    <w:rsid w:val="00F5192B"/>
    <w:rsid w:val="00F62437"/>
    <w:rsid w:val="00F67D27"/>
    <w:rsid w:val="00F84989"/>
    <w:rsid w:val="00FC7612"/>
    <w:rsid w:val="00FF4509"/>
    <w:rsid w:val="00FF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960781-3FCC-45DA-9957-C216E491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1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371D"/>
    <w:pPr>
      <w:spacing w:before="100" w:beforeAutospacing="1" w:after="100" w:afterAutospacing="1"/>
    </w:pPr>
  </w:style>
  <w:style w:type="paragraph" w:styleId="a4">
    <w:name w:val="header"/>
    <w:basedOn w:val="a"/>
    <w:link w:val="a5"/>
    <w:uiPriority w:val="99"/>
    <w:semiHidden/>
    <w:rsid w:val="00503F2D"/>
    <w:pPr>
      <w:tabs>
        <w:tab w:val="center" w:pos="4677"/>
        <w:tab w:val="right" w:pos="9355"/>
      </w:tabs>
    </w:pPr>
  </w:style>
  <w:style w:type="paragraph" w:styleId="a6">
    <w:name w:val="footer"/>
    <w:basedOn w:val="a"/>
    <w:link w:val="a7"/>
    <w:uiPriority w:val="99"/>
    <w:rsid w:val="00503F2D"/>
    <w:pPr>
      <w:tabs>
        <w:tab w:val="center" w:pos="4677"/>
        <w:tab w:val="right" w:pos="9355"/>
      </w:tabs>
    </w:pPr>
  </w:style>
  <w:style w:type="character" w:customStyle="1" w:styleId="a5">
    <w:name w:val="Верхний колонтитул Знак"/>
    <w:link w:val="a4"/>
    <w:uiPriority w:val="99"/>
    <w:semiHidden/>
    <w:locked/>
    <w:rsid w:val="00503F2D"/>
    <w:rPr>
      <w:rFonts w:ascii="Times New Roman" w:hAnsi="Times New Roman" w:cs="Times New Roman"/>
      <w:sz w:val="24"/>
      <w:szCs w:val="24"/>
      <w:lang w:val="x-none" w:eastAsia="ru-RU"/>
    </w:rPr>
  </w:style>
  <w:style w:type="paragraph" w:styleId="a8">
    <w:name w:val="footnote text"/>
    <w:basedOn w:val="a"/>
    <w:link w:val="a9"/>
    <w:uiPriority w:val="99"/>
    <w:semiHidden/>
    <w:rsid w:val="00F5192B"/>
    <w:rPr>
      <w:sz w:val="20"/>
      <w:szCs w:val="20"/>
    </w:rPr>
  </w:style>
  <w:style w:type="character" w:customStyle="1" w:styleId="a7">
    <w:name w:val="Нижний колонтитул Знак"/>
    <w:link w:val="a6"/>
    <w:uiPriority w:val="99"/>
    <w:locked/>
    <w:rsid w:val="00503F2D"/>
    <w:rPr>
      <w:rFonts w:ascii="Times New Roman" w:hAnsi="Times New Roman" w:cs="Times New Roman"/>
      <w:sz w:val="24"/>
      <w:szCs w:val="24"/>
      <w:lang w:val="x-none" w:eastAsia="ru-RU"/>
    </w:rPr>
  </w:style>
  <w:style w:type="character" w:styleId="aa">
    <w:name w:val="footnote reference"/>
    <w:uiPriority w:val="99"/>
    <w:semiHidden/>
    <w:rsid w:val="00F5192B"/>
    <w:rPr>
      <w:vertAlign w:val="superscript"/>
    </w:rPr>
  </w:style>
  <w:style w:type="character" w:customStyle="1" w:styleId="a9">
    <w:name w:val="Текст сноски Знак"/>
    <w:link w:val="a8"/>
    <w:uiPriority w:val="99"/>
    <w:semiHidden/>
    <w:locked/>
    <w:rsid w:val="00F5192B"/>
    <w:rPr>
      <w:rFonts w:ascii="Times New Roman" w:hAnsi="Times New Roman" w:cs="Times New Roman"/>
      <w:sz w:val="20"/>
      <w:szCs w:val="20"/>
      <w:lang w:val="x-none" w:eastAsia="ru-RU"/>
    </w:rPr>
  </w:style>
  <w:style w:type="paragraph" w:customStyle="1" w:styleId="ConsPlusNonformat">
    <w:name w:val="ConsPlusNonformat"/>
    <w:uiPriority w:val="99"/>
    <w:rsid w:val="00F10D7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F4509"/>
    <w:pPr>
      <w:widowControl w:val="0"/>
      <w:autoSpaceDE w:val="0"/>
      <w:autoSpaceDN w:val="0"/>
      <w:adjustRightInd w:val="0"/>
    </w:pPr>
    <w:rPr>
      <w:rFonts w:cs="Calibri"/>
      <w:b/>
      <w:bCs/>
      <w:sz w:val="22"/>
      <w:szCs w:val="22"/>
    </w:rPr>
  </w:style>
  <w:style w:type="paragraph" w:styleId="ab">
    <w:name w:val="List Paragraph"/>
    <w:basedOn w:val="a"/>
    <w:uiPriority w:val="99"/>
    <w:qFormat/>
    <w:rsid w:val="00FF4509"/>
    <w:pPr>
      <w:ind w:left="720"/>
    </w:pPr>
  </w:style>
  <w:style w:type="character" w:styleId="ac">
    <w:name w:val="page number"/>
    <w:uiPriority w:val="99"/>
    <w:rsid w:val="00EC3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6220</Words>
  <Characters>35457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2014-03-22T06:02:00Z</dcterms:created>
  <dcterms:modified xsi:type="dcterms:W3CDTF">2014-03-22T06:02:00Z</dcterms:modified>
</cp:coreProperties>
</file>