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9BF" w:rsidRPr="00620CAB" w:rsidRDefault="005459BF" w:rsidP="005459BF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</w:rPr>
      </w:pPr>
      <w:r w:rsidRPr="00620CAB">
        <w:rPr>
          <w:rFonts w:ascii="Times New Roman" w:hAnsi="Times New Roman" w:cs="Times New Roman"/>
          <w:color w:val="000000"/>
        </w:rPr>
        <w:t>Государственное образовательное учреждение высшего профессионального образования</w:t>
      </w:r>
    </w:p>
    <w:p w:rsidR="005459BF" w:rsidRPr="00620CAB" w:rsidRDefault="005459BF" w:rsidP="005459BF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</w:rPr>
      </w:pPr>
      <w:r w:rsidRPr="00620CAB">
        <w:rPr>
          <w:rFonts w:ascii="Times New Roman" w:hAnsi="Times New Roman" w:cs="Times New Roman"/>
          <w:color w:val="000000"/>
        </w:rPr>
        <w:t>Пензенская государственная технологическая академия (ПГТА)</w:t>
      </w:r>
    </w:p>
    <w:p w:rsidR="005459BF" w:rsidRPr="00620CAB" w:rsidRDefault="005459BF" w:rsidP="005459BF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</w:rPr>
      </w:pPr>
    </w:p>
    <w:p w:rsidR="005459BF" w:rsidRPr="00620CAB" w:rsidRDefault="005459BF" w:rsidP="005459BF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</w:rPr>
      </w:pPr>
    </w:p>
    <w:p w:rsidR="005459BF" w:rsidRPr="00620CAB" w:rsidRDefault="005459BF" w:rsidP="005459BF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</w:rPr>
      </w:pPr>
      <w:r w:rsidRPr="00620CAB">
        <w:rPr>
          <w:rFonts w:ascii="Times New Roman" w:hAnsi="Times New Roman" w:cs="Times New Roman"/>
          <w:color w:val="000000"/>
        </w:rPr>
        <w:t>Кафедра: Прикладная экономика</w:t>
      </w:r>
    </w:p>
    <w:p w:rsidR="005459BF" w:rsidRPr="00620CAB" w:rsidRDefault="005459BF" w:rsidP="005459BF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</w:rPr>
      </w:pPr>
      <w:r w:rsidRPr="00620CAB">
        <w:rPr>
          <w:rFonts w:ascii="Times New Roman" w:hAnsi="Times New Roman" w:cs="Times New Roman"/>
          <w:color w:val="000000"/>
        </w:rPr>
        <w:t>Дисциплина: Сетевая экономика</w:t>
      </w:r>
    </w:p>
    <w:p w:rsidR="005459BF" w:rsidRPr="00620CAB" w:rsidRDefault="005459BF" w:rsidP="005459BF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</w:rPr>
      </w:pPr>
    </w:p>
    <w:p w:rsidR="005459BF" w:rsidRPr="00620CAB" w:rsidRDefault="005459BF" w:rsidP="005459BF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</w:rPr>
      </w:pPr>
    </w:p>
    <w:p w:rsidR="005459BF" w:rsidRPr="00620CAB" w:rsidRDefault="005459BF" w:rsidP="005459BF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</w:rPr>
      </w:pPr>
    </w:p>
    <w:p w:rsidR="005459BF" w:rsidRPr="00620CAB" w:rsidRDefault="005459BF" w:rsidP="005459BF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</w:rPr>
      </w:pPr>
    </w:p>
    <w:p w:rsidR="005459BF" w:rsidRPr="00620CAB" w:rsidRDefault="005459BF" w:rsidP="005459BF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</w:rPr>
      </w:pPr>
    </w:p>
    <w:p w:rsidR="005459BF" w:rsidRPr="00620CAB" w:rsidRDefault="005459BF" w:rsidP="005459BF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</w:rPr>
      </w:pPr>
    </w:p>
    <w:p w:rsidR="005459BF" w:rsidRPr="00620CAB" w:rsidRDefault="005459BF" w:rsidP="005459BF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</w:rPr>
      </w:pPr>
    </w:p>
    <w:p w:rsidR="005459BF" w:rsidRPr="00620CAB" w:rsidRDefault="005459BF" w:rsidP="005459BF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</w:rPr>
      </w:pPr>
      <w:r w:rsidRPr="00620CAB">
        <w:rPr>
          <w:rFonts w:ascii="Times New Roman" w:hAnsi="Times New Roman" w:cs="Times New Roman"/>
          <w:color w:val="000000"/>
        </w:rPr>
        <w:t>Реферат</w:t>
      </w:r>
    </w:p>
    <w:p w:rsidR="005459BF" w:rsidRPr="00620CAB" w:rsidRDefault="005459BF" w:rsidP="005459BF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</w:rPr>
      </w:pPr>
      <w:r w:rsidRPr="00620CAB">
        <w:rPr>
          <w:rFonts w:ascii="Times New Roman" w:hAnsi="Times New Roman" w:cs="Times New Roman"/>
          <w:color w:val="000000"/>
        </w:rPr>
        <w:t xml:space="preserve">на тему: </w:t>
      </w:r>
      <w:r w:rsidRPr="00620CAB">
        <w:rPr>
          <w:rFonts w:ascii="Times New Roman" w:hAnsi="Times New Roman" w:cs="Times New Roman"/>
          <w:b/>
          <w:color w:val="000000"/>
        </w:rPr>
        <w:t>Интеллектуальная собственность и ее защита в условиях сетевых структур</w:t>
      </w:r>
    </w:p>
    <w:p w:rsidR="005459BF" w:rsidRPr="00620CAB" w:rsidRDefault="005459BF" w:rsidP="005459BF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</w:rPr>
      </w:pPr>
    </w:p>
    <w:p w:rsidR="005459BF" w:rsidRPr="00620CAB" w:rsidRDefault="005459BF" w:rsidP="005459BF">
      <w:pPr>
        <w:spacing w:line="360" w:lineRule="auto"/>
        <w:ind w:firstLine="709"/>
        <w:rPr>
          <w:rFonts w:ascii="Times New Roman" w:hAnsi="Times New Roman" w:cs="Times New Roman"/>
          <w:color w:val="000000"/>
        </w:rPr>
      </w:pPr>
    </w:p>
    <w:p w:rsidR="005459BF" w:rsidRPr="00620CAB" w:rsidRDefault="005459BF" w:rsidP="005459BF">
      <w:pPr>
        <w:spacing w:line="360" w:lineRule="auto"/>
        <w:ind w:firstLine="709"/>
        <w:rPr>
          <w:rFonts w:ascii="Times New Roman" w:hAnsi="Times New Roman" w:cs="Times New Roman"/>
          <w:color w:val="000000"/>
        </w:rPr>
      </w:pPr>
    </w:p>
    <w:p w:rsidR="005459BF" w:rsidRPr="00620CAB" w:rsidRDefault="005459BF" w:rsidP="005459BF">
      <w:pPr>
        <w:spacing w:line="360" w:lineRule="auto"/>
        <w:ind w:firstLine="709"/>
        <w:rPr>
          <w:rFonts w:ascii="Times New Roman" w:hAnsi="Times New Roman" w:cs="Times New Roman"/>
          <w:color w:val="000000"/>
        </w:rPr>
      </w:pPr>
      <w:r w:rsidRPr="00620CAB">
        <w:rPr>
          <w:rFonts w:ascii="Times New Roman" w:hAnsi="Times New Roman" w:cs="Times New Roman"/>
          <w:color w:val="000000"/>
        </w:rPr>
        <w:t>Выполнила:</w:t>
      </w:r>
    </w:p>
    <w:p w:rsidR="005459BF" w:rsidRPr="00620CAB" w:rsidRDefault="005459BF" w:rsidP="005459BF">
      <w:pPr>
        <w:spacing w:line="360" w:lineRule="auto"/>
        <w:ind w:firstLine="709"/>
        <w:rPr>
          <w:rFonts w:ascii="Times New Roman" w:hAnsi="Times New Roman" w:cs="Times New Roman"/>
          <w:color w:val="000000"/>
        </w:rPr>
      </w:pPr>
      <w:r w:rsidRPr="00620CAB">
        <w:rPr>
          <w:rFonts w:ascii="Times New Roman" w:hAnsi="Times New Roman" w:cs="Times New Roman"/>
          <w:color w:val="000000"/>
        </w:rPr>
        <w:t>студентка группы 06Э1</w:t>
      </w:r>
    </w:p>
    <w:p w:rsidR="005459BF" w:rsidRPr="00620CAB" w:rsidRDefault="005459BF" w:rsidP="005459BF">
      <w:pPr>
        <w:spacing w:line="360" w:lineRule="auto"/>
        <w:ind w:firstLine="709"/>
        <w:rPr>
          <w:rFonts w:ascii="Times New Roman" w:hAnsi="Times New Roman" w:cs="Times New Roman"/>
          <w:color w:val="000000"/>
        </w:rPr>
      </w:pPr>
      <w:r w:rsidRPr="00620CAB">
        <w:rPr>
          <w:rFonts w:ascii="Times New Roman" w:hAnsi="Times New Roman" w:cs="Times New Roman"/>
          <w:color w:val="000000"/>
        </w:rPr>
        <w:t>Кутасина Е.А.</w:t>
      </w:r>
    </w:p>
    <w:p w:rsidR="005459BF" w:rsidRPr="00620CAB" w:rsidRDefault="005459BF" w:rsidP="005459BF">
      <w:pPr>
        <w:spacing w:line="360" w:lineRule="auto"/>
        <w:ind w:firstLine="709"/>
        <w:rPr>
          <w:rFonts w:ascii="Times New Roman" w:hAnsi="Times New Roman" w:cs="Times New Roman"/>
          <w:color w:val="000000"/>
        </w:rPr>
      </w:pPr>
      <w:r w:rsidRPr="00620CAB">
        <w:rPr>
          <w:rFonts w:ascii="Times New Roman" w:hAnsi="Times New Roman" w:cs="Times New Roman"/>
          <w:color w:val="000000"/>
        </w:rPr>
        <w:t>Приняла:</w:t>
      </w:r>
    </w:p>
    <w:p w:rsidR="005459BF" w:rsidRPr="00620CAB" w:rsidRDefault="005459BF" w:rsidP="005459BF">
      <w:pPr>
        <w:spacing w:line="360" w:lineRule="auto"/>
        <w:ind w:firstLine="709"/>
        <w:rPr>
          <w:rFonts w:ascii="Times New Roman" w:hAnsi="Times New Roman" w:cs="Times New Roman"/>
          <w:color w:val="000000"/>
        </w:rPr>
      </w:pPr>
      <w:r w:rsidRPr="00620CAB">
        <w:rPr>
          <w:rFonts w:ascii="Times New Roman" w:hAnsi="Times New Roman" w:cs="Times New Roman"/>
          <w:color w:val="000000"/>
        </w:rPr>
        <w:t>Прошкина Л.А.</w:t>
      </w:r>
    </w:p>
    <w:p w:rsidR="005459BF" w:rsidRPr="00620CAB" w:rsidRDefault="005459BF" w:rsidP="005459BF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</w:rPr>
      </w:pPr>
    </w:p>
    <w:p w:rsidR="005459BF" w:rsidRPr="00620CAB" w:rsidRDefault="005459BF" w:rsidP="005459BF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</w:rPr>
      </w:pPr>
    </w:p>
    <w:p w:rsidR="005459BF" w:rsidRPr="00620CAB" w:rsidRDefault="005459BF" w:rsidP="005459BF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</w:rPr>
      </w:pPr>
    </w:p>
    <w:p w:rsidR="005459BF" w:rsidRPr="00620CAB" w:rsidRDefault="005459BF" w:rsidP="005459BF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</w:rPr>
      </w:pPr>
    </w:p>
    <w:p w:rsidR="005459BF" w:rsidRPr="00620CAB" w:rsidRDefault="005459BF" w:rsidP="005459BF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</w:rPr>
      </w:pPr>
      <w:r w:rsidRPr="00620CAB">
        <w:rPr>
          <w:rFonts w:ascii="Times New Roman" w:hAnsi="Times New Roman" w:cs="Times New Roman"/>
          <w:color w:val="000000"/>
        </w:rPr>
        <w:t>Пенза, 2010 г.</w:t>
      </w:r>
    </w:p>
    <w:p w:rsidR="00AA5B0A" w:rsidRPr="00620CAB" w:rsidRDefault="00042C39" w:rsidP="00042C39">
      <w:pPr>
        <w:spacing w:line="360" w:lineRule="auto"/>
        <w:ind w:left="707" w:firstLine="709"/>
        <w:jc w:val="both"/>
        <w:rPr>
          <w:rFonts w:ascii="Times New Roman" w:hAnsi="Times New Roman" w:cs="Times New Roman"/>
          <w:bCs/>
          <w:color w:val="000000"/>
        </w:rPr>
      </w:pPr>
      <w:r w:rsidRPr="00620CAB">
        <w:rPr>
          <w:rFonts w:ascii="Times New Roman" w:hAnsi="Times New Roman" w:cs="Times New Roman"/>
          <w:color w:val="000000"/>
        </w:rPr>
        <w:br w:type="page"/>
      </w:r>
      <w:bookmarkStart w:id="0" w:name="_Toc259982444"/>
      <w:bookmarkStart w:id="1" w:name="_Toc260055692"/>
      <w:bookmarkStart w:id="2" w:name="_Toc260055776"/>
      <w:r w:rsidR="00657014" w:rsidRPr="00620CAB">
        <w:rPr>
          <w:rFonts w:ascii="Times New Roman" w:hAnsi="Times New Roman" w:cs="Times New Roman"/>
          <w:bCs/>
          <w:color w:val="000000"/>
        </w:rPr>
        <w:t>Содержание</w:t>
      </w:r>
      <w:bookmarkEnd w:id="0"/>
      <w:bookmarkEnd w:id="1"/>
      <w:bookmarkEnd w:id="2"/>
    </w:p>
    <w:p w:rsidR="00042C39" w:rsidRPr="00620CAB" w:rsidRDefault="00042C39" w:rsidP="005459BF">
      <w:pPr>
        <w:spacing w:line="360" w:lineRule="auto"/>
        <w:jc w:val="both"/>
        <w:rPr>
          <w:rFonts w:ascii="Calibri" w:hAnsi="Calibri"/>
        </w:rPr>
      </w:pPr>
    </w:p>
    <w:p w:rsidR="005459BF" w:rsidRPr="005459BF" w:rsidRDefault="005459BF" w:rsidP="005459BF">
      <w:pPr>
        <w:spacing w:line="360" w:lineRule="auto"/>
        <w:jc w:val="both"/>
        <w:rPr>
          <w:rFonts w:ascii="Times New Roman" w:hAnsi="Times New Roman" w:cs="Times New Roman"/>
        </w:rPr>
      </w:pPr>
      <w:r w:rsidRPr="005459BF">
        <w:rPr>
          <w:rFonts w:ascii="Times New Roman" w:hAnsi="Times New Roman" w:cs="Times New Roman"/>
        </w:rPr>
        <w:t>Введение</w:t>
      </w:r>
    </w:p>
    <w:p w:rsidR="005459BF" w:rsidRPr="005459BF" w:rsidRDefault="005459BF" w:rsidP="005459BF">
      <w:pPr>
        <w:spacing w:line="360" w:lineRule="auto"/>
        <w:jc w:val="both"/>
        <w:rPr>
          <w:rFonts w:ascii="Times New Roman" w:hAnsi="Times New Roman" w:cs="Times New Roman"/>
        </w:rPr>
      </w:pPr>
      <w:r w:rsidRPr="005459BF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5459BF">
        <w:rPr>
          <w:rFonts w:ascii="Times New Roman" w:hAnsi="Times New Roman" w:cs="Times New Roman"/>
        </w:rPr>
        <w:t>Интеллектуальная собственность как социально-экономическая категория</w:t>
      </w:r>
    </w:p>
    <w:p w:rsidR="005459BF" w:rsidRPr="005459BF" w:rsidRDefault="005459BF" w:rsidP="005459BF">
      <w:pPr>
        <w:spacing w:line="360" w:lineRule="auto"/>
        <w:jc w:val="both"/>
        <w:rPr>
          <w:rFonts w:ascii="Times New Roman" w:hAnsi="Times New Roman" w:cs="Times New Roman"/>
        </w:rPr>
      </w:pPr>
      <w:r w:rsidRPr="005459BF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</w:t>
      </w:r>
      <w:r w:rsidRPr="005459BF">
        <w:rPr>
          <w:rFonts w:ascii="Times New Roman" w:hAnsi="Times New Roman" w:cs="Times New Roman"/>
        </w:rPr>
        <w:t>Структура и характеристика интеллектуальной собственности</w:t>
      </w:r>
    </w:p>
    <w:p w:rsidR="005459BF" w:rsidRPr="005459BF" w:rsidRDefault="005459BF" w:rsidP="005459BF">
      <w:pPr>
        <w:spacing w:line="360" w:lineRule="auto"/>
        <w:jc w:val="both"/>
        <w:rPr>
          <w:rFonts w:ascii="Times New Roman" w:hAnsi="Times New Roman" w:cs="Times New Roman"/>
        </w:rPr>
      </w:pPr>
      <w:r w:rsidRPr="005459BF">
        <w:rPr>
          <w:rFonts w:ascii="Times New Roman" w:hAnsi="Times New Roman" w:cs="Times New Roman"/>
        </w:rPr>
        <w:t>2.1</w:t>
      </w:r>
      <w:r>
        <w:rPr>
          <w:rFonts w:ascii="Times New Roman" w:hAnsi="Times New Roman" w:cs="Times New Roman"/>
        </w:rPr>
        <w:t xml:space="preserve"> </w:t>
      </w:r>
      <w:r w:rsidRPr="005459BF">
        <w:rPr>
          <w:rFonts w:ascii="Times New Roman" w:hAnsi="Times New Roman" w:cs="Times New Roman"/>
        </w:rPr>
        <w:t>Промышленная собственность</w:t>
      </w:r>
    </w:p>
    <w:p w:rsidR="005459BF" w:rsidRPr="005459BF" w:rsidRDefault="005459BF" w:rsidP="005459BF">
      <w:pPr>
        <w:spacing w:line="360" w:lineRule="auto"/>
        <w:jc w:val="both"/>
        <w:rPr>
          <w:rFonts w:ascii="Times New Roman" w:hAnsi="Times New Roman" w:cs="Times New Roman"/>
        </w:rPr>
      </w:pPr>
      <w:r w:rsidRPr="005459BF">
        <w:rPr>
          <w:rFonts w:ascii="Times New Roman" w:hAnsi="Times New Roman" w:cs="Times New Roman"/>
        </w:rPr>
        <w:t>2.2</w:t>
      </w:r>
      <w:r>
        <w:rPr>
          <w:rFonts w:ascii="Times New Roman" w:hAnsi="Times New Roman" w:cs="Times New Roman"/>
        </w:rPr>
        <w:t xml:space="preserve"> </w:t>
      </w:r>
      <w:r w:rsidRPr="005459BF">
        <w:rPr>
          <w:rFonts w:ascii="Times New Roman" w:hAnsi="Times New Roman" w:cs="Times New Roman"/>
        </w:rPr>
        <w:t>Авторские и смежные права</w:t>
      </w:r>
    </w:p>
    <w:p w:rsidR="005459BF" w:rsidRPr="005459BF" w:rsidRDefault="005459BF" w:rsidP="005459BF">
      <w:pPr>
        <w:spacing w:line="360" w:lineRule="auto"/>
        <w:jc w:val="both"/>
        <w:rPr>
          <w:rFonts w:ascii="Times New Roman" w:hAnsi="Times New Roman" w:cs="Times New Roman"/>
        </w:rPr>
      </w:pPr>
      <w:r w:rsidRPr="005459BF">
        <w:rPr>
          <w:rFonts w:ascii="Times New Roman" w:hAnsi="Times New Roman" w:cs="Times New Roman"/>
        </w:rPr>
        <w:t>2.3</w:t>
      </w:r>
      <w:r>
        <w:rPr>
          <w:rFonts w:ascii="Times New Roman" w:hAnsi="Times New Roman" w:cs="Times New Roman"/>
        </w:rPr>
        <w:t xml:space="preserve"> </w:t>
      </w:r>
      <w:r w:rsidRPr="005459BF">
        <w:rPr>
          <w:rFonts w:ascii="Times New Roman" w:hAnsi="Times New Roman" w:cs="Times New Roman"/>
        </w:rPr>
        <w:t>Патентное право</w:t>
      </w:r>
    </w:p>
    <w:p w:rsidR="005459BF" w:rsidRPr="005459BF" w:rsidRDefault="005459BF" w:rsidP="005459BF">
      <w:pPr>
        <w:spacing w:line="360" w:lineRule="auto"/>
        <w:jc w:val="both"/>
        <w:rPr>
          <w:rFonts w:ascii="Times New Roman" w:hAnsi="Times New Roman" w:cs="Times New Roman"/>
        </w:rPr>
      </w:pPr>
      <w:r w:rsidRPr="005459BF">
        <w:rPr>
          <w:rFonts w:ascii="Times New Roman" w:hAnsi="Times New Roman" w:cs="Times New Roman"/>
        </w:rPr>
        <w:t>2.4</w:t>
      </w:r>
      <w:r>
        <w:rPr>
          <w:rFonts w:ascii="Times New Roman" w:hAnsi="Times New Roman" w:cs="Times New Roman"/>
        </w:rPr>
        <w:t xml:space="preserve"> </w:t>
      </w:r>
      <w:r w:rsidRPr="005459BF">
        <w:rPr>
          <w:rFonts w:ascii="Times New Roman" w:hAnsi="Times New Roman" w:cs="Times New Roman"/>
        </w:rPr>
        <w:t>Средства индивидуализации</w:t>
      </w:r>
    </w:p>
    <w:p w:rsidR="005459BF" w:rsidRPr="005459BF" w:rsidRDefault="005459BF" w:rsidP="005459BF">
      <w:pPr>
        <w:spacing w:line="360" w:lineRule="auto"/>
        <w:jc w:val="both"/>
        <w:rPr>
          <w:rFonts w:ascii="Times New Roman" w:hAnsi="Times New Roman" w:cs="Times New Roman"/>
        </w:rPr>
      </w:pPr>
      <w:r w:rsidRPr="005459BF">
        <w:rPr>
          <w:rFonts w:ascii="Times New Roman" w:hAnsi="Times New Roman" w:cs="Times New Roman"/>
        </w:rPr>
        <w:t>2.5</w:t>
      </w:r>
      <w:r>
        <w:rPr>
          <w:rFonts w:ascii="Times New Roman" w:hAnsi="Times New Roman" w:cs="Times New Roman"/>
        </w:rPr>
        <w:t xml:space="preserve"> </w:t>
      </w:r>
      <w:r w:rsidRPr="005459BF">
        <w:rPr>
          <w:rFonts w:ascii="Times New Roman" w:hAnsi="Times New Roman" w:cs="Times New Roman"/>
        </w:rPr>
        <w:t>Новые объекты интеллектуальной собственности</w:t>
      </w:r>
    </w:p>
    <w:p w:rsidR="005459BF" w:rsidRPr="005459BF" w:rsidRDefault="005459BF" w:rsidP="005459BF">
      <w:pPr>
        <w:spacing w:line="360" w:lineRule="auto"/>
        <w:jc w:val="both"/>
        <w:rPr>
          <w:rFonts w:ascii="Times New Roman" w:hAnsi="Times New Roman" w:cs="Times New Roman"/>
        </w:rPr>
      </w:pPr>
      <w:r w:rsidRPr="005459BF">
        <w:rPr>
          <w:rFonts w:ascii="Times New Roman" w:hAnsi="Times New Roman" w:cs="Times New Roman"/>
        </w:rPr>
        <w:t>3. Способы и механизмы защиты интеллектуальной собственности</w:t>
      </w:r>
    </w:p>
    <w:p w:rsidR="005459BF" w:rsidRPr="005459BF" w:rsidRDefault="005459BF" w:rsidP="005459BF">
      <w:pPr>
        <w:spacing w:line="360" w:lineRule="auto"/>
        <w:jc w:val="both"/>
        <w:rPr>
          <w:rFonts w:ascii="Times New Roman" w:hAnsi="Times New Roman" w:cs="Times New Roman"/>
        </w:rPr>
      </w:pPr>
      <w:r w:rsidRPr="005459BF">
        <w:rPr>
          <w:rFonts w:ascii="Times New Roman" w:hAnsi="Times New Roman" w:cs="Times New Roman"/>
        </w:rPr>
        <w:t>3.1</w:t>
      </w:r>
      <w:r>
        <w:rPr>
          <w:rFonts w:ascii="Times New Roman" w:hAnsi="Times New Roman" w:cs="Times New Roman"/>
        </w:rPr>
        <w:t xml:space="preserve"> </w:t>
      </w:r>
      <w:r w:rsidRPr="005459BF">
        <w:rPr>
          <w:rFonts w:ascii="Times New Roman" w:hAnsi="Times New Roman" w:cs="Times New Roman"/>
        </w:rPr>
        <w:t>Технические меры защиты</w:t>
      </w:r>
    </w:p>
    <w:p w:rsidR="005459BF" w:rsidRPr="005459BF" w:rsidRDefault="005459BF" w:rsidP="005459BF">
      <w:pPr>
        <w:spacing w:line="360" w:lineRule="auto"/>
        <w:jc w:val="both"/>
        <w:rPr>
          <w:rFonts w:ascii="Times New Roman" w:hAnsi="Times New Roman" w:cs="Times New Roman"/>
        </w:rPr>
      </w:pPr>
      <w:r w:rsidRPr="005459BF">
        <w:rPr>
          <w:rFonts w:ascii="Times New Roman" w:hAnsi="Times New Roman" w:cs="Times New Roman"/>
        </w:rPr>
        <w:t>3.2</w:t>
      </w:r>
      <w:r>
        <w:rPr>
          <w:rFonts w:ascii="Times New Roman" w:hAnsi="Times New Roman" w:cs="Times New Roman"/>
        </w:rPr>
        <w:t xml:space="preserve"> </w:t>
      </w:r>
      <w:r w:rsidRPr="005459BF">
        <w:rPr>
          <w:rFonts w:ascii="Times New Roman" w:hAnsi="Times New Roman" w:cs="Times New Roman"/>
        </w:rPr>
        <w:t>Ответственность Интернет-провайдеров за нарушение авторских прав</w:t>
      </w:r>
    </w:p>
    <w:p w:rsidR="005459BF" w:rsidRPr="005459BF" w:rsidRDefault="005459BF" w:rsidP="005459BF">
      <w:pPr>
        <w:spacing w:line="360" w:lineRule="auto"/>
        <w:jc w:val="both"/>
        <w:rPr>
          <w:rFonts w:ascii="Times New Roman" w:hAnsi="Times New Roman" w:cs="Times New Roman"/>
        </w:rPr>
      </w:pPr>
      <w:r w:rsidRPr="005459BF">
        <w:rPr>
          <w:rFonts w:ascii="Times New Roman" w:hAnsi="Times New Roman" w:cs="Times New Roman"/>
        </w:rPr>
        <w:t>3.3</w:t>
      </w:r>
      <w:r>
        <w:rPr>
          <w:rFonts w:ascii="Times New Roman" w:hAnsi="Times New Roman" w:cs="Times New Roman"/>
        </w:rPr>
        <w:t xml:space="preserve"> </w:t>
      </w:r>
      <w:r w:rsidRPr="005459BF">
        <w:rPr>
          <w:rFonts w:ascii="Times New Roman" w:hAnsi="Times New Roman" w:cs="Times New Roman"/>
        </w:rPr>
        <w:t>Компьютерное пиратство</w:t>
      </w:r>
    </w:p>
    <w:p w:rsidR="005459BF" w:rsidRPr="005459BF" w:rsidRDefault="005459BF" w:rsidP="005459BF">
      <w:pPr>
        <w:spacing w:line="360" w:lineRule="auto"/>
        <w:jc w:val="both"/>
        <w:rPr>
          <w:rFonts w:ascii="Times New Roman" w:hAnsi="Times New Roman" w:cs="Times New Roman"/>
        </w:rPr>
      </w:pPr>
      <w:r w:rsidRPr="005459BF">
        <w:rPr>
          <w:rFonts w:ascii="Times New Roman" w:hAnsi="Times New Roman" w:cs="Times New Roman"/>
        </w:rPr>
        <w:t>Заключение</w:t>
      </w:r>
    </w:p>
    <w:p w:rsidR="005459BF" w:rsidRPr="005459BF" w:rsidRDefault="005459BF" w:rsidP="005459BF">
      <w:pPr>
        <w:spacing w:line="360" w:lineRule="auto"/>
        <w:jc w:val="both"/>
        <w:rPr>
          <w:rFonts w:ascii="Times New Roman" w:hAnsi="Times New Roman" w:cs="Times New Roman"/>
        </w:rPr>
      </w:pPr>
      <w:r w:rsidRPr="005459BF">
        <w:rPr>
          <w:rFonts w:ascii="Times New Roman" w:hAnsi="Times New Roman" w:cs="Times New Roman"/>
        </w:rPr>
        <w:t>Список литературы</w:t>
      </w:r>
    </w:p>
    <w:p w:rsidR="00042C39" w:rsidRPr="00620CAB" w:rsidRDefault="00042C39" w:rsidP="00042C39">
      <w:pPr>
        <w:jc w:val="both"/>
        <w:rPr>
          <w:rFonts w:ascii="Calibri" w:hAnsi="Calibri"/>
        </w:rPr>
      </w:pPr>
    </w:p>
    <w:p w:rsidR="00042C39" w:rsidRPr="00620CAB" w:rsidRDefault="00042C39" w:rsidP="00042C39">
      <w:pPr>
        <w:jc w:val="both"/>
        <w:rPr>
          <w:rFonts w:ascii="Calibri" w:hAnsi="Calibri"/>
        </w:rPr>
      </w:pPr>
    </w:p>
    <w:p w:rsidR="00AA5B0A" w:rsidRPr="00620CAB" w:rsidRDefault="0030438D" w:rsidP="00042C39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CAB">
        <w:rPr>
          <w:rFonts w:ascii="Times New Roman" w:hAnsi="Times New Roman" w:cs="Times New Roman"/>
          <w:color w:val="000000"/>
          <w:sz w:val="28"/>
        </w:rPr>
        <w:br w:type="page"/>
      </w:r>
      <w:bookmarkStart w:id="3" w:name="_Toc260055777"/>
      <w:r w:rsidR="00AA5B0A" w:rsidRPr="00620CAB">
        <w:rPr>
          <w:rFonts w:ascii="Times New Roman" w:hAnsi="Times New Roman" w:cs="Times New Roman"/>
          <w:bCs w:val="0"/>
          <w:color w:val="000000"/>
          <w:sz w:val="28"/>
          <w:szCs w:val="28"/>
        </w:rPr>
        <w:t>Введение</w:t>
      </w:r>
      <w:bookmarkEnd w:id="3"/>
    </w:p>
    <w:p w:rsidR="00042C39" w:rsidRPr="00620CAB" w:rsidRDefault="00042C39" w:rsidP="00042C3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</w:p>
    <w:p w:rsidR="00657014" w:rsidRPr="00620CAB" w:rsidRDefault="00657014" w:rsidP="00042C3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  <w:r w:rsidRPr="00620CAB">
        <w:rPr>
          <w:rFonts w:ascii="Times New Roman" w:hAnsi="Times New Roman" w:cs="Times New Roman"/>
          <w:color w:val="000000"/>
          <w:szCs w:val="26"/>
        </w:rPr>
        <w:t>Результаты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интеллектуальной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деятельности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человека,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представляющие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собой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новое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знание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или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информацию,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всегда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являлись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одним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из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факторов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приобретения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приумножения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капитала.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Это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сделало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предметом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особого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интереса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обществе.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Владелец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новых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знаний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или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информации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имел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существенные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преимущества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для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себя,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до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тех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пор,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пока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эта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информация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становилась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достоянием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других.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Например,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владелец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знаний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об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изготовлении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необычайно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красивого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стекла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создал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процветающий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всемирно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известный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бизнес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изготовлению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изделий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из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так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называемого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венецианского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стекла.</w:t>
      </w:r>
    </w:p>
    <w:p w:rsidR="00657014" w:rsidRPr="00620CAB" w:rsidRDefault="00657014" w:rsidP="00042C3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  <w:r w:rsidRPr="00620CAB">
        <w:rPr>
          <w:rFonts w:ascii="Times New Roman" w:hAnsi="Times New Roman" w:cs="Times New Roman"/>
          <w:color w:val="000000"/>
          <w:szCs w:val="26"/>
        </w:rPr>
        <w:t>Как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только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новая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информация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становилась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общедоступной,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преимущества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ее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первоначального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владельца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перед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другими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исчезали.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Владеть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знаниями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или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информацией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единолично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часто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оказывалось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затруднительным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связи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тем,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что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это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объекты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нематериальные,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защитить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от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чужого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посягательства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обычными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материальными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средствами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практически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невозможно.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К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сложностям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монопольного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владения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знаниями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или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информацией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относится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тот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факт,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что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появление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нового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товара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рынке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ускоряет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процесс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получения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аналогичного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результата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другими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людьми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самостоятельно,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как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результата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собственной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творческой,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интеллектуальной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деятельности.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появлении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конкурента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рынке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преимущества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первообладателя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также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резко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снижались.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Таким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образом,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реализовать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свои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преимущества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от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приобретения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новых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знаний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или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информации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первообладателю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оказывалось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так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просто.</w:t>
      </w:r>
    </w:p>
    <w:p w:rsidR="00E04E8B" w:rsidRPr="00620CAB" w:rsidRDefault="00E04E8B" w:rsidP="00042C3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  <w:r w:rsidRPr="00620CAB">
        <w:rPr>
          <w:rFonts w:ascii="Times New Roman" w:hAnsi="Times New Roman" w:cs="Times New Roman"/>
          <w:color w:val="000000"/>
          <w:szCs w:val="26"/>
        </w:rPr>
        <w:t>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современном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мире,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мире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информации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новых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технологий,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мире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котором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общество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техника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развиваются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стремительнейшим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образом,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защита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авторских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прав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является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очень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важной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проблемой.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Ведь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каждый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ученый,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поэт,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писатель,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программист,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музыкант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т.п.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стремиться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защитить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созданный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«продукт»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от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посягательств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него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присвоения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его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трудов.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Поэтому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разработка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методов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защиты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интеллектуальной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собственности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5A7AE5" w:rsidRPr="00620CAB">
        <w:rPr>
          <w:rFonts w:ascii="Times New Roman" w:hAnsi="Times New Roman" w:cs="Times New Roman"/>
          <w:color w:val="000000"/>
          <w:szCs w:val="26"/>
        </w:rPr>
        <w:t>от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5A7AE5" w:rsidRPr="00620CAB">
        <w:rPr>
          <w:rFonts w:ascii="Times New Roman" w:hAnsi="Times New Roman" w:cs="Times New Roman"/>
          <w:color w:val="000000"/>
          <w:szCs w:val="26"/>
        </w:rPr>
        <w:t>хищения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5A7AE5" w:rsidRPr="00620CAB">
        <w:rPr>
          <w:rFonts w:ascii="Times New Roman" w:hAnsi="Times New Roman" w:cs="Times New Roman"/>
          <w:color w:val="000000"/>
          <w:szCs w:val="26"/>
        </w:rPr>
        <w:t>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5A7AE5" w:rsidRPr="00620CAB">
        <w:rPr>
          <w:rFonts w:ascii="Times New Roman" w:hAnsi="Times New Roman" w:cs="Times New Roman"/>
          <w:color w:val="000000"/>
          <w:szCs w:val="26"/>
        </w:rPr>
        <w:t>несанкционированного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5A7AE5" w:rsidRPr="00620CAB">
        <w:rPr>
          <w:rFonts w:ascii="Times New Roman" w:hAnsi="Times New Roman" w:cs="Times New Roman"/>
          <w:color w:val="000000"/>
          <w:szCs w:val="26"/>
        </w:rPr>
        <w:t>использования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является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чрезвычайно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важным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5A7AE5" w:rsidRPr="00620CAB">
        <w:rPr>
          <w:rFonts w:ascii="Times New Roman" w:hAnsi="Times New Roman" w:cs="Times New Roman"/>
          <w:color w:val="000000"/>
          <w:szCs w:val="26"/>
        </w:rPr>
        <w:t>процессом.</w:t>
      </w:r>
    </w:p>
    <w:p w:rsidR="00042C39" w:rsidRPr="00620CAB" w:rsidRDefault="00042C39" w:rsidP="00042C3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</w:p>
    <w:p w:rsidR="00042C39" w:rsidRPr="00620CAB" w:rsidRDefault="00042C39" w:rsidP="00042C3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</w:p>
    <w:p w:rsidR="008656BC" w:rsidRPr="00620CAB" w:rsidRDefault="0030438D" w:rsidP="005459BF">
      <w:pPr>
        <w:pStyle w:val="1"/>
        <w:keepNext w:val="0"/>
        <w:numPr>
          <w:ilvl w:val="0"/>
          <w:numId w:val="25"/>
        </w:numPr>
        <w:spacing w:before="0" w:after="0" w:line="360" w:lineRule="auto"/>
        <w:jc w:val="both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620CAB">
        <w:rPr>
          <w:rFonts w:ascii="Times New Roman" w:hAnsi="Times New Roman" w:cs="Times New Roman"/>
          <w:color w:val="000000"/>
          <w:sz w:val="28"/>
        </w:rPr>
        <w:br w:type="page"/>
      </w:r>
      <w:bookmarkStart w:id="4" w:name="_Toc260055778"/>
      <w:r w:rsidR="006A32AC" w:rsidRPr="00620CAB">
        <w:rPr>
          <w:rFonts w:ascii="Times New Roman" w:hAnsi="Times New Roman" w:cs="Times New Roman"/>
          <w:bCs w:val="0"/>
          <w:color w:val="000000"/>
          <w:sz w:val="28"/>
          <w:szCs w:val="28"/>
        </w:rPr>
        <w:t>Интеллектуальная</w:t>
      </w:r>
      <w:r w:rsidR="00042C39" w:rsidRPr="00620CAB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="006A32AC" w:rsidRPr="00620CAB">
        <w:rPr>
          <w:rFonts w:ascii="Times New Roman" w:hAnsi="Times New Roman" w:cs="Times New Roman"/>
          <w:bCs w:val="0"/>
          <w:color w:val="000000"/>
          <w:sz w:val="28"/>
          <w:szCs w:val="28"/>
        </w:rPr>
        <w:t>собственность</w:t>
      </w:r>
      <w:r w:rsidR="00042C39" w:rsidRPr="00620CAB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="006A32AC" w:rsidRPr="00620CAB">
        <w:rPr>
          <w:rFonts w:ascii="Times New Roman" w:hAnsi="Times New Roman" w:cs="Times New Roman"/>
          <w:bCs w:val="0"/>
          <w:color w:val="000000"/>
          <w:sz w:val="28"/>
          <w:szCs w:val="28"/>
        </w:rPr>
        <w:t>как</w:t>
      </w:r>
      <w:r w:rsidR="00042C39" w:rsidRPr="00620CAB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="006A32AC" w:rsidRPr="00620CAB">
        <w:rPr>
          <w:rFonts w:ascii="Times New Roman" w:hAnsi="Times New Roman" w:cs="Times New Roman"/>
          <w:bCs w:val="0"/>
          <w:color w:val="000000"/>
          <w:sz w:val="28"/>
          <w:szCs w:val="28"/>
        </w:rPr>
        <w:t>социально-экономическая</w:t>
      </w:r>
      <w:r w:rsidR="00042C39" w:rsidRPr="00620CAB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="006A32AC" w:rsidRPr="00620CAB">
        <w:rPr>
          <w:rFonts w:ascii="Times New Roman" w:hAnsi="Times New Roman" w:cs="Times New Roman"/>
          <w:bCs w:val="0"/>
          <w:color w:val="000000"/>
          <w:sz w:val="28"/>
          <w:szCs w:val="28"/>
        </w:rPr>
        <w:t>категория</w:t>
      </w:r>
      <w:bookmarkEnd w:id="4"/>
    </w:p>
    <w:p w:rsidR="00042C39" w:rsidRPr="00620CAB" w:rsidRDefault="00042C39" w:rsidP="00042C3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</w:p>
    <w:p w:rsidR="0064747A" w:rsidRPr="00620CAB" w:rsidRDefault="001B0FB7" w:rsidP="00042C3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  <w:r w:rsidRPr="00620CAB">
        <w:rPr>
          <w:rFonts w:ascii="Times New Roman" w:hAnsi="Times New Roman" w:cs="Times New Roman"/>
          <w:color w:val="000000"/>
          <w:szCs w:val="26"/>
        </w:rPr>
        <w:t>Понятие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“интеллектуальная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собственность”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стало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широко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распространяться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мире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60-х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годов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XX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века,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после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учреждения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1967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году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Всемирной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Организации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Интеллектуальной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7C10A9" w:rsidRPr="00620CAB">
        <w:rPr>
          <w:rFonts w:ascii="Times New Roman" w:hAnsi="Times New Roman" w:cs="Times New Roman"/>
          <w:color w:val="000000"/>
          <w:szCs w:val="26"/>
        </w:rPr>
        <w:t>собственности</w:t>
      </w:r>
      <w:r w:rsidRPr="00620CAB">
        <w:rPr>
          <w:rFonts w:ascii="Times New Roman" w:hAnsi="Times New Roman" w:cs="Times New Roman"/>
          <w:color w:val="000000"/>
          <w:szCs w:val="26"/>
        </w:rPr>
        <w:t>.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Само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слово,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конечно,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иногда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употреблялось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ранее,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политической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полемике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7C10A9" w:rsidRPr="00620CAB">
        <w:rPr>
          <w:rFonts w:ascii="Times New Roman" w:hAnsi="Times New Roman" w:cs="Times New Roman"/>
          <w:color w:val="000000"/>
          <w:szCs w:val="26"/>
        </w:rPr>
        <w:t>специализированных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7C10A9" w:rsidRPr="00620CAB">
        <w:rPr>
          <w:rFonts w:ascii="Times New Roman" w:hAnsi="Times New Roman" w:cs="Times New Roman"/>
          <w:color w:val="000000"/>
          <w:szCs w:val="26"/>
        </w:rPr>
        <w:t>юридических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654BE5" w:rsidRPr="00620CAB">
        <w:rPr>
          <w:rFonts w:ascii="Times New Roman" w:hAnsi="Times New Roman" w:cs="Times New Roman"/>
          <w:color w:val="000000"/>
          <w:szCs w:val="26"/>
        </w:rPr>
        <w:t>документах</w:t>
      </w:r>
      <w:r w:rsidR="007C10A9" w:rsidRPr="00620CAB">
        <w:rPr>
          <w:rFonts w:ascii="Times New Roman" w:hAnsi="Times New Roman" w:cs="Times New Roman"/>
          <w:color w:val="000000"/>
          <w:szCs w:val="26"/>
        </w:rPr>
        <w:t>.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Однако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лексикон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широкой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публики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слово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вошло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только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последние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30-40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лет.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этом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диапазон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сущностей,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смыслов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7C10A9" w:rsidRPr="00620CAB">
        <w:rPr>
          <w:rFonts w:ascii="Times New Roman" w:hAnsi="Times New Roman" w:cs="Times New Roman"/>
          <w:color w:val="000000"/>
          <w:szCs w:val="26"/>
        </w:rPr>
        <w:t>оттенков,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обычно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подразумеваемых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7C10A9" w:rsidRPr="00620CAB">
        <w:rPr>
          <w:rFonts w:ascii="Times New Roman" w:hAnsi="Times New Roman" w:cs="Times New Roman"/>
          <w:color w:val="000000"/>
          <w:szCs w:val="26"/>
        </w:rPr>
        <w:t>использовании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слова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“интеллектуальная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собственность”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весьма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широк</w:t>
      </w:r>
      <w:r w:rsidR="007C10A9" w:rsidRPr="00620CAB">
        <w:rPr>
          <w:rFonts w:ascii="Times New Roman" w:hAnsi="Times New Roman" w:cs="Times New Roman"/>
          <w:color w:val="000000"/>
          <w:szCs w:val="26"/>
        </w:rPr>
        <w:t>.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общем,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можно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выделить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три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основных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значения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этого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слова,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зависимости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от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области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употребления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-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юридическое,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экономическое,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политическое.</w:t>
      </w:r>
    </w:p>
    <w:p w:rsidR="001B0FB7" w:rsidRPr="00620CAB" w:rsidRDefault="001B0FB7" w:rsidP="00042C3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  <w:r w:rsidRPr="00620CAB">
        <w:rPr>
          <w:rFonts w:ascii="Times New Roman" w:hAnsi="Times New Roman" w:cs="Times New Roman"/>
          <w:color w:val="000000"/>
          <w:szCs w:val="26"/>
        </w:rPr>
        <w:t>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юридическом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языке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слово</w:t>
      </w:r>
      <w:r w:rsidR="00654BE5" w:rsidRPr="00620CAB">
        <w:rPr>
          <w:rFonts w:ascii="Times New Roman" w:hAnsi="Times New Roman" w:cs="Times New Roman"/>
          <w:color w:val="000000"/>
          <w:szCs w:val="26"/>
        </w:rPr>
        <w:t>сочетание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“интеллектуальная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собственность”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является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синонимом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для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так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называемых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исключительных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прав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-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специального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вида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гражданских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прав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выполнение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действий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определенного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рода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абстрактными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объектами,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являющихся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монополией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определенного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лица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-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как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правило</w:t>
      </w:r>
      <w:r w:rsidR="00654BE5" w:rsidRPr="00620CAB">
        <w:rPr>
          <w:rFonts w:ascii="Times New Roman" w:hAnsi="Times New Roman" w:cs="Times New Roman"/>
          <w:color w:val="000000"/>
          <w:szCs w:val="26"/>
        </w:rPr>
        <w:t>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создателя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этого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объекта,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или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его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правопреемника.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Исторически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сложилось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так,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что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государство,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лице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монархов,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вознаграждало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поощряло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изобретателей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монопольными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правами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использование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изобретений.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одной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стороны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это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позволяло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проявить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щедрость,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напрягая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излишне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вечно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пустую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государственную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казну.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другой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654BE5" w:rsidRPr="00620CAB">
        <w:rPr>
          <w:rFonts w:ascii="Times New Roman" w:hAnsi="Times New Roman" w:cs="Times New Roman"/>
          <w:color w:val="000000"/>
          <w:szCs w:val="26"/>
        </w:rPr>
        <w:t>стороны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-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предполагалось,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что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это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наиболее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справедливая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форма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вознаграждения</w:t>
      </w:r>
      <w:r w:rsidR="003D0305" w:rsidRPr="00620CAB">
        <w:rPr>
          <w:rFonts w:ascii="Times New Roman" w:hAnsi="Times New Roman" w:cs="Times New Roman"/>
          <w:color w:val="000000"/>
          <w:szCs w:val="26"/>
        </w:rPr>
        <w:t>.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Аналогично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дело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обстояло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вознаграждением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авторов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литературных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сочинений,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тем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добавлением,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что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здесь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также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немаловажную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роль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играли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соображения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цензуры.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Гораздо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легче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договориться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одним-единственным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автором,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чем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изыскивать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методы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убеждения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сотни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вольных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печатников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всей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стране.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Когда,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после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великих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демократических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революций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XVI-XIX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веков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были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отменены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прочие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государственно-дарованые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монополии,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система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исключительных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прав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стала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прочно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ассоциироваться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вознаграждением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за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творческие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достижения.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уставе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Всемирной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Организации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Интеллектуальной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Собственности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(ВОИС)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говорится: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«Интеллектуальная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собственность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означает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творения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человеческого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разума: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изобретения,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литературные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художественные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произведения,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символику,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названия,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изображения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образцы,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используемые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торговле».</w:t>
      </w:r>
    </w:p>
    <w:p w:rsidR="0002726A" w:rsidRPr="00620CAB" w:rsidRDefault="00654BE5" w:rsidP="00042C3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  <w:r w:rsidRPr="00620CAB">
        <w:rPr>
          <w:rFonts w:ascii="Times New Roman" w:hAnsi="Times New Roman" w:cs="Times New Roman"/>
          <w:color w:val="000000"/>
          <w:szCs w:val="26"/>
        </w:rPr>
        <w:t>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экономической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теории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слово</w:t>
      </w:r>
      <w:r w:rsidRPr="00620CAB">
        <w:rPr>
          <w:rFonts w:ascii="Times New Roman" w:hAnsi="Times New Roman" w:cs="Times New Roman"/>
          <w:color w:val="000000"/>
          <w:szCs w:val="26"/>
        </w:rPr>
        <w:t>сочетание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“интеллектуальная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собственность”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является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образным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выражением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для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так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называемых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“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нематериаль</w:t>
      </w:r>
      <w:r w:rsidRPr="00620CAB">
        <w:rPr>
          <w:rFonts w:ascii="Times New Roman" w:hAnsi="Times New Roman" w:cs="Times New Roman"/>
          <w:color w:val="000000"/>
          <w:szCs w:val="26"/>
        </w:rPr>
        <w:t>ных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активов”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.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То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есть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той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части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капитала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02726A" w:rsidRPr="00620CAB">
        <w:rPr>
          <w:rFonts w:ascii="Times New Roman" w:hAnsi="Times New Roman" w:cs="Times New Roman"/>
          <w:color w:val="000000"/>
          <w:szCs w:val="26"/>
        </w:rPr>
        <w:t>предприятия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которая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необходима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для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создания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его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дохода,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требует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затрат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на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свое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создание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и/или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содержание,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но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не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выражена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ни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каких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материальных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объектах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-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за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возможным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исключением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правоустанавливающих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документов.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число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объектов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интеллектуальной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собственности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экономическом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смысле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входят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принадлежащие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предприятию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исключительные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права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-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“интеллектуальная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собственность”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юристов.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Но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не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только.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02726A" w:rsidRPr="00620CAB">
        <w:rPr>
          <w:rFonts w:ascii="Times New Roman" w:hAnsi="Times New Roman" w:cs="Times New Roman"/>
          <w:color w:val="000000"/>
          <w:szCs w:val="26"/>
        </w:rPr>
        <w:t>Также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формой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нематериальных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активов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являются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торговые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промышленные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тайны.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Они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тоже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охраняются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законом,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хоть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не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так,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как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исключительные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права.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Иногда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к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нематериальным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активам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причисляются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более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тонкие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сущности,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уже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совсем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не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имеющие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прямого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выражения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законодательстве.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Как,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например,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круг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деловых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партнеров,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деловая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репутация,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квалификация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23B6F" w:rsidRPr="00620CAB">
        <w:rPr>
          <w:rFonts w:ascii="Times New Roman" w:hAnsi="Times New Roman" w:cs="Times New Roman"/>
          <w:color w:val="000000"/>
          <w:szCs w:val="26"/>
        </w:rPr>
        <w:t>сотрудников.</w:t>
      </w:r>
    </w:p>
    <w:p w:rsidR="00226F05" w:rsidRPr="00620CAB" w:rsidRDefault="00226F05" w:rsidP="00042C3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  <w:r w:rsidRPr="00620CAB">
        <w:rPr>
          <w:rFonts w:ascii="Times New Roman" w:hAnsi="Times New Roman" w:cs="Times New Roman"/>
          <w:color w:val="000000"/>
          <w:szCs w:val="26"/>
        </w:rPr>
        <w:t>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политической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сфере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слова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“интеллектуальная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собственность”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имеют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гораздо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более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широкий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неопределенный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смысл,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ввиду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того,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что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здесь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они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используются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для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описания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столько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фактически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сложившихся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отношений,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сколько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интересов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намерений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субъектов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политики.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есть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“интеллектуальной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собственн</w:t>
      </w:r>
      <w:r w:rsidR="0002726A" w:rsidRPr="00620CAB">
        <w:rPr>
          <w:rFonts w:ascii="Times New Roman" w:hAnsi="Times New Roman" w:cs="Times New Roman"/>
          <w:color w:val="000000"/>
          <w:szCs w:val="26"/>
        </w:rPr>
        <w:t>остью”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02726A" w:rsidRPr="00620CAB">
        <w:rPr>
          <w:rFonts w:ascii="Times New Roman" w:hAnsi="Times New Roman" w:cs="Times New Roman"/>
          <w:color w:val="000000"/>
          <w:szCs w:val="26"/>
        </w:rPr>
        <w:t>здесь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02726A" w:rsidRPr="00620CAB">
        <w:rPr>
          <w:rFonts w:ascii="Times New Roman" w:hAnsi="Times New Roman" w:cs="Times New Roman"/>
          <w:color w:val="000000"/>
          <w:szCs w:val="26"/>
        </w:rPr>
        <w:t>может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02726A" w:rsidRPr="00620CAB">
        <w:rPr>
          <w:rFonts w:ascii="Times New Roman" w:hAnsi="Times New Roman" w:cs="Times New Roman"/>
          <w:color w:val="000000"/>
          <w:szCs w:val="26"/>
        </w:rPr>
        <w:t>называться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то,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что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уже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установлены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исключительные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права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что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приносит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доход,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то,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что,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мнению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говорящего,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должно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быть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обложено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исключительным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правом.</w:t>
      </w:r>
    </w:p>
    <w:p w:rsidR="005459BF" w:rsidRPr="00620CAB" w:rsidRDefault="005459BF" w:rsidP="00042C3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BF7D17" w:rsidRPr="00620CAB" w:rsidRDefault="00042C39" w:rsidP="005459BF">
      <w:pPr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620CAB">
        <w:rPr>
          <w:rFonts w:ascii="Times New Roman" w:hAnsi="Times New Roman" w:cs="Times New Roman"/>
          <w:color w:val="000000"/>
        </w:rPr>
        <w:br w:type="page"/>
      </w:r>
      <w:bookmarkStart w:id="5" w:name="_Toc260055779"/>
      <w:r w:rsidR="00BF7D17" w:rsidRPr="00620CAB">
        <w:rPr>
          <w:rFonts w:ascii="Times New Roman" w:hAnsi="Times New Roman" w:cs="Times New Roman"/>
          <w:b/>
          <w:bCs/>
          <w:color w:val="000000"/>
        </w:rPr>
        <w:t>Структура</w:t>
      </w:r>
      <w:r w:rsidRPr="00620CAB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BF7D17" w:rsidRPr="00620CAB">
        <w:rPr>
          <w:rFonts w:ascii="Times New Roman" w:hAnsi="Times New Roman" w:cs="Times New Roman"/>
          <w:b/>
          <w:bCs/>
          <w:color w:val="000000"/>
        </w:rPr>
        <w:t>и</w:t>
      </w:r>
      <w:r w:rsidRPr="00620CAB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BF7D17" w:rsidRPr="00620CAB">
        <w:rPr>
          <w:rFonts w:ascii="Times New Roman" w:hAnsi="Times New Roman" w:cs="Times New Roman"/>
          <w:b/>
          <w:bCs/>
          <w:color w:val="000000"/>
        </w:rPr>
        <w:t>характеристика</w:t>
      </w:r>
      <w:r w:rsidRPr="00620CAB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BF7D17" w:rsidRPr="00620CAB">
        <w:rPr>
          <w:rFonts w:ascii="Times New Roman" w:hAnsi="Times New Roman" w:cs="Times New Roman"/>
          <w:b/>
          <w:bCs/>
          <w:color w:val="000000"/>
        </w:rPr>
        <w:t>интеллектуальной</w:t>
      </w:r>
      <w:r w:rsidRPr="00620CAB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BF7D17" w:rsidRPr="00620CAB">
        <w:rPr>
          <w:rFonts w:ascii="Times New Roman" w:hAnsi="Times New Roman" w:cs="Times New Roman"/>
          <w:b/>
          <w:bCs/>
          <w:color w:val="000000"/>
        </w:rPr>
        <w:t>собственности</w:t>
      </w:r>
      <w:bookmarkEnd w:id="5"/>
    </w:p>
    <w:p w:rsidR="00042C39" w:rsidRPr="00620CAB" w:rsidRDefault="00042C39" w:rsidP="00042C39">
      <w:pPr>
        <w:jc w:val="both"/>
        <w:rPr>
          <w:rFonts w:ascii="Calibri" w:hAnsi="Calibri"/>
        </w:rPr>
      </w:pPr>
    </w:p>
    <w:p w:rsidR="00B917E9" w:rsidRPr="00620CAB" w:rsidRDefault="00D871BE" w:rsidP="00042C3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kern w:val="32"/>
        </w:rPr>
      </w:pPr>
      <w:r>
        <w:rPr>
          <w:rFonts w:ascii="Times New Roman" w:hAnsi="Times New Roman" w:cs="Times New Roman"/>
          <w:color w:val="000000"/>
        </w:rPr>
        <w:pict>
          <v:shape id="_x0000_i1055" type="#_x0000_t75" style="width:244.5pt;height:204.75pt">
            <v:imagedata r:id="rId7" o:title=""/>
          </v:shape>
        </w:pict>
      </w:r>
    </w:p>
    <w:p w:rsidR="00042C39" w:rsidRPr="00620CAB" w:rsidRDefault="00042C39" w:rsidP="00042C39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bookmarkStart w:id="6" w:name="_Toc260055780"/>
    </w:p>
    <w:p w:rsidR="008578D1" w:rsidRPr="00620CAB" w:rsidRDefault="008578D1" w:rsidP="00042C39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  <w:szCs w:val="24"/>
        </w:rPr>
      </w:pPr>
      <w:r w:rsidRPr="00620CAB">
        <w:rPr>
          <w:rFonts w:ascii="Times New Roman" w:hAnsi="Times New Roman" w:cs="Times New Roman"/>
          <w:i w:val="0"/>
          <w:color w:val="000000"/>
          <w:szCs w:val="24"/>
        </w:rPr>
        <w:t>2.1</w:t>
      </w:r>
      <w:r w:rsidR="00042C39" w:rsidRPr="00620CAB">
        <w:rPr>
          <w:rFonts w:ascii="Times New Roman" w:hAnsi="Times New Roman" w:cs="Times New Roman"/>
          <w:i w:val="0"/>
          <w:color w:val="000000"/>
          <w:szCs w:val="24"/>
        </w:rPr>
        <w:t xml:space="preserve"> </w:t>
      </w:r>
      <w:r w:rsidRPr="00620CAB">
        <w:rPr>
          <w:rFonts w:ascii="Times New Roman" w:hAnsi="Times New Roman" w:cs="Times New Roman"/>
          <w:i w:val="0"/>
          <w:color w:val="000000"/>
          <w:szCs w:val="24"/>
        </w:rPr>
        <w:t>Промышленная</w:t>
      </w:r>
      <w:r w:rsidR="00042C39" w:rsidRPr="00620CAB">
        <w:rPr>
          <w:rFonts w:ascii="Times New Roman" w:hAnsi="Times New Roman" w:cs="Times New Roman"/>
          <w:i w:val="0"/>
          <w:color w:val="000000"/>
          <w:szCs w:val="24"/>
        </w:rPr>
        <w:t xml:space="preserve"> </w:t>
      </w:r>
      <w:r w:rsidRPr="00620CAB">
        <w:rPr>
          <w:rFonts w:ascii="Times New Roman" w:hAnsi="Times New Roman" w:cs="Times New Roman"/>
          <w:i w:val="0"/>
          <w:color w:val="000000"/>
          <w:szCs w:val="24"/>
        </w:rPr>
        <w:t>собственность</w:t>
      </w:r>
      <w:bookmarkEnd w:id="6"/>
    </w:p>
    <w:p w:rsidR="00042C39" w:rsidRPr="00620CAB" w:rsidRDefault="00042C39" w:rsidP="00042C3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  <w:bookmarkStart w:id="7" w:name="_Toc260055781"/>
    </w:p>
    <w:p w:rsidR="00142701" w:rsidRPr="00620CAB" w:rsidRDefault="00095A73" w:rsidP="00042C3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  <w:r w:rsidRPr="00620CAB">
        <w:rPr>
          <w:rFonts w:ascii="Times New Roman" w:hAnsi="Times New Roman" w:cs="Times New Roman"/>
          <w:color w:val="000000"/>
          <w:szCs w:val="26"/>
        </w:rPr>
        <w:t>К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объектам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промышленной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собственности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традиционно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относят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изобретения,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полезные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модели,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промышленные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образцы,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товарные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знаки,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знаки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обслуживания,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наименования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мест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происхождения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товаров.</w:t>
      </w:r>
      <w:bookmarkEnd w:id="7"/>
    </w:p>
    <w:p w:rsidR="00BF7D17" w:rsidRPr="00620CAB" w:rsidRDefault="008578D1" w:rsidP="00042C3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  <w:bookmarkStart w:id="8" w:name="_Toc260055782"/>
      <w:r w:rsidRPr="00620CAB">
        <w:rPr>
          <w:rFonts w:ascii="Times New Roman" w:hAnsi="Times New Roman" w:cs="Times New Roman"/>
          <w:color w:val="000000"/>
          <w:szCs w:val="26"/>
        </w:rPr>
        <w:t>Объектами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промышленной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собственности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являются:</w:t>
      </w:r>
      <w:bookmarkEnd w:id="8"/>
    </w:p>
    <w:p w:rsidR="008578D1" w:rsidRPr="00620CAB" w:rsidRDefault="008578D1" w:rsidP="00042C39">
      <w:pPr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Cs w:val="26"/>
        </w:rPr>
      </w:pPr>
      <w:r w:rsidRPr="00620CAB">
        <w:rPr>
          <w:rFonts w:ascii="Times New Roman" w:hAnsi="Times New Roman" w:cs="Times New Roman"/>
          <w:b/>
          <w:bCs/>
          <w:color w:val="000000"/>
          <w:szCs w:val="26"/>
        </w:rPr>
        <w:t>Изобретения</w:t>
      </w:r>
    </w:p>
    <w:p w:rsidR="0030438D" w:rsidRPr="00620CAB" w:rsidRDefault="008578D1" w:rsidP="00042C3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  <w:r w:rsidRPr="00620CAB">
        <w:rPr>
          <w:rFonts w:ascii="Times New Roman" w:hAnsi="Times New Roman" w:cs="Times New Roman"/>
          <w:color w:val="000000"/>
          <w:szCs w:val="26"/>
        </w:rPr>
        <w:t>Изобретения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защищаются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патентами,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выдаваемыми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от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имени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государства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Патентным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ведомством.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Эффективность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защиты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патентом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изобретение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целиком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зависит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от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формулы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изобретения,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поскольку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именно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ее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независимые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пункты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определяют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весь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объем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юридической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защиты.</w:t>
      </w:r>
    </w:p>
    <w:p w:rsidR="008578D1" w:rsidRPr="00620CAB" w:rsidRDefault="008578D1" w:rsidP="00042C3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  <w:r w:rsidRPr="00620CAB">
        <w:rPr>
          <w:rFonts w:ascii="Times New Roman" w:hAnsi="Times New Roman" w:cs="Times New Roman"/>
          <w:color w:val="000000"/>
          <w:szCs w:val="26"/>
        </w:rPr>
        <w:t>Патент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изобретение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действует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течение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20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лет.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Международное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патентование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осуществляется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позднее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1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года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</w:t>
      </w:r>
      <w:r w:rsidR="00654BE5" w:rsidRPr="00620CAB">
        <w:rPr>
          <w:rFonts w:ascii="Times New Roman" w:hAnsi="Times New Roman" w:cs="Times New Roman"/>
          <w:color w:val="000000"/>
          <w:szCs w:val="26"/>
        </w:rPr>
        <w:t>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д</w:t>
      </w:r>
      <w:r w:rsidR="00654BE5" w:rsidRPr="00620CAB">
        <w:rPr>
          <w:rFonts w:ascii="Times New Roman" w:hAnsi="Times New Roman" w:cs="Times New Roman"/>
          <w:color w:val="000000"/>
          <w:szCs w:val="26"/>
        </w:rPr>
        <w:t>ня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национального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приоритета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изобретения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(на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основании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Договора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патентной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кооперации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или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путем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подачи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отдельных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заявок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каждой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соответствующей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стране).</w:t>
      </w:r>
    </w:p>
    <w:p w:rsidR="008578D1" w:rsidRPr="00620CAB" w:rsidRDefault="008578D1" w:rsidP="00042C39">
      <w:pPr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Cs w:val="26"/>
        </w:rPr>
      </w:pPr>
      <w:r w:rsidRPr="00620CAB">
        <w:rPr>
          <w:rFonts w:ascii="Times New Roman" w:hAnsi="Times New Roman" w:cs="Times New Roman"/>
          <w:b/>
          <w:bCs/>
          <w:color w:val="000000"/>
          <w:szCs w:val="26"/>
        </w:rPr>
        <w:t>Полезные</w:t>
      </w:r>
      <w:r w:rsidR="00042C39" w:rsidRPr="00620CAB">
        <w:rPr>
          <w:rFonts w:ascii="Times New Roman" w:hAnsi="Times New Roman" w:cs="Times New Roman"/>
          <w:b/>
          <w:bCs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b/>
          <w:bCs/>
          <w:color w:val="000000"/>
          <w:szCs w:val="26"/>
        </w:rPr>
        <w:t>модели</w:t>
      </w:r>
    </w:p>
    <w:p w:rsidR="008578D1" w:rsidRPr="00620CAB" w:rsidRDefault="008578D1" w:rsidP="00042C3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  <w:r w:rsidRPr="00620CAB">
        <w:rPr>
          <w:rFonts w:ascii="Times New Roman" w:hAnsi="Times New Roman" w:cs="Times New Roman"/>
          <w:color w:val="000000"/>
          <w:szCs w:val="26"/>
        </w:rPr>
        <w:t>Полезные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модели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называют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"малыми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изобретениями".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своей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сути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они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сходны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изобретениями,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однако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"проигрывают"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признаку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изобретательского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уровня.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Кроме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того,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отличие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от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изобретения,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полезной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моделью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может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быть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только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техническое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устройство,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технология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или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промышленный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способ.</w:t>
      </w:r>
    </w:p>
    <w:p w:rsidR="008578D1" w:rsidRPr="00620CAB" w:rsidRDefault="008578D1" w:rsidP="00042C3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  <w:r w:rsidRPr="00620CAB">
        <w:rPr>
          <w:rFonts w:ascii="Times New Roman" w:hAnsi="Times New Roman" w:cs="Times New Roman"/>
          <w:color w:val="000000"/>
          <w:szCs w:val="26"/>
        </w:rPr>
        <w:t>Преимущество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патента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полезную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модель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-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b/>
          <w:bCs/>
          <w:color w:val="000000"/>
          <w:szCs w:val="26"/>
        </w:rPr>
        <w:t>максимально</w:t>
      </w:r>
      <w:r w:rsidR="00042C39" w:rsidRPr="00620CAB">
        <w:rPr>
          <w:rFonts w:ascii="Times New Roman" w:hAnsi="Times New Roman" w:cs="Times New Roman"/>
          <w:b/>
          <w:bCs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b/>
          <w:bCs/>
          <w:color w:val="000000"/>
          <w:szCs w:val="26"/>
        </w:rPr>
        <w:t>упрощенная</w:t>
      </w:r>
      <w:r w:rsidR="00042C39" w:rsidRPr="00620CAB">
        <w:rPr>
          <w:rFonts w:ascii="Times New Roman" w:hAnsi="Times New Roman" w:cs="Times New Roman"/>
          <w:b/>
          <w:bCs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b/>
          <w:bCs/>
          <w:color w:val="000000"/>
          <w:szCs w:val="26"/>
        </w:rPr>
        <w:t>процедура</w:t>
      </w:r>
      <w:r w:rsidR="00042C39" w:rsidRPr="00620CAB">
        <w:rPr>
          <w:rFonts w:ascii="Times New Roman" w:hAnsi="Times New Roman" w:cs="Times New Roman"/>
          <w:b/>
          <w:bCs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b/>
          <w:bCs/>
          <w:color w:val="000000"/>
          <w:szCs w:val="26"/>
        </w:rPr>
        <w:t>выдачи</w:t>
      </w:r>
      <w:r w:rsidR="00042C39" w:rsidRPr="00620CAB">
        <w:rPr>
          <w:rFonts w:ascii="Times New Roman" w:hAnsi="Times New Roman" w:cs="Times New Roman"/>
          <w:b/>
          <w:bCs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b/>
          <w:bCs/>
          <w:color w:val="000000"/>
          <w:szCs w:val="26"/>
        </w:rPr>
        <w:t>патента</w:t>
      </w:r>
      <w:r w:rsidRPr="00620CAB">
        <w:rPr>
          <w:rFonts w:ascii="Times New Roman" w:hAnsi="Times New Roman" w:cs="Times New Roman"/>
          <w:color w:val="000000"/>
          <w:szCs w:val="26"/>
        </w:rPr>
        <w:t>: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патент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полезную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модель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выдается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лишь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выполнении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формальных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требований,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касающихся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представления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документации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Патентное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ведомство.</w:t>
      </w:r>
    </w:p>
    <w:p w:rsidR="008578D1" w:rsidRPr="00620CAB" w:rsidRDefault="008578D1" w:rsidP="00042C3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  <w:r w:rsidRPr="00620CAB">
        <w:rPr>
          <w:rFonts w:ascii="Times New Roman" w:hAnsi="Times New Roman" w:cs="Times New Roman"/>
          <w:color w:val="000000"/>
          <w:szCs w:val="26"/>
        </w:rPr>
        <w:t>Никакой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экспертизы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патентоспособность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проводится.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риск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аннулирования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патента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полезную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модель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несколько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выше,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чем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случае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патентом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изобретение,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поскольку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если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было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заявлено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устройство,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обладающее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мировой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новизной,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любое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лицо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вправе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аннулировать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патент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полезную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модель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этому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критерию.</w:t>
      </w:r>
    </w:p>
    <w:p w:rsidR="008578D1" w:rsidRPr="00620CAB" w:rsidRDefault="008578D1" w:rsidP="00042C3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  <w:r w:rsidRPr="00620CAB">
        <w:rPr>
          <w:rFonts w:ascii="Times New Roman" w:hAnsi="Times New Roman" w:cs="Times New Roman"/>
          <w:color w:val="000000"/>
          <w:szCs w:val="26"/>
        </w:rPr>
        <w:t>Патент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полезную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модель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действует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течени</w:t>
      </w:r>
      <w:r w:rsidR="00654BE5" w:rsidRPr="00620CAB">
        <w:rPr>
          <w:rFonts w:ascii="Times New Roman" w:hAnsi="Times New Roman" w:cs="Times New Roman"/>
          <w:color w:val="000000"/>
          <w:szCs w:val="26"/>
        </w:rPr>
        <w:t>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5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лет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654BE5" w:rsidRPr="00620CAB">
        <w:rPr>
          <w:rFonts w:ascii="Times New Roman" w:hAnsi="Times New Roman" w:cs="Times New Roman"/>
          <w:color w:val="000000"/>
          <w:szCs w:val="26"/>
        </w:rPr>
        <w:t>с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654BE5" w:rsidRPr="00620CAB">
        <w:rPr>
          <w:rFonts w:ascii="Times New Roman" w:hAnsi="Times New Roman" w:cs="Times New Roman"/>
          <w:color w:val="000000"/>
          <w:szCs w:val="26"/>
        </w:rPr>
        <w:t>возможным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654BE5" w:rsidRPr="00620CAB">
        <w:rPr>
          <w:rFonts w:ascii="Times New Roman" w:hAnsi="Times New Roman" w:cs="Times New Roman"/>
          <w:color w:val="000000"/>
          <w:szCs w:val="26"/>
        </w:rPr>
        <w:t>продлением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654BE5" w:rsidRPr="00620CAB">
        <w:rPr>
          <w:rFonts w:ascii="Times New Roman" w:hAnsi="Times New Roman" w:cs="Times New Roman"/>
          <w:color w:val="000000"/>
          <w:szCs w:val="26"/>
        </w:rPr>
        <w:t>не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654BE5" w:rsidRPr="00620CAB">
        <w:rPr>
          <w:rFonts w:ascii="Times New Roman" w:hAnsi="Times New Roman" w:cs="Times New Roman"/>
          <w:color w:val="000000"/>
          <w:szCs w:val="26"/>
        </w:rPr>
        <w:t>более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чем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3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года.</w:t>
      </w:r>
    </w:p>
    <w:p w:rsidR="008578D1" w:rsidRPr="00620CAB" w:rsidRDefault="008578D1" w:rsidP="00042C39">
      <w:pPr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Cs w:val="26"/>
        </w:rPr>
      </w:pPr>
      <w:r w:rsidRPr="00620CAB">
        <w:rPr>
          <w:rFonts w:ascii="Times New Roman" w:hAnsi="Times New Roman" w:cs="Times New Roman"/>
          <w:b/>
          <w:bCs/>
          <w:color w:val="000000"/>
          <w:szCs w:val="26"/>
        </w:rPr>
        <w:t>Промышленные</w:t>
      </w:r>
      <w:r w:rsidR="00042C39" w:rsidRPr="00620CAB">
        <w:rPr>
          <w:rFonts w:ascii="Times New Roman" w:hAnsi="Times New Roman" w:cs="Times New Roman"/>
          <w:b/>
          <w:bCs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b/>
          <w:bCs/>
          <w:color w:val="000000"/>
          <w:szCs w:val="26"/>
        </w:rPr>
        <w:t>образцы</w:t>
      </w:r>
    </w:p>
    <w:p w:rsidR="0030438D" w:rsidRPr="00620CAB" w:rsidRDefault="008578D1" w:rsidP="00042C3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  <w:r w:rsidRPr="00620CAB">
        <w:rPr>
          <w:rFonts w:ascii="Times New Roman" w:hAnsi="Times New Roman" w:cs="Times New Roman"/>
          <w:color w:val="000000"/>
          <w:szCs w:val="26"/>
        </w:rPr>
        <w:t>Промышленный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образец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-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это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дизайнерское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решение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изделия,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получаемого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промышленным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способом.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Именно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оригинальный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внешний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вид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продукции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или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упаковки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привлекает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покупателей,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позволяет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отдать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предпочтение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товарам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того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или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иного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производителя.</w:t>
      </w:r>
    </w:p>
    <w:p w:rsidR="0030438D" w:rsidRPr="00620CAB" w:rsidRDefault="008578D1" w:rsidP="00042C3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  <w:r w:rsidRPr="00620CAB">
        <w:rPr>
          <w:rFonts w:ascii="Times New Roman" w:hAnsi="Times New Roman" w:cs="Times New Roman"/>
          <w:color w:val="000000"/>
          <w:szCs w:val="26"/>
        </w:rPr>
        <w:t>Назначение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патента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промышленный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образец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-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i/>
          <w:iCs/>
          <w:color w:val="000000"/>
          <w:szCs w:val="26"/>
        </w:rPr>
        <w:t>обеспечить</w:t>
      </w:r>
      <w:r w:rsidR="00042C39" w:rsidRPr="00620CAB">
        <w:rPr>
          <w:rFonts w:ascii="Times New Roman" w:hAnsi="Times New Roman" w:cs="Times New Roman"/>
          <w:i/>
          <w:iCs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i/>
          <w:iCs/>
          <w:color w:val="000000"/>
          <w:szCs w:val="26"/>
        </w:rPr>
        <w:t>защиту</w:t>
      </w:r>
      <w:r w:rsidR="00042C39" w:rsidRPr="00620CAB">
        <w:rPr>
          <w:rFonts w:ascii="Times New Roman" w:hAnsi="Times New Roman" w:cs="Times New Roman"/>
          <w:i/>
          <w:iCs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i/>
          <w:iCs/>
          <w:color w:val="000000"/>
          <w:szCs w:val="26"/>
        </w:rPr>
        <w:t>прав</w:t>
      </w:r>
      <w:r w:rsidR="00042C39" w:rsidRPr="00620CAB">
        <w:rPr>
          <w:rFonts w:ascii="Times New Roman" w:hAnsi="Times New Roman" w:cs="Times New Roman"/>
          <w:i/>
          <w:iCs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i/>
          <w:iCs/>
          <w:color w:val="000000"/>
          <w:szCs w:val="26"/>
        </w:rPr>
        <w:t>законных</w:t>
      </w:r>
      <w:r w:rsidR="00042C39" w:rsidRPr="00620CAB">
        <w:rPr>
          <w:rFonts w:ascii="Times New Roman" w:hAnsi="Times New Roman" w:cs="Times New Roman"/>
          <w:i/>
          <w:iCs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i/>
          <w:iCs/>
          <w:color w:val="000000"/>
          <w:szCs w:val="26"/>
        </w:rPr>
        <w:t>владельцев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подобных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художественно-конструкторских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решений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от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несанкционированного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использования/копирования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другими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лицами.</w:t>
      </w:r>
    </w:p>
    <w:p w:rsidR="008578D1" w:rsidRPr="00620CAB" w:rsidRDefault="008578D1" w:rsidP="00042C3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  <w:r w:rsidRPr="00620CAB">
        <w:rPr>
          <w:rFonts w:ascii="Times New Roman" w:hAnsi="Times New Roman" w:cs="Times New Roman"/>
          <w:color w:val="000000"/>
          <w:szCs w:val="26"/>
        </w:rPr>
        <w:t>Патент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промышленный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образец,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изданный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от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имени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государства,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гарантирует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более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весомую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правовую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защиту,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нежели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авторское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право,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охраняющее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произведения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дизайна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без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какого-либо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государственного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удостоверения.</w:t>
      </w:r>
    </w:p>
    <w:p w:rsidR="00042C39" w:rsidRPr="00620CAB" w:rsidRDefault="00042C39" w:rsidP="00042C3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</w:p>
    <w:p w:rsidR="00042C39" w:rsidRPr="00620CAB" w:rsidRDefault="00042C39" w:rsidP="00042C3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</w:p>
    <w:p w:rsidR="00095A73" w:rsidRPr="00620CAB" w:rsidRDefault="00042C39" w:rsidP="00042C39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Cs w:val="24"/>
        </w:rPr>
      </w:pPr>
      <w:r w:rsidRPr="00620CAB">
        <w:rPr>
          <w:rFonts w:ascii="Times New Roman" w:hAnsi="Times New Roman" w:cs="Times New Roman"/>
          <w:color w:val="000000"/>
          <w:szCs w:val="26"/>
        </w:rPr>
        <w:br w:type="page"/>
      </w:r>
      <w:bookmarkStart w:id="9" w:name="_Toc260055783"/>
      <w:r w:rsidR="00095A73" w:rsidRPr="00620CAB">
        <w:rPr>
          <w:rFonts w:ascii="Times New Roman" w:hAnsi="Times New Roman" w:cs="Times New Roman"/>
          <w:b/>
          <w:color w:val="000000"/>
          <w:szCs w:val="24"/>
        </w:rPr>
        <w:t>2.2</w:t>
      </w:r>
      <w:r w:rsidR="005459BF" w:rsidRPr="00620CAB">
        <w:rPr>
          <w:rFonts w:ascii="Times New Roman" w:hAnsi="Times New Roman" w:cs="Times New Roman"/>
          <w:b/>
          <w:color w:val="000000"/>
          <w:szCs w:val="24"/>
        </w:rPr>
        <w:t xml:space="preserve"> </w:t>
      </w:r>
      <w:r w:rsidR="00095A73" w:rsidRPr="00620CAB">
        <w:rPr>
          <w:rFonts w:ascii="Times New Roman" w:hAnsi="Times New Roman" w:cs="Times New Roman"/>
          <w:b/>
          <w:color w:val="000000"/>
          <w:szCs w:val="24"/>
        </w:rPr>
        <w:t>Авторские</w:t>
      </w:r>
      <w:r w:rsidRPr="00620CAB">
        <w:rPr>
          <w:rFonts w:ascii="Times New Roman" w:hAnsi="Times New Roman" w:cs="Times New Roman"/>
          <w:b/>
          <w:color w:val="000000"/>
          <w:szCs w:val="24"/>
        </w:rPr>
        <w:t xml:space="preserve"> </w:t>
      </w:r>
      <w:r w:rsidR="00095A73" w:rsidRPr="00620CAB">
        <w:rPr>
          <w:rFonts w:ascii="Times New Roman" w:hAnsi="Times New Roman" w:cs="Times New Roman"/>
          <w:b/>
          <w:color w:val="000000"/>
          <w:szCs w:val="24"/>
        </w:rPr>
        <w:t>и</w:t>
      </w:r>
      <w:r w:rsidRPr="00620CAB">
        <w:rPr>
          <w:rFonts w:ascii="Times New Roman" w:hAnsi="Times New Roman" w:cs="Times New Roman"/>
          <w:b/>
          <w:color w:val="000000"/>
          <w:szCs w:val="24"/>
        </w:rPr>
        <w:t xml:space="preserve"> </w:t>
      </w:r>
      <w:r w:rsidR="00095A73" w:rsidRPr="00620CAB">
        <w:rPr>
          <w:rFonts w:ascii="Times New Roman" w:hAnsi="Times New Roman" w:cs="Times New Roman"/>
          <w:b/>
          <w:color w:val="000000"/>
          <w:szCs w:val="24"/>
        </w:rPr>
        <w:t>смежные</w:t>
      </w:r>
      <w:r w:rsidRPr="00620CAB">
        <w:rPr>
          <w:rFonts w:ascii="Times New Roman" w:hAnsi="Times New Roman" w:cs="Times New Roman"/>
          <w:b/>
          <w:color w:val="000000"/>
          <w:szCs w:val="24"/>
        </w:rPr>
        <w:t xml:space="preserve"> </w:t>
      </w:r>
      <w:r w:rsidR="00095A73" w:rsidRPr="00620CAB">
        <w:rPr>
          <w:rFonts w:ascii="Times New Roman" w:hAnsi="Times New Roman" w:cs="Times New Roman"/>
          <w:b/>
          <w:color w:val="000000"/>
          <w:szCs w:val="24"/>
        </w:rPr>
        <w:t>права</w:t>
      </w:r>
      <w:bookmarkEnd w:id="9"/>
    </w:p>
    <w:p w:rsidR="00042C39" w:rsidRPr="00620CAB" w:rsidRDefault="00042C39" w:rsidP="00042C3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</w:p>
    <w:p w:rsidR="0063704C" w:rsidRPr="00620CAB" w:rsidRDefault="001D3A73" w:rsidP="00042C3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  <w:r w:rsidRPr="00620CAB">
        <w:rPr>
          <w:rFonts w:ascii="Times New Roman" w:hAnsi="Times New Roman" w:cs="Times New Roman"/>
          <w:color w:val="000000"/>
          <w:szCs w:val="26"/>
        </w:rPr>
        <w:t>Под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авторскими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правами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необходимо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понимать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совокупность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правомочий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автора,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закрепленных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действующим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законодательством,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направленных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использование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произведения,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также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реализацию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личных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неимущественных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прав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автора.</w:t>
      </w:r>
    </w:p>
    <w:p w:rsidR="0030438D" w:rsidRPr="00620CAB" w:rsidRDefault="001D3A73" w:rsidP="00042C3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  <w:r w:rsidRPr="00620CAB">
        <w:rPr>
          <w:rFonts w:ascii="Times New Roman" w:hAnsi="Times New Roman" w:cs="Times New Roman"/>
          <w:color w:val="000000"/>
          <w:szCs w:val="26"/>
        </w:rPr>
        <w:t>Возникновение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авторских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прав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непосредственно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связано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фактом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создания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произведения.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этом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требуется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какого-либо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специального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оформления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или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регистрации.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Произведение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считается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существующим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момента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его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фактического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создания.</w:t>
      </w:r>
    </w:p>
    <w:p w:rsidR="005D593B" w:rsidRPr="00620CAB" w:rsidRDefault="005D593B" w:rsidP="00042C39">
      <w:pPr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Cs w:val="26"/>
        </w:rPr>
      </w:pPr>
      <w:r w:rsidRPr="00620CAB">
        <w:rPr>
          <w:rFonts w:ascii="Times New Roman" w:hAnsi="Times New Roman" w:cs="Times New Roman"/>
          <w:b/>
          <w:bCs/>
          <w:color w:val="000000"/>
          <w:szCs w:val="26"/>
        </w:rPr>
        <w:t>Личные</w:t>
      </w:r>
      <w:r w:rsidR="00042C39" w:rsidRPr="00620CAB">
        <w:rPr>
          <w:rFonts w:ascii="Times New Roman" w:hAnsi="Times New Roman" w:cs="Times New Roman"/>
          <w:b/>
          <w:bCs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b/>
          <w:bCs/>
          <w:color w:val="000000"/>
          <w:szCs w:val="26"/>
        </w:rPr>
        <w:t>неимущественные</w:t>
      </w:r>
      <w:r w:rsidR="00042C39" w:rsidRPr="00620CAB">
        <w:rPr>
          <w:rFonts w:ascii="Times New Roman" w:hAnsi="Times New Roman" w:cs="Times New Roman"/>
          <w:b/>
          <w:bCs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b/>
          <w:bCs/>
          <w:color w:val="000000"/>
          <w:szCs w:val="26"/>
        </w:rPr>
        <w:t>права</w:t>
      </w:r>
    </w:p>
    <w:p w:rsidR="005D593B" w:rsidRPr="00620CAB" w:rsidRDefault="005D593B" w:rsidP="00042C3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  <w:r w:rsidRPr="00620CAB">
        <w:rPr>
          <w:rFonts w:ascii="Times New Roman" w:hAnsi="Times New Roman" w:cs="Times New Roman"/>
          <w:color w:val="000000"/>
          <w:szCs w:val="26"/>
        </w:rPr>
        <w:t>Это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права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связанные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личностью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автора,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которые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включают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право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признаваться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автором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произведения,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право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использовать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или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разрешать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использовать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произведение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под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подлинным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именем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автора,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псевдонимом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либо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без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обозначения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имени,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право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обнародовать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или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разрешать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обнародовать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произведение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любой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форме,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включая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право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отзыв,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также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право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защиту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произведения,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включая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его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название,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от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всякого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искажения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или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иного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посягательства,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способного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нанести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ущерб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чести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достоинству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автора.</w:t>
      </w:r>
    </w:p>
    <w:p w:rsidR="005D593B" w:rsidRPr="00620CAB" w:rsidRDefault="005D593B" w:rsidP="00042C39">
      <w:pPr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Cs w:val="26"/>
        </w:rPr>
      </w:pPr>
      <w:r w:rsidRPr="00620CAB">
        <w:rPr>
          <w:rFonts w:ascii="Times New Roman" w:hAnsi="Times New Roman" w:cs="Times New Roman"/>
          <w:b/>
          <w:bCs/>
          <w:color w:val="000000"/>
          <w:szCs w:val="26"/>
        </w:rPr>
        <w:t>Имущественные</w:t>
      </w:r>
      <w:r w:rsidR="00042C39" w:rsidRPr="00620CAB">
        <w:rPr>
          <w:rFonts w:ascii="Times New Roman" w:hAnsi="Times New Roman" w:cs="Times New Roman"/>
          <w:b/>
          <w:bCs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b/>
          <w:bCs/>
          <w:color w:val="000000"/>
          <w:szCs w:val="26"/>
        </w:rPr>
        <w:t>права</w:t>
      </w:r>
    </w:p>
    <w:p w:rsidR="0063704C" w:rsidRPr="00620CAB" w:rsidRDefault="005D593B" w:rsidP="00042C3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  <w:r w:rsidRPr="00620CAB">
        <w:rPr>
          <w:rFonts w:ascii="Times New Roman" w:hAnsi="Times New Roman" w:cs="Times New Roman"/>
          <w:color w:val="000000"/>
          <w:szCs w:val="26"/>
        </w:rPr>
        <w:t>Это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права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автора,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связанные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использованием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произведения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автором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либо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третьими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лицами.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Имущественные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авторские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права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включают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право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воспроизведение,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распространение,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импорт,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перевод,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переработку,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сообщение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эфир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кабелю,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публичное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исполнение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показ,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также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доведение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до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всеобщего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сведения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произведения.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Так,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одно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или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совокупность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указанных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правомочий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автора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определяют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определенный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вид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использования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произведения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повседневной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жизни.</w:t>
      </w:r>
    </w:p>
    <w:p w:rsidR="00142701" w:rsidRPr="00620CAB" w:rsidRDefault="00660904" w:rsidP="00042C39">
      <w:pPr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Cs w:val="26"/>
        </w:rPr>
      </w:pPr>
      <w:r w:rsidRPr="00620CAB">
        <w:rPr>
          <w:rFonts w:ascii="Times New Roman" w:hAnsi="Times New Roman" w:cs="Times New Roman"/>
          <w:b/>
          <w:bCs/>
          <w:color w:val="000000"/>
          <w:szCs w:val="26"/>
        </w:rPr>
        <w:t>Смежные</w:t>
      </w:r>
      <w:r w:rsidR="00042C39" w:rsidRPr="00620CAB">
        <w:rPr>
          <w:rFonts w:ascii="Times New Roman" w:hAnsi="Times New Roman" w:cs="Times New Roman"/>
          <w:b/>
          <w:bCs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b/>
          <w:bCs/>
          <w:color w:val="000000"/>
          <w:szCs w:val="26"/>
        </w:rPr>
        <w:t>права</w:t>
      </w:r>
    </w:p>
    <w:p w:rsidR="00142701" w:rsidRPr="00620CAB" w:rsidRDefault="00654BE5" w:rsidP="00042C3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  <w:r w:rsidRPr="00620CAB">
        <w:rPr>
          <w:rFonts w:ascii="Times New Roman" w:hAnsi="Times New Roman" w:cs="Times New Roman"/>
          <w:color w:val="000000"/>
          <w:szCs w:val="26"/>
        </w:rPr>
        <w:t>С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английского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языка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дословно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будут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переводиться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как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соседствующие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или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связанные.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660904" w:rsidRPr="00620CAB">
        <w:rPr>
          <w:rFonts w:ascii="Times New Roman" w:hAnsi="Times New Roman" w:cs="Times New Roman"/>
          <w:color w:val="000000"/>
          <w:szCs w:val="26"/>
        </w:rPr>
        <w:t>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660904" w:rsidRPr="00620CAB">
        <w:rPr>
          <w:rFonts w:ascii="Times New Roman" w:hAnsi="Times New Roman" w:cs="Times New Roman"/>
          <w:color w:val="000000"/>
          <w:szCs w:val="26"/>
        </w:rPr>
        <w:t>на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660904" w:rsidRPr="00620CAB">
        <w:rPr>
          <w:rFonts w:ascii="Times New Roman" w:hAnsi="Times New Roman" w:cs="Times New Roman"/>
          <w:color w:val="000000"/>
          <w:szCs w:val="26"/>
        </w:rPr>
        <w:t>самом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660904" w:rsidRPr="00620CAB">
        <w:rPr>
          <w:rFonts w:ascii="Times New Roman" w:hAnsi="Times New Roman" w:cs="Times New Roman"/>
          <w:color w:val="000000"/>
          <w:szCs w:val="26"/>
        </w:rPr>
        <w:t>деле,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660904" w:rsidRPr="00620CAB">
        <w:rPr>
          <w:rFonts w:ascii="Times New Roman" w:hAnsi="Times New Roman" w:cs="Times New Roman"/>
          <w:color w:val="000000"/>
          <w:szCs w:val="26"/>
        </w:rPr>
        <w:t>смежные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660904" w:rsidRPr="00620CAB">
        <w:rPr>
          <w:rFonts w:ascii="Times New Roman" w:hAnsi="Times New Roman" w:cs="Times New Roman"/>
          <w:color w:val="000000"/>
          <w:szCs w:val="26"/>
        </w:rPr>
        <w:t>права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660904" w:rsidRPr="00620CAB">
        <w:rPr>
          <w:rFonts w:ascii="Times New Roman" w:hAnsi="Times New Roman" w:cs="Times New Roman"/>
          <w:color w:val="000000"/>
          <w:szCs w:val="26"/>
        </w:rPr>
        <w:t>представляют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660904" w:rsidRPr="00620CAB">
        <w:rPr>
          <w:rFonts w:ascii="Times New Roman" w:hAnsi="Times New Roman" w:cs="Times New Roman"/>
          <w:color w:val="000000"/>
          <w:szCs w:val="26"/>
        </w:rPr>
        <w:t>собой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660904" w:rsidRPr="00620CAB">
        <w:rPr>
          <w:rFonts w:ascii="Times New Roman" w:hAnsi="Times New Roman" w:cs="Times New Roman"/>
          <w:color w:val="000000"/>
          <w:szCs w:val="26"/>
        </w:rPr>
        <w:t>такие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660904" w:rsidRPr="00620CAB">
        <w:rPr>
          <w:rFonts w:ascii="Times New Roman" w:hAnsi="Times New Roman" w:cs="Times New Roman"/>
          <w:color w:val="000000"/>
          <w:szCs w:val="26"/>
        </w:rPr>
        <w:t>права,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660904" w:rsidRPr="00620CAB">
        <w:rPr>
          <w:rFonts w:ascii="Times New Roman" w:hAnsi="Times New Roman" w:cs="Times New Roman"/>
          <w:color w:val="000000"/>
          <w:szCs w:val="26"/>
        </w:rPr>
        <w:t>которые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660904" w:rsidRPr="00620CAB">
        <w:rPr>
          <w:rFonts w:ascii="Times New Roman" w:hAnsi="Times New Roman" w:cs="Times New Roman"/>
          <w:color w:val="000000"/>
          <w:szCs w:val="26"/>
        </w:rPr>
        <w:t>обусловлены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660904" w:rsidRPr="00620CAB">
        <w:rPr>
          <w:rFonts w:ascii="Times New Roman" w:hAnsi="Times New Roman" w:cs="Times New Roman"/>
          <w:color w:val="000000"/>
          <w:szCs w:val="26"/>
        </w:rPr>
        <w:t>существованием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660904" w:rsidRPr="00620CAB">
        <w:rPr>
          <w:rFonts w:ascii="Times New Roman" w:hAnsi="Times New Roman" w:cs="Times New Roman"/>
          <w:color w:val="000000"/>
          <w:szCs w:val="26"/>
        </w:rPr>
        <w:t>имущественных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660904" w:rsidRPr="00620CAB">
        <w:rPr>
          <w:rFonts w:ascii="Times New Roman" w:hAnsi="Times New Roman" w:cs="Times New Roman"/>
          <w:color w:val="000000"/>
          <w:szCs w:val="26"/>
        </w:rPr>
        <w:t>авторских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660904" w:rsidRPr="00620CAB">
        <w:rPr>
          <w:rFonts w:ascii="Times New Roman" w:hAnsi="Times New Roman" w:cs="Times New Roman"/>
          <w:color w:val="000000"/>
          <w:szCs w:val="26"/>
        </w:rPr>
        <w:t>прав.</w:t>
      </w:r>
    </w:p>
    <w:p w:rsidR="00142701" w:rsidRPr="00620CAB" w:rsidRDefault="00660904" w:rsidP="00042C3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  <w:r w:rsidRPr="00620CAB">
        <w:rPr>
          <w:rFonts w:ascii="Times New Roman" w:hAnsi="Times New Roman" w:cs="Times New Roman"/>
          <w:color w:val="000000"/>
          <w:szCs w:val="26"/>
        </w:rPr>
        <w:t>Согласно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Закону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обладателями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смежных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прав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являются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исполнители,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производители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фонограмм,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также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организации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42701" w:rsidRPr="00620CAB">
        <w:rPr>
          <w:rFonts w:ascii="Times New Roman" w:hAnsi="Times New Roman" w:cs="Times New Roman"/>
          <w:color w:val="000000"/>
          <w:szCs w:val="26"/>
        </w:rPr>
        <w:t>эфирного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42701" w:rsidRPr="00620CAB">
        <w:rPr>
          <w:rFonts w:ascii="Times New Roman" w:hAnsi="Times New Roman" w:cs="Times New Roman"/>
          <w:color w:val="000000"/>
          <w:szCs w:val="26"/>
        </w:rPr>
        <w:t>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42701" w:rsidRPr="00620CAB">
        <w:rPr>
          <w:rFonts w:ascii="Times New Roman" w:hAnsi="Times New Roman" w:cs="Times New Roman"/>
          <w:color w:val="000000"/>
          <w:szCs w:val="26"/>
        </w:rPr>
        <w:t>кабельного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42701" w:rsidRPr="00620CAB">
        <w:rPr>
          <w:rFonts w:ascii="Times New Roman" w:hAnsi="Times New Roman" w:cs="Times New Roman"/>
          <w:color w:val="000000"/>
          <w:szCs w:val="26"/>
        </w:rPr>
        <w:t>вещания.</w:t>
      </w:r>
    </w:p>
    <w:p w:rsidR="00042C39" w:rsidRPr="00620CAB" w:rsidRDefault="00042C39" w:rsidP="00042C3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</w:p>
    <w:p w:rsidR="00660904" w:rsidRPr="00620CAB" w:rsidRDefault="00660904" w:rsidP="00042C39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  <w:szCs w:val="24"/>
        </w:rPr>
      </w:pPr>
      <w:bookmarkStart w:id="10" w:name="_Toc260055784"/>
      <w:r w:rsidRPr="00620CAB">
        <w:rPr>
          <w:rFonts w:ascii="Times New Roman" w:hAnsi="Times New Roman" w:cs="Times New Roman"/>
          <w:i w:val="0"/>
          <w:color w:val="000000"/>
          <w:szCs w:val="24"/>
        </w:rPr>
        <w:t>2.3</w:t>
      </w:r>
      <w:r w:rsidR="00042C39" w:rsidRPr="00620CAB">
        <w:rPr>
          <w:rFonts w:ascii="Times New Roman" w:hAnsi="Times New Roman" w:cs="Times New Roman"/>
          <w:i w:val="0"/>
          <w:color w:val="000000"/>
          <w:szCs w:val="24"/>
        </w:rPr>
        <w:t xml:space="preserve"> </w:t>
      </w:r>
      <w:r w:rsidRPr="00620CAB">
        <w:rPr>
          <w:rFonts w:ascii="Times New Roman" w:hAnsi="Times New Roman" w:cs="Times New Roman"/>
          <w:i w:val="0"/>
          <w:color w:val="000000"/>
          <w:szCs w:val="24"/>
        </w:rPr>
        <w:t>Патентное</w:t>
      </w:r>
      <w:r w:rsidR="00042C39" w:rsidRPr="00620CAB">
        <w:rPr>
          <w:rFonts w:ascii="Times New Roman" w:hAnsi="Times New Roman" w:cs="Times New Roman"/>
          <w:i w:val="0"/>
          <w:color w:val="000000"/>
          <w:szCs w:val="24"/>
        </w:rPr>
        <w:t xml:space="preserve"> </w:t>
      </w:r>
      <w:r w:rsidRPr="00620CAB">
        <w:rPr>
          <w:rFonts w:ascii="Times New Roman" w:hAnsi="Times New Roman" w:cs="Times New Roman"/>
          <w:i w:val="0"/>
          <w:color w:val="000000"/>
          <w:szCs w:val="24"/>
        </w:rPr>
        <w:t>право</w:t>
      </w:r>
      <w:bookmarkEnd w:id="10"/>
    </w:p>
    <w:p w:rsidR="00042C39" w:rsidRPr="00620CAB" w:rsidRDefault="00042C39" w:rsidP="00042C3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</w:p>
    <w:p w:rsidR="00660904" w:rsidRPr="00620CAB" w:rsidRDefault="00660904" w:rsidP="00042C39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Cs w:val="26"/>
        </w:rPr>
      </w:pPr>
      <w:r w:rsidRPr="00620CAB">
        <w:rPr>
          <w:rFonts w:ascii="Times New Roman" w:hAnsi="Times New Roman" w:cs="Times New Roman"/>
          <w:color w:val="000000"/>
          <w:szCs w:val="26"/>
        </w:rPr>
        <w:t>Патентование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-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способ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правовой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охраны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ряда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объектов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интеллектуальной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собственности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путем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государственной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регистрации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(внесения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реестр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федеральным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органом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исполнительной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власти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интеллектуальной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собственности).</w:t>
      </w:r>
    </w:p>
    <w:p w:rsidR="00660904" w:rsidRPr="00620CAB" w:rsidRDefault="00660904" w:rsidP="00042C3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  <w:r w:rsidRPr="00620CAB">
        <w:rPr>
          <w:rFonts w:ascii="Times New Roman" w:hAnsi="Times New Roman" w:cs="Times New Roman"/>
          <w:color w:val="000000"/>
          <w:szCs w:val="26"/>
        </w:rPr>
        <w:t>Объектами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патентования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могут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быть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изобретения,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полезные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модели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промышленные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образцы.</w:t>
      </w:r>
    </w:p>
    <w:p w:rsidR="00660904" w:rsidRPr="00620CAB" w:rsidRDefault="00660904" w:rsidP="00042C3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  <w:r w:rsidRPr="00620CAB">
        <w:rPr>
          <w:rFonts w:ascii="Times New Roman" w:hAnsi="Times New Roman" w:cs="Times New Roman"/>
          <w:color w:val="000000"/>
          <w:szCs w:val="26"/>
        </w:rPr>
        <w:t>Государственная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охрана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предоставляется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изобретению,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полезной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модели,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промышленному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образцу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только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момента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государственной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регистрации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внесения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соответс</w:t>
      </w:r>
      <w:r w:rsidR="0063704C" w:rsidRPr="00620CAB">
        <w:rPr>
          <w:rFonts w:ascii="Times New Roman" w:hAnsi="Times New Roman" w:cs="Times New Roman"/>
          <w:color w:val="000000"/>
          <w:szCs w:val="26"/>
        </w:rPr>
        <w:t>твующий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63704C" w:rsidRPr="00620CAB">
        <w:rPr>
          <w:rFonts w:ascii="Times New Roman" w:hAnsi="Times New Roman" w:cs="Times New Roman"/>
          <w:color w:val="000000"/>
          <w:szCs w:val="26"/>
        </w:rPr>
        <w:t>государственный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63704C" w:rsidRPr="00620CAB">
        <w:rPr>
          <w:rFonts w:ascii="Times New Roman" w:hAnsi="Times New Roman" w:cs="Times New Roman"/>
          <w:color w:val="000000"/>
          <w:szCs w:val="26"/>
        </w:rPr>
        <w:t>реестр</w:t>
      </w:r>
      <w:r w:rsidRPr="00620CAB">
        <w:rPr>
          <w:rFonts w:ascii="Times New Roman" w:hAnsi="Times New Roman" w:cs="Times New Roman"/>
          <w:color w:val="000000"/>
          <w:szCs w:val="26"/>
        </w:rPr>
        <w:t>.</w:t>
      </w:r>
    </w:p>
    <w:p w:rsidR="00660904" w:rsidRPr="00620CAB" w:rsidRDefault="00660904" w:rsidP="00042C3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  <w:r w:rsidRPr="00620CAB">
        <w:rPr>
          <w:rFonts w:ascii="Times New Roman" w:hAnsi="Times New Roman" w:cs="Times New Roman"/>
          <w:color w:val="000000"/>
          <w:szCs w:val="26"/>
        </w:rPr>
        <w:t>Патент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выдается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после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государственной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регистрации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внесения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реестр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соответствующего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изобретения,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полезной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модели,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промышленного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образца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автору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либо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его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работодателю,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случае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создания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автором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соответствующего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объекта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рамках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служебного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задания.</w:t>
      </w:r>
    </w:p>
    <w:p w:rsidR="00042C39" w:rsidRPr="00620CAB" w:rsidRDefault="00042C39" w:rsidP="00042C3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</w:p>
    <w:p w:rsidR="00255F8E" w:rsidRPr="00620CAB" w:rsidRDefault="00255F8E" w:rsidP="00042C39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  <w:szCs w:val="24"/>
        </w:rPr>
      </w:pPr>
      <w:bookmarkStart w:id="11" w:name="_Toc260055785"/>
      <w:r w:rsidRPr="00620CAB">
        <w:rPr>
          <w:rFonts w:ascii="Times New Roman" w:hAnsi="Times New Roman" w:cs="Times New Roman"/>
          <w:i w:val="0"/>
          <w:color w:val="000000"/>
          <w:szCs w:val="24"/>
        </w:rPr>
        <w:t>2.4</w:t>
      </w:r>
      <w:r w:rsidR="005459BF" w:rsidRPr="00620CAB">
        <w:rPr>
          <w:rFonts w:ascii="Times New Roman" w:hAnsi="Times New Roman" w:cs="Times New Roman"/>
          <w:i w:val="0"/>
          <w:color w:val="000000"/>
          <w:szCs w:val="24"/>
        </w:rPr>
        <w:t xml:space="preserve"> </w:t>
      </w:r>
      <w:r w:rsidRPr="00620CAB">
        <w:rPr>
          <w:rFonts w:ascii="Times New Roman" w:hAnsi="Times New Roman" w:cs="Times New Roman"/>
          <w:i w:val="0"/>
          <w:color w:val="000000"/>
          <w:szCs w:val="24"/>
        </w:rPr>
        <w:t>Средства</w:t>
      </w:r>
      <w:r w:rsidR="00042C39" w:rsidRPr="00620CAB">
        <w:rPr>
          <w:rFonts w:ascii="Times New Roman" w:hAnsi="Times New Roman" w:cs="Times New Roman"/>
          <w:i w:val="0"/>
          <w:color w:val="000000"/>
          <w:szCs w:val="24"/>
        </w:rPr>
        <w:t xml:space="preserve"> </w:t>
      </w:r>
      <w:r w:rsidRPr="00620CAB">
        <w:rPr>
          <w:rFonts w:ascii="Times New Roman" w:hAnsi="Times New Roman" w:cs="Times New Roman"/>
          <w:i w:val="0"/>
          <w:color w:val="000000"/>
          <w:szCs w:val="24"/>
        </w:rPr>
        <w:t>индивидуализации</w:t>
      </w:r>
      <w:bookmarkEnd w:id="11"/>
    </w:p>
    <w:p w:rsidR="00042C39" w:rsidRPr="00620CAB" w:rsidRDefault="00042C39" w:rsidP="00042C39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Cs w:val="26"/>
        </w:rPr>
      </w:pPr>
    </w:p>
    <w:p w:rsidR="0063704C" w:rsidRPr="00620CAB" w:rsidRDefault="00255F8E" w:rsidP="00042C3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  <w:r w:rsidRPr="00620CAB">
        <w:rPr>
          <w:rFonts w:ascii="Times New Roman" w:hAnsi="Times New Roman" w:cs="Times New Roman"/>
          <w:b/>
          <w:bCs/>
          <w:color w:val="000000"/>
          <w:szCs w:val="26"/>
        </w:rPr>
        <w:t>Средство</w:t>
      </w:r>
      <w:r w:rsidR="00042C39" w:rsidRPr="00620CAB">
        <w:rPr>
          <w:rFonts w:ascii="Times New Roman" w:hAnsi="Times New Roman" w:cs="Times New Roman"/>
          <w:b/>
          <w:bCs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b/>
          <w:bCs/>
          <w:color w:val="000000"/>
          <w:szCs w:val="26"/>
        </w:rPr>
        <w:t>индивидуализации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—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обозначение,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служащее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для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различения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товаров,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услуг,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предприятий,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организаций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других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объектов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сфере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хозяйственного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оборота.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редства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индивидуализации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приравнены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законом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к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результатам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интеллектуальной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деятельности,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которые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у</w:t>
      </w:r>
      <w:r w:rsidR="0063704C" w:rsidRPr="00620CAB">
        <w:rPr>
          <w:rFonts w:ascii="Times New Roman" w:hAnsi="Times New Roman" w:cs="Times New Roman"/>
          <w:color w:val="000000"/>
          <w:szCs w:val="26"/>
        </w:rPr>
        <w:t>становлено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63704C" w:rsidRPr="00620CAB">
        <w:rPr>
          <w:rFonts w:ascii="Times New Roman" w:hAnsi="Times New Roman" w:cs="Times New Roman"/>
          <w:color w:val="000000"/>
          <w:szCs w:val="26"/>
        </w:rPr>
        <w:t>исключительное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63704C" w:rsidRPr="00620CAB">
        <w:rPr>
          <w:rFonts w:ascii="Times New Roman" w:hAnsi="Times New Roman" w:cs="Times New Roman"/>
          <w:color w:val="000000"/>
          <w:szCs w:val="26"/>
        </w:rPr>
        <w:t>право</w:t>
      </w:r>
      <w:r w:rsidRPr="00620CAB">
        <w:rPr>
          <w:rFonts w:ascii="Times New Roman" w:hAnsi="Times New Roman" w:cs="Times New Roman"/>
          <w:color w:val="000000"/>
          <w:szCs w:val="26"/>
        </w:rPr>
        <w:t>.</w:t>
      </w:r>
    </w:p>
    <w:p w:rsidR="00255F8E" w:rsidRPr="00620CAB" w:rsidRDefault="00255F8E" w:rsidP="00042C3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  <w:r w:rsidRPr="00620CAB">
        <w:rPr>
          <w:rFonts w:ascii="Times New Roman" w:hAnsi="Times New Roman" w:cs="Times New Roman"/>
          <w:color w:val="000000"/>
          <w:szCs w:val="26"/>
        </w:rPr>
        <w:t>К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средствам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индивидуализации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относятся:</w:t>
      </w:r>
    </w:p>
    <w:p w:rsidR="00255F8E" w:rsidRPr="00620CAB" w:rsidRDefault="00255F8E" w:rsidP="00042C39">
      <w:pPr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Cs w:val="26"/>
        </w:rPr>
      </w:pPr>
      <w:r w:rsidRPr="00620CAB">
        <w:rPr>
          <w:rFonts w:ascii="Times New Roman" w:hAnsi="Times New Roman" w:cs="Times New Roman"/>
          <w:color w:val="000000"/>
          <w:szCs w:val="26"/>
        </w:rPr>
        <w:t>фирменное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наименование,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наименование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некоммерческой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организации,</w:t>
      </w:r>
    </w:p>
    <w:p w:rsidR="00255F8E" w:rsidRPr="00620CAB" w:rsidRDefault="00255F8E" w:rsidP="00042C39">
      <w:pPr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Cs w:val="26"/>
        </w:rPr>
      </w:pPr>
      <w:r w:rsidRPr="00620CAB">
        <w:rPr>
          <w:rFonts w:ascii="Times New Roman" w:hAnsi="Times New Roman" w:cs="Times New Roman"/>
          <w:color w:val="000000"/>
          <w:szCs w:val="26"/>
        </w:rPr>
        <w:t>товарный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знак,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знак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обслуживания,</w:t>
      </w:r>
    </w:p>
    <w:p w:rsidR="00255F8E" w:rsidRPr="00620CAB" w:rsidRDefault="00255F8E" w:rsidP="00042C39">
      <w:pPr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Cs w:val="26"/>
        </w:rPr>
      </w:pPr>
      <w:r w:rsidRPr="00620CAB">
        <w:rPr>
          <w:rFonts w:ascii="Times New Roman" w:hAnsi="Times New Roman" w:cs="Times New Roman"/>
          <w:color w:val="000000"/>
          <w:szCs w:val="26"/>
        </w:rPr>
        <w:t>коммерческое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обозначение,</w:t>
      </w:r>
    </w:p>
    <w:p w:rsidR="00255F8E" w:rsidRPr="00620CAB" w:rsidRDefault="00255F8E" w:rsidP="00042C39">
      <w:pPr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Cs w:val="26"/>
        </w:rPr>
      </w:pPr>
      <w:r w:rsidRPr="00620CAB">
        <w:rPr>
          <w:rFonts w:ascii="Times New Roman" w:hAnsi="Times New Roman" w:cs="Times New Roman"/>
          <w:color w:val="000000"/>
          <w:szCs w:val="26"/>
        </w:rPr>
        <w:t>наименование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места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происхождения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товара,</w:t>
      </w:r>
    </w:p>
    <w:p w:rsidR="00255F8E" w:rsidRPr="00620CAB" w:rsidRDefault="00255F8E" w:rsidP="00042C39">
      <w:pPr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Cs w:val="26"/>
        </w:rPr>
      </w:pPr>
      <w:r w:rsidRPr="00620CAB">
        <w:rPr>
          <w:rFonts w:ascii="Times New Roman" w:hAnsi="Times New Roman" w:cs="Times New Roman"/>
          <w:color w:val="000000"/>
          <w:szCs w:val="26"/>
        </w:rPr>
        <w:t>доменное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имя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63704C" w:rsidRPr="00620CAB">
        <w:rPr>
          <w:rFonts w:ascii="Times New Roman" w:hAnsi="Times New Roman" w:cs="Times New Roman"/>
          <w:color w:val="000000"/>
          <w:szCs w:val="26"/>
        </w:rPr>
        <w:t>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63704C" w:rsidRPr="00620CAB">
        <w:rPr>
          <w:rFonts w:ascii="Times New Roman" w:hAnsi="Times New Roman" w:cs="Times New Roman"/>
          <w:color w:val="000000"/>
          <w:szCs w:val="26"/>
        </w:rPr>
        <w:t>другие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63704C" w:rsidRPr="00620CAB">
        <w:rPr>
          <w:rFonts w:ascii="Times New Roman" w:hAnsi="Times New Roman" w:cs="Times New Roman"/>
          <w:color w:val="000000"/>
          <w:szCs w:val="26"/>
        </w:rPr>
        <w:t>обозначения</w:t>
      </w:r>
    </w:p>
    <w:p w:rsidR="00255F8E" w:rsidRPr="00620CAB" w:rsidRDefault="00255F8E" w:rsidP="00042C3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  <w:r w:rsidRPr="00620CAB">
        <w:rPr>
          <w:rFonts w:ascii="Times New Roman" w:hAnsi="Times New Roman" w:cs="Times New Roman"/>
          <w:color w:val="000000"/>
          <w:szCs w:val="26"/>
        </w:rPr>
        <w:t>Средства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индивидуализации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могут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являться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предметом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сделки,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частности,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права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использование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могут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передаваться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лицензионному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договору.</w:t>
      </w:r>
    </w:p>
    <w:p w:rsidR="00042C39" w:rsidRPr="00620CAB" w:rsidRDefault="00042C39" w:rsidP="00042C3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</w:p>
    <w:p w:rsidR="00255F8E" w:rsidRPr="00620CAB" w:rsidRDefault="00162DFC" w:rsidP="00042C39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  <w:szCs w:val="24"/>
        </w:rPr>
      </w:pPr>
      <w:bookmarkStart w:id="12" w:name="_Toc260055786"/>
      <w:r w:rsidRPr="00620CAB">
        <w:rPr>
          <w:rFonts w:ascii="Times New Roman" w:hAnsi="Times New Roman" w:cs="Times New Roman"/>
          <w:i w:val="0"/>
          <w:color w:val="000000"/>
          <w:szCs w:val="24"/>
        </w:rPr>
        <w:t>2.5</w:t>
      </w:r>
      <w:r w:rsidR="00042C39" w:rsidRPr="00620CAB">
        <w:rPr>
          <w:rFonts w:ascii="Times New Roman" w:hAnsi="Times New Roman" w:cs="Times New Roman"/>
          <w:i w:val="0"/>
          <w:color w:val="000000"/>
          <w:szCs w:val="24"/>
        </w:rPr>
        <w:t xml:space="preserve"> </w:t>
      </w:r>
      <w:r w:rsidRPr="00620CAB">
        <w:rPr>
          <w:rFonts w:ascii="Times New Roman" w:hAnsi="Times New Roman" w:cs="Times New Roman"/>
          <w:i w:val="0"/>
          <w:color w:val="000000"/>
          <w:szCs w:val="24"/>
        </w:rPr>
        <w:t>Новые</w:t>
      </w:r>
      <w:r w:rsidR="00042C39" w:rsidRPr="00620CAB">
        <w:rPr>
          <w:rFonts w:ascii="Times New Roman" w:hAnsi="Times New Roman" w:cs="Times New Roman"/>
          <w:i w:val="0"/>
          <w:color w:val="000000"/>
          <w:szCs w:val="24"/>
        </w:rPr>
        <w:t xml:space="preserve"> </w:t>
      </w:r>
      <w:r w:rsidRPr="00620CAB">
        <w:rPr>
          <w:rFonts w:ascii="Times New Roman" w:hAnsi="Times New Roman" w:cs="Times New Roman"/>
          <w:i w:val="0"/>
          <w:color w:val="000000"/>
          <w:szCs w:val="24"/>
        </w:rPr>
        <w:t>объекты</w:t>
      </w:r>
      <w:r w:rsidR="00042C39" w:rsidRPr="00620CAB">
        <w:rPr>
          <w:rFonts w:ascii="Times New Roman" w:hAnsi="Times New Roman" w:cs="Times New Roman"/>
          <w:i w:val="0"/>
          <w:color w:val="000000"/>
          <w:szCs w:val="24"/>
        </w:rPr>
        <w:t xml:space="preserve"> </w:t>
      </w:r>
      <w:r w:rsidR="00142701" w:rsidRPr="00620CAB">
        <w:rPr>
          <w:rFonts w:ascii="Times New Roman" w:hAnsi="Times New Roman" w:cs="Times New Roman"/>
          <w:i w:val="0"/>
          <w:color w:val="000000"/>
          <w:szCs w:val="24"/>
        </w:rPr>
        <w:t>интеллектуальной</w:t>
      </w:r>
      <w:r w:rsidR="00042C39" w:rsidRPr="00620CAB">
        <w:rPr>
          <w:rFonts w:ascii="Times New Roman" w:hAnsi="Times New Roman" w:cs="Times New Roman"/>
          <w:i w:val="0"/>
          <w:color w:val="000000"/>
          <w:szCs w:val="24"/>
        </w:rPr>
        <w:t xml:space="preserve"> </w:t>
      </w:r>
      <w:r w:rsidR="00142701" w:rsidRPr="00620CAB">
        <w:rPr>
          <w:rFonts w:ascii="Times New Roman" w:hAnsi="Times New Roman" w:cs="Times New Roman"/>
          <w:i w:val="0"/>
          <w:color w:val="000000"/>
          <w:szCs w:val="24"/>
        </w:rPr>
        <w:t>собственности</w:t>
      </w:r>
      <w:bookmarkEnd w:id="12"/>
    </w:p>
    <w:p w:rsidR="00042C39" w:rsidRPr="00620CAB" w:rsidRDefault="00042C39" w:rsidP="00042C3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</w:p>
    <w:p w:rsidR="00162DFC" w:rsidRPr="00620CAB" w:rsidRDefault="00162DFC" w:rsidP="00042C3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  <w:r w:rsidRPr="00620CAB">
        <w:rPr>
          <w:rFonts w:ascii="Times New Roman" w:hAnsi="Times New Roman" w:cs="Times New Roman"/>
          <w:color w:val="000000"/>
          <w:szCs w:val="26"/>
        </w:rPr>
        <w:t>Новые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объекты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интеллектуальной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собственности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сейчас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представляют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собой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селекционные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достижения,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так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называемые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ноу-хау,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также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технологии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интегральных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микросхем.</w:t>
      </w:r>
    </w:p>
    <w:p w:rsidR="00162DFC" w:rsidRPr="00620CAB" w:rsidRDefault="00162DFC" w:rsidP="00042C3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  <w:r w:rsidRPr="00620CAB">
        <w:rPr>
          <w:rFonts w:ascii="Times New Roman" w:hAnsi="Times New Roman" w:cs="Times New Roman"/>
          <w:color w:val="000000"/>
          <w:szCs w:val="26"/>
        </w:rPr>
        <w:t>Существуют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объекты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интеллектуальной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собственности,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такие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как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идеи,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принципы,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методики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обучения,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алгоритмы,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системотехнические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решения,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принципы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организации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интерфейса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ряд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других.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Действующим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законодательством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предусмотрена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регистрация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этих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объектов,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они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охраняются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патентами,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них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выдаются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свидетельства,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свободное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заимствование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BF4541" w:rsidRPr="00620CAB">
        <w:rPr>
          <w:rFonts w:ascii="Times New Roman" w:hAnsi="Times New Roman" w:cs="Times New Roman"/>
          <w:color w:val="000000"/>
          <w:szCs w:val="26"/>
        </w:rPr>
        <w:t>возбраняется.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BF4541" w:rsidRPr="00620CAB">
        <w:rPr>
          <w:rFonts w:ascii="Times New Roman" w:hAnsi="Times New Roman" w:cs="Times New Roman"/>
          <w:color w:val="000000"/>
          <w:szCs w:val="26"/>
        </w:rPr>
        <w:t>Тем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менее,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ряде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случаев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эти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915425" w:rsidRPr="00620CAB">
        <w:rPr>
          <w:rFonts w:ascii="Times New Roman" w:hAnsi="Times New Roman" w:cs="Times New Roman"/>
          <w:color w:val="000000"/>
          <w:szCs w:val="26"/>
        </w:rPr>
        <w:t>объекты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все-таки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можно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защитить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от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незаконного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использован</w:t>
      </w:r>
      <w:r w:rsidR="00915425" w:rsidRPr="00620CAB">
        <w:rPr>
          <w:rFonts w:ascii="Times New Roman" w:hAnsi="Times New Roman" w:cs="Times New Roman"/>
          <w:color w:val="000000"/>
          <w:szCs w:val="26"/>
        </w:rPr>
        <w:t>ия.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915425" w:rsidRPr="00620CAB">
        <w:rPr>
          <w:rFonts w:ascii="Times New Roman" w:hAnsi="Times New Roman" w:cs="Times New Roman"/>
          <w:color w:val="000000"/>
          <w:szCs w:val="26"/>
        </w:rPr>
        <w:t>Для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915425" w:rsidRPr="00620CAB">
        <w:rPr>
          <w:rFonts w:ascii="Times New Roman" w:hAnsi="Times New Roman" w:cs="Times New Roman"/>
          <w:color w:val="000000"/>
          <w:szCs w:val="26"/>
        </w:rPr>
        <w:t>этого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915425" w:rsidRPr="00620CAB">
        <w:rPr>
          <w:rFonts w:ascii="Times New Roman" w:hAnsi="Times New Roman" w:cs="Times New Roman"/>
          <w:color w:val="000000"/>
          <w:szCs w:val="26"/>
        </w:rPr>
        <w:t>требуется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915425" w:rsidRPr="00620CAB">
        <w:rPr>
          <w:rFonts w:ascii="Times New Roman" w:hAnsi="Times New Roman" w:cs="Times New Roman"/>
          <w:color w:val="000000"/>
          <w:szCs w:val="26"/>
        </w:rPr>
        <w:t>создать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режим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«коммерческой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тайны»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(«ноу-хау»,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«производственный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секрет»).</w:t>
      </w:r>
    </w:p>
    <w:p w:rsidR="00162DFC" w:rsidRPr="00620CAB" w:rsidRDefault="00162DFC" w:rsidP="00042C3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  <w:r w:rsidRPr="00620CAB">
        <w:rPr>
          <w:rFonts w:ascii="Times New Roman" w:hAnsi="Times New Roman" w:cs="Times New Roman"/>
          <w:color w:val="000000"/>
          <w:szCs w:val="26"/>
        </w:rPr>
        <w:t>Понятие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коммерческой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тайны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присутствует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законодательстве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многих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стран,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недавнего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времени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–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российском.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Оно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позволяет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только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хранить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свои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секреты,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преследовать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тех,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кто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них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посягает.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Согласно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915425" w:rsidRPr="00620CAB">
        <w:rPr>
          <w:rFonts w:ascii="Times New Roman" w:hAnsi="Times New Roman" w:cs="Times New Roman"/>
          <w:color w:val="000000"/>
          <w:szCs w:val="26"/>
        </w:rPr>
        <w:t>российскому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915425" w:rsidRPr="00620CAB">
        <w:rPr>
          <w:rFonts w:ascii="Times New Roman" w:hAnsi="Times New Roman" w:cs="Times New Roman"/>
          <w:color w:val="000000"/>
          <w:szCs w:val="26"/>
        </w:rPr>
        <w:t>законодательству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915425" w:rsidRPr="00620CAB">
        <w:rPr>
          <w:rFonts w:ascii="Times New Roman" w:hAnsi="Times New Roman" w:cs="Times New Roman"/>
          <w:color w:val="000000"/>
          <w:szCs w:val="26"/>
        </w:rPr>
        <w:t>к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коммерческой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тайне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относятся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654BE5" w:rsidRPr="00620CAB">
        <w:rPr>
          <w:rFonts w:ascii="Times New Roman" w:hAnsi="Times New Roman" w:cs="Times New Roman"/>
          <w:color w:val="000000"/>
          <w:szCs w:val="26"/>
        </w:rPr>
        <w:t>информация,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654BE5" w:rsidRPr="00620CAB">
        <w:rPr>
          <w:rFonts w:ascii="Times New Roman" w:hAnsi="Times New Roman" w:cs="Times New Roman"/>
          <w:color w:val="000000"/>
          <w:szCs w:val="26"/>
        </w:rPr>
        <w:t>которая</w:t>
      </w:r>
      <w:r w:rsidRPr="00620CAB">
        <w:rPr>
          <w:rFonts w:ascii="Times New Roman" w:hAnsi="Times New Roman" w:cs="Times New Roman"/>
          <w:color w:val="000000"/>
          <w:szCs w:val="26"/>
        </w:rPr>
        <w:t>:</w:t>
      </w:r>
    </w:p>
    <w:p w:rsidR="00162DFC" w:rsidRPr="00620CAB" w:rsidRDefault="00162DFC" w:rsidP="00042C39">
      <w:pPr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Cs w:val="26"/>
        </w:rPr>
      </w:pPr>
      <w:r w:rsidRPr="00620CAB">
        <w:rPr>
          <w:rFonts w:ascii="Times New Roman" w:hAnsi="Times New Roman" w:cs="Times New Roman"/>
          <w:color w:val="000000"/>
          <w:szCs w:val="26"/>
        </w:rPr>
        <w:t>имеет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действительную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или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потенциальную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коммерческую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ценность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силу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42701" w:rsidRPr="00620CAB">
        <w:rPr>
          <w:rFonts w:ascii="Times New Roman" w:hAnsi="Times New Roman" w:cs="Times New Roman"/>
          <w:color w:val="000000"/>
          <w:szCs w:val="26"/>
        </w:rPr>
        <w:t>неизвестности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42701" w:rsidRPr="00620CAB">
        <w:rPr>
          <w:rFonts w:ascii="Times New Roman" w:hAnsi="Times New Roman" w:cs="Times New Roman"/>
          <w:color w:val="000000"/>
          <w:szCs w:val="26"/>
        </w:rPr>
        <w:t>ее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42701" w:rsidRPr="00620CAB">
        <w:rPr>
          <w:rFonts w:ascii="Times New Roman" w:hAnsi="Times New Roman" w:cs="Times New Roman"/>
          <w:color w:val="000000"/>
          <w:szCs w:val="26"/>
        </w:rPr>
        <w:t>другим</w:t>
      </w:r>
      <w:r w:rsidRPr="00620CAB">
        <w:rPr>
          <w:rFonts w:ascii="Times New Roman" w:hAnsi="Times New Roman" w:cs="Times New Roman"/>
          <w:color w:val="000000"/>
          <w:szCs w:val="26"/>
        </w:rPr>
        <w:t>;</w:t>
      </w:r>
    </w:p>
    <w:p w:rsidR="00162DFC" w:rsidRPr="00620CAB" w:rsidRDefault="00162DFC" w:rsidP="00042C39">
      <w:pPr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Cs w:val="26"/>
        </w:rPr>
      </w:pPr>
      <w:r w:rsidRPr="00620CAB">
        <w:rPr>
          <w:rFonts w:ascii="Times New Roman" w:hAnsi="Times New Roman" w:cs="Times New Roman"/>
          <w:color w:val="000000"/>
          <w:szCs w:val="26"/>
        </w:rPr>
        <w:t>не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является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общедоступной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законном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основании;</w:t>
      </w:r>
    </w:p>
    <w:p w:rsidR="00162DFC" w:rsidRPr="00620CAB" w:rsidRDefault="00162DFC" w:rsidP="00042C39">
      <w:pPr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Cs w:val="26"/>
        </w:rPr>
      </w:pPr>
      <w:r w:rsidRPr="00620CAB">
        <w:rPr>
          <w:rFonts w:ascii="Times New Roman" w:hAnsi="Times New Roman" w:cs="Times New Roman"/>
          <w:color w:val="000000"/>
          <w:szCs w:val="26"/>
        </w:rPr>
        <w:t>не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содержит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государственной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тайны.</w:t>
      </w:r>
    </w:p>
    <w:p w:rsidR="00042C39" w:rsidRPr="00620CAB" w:rsidRDefault="00042C39" w:rsidP="00042C39">
      <w:pPr>
        <w:spacing w:line="360" w:lineRule="auto"/>
        <w:ind w:left="709"/>
        <w:jc w:val="both"/>
        <w:rPr>
          <w:rFonts w:ascii="Times New Roman" w:hAnsi="Times New Roman" w:cs="Times New Roman"/>
          <w:color w:val="000000"/>
          <w:szCs w:val="26"/>
        </w:rPr>
      </w:pPr>
    </w:p>
    <w:p w:rsidR="00671828" w:rsidRPr="00620CAB" w:rsidRDefault="005459BF" w:rsidP="005459BF">
      <w:pPr>
        <w:spacing w:line="360" w:lineRule="auto"/>
        <w:ind w:left="709"/>
        <w:jc w:val="both"/>
        <w:rPr>
          <w:rFonts w:ascii="Times New Roman" w:hAnsi="Times New Roman" w:cs="Times New Roman"/>
          <w:b/>
          <w:bCs/>
          <w:color w:val="000000"/>
        </w:rPr>
      </w:pPr>
      <w:r w:rsidRPr="00620CAB">
        <w:rPr>
          <w:rFonts w:ascii="Times New Roman" w:hAnsi="Times New Roman" w:cs="Times New Roman"/>
          <w:color w:val="000000"/>
          <w:szCs w:val="26"/>
        </w:rPr>
        <w:br w:type="page"/>
      </w:r>
      <w:bookmarkStart w:id="13" w:name="_Toc260055787"/>
      <w:r w:rsidR="00671828" w:rsidRPr="00620CAB">
        <w:rPr>
          <w:rFonts w:ascii="Times New Roman" w:hAnsi="Times New Roman" w:cs="Times New Roman"/>
          <w:b/>
          <w:bCs/>
          <w:color w:val="000000"/>
        </w:rPr>
        <w:t>3</w:t>
      </w:r>
      <w:r w:rsidR="00310F9E" w:rsidRPr="00620CAB">
        <w:rPr>
          <w:rFonts w:ascii="Times New Roman" w:hAnsi="Times New Roman" w:cs="Times New Roman"/>
          <w:b/>
          <w:bCs/>
          <w:color w:val="000000"/>
        </w:rPr>
        <w:t>.</w:t>
      </w:r>
      <w:r w:rsidR="00042C39" w:rsidRPr="00620CAB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671828" w:rsidRPr="00620CAB">
        <w:rPr>
          <w:rFonts w:ascii="Times New Roman" w:hAnsi="Times New Roman" w:cs="Times New Roman"/>
          <w:b/>
          <w:bCs/>
          <w:color w:val="000000"/>
        </w:rPr>
        <w:t>Способы</w:t>
      </w:r>
      <w:r w:rsidR="00042C39" w:rsidRPr="00620CAB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671828" w:rsidRPr="00620CAB">
        <w:rPr>
          <w:rFonts w:ascii="Times New Roman" w:hAnsi="Times New Roman" w:cs="Times New Roman"/>
          <w:b/>
          <w:bCs/>
          <w:color w:val="000000"/>
        </w:rPr>
        <w:t>и</w:t>
      </w:r>
      <w:r w:rsidR="00042C39" w:rsidRPr="00620CAB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671828" w:rsidRPr="00620CAB">
        <w:rPr>
          <w:rFonts w:ascii="Times New Roman" w:hAnsi="Times New Roman" w:cs="Times New Roman"/>
          <w:b/>
          <w:bCs/>
          <w:color w:val="000000"/>
        </w:rPr>
        <w:t>механизмы</w:t>
      </w:r>
      <w:r w:rsidR="00042C39" w:rsidRPr="00620CAB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671828" w:rsidRPr="00620CAB">
        <w:rPr>
          <w:rFonts w:ascii="Times New Roman" w:hAnsi="Times New Roman" w:cs="Times New Roman"/>
          <w:b/>
          <w:bCs/>
          <w:color w:val="000000"/>
        </w:rPr>
        <w:t>защиты</w:t>
      </w:r>
      <w:r w:rsidR="00042C39" w:rsidRPr="00620CAB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310F9E" w:rsidRPr="00620CAB">
        <w:rPr>
          <w:rFonts w:ascii="Times New Roman" w:hAnsi="Times New Roman" w:cs="Times New Roman"/>
          <w:b/>
          <w:bCs/>
          <w:color w:val="000000"/>
        </w:rPr>
        <w:t>интеллектуальной</w:t>
      </w:r>
      <w:r w:rsidR="00042C39" w:rsidRPr="00620CAB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310F9E" w:rsidRPr="00620CAB">
        <w:rPr>
          <w:rFonts w:ascii="Times New Roman" w:hAnsi="Times New Roman" w:cs="Times New Roman"/>
          <w:b/>
          <w:bCs/>
          <w:color w:val="000000"/>
        </w:rPr>
        <w:t>собственности</w:t>
      </w:r>
      <w:bookmarkEnd w:id="13"/>
    </w:p>
    <w:p w:rsidR="00042C39" w:rsidRPr="00620CAB" w:rsidRDefault="00042C39" w:rsidP="00042C3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</w:p>
    <w:p w:rsidR="00671828" w:rsidRPr="00620CAB" w:rsidRDefault="00671828" w:rsidP="00042C3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  <w:r w:rsidRPr="00620CAB">
        <w:rPr>
          <w:rFonts w:ascii="Times New Roman" w:hAnsi="Times New Roman" w:cs="Times New Roman"/>
          <w:color w:val="000000"/>
          <w:szCs w:val="26"/>
        </w:rPr>
        <w:t>На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настоящий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момент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сеть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Интернет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является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местом</w:t>
      </w:r>
      <w:r w:rsidR="00654BE5" w:rsidRPr="00620CAB">
        <w:rPr>
          <w:rFonts w:ascii="Times New Roman" w:hAnsi="Times New Roman" w:cs="Times New Roman"/>
          <w:color w:val="000000"/>
          <w:szCs w:val="26"/>
        </w:rPr>
        <w:t>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где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права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интеллектуальной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собственности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нарушаются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каждую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секунду.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Любую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песню,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фильм,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книгу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прочее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можно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скачать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бесплатных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сайтах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за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пару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минут.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DA7540" w:rsidRPr="00620CAB">
        <w:rPr>
          <w:rFonts w:ascii="Times New Roman" w:hAnsi="Times New Roman" w:cs="Times New Roman"/>
          <w:color w:val="000000"/>
          <w:szCs w:val="26"/>
        </w:rPr>
        <w:t>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DA7540" w:rsidRPr="00620CAB">
        <w:rPr>
          <w:rFonts w:ascii="Times New Roman" w:hAnsi="Times New Roman" w:cs="Times New Roman"/>
          <w:color w:val="000000"/>
          <w:szCs w:val="26"/>
        </w:rPr>
        <w:t>чем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DA7540" w:rsidRPr="00620CAB">
        <w:rPr>
          <w:rFonts w:ascii="Times New Roman" w:hAnsi="Times New Roman" w:cs="Times New Roman"/>
          <w:color w:val="000000"/>
          <w:szCs w:val="26"/>
        </w:rPr>
        <w:t>больше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DA7540" w:rsidRPr="00620CAB">
        <w:rPr>
          <w:rFonts w:ascii="Times New Roman" w:hAnsi="Times New Roman" w:cs="Times New Roman"/>
          <w:color w:val="000000"/>
          <w:szCs w:val="26"/>
        </w:rPr>
        <w:t>развивается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DA7540" w:rsidRPr="00620CAB">
        <w:rPr>
          <w:rFonts w:ascii="Times New Roman" w:hAnsi="Times New Roman" w:cs="Times New Roman"/>
          <w:color w:val="000000"/>
          <w:szCs w:val="26"/>
        </w:rPr>
        <w:t>сеть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DA7540" w:rsidRPr="00620CAB">
        <w:rPr>
          <w:rFonts w:ascii="Times New Roman" w:hAnsi="Times New Roman" w:cs="Times New Roman"/>
          <w:color w:val="000000"/>
          <w:szCs w:val="26"/>
        </w:rPr>
        <w:t>Интернет</w:t>
      </w:r>
      <w:r w:rsidR="00654BE5" w:rsidRPr="00620CAB">
        <w:rPr>
          <w:rFonts w:ascii="Times New Roman" w:hAnsi="Times New Roman" w:cs="Times New Roman"/>
          <w:color w:val="000000"/>
          <w:szCs w:val="26"/>
        </w:rPr>
        <w:t>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DA7540" w:rsidRPr="00620CAB">
        <w:rPr>
          <w:rFonts w:ascii="Times New Roman" w:hAnsi="Times New Roman" w:cs="Times New Roman"/>
          <w:color w:val="000000"/>
          <w:szCs w:val="26"/>
        </w:rPr>
        <w:t>тем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DA7540" w:rsidRPr="00620CAB">
        <w:rPr>
          <w:rFonts w:ascii="Times New Roman" w:hAnsi="Times New Roman" w:cs="Times New Roman"/>
          <w:color w:val="000000"/>
          <w:szCs w:val="26"/>
        </w:rPr>
        <w:t>больше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DA7540" w:rsidRPr="00620CAB">
        <w:rPr>
          <w:rFonts w:ascii="Times New Roman" w:hAnsi="Times New Roman" w:cs="Times New Roman"/>
          <w:color w:val="000000"/>
          <w:szCs w:val="26"/>
        </w:rPr>
        <w:t>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DA7540" w:rsidRPr="00620CAB">
        <w:rPr>
          <w:rFonts w:ascii="Times New Roman" w:hAnsi="Times New Roman" w:cs="Times New Roman"/>
          <w:color w:val="000000"/>
          <w:szCs w:val="26"/>
        </w:rPr>
        <w:t>чаще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DA7540" w:rsidRPr="00620CAB">
        <w:rPr>
          <w:rFonts w:ascii="Times New Roman" w:hAnsi="Times New Roman" w:cs="Times New Roman"/>
          <w:color w:val="000000"/>
          <w:szCs w:val="26"/>
        </w:rPr>
        <w:t>нарушаются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DA7540" w:rsidRPr="00620CAB">
        <w:rPr>
          <w:rFonts w:ascii="Times New Roman" w:hAnsi="Times New Roman" w:cs="Times New Roman"/>
          <w:color w:val="000000"/>
          <w:szCs w:val="26"/>
        </w:rPr>
        <w:t>права.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DA7540" w:rsidRPr="00620CAB">
        <w:rPr>
          <w:rFonts w:ascii="Times New Roman" w:hAnsi="Times New Roman" w:cs="Times New Roman"/>
          <w:color w:val="000000"/>
          <w:szCs w:val="26"/>
        </w:rPr>
        <w:t>Функция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DA7540" w:rsidRPr="00620CAB">
        <w:rPr>
          <w:rFonts w:ascii="Times New Roman" w:hAnsi="Times New Roman" w:cs="Times New Roman"/>
          <w:color w:val="000000"/>
          <w:szCs w:val="26"/>
        </w:rPr>
        <w:t>информационно-телекоммуникационных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DA7540" w:rsidRPr="00620CAB">
        <w:rPr>
          <w:rFonts w:ascii="Times New Roman" w:hAnsi="Times New Roman" w:cs="Times New Roman"/>
          <w:color w:val="000000"/>
          <w:szCs w:val="26"/>
        </w:rPr>
        <w:t>сетей,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DA7540" w:rsidRPr="00620CAB">
        <w:rPr>
          <w:rFonts w:ascii="Times New Roman" w:hAnsi="Times New Roman" w:cs="Times New Roman"/>
          <w:color w:val="000000"/>
          <w:szCs w:val="26"/>
        </w:rPr>
        <w:t>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DA7540" w:rsidRPr="00620CAB">
        <w:rPr>
          <w:rFonts w:ascii="Times New Roman" w:hAnsi="Times New Roman" w:cs="Times New Roman"/>
          <w:color w:val="000000"/>
          <w:szCs w:val="26"/>
        </w:rPr>
        <w:t>том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DA7540" w:rsidRPr="00620CAB">
        <w:rPr>
          <w:rFonts w:ascii="Times New Roman" w:hAnsi="Times New Roman" w:cs="Times New Roman"/>
          <w:color w:val="000000"/>
          <w:szCs w:val="26"/>
        </w:rPr>
        <w:t>числе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DA7540" w:rsidRPr="00620CAB">
        <w:rPr>
          <w:rFonts w:ascii="Times New Roman" w:hAnsi="Times New Roman" w:cs="Times New Roman"/>
          <w:color w:val="000000"/>
          <w:szCs w:val="26"/>
        </w:rPr>
        <w:t>сети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DA7540" w:rsidRPr="00620CAB">
        <w:rPr>
          <w:rFonts w:ascii="Times New Roman" w:hAnsi="Times New Roman" w:cs="Times New Roman"/>
          <w:color w:val="000000"/>
          <w:szCs w:val="26"/>
        </w:rPr>
        <w:t>Интернет,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DA7540" w:rsidRPr="00620CAB">
        <w:rPr>
          <w:rFonts w:ascii="Times New Roman" w:hAnsi="Times New Roman" w:cs="Times New Roman"/>
          <w:color w:val="000000"/>
          <w:szCs w:val="26"/>
        </w:rPr>
        <w:t>фактически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DA7540" w:rsidRPr="00620CAB">
        <w:rPr>
          <w:rFonts w:ascii="Times New Roman" w:hAnsi="Times New Roman" w:cs="Times New Roman"/>
          <w:color w:val="000000"/>
          <w:szCs w:val="26"/>
        </w:rPr>
        <w:t>заключается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DA7540" w:rsidRPr="00620CAB">
        <w:rPr>
          <w:rFonts w:ascii="Times New Roman" w:hAnsi="Times New Roman" w:cs="Times New Roman"/>
          <w:color w:val="000000"/>
          <w:szCs w:val="26"/>
        </w:rPr>
        <w:t>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DA7540" w:rsidRPr="00620CAB">
        <w:rPr>
          <w:rFonts w:ascii="Times New Roman" w:hAnsi="Times New Roman" w:cs="Times New Roman"/>
          <w:color w:val="000000"/>
          <w:szCs w:val="26"/>
        </w:rPr>
        <w:t>передаче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DA7540" w:rsidRPr="00620CAB">
        <w:rPr>
          <w:rFonts w:ascii="Times New Roman" w:hAnsi="Times New Roman" w:cs="Times New Roman"/>
          <w:color w:val="000000"/>
          <w:szCs w:val="26"/>
        </w:rPr>
        <w:t>информации.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DA7540" w:rsidRPr="00620CAB">
        <w:rPr>
          <w:rFonts w:ascii="Times New Roman" w:hAnsi="Times New Roman" w:cs="Times New Roman"/>
          <w:color w:val="000000"/>
          <w:szCs w:val="26"/>
        </w:rPr>
        <w:t>Этим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DA7540" w:rsidRPr="00620CAB">
        <w:rPr>
          <w:rFonts w:ascii="Times New Roman" w:hAnsi="Times New Roman" w:cs="Times New Roman"/>
          <w:color w:val="000000"/>
          <w:szCs w:val="26"/>
        </w:rPr>
        <w:t>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DA7540" w:rsidRPr="00620CAB">
        <w:rPr>
          <w:rFonts w:ascii="Times New Roman" w:hAnsi="Times New Roman" w:cs="Times New Roman"/>
          <w:color w:val="000000"/>
          <w:szCs w:val="26"/>
        </w:rPr>
        <w:t>обусловлена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DA7540" w:rsidRPr="00620CAB">
        <w:rPr>
          <w:rFonts w:ascii="Times New Roman" w:hAnsi="Times New Roman" w:cs="Times New Roman"/>
          <w:color w:val="000000"/>
          <w:szCs w:val="26"/>
        </w:rPr>
        <w:t>особенность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DA7540" w:rsidRPr="00620CAB">
        <w:rPr>
          <w:rFonts w:ascii="Times New Roman" w:hAnsi="Times New Roman" w:cs="Times New Roman"/>
          <w:color w:val="000000"/>
          <w:szCs w:val="26"/>
        </w:rPr>
        <w:t>отношений,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DA7540" w:rsidRPr="00620CAB">
        <w:rPr>
          <w:rFonts w:ascii="Times New Roman" w:hAnsi="Times New Roman" w:cs="Times New Roman"/>
          <w:color w:val="000000"/>
          <w:szCs w:val="26"/>
        </w:rPr>
        <w:t>возникающих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DA7540" w:rsidRPr="00620CAB">
        <w:rPr>
          <w:rFonts w:ascii="Times New Roman" w:hAnsi="Times New Roman" w:cs="Times New Roman"/>
          <w:color w:val="000000"/>
          <w:szCs w:val="26"/>
        </w:rPr>
        <w:t>с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DA7540" w:rsidRPr="00620CAB">
        <w:rPr>
          <w:rFonts w:ascii="Times New Roman" w:hAnsi="Times New Roman" w:cs="Times New Roman"/>
          <w:color w:val="000000"/>
          <w:szCs w:val="26"/>
        </w:rPr>
        <w:t>применением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DA7540" w:rsidRPr="00620CAB">
        <w:rPr>
          <w:rFonts w:ascii="Times New Roman" w:hAnsi="Times New Roman" w:cs="Times New Roman"/>
          <w:color w:val="000000"/>
          <w:szCs w:val="26"/>
        </w:rPr>
        <w:t>сети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DA7540" w:rsidRPr="00620CAB">
        <w:rPr>
          <w:rFonts w:ascii="Times New Roman" w:hAnsi="Times New Roman" w:cs="Times New Roman"/>
          <w:color w:val="000000"/>
          <w:szCs w:val="26"/>
        </w:rPr>
        <w:t>Интернет: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DA7540" w:rsidRPr="00620CAB">
        <w:rPr>
          <w:rFonts w:ascii="Times New Roman" w:hAnsi="Times New Roman" w:cs="Times New Roman"/>
          <w:color w:val="000000"/>
          <w:szCs w:val="26"/>
        </w:rPr>
        <w:t>все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DA7540" w:rsidRPr="00620CAB">
        <w:rPr>
          <w:rFonts w:ascii="Times New Roman" w:hAnsi="Times New Roman" w:cs="Times New Roman"/>
          <w:color w:val="000000"/>
          <w:szCs w:val="26"/>
        </w:rPr>
        <w:t>они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DA7540" w:rsidRPr="00620CAB">
        <w:rPr>
          <w:rFonts w:ascii="Times New Roman" w:hAnsi="Times New Roman" w:cs="Times New Roman"/>
          <w:color w:val="000000"/>
          <w:szCs w:val="26"/>
        </w:rPr>
        <w:t>тесно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DA7540" w:rsidRPr="00620CAB">
        <w:rPr>
          <w:rFonts w:ascii="Times New Roman" w:hAnsi="Times New Roman" w:cs="Times New Roman"/>
          <w:color w:val="000000"/>
          <w:szCs w:val="26"/>
        </w:rPr>
        <w:t>связаны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DA7540" w:rsidRPr="00620CAB">
        <w:rPr>
          <w:rFonts w:ascii="Times New Roman" w:hAnsi="Times New Roman" w:cs="Times New Roman"/>
          <w:color w:val="000000"/>
          <w:szCs w:val="26"/>
        </w:rPr>
        <w:t>с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DA7540" w:rsidRPr="00620CAB">
        <w:rPr>
          <w:rFonts w:ascii="Times New Roman" w:hAnsi="Times New Roman" w:cs="Times New Roman"/>
          <w:color w:val="000000"/>
          <w:szCs w:val="26"/>
        </w:rPr>
        <w:t>передачей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DA7540" w:rsidRPr="00620CAB">
        <w:rPr>
          <w:rFonts w:ascii="Times New Roman" w:hAnsi="Times New Roman" w:cs="Times New Roman"/>
          <w:color w:val="000000"/>
          <w:szCs w:val="26"/>
        </w:rPr>
        <w:t>информации.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DA7540" w:rsidRPr="00620CAB">
        <w:rPr>
          <w:rFonts w:ascii="Times New Roman" w:hAnsi="Times New Roman" w:cs="Times New Roman"/>
          <w:color w:val="000000"/>
          <w:szCs w:val="26"/>
        </w:rPr>
        <w:t>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DA7540" w:rsidRPr="00620CAB">
        <w:rPr>
          <w:rFonts w:ascii="Times New Roman" w:hAnsi="Times New Roman" w:cs="Times New Roman"/>
          <w:color w:val="000000"/>
          <w:szCs w:val="26"/>
        </w:rPr>
        <w:t>этой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DA7540" w:rsidRPr="00620CAB">
        <w:rPr>
          <w:rFonts w:ascii="Times New Roman" w:hAnsi="Times New Roman" w:cs="Times New Roman"/>
          <w:color w:val="000000"/>
          <w:szCs w:val="26"/>
        </w:rPr>
        <w:t>связи,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DA7540" w:rsidRPr="00620CAB">
        <w:rPr>
          <w:rFonts w:ascii="Times New Roman" w:hAnsi="Times New Roman" w:cs="Times New Roman"/>
          <w:color w:val="000000"/>
          <w:szCs w:val="26"/>
        </w:rPr>
        <w:t>необходим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DA7540" w:rsidRPr="00620CAB">
        <w:rPr>
          <w:rFonts w:ascii="Times New Roman" w:hAnsi="Times New Roman" w:cs="Times New Roman"/>
          <w:color w:val="000000"/>
          <w:szCs w:val="26"/>
        </w:rPr>
        <w:t>баланс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DA7540" w:rsidRPr="00620CAB">
        <w:rPr>
          <w:rFonts w:ascii="Times New Roman" w:hAnsi="Times New Roman" w:cs="Times New Roman"/>
          <w:color w:val="000000"/>
          <w:szCs w:val="26"/>
        </w:rPr>
        <w:t>между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DA7540" w:rsidRPr="00620CAB">
        <w:rPr>
          <w:rFonts w:ascii="Times New Roman" w:hAnsi="Times New Roman" w:cs="Times New Roman"/>
          <w:color w:val="000000"/>
          <w:szCs w:val="26"/>
        </w:rPr>
        <w:t>авторским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DA7540" w:rsidRPr="00620CAB">
        <w:rPr>
          <w:rFonts w:ascii="Times New Roman" w:hAnsi="Times New Roman" w:cs="Times New Roman"/>
          <w:color w:val="000000"/>
          <w:szCs w:val="26"/>
        </w:rPr>
        <w:t>правом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DA7540" w:rsidRPr="00620CAB">
        <w:rPr>
          <w:rFonts w:ascii="Times New Roman" w:hAnsi="Times New Roman" w:cs="Times New Roman"/>
          <w:color w:val="000000"/>
          <w:szCs w:val="26"/>
        </w:rPr>
        <w:t>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DA7540" w:rsidRPr="00620CAB">
        <w:rPr>
          <w:rFonts w:ascii="Times New Roman" w:hAnsi="Times New Roman" w:cs="Times New Roman"/>
          <w:color w:val="000000"/>
          <w:szCs w:val="26"/>
        </w:rPr>
        <w:t>свободой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DA7540" w:rsidRPr="00620CAB">
        <w:rPr>
          <w:rFonts w:ascii="Times New Roman" w:hAnsi="Times New Roman" w:cs="Times New Roman"/>
          <w:color w:val="000000"/>
          <w:szCs w:val="26"/>
        </w:rPr>
        <w:t>распространения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DA7540" w:rsidRPr="00620CAB">
        <w:rPr>
          <w:rFonts w:ascii="Times New Roman" w:hAnsi="Times New Roman" w:cs="Times New Roman"/>
          <w:color w:val="000000"/>
          <w:szCs w:val="26"/>
        </w:rPr>
        <w:t>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DA7540" w:rsidRPr="00620CAB">
        <w:rPr>
          <w:rFonts w:ascii="Times New Roman" w:hAnsi="Times New Roman" w:cs="Times New Roman"/>
          <w:color w:val="000000"/>
          <w:szCs w:val="26"/>
        </w:rPr>
        <w:t>получения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DA7540" w:rsidRPr="00620CAB">
        <w:rPr>
          <w:rFonts w:ascii="Times New Roman" w:hAnsi="Times New Roman" w:cs="Times New Roman"/>
          <w:color w:val="000000"/>
          <w:szCs w:val="26"/>
        </w:rPr>
        <w:t>информации.</w:t>
      </w:r>
    </w:p>
    <w:p w:rsidR="00DA7540" w:rsidRPr="00620CAB" w:rsidRDefault="00DA7540" w:rsidP="00042C3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  <w:r w:rsidRPr="00620CAB">
        <w:rPr>
          <w:rFonts w:ascii="Times New Roman" w:hAnsi="Times New Roman" w:cs="Times New Roman"/>
          <w:color w:val="000000"/>
          <w:szCs w:val="26"/>
        </w:rPr>
        <w:t>Проблема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защиты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прав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интеллектуальной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собственности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сети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Интернет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противодействие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таким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деяниям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носит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комплексный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характер,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что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обусловлено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следующими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причинами:</w:t>
      </w:r>
    </w:p>
    <w:p w:rsidR="00DA7540" w:rsidRPr="00620CAB" w:rsidRDefault="00DA7540" w:rsidP="00042C3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  <w:r w:rsidRPr="00620CAB">
        <w:rPr>
          <w:rFonts w:ascii="Times New Roman" w:hAnsi="Times New Roman" w:cs="Times New Roman"/>
          <w:b/>
          <w:bCs/>
          <w:color w:val="000000"/>
          <w:szCs w:val="26"/>
        </w:rPr>
        <w:t>1</w:t>
      </w:r>
      <w:r w:rsidRPr="00620CAB">
        <w:rPr>
          <w:rFonts w:ascii="Times New Roman" w:hAnsi="Times New Roman" w:cs="Times New Roman"/>
          <w:color w:val="000000"/>
          <w:szCs w:val="26"/>
        </w:rPr>
        <w:t>.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Правонарушения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происходят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только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сети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Интернет,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других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информационно-телекоммуникационных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сетях,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к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которым,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частности,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относятся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сети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подвижной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радиотелефонной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связи.</w:t>
      </w:r>
    </w:p>
    <w:p w:rsidR="005E647D" w:rsidRPr="00620CAB" w:rsidRDefault="00DA7540" w:rsidP="00042C3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  <w:r w:rsidRPr="00620CAB">
        <w:rPr>
          <w:rFonts w:ascii="Times New Roman" w:hAnsi="Times New Roman" w:cs="Times New Roman"/>
          <w:b/>
          <w:bCs/>
          <w:color w:val="000000"/>
          <w:szCs w:val="26"/>
        </w:rPr>
        <w:t>2</w:t>
      </w:r>
      <w:r w:rsidRPr="00620CAB">
        <w:rPr>
          <w:rFonts w:ascii="Times New Roman" w:hAnsi="Times New Roman" w:cs="Times New Roman"/>
          <w:color w:val="000000"/>
          <w:szCs w:val="26"/>
        </w:rPr>
        <w:t>.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использованием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таких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сетей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совершаются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самые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различные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правонарушения:</w:t>
      </w:r>
    </w:p>
    <w:p w:rsidR="00DA7540" w:rsidRPr="00620CAB" w:rsidRDefault="00DA7540" w:rsidP="00042C39">
      <w:pPr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Cs w:val="26"/>
        </w:rPr>
      </w:pPr>
      <w:r w:rsidRPr="00620CAB">
        <w:rPr>
          <w:rFonts w:ascii="Times New Roman" w:hAnsi="Times New Roman" w:cs="Times New Roman"/>
          <w:color w:val="000000"/>
          <w:szCs w:val="26"/>
        </w:rPr>
        <w:t>плагиат;</w:t>
      </w:r>
    </w:p>
    <w:p w:rsidR="00DA7540" w:rsidRPr="00620CAB" w:rsidRDefault="00DA7540" w:rsidP="00042C39">
      <w:pPr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Cs w:val="26"/>
        </w:rPr>
      </w:pPr>
      <w:r w:rsidRPr="00620CAB">
        <w:rPr>
          <w:rFonts w:ascii="Times New Roman" w:hAnsi="Times New Roman" w:cs="Times New Roman"/>
          <w:color w:val="000000"/>
          <w:szCs w:val="26"/>
        </w:rPr>
        <w:t>незаконная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торговля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объектами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прав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интеллектуальной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собственности;</w:t>
      </w:r>
    </w:p>
    <w:p w:rsidR="00DA7540" w:rsidRPr="00620CAB" w:rsidRDefault="00DA7540" w:rsidP="00042C39">
      <w:pPr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Cs w:val="26"/>
        </w:rPr>
      </w:pPr>
      <w:r w:rsidRPr="00620CAB">
        <w:rPr>
          <w:rFonts w:ascii="Times New Roman" w:hAnsi="Times New Roman" w:cs="Times New Roman"/>
          <w:color w:val="000000"/>
          <w:szCs w:val="26"/>
        </w:rPr>
        <w:t>торговля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контрафактной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продукцией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через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Интернет-магазины.</w:t>
      </w:r>
    </w:p>
    <w:p w:rsidR="00DA7540" w:rsidRPr="00620CAB" w:rsidRDefault="00DA7540" w:rsidP="00042C39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Cs w:val="26"/>
        </w:rPr>
      </w:pPr>
      <w:r w:rsidRPr="00620CAB">
        <w:rPr>
          <w:rFonts w:ascii="Times New Roman" w:hAnsi="Times New Roman" w:cs="Times New Roman"/>
          <w:b/>
          <w:bCs/>
          <w:color w:val="000000"/>
          <w:szCs w:val="26"/>
        </w:rPr>
        <w:t>3</w:t>
      </w:r>
      <w:r w:rsidRPr="00620CAB">
        <w:rPr>
          <w:rFonts w:ascii="Times New Roman" w:hAnsi="Times New Roman" w:cs="Times New Roman"/>
          <w:color w:val="000000"/>
          <w:szCs w:val="26"/>
        </w:rPr>
        <w:t>.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Объектами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правонарушений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являются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самые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различные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объекты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прав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интеллектуальной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собственности.</w:t>
      </w:r>
    </w:p>
    <w:p w:rsidR="00DA7540" w:rsidRPr="00620CAB" w:rsidRDefault="00DA7540" w:rsidP="00042C3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  <w:r w:rsidRPr="00620CAB">
        <w:rPr>
          <w:rFonts w:ascii="Times New Roman" w:hAnsi="Times New Roman" w:cs="Times New Roman"/>
          <w:b/>
          <w:bCs/>
          <w:color w:val="000000"/>
          <w:szCs w:val="26"/>
        </w:rPr>
        <w:t>4</w:t>
      </w:r>
      <w:r w:rsidRPr="00620CAB">
        <w:rPr>
          <w:rFonts w:ascii="Times New Roman" w:hAnsi="Times New Roman" w:cs="Times New Roman"/>
          <w:color w:val="000000"/>
          <w:szCs w:val="26"/>
        </w:rPr>
        <w:t>.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Правонарушения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носят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транснациональный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характер.</w:t>
      </w:r>
    </w:p>
    <w:p w:rsidR="00DA7540" w:rsidRPr="00620CAB" w:rsidRDefault="00DA7540" w:rsidP="00042C3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  <w:r w:rsidRPr="00620CAB">
        <w:rPr>
          <w:rFonts w:ascii="Times New Roman" w:hAnsi="Times New Roman" w:cs="Times New Roman"/>
          <w:b/>
          <w:bCs/>
          <w:color w:val="000000"/>
          <w:szCs w:val="26"/>
        </w:rPr>
        <w:t>5</w:t>
      </w:r>
      <w:r w:rsidRPr="00620CAB">
        <w:rPr>
          <w:rFonts w:ascii="Times New Roman" w:hAnsi="Times New Roman" w:cs="Times New Roman"/>
          <w:color w:val="000000"/>
          <w:szCs w:val="26"/>
        </w:rPr>
        <w:t>.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Рассматриваемые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правонарушения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зачастую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сопровождаются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другими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опасными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деяниями: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распространение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вредоносных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программ,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нарушение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правил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обработки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персональных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данных,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распространение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спама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других.</w:t>
      </w:r>
    </w:p>
    <w:p w:rsidR="00DA7540" w:rsidRPr="00620CAB" w:rsidRDefault="00DA7540" w:rsidP="00042C3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  <w:r w:rsidRPr="00620CAB">
        <w:rPr>
          <w:rFonts w:ascii="Times New Roman" w:hAnsi="Times New Roman" w:cs="Times New Roman"/>
          <w:color w:val="000000"/>
          <w:szCs w:val="26"/>
        </w:rPr>
        <w:t>Методы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защиты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от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нарушений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прав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интеллектуальной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собственности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определяются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комплексностью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характера.</w:t>
      </w:r>
    </w:p>
    <w:p w:rsidR="00042C39" w:rsidRPr="00620CAB" w:rsidRDefault="00042C39" w:rsidP="00042C3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</w:p>
    <w:p w:rsidR="005E647D" w:rsidRPr="00620CAB" w:rsidRDefault="00310F9E" w:rsidP="00042C39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  <w:szCs w:val="24"/>
        </w:rPr>
      </w:pPr>
      <w:bookmarkStart w:id="14" w:name="_Toc260055788"/>
      <w:r w:rsidRPr="00620CAB">
        <w:rPr>
          <w:rFonts w:ascii="Times New Roman" w:hAnsi="Times New Roman" w:cs="Times New Roman"/>
          <w:i w:val="0"/>
          <w:color w:val="000000"/>
          <w:szCs w:val="24"/>
        </w:rPr>
        <w:t>3.1</w:t>
      </w:r>
      <w:r w:rsidR="005459BF" w:rsidRPr="00620CAB">
        <w:rPr>
          <w:rFonts w:ascii="Times New Roman" w:hAnsi="Times New Roman" w:cs="Times New Roman"/>
          <w:i w:val="0"/>
          <w:color w:val="000000"/>
          <w:szCs w:val="24"/>
        </w:rPr>
        <w:t xml:space="preserve"> </w:t>
      </w:r>
      <w:r w:rsidRPr="00620CAB">
        <w:rPr>
          <w:rFonts w:ascii="Times New Roman" w:hAnsi="Times New Roman" w:cs="Times New Roman"/>
          <w:i w:val="0"/>
          <w:color w:val="000000"/>
          <w:szCs w:val="24"/>
        </w:rPr>
        <w:t>Технические</w:t>
      </w:r>
      <w:r w:rsidR="00042C39" w:rsidRPr="00620CAB">
        <w:rPr>
          <w:rFonts w:ascii="Times New Roman" w:hAnsi="Times New Roman" w:cs="Times New Roman"/>
          <w:i w:val="0"/>
          <w:color w:val="000000"/>
          <w:szCs w:val="24"/>
        </w:rPr>
        <w:t xml:space="preserve"> </w:t>
      </w:r>
      <w:r w:rsidRPr="00620CAB">
        <w:rPr>
          <w:rFonts w:ascii="Times New Roman" w:hAnsi="Times New Roman" w:cs="Times New Roman"/>
          <w:i w:val="0"/>
          <w:color w:val="000000"/>
          <w:szCs w:val="24"/>
        </w:rPr>
        <w:t>меры</w:t>
      </w:r>
      <w:r w:rsidR="00042C39" w:rsidRPr="00620CAB">
        <w:rPr>
          <w:rFonts w:ascii="Times New Roman" w:hAnsi="Times New Roman" w:cs="Times New Roman"/>
          <w:i w:val="0"/>
          <w:color w:val="000000"/>
          <w:szCs w:val="24"/>
        </w:rPr>
        <w:t xml:space="preserve"> </w:t>
      </w:r>
      <w:r w:rsidRPr="00620CAB">
        <w:rPr>
          <w:rFonts w:ascii="Times New Roman" w:hAnsi="Times New Roman" w:cs="Times New Roman"/>
          <w:i w:val="0"/>
          <w:color w:val="000000"/>
          <w:szCs w:val="24"/>
        </w:rPr>
        <w:t>защиты</w:t>
      </w:r>
      <w:bookmarkEnd w:id="14"/>
    </w:p>
    <w:p w:rsidR="00042C39" w:rsidRPr="00620CAB" w:rsidRDefault="00042C39" w:rsidP="00042C3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</w:p>
    <w:p w:rsidR="00DA7540" w:rsidRPr="00620CAB" w:rsidRDefault="00DA7540" w:rsidP="00042C3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  <w:r w:rsidRPr="00620CAB">
        <w:rPr>
          <w:rFonts w:ascii="Times New Roman" w:hAnsi="Times New Roman" w:cs="Times New Roman"/>
          <w:color w:val="000000"/>
          <w:szCs w:val="26"/>
        </w:rPr>
        <w:t>Статьи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«Об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авторском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смежных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правах»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отвечают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передовым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тенденциям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развитии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международного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права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сфере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авторского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права,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частности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ст.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11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Договора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ВОИС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авторскому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праву,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которой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говорится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соответствующей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правовой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охране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эффективных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средствах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правовой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защиты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существенных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технических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средств,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используемых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авторами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связи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осуществлением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прав.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Кроме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того,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указанные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требования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коррелируют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Директивой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ЕС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2001/29/ЕС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от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22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мая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2001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г.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"О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гармонизации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определенных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аспектов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авторских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смежных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прав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информационном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сообществе".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Однако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данная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Директива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делает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существенный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шаг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дальше,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чем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корреспондирующие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положения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Договора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ВОИС.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соответствии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Директивой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запрещается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только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обход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таких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технических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мер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защиты,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производство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или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продажа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оборудования,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предназначенного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для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такого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обхода.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Однако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анализ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упомянутых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выше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положений,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целом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эффективных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для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защиты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интересов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правообладателей,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приводит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к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неутешительному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выводу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том,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что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они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пока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представляют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собой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холостой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выстрел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направлении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потенциальных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правонарушителей.</w:t>
      </w:r>
    </w:p>
    <w:p w:rsidR="00DA7540" w:rsidRPr="00620CAB" w:rsidRDefault="00DA7540" w:rsidP="00042C3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  <w:r w:rsidRPr="00620CAB">
        <w:rPr>
          <w:rFonts w:ascii="Times New Roman" w:hAnsi="Times New Roman" w:cs="Times New Roman"/>
          <w:color w:val="000000"/>
          <w:szCs w:val="26"/>
        </w:rPr>
        <w:t>Во-первых,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эти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положения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подкреплены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ссылками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соответствующие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санкции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за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нарушение.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Во-вторых,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такие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санкции,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равн</w:t>
      </w:r>
      <w:r w:rsidR="003001B4" w:rsidRPr="00620CAB">
        <w:rPr>
          <w:rFonts w:ascii="Times New Roman" w:hAnsi="Times New Roman" w:cs="Times New Roman"/>
          <w:color w:val="000000"/>
          <w:szCs w:val="26"/>
        </w:rPr>
        <w:t>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3001B4" w:rsidRPr="00620CAB">
        <w:rPr>
          <w:rFonts w:ascii="Times New Roman" w:hAnsi="Times New Roman" w:cs="Times New Roman"/>
          <w:color w:val="000000"/>
          <w:szCs w:val="26"/>
        </w:rPr>
        <w:t>как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3001B4" w:rsidRPr="00620CAB">
        <w:rPr>
          <w:rFonts w:ascii="Times New Roman" w:hAnsi="Times New Roman" w:cs="Times New Roman"/>
          <w:color w:val="000000"/>
          <w:szCs w:val="26"/>
        </w:rPr>
        <w:t>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3001B4" w:rsidRPr="00620CAB">
        <w:rPr>
          <w:rFonts w:ascii="Times New Roman" w:hAnsi="Times New Roman" w:cs="Times New Roman"/>
          <w:color w:val="000000"/>
          <w:szCs w:val="26"/>
        </w:rPr>
        <w:t>составы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3001B4" w:rsidRPr="00620CAB">
        <w:rPr>
          <w:rFonts w:ascii="Times New Roman" w:hAnsi="Times New Roman" w:cs="Times New Roman"/>
          <w:color w:val="000000"/>
          <w:szCs w:val="26"/>
        </w:rPr>
        <w:t>правонарушения,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должны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быть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сосредоточены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Уголовном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Кодексе.</w:t>
      </w:r>
    </w:p>
    <w:p w:rsidR="003001B4" w:rsidRPr="00620CAB" w:rsidRDefault="0060192A" w:rsidP="00042C3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  <w:r w:rsidRPr="00620CAB">
        <w:rPr>
          <w:rFonts w:ascii="Times New Roman" w:hAnsi="Times New Roman" w:cs="Times New Roman"/>
          <w:color w:val="000000"/>
          <w:szCs w:val="26"/>
        </w:rPr>
        <w:t>Поэтому,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необходимым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вносить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изменения,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касающиеся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именно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ответственности,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останавливаться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второстепенном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вопросе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толкования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«технологические»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или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«технические»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средства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лучше.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Тем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более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что,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документах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ВОИС,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как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законодательстве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европейских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стран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также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используется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термин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«технические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средства».</w:t>
      </w:r>
    </w:p>
    <w:p w:rsidR="00042C39" w:rsidRPr="00620CAB" w:rsidRDefault="00042C39" w:rsidP="00042C3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</w:p>
    <w:p w:rsidR="005E647D" w:rsidRPr="00620CAB" w:rsidRDefault="00310F9E" w:rsidP="00042C39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  <w:szCs w:val="24"/>
        </w:rPr>
      </w:pPr>
      <w:bookmarkStart w:id="15" w:name="_Toc260055789"/>
      <w:r w:rsidRPr="00620CAB">
        <w:rPr>
          <w:rFonts w:ascii="Times New Roman" w:hAnsi="Times New Roman" w:cs="Times New Roman"/>
          <w:i w:val="0"/>
          <w:color w:val="000000"/>
          <w:szCs w:val="24"/>
        </w:rPr>
        <w:t>3.2</w:t>
      </w:r>
      <w:r w:rsidR="005459BF" w:rsidRPr="00620CAB">
        <w:rPr>
          <w:rFonts w:ascii="Times New Roman" w:hAnsi="Times New Roman" w:cs="Times New Roman"/>
          <w:i w:val="0"/>
          <w:color w:val="000000"/>
          <w:szCs w:val="24"/>
        </w:rPr>
        <w:t xml:space="preserve"> </w:t>
      </w:r>
      <w:r w:rsidR="0060192A" w:rsidRPr="00620CAB">
        <w:rPr>
          <w:rFonts w:ascii="Times New Roman" w:hAnsi="Times New Roman" w:cs="Times New Roman"/>
          <w:i w:val="0"/>
          <w:color w:val="000000"/>
          <w:szCs w:val="24"/>
        </w:rPr>
        <w:t>Ответственность</w:t>
      </w:r>
      <w:r w:rsidR="00042C39" w:rsidRPr="00620CAB">
        <w:rPr>
          <w:rFonts w:ascii="Times New Roman" w:hAnsi="Times New Roman" w:cs="Times New Roman"/>
          <w:i w:val="0"/>
          <w:color w:val="000000"/>
          <w:szCs w:val="24"/>
        </w:rPr>
        <w:t xml:space="preserve"> </w:t>
      </w:r>
      <w:r w:rsidR="0060192A" w:rsidRPr="00620CAB">
        <w:rPr>
          <w:rFonts w:ascii="Times New Roman" w:hAnsi="Times New Roman" w:cs="Times New Roman"/>
          <w:i w:val="0"/>
          <w:color w:val="000000"/>
          <w:szCs w:val="24"/>
        </w:rPr>
        <w:t>Интернет-провайде</w:t>
      </w:r>
      <w:r w:rsidRPr="00620CAB">
        <w:rPr>
          <w:rFonts w:ascii="Times New Roman" w:hAnsi="Times New Roman" w:cs="Times New Roman"/>
          <w:i w:val="0"/>
          <w:color w:val="000000"/>
          <w:szCs w:val="24"/>
        </w:rPr>
        <w:t>ров</w:t>
      </w:r>
      <w:r w:rsidR="00042C39" w:rsidRPr="00620CAB">
        <w:rPr>
          <w:rFonts w:ascii="Times New Roman" w:hAnsi="Times New Roman" w:cs="Times New Roman"/>
          <w:i w:val="0"/>
          <w:color w:val="000000"/>
          <w:szCs w:val="24"/>
        </w:rPr>
        <w:t xml:space="preserve"> </w:t>
      </w:r>
      <w:r w:rsidRPr="00620CAB">
        <w:rPr>
          <w:rFonts w:ascii="Times New Roman" w:hAnsi="Times New Roman" w:cs="Times New Roman"/>
          <w:i w:val="0"/>
          <w:color w:val="000000"/>
          <w:szCs w:val="24"/>
        </w:rPr>
        <w:t>за</w:t>
      </w:r>
      <w:r w:rsidR="00042C39" w:rsidRPr="00620CAB">
        <w:rPr>
          <w:rFonts w:ascii="Times New Roman" w:hAnsi="Times New Roman" w:cs="Times New Roman"/>
          <w:i w:val="0"/>
          <w:color w:val="000000"/>
          <w:szCs w:val="24"/>
        </w:rPr>
        <w:t xml:space="preserve"> </w:t>
      </w:r>
      <w:r w:rsidRPr="00620CAB">
        <w:rPr>
          <w:rFonts w:ascii="Times New Roman" w:hAnsi="Times New Roman" w:cs="Times New Roman"/>
          <w:i w:val="0"/>
          <w:color w:val="000000"/>
          <w:szCs w:val="24"/>
        </w:rPr>
        <w:t>нарушение</w:t>
      </w:r>
      <w:r w:rsidR="00042C39" w:rsidRPr="00620CAB">
        <w:rPr>
          <w:rFonts w:ascii="Times New Roman" w:hAnsi="Times New Roman" w:cs="Times New Roman"/>
          <w:i w:val="0"/>
          <w:color w:val="000000"/>
          <w:szCs w:val="24"/>
        </w:rPr>
        <w:t xml:space="preserve"> </w:t>
      </w:r>
      <w:r w:rsidRPr="00620CAB">
        <w:rPr>
          <w:rFonts w:ascii="Times New Roman" w:hAnsi="Times New Roman" w:cs="Times New Roman"/>
          <w:i w:val="0"/>
          <w:color w:val="000000"/>
          <w:szCs w:val="24"/>
        </w:rPr>
        <w:t>авторских</w:t>
      </w:r>
      <w:r w:rsidR="00042C39" w:rsidRPr="00620CAB">
        <w:rPr>
          <w:rFonts w:ascii="Times New Roman" w:hAnsi="Times New Roman" w:cs="Times New Roman"/>
          <w:i w:val="0"/>
          <w:color w:val="000000"/>
          <w:szCs w:val="24"/>
        </w:rPr>
        <w:t xml:space="preserve"> </w:t>
      </w:r>
      <w:r w:rsidRPr="00620CAB">
        <w:rPr>
          <w:rFonts w:ascii="Times New Roman" w:hAnsi="Times New Roman" w:cs="Times New Roman"/>
          <w:i w:val="0"/>
          <w:color w:val="000000"/>
          <w:szCs w:val="24"/>
        </w:rPr>
        <w:t>прав</w:t>
      </w:r>
      <w:bookmarkEnd w:id="15"/>
    </w:p>
    <w:p w:rsidR="00042C39" w:rsidRPr="00620CAB" w:rsidRDefault="00042C39" w:rsidP="00042C3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</w:p>
    <w:p w:rsidR="0060192A" w:rsidRPr="00620CAB" w:rsidRDefault="0060192A" w:rsidP="00042C3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  <w:r w:rsidRPr="00620CAB">
        <w:rPr>
          <w:rFonts w:ascii="Times New Roman" w:hAnsi="Times New Roman" w:cs="Times New Roman"/>
          <w:color w:val="000000"/>
          <w:szCs w:val="26"/>
        </w:rPr>
        <w:t>Вопрос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ответственности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имеет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важный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международный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подтекст.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Поскольку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Интернет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имеет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границ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важно,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чтобы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сходные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подходы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к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регулированию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данного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вопроса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были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приняты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всем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мире.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Необязательно,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чтобы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эти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подходы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были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идентичными: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они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могут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различаться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зависимости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от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конкретных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обстоятельств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правовых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традиций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любой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конкретно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взятой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страны.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для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устойчивого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развития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глобальных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сетей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электронной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коммерции,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они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должны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быть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взаимно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работоспособными.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Этот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вопрос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был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предметом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рассмотрения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рабочем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семинаре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ВОИС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1999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г.,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который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исследовал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национальные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региональные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правовые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рамки,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системы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уведомления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снятия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возможности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международной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гармонизации.</w:t>
      </w:r>
    </w:p>
    <w:p w:rsidR="0060192A" w:rsidRPr="00620CAB" w:rsidRDefault="0060192A" w:rsidP="00042C39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Cs w:val="26"/>
        </w:rPr>
      </w:pPr>
      <w:r w:rsidRPr="00620CAB">
        <w:rPr>
          <w:rFonts w:ascii="Times New Roman" w:hAnsi="Times New Roman" w:cs="Times New Roman"/>
          <w:color w:val="000000"/>
          <w:szCs w:val="26"/>
        </w:rPr>
        <w:t>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Директиве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Европейского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Союза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электронной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коммерции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установлено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исключение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ответственности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за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действия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техническому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копированию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(кэширование),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частности,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условии,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что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Интернет-провайдеры,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совершая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такое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копирование,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изменяют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содержание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передаваемой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информации,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или,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узнав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незаконности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содержания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передаваемой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информации,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предприняли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своевременные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действия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для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предотвращения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доступа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к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такой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информации.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Данное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положение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Директивы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ЕС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электронной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коммерции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было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реализовано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Франции,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помощи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закона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«О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доверии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цифровой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экономике»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от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21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июня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2004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г.,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который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реформировал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режим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ответственности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Интернет-провайдеров.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Франции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также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запрещено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возлагать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Интернет-провайдеров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обязанность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общему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надзору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за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содержанием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информации,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кроме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случая,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когда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судом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был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вынесен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приказ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об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осуществлении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строго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определенного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временного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надзора.</w:t>
      </w:r>
    </w:p>
    <w:p w:rsidR="0060192A" w:rsidRPr="00620CAB" w:rsidRDefault="0060192A" w:rsidP="00042C3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  <w:r w:rsidRPr="00620CAB">
        <w:rPr>
          <w:rFonts w:ascii="Times New Roman" w:hAnsi="Times New Roman" w:cs="Times New Roman"/>
          <w:color w:val="000000"/>
          <w:szCs w:val="26"/>
        </w:rPr>
        <w:t>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соответствии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согласованным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за</w:t>
      </w:r>
      <w:r w:rsidR="00310F9E" w:rsidRPr="00620CAB">
        <w:rPr>
          <w:rFonts w:ascii="Times New Roman" w:hAnsi="Times New Roman" w:cs="Times New Roman"/>
          <w:color w:val="000000"/>
          <w:szCs w:val="26"/>
        </w:rPr>
        <w:t>явлением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310F9E" w:rsidRPr="00620CAB">
        <w:rPr>
          <w:rFonts w:ascii="Times New Roman" w:hAnsi="Times New Roman" w:cs="Times New Roman"/>
          <w:color w:val="000000"/>
          <w:szCs w:val="26"/>
        </w:rPr>
        <w:t>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310F9E" w:rsidRPr="00620CAB">
        <w:rPr>
          <w:rFonts w:ascii="Times New Roman" w:hAnsi="Times New Roman" w:cs="Times New Roman"/>
          <w:color w:val="000000"/>
          <w:szCs w:val="26"/>
        </w:rPr>
        <w:t>отношении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310F9E" w:rsidRPr="00620CAB">
        <w:rPr>
          <w:rFonts w:ascii="Times New Roman" w:hAnsi="Times New Roman" w:cs="Times New Roman"/>
          <w:color w:val="000000"/>
          <w:szCs w:val="26"/>
        </w:rPr>
        <w:t>статьи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Договора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ВОИС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авторскому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праву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«простое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предоставление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физических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средств,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позволяющих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сделать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или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осуществляющих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сообщение,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само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себе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является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сообщением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смысле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настоящего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Договора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или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Бернской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конвенции».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Поэтому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действия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Интернет-провайдеров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могут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пониматься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как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доведение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до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всеобщего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сведения,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иначе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это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возложит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Интернет-провайдеров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обязанность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проверять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всю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информацию,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проходящую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через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инфраструктуру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или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хранящуюся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ней.</w:t>
      </w:r>
    </w:p>
    <w:p w:rsidR="0060192A" w:rsidRPr="00620CAB" w:rsidRDefault="0060192A" w:rsidP="00042C3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  <w:r w:rsidRPr="00620CAB">
        <w:rPr>
          <w:rFonts w:ascii="Times New Roman" w:hAnsi="Times New Roman" w:cs="Times New Roman"/>
          <w:color w:val="000000"/>
          <w:szCs w:val="26"/>
        </w:rPr>
        <w:t>Аналогично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операторы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подвижной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радиотелефонной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связи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имеют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право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проверять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телефонные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разговоры,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81608C" w:rsidRPr="00620CAB">
        <w:rPr>
          <w:rFonts w:ascii="Times New Roman" w:hAnsi="Times New Roman" w:cs="Times New Roman"/>
          <w:color w:val="000000"/>
          <w:szCs w:val="26"/>
        </w:rPr>
        <w:t>т.к.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81608C" w:rsidRPr="00620CAB">
        <w:rPr>
          <w:rFonts w:ascii="Times New Roman" w:hAnsi="Times New Roman" w:cs="Times New Roman"/>
          <w:color w:val="000000"/>
          <w:szCs w:val="26"/>
        </w:rPr>
        <w:t>это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81608C" w:rsidRPr="00620CAB">
        <w:rPr>
          <w:rFonts w:ascii="Times New Roman" w:hAnsi="Times New Roman" w:cs="Times New Roman"/>
          <w:color w:val="000000"/>
          <w:szCs w:val="26"/>
        </w:rPr>
        <w:t>будет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81608C" w:rsidRPr="00620CAB">
        <w:rPr>
          <w:rFonts w:ascii="Times New Roman" w:hAnsi="Times New Roman" w:cs="Times New Roman"/>
          <w:color w:val="000000"/>
          <w:szCs w:val="26"/>
        </w:rPr>
        <w:t>нарушением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81608C" w:rsidRPr="00620CAB">
        <w:rPr>
          <w:rFonts w:ascii="Times New Roman" w:hAnsi="Times New Roman" w:cs="Times New Roman"/>
          <w:color w:val="000000"/>
          <w:szCs w:val="26"/>
        </w:rPr>
        <w:t>тайны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связи</w:t>
      </w:r>
      <w:r w:rsidR="0081608C" w:rsidRPr="00620CAB">
        <w:rPr>
          <w:rFonts w:ascii="Times New Roman" w:hAnsi="Times New Roman" w:cs="Times New Roman"/>
          <w:color w:val="000000"/>
          <w:szCs w:val="26"/>
        </w:rPr>
        <w:t>.</w:t>
      </w:r>
    </w:p>
    <w:p w:rsidR="0063704C" w:rsidRPr="00620CAB" w:rsidRDefault="0060192A" w:rsidP="00042C3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  <w:r w:rsidRPr="00620CAB">
        <w:rPr>
          <w:rFonts w:ascii="Times New Roman" w:hAnsi="Times New Roman" w:cs="Times New Roman"/>
          <w:color w:val="000000"/>
          <w:szCs w:val="26"/>
        </w:rPr>
        <w:t>Исполнение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такой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обязанности,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во-первых,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представляется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трудно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исполнимым.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Во-вторых,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наличие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такой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обязанности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фактически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превратит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Интернет-провайдеров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цензоров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сетей,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если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только,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конечно,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законе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будут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закреплены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однозначные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детально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разработанные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положения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том,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каких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случаях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Интернет-провайдеры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имеют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право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удаление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файлов,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незаконно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содержащих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объекты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авторского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права.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отсутствии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такого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условия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обязанность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Интернет-провайдеров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контролировать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информацию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своих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серверах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создаст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угрозу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нарушения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конституционных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принципов: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запрещения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цензуры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права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свободно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распространять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информацию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любым,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</w:t>
      </w:r>
      <w:r w:rsidR="0063704C" w:rsidRPr="00620CAB">
        <w:rPr>
          <w:rFonts w:ascii="Times New Roman" w:hAnsi="Times New Roman" w:cs="Times New Roman"/>
          <w:color w:val="000000"/>
          <w:szCs w:val="26"/>
        </w:rPr>
        <w:t>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63704C" w:rsidRPr="00620CAB">
        <w:rPr>
          <w:rFonts w:ascii="Times New Roman" w:hAnsi="Times New Roman" w:cs="Times New Roman"/>
          <w:color w:val="000000"/>
          <w:szCs w:val="26"/>
        </w:rPr>
        <w:t>запрещенным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63704C" w:rsidRPr="00620CAB">
        <w:rPr>
          <w:rFonts w:ascii="Times New Roman" w:hAnsi="Times New Roman" w:cs="Times New Roman"/>
          <w:color w:val="000000"/>
          <w:szCs w:val="26"/>
        </w:rPr>
        <w:t>законом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63704C" w:rsidRPr="00620CAB">
        <w:rPr>
          <w:rFonts w:ascii="Times New Roman" w:hAnsi="Times New Roman" w:cs="Times New Roman"/>
          <w:color w:val="000000"/>
          <w:szCs w:val="26"/>
        </w:rPr>
        <w:t>способом.</w:t>
      </w:r>
    </w:p>
    <w:p w:rsidR="0060192A" w:rsidRPr="00620CAB" w:rsidRDefault="0060192A" w:rsidP="00042C3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  <w:r w:rsidRPr="00620CAB">
        <w:rPr>
          <w:rFonts w:ascii="Times New Roman" w:hAnsi="Times New Roman" w:cs="Times New Roman"/>
          <w:color w:val="000000"/>
          <w:szCs w:val="26"/>
        </w:rPr>
        <w:t>Все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зарубежные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законодательные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акты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различаются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части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того,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посвящены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ли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они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только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авторскому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праву,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или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используют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«горизонтальный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подход»,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т.е.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правило,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возлагающее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ответственность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провайдеров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услуг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вне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зависимости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от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оснований,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которым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материал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незаконно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передавался.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Горизонтальный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подход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охватывает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только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нарушения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авторского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права,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другие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законы,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такие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как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законы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клевете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или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нецензурных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высказываниях.</w:t>
      </w:r>
    </w:p>
    <w:p w:rsidR="00042C39" w:rsidRPr="00620CAB" w:rsidRDefault="00042C39" w:rsidP="00042C3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</w:p>
    <w:p w:rsidR="00145568" w:rsidRPr="00620CAB" w:rsidRDefault="005459BF" w:rsidP="005459BF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Cs w:val="24"/>
        </w:rPr>
      </w:pPr>
      <w:r w:rsidRPr="00620CAB">
        <w:rPr>
          <w:rFonts w:ascii="Times New Roman" w:hAnsi="Times New Roman" w:cs="Times New Roman"/>
          <w:color w:val="000000"/>
          <w:szCs w:val="26"/>
        </w:rPr>
        <w:br w:type="page"/>
      </w:r>
      <w:bookmarkStart w:id="16" w:name="_Toc260055790"/>
      <w:r w:rsidR="00310F9E" w:rsidRPr="00620CAB">
        <w:rPr>
          <w:rFonts w:ascii="Times New Roman" w:hAnsi="Times New Roman" w:cs="Times New Roman"/>
          <w:b/>
          <w:color w:val="000000"/>
          <w:szCs w:val="24"/>
        </w:rPr>
        <w:t>3.3</w:t>
      </w:r>
      <w:r w:rsidRPr="00620CAB">
        <w:rPr>
          <w:rFonts w:ascii="Times New Roman" w:hAnsi="Times New Roman" w:cs="Times New Roman"/>
          <w:b/>
          <w:color w:val="000000"/>
          <w:szCs w:val="24"/>
        </w:rPr>
        <w:t xml:space="preserve"> </w:t>
      </w:r>
      <w:r w:rsidR="00145568" w:rsidRPr="00620CAB">
        <w:rPr>
          <w:rFonts w:ascii="Times New Roman" w:hAnsi="Times New Roman" w:cs="Times New Roman"/>
          <w:b/>
          <w:color w:val="000000"/>
          <w:szCs w:val="24"/>
        </w:rPr>
        <w:t>Компьютерное</w:t>
      </w:r>
      <w:r w:rsidR="00042C39" w:rsidRPr="00620CAB">
        <w:rPr>
          <w:rFonts w:ascii="Times New Roman" w:hAnsi="Times New Roman" w:cs="Times New Roman"/>
          <w:b/>
          <w:color w:val="000000"/>
          <w:szCs w:val="24"/>
        </w:rPr>
        <w:t xml:space="preserve"> </w:t>
      </w:r>
      <w:r w:rsidR="00145568" w:rsidRPr="00620CAB">
        <w:rPr>
          <w:rFonts w:ascii="Times New Roman" w:hAnsi="Times New Roman" w:cs="Times New Roman"/>
          <w:b/>
          <w:color w:val="000000"/>
          <w:szCs w:val="24"/>
        </w:rPr>
        <w:t>пиратство</w:t>
      </w:r>
      <w:bookmarkEnd w:id="16"/>
    </w:p>
    <w:p w:rsidR="00042C39" w:rsidRPr="00620CAB" w:rsidRDefault="00042C39" w:rsidP="00042C3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</w:p>
    <w:p w:rsidR="00145568" w:rsidRPr="00620CAB" w:rsidRDefault="00145568" w:rsidP="00042C3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  <w:r w:rsidRPr="00620CAB">
        <w:rPr>
          <w:rFonts w:ascii="Times New Roman" w:hAnsi="Times New Roman" w:cs="Times New Roman"/>
          <w:color w:val="000000"/>
          <w:szCs w:val="26"/>
        </w:rPr>
        <w:t>Сегодня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тема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«компьютерного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пиратства»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занимает</w:t>
      </w:r>
      <w:r w:rsidR="00654BE5" w:rsidRPr="00620CAB">
        <w:rPr>
          <w:rFonts w:ascii="Times New Roman" w:hAnsi="Times New Roman" w:cs="Times New Roman"/>
          <w:color w:val="000000"/>
          <w:szCs w:val="26"/>
        </w:rPr>
        <w:t>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чуть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ли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второе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место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после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политики.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же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время,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однозначного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определения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этого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явления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нет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–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различные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группы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трактуют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его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по-разному.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Если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проанализировать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определения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«компьютерного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пиратства»,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даваемые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Microsoft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BSA,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любой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легальный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пользователь,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сделавший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«шаг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сторону»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от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строгого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соблюдения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требований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лицензионного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соглашения,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автоматически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попадает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категорию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«пиратов».</w:t>
      </w:r>
    </w:p>
    <w:p w:rsidR="00145568" w:rsidRPr="00620CAB" w:rsidRDefault="00145568" w:rsidP="00042C3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  <w:r w:rsidRPr="00620CAB">
        <w:rPr>
          <w:rFonts w:ascii="Times New Roman" w:hAnsi="Times New Roman" w:cs="Times New Roman"/>
          <w:color w:val="000000"/>
          <w:szCs w:val="26"/>
        </w:rPr>
        <w:t>Под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«пиратством»,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хоть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явной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форме,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все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же,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понимается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определенная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организованная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деятельность,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направленная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получение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дохода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за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счет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нарушения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авторских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прав.</w:t>
      </w:r>
    </w:p>
    <w:p w:rsidR="00145568" w:rsidRPr="00620CAB" w:rsidRDefault="00145568" w:rsidP="00042C3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  <w:r w:rsidRPr="00620CAB">
        <w:rPr>
          <w:rFonts w:ascii="Times New Roman" w:hAnsi="Times New Roman" w:cs="Times New Roman"/>
          <w:color w:val="000000"/>
          <w:szCs w:val="26"/>
        </w:rPr>
        <w:t>Как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нет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четкого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понимания,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что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же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такое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«компьютерное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пиратство»,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нет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однозначной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полной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классификации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видов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«пиратства»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соответственно,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правонарушителей,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ими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занимающихся.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настоящее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время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даже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всегда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разделяется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«пиратство»,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направленное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компьютерные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программы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базы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данных,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«пиратство»,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связанное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музыкальными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литературными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произведениями.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Аналогично,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практически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разделяются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способы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нарушения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авторских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смежных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прав.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результате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борьба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«пиратством»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превращается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противостояние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неизвестным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противником,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котором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известны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его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цели,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его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методы,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его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численность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структура.</w:t>
      </w:r>
    </w:p>
    <w:p w:rsidR="00145568" w:rsidRPr="00620CAB" w:rsidRDefault="0081608C" w:rsidP="00042C3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  <w:r w:rsidRPr="00620CAB">
        <w:rPr>
          <w:rFonts w:ascii="Times New Roman" w:hAnsi="Times New Roman" w:cs="Times New Roman"/>
          <w:color w:val="000000"/>
          <w:szCs w:val="26"/>
        </w:rPr>
        <w:t>К</w:t>
      </w:r>
      <w:r w:rsidR="00145568" w:rsidRPr="00620CAB">
        <w:rPr>
          <w:rFonts w:ascii="Times New Roman" w:hAnsi="Times New Roman" w:cs="Times New Roman"/>
          <w:color w:val="000000"/>
          <w:szCs w:val="26"/>
        </w:rPr>
        <w:t>роме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45568" w:rsidRPr="00620CAB">
        <w:rPr>
          <w:rFonts w:ascii="Times New Roman" w:hAnsi="Times New Roman" w:cs="Times New Roman"/>
          <w:color w:val="000000"/>
          <w:szCs w:val="26"/>
        </w:rPr>
        <w:t>использования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45568" w:rsidRPr="00620CAB">
        <w:rPr>
          <w:rFonts w:ascii="Times New Roman" w:hAnsi="Times New Roman" w:cs="Times New Roman"/>
          <w:color w:val="000000"/>
          <w:szCs w:val="26"/>
        </w:rPr>
        <w:t>более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45568" w:rsidRPr="00620CAB">
        <w:rPr>
          <w:rFonts w:ascii="Times New Roman" w:hAnsi="Times New Roman" w:cs="Times New Roman"/>
          <w:color w:val="000000"/>
          <w:szCs w:val="26"/>
        </w:rPr>
        <w:t>широкого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45568" w:rsidRPr="00620CAB">
        <w:rPr>
          <w:rFonts w:ascii="Times New Roman" w:hAnsi="Times New Roman" w:cs="Times New Roman"/>
          <w:color w:val="000000"/>
          <w:szCs w:val="26"/>
        </w:rPr>
        <w:t>набора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45568" w:rsidRPr="00620CAB">
        <w:rPr>
          <w:rFonts w:ascii="Times New Roman" w:hAnsi="Times New Roman" w:cs="Times New Roman"/>
          <w:color w:val="000000"/>
          <w:szCs w:val="26"/>
        </w:rPr>
        <w:t>мер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45568" w:rsidRPr="00620CAB">
        <w:rPr>
          <w:rFonts w:ascii="Times New Roman" w:hAnsi="Times New Roman" w:cs="Times New Roman"/>
          <w:color w:val="000000"/>
          <w:szCs w:val="26"/>
        </w:rPr>
        <w:t>по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45568" w:rsidRPr="00620CAB">
        <w:rPr>
          <w:rFonts w:ascii="Times New Roman" w:hAnsi="Times New Roman" w:cs="Times New Roman"/>
          <w:color w:val="000000"/>
          <w:szCs w:val="26"/>
        </w:rPr>
        <w:t>борьбе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45568" w:rsidRPr="00620CAB">
        <w:rPr>
          <w:rFonts w:ascii="Times New Roman" w:hAnsi="Times New Roman" w:cs="Times New Roman"/>
          <w:color w:val="000000"/>
          <w:szCs w:val="26"/>
        </w:rPr>
        <w:t>с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45568" w:rsidRPr="00620CAB">
        <w:rPr>
          <w:rFonts w:ascii="Times New Roman" w:hAnsi="Times New Roman" w:cs="Times New Roman"/>
          <w:color w:val="000000"/>
          <w:szCs w:val="26"/>
        </w:rPr>
        <w:t>«компьютерным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45568" w:rsidRPr="00620CAB">
        <w:rPr>
          <w:rFonts w:ascii="Times New Roman" w:hAnsi="Times New Roman" w:cs="Times New Roman"/>
          <w:color w:val="000000"/>
          <w:szCs w:val="26"/>
        </w:rPr>
        <w:t>пиратством»,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45568" w:rsidRPr="00620CAB">
        <w:rPr>
          <w:rFonts w:ascii="Times New Roman" w:hAnsi="Times New Roman" w:cs="Times New Roman"/>
          <w:color w:val="000000"/>
          <w:szCs w:val="26"/>
        </w:rPr>
        <w:t>еще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45568" w:rsidRPr="00620CAB">
        <w:rPr>
          <w:rFonts w:ascii="Times New Roman" w:hAnsi="Times New Roman" w:cs="Times New Roman"/>
          <w:color w:val="000000"/>
          <w:szCs w:val="26"/>
        </w:rPr>
        <w:t>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45568" w:rsidRPr="00620CAB">
        <w:rPr>
          <w:rFonts w:ascii="Times New Roman" w:hAnsi="Times New Roman" w:cs="Times New Roman"/>
          <w:color w:val="000000"/>
          <w:szCs w:val="26"/>
        </w:rPr>
        <w:t>использовать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45568" w:rsidRPr="00620CAB">
        <w:rPr>
          <w:rFonts w:ascii="Times New Roman" w:hAnsi="Times New Roman" w:cs="Times New Roman"/>
          <w:color w:val="000000"/>
          <w:szCs w:val="26"/>
        </w:rPr>
        <w:t>их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45568" w:rsidRPr="00620CAB">
        <w:rPr>
          <w:rFonts w:ascii="Times New Roman" w:hAnsi="Times New Roman" w:cs="Times New Roman"/>
          <w:color w:val="000000"/>
          <w:szCs w:val="26"/>
        </w:rPr>
        <w:t>системно,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45568" w:rsidRPr="00620CAB">
        <w:rPr>
          <w:rFonts w:ascii="Times New Roman" w:hAnsi="Times New Roman" w:cs="Times New Roman"/>
          <w:color w:val="000000"/>
          <w:szCs w:val="26"/>
        </w:rPr>
        <w:t>учитывая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45568" w:rsidRPr="00620CAB">
        <w:rPr>
          <w:rFonts w:ascii="Times New Roman" w:hAnsi="Times New Roman" w:cs="Times New Roman"/>
          <w:color w:val="000000"/>
          <w:szCs w:val="26"/>
        </w:rPr>
        <w:t>стратегические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45568" w:rsidRPr="00620CAB">
        <w:rPr>
          <w:rFonts w:ascii="Times New Roman" w:hAnsi="Times New Roman" w:cs="Times New Roman"/>
          <w:color w:val="000000"/>
          <w:szCs w:val="26"/>
        </w:rPr>
        <w:t>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45568" w:rsidRPr="00620CAB">
        <w:rPr>
          <w:rFonts w:ascii="Times New Roman" w:hAnsi="Times New Roman" w:cs="Times New Roman"/>
          <w:color w:val="000000"/>
          <w:szCs w:val="26"/>
        </w:rPr>
        <w:t>тактические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45568" w:rsidRPr="00620CAB">
        <w:rPr>
          <w:rFonts w:ascii="Times New Roman" w:hAnsi="Times New Roman" w:cs="Times New Roman"/>
          <w:color w:val="000000"/>
          <w:szCs w:val="26"/>
        </w:rPr>
        <w:t>аспекты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45568" w:rsidRPr="00620CAB">
        <w:rPr>
          <w:rFonts w:ascii="Times New Roman" w:hAnsi="Times New Roman" w:cs="Times New Roman"/>
          <w:color w:val="000000"/>
          <w:szCs w:val="26"/>
        </w:rPr>
        <w:t>противодействия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45568" w:rsidRPr="00620CAB">
        <w:rPr>
          <w:rFonts w:ascii="Times New Roman" w:hAnsi="Times New Roman" w:cs="Times New Roman"/>
          <w:color w:val="000000"/>
          <w:szCs w:val="26"/>
        </w:rPr>
        <w:t>«пиратам»,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45568" w:rsidRPr="00620CAB">
        <w:rPr>
          <w:rFonts w:ascii="Times New Roman" w:hAnsi="Times New Roman" w:cs="Times New Roman"/>
          <w:color w:val="000000"/>
          <w:szCs w:val="26"/>
        </w:rPr>
        <w:t>ситуация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45568" w:rsidRPr="00620CAB">
        <w:rPr>
          <w:rFonts w:ascii="Times New Roman" w:hAnsi="Times New Roman" w:cs="Times New Roman"/>
          <w:color w:val="000000"/>
          <w:szCs w:val="26"/>
        </w:rPr>
        <w:t>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45568" w:rsidRPr="00620CAB">
        <w:rPr>
          <w:rFonts w:ascii="Times New Roman" w:hAnsi="Times New Roman" w:cs="Times New Roman"/>
          <w:color w:val="000000"/>
          <w:szCs w:val="26"/>
        </w:rPr>
        <w:t>этой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45568" w:rsidRPr="00620CAB">
        <w:rPr>
          <w:rFonts w:ascii="Times New Roman" w:hAnsi="Times New Roman" w:cs="Times New Roman"/>
          <w:color w:val="000000"/>
          <w:szCs w:val="26"/>
        </w:rPr>
        <w:t>области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45568" w:rsidRPr="00620CAB">
        <w:rPr>
          <w:rFonts w:ascii="Times New Roman" w:hAnsi="Times New Roman" w:cs="Times New Roman"/>
          <w:color w:val="000000"/>
          <w:szCs w:val="26"/>
        </w:rPr>
        <w:t>вполне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45568" w:rsidRPr="00620CAB">
        <w:rPr>
          <w:rFonts w:ascii="Times New Roman" w:hAnsi="Times New Roman" w:cs="Times New Roman"/>
          <w:color w:val="000000"/>
          <w:szCs w:val="26"/>
        </w:rPr>
        <w:t>может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45568" w:rsidRPr="00620CAB">
        <w:rPr>
          <w:rFonts w:ascii="Times New Roman" w:hAnsi="Times New Roman" w:cs="Times New Roman"/>
          <w:color w:val="000000"/>
          <w:szCs w:val="26"/>
        </w:rPr>
        <w:t>измениться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45568" w:rsidRPr="00620CAB">
        <w:rPr>
          <w:rFonts w:ascii="Times New Roman" w:hAnsi="Times New Roman" w:cs="Times New Roman"/>
          <w:color w:val="000000"/>
          <w:szCs w:val="26"/>
        </w:rPr>
        <w:t>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45568" w:rsidRPr="00620CAB">
        <w:rPr>
          <w:rFonts w:ascii="Times New Roman" w:hAnsi="Times New Roman" w:cs="Times New Roman"/>
          <w:color w:val="000000"/>
          <w:szCs w:val="26"/>
        </w:rPr>
        <w:t>лучшую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45568" w:rsidRPr="00620CAB">
        <w:rPr>
          <w:rFonts w:ascii="Times New Roman" w:hAnsi="Times New Roman" w:cs="Times New Roman"/>
          <w:color w:val="000000"/>
          <w:szCs w:val="26"/>
        </w:rPr>
        <w:t>сторону.</w:t>
      </w:r>
    </w:p>
    <w:p w:rsidR="00042C39" w:rsidRPr="00620CAB" w:rsidRDefault="00042C39" w:rsidP="00042C3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</w:p>
    <w:p w:rsidR="00042C39" w:rsidRPr="00620CAB" w:rsidRDefault="00042C39" w:rsidP="00042C3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</w:p>
    <w:p w:rsidR="00B02E6C" w:rsidRPr="00620CAB" w:rsidRDefault="0030438D" w:rsidP="00042C39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620CAB">
        <w:rPr>
          <w:rFonts w:ascii="Times New Roman" w:hAnsi="Times New Roman" w:cs="Times New Roman"/>
          <w:b w:val="0"/>
          <w:bCs w:val="0"/>
          <w:color w:val="000000"/>
          <w:sz w:val="28"/>
        </w:rPr>
        <w:br w:type="page"/>
      </w:r>
      <w:bookmarkStart w:id="17" w:name="_Toc260055791"/>
      <w:r w:rsidR="00354CEC" w:rsidRPr="00620CAB">
        <w:rPr>
          <w:rFonts w:ascii="Times New Roman" w:hAnsi="Times New Roman" w:cs="Times New Roman"/>
          <w:bCs w:val="0"/>
          <w:color w:val="000000"/>
          <w:sz w:val="28"/>
          <w:szCs w:val="28"/>
        </w:rPr>
        <w:t>Заключение</w:t>
      </w:r>
      <w:bookmarkEnd w:id="17"/>
    </w:p>
    <w:p w:rsidR="00042C39" w:rsidRPr="00620CAB" w:rsidRDefault="00042C39" w:rsidP="00042C3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</w:p>
    <w:p w:rsidR="00B13B90" w:rsidRPr="00620CAB" w:rsidRDefault="00B13B90" w:rsidP="00042C3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  <w:r w:rsidRPr="00620CAB">
        <w:rPr>
          <w:rFonts w:ascii="Times New Roman" w:hAnsi="Times New Roman" w:cs="Times New Roman"/>
          <w:color w:val="000000"/>
          <w:szCs w:val="26"/>
        </w:rPr>
        <w:t>Интеллектуальная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собственность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современном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мире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является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очень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важным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очень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серьезным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объектом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изучения.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особенности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это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важно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условиях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глобализации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мировой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экономики.</w:t>
      </w:r>
    </w:p>
    <w:p w:rsidR="00354CEC" w:rsidRPr="00620CAB" w:rsidRDefault="008A14F3" w:rsidP="00042C3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  <w:r w:rsidRPr="00620CAB">
        <w:rPr>
          <w:rFonts w:ascii="Times New Roman" w:hAnsi="Times New Roman" w:cs="Times New Roman"/>
          <w:color w:val="000000"/>
          <w:szCs w:val="26"/>
        </w:rPr>
        <w:t>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связи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развитием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коммуникаций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вступлением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век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информации,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разработка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мер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защите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прав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интеллектуальной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собственности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является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очень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важным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фактором.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923577" w:rsidRPr="00620CAB">
        <w:rPr>
          <w:rFonts w:ascii="Times New Roman" w:hAnsi="Times New Roman" w:cs="Times New Roman"/>
          <w:color w:val="000000"/>
          <w:szCs w:val="26"/>
        </w:rPr>
        <w:t>С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развитием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сети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Интернет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появляется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много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возможностей</w:t>
      </w:r>
      <w:r w:rsidR="00654BE5" w:rsidRPr="00620CAB">
        <w:rPr>
          <w:rFonts w:ascii="Times New Roman" w:hAnsi="Times New Roman" w:cs="Times New Roman"/>
          <w:color w:val="000000"/>
          <w:szCs w:val="26"/>
        </w:rPr>
        <w:t>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выходя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из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дома</w:t>
      </w:r>
      <w:r w:rsidR="00654BE5" w:rsidRPr="00620CAB">
        <w:rPr>
          <w:rFonts w:ascii="Times New Roman" w:hAnsi="Times New Roman" w:cs="Times New Roman"/>
          <w:color w:val="000000"/>
          <w:szCs w:val="26"/>
        </w:rPr>
        <w:t>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приобретать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музыку,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фильмы,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книги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B13B90" w:rsidRPr="00620CAB">
        <w:rPr>
          <w:rFonts w:ascii="Times New Roman" w:hAnsi="Times New Roman" w:cs="Times New Roman"/>
          <w:color w:val="000000"/>
          <w:szCs w:val="26"/>
        </w:rPr>
        <w:t>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B13B90" w:rsidRPr="00620CAB">
        <w:rPr>
          <w:rFonts w:ascii="Times New Roman" w:hAnsi="Times New Roman" w:cs="Times New Roman"/>
          <w:color w:val="000000"/>
          <w:szCs w:val="26"/>
        </w:rPr>
        <w:t>т.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B13B90" w:rsidRPr="00620CAB">
        <w:rPr>
          <w:rFonts w:ascii="Times New Roman" w:hAnsi="Times New Roman" w:cs="Times New Roman"/>
          <w:color w:val="000000"/>
          <w:szCs w:val="26"/>
        </w:rPr>
        <w:t>п.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2F089D" w:rsidRPr="00620CAB">
        <w:rPr>
          <w:rFonts w:ascii="Times New Roman" w:hAnsi="Times New Roman" w:cs="Times New Roman"/>
          <w:color w:val="000000"/>
          <w:szCs w:val="26"/>
        </w:rPr>
        <w:t>Имеет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2F089D" w:rsidRPr="00620CAB">
        <w:rPr>
          <w:rFonts w:ascii="Times New Roman" w:hAnsi="Times New Roman" w:cs="Times New Roman"/>
          <w:color w:val="000000"/>
          <w:szCs w:val="26"/>
        </w:rPr>
        <w:t>место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2F089D" w:rsidRPr="00620CAB">
        <w:rPr>
          <w:rFonts w:ascii="Times New Roman" w:hAnsi="Times New Roman" w:cs="Times New Roman"/>
          <w:color w:val="000000"/>
          <w:szCs w:val="26"/>
        </w:rPr>
        <w:t>н</w:t>
      </w:r>
      <w:r w:rsidR="00DB786A" w:rsidRPr="00620CAB">
        <w:rPr>
          <w:rFonts w:ascii="Times New Roman" w:hAnsi="Times New Roman" w:cs="Times New Roman"/>
          <w:color w:val="000000"/>
          <w:szCs w:val="26"/>
        </w:rPr>
        <w:t>есовершенство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B13B90" w:rsidRPr="00620CAB">
        <w:rPr>
          <w:rFonts w:ascii="Times New Roman" w:hAnsi="Times New Roman" w:cs="Times New Roman"/>
          <w:color w:val="000000"/>
          <w:szCs w:val="26"/>
        </w:rPr>
        <w:t>зако</w:t>
      </w:r>
      <w:r w:rsidR="00DB786A" w:rsidRPr="00620CAB">
        <w:rPr>
          <w:rFonts w:ascii="Times New Roman" w:hAnsi="Times New Roman" w:cs="Times New Roman"/>
          <w:color w:val="000000"/>
          <w:szCs w:val="26"/>
        </w:rPr>
        <w:t>нодательства,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DB786A" w:rsidRPr="00620CAB">
        <w:rPr>
          <w:rFonts w:ascii="Times New Roman" w:hAnsi="Times New Roman" w:cs="Times New Roman"/>
          <w:color w:val="000000"/>
          <w:szCs w:val="26"/>
        </w:rPr>
        <w:t>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DB786A" w:rsidRPr="00620CAB">
        <w:rPr>
          <w:rFonts w:ascii="Times New Roman" w:hAnsi="Times New Roman" w:cs="Times New Roman"/>
          <w:color w:val="000000"/>
          <w:szCs w:val="26"/>
        </w:rPr>
        <w:t>также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DB786A" w:rsidRPr="00620CAB">
        <w:rPr>
          <w:rFonts w:ascii="Times New Roman" w:hAnsi="Times New Roman" w:cs="Times New Roman"/>
          <w:color w:val="000000"/>
          <w:szCs w:val="26"/>
        </w:rPr>
        <w:t>технологии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2F089D" w:rsidRPr="00620CAB">
        <w:rPr>
          <w:rFonts w:ascii="Times New Roman" w:hAnsi="Times New Roman" w:cs="Times New Roman"/>
          <w:color w:val="000000"/>
          <w:szCs w:val="26"/>
        </w:rPr>
        <w:t>защиты,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огромное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количество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информации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(в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особенности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мультимедийной)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становится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легко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доступной,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B13B90" w:rsidRPr="00620CAB">
        <w:rPr>
          <w:rFonts w:ascii="Times New Roman" w:hAnsi="Times New Roman" w:cs="Times New Roman"/>
          <w:color w:val="000000"/>
          <w:szCs w:val="26"/>
        </w:rPr>
        <w:t>как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B13B90" w:rsidRPr="00620CAB">
        <w:rPr>
          <w:rFonts w:ascii="Times New Roman" w:hAnsi="Times New Roman" w:cs="Times New Roman"/>
          <w:color w:val="000000"/>
          <w:szCs w:val="26"/>
        </w:rPr>
        <w:t>пример: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654BE5" w:rsidRPr="00620CAB">
        <w:rPr>
          <w:rFonts w:ascii="Times New Roman" w:hAnsi="Times New Roman" w:cs="Times New Roman"/>
          <w:color w:val="000000"/>
          <w:szCs w:val="26"/>
        </w:rPr>
        <w:t>колоссальное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B13B90" w:rsidRPr="00620CAB">
        <w:rPr>
          <w:rFonts w:ascii="Times New Roman" w:hAnsi="Times New Roman" w:cs="Times New Roman"/>
          <w:color w:val="000000"/>
          <w:szCs w:val="26"/>
        </w:rPr>
        <w:t>количество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B13B90" w:rsidRPr="00620CAB">
        <w:rPr>
          <w:rFonts w:ascii="Times New Roman" w:hAnsi="Times New Roman" w:cs="Times New Roman"/>
          <w:color w:val="000000"/>
          <w:szCs w:val="26"/>
        </w:rPr>
        <w:t>сайтов,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B13B90" w:rsidRPr="00620CAB">
        <w:rPr>
          <w:rFonts w:ascii="Times New Roman" w:hAnsi="Times New Roman" w:cs="Times New Roman"/>
          <w:color w:val="000000"/>
          <w:szCs w:val="26"/>
        </w:rPr>
        <w:t>на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B13B90" w:rsidRPr="00620CAB">
        <w:rPr>
          <w:rFonts w:ascii="Times New Roman" w:hAnsi="Times New Roman" w:cs="Times New Roman"/>
          <w:color w:val="000000"/>
          <w:szCs w:val="26"/>
        </w:rPr>
        <w:t>которых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B13B90" w:rsidRPr="00620CAB">
        <w:rPr>
          <w:rFonts w:ascii="Times New Roman" w:hAnsi="Times New Roman" w:cs="Times New Roman"/>
          <w:color w:val="000000"/>
          <w:szCs w:val="26"/>
        </w:rPr>
        <w:t>можно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B13B90" w:rsidRPr="00620CAB">
        <w:rPr>
          <w:rFonts w:ascii="Times New Roman" w:hAnsi="Times New Roman" w:cs="Times New Roman"/>
          <w:color w:val="000000"/>
          <w:szCs w:val="26"/>
        </w:rPr>
        <w:t>бесплатно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B13B90" w:rsidRPr="00620CAB">
        <w:rPr>
          <w:rFonts w:ascii="Times New Roman" w:hAnsi="Times New Roman" w:cs="Times New Roman"/>
          <w:color w:val="000000"/>
          <w:szCs w:val="26"/>
        </w:rPr>
        <w:t>скачать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B13B90" w:rsidRPr="00620CAB">
        <w:rPr>
          <w:rFonts w:ascii="Times New Roman" w:hAnsi="Times New Roman" w:cs="Times New Roman"/>
          <w:color w:val="000000"/>
          <w:szCs w:val="26"/>
        </w:rPr>
        <w:t>музыку,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B13B90" w:rsidRPr="00620CAB">
        <w:rPr>
          <w:rFonts w:ascii="Times New Roman" w:hAnsi="Times New Roman" w:cs="Times New Roman"/>
          <w:color w:val="000000"/>
          <w:szCs w:val="26"/>
        </w:rPr>
        <w:t>фильм,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B13B90" w:rsidRPr="00620CAB">
        <w:rPr>
          <w:rFonts w:ascii="Times New Roman" w:hAnsi="Times New Roman" w:cs="Times New Roman"/>
          <w:color w:val="000000"/>
          <w:szCs w:val="26"/>
        </w:rPr>
        <w:t>книгу.</w:t>
      </w:r>
    </w:p>
    <w:p w:rsidR="0026484A" w:rsidRPr="00620CAB" w:rsidRDefault="0026484A" w:rsidP="00042C3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  <w:r w:rsidRPr="00620CAB">
        <w:rPr>
          <w:rFonts w:ascii="Times New Roman" w:hAnsi="Times New Roman" w:cs="Times New Roman"/>
          <w:color w:val="000000"/>
          <w:szCs w:val="26"/>
        </w:rPr>
        <w:t>Необходимо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решать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проблемы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354CEC" w:rsidRPr="00620CAB">
        <w:rPr>
          <w:rFonts w:ascii="Times New Roman" w:hAnsi="Times New Roman" w:cs="Times New Roman"/>
          <w:color w:val="000000"/>
          <w:szCs w:val="26"/>
        </w:rPr>
        <w:t>интеллектуальной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354CEC" w:rsidRPr="00620CAB">
        <w:rPr>
          <w:rFonts w:ascii="Times New Roman" w:hAnsi="Times New Roman" w:cs="Times New Roman"/>
          <w:color w:val="000000"/>
          <w:szCs w:val="26"/>
        </w:rPr>
        <w:t>собственности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путем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нововведений: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разработка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методов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защиты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от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взлома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баз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данных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прочее.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Ведь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развитие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современной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техники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предоставляет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человеку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DB786A" w:rsidRPr="00620CAB">
        <w:rPr>
          <w:rFonts w:ascii="Times New Roman" w:hAnsi="Times New Roman" w:cs="Times New Roman"/>
          <w:color w:val="000000"/>
          <w:szCs w:val="26"/>
        </w:rPr>
        <w:t>со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DB786A" w:rsidRPr="00620CAB">
        <w:rPr>
          <w:rFonts w:ascii="Times New Roman" w:hAnsi="Times New Roman" w:cs="Times New Roman"/>
          <w:color w:val="000000"/>
          <w:szCs w:val="26"/>
        </w:rPr>
        <w:t>смекалкой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DB786A" w:rsidRPr="00620CAB">
        <w:rPr>
          <w:rFonts w:ascii="Times New Roman" w:hAnsi="Times New Roman" w:cs="Times New Roman"/>
          <w:color w:val="000000"/>
          <w:szCs w:val="26"/>
        </w:rPr>
        <w:t>массу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DB786A" w:rsidRPr="00620CAB">
        <w:rPr>
          <w:rFonts w:ascii="Times New Roman" w:hAnsi="Times New Roman" w:cs="Times New Roman"/>
          <w:color w:val="000000"/>
          <w:szCs w:val="26"/>
        </w:rPr>
        <w:t>возможностей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0B3901" w:rsidRPr="00620CAB">
        <w:rPr>
          <w:rFonts w:ascii="Times New Roman" w:hAnsi="Times New Roman" w:cs="Times New Roman"/>
          <w:color w:val="000000"/>
          <w:szCs w:val="26"/>
        </w:rPr>
        <w:t>не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0B3901" w:rsidRPr="00620CAB">
        <w:rPr>
          <w:rFonts w:ascii="Times New Roman" w:hAnsi="Times New Roman" w:cs="Times New Roman"/>
          <w:color w:val="000000"/>
          <w:szCs w:val="26"/>
        </w:rPr>
        <w:t>только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0B3901" w:rsidRPr="00620CAB">
        <w:rPr>
          <w:rFonts w:ascii="Times New Roman" w:hAnsi="Times New Roman" w:cs="Times New Roman"/>
          <w:color w:val="000000"/>
          <w:szCs w:val="26"/>
        </w:rPr>
        <w:t>совершить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0B3901" w:rsidRPr="00620CAB">
        <w:rPr>
          <w:rFonts w:ascii="Times New Roman" w:hAnsi="Times New Roman" w:cs="Times New Roman"/>
          <w:color w:val="000000"/>
          <w:szCs w:val="26"/>
        </w:rPr>
        <w:t>преступление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0B3901" w:rsidRPr="00620CAB">
        <w:rPr>
          <w:rFonts w:ascii="Times New Roman" w:hAnsi="Times New Roman" w:cs="Times New Roman"/>
          <w:color w:val="000000"/>
          <w:szCs w:val="26"/>
        </w:rPr>
        <w:t>против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0B3901" w:rsidRPr="00620CAB">
        <w:rPr>
          <w:rFonts w:ascii="Times New Roman" w:hAnsi="Times New Roman" w:cs="Times New Roman"/>
          <w:color w:val="000000"/>
          <w:szCs w:val="26"/>
        </w:rPr>
        <w:t>интеллектуальной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0B3901" w:rsidRPr="00620CAB">
        <w:rPr>
          <w:rFonts w:ascii="Times New Roman" w:hAnsi="Times New Roman" w:cs="Times New Roman"/>
          <w:color w:val="000000"/>
          <w:szCs w:val="26"/>
        </w:rPr>
        <w:t>собственности,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0B3901" w:rsidRPr="00620CAB">
        <w:rPr>
          <w:rFonts w:ascii="Times New Roman" w:hAnsi="Times New Roman" w:cs="Times New Roman"/>
          <w:color w:val="000000"/>
          <w:szCs w:val="26"/>
        </w:rPr>
        <w:t>но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0B3901" w:rsidRPr="00620CAB">
        <w:rPr>
          <w:rFonts w:ascii="Times New Roman" w:hAnsi="Times New Roman" w:cs="Times New Roman"/>
          <w:color w:val="000000"/>
          <w:szCs w:val="26"/>
        </w:rPr>
        <w:t>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0B3901" w:rsidRPr="00620CAB">
        <w:rPr>
          <w:rFonts w:ascii="Times New Roman" w:hAnsi="Times New Roman" w:cs="Times New Roman"/>
          <w:color w:val="000000"/>
          <w:szCs w:val="26"/>
        </w:rPr>
        <w:t>остаться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0B3901" w:rsidRPr="00620CAB">
        <w:rPr>
          <w:rFonts w:ascii="Times New Roman" w:hAnsi="Times New Roman" w:cs="Times New Roman"/>
          <w:color w:val="000000"/>
          <w:szCs w:val="26"/>
        </w:rPr>
        <w:t>безнаказанным.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923577" w:rsidRPr="00620CAB">
        <w:rPr>
          <w:rFonts w:ascii="Times New Roman" w:hAnsi="Times New Roman" w:cs="Times New Roman"/>
          <w:color w:val="000000"/>
          <w:szCs w:val="26"/>
        </w:rPr>
        <w:t>Необходимо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923577" w:rsidRPr="00620CAB">
        <w:rPr>
          <w:rFonts w:ascii="Times New Roman" w:hAnsi="Times New Roman" w:cs="Times New Roman"/>
          <w:color w:val="000000"/>
          <w:szCs w:val="26"/>
        </w:rPr>
        <w:t>бороться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923577" w:rsidRPr="00620CAB">
        <w:rPr>
          <w:rFonts w:ascii="Times New Roman" w:hAnsi="Times New Roman" w:cs="Times New Roman"/>
          <w:color w:val="000000"/>
          <w:szCs w:val="26"/>
        </w:rPr>
        <w:t>с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923577" w:rsidRPr="00620CAB">
        <w:rPr>
          <w:rFonts w:ascii="Times New Roman" w:hAnsi="Times New Roman" w:cs="Times New Roman"/>
          <w:color w:val="000000"/>
          <w:szCs w:val="26"/>
        </w:rPr>
        <w:t>пиратством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923577" w:rsidRPr="00620CAB">
        <w:rPr>
          <w:rFonts w:ascii="Times New Roman" w:hAnsi="Times New Roman" w:cs="Times New Roman"/>
          <w:color w:val="000000"/>
          <w:szCs w:val="26"/>
        </w:rPr>
        <w:t>не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923577" w:rsidRPr="00620CAB">
        <w:rPr>
          <w:rFonts w:ascii="Times New Roman" w:hAnsi="Times New Roman" w:cs="Times New Roman"/>
          <w:color w:val="000000"/>
          <w:szCs w:val="26"/>
        </w:rPr>
        <w:t>только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923577" w:rsidRPr="00620CAB">
        <w:rPr>
          <w:rFonts w:ascii="Times New Roman" w:hAnsi="Times New Roman" w:cs="Times New Roman"/>
          <w:color w:val="000000"/>
          <w:szCs w:val="26"/>
        </w:rPr>
        <w:t>технически,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923577" w:rsidRPr="00620CAB">
        <w:rPr>
          <w:rFonts w:ascii="Times New Roman" w:hAnsi="Times New Roman" w:cs="Times New Roman"/>
          <w:color w:val="000000"/>
          <w:szCs w:val="26"/>
        </w:rPr>
        <w:t>но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923577" w:rsidRPr="00620CAB">
        <w:rPr>
          <w:rFonts w:ascii="Times New Roman" w:hAnsi="Times New Roman" w:cs="Times New Roman"/>
          <w:color w:val="000000"/>
          <w:szCs w:val="26"/>
        </w:rPr>
        <w:t>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923577" w:rsidRPr="00620CAB">
        <w:rPr>
          <w:rFonts w:ascii="Times New Roman" w:hAnsi="Times New Roman" w:cs="Times New Roman"/>
          <w:color w:val="000000"/>
          <w:szCs w:val="26"/>
        </w:rPr>
        <w:t>законодательно,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923577" w:rsidRPr="00620CAB">
        <w:rPr>
          <w:rFonts w:ascii="Times New Roman" w:hAnsi="Times New Roman" w:cs="Times New Roman"/>
          <w:color w:val="000000"/>
          <w:szCs w:val="26"/>
        </w:rPr>
        <w:t>устанавливая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923577" w:rsidRPr="00620CAB">
        <w:rPr>
          <w:rFonts w:ascii="Times New Roman" w:hAnsi="Times New Roman" w:cs="Times New Roman"/>
          <w:color w:val="000000"/>
          <w:szCs w:val="26"/>
        </w:rPr>
        <w:t>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923577" w:rsidRPr="00620CAB">
        <w:rPr>
          <w:rFonts w:ascii="Times New Roman" w:hAnsi="Times New Roman" w:cs="Times New Roman"/>
          <w:color w:val="000000"/>
          <w:szCs w:val="26"/>
        </w:rPr>
        <w:t>совершенствуя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923577" w:rsidRPr="00620CAB">
        <w:rPr>
          <w:rFonts w:ascii="Times New Roman" w:hAnsi="Times New Roman" w:cs="Times New Roman"/>
          <w:color w:val="000000"/>
          <w:szCs w:val="26"/>
        </w:rPr>
        <w:t>законодательные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923577" w:rsidRPr="00620CAB">
        <w:rPr>
          <w:rFonts w:ascii="Times New Roman" w:hAnsi="Times New Roman" w:cs="Times New Roman"/>
          <w:color w:val="000000"/>
          <w:szCs w:val="26"/>
        </w:rPr>
        <w:t>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923577" w:rsidRPr="00620CAB">
        <w:rPr>
          <w:rFonts w:ascii="Times New Roman" w:hAnsi="Times New Roman" w:cs="Times New Roman"/>
          <w:color w:val="000000"/>
          <w:szCs w:val="26"/>
        </w:rPr>
        <w:t>правовые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923577" w:rsidRPr="00620CAB">
        <w:rPr>
          <w:rFonts w:ascii="Times New Roman" w:hAnsi="Times New Roman" w:cs="Times New Roman"/>
          <w:color w:val="000000"/>
          <w:szCs w:val="26"/>
        </w:rPr>
        <w:t>акты.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923577" w:rsidRPr="00620CAB">
        <w:rPr>
          <w:rFonts w:ascii="Times New Roman" w:hAnsi="Times New Roman" w:cs="Times New Roman"/>
          <w:color w:val="000000"/>
          <w:szCs w:val="26"/>
        </w:rPr>
        <w:t>Ведь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923577" w:rsidRPr="00620CAB">
        <w:rPr>
          <w:rFonts w:ascii="Times New Roman" w:hAnsi="Times New Roman" w:cs="Times New Roman"/>
          <w:color w:val="000000"/>
          <w:szCs w:val="26"/>
        </w:rPr>
        <w:t>чем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923577" w:rsidRPr="00620CAB">
        <w:rPr>
          <w:rFonts w:ascii="Times New Roman" w:hAnsi="Times New Roman" w:cs="Times New Roman"/>
          <w:color w:val="000000"/>
          <w:szCs w:val="26"/>
        </w:rPr>
        <w:t>меньше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923577" w:rsidRPr="00620CAB">
        <w:rPr>
          <w:rFonts w:ascii="Times New Roman" w:hAnsi="Times New Roman" w:cs="Times New Roman"/>
          <w:color w:val="000000"/>
          <w:szCs w:val="26"/>
        </w:rPr>
        <w:t>«дыр»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923577" w:rsidRPr="00620CAB">
        <w:rPr>
          <w:rFonts w:ascii="Times New Roman" w:hAnsi="Times New Roman" w:cs="Times New Roman"/>
          <w:color w:val="000000"/>
          <w:szCs w:val="26"/>
        </w:rPr>
        <w:t>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923577" w:rsidRPr="00620CAB">
        <w:rPr>
          <w:rFonts w:ascii="Times New Roman" w:hAnsi="Times New Roman" w:cs="Times New Roman"/>
          <w:color w:val="000000"/>
          <w:szCs w:val="26"/>
        </w:rPr>
        <w:t>законодательстве,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923577" w:rsidRPr="00620CAB">
        <w:rPr>
          <w:rFonts w:ascii="Times New Roman" w:hAnsi="Times New Roman" w:cs="Times New Roman"/>
          <w:color w:val="000000"/>
          <w:szCs w:val="26"/>
        </w:rPr>
        <w:t>тем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923577" w:rsidRPr="00620CAB">
        <w:rPr>
          <w:rFonts w:ascii="Times New Roman" w:hAnsi="Times New Roman" w:cs="Times New Roman"/>
          <w:color w:val="000000"/>
          <w:szCs w:val="26"/>
        </w:rPr>
        <w:t>меньше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923577" w:rsidRPr="00620CAB">
        <w:rPr>
          <w:rFonts w:ascii="Times New Roman" w:hAnsi="Times New Roman" w:cs="Times New Roman"/>
          <w:color w:val="000000"/>
          <w:szCs w:val="26"/>
        </w:rPr>
        <w:t>различных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923577" w:rsidRPr="00620CAB">
        <w:rPr>
          <w:rFonts w:ascii="Times New Roman" w:hAnsi="Times New Roman" w:cs="Times New Roman"/>
          <w:color w:val="000000"/>
          <w:szCs w:val="26"/>
        </w:rPr>
        <w:t>лазеек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923577" w:rsidRPr="00620CAB">
        <w:rPr>
          <w:rFonts w:ascii="Times New Roman" w:hAnsi="Times New Roman" w:cs="Times New Roman"/>
          <w:color w:val="000000"/>
          <w:szCs w:val="26"/>
        </w:rPr>
        <w:t>для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923577" w:rsidRPr="00620CAB">
        <w:rPr>
          <w:rFonts w:ascii="Times New Roman" w:hAnsi="Times New Roman" w:cs="Times New Roman"/>
          <w:color w:val="000000"/>
          <w:szCs w:val="26"/>
        </w:rPr>
        <w:t>правонарушителей.</w:t>
      </w:r>
    </w:p>
    <w:p w:rsidR="00042C39" w:rsidRPr="00620CAB" w:rsidRDefault="00042C39" w:rsidP="00042C3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</w:p>
    <w:p w:rsidR="00042C39" w:rsidRPr="00620CAB" w:rsidRDefault="00042C39" w:rsidP="00042C3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Cs w:val="26"/>
        </w:rPr>
      </w:pPr>
    </w:p>
    <w:p w:rsidR="00234186" w:rsidRPr="00620CAB" w:rsidRDefault="0030438D" w:rsidP="00042C39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620CAB">
        <w:rPr>
          <w:rFonts w:ascii="Times New Roman" w:hAnsi="Times New Roman" w:cs="Times New Roman"/>
          <w:b w:val="0"/>
          <w:bCs w:val="0"/>
          <w:color w:val="000000"/>
          <w:sz w:val="28"/>
        </w:rPr>
        <w:br w:type="page"/>
      </w:r>
      <w:bookmarkStart w:id="18" w:name="_Toc260055792"/>
      <w:r w:rsidR="0026484A" w:rsidRPr="00620CAB">
        <w:rPr>
          <w:rFonts w:ascii="Times New Roman" w:hAnsi="Times New Roman" w:cs="Times New Roman"/>
          <w:bCs w:val="0"/>
          <w:color w:val="000000"/>
          <w:sz w:val="28"/>
          <w:szCs w:val="28"/>
        </w:rPr>
        <w:t>Сп</w:t>
      </w:r>
      <w:r w:rsidR="00234186" w:rsidRPr="00620CAB">
        <w:rPr>
          <w:rFonts w:ascii="Times New Roman" w:hAnsi="Times New Roman" w:cs="Times New Roman"/>
          <w:bCs w:val="0"/>
          <w:color w:val="000000"/>
          <w:sz w:val="28"/>
          <w:szCs w:val="28"/>
        </w:rPr>
        <w:t>исок</w:t>
      </w:r>
      <w:r w:rsidR="00042C39" w:rsidRPr="00620CAB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="00234186" w:rsidRPr="00620CAB">
        <w:rPr>
          <w:rFonts w:ascii="Times New Roman" w:hAnsi="Times New Roman" w:cs="Times New Roman"/>
          <w:bCs w:val="0"/>
          <w:color w:val="000000"/>
          <w:sz w:val="28"/>
          <w:szCs w:val="28"/>
        </w:rPr>
        <w:t>литературы</w:t>
      </w:r>
      <w:bookmarkEnd w:id="18"/>
    </w:p>
    <w:p w:rsidR="00042C39" w:rsidRPr="00620CAB" w:rsidRDefault="00042C39" w:rsidP="00042C39">
      <w:pPr>
        <w:jc w:val="both"/>
        <w:rPr>
          <w:rFonts w:ascii="Calibri" w:hAnsi="Calibri"/>
        </w:rPr>
      </w:pPr>
    </w:p>
    <w:p w:rsidR="00234186" w:rsidRPr="00620CAB" w:rsidRDefault="00234186" w:rsidP="00042C39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Cs w:val="26"/>
        </w:rPr>
      </w:pPr>
      <w:r w:rsidRPr="00620CAB">
        <w:rPr>
          <w:rFonts w:ascii="Times New Roman" w:hAnsi="Times New Roman" w:cs="Times New Roman"/>
          <w:color w:val="000000"/>
          <w:szCs w:val="26"/>
        </w:rPr>
        <w:t>Аналитические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материалы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проекта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«Право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общество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цифровую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эпоху».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http://www.securitylab.ru</w:t>
      </w:r>
    </w:p>
    <w:p w:rsidR="00234186" w:rsidRPr="00620CAB" w:rsidRDefault="00234186" w:rsidP="00042C39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Cs w:val="26"/>
        </w:rPr>
      </w:pPr>
      <w:r w:rsidRPr="00620CAB">
        <w:rPr>
          <w:rFonts w:ascii="Times New Roman" w:hAnsi="Times New Roman" w:cs="Times New Roman"/>
          <w:color w:val="000000"/>
          <w:szCs w:val="26"/>
        </w:rPr>
        <w:t>Журнал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«Российское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право»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http://rli.consultant.ru</w:t>
      </w:r>
    </w:p>
    <w:p w:rsidR="00234186" w:rsidRPr="00620CAB" w:rsidRDefault="00234186" w:rsidP="00042C39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Cs w:val="26"/>
        </w:rPr>
      </w:pPr>
      <w:r w:rsidRPr="00620CAB">
        <w:rPr>
          <w:rFonts w:ascii="Times New Roman" w:hAnsi="Times New Roman" w:cs="Times New Roman"/>
          <w:color w:val="000000"/>
          <w:szCs w:val="26"/>
        </w:rPr>
        <w:t>Инновации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743A4" w:rsidRPr="00620CAB">
        <w:rPr>
          <w:rFonts w:ascii="Times New Roman" w:hAnsi="Times New Roman" w:cs="Times New Roman"/>
          <w:color w:val="000000"/>
          <w:szCs w:val="26"/>
        </w:rPr>
        <w:t>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="001743A4" w:rsidRPr="00620CAB">
        <w:rPr>
          <w:rFonts w:ascii="Times New Roman" w:hAnsi="Times New Roman" w:cs="Times New Roman"/>
          <w:color w:val="000000"/>
          <w:szCs w:val="26"/>
        </w:rPr>
        <w:t>предпринимательство</w:t>
      </w:r>
      <w:r w:rsidRPr="00620CAB">
        <w:rPr>
          <w:rFonts w:ascii="Times New Roman" w:hAnsi="Times New Roman" w:cs="Times New Roman"/>
          <w:color w:val="000000"/>
          <w:szCs w:val="26"/>
        </w:rPr>
        <w:t>: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гранты,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технологии,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патенты.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Статья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«Правовая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охрана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ИС».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http://www.innovbusiness.ru</w:t>
      </w:r>
    </w:p>
    <w:p w:rsidR="00234186" w:rsidRPr="00620CAB" w:rsidRDefault="00234186" w:rsidP="00042C39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Cs w:val="26"/>
        </w:rPr>
      </w:pPr>
      <w:r w:rsidRPr="00620CAB">
        <w:rPr>
          <w:rFonts w:ascii="Times New Roman" w:hAnsi="Times New Roman" w:cs="Times New Roman"/>
          <w:color w:val="000000"/>
          <w:szCs w:val="26"/>
        </w:rPr>
        <w:t>Интеллектуальная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собственность,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авторские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и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смежные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права,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патенты.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http://www.copyright.ru</w:t>
      </w:r>
    </w:p>
    <w:p w:rsidR="00234186" w:rsidRPr="00620CAB" w:rsidRDefault="00234186" w:rsidP="00042C39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Cs w:val="26"/>
        </w:rPr>
      </w:pPr>
      <w:r w:rsidRPr="00620CAB">
        <w:rPr>
          <w:rFonts w:ascii="Times New Roman" w:hAnsi="Times New Roman" w:cs="Times New Roman"/>
          <w:color w:val="000000"/>
          <w:szCs w:val="26"/>
        </w:rPr>
        <w:t>Коновалов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В.М.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Статья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«Интеллектуальная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собственность»</w:t>
      </w:r>
      <w:r w:rsidR="00042C39" w:rsidRPr="00620CAB">
        <w:rPr>
          <w:rFonts w:ascii="Times New Roman" w:hAnsi="Times New Roman" w:cs="Times New Roman"/>
          <w:color w:val="000000"/>
          <w:szCs w:val="26"/>
        </w:rPr>
        <w:t xml:space="preserve"> </w:t>
      </w:r>
      <w:r w:rsidRPr="00620CAB">
        <w:rPr>
          <w:rFonts w:ascii="Times New Roman" w:hAnsi="Times New Roman" w:cs="Times New Roman"/>
          <w:color w:val="000000"/>
          <w:szCs w:val="26"/>
        </w:rPr>
        <w:t>http://msk.treko.ru</w:t>
      </w:r>
      <w:bookmarkStart w:id="19" w:name="_GoBack"/>
      <w:bookmarkEnd w:id="19"/>
    </w:p>
    <w:sectPr w:rsidR="00234186" w:rsidRPr="00620CAB" w:rsidSect="00042C39">
      <w:footerReference w:type="default" r:id="rId8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CAB" w:rsidRDefault="00620CAB">
      <w:r>
        <w:separator/>
      </w:r>
    </w:p>
  </w:endnote>
  <w:endnote w:type="continuationSeparator" w:id="0">
    <w:p w:rsidR="00620CAB" w:rsidRDefault="00620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l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8D1" w:rsidRDefault="008578D1" w:rsidP="005459BF">
    <w:pPr>
      <w:pStyle w:val="a3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CAB" w:rsidRDefault="00620CAB">
      <w:r>
        <w:separator/>
      </w:r>
    </w:p>
  </w:footnote>
  <w:footnote w:type="continuationSeparator" w:id="0">
    <w:p w:rsidR="00620CAB" w:rsidRDefault="00620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3in;height:3in" o:bullet="t">
        <v:imagedata r:id="rId1" o:title=""/>
      </v:shape>
    </w:pict>
  </w:numPicBullet>
  <w:numPicBullet w:numPicBulletId="1">
    <w:pict>
      <v:shape id="_x0000_i1057" type="#_x0000_t75" style="width:3in;height:3in" o:bullet="t">
        <v:imagedata r:id="rId2" o:title=""/>
      </v:shape>
    </w:pict>
  </w:numPicBullet>
  <w:abstractNum w:abstractNumId="0">
    <w:nsid w:val="05E9598B"/>
    <w:multiLevelType w:val="hybridMultilevel"/>
    <w:tmpl w:val="EEEC9592"/>
    <w:lvl w:ilvl="0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026A1D"/>
    <w:multiLevelType w:val="multilevel"/>
    <w:tmpl w:val="479471E4"/>
    <w:lvl w:ilvl="0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64B3F"/>
    <w:multiLevelType w:val="hybridMultilevel"/>
    <w:tmpl w:val="E1DC603C"/>
    <w:lvl w:ilvl="0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7D1577"/>
    <w:multiLevelType w:val="multilevel"/>
    <w:tmpl w:val="56F424E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abstractNum w:abstractNumId="4">
    <w:nsid w:val="0D4F5224"/>
    <w:multiLevelType w:val="hybridMultilevel"/>
    <w:tmpl w:val="CCF2017A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0F1669FC"/>
    <w:multiLevelType w:val="multilevel"/>
    <w:tmpl w:val="FAD6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2F1387"/>
    <w:multiLevelType w:val="hybridMultilevel"/>
    <w:tmpl w:val="A99688AA"/>
    <w:lvl w:ilvl="0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D35F78"/>
    <w:multiLevelType w:val="hybridMultilevel"/>
    <w:tmpl w:val="961E673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3D20FB"/>
    <w:multiLevelType w:val="multilevel"/>
    <w:tmpl w:val="56F42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674444"/>
    <w:multiLevelType w:val="hybridMultilevel"/>
    <w:tmpl w:val="7014281C"/>
    <w:lvl w:ilvl="0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A559D9"/>
    <w:multiLevelType w:val="hybridMultilevel"/>
    <w:tmpl w:val="3E0CA4DC"/>
    <w:lvl w:ilvl="0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B24352"/>
    <w:multiLevelType w:val="hybridMultilevel"/>
    <w:tmpl w:val="CAC8CE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9C4E70"/>
    <w:multiLevelType w:val="hybridMultilevel"/>
    <w:tmpl w:val="CEA4E5EC"/>
    <w:lvl w:ilvl="0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9D353D"/>
    <w:multiLevelType w:val="hybridMultilevel"/>
    <w:tmpl w:val="5E2EA3EE"/>
    <w:lvl w:ilvl="0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DB353A"/>
    <w:multiLevelType w:val="hybridMultilevel"/>
    <w:tmpl w:val="81E6E61E"/>
    <w:lvl w:ilvl="0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697239"/>
    <w:multiLevelType w:val="hybridMultilevel"/>
    <w:tmpl w:val="9AB8F7CC"/>
    <w:lvl w:ilvl="0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E87FB6"/>
    <w:multiLevelType w:val="hybridMultilevel"/>
    <w:tmpl w:val="7286FF6A"/>
    <w:lvl w:ilvl="0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D237620"/>
    <w:multiLevelType w:val="hybridMultilevel"/>
    <w:tmpl w:val="62BA1328"/>
    <w:lvl w:ilvl="0" w:tplc="A2622FF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56996F65"/>
    <w:multiLevelType w:val="hybridMultilevel"/>
    <w:tmpl w:val="901AADC6"/>
    <w:lvl w:ilvl="0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9">
    <w:nsid w:val="5E5227D3"/>
    <w:multiLevelType w:val="hybridMultilevel"/>
    <w:tmpl w:val="FAD686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80D7ADF"/>
    <w:multiLevelType w:val="hybridMultilevel"/>
    <w:tmpl w:val="298C5776"/>
    <w:lvl w:ilvl="0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8221E0D"/>
    <w:multiLevelType w:val="hybridMultilevel"/>
    <w:tmpl w:val="2F88CA58"/>
    <w:lvl w:ilvl="0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A1A3CA5"/>
    <w:multiLevelType w:val="multilevel"/>
    <w:tmpl w:val="855EEE3C"/>
    <w:lvl w:ilvl="0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3936B9"/>
    <w:multiLevelType w:val="hybridMultilevel"/>
    <w:tmpl w:val="2A46054C"/>
    <w:lvl w:ilvl="0" w:tplc="041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4">
    <w:nsid w:val="71D243A2"/>
    <w:multiLevelType w:val="hybridMultilevel"/>
    <w:tmpl w:val="EF08A9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3"/>
  </w:num>
  <w:num w:numId="3">
    <w:abstractNumId w:val="24"/>
  </w:num>
  <w:num w:numId="4">
    <w:abstractNumId w:val="18"/>
  </w:num>
  <w:num w:numId="5">
    <w:abstractNumId w:val="23"/>
  </w:num>
  <w:num w:numId="6">
    <w:abstractNumId w:val="13"/>
  </w:num>
  <w:num w:numId="7">
    <w:abstractNumId w:val="2"/>
  </w:num>
  <w:num w:numId="8">
    <w:abstractNumId w:val="15"/>
  </w:num>
  <w:num w:numId="9">
    <w:abstractNumId w:val="9"/>
  </w:num>
  <w:num w:numId="10">
    <w:abstractNumId w:val="6"/>
  </w:num>
  <w:num w:numId="11">
    <w:abstractNumId w:val="12"/>
  </w:num>
  <w:num w:numId="12">
    <w:abstractNumId w:val="21"/>
  </w:num>
  <w:num w:numId="13">
    <w:abstractNumId w:val="14"/>
  </w:num>
  <w:num w:numId="14">
    <w:abstractNumId w:val="16"/>
  </w:num>
  <w:num w:numId="15">
    <w:abstractNumId w:val="20"/>
  </w:num>
  <w:num w:numId="16">
    <w:abstractNumId w:val="0"/>
  </w:num>
  <w:num w:numId="17">
    <w:abstractNumId w:val="22"/>
  </w:num>
  <w:num w:numId="18">
    <w:abstractNumId w:val="10"/>
  </w:num>
  <w:num w:numId="19">
    <w:abstractNumId w:val="1"/>
  </w:num>
  <w:num w:numId="20">
    <w:abstractNumId w:val="19"/>
  </w:num>
  <w:num w:numId="21">
    <w:abstractNumId w:val="8"/>
  </w:num>
  <w:num w:numId="22">
    <w:abstractNumId w:val="5"/>
  </w:num>
  <w:num w:numId="23">
    <w:abstractNumId w:val="7"/>
  </w:num>
  <w:num w:numId="24">
    <w:abstractNumId w:val="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5B0A"/>
    <w:rsid w:val="000102CA"/>
    <w:rsid w:val="00013718"/>
    <w:rsid w:val="0002726A"/>
    <w:rsid w:val="00037428"/>
    <w:rsid w:val="00042C39"/>
    <w:rsid w:val="0004365A"/>
    <w:rsid w:val="00046416"/>
    <w:rsid w:val="00095A73"/>
    <w:rsid w:val="000A410F"/>
    <w:rsid w:val="000B3901"/>
    <w:rsid w:val="000D1133"/>
    <w:rsid w:val="000F5B88"/>
    <w:rsid w:val="00123B6F"/>
    <w:rsid w:val="00141761"/>
    <w:rsid w:val="00142701"/>
    <w:rsid w:val="00145568"/>
    <w:rsid w:val="00161279"/>
    <w:rsid w:val="00162DFC"/>
    <w:rsid w:val="001743A4"/>
    <w:rsid w:val="00196497"/>
    <w:rsid w:val="001B0FB7"/>
    <w:rsid w:val="001D3A73"/>
    <w:rsid w:val="00205194"/>
    <w:rsid w:val="00215FBD"/>
    <w:rsid w:val="00226F05"/>
    <w:rsid w:val="00234186"/>
    <w:rsid w:val="00255F8E"/>
    <w:rsid w:val="0026484A"/>
    <w:rsid w:val="00272D17"/>
    <w:rsid w:val="00277067"/>
    <w:rsid w:val="00292781"/>
    <w:rsid w:val="002A1756"/>
    <w:rsid w:val="002A5B4A"/>
    <w:rsid w:val="002C2042"/>
    <w:rsid w:val="002F089D"/>
    <w:rsid w:val="003001B4"/>
    <w:rsid w:val="00303DBB"/>
    <w:rsid w:val="0030438D"/>
    <w:rsid w:val="00310F9E"/>
    <w:rsid w:val="0034641F"/>
    <w:rsid w:val="00354CEC"/>
    <w:rsid w:val="0036648A"/>
    <w:rsid w:val="00392936"/>
    <w:rsid w:val="0039582C"/>
    <w:rsid w:val="00396B42"/>
    <w:rsid w:val="003D0305"/>
    <w:rsid w:val="003D0783"/>
    <w:rsid w:val="003F5E28"/>
    <w:rsid w:val="004011A2"/>
    <w:rsid w:val="004245F1"/>
    <w:rsid w:val="00443E5C"/>
    <w:rsid w:val="00443F0B"/>
    <w:rsid w:val="004542DE"/>
    <w:rsid w:val="004631BB"/>
    <w:rsid w:val="00467DA3"/>
    <w:rsid w:val="004F4510"/>
    <w:rsid w:val="00530822"/>
    <w:rsid w:val="005459BF"/>
    <w:rsid w:val="0054764F"/>
    <w:rsid w:val="00566817"/>
    <w:rsid w:val="00573CCC"/>
    <w:rsid w:val="00574A3A"/>
    <w:rsid w:val="0058505C"/>
    <w:rsid w:val="00592E81"/>
    <w:rsid w:val="005A7AE5"/>
    <w:rsid w:val="005B6AD8"/>
    <w:rsid w:val="005D593B"/>
    <w:rsid w:val="005E647D"/>
    <w:rsid w:val="0060192A"/>
    <w:rsid w:val="00620CAB"/>
    <w:rsid w:val="0063704C"/>
    <w:rsid w:val="0064747A"/>
    <w:rsid w:val="00653C92"/>
    <w:rsid w:val="00654BE5"/>
    <w:rsid w:val="00657014"/>
    <w:rsid w:val="00660904"/>
    <w:rsid w:val="00671828"/>
    <w:rsid w:val="00687744"/>
    <w:rsid w:val="006A32AC"/>
    <w:rsid w:val="006B3F0F"/>
    <w:rsid w:val="006D6B12"/>
    <w:rsid w:val="006F6BAA"/>
    <w:rsid w:val="00727522"/>
    <w:rsid w:val="00745237"/>
    <w:rsid w:val="007454E4"/>
    <w:rsid w:val="0075769C"/>
    <w:rsid w:val="007A5ED3"/>
    <w:rsid w:val="007C10A9"/>
    <w:rsid w:val="0081608C"/>
    <w:rsid w:val="00842F5F"/>
    <w:rsid w:val="008578D1"/>
    <w:rsid w:val="008656BC"/>
    <w:rsid w:val="00895B25"/>
    <w:rsid w:val="008A14F3"/>
    <w:rsid w:val="008F3080"/>
    <w:rsid w:val="00915425"/>
    <w:rsid w:val="009173F2"/>
    <w:rsid w:val="00923577"/>
    <w:rsid w:val="009850F1"/>
    <w:rsid w:val="009C7646"/>
    <w:rsid w:val="009F6324"/>
    <w:rsid w:val="00A53CAB"/>
    <w:rsid w:val="00AA5B0A"/>
    <w:rsid w:val="00AB651C"/>
    <w:rsid w:val="00B02E6C"/>
    <w:rsid w:val="00B13B90"/>
    <w:rsid w:val="00B809FA"/>
    <w:rsid w:val="00B824DB"/>
    <w:rsid w:val="00B82BE3"/>
    <w:rsid w:val="00B917E9"/>
    <w:rsid w:val="00B97A2A"/>
    <w:rsid w:val="00BD149F"/>
    <w:rsid w:val="00BE7821"/>
    <w:rsid w:val="00BF05D9"/>
    <w:rsid w:val="00BF4541"/>
    <w:rsid w:val="00BF7D17"/>
    <w:rsid w:val="00C07140"/>
    <w:rsid w:val="00C64168"/>
    <w:rsid w:val="00CA5467"/>
    <w:rsid w:val="00CB132B"/>
    <w:rsid w:val="00CC6FB7"/>
    <w:rsid w:val="00CD2B5D"/>
    <w:rsid w:val="00D26660"/>
    <w:rsid w:val="00D26BC3"/>
    <w:rsid w:val="00D70E34"/>
    <w:rsid w:val="00D75733"/>
    <w:rsid w:val="00D763D0"/>
    <w:rsid w:val="00D871BE"/>
    <w:rsid w:val="00D87643"/>
    <w:rsid w:val="00D91D4D"/>
    <w:rsid w:val="00DA7540"/>
    <w:rsid w:val="00DB786A"/>
    <w:rsid w:val="00DC6084"/>
    <w:rsid w:val="00E020E4"/>
    <w:rsid w:val="00E04E8B"/>
    <w:rsid w:val="00E43995"/>
    <w:rsid w:val="00EC46F9"/>
    <w:rsid w:val="00EC54A0"/>
    <w:rsid w:val="00EC766A"/>
    <w:rsid w:val="00ED3FAB"/>
    <w:rsid w:val="00F2232F"/>
    <w:rsid w:val="00F3539B"/>
    <w:rsid w:val="00FF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7"/>
    <o:shapelayout v:ext="edit">
      <o:idmap v:ext="edit" data="1"/>
    </o:shapelayout>
  </w:shapeDefaults>
  <w:decimalSymbol w:val=","/>
  <w:listSeparator w:val=";"/>
  <w14:defaultImageDpi w14:val="0"/>
  <w15:chartTrackingRefBased/>
  <w15:docId w15:val="{BD147717-4B4F-4807-8E69-716FCD94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B0A"/>
    <w:rPr>
      <w:rFonts w:ascii="Baltica" w:hAnsi="Baltica" w:cs="Baltica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570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57014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AA5B0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ascii="Baltica" w:hAnsi="Baltica" w:cs="Baltica"/>
      <w:sz w:val="28"/>
      <w:szCs w:val="28"/>
    </w:rPr>
  </w:style>
  <w:style w:type="character" w:styleId="a5">
    <w:name w:val="page number"/>
    <w:uiPriority w:val="99"/>
    <w:rsid w:val="00AA5B0A"/>
    <w:rPr>
      <w:rFonts w:cs="Times New Roman"/>
    </w:rPr>
  </w:style>
  <w:style w:type="paragraph" w:styleId="a6">
    <w:name w:val="Normal (Web)"/>
    <w:basedOn w:val="a"/>
    <w:uiPriority w:val="99"/>
    <w:rsid w:val="008578D1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uiPriority w:val="99"/>
    <w:rsid w:val="00660904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99"/>
    <w:semiHidden/>
    <w:rsid w:val="00EC54A0"/>
  </w:style>
  <w:style w:type="paragraph" w:styleId="21">
    <w:name w:val="toc 2"/>
    <w:basedOn w:val="a"/>
    <w:next w:val="a"/>
    <w:autoRedefine/>
    <w:uiPriority w:val="99"/>
    <w:semiHidden/>
    <w:rsid w:val="00EC54A0"/>
    <w:pPr>
      <w:ind w:left="280"/>
    </w:pPr>
  </w:style>
  <w:style w:type="paragraph" w:styleId="a8">
    <w:name w:val="header"/>
    <w:basedOn w:val="a"/>
    <w:link w:val="a9"/>
    <w:uiPriority w:val="99"/>
    <w:semiHidden/>
    <w:unhideWhenUsed/>
    <w:rsid w:val="005459B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5459BF"/>
    <w:rPr>
      <w:rFonts w:ascii="Baltica" w:hAnsi="Baltica" w:cs="Baltic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53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36058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536050">
      <w:marLeft w:val="495"/>
      <w:marRight w:val="495"/>
      <w:marTop w:val="495"/>
      <w:marBottom w:val="4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6051">
      <w:marLeft w:val="495"/>
      <w:marRight w:val="495"/>
      <w:marTop w:val="495"/>
      <w:marBottom w:val="4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36047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3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3489</Words>
  <Characters>19893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 «Воронежский государственный аграрный университет им</vt:lpstr>
    </vt:vector>
  </TitlesOfParts>
  <Company>Дома сидит</Company>
  <LinksUpToDate>false</LinksUpToDate>
  <CharactersWithSpaces>23336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 «Воронежский государственный аграрный университет им</dc:title>
  <dc:subject/>
  <dc:creator>Администратор</dc:creator>
  <cp:keywords/>
  <dc:description/>
  <cp:lastModifiedBy>admin</cp:lastModifiedBy>
  <cp:revision>2</cp:revision>
  <cp:lastPrinted>2010-04-26T12:35:00Z</cp:lastPrinted>
  <dcterms:created xsi:type="dcterms:W3CDTF">2014-03-06T06:31:00Z</dcterms:created>
  <dcterms:modified xsi:type="dcterms:W3CDTF">2014-03-06T06:31:00Z</dcterms:modified>
</cp:coreProperties>
</file>