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E" w:rsidRDefault="003E49C9" w:rsidP="003E49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</w:t>
      </w:r>
    </w:p>
    <w:p w:rsidR="003E49C9" w:rsidRPr="003E49C9" w:rsidRDefault="003E49C9" w:rsidP="003E49C9">
      <w:pPr>
        <w:spacing w:line="360" w:lineRule="auto"/>
        <w:jc w:val="center"/>
        <w:rPr>
          <w:b/>
          <w:bCs/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На основе анализа изменения стоимости денег во времени определить:</w:t>
      </w:r>
    </w:p>
    <w:p w:rsidR="00732E6E" w:rsidRPr="003E49C9" w:rsidRDefault="00732E6E" w:rsidP="003E49C9">
      <w:pPr>
        <w:numPr>
          <w:ilvl w:val="0"/>
          <w:numId w:val="1"/>
        </w:numPr>
        <w:tabs>
          <w:tab w:val="clear" w:pos="36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Продолжительность периода инвестирования, который будет достаточной для увеличения инвестируемого капитала в 3 раза при условии начислений: а) по схеме простого процента; б) сложного процента.</w:t>
      </w:r>
    </w:p>
    <w:p w:rsidR="003E49C9" w:rsidRDefault="00732E6E" w:rsidP="003E49C9">
      <w:pPr>
        <w:numPr>
          <w:ilvl w:val="0"/>
          <w:numId w:val="1"/>
        </w:numPr>
        <w:tabs>
          <w:tab w:val="clear" w:pos="36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Эффективную процентную ставку, если начисления осуществляется по схеме сложного процента: </w:t>
      </w:r>
    </w:p>
    <w:p w:rsidR="003E49C9" w:rsidRDefault="00732E6E" w:rsidP="003E49C9">
      <w:pPr>
        <w:spacing w:line="360" w:lineRule="auto"/>
        <w:ind w:left="140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а) ежегодно; </w:t>
      </w:r>
    </w:p>
    <w:p w:rsidR="003E49C9" w:rsidRDefault="00732E6E" w:rsidP="003E49C9">
      <w:pPr>
        <w:spacing w:line="360" w:lineRule="auto"/>
        <w:ind w:left="140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б) каждые 6 месяцев; </w:t>
      </w:r>
    </w:p>
    <w:p w:rsidR="003E49C9" w:rsidRDefault="00732E6E" w:rsidP="003E49C9">
      <w:pPr>
        <w:spacing w:line="360" w:lineRule="auto"/>
        <w:ind w:left="140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в) ежеквартально; </w:t>
      </w:r>
    </w:p>
    <w:p w:rsidR="00732E6E" w:rsidRPr="003E49C9" w:rsidRDefault="00732E6E" w:rsidP="003E49C9">
      <w:pPr>
        <w:spacing w:line="360" w:lineRule="auto"/>
        <w:ind w:left="140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г) ежемесячно.</w:t>
      </w:r>
    </w:p>
    <w:p w:rsidR="00732E6E" w:rsidRPr="003E49C9" w:rsidRDefault="00732E6E" w:rsidP="003E49C9">
      <w:pPr>
        <w:numPr>
          <w:ilvl w:val="0"/>
          <w:numId w:val="1"/>
        </w:numPr>
        <w:tabs>
          <w:tab w:val="clear" w:pos="360"/>
          <w:tab w:val="num" w:pos="1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Будущую стоимость вклада через 3 года по вариантам инвестирования.</w:t>
      </w:r>
    </w:p>
    <w:p w:rsidR="00732E6E" w:rsidRDefault="00732E6E" w:rsidP="003E49C9">
      <w:pPr>
        <w:spacing w:line="360" w:lineRule="auto"/>
        <w:ind w:left="644"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Представить графически динамику базисного и цепного наращивания первоначальных инвестиций.</w:t>
      </w:r>
    </w:p>
    <w:p w:rsidR="003E49C9" w:rsidRPr="003E49C9" w:rsidRDefault="003E49C9" w:rsidP="003E49C9">
      <w:pPr>
        <w:spacing w:line="360" w:lineRule="auto"/>
        <w:ind w:left="644" w:firstLine="709"/>
        <w:jc w:val="both"/>
        <w:rPr>
          <w:sz w:val="28"/>
          <w:szCs w:val="28"/>
        </w:rPr>
      </w:pPr>
    </w:p>
    <w:p w:rsidR="00732E6E" w:rsidRPr="00732E6E" w:rsidRDefault="00732E6E" w:rsidP="003E49C9">
      <w:pPr>
        <w:spacing w:line="360" w:lineRule="auto"/>
        <w:ind w:left="644" w:firstLine="709"/>
        <w:rPr>
          <w:sz w:val="28"/>
          <w:szCs w:val="28"/>
        </w:rPr>
      </w:pPr>
      <w:r w:rsidRPr="00732E6E">
        <w:rPr>
          <w:sz w:val="28"/>
          <w:szCs w:val="28"/>
        </w:rPr>
        <w:t>Исходные данные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32E6E" w:rsidRPr="003E49C9" w:rsidTr="003E49C9"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Годовая ставка, %</w:t>
            </w:r>
          </w:p>
        </w:tc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Инвестируемые средства, тыс. грн</w:t>
            </w:r>
            <w:r w:rsidR="003E49C9">
              <w:t>.</w:t>
            </w:r>
          </w:p>
        </w:tc>
      </w:tr>
      <w:tr w:rsidR="00732E6E" w:rsidRPr="003E49C9" w:rsidTr="003E49C9">
        <w:tc>
          <w:tcPr>
            <w:tcW w:w="250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t>1</w:t>
            </w:r>
            <w:r w:rsidRPr="003E49C9">
              <w:rPr>
                <w:lang w:val="en-US"/>
              </w:rPr>
              <w:t>4</w:t>
            </w:r>
          </w:p>
        </w:tc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3</w:t>
            </w:r>
            <w:r w:rsidRPr="003E49C9">
              <w:rPr>
                <w:lang w:val="en-US"/>
              </w:rPr>
              <w:t>1</w:t>
            </w:r>
            <w:r w:rsidRPr="003E49C9">
              <w:t>0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Решение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b/>
          <w:bCs/>
          <w:i/>
          <w:iCs/>
          <w:sz w:val="28"/>
          <w:szCs w:val="28"/>
        </w:rPr>
        <w:t xml:space="preserve">Схема простого процента наращивания и дисконтирования - </w:t>
      </w:r>
      <w:r w:rsidRPr="003E49C9">
        <w:rPr>
          <w:sz w:val="28"/>
          <w:szCs w:val="28"/>
        </w:rPr>
        <w:t>сумма, которая начисляется по первоначальной стоимости вклада в конце платежного периода обусловленная условиями договора.</w:t>
      </w:r>
    </w:p>
    <w:p w:rsidR="00732E6E" w:rsidRPr="003E49C9" w:rsidRDefault="00732E6E" w:rsidP="003E49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По схеме простого процента находим продолжительность периода инвестирования.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пр</w:t>
      </w:r>
      <w:r w:rsidRPr="003E49C9">
        <w:rPr>
          <w:sz w:val="28"/>
          <w:szCs w:val="28"/>
        </w:rPr>
        <w:t>. = Р х 3</w:t>
      </w:r>
      <w:r w:rsidR="003E49C9">
        <w:rPr>
          <w:sz w:val="28"/>
          <w:szCs w:val="28"/>
        </w:rPr>
        <w:t>;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</w:rPr>
        <w:t>пр.</w:t>
      </w:r>
      <w:r w:rsidRPr="003E49C9">
        <w:rPr>
          <w:b/>
          <w:bCs/>
          <w:sz w:val="28"/>
          <w:szCs w:val="28"/>
        </w:rPr>
        <w:t xml:space="preserve">= Р </w:t>
      </w:r>
      <w:r w:rsid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  <w:lang w:val="uk-UA"/>
        </w:rPr>
        <w:t>1</w:t>
      </w:r>
      <w:r w:rsidRPr="003E49C9">
        <w:rPr>
          <w:b/>
          <w:bCs/>
          <w:sz w:val="28"/>
          <w:szCs w:val="28"/>
        </w:rPr>
        <w:t>+</w:t>
      </w:r>
      <w:r w:rsidRPr="003E49C9">
        <w:rPr>
          <w:b/>
          <w:bCs/>
          <w:sz w:val="28"/>
          <w:szCs w:val="28"/>
          <w:lang w:val="uk-UA"/>
        </w:rPr>
        <w:t>і</w:t>
      </w:r>
      <w:r w:rsidRPr="003E49C9">
        <w:rPr>
          <w:b/>
          <w:bCs/>
          <w:sz w:val="28"/>
          <w:szCs w:val="28"/>
          <w:lang w:val="en-US"/>
        </w:rPr>
        <w:t>n</w:t>
      </w:r>
      <w:r w:rsidRPr="003E49C9">
        <w:rPr>
          <w:b/>
          <w:bCs/>
          <w:sz w:val="28"/>
          <w:szCs w:val="28"/>
        </w:rPr>
        <w:t>);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  <w:lang w:val="en-US"/>
        </w:rPr>
        <w:t>n</w:t>
      </w:r>
      <w:r w:rsidRPr="003E49C9">
        <w:rPr>
          <w:b/>
          <w:bCs/>
          <w:sz w:val="28"/>
          <w:szCs w:val="28"/>
        </w:rPr>
        <w:t>=(</w:t>
      </w: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</w:rPr>
        <w:t>пр.</w:t>
      </w:r>
      <w:r w:rsidRPr="003E49C9">
        <w:rPr>
          <w:b/>
          <w:bCs/>
          <w:sz w:val="28"/>
          <w:szCs w:val="28"/>
        </w:rPr>
        <w:t>/Р</w:t>
      </w:r>
      <w:r w:rsidRPr="003E49C9">
        <w:rPr>
          <w:b/>
          <w:bCs/>
          <w:sz w:val="28"/>
          <w:szCs w:val="28"/>
          <w:lang w:val="uk-UA"/>
        </w:rPr>
        <w:t>і</w:t>
      </w:r>
      <w:r w:rsidR="003E49C9">
        <w:rPr>
          <w:b/>
          <w:bCs/>
          <w:sz w:val="28"/>
          <w:szCs w:val="28"/>
        </w:rPr>
        <w:t>)</w:t>
      </w:r>
      <w:r w:rsidRPr="003E49C9">
        <w:rPr>
          <w:b/>
          <w:bCs/>
          <w:sz w:val="28"/>
          <w:szCs w:val="28"/>
        </w:rPr>
        <w:t xml:space="preserve"> - </w:t>
      </w:r>
      <w:r w:rsid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</w:rPr>
        <w:t>1/і</w:t>
      </w:r>
      <w:r w:rsidR="003E49C9">
        <w:rPr>
          <w:b/>
          <w:bCs/>
          <w:sz w:val="28"/>
          <w:szCs w:val="28"/>
        </w:rPr>
        <w:t>).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n</w:t>
      </w:r>
      <w:r w:rsidRPr="003E49C9">
        <w:rPr>
          <w:sz w:val="28"/>
          <w:szCs w:val="28"/>
        </w:rPr>
        <w:t xml:space="preserve"> = (930/310х0,14) -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1/0.14) = 14,28 ~ 14</w:t>
      </w:r>
      <w:r w:rsidR="003E49C9">
        <w:rPr>
          <w:sz w:val="28"/>
          <w:szCs w:val="28"/>
        </w:rPr>
        <w:t>.</w:t>
      </w:r>
    </w:p>
    <w:p w:rsidR="003E49C9" w:rsidRDefault="003E49C9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Продолжительность периода инвестирования 7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лет при условии, что начисления будут 2 раза в год.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b/>
          <w:bCs/>
          <w:i/>
          <w:iCs/>
          <w:sz w:val="28"/>
          <w:szCs w:val="28"/>
        </w:rPr>
        <w:t xml:space="preserve">Схема сложного процента наращивания и дисконтирования - </w:t>
      </w:r>
      <w:r w:rsidRPr="003E49C9">
        <w:rPr>
          <w:sz w:val="28"/>
          <w:szCs w:val="28"/>
        </w:rPr>
        <w:t xml:space="preserve">сумма дохода, которая образуется в результате инвестирования при условии, что сумма начисленного простого процента не выплачивается каждого расчетного периода, а присоединяется к сумме основного вклада и в последующем платежном периоде приносит доход. 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По схеме сложного процента: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  <w:vertAlign w:val="superscript"/>
        </w:rPr>
      </w:pP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</w:rPr>
        <w:t>сл.</w:t>
      </w:r>
      <w:r w:rsidRPr="003E49C9">
        <w:rPr>
          <w:b/>
          <w:bCs/>
          <w:sz w:val="28"/>
          <w:szCs w:val="28"/>
        </w:rPr>
        <w:t>= Р (1+</w:t>
      </w:r>
      <w:r w:rsidRPr="003E49C9">
        <w:rPr>
          <w:b/>
          <w:bCs/>
          <w:sz w:val="28"/>
          <w:szCs w:val="28"/>
          <w:lang w:val="uk-UA"/>
        </w:rPr>
        <w:t>і)</w:t>
      </w:r>
      <w:r w:rsidRPr="003E49C9">
        <w:rPr>
          <w:b/>
          <w:bCs/>
          <w:sz w:val="28"/>
          <w:szCs w:val="28"/>
          <w:vertAlign w:val="superscript"/>
          <w:lang w:val="en-US"/>
        </w:rPr>
        <w:t>n</w:t>
      </w: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  <w:vertAlign w:val="superscript"/>
        </w:rPr>
      </w:pPr>
    </w:p>
    <w:p w:rsidR="00732E6E" w:rsidRPr="003E49C9" w:rsidRDefault="00732E6E" w:rsidP="003E49C9">
      <w:pPr>
        <w:spacing w:line="360" w:lineRule="auto"/>
        <w:jc w:val="center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n</w:t>
      </w:r>
      <w:r w:rsidRPr="003E49C9">
        <w:rPr>
          <w:sz w:val="28"/>
          <w:szCs w:val="28"/>
        </w:rPr>
        <w:t>=8,4</w:t>
      </w:r>
    </w:p>
    <w:p w:rsidR="003E49C9" w:rsidRDefault="003E49C9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Чтобы увеличить инвестирующий капитал в 3 раза необходимо инвестировать средства 2 года ежеквартально.</w:t>
      </w:r>
    </w:p>
    <w:p w:rsidR="00732E6E" w:rsidRPr="003E49C9" w:rsidRDefault="00732E6E" w:rsidP="003E49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Находим эффективную процентную ставку по формуле: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Ч</w:t>
      </w:r>
      <w:r w:rsidRPr="003E49C9">
        <w:rPr>
          <w:b/>
          <w:bCs/>
          <w:sz w:val="28"/>
          <w:szCs w:val="28"/>
          <w:vertAlign w:val="subscript"/>
        </w:rPr>
        <w:t>э</w:t>
      </w:r>
      <w:r w:rsidRPr="003E49C9">
        <w:rPr>
          <w:b/>
          <w:bCs/>
          <w:sz w:val="28"/>
          <w:szCs w:val="28"/>
        </w:rPr>
        <w:t xml:space="preserve"> = </w:t>
      </w:r>
      <w:r w:rsid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</w:rPr>
        <w:t>1+(</w:t>
      </w:r>
      <w:r w:rsidRPr="003E49C9">
        <w:rPr>
          <w:b/>
          <w:bCs/>
          <w:sz w:val="28"/>
          <w:szCs w:val="28"/>
          <w:lang w:val="uk-UA"/>
        </w:rPr>
        <w:t>і</w:t>
      </w:r>
      <w:r w:rsidRPr="003E49C9">
        <w:rPr>
          <w:b/>
          <w:bCs/>
          <w:sz w:val="28"/>
          <w:szCs w:val="28"/>
        </w:rPr>
        <w:t>/</w:t>
      </w:r>
      <w:r w:rsidRPr="003E49C9">
        <w:rPr>
          <w:b/>
          <w:bCs/>
          <w:sz w:val="28"/>
          <w:szCs w:val="28"/>
          <w:lang w:val="en-US"/>
        </w:rPr>
        <w:t>m</w:t>
      </w:r>
      <w:r w:rsidRPr="003E49C9">
        <w:rPr>
          <w:b/>
          <w:bCs/>
          <w:sz w:val="28"/>
          <w:szCs w:val="28"/>
        </w:rPr>
        <w:t>))</w:t>
      </w:r>
      <w:r w:rsidRPr="003E49C9">
        <w:rPr>
          <w:b/>
          <w:bCs/>
          <w:sz w:val="28"/>
          <w:szCs w:val="28"/>
          <w:vertAlign w:val="superscript"/>
          <w:lang w:val="en-US"/>
        </w:rPr>
        <w:t>m</w:t>
      </w:r>
      <w:r w:rsidRPr="003E49C9">
        <w:rPr>
          <w:b/>
          <w:bCs/>
          <w:sz w:val="28"/>
          <w:szCs w:val="28"/>
        </w:rPr>
        <w:t xml:space="preserve"> </w:t>
      </w:r>
      <w:r w:rsidR="003E49C9">
        <w:rPr>
          <w:b/>
          <w:bCs/>
          <w:sz w:val="28"/>
          <w:szCs w:val="28"/>
        </w:rPr>
        <w:t>–</w:t>
      </w:r>
      <w:r w:rsidRPr="003E49C9">
        <w:rPr>
          <w:b/>
          <w:bCs/>
          <w:sz w:val="28"/>
          <w:szCs w:val="28"/>
        </w:rPr>
        <w:t xml:space="preserve"> 1</w:t>
      </w:r>
      <w:r w:rsidR="003E49C9">
        <w:rPr>
          <w:b/>
          <w:bCs/>
          <w:sz w:val="28"/>
          <w:szCs w:val="28"/>
        </w:rPr>
        <w:t>,</w:t>
      </w:r>
    </w:p>
    <w:p w:rsidR="003E49C9" w:rsidRDefault="003E49C9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 xml:space="preserve">где, </w:t>
      </w:r>
      <w:r w:rsidRPr="003E49C9">
        <w:rPr>
          <w:sz w:val="28"/>
          <w:szCs w:val="28"/>
          <w:lang w:val="en-US"/>
        </w:rPr>
        <w:t>m</w:t>
      </w:r>
      <w:r w:rsidRPr="003E49C9">
        <w:rPr>
          <w:sz w:val="28"/>
          <w:szCs w:val="28"/>
        </w:rPr>
        <w:t xml:space="preserve"> - количество начислений в году.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</w:t>
      </w:r>
      <w:r w:rsidRPr="003E49C9">
        <w:rPr>
          <w:sz w:val="28"/>
          <w:szCs w:val="28"/>
          <w:vertAlign w:val="subscript"/>
        </w:rPr>
        <w:t>э</w:t>
      </w:r>
      <w:r w:rsidRPr="003E49C9">
        <w:rPr>
          <w:sz w:val="28"/>
          <w:szCs w:val="28"/>
        </w:rPr>
        <w:t xml:space="preserve"> =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1+(0.14/1))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 xml:space="preserve"> - 1= 0.14= 14%</w:t>
      </w:r>
      <w:r w:rsidR="003E49C9">
        <w:rPr>
          <w:sz w:val="28"/>
          <w:szCs w:val="28"/>
        </w:rPr>
        <w:t>;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</w:t>
      </w:r>
      <w:r w:rsidRPr="003E49C9">
        <w:rPr>
          <w:sz w:val="28"/>
          <w:szCs w:val="28"/>
          <w:vertAlign w:val="subscript"/>
        </w:rPr>
        <w:t>э</w:t>
      </w:r>
      <w:r w:rsidRPr="003E49C9">
        <w:rPr>
          <w:sz w:val="28"/>
          <w:szCs w:val="28"/>
        </w:rPr>
        <w:t xml:space="preserve"> =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1+(0.14/2))</w:t>
      </w:r>
      <w:r w:rsidRPr="003E49C9">
        <w:rPr>
          <w:sz w:val="28"/>
          <w:szCs w:val="28"/>
          <w:vertAlign w:val="superscript"/>
        </w:rPr>
        <w:t xml:space="preserve">2 </w:t>
      </w:r>
      <w:r w:rsidRPr="003E49C9">
        <w:rPr>
          <w:sz w:val="28"/>
          <w:szCs w:val="28"/>
        </w:rPr>
        <w:t>- 1= 0.145= 14.5%</w:t>
      </w:r>
      <w:r w:rsidR="003E49C9">
        <w:rPr>
          <w:sz w:val="28"/>
          <w:szCs w:val="28"/>
        </w:rPr>
        <w:t>;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</w:t>
      </w:r>
      <w:r w:rsidRPr="003E49C9">
        <w:rPr>
          <w:sz w:val="28"/>
          <w:szCs w:val="28"/>
          <w:vertAlign w:val="subscript"/>
        </w:rPr>
        <w:t>э</w:t>
      </w:r>
      <w:r w:rsidRPr="003E49C9">
        <w:rPr>
          <w:sz w:val="28"/>
          <w:szCs w:val="28"/>
        </w:rPr>
        <w:t xml:space="preserve"> =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1+(0.14/4))</w:t>
      </w:r>
      <w:r w:rsidRPr="003E49C9">
        <w:rPr>
          <w:sz w:val="28"/>
          <w:szCs w:val="28"/>
          <w:vertAlign w:val="superscript"/>
        </w:rPr>
        <w:t>4</w:t>
      </w:r>
      <w:r w:rsidRPr="003E49C9">
        <w:rPr>
          <w:sz w:val="28"/>
          <w:szCs w:val="28"/>
        </w:rPr>
        <w:t xml:space="preserve"> - 1= 0.147= 14.7%</w:t>
      </w:r>
      <w:r w:rsidR="003E49C9">
        <w:rPr>
          <w:sz w:val="28"/>
          <w:szCs w:val="28"/>
        </w:rPr>
        <w:t>;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</w:t>
      </w:r>
      <w:r w:rsidRPr="003E49C9">
        <w:rPr>
          <w:sz w:val="28"/>
          <w:szCs w:val="28"/>
          <w:vertAlign w:val="subscript"/>
        </w:rPr>
        <w:t>э</w:t>
      </w:r>
      <w:r w:rsidRPr="003E49C9">
        <w:rPr>
          <w:sz w:val="28"/>
          <w:szCs w:val="28"/>
        </w:rPr>
        <w:t xml:space="preserve"> =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1+(0.14/12))</w:t>
      </w:r>
      <w:r w:rsidRPr="003E49C9">
        <w:rPr>
          <w:sz w:val="28"/>
          <w:szCs w:val="28"/>
          <w:vertAlign w:val="superscript"/>
        </w:rPr>
        <w:t>12</w:t>
      </w:r>
      <w:r w:rsidRPr="003E49C9">
        <w:rPr>
          <w:sz w:val="28"/>
          <w:szCs w:val="28"/>
        </w:rPr>
        <w:t xml:space="preserve"> - 1= 0.149= 14.9%</w:t>
      </w:r>
      <w:r w:rsidR="003E49C9">
        <w:rPr>
          <w:sz w:val="28"/>
          <w:szCs w:val="28"/>
        </w:rPr>
        <w:t>.</w:t>
      </w:r>
    </w:p>
    <w:p w:rsidR="00732E6E" w:rsidRDefault="00732E6E" w:rsidP="003E49C9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Находим будущую стоимость вклада через 3 года по схеме сложного процента.</w:t>
      </w:r>
    </w:p>
    <w:p w:rsidR="003E49C9" w:rsidRPr="003E49C9" w:rsidRDefault="003E49C9" w:rsidP="003E49C9">
      <w:pPr>
        <w:spacing w:line="360" w:lineRule="auto"/>
        <w:ind w:left="1069"/>
        <w:jc w:val="both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</w:rPr>
        <w:t>сл.</w:t>
      </w:r>
      <w:r w:rsidRPr="003E49C9">
        <w:rPr>
          <w:b/>
          <w:bCs/>
          <w:sz w:val="28"/>
          <w:szCs w:val="28"/>
        </w:rPr>
        <w:t>= Р</w:t>
      </w:r>
      <w:r w:rsid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</w:rPr>
        <w:t>1+(</w:t>
      </w:r>
      <w:r w:rsidRPr="003E49C9">
        <w:rPr>
          <w:b/>
          <w:bCs/>
          <w:sz w:val="28"/>
          <w:szCs w:val="28"/>
          <w:lang w:val="uk-UA"/>
        </w:rPr>
        <w:t>і</w:t>
      </w:r>
      <w:r w:rsidRPr="003E49C9">
        <w:rPr>
          <w:b/>
          <w:bCs/>
          <w:sz w:val="28"/>
          <w:szCs w:val="28"/>
        </w:rPr>
        <w:t>/</w:t>
      </w:r>
      <w:r w:rsidRPr="003E49C9">
        <w:rPr>
          <w:b/>
          <w:bCs/>
          <w:sz w:val="28"/>
          <w:szCs w:val="28"/>
          <w:lang w:val="en-US"/>
        </w:rPr>
        <w:t>m</w:t>
      </w:r>
      <w:r w:rsidRPr="003E49C9">
        <w:rPr>
          <w:b/>
          <w:bCs/>
          <w:sz w:val="28"/>
          <w:szCs w:val="28"/>
        </w:rPr>
        <w:t>))</w:t>
      </w:r>
      <w:r w:rsidRPr="003E49C9">
        <w:rPr>
          <w:b/>
          <w:bCs/>
          <w:sz w:val="28"/>
          <w:szCs w:val="28"/>
          <w:vertAlign w:val="superscript"/>
          <w:lang w:val="en-US"/>
        </w:rPr>
        <w:t>m</w:t>
      </w:r>
      <w:r w:rsidRPr="003E49C9">
        <w:rPr>
          <w:b/>
          <w:bCs/>
          <w:sz w:val="28"/>
          <w:szCs w:val="28"/>
          <w:vertAlign w:val="superscript"/>
        </w:rPr>
        <w:t xml:space="preserve"> х к</w:t>
      </w:r>
      <w:r w:rsidR="003E49C9">
        <w:rPr>
          <w:b/>
          <w:bCs/>
          <w:sz w:val="28"/>
          <w:szCs w:val="28"/>
        </w:rPr>
        <w:t>,</w:t>
      </w:r>
    </w:p>
    <w:p w:rsidR="003E49C9" w:rsidRDefault="003E49C9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 xml:space="preserve">где, к - количество лет инвестирования. 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1+(0.14/1))</w:t>
      </w:r>
      <w:r w:rsidRPr="003E49C9">
        <w:rPr>
          <w:sz w:val="28"/>
          <w:szCs w:val="28"/>
          <w:vertAlign w:val="superscript"/>
        </w:rPr>
        <w:t xml:space="preserve">1 х 3 </w:t>
      </w:r>
      <w:r w:rsidRPr="003E49C9">
        <w:rPr>
          <w:sz w:val="28"/>
          <w:szCs w:val="28"/>
        </w:rPr>
        <w:t>=459.28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1+(0.145/2))</w:t>
      </w:r>
      <w:r w:rsidRPr="003E49C9">
        <w:rPr>
          <w:sz w:val="28"/>
          <w:szCs w:val="28"/>
          <w:vertAlign w:val="superscript"/>
        </w:rPr>
        <w:t>2 х 3</w:t>
      </w:r>
      <w:r w:rsidRPr="003E49C9">
        <w:rPr>
          <w:sz w:val="28"/>
          <w:szCs w:val="28"/>
        </w:rPr>
        <w:t xml:space="preserve"> = 471.78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1+(0.147/4))</w:t>
      </w:r>
      <w:r w:rsidRPr="003E49C9">
        <w:rPr>
          <w:sz w:val="28"/>
          <w:szCs w:val="28"/>
          <w:vertAlign w:val="superscript"/>
        </w:rPr>
        <w:t>4 х 3</w:t>
      </w:r>
      <w:r w:rsidRPr="003E49C9">
        <w:rPr>
          <w:sz w:val="28"/>
          <w:szCs w:val="28"/>
        </w:rPr>
        <w:t xml:space="preserve"> = 478.02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1+(0.149/12))</w:t>
      </w:r>
      <w:r w:rsidRPr="003E49C9">
        <w:rPr>
          <w:sz w:val="28"/>
          <w:szCs w:val="28"/>
          <w:vertAlign w:val="superscript"/>
        </w:rPr>
        <w:t>12 х 3</w:t>
      </w:r>
      <w:r w:rsidRPr="003E49C9">
        <w:rPr>
          <w:sz w:val="28"/>
          <w:szCs w:val="28"/>
        </w:rPr>
        <w:t xml:space="preserve"> = 483.39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Чтобы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построить графически динамику базисного и цепного необходимо посчитать первоначальные инвестиции: а) по схеме простого процента, б) сложного процента.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</w:rPr>
        <w:t>пр.</w:t>
      </w:r>
      <w:r w:rsidRPr="003E49C9">
        <w:rPr>
          <w:b/>
          <w:bCs/>
          <w:sz w:val="28"/>
          <w:szCs w:val="28"/>
        </w:rPr>
        <w:t xml:space="preserve">= Р </w:t>
      </w:r>
      <w:r w:rsid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  <w:lang w:val="uk-UA"/>
        </w:rPr>
        <w:t>1</w:t>
      </w:r>
      <w:r w:rsidRPr="003E49C9">
        <w:rPr>
          <w:b/>
          <w:bCs/>
          <w:sz w:val="28"/>
          <w:szCs w:val="28"/>
        </w:rPr>
        <w:t>+</w:t>
      </w:r>
      <w:r w:rsidRPr="003E49C9">
        <w:rPr>
          <w:b/>
          <w:bCs/>
          <w:sz w:val="28"/>
          <w:szCs w:val="28"/>
          <w:lang w:val="uk-UA"/>
        </w:rPr>
        <w:t>і</w:t>
      </w:r>
      <w:r w:rsidRPr="003E49C9">
        <w:rPr>
          <w:b/>
          <w:bCs/>
          <w:sz w:val="28"/>
          <w:szCs w:val="28"/>
          <w:lang w:val="en-US"/>
        </w:rPr>
        <w:t>n</w:t>
      </w:r>
      <w:r w:rsidRPr="003E49C9">
        <w:rPr>
          <w:b/>
          <w:bCs/>
          <w:sz w:val="28"/>
          <w:szCs w:val="28"/>
        </w:rPr>
        <w:t>);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пр.</w:t>
      </w:r>
      <w:r w:rsidRPr="003E49C9">
        <w:rPr>
          <w:sz w:val="28"/>
          <w:szCs w:val="28"/>
        </w:rPr>
        <w:t xml:space="preserve">= 310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  <w:lang w:val="uk-UA"/>
        </w:rPr>
        <w:t>1</w:t>
      </w:r>
      <w:r w:rsidRPr="003E49C9">
        <w:rPr>
          <w:sz w:val="28"/>
          <w:szCs w:val="28"/>
        </w:rPr>
        <w:t>+0.14 х 1) =353.4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пр.</w:t>
      </w:r>
      <w:r w:rsidRPr="003E49C9">
        <w:rPr>
          <w:sz w:val="28"/>
          <w:szCs w:val="28"/>
        </w:rPr>
        <w:t xml:space="preserve">= 310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  <w:lang w:val="uk-UA"/>
        </w:rPr>
        <w:t>1</w:t>
      </w:r>
      <w:r w:rsidRPr="003E49C9">
        <w:rPr>
          <w:sz w:val="28"/>
          <w:szCs w:val="28"/>
        </w:rPr>
        <w:t>+0.14 х 2) =396.8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пр.</w:t>
      </w:r>
      <w:r w:rsidRPr="003E49C9">
        <w:rPr>
          <w:sz w:val="28"/>
          <w:szCs w:val="28"/>
        </w:rPr>
        <w:t xml:space="preserve">= 310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  <w:lang w:val="uk-UA"/>
        </w:rPr>
        <w:t>1</w:t>
      </w:r>
      <w:r w:rsidRPr="003E49C9">
        <w:rPr>
          <w:sz w:val="28"/>
          <w:szCs w:val="28"/>
        </w:rPr>
        <w:t>+0.14 х 4) = 483.6 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пр.</w:t>
      </w:r>
      <w:r w:rsidRPr="003E49C9">
        <w:rPr>
          <w:sz w:val="28"/>
          <w:szCs w:val="28"/>
        </w:rPr>
        <w:t xml:space="preserve">= 310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  <w:lang w:val="uk-UA"/>
        </w:rPr>
        <w:t>1</w:t>
      </w:r>
      <w:r w:rsidRPr="003E49C9">
        <w:rPr>
          <w:sz w:val="28"/>
          <w:szCs w:val="28"/>
        </w:rPr>
        <w:t>+0.1</w:t>
      </w:r>
      <w:r w:rsidRPr="003E49C9">
        <w:rPr>
          <w:sz w:val="28"/>
          <w:szCs w:val="28"/>
          <w:lang w:val="en-US"/>
        </w:rPr>
        <w:t>4</w:t>
      </w:r>
      <w:r w:rsidRPr="003E49C9">
        <w:rPr>
          <w:sz w:val="28"/>
          <w:szCs w:val="28"/>
        </w:rPr>
        <w:t xml:space="preserve"> х 12) = </w:t>
      </w:r>
      <w:r w:rsidRPr="003E49C9">
        <w:rPr>
          <w:sz w:val="28"/>
          <w:szCs w:val="28"/>
          <w:lang w:val="en-US"/>
        </w:rPr>
        <w:t>830.8</w:t>
      </w:r>
      <w:r w:rsidRPr="003E49C9">
        <w:rPr>
          <w:sz w:val="28"/>
          <w:szCs w:val="28"/>
        </w:rPr>
        <w:t xml:space="preserve"> тыс. грн.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2733"/>
        <w:gridCol w:w="2393"/>
        <w:gridCol w:w="2393"/>
      </w:tblGrid>
      <w:tr w:rsidR="00732E6E" w:rsidRPr="003E49C9" w:rsidTr="003E49C9">
        <w:trPr>
          <w:cantSplit/>
        </w:trPr>
        <w:tc>
          <w:tcPr>
            <w:tcW w:w="1072" w:type="pct"/>
            <w:vMerge w:val="restart"/>
            <w:vAlign w:val="center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m</w:t>
            </w:r>
          </w:p>
        </w:tc>
        <w:tc>
          <w:tcPr>
            <w:tcW w:w="1428" w:type="pct"/>
            <w:vMerge w:val="restart"/>
            <w:vAlign w:val="center"/>
          </w:tcPr>
          <w:p w:rsidR="00732E6E" w:rsidRPr="003E49C9" w:rsidRDefault="00732E6E" w:rsidP="003E49C9">
            <w:pPr>
              <w:jc w:val="center"/>
            </w:pPr>
            <w:r w:rsidRPr="003E49C9">
              <w:rPr>
                <w:lang w:val="en-US"/>
              </w:rPr>
              <w:t>S</w:t>
            </w:r>
            <w:r w:rsidRPr="003E49C9">
              <w:t>, тыс. грн.</w:t>
            </w:r>
          </w:p>
        </w:tc>
        <w:tc>
          <w:tcPr>
            <w:tcW w:w="2500" w:type="pct"/>
            <w:gridSpan w:val="2"/>
          </w:tcPr>
          <w:p w:rsidR="00732E6E" w:rsidRPr="003E49C9" w:rsidRDefault="00732E6E" w:rsidP="003E49C9">
            <w:pPr>
              <w:jc w:val="center"/>
            </w:pPr>
            <w:r w:rsidRPr="003E49C9">
              <w:t>Наращивание</w:t>
            </w:r>
          </w:p>
        </w:tc>
      </w:tr>
      <w:tr w:rsidR="00732E6E" w:rsidRPr="003E49C9" w:rsidTr="003E49C9">
        <w:trPr>
          <w:cantSplit/>
        </w:trPr>
        <w:tc>
          <w:tcPr>
            <w:tcW w:w="1072" w:type="pct"/>
            <w:vMerge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</w:p>
        </w:tc>
        <w:tc>
          <w:tcPr>
            <w:tcW w:w="1428" w:type="pct"/>
            <w:vMerge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</w:pPr>
            <w:r w:rsidRPr="003E49C9">
              <w:t>базисное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</w:pPr>
            <w:r w:rsidRPr="003E49C9">
              <w:t>цепное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353.4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-----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-----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2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396.8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43.4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43.4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483.6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130.2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86.8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12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830.8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477.4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347.2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</w:rPr>
        <w:t>сл.</w:t>
      </w:r>
      <w:r w:rsidRPr="003E49C9">
        <w:rPr>
          <w:b/>
          <w:bCs/>
          <w:sz w:val="28"/>
          <w:szCs w:val="28"/>
        </w:rPr>
        <w:t>= Р (1+</w:t>
      </w:r>
      <w:r w:rsidRPr="003E49C9">
        <w:rPr>
          <w:b/>
          <w:bCs/>
          <w:sz w:val="28"/>
          <w:szCs w:val="28"/>
          <w:lang w:val="uk-UA"/>
        </w:rPr>
        <w:t>і)</w:t>
      </w:r>
      <w:r w:rsidRPr="003E49C9">
        <w:rPr>
          <w:b/>
          <w:bCs/>
          <w:sz w:val="28"/>
          <w:szCs w:val="28"/>
          <w:vertAlign w:val="superscript"/>
          <w:lang w:val="en-US"/>
        </w:rPr>
        <w:t>n</w:t>
      </w:r>
      <w:r w:rsidR="003E49C9">
        <w:rPr>
          <w:b/>
          <w:bCs/>
          <w:sz w:val="28"/>
          <w:szCs w:val="28"/>
        </w:rPr>
        <w:t>,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</w:t>
      </w:r>
      <w:r w:rsidRPr="003E49C9">
        <w:rPr>
          <w:sz w:val="28"/>
          <w:szCs w:val="28"/>
          <w:lang w:val="en-US"/>
        </w:rPr>
        <w:t>1</w:t>
      </w:r>
      <w:r w:rsidRPr="003E49C9">
        <w:rPr>
          <w:sz w:val="28"/>
          <w:szCs w:val="28"/>
        </w:rPr>
        <w:t>0 (1+0.1</w:t>
      </w:r>
      <w:r w:rsidRPr="003E49C9">
        <w:rPr>
          <w:sz w:val="28"/>
          <w:szCs w:val="28"/>
          <w:lang w:val="en-US"/>
        </w:rPr>
        <w:t>4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  <w:lang w:val="en-US"/>
        </w:rPr>
        <w:t xml:space="preserve">1 </w:t>
      </w:r>
      <w:r w:rsidRPr="003E49C9">
        <w:rPr>
          <w:sz w:val="28"/>
          <w:szCs w:val="28"/>
          <w:lang w:val="en-US"/>
        </w:rPr>
        <w:t xml:space="preserve">= 353.4 </w:t>
      </w:r>
      <w:r w:rsidRPr="003E49C9">
        <w:rPr>
          <w:sz w:val="28"/>
          <w:szCs w:val="28"/>
        </w:rPr>
        <w:t>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 (1+0.1</w:t>
      </w:r>
      <w:r w:rsidRPr="003E49C9">
        <w:rPr>
          <w:sz w:val="28"/>
          <w:szCs w:val="28"/>
          <w:lang w:val="en-US"/>
        </w:rPr>
        <w:t>4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  <w:lang w:val="en-US"/>
        </w:rPr>
        <w:t>2</w:t>
      </w:r>
      <w:r w:rsidRPr="003E49C9">
        <w:rPr>
          <w:sz w:val="28"/>
          <w:szCs w:val="28"/>
          <w:lang w:val="en-US"/>
        </w:rPr>
        <w:t xml:space="preserve"> = 402.8 </w:t>
      </w:r>
      <w:r w:rsidRPr="003E49C9">
        <w:rPr>
          <w:sz w:val="28"/>
          <w:szCs w:val="28"/>
        </w:rPr>
        <w:t>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310(1+0.1</w:t>
      </w:r>
      <w:r w:rsidRPr="003E49C9">
        <w:rPr>
          <w:sz w:val="28"/>
          <w:szCs w:val="28"/>
          <w:lang w:val="en-US"/>
        </w:rPr>
        <w:t>4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  <w:lang w:val="en-US"/>
        </w:rPr>
        <w:t>4</w:t>
      </w:r>
      <w:r w:rsidRPr="003E49C9">
        <w:rPr>
          <w:sz w:val="28"/>
          <w:szCs w:val="28"/>
          <w:lang w:val="en-US"/>
        </w:rPr>
        <w:t xml:space="preserve"> = 532.6 </w:t>
      </w:r>
      <w:r w:rsidRPr="003E49C9">
        <w:rPr>
          <w:sz w:val="28"/>
          <w:szCs w:val="28"/>
        </w:rPr>
        <w:t>тыс. грн.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  <w:lang w:val="en-US"/>
        </w:rPr>
        <w:t>S</w:t>
      </w:r>
      <w:r w:rsidRPr="003E49C9">
        <w:rPr>
          <w:sz w:val="28"/>
          <w:szCs w:val="28"/>
          <w:vertAlign w:val="subscript"/>
        </w:rPr>
        <w:t>сл.</w:t>
      </w:r>
      <w:r w:rsidRPr="003E49C9">
        <w:rPr>
          <w:sz w:val="28"/>
          <w:szCs w:val="28"/>
        </w:rPr>
        <w:t>= 310 (1+0.1</w:t>
      </w:r>
      <w:r w:rsidRPr="003E49C9">
        <w:rPr>
          <w:sz w:val="28"/>
          <w:szCs w:val="28"/>
          <w:lang w:val="en-US"/>
        </w:rPr>
        <w:t>4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  <w:lang w:val="en-US"/>
        </w:rPr>
        <w:t>12</w:t>
      </w:r>
      <w:r w:rsidRPr="003E49C9">
        <w:rPr>
          <w:sz w:val="28"/>
          <w:szCs w:val="28"/>
          <w:lang w:val="en-US"/>
        </w:rPr>
        <w:t xml:space="preserve"> = 1493.5 </w:t>
      </w:r>
      <w:r w:rsidRPr="003E49C9">
        <w:rPr>
          <w:sz w:val="28"/>
          <w:szCs w:val="28"/>
        </w:rPr>
        <w:t>тыс. грн.</w:t>
      </w:r>
    </w:p>
    <w:p w:rsidR="00732E6E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  <w:gridCol w:w="2733"/>
        <w:gridCol w:w="2393"/>
        <w:gridCol w:w="2393"/>
      </w:tblGrid>
      <w:tr w:rsidR="00732E6E" w:rsidRPr="003E49C9" w:rsidTr="003E49C9">
        <w:trPr>
          <w:cantSplit/>
        </w:trPr>
        <w:tc>
          <w:tcPr>
            <w:tcW w:w="1072" w:type="pct"/>
            <w:vMerge w:val="restart"/>
            <w:vAlign w:val="center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m</w:t>
            </w:r>
          </w:p>
        </w:tc>
        <w:tc>
          <w:tcPr>
            <w:tcW w:w="1428" w:type="pct"/>
            <w:vMerge w:val="restart"/>
            <w:vAlign w:val="center"/>
          </w:tcPr>
          <w:p w:rsidR="00732E6E" w:rsidRPr="003E49C9" w:rsidRDefault="00732E6E" w:rsidP="003E49C9">
            <w:pPr>
              <w:jc w:val="center"/>
            </w:pPr>
            <w:r w:rsidRPr="003E49C9">
              <w:rPr>
                <w:lang w:val="en-US"/>
              </w:rPr>
              <w:t>S</w:t>
            </w:r>
            <w:r w:rsidRPr="003E49C9">
              <w:t>, тыс. грн.</w:t>
            </w:r>
          </w:p>
        </w:tc>
        <w:tc>
          <w:tcPr>
            <w:tcW w:w="2500" w:type="pct"/>
            <w:gridSpan w:val="2"/>
          </w:tcPr>
          <w:p w:rsidR="00732E6E" w:rsidRPr="003E49C9" w:rsidRDefault="00732E6E" w:rsidP="003E49C9">
            <w:pPr>
              <w:jc w:val="center"/>
            </w:pPr>
            <w:r w:rsidRPr="003E49C9">
              <w:t>Наращивание</w:t>
            </w:r>
          </w:p>
        </w:tc>
      </w:tr>
      <w:tr w:rsidR="00732E6E" w:rsidRPr="003E49C9" w:rsidTr="003E49C9">
        <w:trPr>
          <w:cantSplit/>
        </w:trPr>
        <w:tc>
          <w:tcPr>
            <w:tcW w:w="1072" w:type="pct"/>
            <w:vMerge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</w:p>
        </w:tc>
        <w:tc>
          <w:tcPr>
            <w:tcW w:w="1428" w:type="pct"/>
            <w:vMerge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</w:pPr>
            <w:r w:rsidRPr="003E49C9">
              <w:t>базисное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</w:pPr>
            <w:r w:rsidRPr="003E49C9">
              <w:t>цепное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353.4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-----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-----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2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402.8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49.5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49.5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532.6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170.2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120.7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12</w:t>
            </w:r>
          </w:p>
        </w:tc>
        <w:tc>
          <w:tcPr>
            <w:tcW w:w="1428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1493.5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1140.2</w:t>
            </w:r>
          </w:p>
        </w:tc>
        <w:tc>
          <w:tcPr>
            <w:tcW w:w="125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969.9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Default="003E49C9" w:rsidP="003E49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2</w:t>
      </w:r>
    </w:p>
    <w:p w:rsidR="003E49C9" w:rsidRPr="003E49C9" w:rsidRDefault="003E49C9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Описать степень риска двух инвестиционных проектов. Уровень доходности по средней оценке представлен в таблице. Для пессимистической и оптической оценки средний уровень доходности необходимо скорректировать соответственно на коэффициенты: для проекта А - 0.65 и 1.12; для проекта Б - 0.74 и 1.35. Вероятность получения дохода соответствует средней оценке для проекта А составляет 0.65, а для проекта Б - 0.72. Распределение вероятностей для прочих вариантов оценки принять произвольно. 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Проект А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Проект 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32E6E" w:rsidRPr="003E49C9" w:rsidTr="003E49C9"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Инвестируемые средства, тыс. грн</w:t>
            </w:r>
            <w:r w:rsidR="003E49C9">
              <w:t>.</w:t>
            </w:r>
          </w:p>
        </w:tc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Инвестируемые средства, тыс. грн</w:t>
            </w:r>
            <w:r w:rsidR="003E49C9">
              <w:t>.</w:t>
            </w:r>
          </w:p>
        </w:tc>
      </w:tr>
      <w:tr w:rsidR="00732E6E" w:rsidRPr="003E49C9" w:rsidTr="003E49C9"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950</w:t>
            </w:r>
          </w:p>
        </w:tc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1050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Решение</w:t>
      </w:r>
    </w:p>
    <w:p w:rsidR="00732E6E" w:rsidRDefault="004B668E" w:rsidP="003E4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5680" from="375.05pt,25.75pt" to="375.05pt,32.95pt" o:allowincell="f"/>
        </w:pict>
      </w:r>
      <w:r w:rsidR="00732E6E" w:rsidRPr="003E49C9">
        <w:rPr>
          <w:sz w:val="28"/>
          <w:szCs w:val="28"/>
        </w:rPr>
        <w:t>Степень риска инвестированных проектов находиться по формуле среднего квадратичного отклонения.</w:t>
      </w:r>
    </w:p>
    <w:p w:rsidR="003E49C9" w:rsidRPr="003E49C9" w:rsidRDefault="003E49C9" w:rsidP="003E49C9">
      <w:pPr>
        <w:spacing w:line="360" w:lineRule="auto"/>
        <w:ind w:firstLine="709"/>
        <w:jc w:val="both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  <w:lang w:val="en-US"/>
        </w:rPr>
        <w:t>G</w:t>
      </w:r>
      <w:r w:rsidRPr="003E49C9">
        <w:rPr>
          <w:b/>
          <w:bCs/>
          <w:sz w:val="28"/>
          <w:szCs w:val="28"/>
        </w:rPr>
        <w:t xml:space="preserve"> =</w:t>
      </w:r>
      <w:r w:rsidR="003E49C9">
        <w:rPr>
          <w:b/>
          <w:bCs/>
          <w:sz w:val="28"/>
          <w:szCs w:val="28"/>
        </w:rPr>
        <w:t xml:space="preserve"> (</w:t>
      </w:r>
      <w:r w:rsidRPr="003E49C9">
        <w:rPr>
          <w:b/>
          <w:bCs/>
          <w:sz w:val="28"/>
          <w:szCs w:val="28"/>
        </w:rPr>
        <w:t>Х</w:t>
      </w:r>
      <w:r w:rsidRPr="003E49C9">
        <w:rPr>
          <w:b/>
          <w:bCs/>
          <w:sz w:val="28"/>
          <w:szCs w:val="28"/>
          <w:vertAlign w:val="subscript"/>
          <w:lang w:val="uk-UA"/>
        </w:rPr>
        <w:t>і</w:t>
      </w:r>
      <w:r w:rsidR="003E49C9">
        <w:rPr>
          <w:b/>
          <w:bCs/>
          <w:sz w:val="28"/>
          <w:szCs w:val="28"/>
          <w:vertAlign w:val="subscript"/>
        </w:rPr>
        <w:t xml:space="preserve"> </w:t>
      </w:r>
      <w:r w:rsidRPr="003E49C9">
        <w:rPr>
          <w:b/>
          <w:bCs/>
          <w:sz w:val="28"/>
          <w:szCs w:val="28"/>
        </w:rPr>
        <w:t>- Х</w:t>
      </w:r>
      <w:r w:rsidR="003E49C9">
        <w:rPr>
          <w:b/>
          <w:bCs/>
          <w:sz w:val="28"/>
          <w:szCs w:val="28"/>
        </w:rPr>
        <w:t>)</w:t>
      </w:r>
      <w:r w:rsidRPr="003E49C9">
        <w:rPr>
          <w:b/>
          <w:bCs/>
          <w:sz w:val="28"/>
          <w:szCs w:val="28"/>
          <w:vertAlign w:val="superscript"/>
        </w:rPr>
        <w:t>2</w:t>
      </w:r>
      <w:r w:rsidR="003E49C9">
        <w:rPr>
          <w:b/>
          <w:bCs/>
          <w:sz w:val="28"/>
          <w:szCs w:val="28"/>
        </w:rPr>
        <w:t xml:space="preserve"> </w:t>
      </w:r>
      <w:r w:rsidRPr="003E49C9">
        <w:rPr>
          <w:b/>
          <w:bCs/>
          <w:sz w:val="28"/>
          <w:szCs w:val="28"/>
        </w:rPr>
        <w:t>* Р</w:t>
      </w:r>
      <w:r w:rsidRPr="003E49C9">
        <w:rPr>
          <w:b/>
          <w:bCs/>
          <w:sz w:val="28"/>
          <w:szCs w:val="28"/>
          <w:vertAlign w:val="subscript"/>
          <w:lang w:val="uk-UA"/>
        </w:rPr>
        <w:t>і</w:t>
      </w:r>
      <w:r w:rsidR="003E49C9">
        <w:rPr>
          <w:b/>
          <w:bCs/>
          <w:sz w:val="28"/>
          <w:szCs w:val="28"/>
        </w:rPr>
        <w:t xml:space="preserve"> </w:t>
      </w:r>
    </w:p>
    <w:p w:rsidR="00732E6E" w:rsidRPr="003E49C9" w:rsidRDefault="00732E6E" w:rsidP="003E49C9">
      <w:pPr>
        <w:spacing w:line="360" w:lineRule="auto"/>
        <w:ind w:firstLine="709"/>
        <w:rPr>
          <w:b/>
          <w:bCs/>
          <w:sz w:val="28"/>
          <w:szCs w:val="28"/>
        </w:rPr>
      </w:pPr>
      <w:r w:rsidRPr="003E49C9">
        <w:rPr>
          <w:sz w:val="28"/>
          <w:szCs w:val="28"/>
        </w:rPr>
        <w:t>где,</w:t>
      </w:r>
      <w:r w:rsidR="003E49C9">
        <w:rPr>
          <w:sz w:val="28"/>
          <w:szCs w:val="28"/>
        </w:rPr>
        <w:t xml:space="preserve"> 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  <w:lang w:val="uk-UA"/>
        </w:rPr>
      </w:pPr>
      <w:r w:rsidRPr="003E49C9">
        <w:rPr>
          <w:b/>
          <w:bCs/>
          <w:sz w:val="28"/>
          <w:szCs w:val="28"/>
        </w:rPr>
        <w:t>Х</w:t>
      </w:r>
      <w:r w:rsidRPr="003E49C9">
        <w:rPr>
          <w:b/>
          <w:bCs/>
          <w:sz w:val="28"/>
          <w:szCs w:val="28"/>
          <w:vertAlign w:val="subscript"/>
          <w:lang w:val="uk-UA"/>
        </w:rPr>
        <w:t>і</w:t>
      </w:r>
      <w:r w:rsidR="003E49C9">
        <w:rPr>
          <w:b/>
          <w:bCs/>
          <w:sz w:val="28"/>
          <w:szCs w:val="28"/>
          <w:vertAlign w:val="subscript"/>
          <w:lang w:val="uk-UA"/>
        </w:rPr>
        <w:t xml:space="preserve"> </w:t>
      </w:r>
      <w:r w:rsidRPr="003E49C9">
        <w:rPr>
          <w:b/>
          <w:bCs/>
          <w:sz w:val="28"/>
          <w:szCs w:val="28"/>
          <w:lang w:val="uk-UA"/>
        </w:rPr>
        <w:t xml:space="preserve">- </w:t>
      </w:r>
      <w:r w:rsidRPr="003E49C9">
        <w:rPr>
          <w:sz w:val="28"/>
          <w:szCs w:val="28"/>
        </w:rPr>
        <w:t>значение</w:t>
      </w:r>
      <w:r w:rsidRPr="003E49C9">
        <w:rPr>
          <w:sz w:val="28"/>
          <w:szCs w:val="28"/>
          <w:lang w:val="uk-UA"/>
        </w:rPr>
        <w:t xml:space="preserve"> </w:t>
      </w:r>
      <w:r w:rsidRPr="003E49C9">
        <w:rPr>
          <w:sz w:val="28"/>
          <w:szCs w:val="28"/>
        </w:rPr>
        <w:t>случайной</w:t>
      </w:r>
      <w:r w:rsidRPr="003E49C9">
        <w:rPr>
          <w:sz w:val="28"/>
          <w:szCs w:val="28"/>
          <w:lang w:val="uk-UA"/>
        </w:rPr>
        <w:t xml:space="preserve"> </w:t>
      </w:r>
      <w:r w:rsidRPr="003E49C9">
        <w:rPr>
          <w:sz w:val="28"/>
          <w:szCs w:val="28"/>
        </w:rPr>
        <w:t>величины</w:t>
      </w:r>
      <w:r w:rsidRPr="003E49C9">
        <w:rPr>
          <w:sz w:val="28"/>
          <w:szCs w:val="28"/>
          <w:lang w:val="uk-UA"/>
        </w:rPr>
        <w:t>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b/>
          <w:bCs/>
          <w:sz w:val="28"/>
          <w:szCs w:val="28"/>
        </w:rPr>
        <w:t>Х</w:t>
      </w:r>
      <w:r w:rsidR="003E49C9">
        <w:rPr>
          <w:b/>
          <w:bCs/>
          <w:sz w:val="28"/>
          <w:szCs w:val="28"/>
        </w:rPr>
        <w:t xml:space="preserve"> </w:t>
      </w:r>
      <w:r w:rsidRPr="003E49C9">
        <w:rPr>
          <w:b/>
          <w:bCs/>
          <w:sz w:val="28"/>
          <w:szCs w:val="28"/>
        </w:rPr>
        <w:t xml:space="preserve">- </w:t>
      </w:r>
      <w:r w:rsidRPr="003E49C9">
        <w:rPr>
          <w:sz w:val="28"/>
          <w:szCs w:val="28"/>
        </w:rPr>
        <w:t>среднее значение величины.</w:t>
      </w:r>
    </w:p>
    <w:p w:rsidR="00732E6E" w:rsidRPr="003E49C9" w:rsidRDefault="00732E6E" w:rsidP="003E49C9">
      <w:pPr>
        <w:spacing w:line="360" w:lineRule="auto"/>
        <w:ind w:firstLine="709"/>
        <w:rPr>
          <w:b/>
          <w:bCs/>
          <w:sz w:val="28"/>
          <w:szCs w:val="28"/>
          <w:vertAlign w:val="subscript"/>
          <w:lang w:val="uk-UA"/>
        </w:rPr>
      </w:pPr>
      <w:r w:rsidRPr="003E49C9">
        <w:rPr>
          <w:b/>
          <w:bCs/>
          <w:sz w:val="28"/>
          <w:szCs w:val="28"/>
        </w:rPr>
        <w:t>Р</w:t>
      </w:r>
      <w:r w:rsidRPr="003E49C9">
        <w:rPr>
          <w:b/>
          <w:bCs/>
          <w:sz w:val="28"/>
          <w:szCs w:val="28"/>
          <w:vertAlign w:val="subscript"/>
          <w:lang w:val="uk-UA"/>
        </w:rPr>
        <w:t>і</w:t>
      </w:r>
      <w:r w:rsidR="003E49C9">
        <w:rPr>
          <w:b/>
          <w:bCs/>
          <w:sz w:val="28"/>
          <w:szCs w:val="28"/>
          <w:lang w:val="uk-UA"/>
        </w:rPr>
        <w:t xml:space="preserve"> </w:t>
      </w:r>
      <w:r w:rsidRPr="003E49C9">
        <w:rPr>
          <w:b/>
          <w:bCs/>
          <w:sz w:val="28"/>
          <w:szCs w:val="28"/>
          <w:lang w:val="uk-UA"/>
        </w:rPr>
        <w:t xml:space="preserve">- </w:t>
      </w:r>
      <w:r w:rsidRPr="003E49C9">
        <w:rPr>
          <w:sz w:val="28"/>
          <w:szCs w:val="28"/>
        </w:rPr>
        <w:t>Вероятность</w:t>
      </w:r>
      <w:r w:rsidRPr="003E49C9">
        <w:rPr>
          <w:sz w:val="28"/>
          <w:szCs w:val="28"/>
          <w:lang w:val="uk-UA"/>
        </w:rPr>
        <w:t xml:space="preserve"> </w:t>
      </w:r>
      <w:r w:rsidRPr="003E49C9">
        <w:rPr>
          <w:sz w:val="28"/>
          <w:szCs w:val="28"/>
        </w:rPr>
        <w:t>получения</w:t>
      </w:r>
      <w:r w:rsidRPr="003E49C9">
        <w:rPr>
          <w:sz w:val="28"/>
          <w:szCs w:val="28"/>
          <w:lang w:val="uk-UA"/>
        </w:rPr>
        <w:t xml:space="preserve"> </w:t>
      </w:r>
      <w:r w:rsidRPr="003E49C9">
        <w:rPr>
          <w:b/>
          <w:bCs/>
          <w:sz w:val="28"/>
          <w:szCs w:val="28"/>
        </w:rPr>
        <w:t>Х</w:t>
      </w:r>
      <w:r w:rsidRPr="003E49C9">
        <w:rPr>
          <w:b/>
          <w:bCs/>
          <w:sz w:val="28"/>
          <w:szCs w:val="28"/>
          <w:vertAlign w:val="subscript"/>
          <w:lang w:val="uk-UA"/>
        </w:rPr>
        <w:t>і.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3E49C9">
        <w:rPr>
          <w:b/>
          <w:bCs/>
          <w:sz w:val="28"/>
          <w:szCs w:val="28"/>
        </w:rPr>
        <w:t>Х = Х</w:t>
      </w:r>
      <w:r w:rsidRPr="003E49C9">
        <w:rPr>
          <w:b/>
          <w:bCs/>
          <w:sz w:val="28"/>
          <w:szCs w:val="28"/>
          <w:vertAlign w:val="subscript"/>
          <w:lang w:val="uk-UA"/>
        </w:rPr>
        <w:t>і</w:t>
      </w:r>
      <w:r w:rsidRPr="003E49C9">
        <w:rPr>
          <w:b/>
          <w:bCs/>
          <w:sz w:val="28"/>
          <w:szCs w:val="28"/>
          <w:lang w:val="uk-UA"/>
        </w:rPr>
        <w:t xml:space="preserve"> *</w:t>
      </w:r>
      <w:r w:rsidRPr="003E49C9">
        <w:rPr>
          <w:b/>
          <w:bCs/>
          <w:sz w:val="28"/>
          <w:szCs w:val="28"/>
        </w:rPr>
        <w:t xml:space="preserve"> Р</w:t>
      </w:r>
      <w:r w:rsidRPr="003E49C9">
        <w:rPr>
          <w:b/>
          <w:bCs/>
          <w:sz w:val="28"/>
          <w:szCs w:val="28"/>
          <w:vertAlign w:val="subscript"/>
          <w:lang w:val="uk-UA"/>
        </w:rPr>
        <w:t>і</w:t>
      </w:r>
      <w:r w:rsidR="003E49C9">
        <w:rPr>
          <w:b/>
          <w:bCs/>
          <w:sz w:val="28"/>
          <w:szCs w:val="28"/>
          <w:lang w:val="uk-UA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7"/>
        <w:gridCol w:w="988"/>
        <w:gridCol w:w="1173"/>
        <w:gridCol w:w="1041"/>
        <w:gridCol w:w="1173"/>
        <w:gridCol w:w="1302"/>
        <w:gridCol w:w="1503"/>
        <w:gridCol w:w="1194"/>
      </w:tblGrid>
      <w:tr w:rsidR="00732E6E" w:rsidRPr="003E49C9" w:rsidTr="003E49C9">
        <w:trPr>
          <w:cantSplit/>
          <w:trHeight w:val="640"/>
        </w:trPr>
        <w:tc>
          <w:tcPr>
            <w:tcW w:w="625" w:type="pct"/>
            <w:vAlign w:val="center"/>
          </w:tcPr>
          <w:p w:rsidR="00732E6E" w:rsidRPr="003E49C9" w:rsidRDefault="004B668E" w:rsidP="003E49C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7" style="position:absolute;left:0;text-align:left;z-index:251659776" from="403.85pt,8.8pt" to="418.25pt,8.8pt" o:allowincell="f"/>
              </w:pict>
            </w:r>
            <w:r>
              <w:rPr>
                <w:noProof/>
              </w:rPr>
              <w:pict>
                <v:line id="_x0000_s1028" style="position:absolute;left:0;text-align:left;z-index:251658752" from="339.05pt,8.8pt" to="346.25pt,8.8pt" o:allowincell="f"/>
              </w:pict>
            </w:r>
            <w:r>
              <w:rPr>
                <w:noProof/>
              </w:rPr>
              <w:pict>
                <v:line id="_x0000_s1029" style="position:absolute;left:0;text-align:left;z-index:251657728" from="274.25pt,8.8pt" to="281.45pt,8.8pt" o:allowincell="f"/>
              </w:pict>
            </w:r>
            <w:r>
              <w:rPr>
                <w:noProof/>
              </w:rPr>
              <w:pict>
                <v:line id="_x0000_s1030" style="position:absolute;left:0;text-align:left;z-index:251656704" from="202.25pt,8.8pt" to="209.45pt,8.8pt" o:allowincell="f"/>
              </w:pict>
            </w:r>
            <w:r w:rsidR="00732E6E" w:rsidRPr="003E49C9">
              <w:rPr>
                <w:b/>
                <w:bCs/>
              </w:rPr>
              <w:t xml:space="preserve">Проект </w:t>
            </w:r>
          </w:p>
        </w:tc>
        <w:tc>
          <w:tcPr>
            <w:tcW w:w="516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</w:rPr>
            </w:pPr>
            <w:r w:rsidRPr="003E49C9">
              <w:rPr>
                <w:b/>
                <w:bCs/>
              </w:rPr>
              <w:t>Х</w:t>
            </w:r>
            <w:r w:rsidRPr="003E49C9">
              <w:rPr>
                <w:b/>
                <w:bCs/>
                <w:vertAlign w:val="subscript"/>
                <w:lang w:val="uk-UA"/>
              </w:rPr>
              <w:t>і</w:t>
            </w:r>
          </w:p>
        </w:tc>
        <w:tc>
          <w:tcPr>
            <w:tcW w:w="613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</w:rPr>
            </w:pPr>
            <w:r w:rsidRPr="003E49C9">
              <w:rPr>
                <w:b/>
                <w:bCs/>
              </w:rPr>
              <w:t>Р</w:t>
            </w:r>
            <w:r w:rsidRPr="003E49C9">
              <w:rPr>
                <w:b/>
                <w:bCs/>
                <w:vertAlign w:val="subscript"/>
                <w:lang w:val="uk-UA"/>
              </w:rPr>
              <w:t>і</w:t>
            </w:r>
          </w:p>
        </w:tc>
        <w:tc>
          <w:tcPr>
            <w:tcW w:w="544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</w:rPr>
            </w:pPr>
            <w:r w:rsidRPr="003E49C9">
              <w:rPr>
                <w:b/>
                <w:bCs/>
              </w:rPr>
              <w:t>Х</w:t>
            </w:r>
          </w:p>
        </w:tc>
        <w:tc>
          <w:tcPr>
            <w:tcW w:w="613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</w:rPr>
            </w:pPr>
            <w:r w:rsidRPr="003E49C9">
              <w:rPr>
                <w:b/>
                <w:bCs/>
              </w:rPr>
              <w:t>Х</w:t>
            </w:r>
            <w:r w:rsidRPr="003E49C9">
              <w:rPr>
                <w:b/>
                <w:bCs/>
                <w:vertAlign w:val="subscript"/>
                <w:lang w:val="uk-UA"/>
              </w:rPr>
              <w:t>і</w:t>
            </w:r>
            <w:r w:rsidRPr="003E49C9">
              <w:rPr>
                <w:b/>
                <w:bCs/>
                <w:lang w:val="uk-UA"/>
              </w:rPr>
              <w:t xml:space="preserve"> - Х</w:t>
            </w:r>
          </w:p>
        </w:tc>
        <w:tc>
          <w:tcPr>
            <w:tcW w:w="680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  <w:vertAlign w:val="superscript"/>
              </w:rPr>
            </w:pPr>
            <w:r w:rsidRPr="003E49C9">
              <w:rPr>
                <w:b/>
                <w:bCs/>
              </w:rPr>
              <w:t>(Х</w:t>
            </w:r>
            <w:r w:rsidRPr="003E49C9">
              <w:rPr>
                <w:b/>
                <w:bCs/>
                <w:vertAlign w:val="subscript"/>
                <w:lang w:val="uk-UA"/>
              </w:rPr>
              <w:t>і</w:t>
            </w:r>
            <w:r w:rsidRPr="003E49C9">
              <w:rPr>
                <w:b/>
                <w:bCs/>
                <w:lang w:val="uk-UA"/>
              </w:rPr>
              <w:t xml:space="preserve"> - Х)</w:t>
            </w:r>
            <w:r w:rsidRPr="003E49C9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785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</w:rPr>
            </w:pPr>
            <w:r w:rsidRPr="003E49C9">
              <w:rPr>
                <w:b/>
                <w:bCs/>
              </w:rPr>
              <w:t>(Х</w:t>
            </w:r>
            <w:r w:rsidRPr="003E49C9">
              <w:rPr>
                <w:b/>
                <w:bCs/>
                <w:vertAlign w:val="subscript"/>
                <w:lang w:val="uk-UA"/>
              </w:rPr>
              <w:t>і</w:t>
            </w:r>
            <w:r w:rsidRPr="003E49C9">
              <w:rPr>
                <w:b/>
                <w:bCs/>
                <w:lang w:val="uk-UA"/>
              </w:rPr>
              <w:t xml:space="preserve"> - Х)</w:t>
            </w:r>
            <w:r w:rsidRPr="003E49C9">
              <w:rPr>
                <w:b/>
                <w:bCs/>
                <w:vertAlign w:val="superscript"/>
                <w:lang w:val="uk-UA"/>
              </w:rPr>
              <w:t xml:space="preserve">2 </w:t>
            </w:r>
            <w:r w:rsidRPr="003E49C9">
              <w:rPr>
                <w:b/>
                <w:bCs/>
                <w:lang w:val="uk-UA"/>
              </w:rPr>
              <w:t>* Р</w:t>
            </w:r>
          </w:p>
        </w:tc>
        <w:tc>
          <w:tcPr>
            <w:tcW w:w="625" w:type="pct"/>
            <w:vAlign w:val="center"/>
          </w:tcPr>
          <w:p w:rsidR="00732E6E" w:rsidRPr="003E49C9" w:rsidRDefault="00732E6E" w:rsidP="003E49C9">
            <w:pPr>
              <w:jc w:val="center"/>
              <w:rPr>
                <w:b/>
                <w:bCs/>
                <w:lang w:val="en-US"/>
              </w:rPr>
            </w:pPr>
            <w:r w:rsidRPr="003E49C9">
              <w:rPr>
                <w:b/>
                <w:bCs/>
                <w:lang w:val="en-US"/>
              </w:rPr>
              <w:t>G</w:t>
            </w:r>
          </w:p>
        </w:tc>
      </w:tr>
      <w:tr w:rsidR="00732E6E" w:rsidRPr="003E49C9" w:rsidTr="003E49C9">
        <w:tc>
          <w:tcPr>
            <w:tcW w:w="625" w:type="pct"/>
            <w:vAlign w:val="center"/>
          </w:tcPr>
          <w:p w:rsidR="00732E6E" w:rsidRPr="003E49C9" w:rsidRDefault="00732E6E" w:rsidP="003E49C9">
            <w:pPr>
              <w:jc w:val="center"/>
            </w:pPr>
            <w:r w:rsidRPr="003E49C9">
              <w:t>А</w:t>
            </w:r>
          </w:p>
        </w:tc>
        <w:tc>
          <w:tcPr>
            <w:tcW w:w="516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617,5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950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1064</w:t>
            </w:r>
          </w:p>
        </w:tc>
        <w:tc>
          <w:tcPr>
            <w:tcW w:w="613" w:type="pct"/>
          </w:tcPr>
          <w:p w:rsidR="00732E6E" w:rsidRPr="003E49C9" w:rsidRDefault="00732E6E" w:rsidP="003E49C9">
            <w:pPr>
              <w:jc w:val="center"/>
            </w:pPr>
            <w:r w:rsidRPr="003E49C9">
              <w:t>0.15</w:t>
            </w:r>
          </w:p>
          <w:p w:rsidR="00732E6E" w:rsidRPr="003E49C9" w:rsidRDefault="00732E6E" w:rsidP="003E49C9">
            <w:pPr>
              <w:jc w:val="center"/>
            </w:pPr>
            <w:r w:rsidRPr="003E49C9">
              <w:t>0.65</w:t>
            </w:r>
          </w:p>
          <w:p w:rsidR="00732E6E" w:rsidRPr="003E49C9" w:rsidRDefault="00732E6E" w:rsidP="003E49C9">
            <w:pPr>
              <w:jc w:val="center"/>
            </w:pPr>
            <w:r w:rsidRPr="003E49C9">
              <w:t>0.2</w:t>
            </w:r>
          </w:p>
        </w:tc>
        <w:tc>
          <w:tcPr>
            <w:tcW w:w="544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92,63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617,5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212,8</w:t>
            </w:r>
          </w:p>
        </w:tc>
        <w:tc>
          <w:tcPr>
            <w:tcW w:w="613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524,87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332,5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851,2</w:t>
            </w:r>
          </w:p>
        </w:tc>
        <w:tc>
          <w:tcPr>
            <w:tcW w:w="68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275488,51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110556,25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724541,44</w:t>
            </w:r>
          </w:p>
        </w:tc>
        <w:tc>
          <w:tcPr>
            <w:tcW w:w="785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41323,28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71861,56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144908,28</w:t>
            </w:r>
          </w:p>
        </w:tc>
        <w:tc>
          <w:tcPr>
            <w:tcW w:w="625" w:type="pct"/>
            <w:vAlign w:val="center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508,03</w:t>
            </w:r>
          </w:p>
        </w:tc>
      </w:tr>
      <w:tr w:rsidR="00732E6E" w:rsidRPr="003E49C9" w:rsidTr="003E49C9">
        <w:tc>
          <w:tcPr>
            <w:tcW w:w="625" w:type="pct"/>
            <w:vAlign w:val="center"/>
          </w:tcPr>
          <w:p w:rsidR="00732E6E" w:rsidRPr="003E49C9" w:rsidRDefault="00732E6E" w:rsidP="003E49C9">
            <w:pPr>
              <w:jc w:val="center"/>
            </w:pPr>
          </w:p>
          <w:p w:rsidR="00732E6E" w:rsidRPr="003E49C9" w:rsidRDefault="00732E6E" w:rsidP="003E49C9">
            <w:pPr>
              <w:jc w:val="center"/>
            </w:pPr>
            <w:r w:rsidRPr="003E49C9">
              <w:t>Б</w:t>
            </w:r>
          </w:p>
          <w:p w:rsidR="00732E6E" w:rsidRPr="003E49C9" w:rsidRDefault="00732E6E" w:rsidP="003E49C9">
            <w:pPr>
              <w:jc w:val="center"/>
            </w:pPr>
          </w:p>
        </w:tc>
        <w:tc>
          <w:tcPr>
            <w:tcW w:w="516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777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1050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1417,5</w:t>
            </w:r>
          </w:p>
        </w:tc>
        <w:tc>
          <w:tcPr>
            <w:tcW w:w="613" w:type="pct"/>
          </w:tcPr>
          <w:p w:rsidR="00732E6E" w:rsidRPr="003E49C9" w:rsidRDefault="00732E6E" w:rsidP="003E49C9">
            <w:pPr>
              <w:jc w:val="center"/>
            </w:pPr>
            <w:r w:rsidRPr="003E49C9">
              <w:t>0.14</w:t>
            </w:r>
          </w:p>
          <w:p w:rsidR="00732E6E" w:rsidRPr="003E49C9" w:rsidRDefault="00732E6E" w:rsidP="003E49C9">
            <w:pPr>
              <w:jc w:val="center"/>
            </w:pPr>
            <w:r w:rsidRPr="003E49C9">
              <w:t>0.72</w:t>
            </w:r>
          </w:p>
          <w:p w:rsidR="00732E6E" w:rsidRPr="003E49C9" w:rsidRDefault="00732E6E" w:rsidP="003E49C9">
            <w:pPr>
              <w:jc w:val="center"/>
            </w:pPr>
            <w:r w:rsidRPr="003E49C9">
              <w:t>0.14</w:t>
            </w:r>
          </w:p>
        </w:tc>
        <w:tc>
          <w:tcPr>
            <w:tcW w:w="544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108,78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756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198,45</w:t>
            </w:r>
          </w:p>
        </w:tc>
        <w:tc>
          <w:tcPr>
            <w:tcW w:w="613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668,22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294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1219,05</w:t>
            </w:r>
          </w:p>
        </w:tc>
        <w:tc>
          <w:tcPr>
            <w:tcW w:w="680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446517,96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86436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148608,29</w:t>
            </w:r>
          </w:p>
        </w:tc>
        <w:tc>
          <w:tcPr>
            <w:tcW w:w="785" w:type="pct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62512,51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62233,92</w:t>
            </w:r>
          </w:p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20805,16</w:t>
            </w:r>
          </w:p>
        </w:tc>
        <w:tc>
          <w:tcPr>
            <w:tcW w:w="625" w:type="pct"/>
            <w:vAlign w:val="center"/>
          </w:tcPr>
          <w:p w:rsidR="00732E6E" w:rsidRPr="003E49C9" w:rsidRDefault="00732E6E" w:rsidP="003E49C9">
            <w:pPr>
              <w:jc w:val="center"/>
              <w:rPr>
                <w:lang w:val="en-US"/>
              </w:rPr>
            </w:pPr>
            <w:r w:rsidRPr="003E49C9">
              <w:rPr>
                <w:lang w:val="en-US"/>
              </w:rPr>
              <w:t>381,51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b/>
          <w:bCs/>
          <w:sz w:val="28"/>
          <w:szCs w:val="28"/>
        </w:rPr>
        <w:t xml:space="preserve">Вывод: </w:t>
      </w:r>
      <w:r w:rsidRPr="003E49C9">
        <w:rPr>
          <w:sz w:val="28"/>
          <w:szCs w:val="28"/>
        </w:rPr>
        <w:t>Выбираем проект Б, так как у него степень риска меньше по сравнению с проектом А. Что благоприятно при инвестировании денежных средств.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Default="00732E6E" w:rsidP="003E49C9">
      <w:pPr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Задача 3</w:t>
      </w:r>
    </w:p>
    <w:p w:rsidR="003E49C9" w:rsidRPr="003E49C9" w:rsidRDefault="003E49C9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Выбрать один из альтернативных проектов при условии, что оценка капитала используемого для инвестирования составляет: а) 8%</w:t>
      </w:r>
      <w:r w:rsidR="003E49C9">
        <w:rPr>
          <w:sz w:val="28"/>
          <w:szCs w:val="28"/>
        </w:rPr>
        <w:t>;</w:t>
      </w:r>
      <w:r w:rsidRPr="003E49C9">
        <w:rPr>
          <w:sz w:val="28"/>
          <w:szCs w:val="28"/>
        </w:rPr>
        <w:t xml:space="preserve"> б) 15%.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Определить графически индифферентную ставку дисконтирования. Реализации инвестиционных проектов требует инвестиций в сумме соответственно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110 и 120 тыс. грн. Денежные поступления в течении первого года реализации инвестирования по проектам представлены в таблице. Для расчета денежных поступлений за 2-й и 3-й год необходимо воспользоваться индексами для проекта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А - 0.58 и 0.15, для проекта Б - 1.5 и 3.6.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Проект А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Проект 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732E6E" w:rsidRPr="003E49C9" w:rsidTr="003E49C9"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Инвестируемые средства, тыс. грн.</w:t>
            </w:r>
          </w:p>
        </w:tc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Инвестируемые средства, тыс. грн.</w:t>
            </w:r>
          </w:p>
        </w:tc>
      </w:tr>
      <w:tr w:rsidR="00732E6E" w:rsidRPr="003E49C9" w:rsidTr="003E49C9"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105</w:t>
            </w:r>
          </w:p>
        </w:tc>
        <w:tc>
          <w:tcPr>
            <w:tcW w:w="2500" w:type="pct"/>
          </w:tcPr>
          <w:p w:rsidR="00732E6E" w:rsidRPr="003E49C9" w:rsidRDefault="00732E6E" w:rsidP="003E49C9">
            <w:pPr>
              <w:jc w:val="center"/>
            </w:pPr>
            <w:r w:rsidRPr="003E49C9">
              <w:t>53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Решение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Находим денежные поступления за 2-й и 3-й год для проекта А.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105*0.58 = 60,9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105* 0.15 = 15.75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Для проекта Б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53*1.5 = 79.5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53*3.6 = 190,8 тыс. грн</w:t>
      </w:r>
      <w:r w:rsidR="003E49C9">
        <w:rPr>
          <w:sz w:val="28"/>
          <w:szCs w:val="28"/>
        </w:rPr>
        <w:t>.</w:t>
      </w:r>
    </w:p>
    <w:p w:rsidR="00732E6E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Находим чистый приведенный доход проектов за 3 года.</w:t>
      </w:r>
    </w:p>
    <w:p w:rsidR="003E49C9" w:rsidRPr="003E49C9" w:rsidRDefault="003E49C9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 xml:space="preserve">ЧПД = ∑ </w:t>
      </w: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  <w:lang w:val="en-US"/>
        </w:rPr>
        <w:t>t</w:t>
      </w:r>
      <w:r w:rsidRPr="003E49C9">
        <w:rPr>
          <w:b/>
          <w:bCs/>
          <w:sz w:val="28"/>
          <w:szCs w:val="28"/>
        </w:rPr>
        <w:t xml:space="preserve"> - ИС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ЧПД</w:t>
      </w:r>
      <w:r w:rsidRPr="003E49C9">
        <w:rPr>
          <w:sz w:val="28"/>
          <w:szCs w:val="28"/>
          <w:vertAlign w:val="subscript"/>
        </w:rPr>
        <w:t xml:space="preserve"> А</w:t>
      </w:r>
      <w:r w:rsidRPr="003E49C9">
        <w:rPr>
          <w:sz w:val="28"/>
          <w:szCs w:val="28"/>
        </w:rPr>
        <w:t xml:space="preserve"> = 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105 +60,9+15.75) - 110 = 71,65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Б</w:t>
      </w:r>
      <w:r w:rsidRPr="003E49C9">
        <w:rPr>
          <w:sz w:val="28"/>
          <w:szCs w:val="28"/>
        </w:rPr>
        <w:t xml:space="preserve"> = (53+79.5+190,8) - 120 = 203,3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Находим чистый приведенный доход проектов за 3 года с оценкой капитала 8%.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ЧПД = ∑ (</w:t>
      </w: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  <w:lang w:val="en-US"/>
        </w:rPr>
        <w:t>t</w:t>
      </w:r>
      <w:r w:rsidRPr="003E49C9">
        <w:rPr>
          <w:b/>
          <w:bCs/>
          <w:sz w:val="28"/>
          <w:szCs w:val="28"/>
        </w:rPr>
        <w:t>/</w:t>
      </w:r>
      <w:r w:rsid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</w:rPr>
        <w:t>1+</w:t>
      </w:r>
      <w:r w:rsidRPr="003E49C9">
        <w:rPr>
          <w:b/>
          <w:bCs/>
          <w:sz w:val="28"/>
          <w:szCs w:val="28"/>
          <w:lang w:val="uk-UA"/>
        </w:rPr>
        <w:t>і)</w:t>
      </w:r>
      <w:r w:rsidRPr="003E49C9">
        <w:rPr>
          <w:b/>
          <w:bCs/>
          <w:sz w:val="28"/>
          <w:szCs w:val="28"/>
          <w:vertAlign w:val="superscript"/>
          <w:lang w:val="en-US"/>
        </w:rPr>
        <w:t>t</w:t>
      </w:r>
      <w:r w:rsidRPr="003E49C9">
        <w:rPr>
          <w:b/>
          <w:bCs/>
          <w:sz w:val="28"/>
          <w:szCs w:val="28"/>
        </w:rPr>
        <w:t>)</w:t>
      </w:r>
      <w:r w:rsidR="003E49C9">
        <w:rPr>
          <w:b/>
          <w:bCs/>
          <w:sz w:val="28"/>
          <w:szCs w:val="28"/>
        </w:rPr>
        <w:t xml:space="preserve"> </w:t>
      </w:r>
      <w:r w:rsidRPr="003E49C9">
        <w:rPr>
          <w:b/>
          <w:bCs/>
          <w:sz w:val="28"/>
          <w:szCs w:val="28"/>
        </w:rPr>
        <w:t>- ИС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А</w:t>
      </w:r>
      <w:r w:rsidRPr="003E49C9">
        <w:rPr>
          <w:sz w:val="28"/>
          <w:szCs w:val="28"/>
        </w:rPr>
        <w:t xml:space="preserve">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(71,65/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1+0.08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>) + (71,65/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1+0.08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2</w:t>
      </w:r>
      <w:r w:rsidRPr="003E49C9">
        <w:rPr>
          <w:sz w:val="28"/>
          <w:szCs w:val="28"/>
        </w:rPr>
        <w:t>) + (71,65/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1+0.08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3</w:t>
      </w:r>
      <w:r w:rsidRPr="003E49C9">
        <w:rPr>
          <w:sz w:val="28"/>
          <w:szCs w:val="28"/>
        </w:rPr>
        <w:t>) - 110 =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66,34+61,23+56,86) - 110 = 74,46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Б</w:t>
      </w:r>
      <w:r w:rsidRPr="003E49C9">
        <w:rPr>
          <w:sz w:val="28"/>
          <w:szCs w:val="28"/>
        </w:rPr>
        <w:t xml:space="preserve">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(203,3/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1+0.08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>) +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(203,3/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1+0.08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2</w:t>
      </w:r>
      <w:r w:rsidRPr="003E49C9">
        <w:rPr>
          <w:sz w:val="28"/>
          <w:szCs w:val="28"/>
        </w:rPr>
        <w:t>) + (203,3/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1+0.08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3</w:t>
      </w:r>
      <w:r w:rsidRPr="003E49C9">
        <w:rPr>
          <w:sz w:val="28"/>
          <w:szCs w:val="28"/>
        </w:rPr>
        <w:t>) -120 =(188,24 +173,76+161,35) - 120 = 403,35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Вывод: Альтернативным проектом при оценки капитала 8% является проект Б, так как его чистый приведенный доход составляет 403,35 тыс. грн</w:t>
      </w:r>
      <w:r w:rsidR="003E49C9">
        <w:rPr>
          <w:sz w:val="28"/>
          <w:szCs w:val="28"/>
        </w:rPr>
        <w:t>.</w:t>
      </w:r>
      <w:r w:rsidRPr="003E49C9">
        <w:rPr>
          <w:sz w:val="28"/>
          <w:szCs w:val="28"/>
        </w:rPr>
        <w:t>,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что значительно больше чем у проекта А.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Находим чистый приведенный доход проектов за 3 года с оценкой капитала 15%.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А</w:t>
      </w:r>
      <w:r w:rsidRPr="003E49C9">
        <w:rPr>
          <w:sz w:val="28"/>
          <w:szCs w:val="28"/>
        </w:rPr>
        <w:t xml:space="preserve">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(71,65/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>) + (71,65/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2</w:t>
      </w:r>
      <w:r w:rsidRPr="003E49C9">
        <w:rPr>
          <w:sz w:val="28"/>
          <w:szCs w:val="28"/>
        </w:rPr>
        <w:t>) + (71,65/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3</w:t>
      </w:r>
      <w:r w:rsidRPr="003E49C9">
        <w:rPr>
          <w:sz w:val="28"/>
          <w:szCs w:val="28"/>
        </w:rPr>
        <w:t>) - 110 =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62,3+54,28+47,14) - 110 = 53,72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Б</w:t>
      </w:r>
      <w:r w:rsidRPr="003E49C9">
        <w:rPr>
          <w:sz w:val="28"/>
          <w:szCs w:val="28"/>
        </w:rPr>
        <w:t xml:space="preserve">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(203,3/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>) +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(203,3/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2</w:t>
      </w:r>
      <w:r w:rsidRPr="003E49C9">
        <w:rPr>
          <w:sz w:val="28"/>
          <w:szCs w:val="28"/>
        </w:rPr>
        <w:t>) + (203,3/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3</w:t>
      </w:r>
      <w:r w:rsidRPr="003E49C9">
        <w:rPr>
          <w:sz w:val="28"/>
          <w:szCs w:val="28"/>
        </w:rPr>
        <w:t>) -120 = (176,78 +154,02+133,75) - 120 = 344,55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Вывод: Альтернативным проектом при оценки капитала 15% является проект Б, так как его чистый приведенный доход составляет 344,55 тыс. грн</w:t>
      </w:r>
      <w:r w:rsidR="003E49C9">
        <w:rPr>
          <w:sz w:val="28"/>
          <w:szCs w:val="28"/>
        </w:rPr>
        <w:t>.</w:t>
      </w:r>
      <w:r w:rsidRPr="003E49C9">
        <w:rPr>
          <w:sz w:val="28"/>
          <w:szCs w:val="28"/>
        </w:rPr>
        <w:t>, что значительно больше чем у проекта А.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Default="00732E6E" w:rsidP="003E49C9">
      <w:pPr>
        <w:keepNext/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Задача 4</w:t>
      </w:r>
    </w:p>
    <w:p w:rsidR="003E49C9" w:rsidRPr="003E49C9" w:rsidRDefault="003E49C9" w:rsidP="003E49C9">
      <w:pPr>
        <w:keepNext/>
        <w:spacing w:line="360" w:lineRule="auto"/>
        <w:jc w:val="center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Сделать вывод относительно экономической целесообразности реализации двух инвестиционных проектов по критерию чистого приведенного дохода при условии, что анализируемые проекты взаимно дополняемые. Срок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реализации проектов 4 года.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1776"/>
        <w:gridCol w:w="1914"/>
        <w:gridCol w:w="1914"/>
        <w:gridCol w:w="1914"/>
      </w:tblGrid>
      <w:tr w:rsidR="00732E6E" w:rsidRPr="003E49C9" w:rsidTr="003E49C9">
        <w:trPr>
          <w:cantSplit/>
        </w:trPr>
        <w:tc>
          <w:tcPr>
            <w:tcW w:w="1072" w:type="pct"/>
            <w:vMerge w:val="restart"/>
          </w:tcPr>
          <w:p w:rsidR="00732E6E" w:rsidRPr="003E49C9" w:rsidRDefault="00732E6E" w:rsidP="003E49C9">
            <w:r w:rsidRPr="003E49C9">
              <w:t>Ставка дискон-</w:t>
            </w:r>
          </w:p>
          <w:p w:rsidR="00732E6E" w:rsidRPr="003E49C9" w:rsidRDefault="00732E6E" w:rsidP="003E49C9">
            <w:r w:rsidRPr="003E49C9">
              <w:t>тирования , %</w:t>
            </w:r>
          </w:p>
        </w:tc>
        <w:tc>
          <w:tcPr>
            <w:tcW w:w="1928" w:type="pct"/>
            <w:gridSpan w:val="2"/>
          </w:tcPr>
          <w:p w:rsidR="00732E6E" w:rsidRPr="003E49C9" w:rsidRDefault="00732E6E" w:rsidP="003E49C9">
            <w:r w:rsidRPr="003E49C9">
              <w:t>Инвестируемые средства, тыс. грн.</w:t>
            </w:r>
          </w:p>
        </w:tc>
        <w:tc>
          <w:tcPr>
            <w:tcW w:w="2000" w:type="pct"/>
            <w:gridSpan w:val="2"/>
          </w:tcPr>
          <w:p w:rsidR="00732E6E" w:rsidRPr="003E49C9" w:rsidRDefault="00732E6E" w:rsidP="003E49C9">
            <w:r w:rsidRPr="003E49C9">
              <w:t>Ежегодные поступления, тыс. грн.</w:t>
            </w:r>
          </w:p>
        </w:tc>
      </w:tr>
      <w:tr w:rsidR="00732E6E" w:rsidRPr="003E49C9" w:rsidTr="003E49C9">
        <w:trPr>
          <w:cantSplit/>
        </w:trPr>
        <w:tc>
          <w:tcPr>
            <w:tcW w:w="1072" w:type="pct"/>
            <w:vMerge/>
          </w:tcPr>
          <w:p w:rsidR="00732E6E" w:rsidRPr="003E49C9" w:rsidRDefault="00732E6E" w:rsidP="003E49C9"/>
        </w:tc>
        <w:tc>
          <w:tcPr>
            <w:tcW w:w="928" w:type="pct"/>
          </w:tcPr>
          <w:p w:rsidR="00732E6E" w:rsidRPr="003E49C9" w:rsidRDefault="00732E6E" w:rsidP="003E49C9">
            <w:pPr>
              <w:jc w:val="center"/>
            </w:pPr>
            <w:r w:rsidRPr="003E49C9">
              <w:t>Проект А</w:t>
            </w:r>
          </w:p>
        </w:tc>
        <w:tc>
          <w:tcPr>
            <w:tcW w:w="1000" w:type="pct"/>
          </w:tcPr>
          <w:p w:rsidR="00732E6E" w:rsidRPr="003E49C9" w:rsidRDefault="00732E6E" w:rsidP="003E49C9">
            <w:pPr>
              <w:jc w:val="center"/>
            </w:pPr>
            <w:r w:rsidRPr="003E49C9">
              <w:t>Проект Б</w:t>
            </w:r>
          </w:p>
        </w:tc>
        <w:tc>
          <w:tcPr>
            <w:tcW w:w="1000" w:type="pct"/>
          </w:tcPr>
          <w:p w:rsidR="00732E6E" w:rsidRPr="003E49C9" w:rsidRDefault="00732E6E" w:rsidP="003E49C9">
            <w:pPr>
              <w:jc w:val="center"/>
            </w:pPr>
            <w:r w:rsidRPr="003E49C9">
              <w:t>Проект А</w:t>
            </w:r>
          </w:p>
        </w:tc>
        <w:tc>
          <w:tcPr>
            <w:tcW w:w="1000" w:type="pct"/>
          </w:tcPr>
          <w:p w:rsidR="00732E6E" w:rsidRPr="003E49C9" w:rsidRDefault="00732E6E" w:rsidP="003E49C9">
            <w:pPr>
              <w:jc w:val="center"/>
            </w:pPr>
            <w:r w:rsidRPr="003E49C9">
              <w:t>Проект Б</w:t>
            </w:r>
          </w:p>
        </w:tc>
      </w:tr>
      <w:tr w:rsidR="00732E6E" w:rsidRPr="003E49C9" w:rsidTr="003E49C9">
        <w:tc>
          <w:tcPr>
            <w:tcW w:w="1072" w:type="pct"/>
          </w:tcPr>
          <w:p w:rsidR="00732E6E" w:rsidRPr="003E49C9" w:rsidRDefault="00732E6E" w:rsidP="003E49C9">
            <w:pPr>
              <w:jc w:val="center"/>
            </w:pPr>
            <w:r w:rsidRPr="003E49C9">
              <w:t>15</w:t>
            </w:r>
          </w:p>
        </w:tc>
        <w:tc>
          <w:tcPr>
            <w:tcW w:w="928" w:type="pct"/>
          </w:tcPr>
          <w:p w:rsidR="00732E6E" w:rsidRPr="003E49C9" w:rsidRDefault="00732E6E" w:rsidP="003E49C9">
            <w:pPr>
              <w:jc w:val="center"/>
            </w:pPr>
            <w:r w:rsidRPr="003E49C9">
              <w:t>125</w:t>
            </w:r>
          </w:p>
        </w:tc>
        <w:tc>
          <w:tcPr>
            <w:tcW w:w="1000" w:type="pct"/>
          </w:tcPr>
          <w:p w:rsidR="00732E6E" w:rsidRPr="003E49C9" w:rsidRDefault="00732E6E" w:rsidP="003E49C9">
            <w:pPr>
              <w:jc w:val="center"/>
            </w:pPr>
            <w:r w:rsidRPr="003E49C9">
              <w:t>145</w:t>
            </w:r>
          </w:p>
        </w:tc>
        <w:tc>
          <w:tcPr>
            <w:tcW w:w="1000" w:type="pct"/>
          </w:tcPr>
          <w:p w:rsidR="00732E6E" w:rsidRPr="003E49C9" w:rsidRDefault="00732E6E" w:rsidP="003E49C9">
            <w:pPr>
              <w:jc w:val="center"/>
            </w:pPr>
            <w:r w:rsidRPr="003E49C9">
              <w:t>35</w:t>
            </w:r>
          </w:p>
        </w:tc>
        <w:tc>
          <w:tcPr>
            <w:tcW w:w="1000" w:type="pct"/>
          </w:tcPr>
          <w:p w:rsidR="00732E6E" w:rsidRPr="003E49C9" w:rsidRDefault="00732E6E" w:rsidP="003E49C9">
            <w:pPr>
              <w:jc w:val="center"/>
            </w:pPr>
            <w:r w:rsidRPr="003E49C9">
              <w:t>65</w:t>
            </w:r>
          </w:p>
        </w:tc>
      </w:tr>
    </w:tbl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>Находим ЧПД инвестируемых проектов за 4 года.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jc w:val="center"/>
        <w:rPr>
          <w:b/>
          <w:bCs/>
          <w:sz w:val="28"/>
          <w:szCs w:val="28"/>
        </w:rPr>
      </w:pPr>
      <w:r w:rsidRPr="003E49C9">
        <w:rPr>
          <w:b/>
          <w:bCs/>
          <w:sz w:val="28"/>
          <w:szCs w:val="28"/>
        </w:rPr>
        <w:t>ЧПД = ∑ (</w:t>
      </w:r>
      <w:r w:rsidRPr="003E49C9">
        <w:rPr>
          <w:b/>
          <w:bCs/>
          <w:sz w:val="28"/>
          <w:szCs w:val="28"/>
          <w:lang w:val="en-US"/>
        </w:rPr>
        <w:t>S</w:t>
      </w:r>
      <w:r w:rsidRPr="003E49C9">
        <w:rPr>
          <w:b/>
          <w:bCs/>
          <w:sz w:val="28"/>
          <w:szCs w:val="28"/>
          <w:vertAlign w:val="subscript"/>
          <w:lang w:val="en-US"/>
        </w:rPr>
        <w:t>t</w:t>
      </w:r>
      <w:r w:rsidRPr="003E49C9">
        <w:rPr>
          <w:b/>
          <w:bCs/>
          <w:sz w:val="28"/>
          <w:szCs w:val="28"/>
        </w:rPr>
        <w:t>/</w:t>
      </w:r>
      <w:r w:rsidR="003E49C9" w:rsidRPr="003E49C9">
        <w:rPr>
          <w:b/>
          <w:bCs/>
          <w:sz w:val="28"/>
          <w:szCs w:val="28"/>
        </w:rPr>
        <w:t>(</w:t>
      </w:r>
      <w:r w:rsidRPr="003E49C9">
        <w:rPr>
          <w:b/>
          <w:bCs/>
          <w:sz w:val="28"/>
          <w:szCs w:val="28"/>
        </w:rPr>
        <w:t>1+</w:t>
      </w:r>
      <w:r w:rsidRPr="003E49C9">
        <w:rPr>
          <w:b/>
          <w:bCs/>
          <w:sz w:val="28"/>
          <w:szCs w:val="28"/>
          <w:lang w:val="uk-UA"/>
        </w:rPr>
        <w:t>і)</w:t>
      </w:r>
      <w:r w:rsidRPr="003E49C9">
        <w:rPr>
          <w:b/>
          <w:bCs/>
          <w:sz w:val="28"/>
          <w:szCs w:val="28"/>
          <w:vertAlign w:val="superscript"/>
          <w:lang w:val="en-US"/>
        </w:rPr>
        <w:t>t</w:t>
      </w:r>
      <w:r w:rsidRPr="003E49C9">
        <w:rPr>
          <w:b/>
          <w:bCs/>
          <w:sz w:val="28"/>
          <w:szCs w:val="28"/>
        </w:rPr>
        <w:t>)</w:t>
      </w:r>
      <w:r w:rsidR="003E49C9">
        <w:rPr>
          <w:b/>
          <w:bCs/>
          <w:sz w:val="28"/>
          <w:szCs w:val="28"/>
        </w:rPr>
        <w:t xml:space="preserve"> </w:t>
      </w:r>
      <w:r w:rsidRPr="003E49C9">
        <w:rPr>
          <w:b/>
          <w:bCs/>
          <w:sz w:val="28"/>
          <w:szCs w:val="28"/>
        </w:rPr>
        <w:t>- ИС</w:t>
      </w:r>
    </w:p>
    <w:p w:rsidR="003E49C9" w:rsidRDefault="003E49C9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А</w:t>
      </w:r>
      <w:r w:rsidRPr="003E49C9">
        <w:rPr>
          <w:sz w:val="28"/>
          <w:szCs w:val="28"/>
        </w:rPr>
        <w:t xml:space="preserve">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(35/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>) + (35/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2</w:t>
      </w:r>
      <w:r w:rsidRPr="003E49C9">
        <w:rPr>
          <w:sz w:val="28"/>
          <w:szCs w:val="28"/>
        </w:rPr>
        <w:t>) + (35/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3</w:t>
      </w:r>
      <w:r w:rsidRPr="003E49C9">
        <w:rPr>
          <w:sz w:val="28"/>
          <w:szCs w:val="28"/>
        </w:rPr>
        <w:t>) + (35/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4</w:t>
      </w:r>
      <w:r w:rsidRPr="003E49C9">
        <w:rPr>
          <w:sz w:val="28"/>
          <w:szCs w:val="28"/>
        </w:rPr>
        <w:t>) - 125 =</w:t>
      </w:r>
      <w:r w:rsid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30.43+26.52+23.03+20) - 125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- 25.02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jc w:val="center"/>
        <w:rPr>
          <w:sz w:val="28"/>
          <w:szCs w:val="28"/>
        </w:rPr>
      </w:pPr>
      <w:r w:rsidRPr="003E49C9">
        <w:rPr>
          <w:sz w:val="28"/>
          <w:szCs w:val="28"/>
        </w:rPr>
        <w:t xml:space="preserve">ЧПД </w:t>
      </w:r>
      <w:r w:rsidRPr="003E49C9">
        <w:rPr>
          <w:sz w:val="28"/>
          <w:szCs w:val="28"/>
          <w:vertAlign w:val="subscript"/>
        </w:rPr>
        <w:t>Б</w:t>
      </w:r>
      <w:r w:rsidRPr="003E49C9">
        <w:rPr>
          <w:sz w:val="28"/>
          <w:szCs w:val="28"/>
        </w:rPr>
        <w:t xml:space="preserve"> =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1</w:t>
      </w:r>
      <w:r w:rsidRPr="003E49C9">
        <w:rPr>
          <w:sz w:val="28"/>
          <w:szCs w:val="28"/>
        </w:rPr>
        <w:t>) +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(65/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2</w:t>
      </w:r>
      <w:r w:rsidRPr="003E49C9">
        <w:rPr>
          <w:sz w:val="28"/>
          <w:szCs w:val="28"/>
        </w:rPr>
        <w:t>) + (65/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3</w:t>
      </w:r>
      <w:r w:rsidRPr="003E49C9">
        <w:rPr>
          <w:sz w:val="28"/>
          <w:szCs w:val="28"/>
        </w:rPr>
        <w:t>) + (65/</w:t>
      </w:r>
      <w:r w:rsidR="003E49C9" w:rsidRPr="003E49C9">
        <w:rPr>
          <w:sz w:val="28"/>
          <w:szCs w:val="28"/>
        </w:rPr>
        <w:t>(</w:t>
      </w:r>
      <w:r w:rsidRPr="003E49C9">
        <w:rPr>
          <w:sz w:val="28"/>
          <w:szCs w:val="28"/>
        </w:rPr>
        <w:t>1+0.15</w:t>
      </w:r>
      <w:r w:rsidRPr="003E49C9">
        <w:rPr>
          <w:sz w:val="28"/>
          <w:szCs w:val="28"/>
          <w:lang w:val="uk-UA"/>
        </w:rPr>
        <w:t>)</w:t>
      </w:r>
      <w:r w:rsidRPr="003E49C9">
        <w:rPr>
          <w:sz w:val="28"/>
          <w:szCs w:val="28"/>
          <w:vertAlign w:val="superscript"/>
        </w:rPr>
        <w:t>4</w:t>
      </w:r>
      <w:r w:rsidRPr="003E49C9">
        <w:rPr>
          <w:sz w:val="28"/>
          <w:szCs w:val="28"/>
        </w:rPr>
        <w:t>) -145 = (56,52 +49,24+42,76+37,14) - 145 = 40,67 тыс. грн</w:t>
      </w:r>
      <w:r w:rsidR="003E49C9">
        <w:rPr>
          <w:sz w:val="28"/>
          <w:szCs w:val="28"/>
        </w:rPr>
        <w:t>.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  <w:r w:rsidRPr="003E49C9">
        <w:rPr>
          <w:sz w:val="28"/>
          <w:szCs w:val="28"/>
        </w:rPr>
        <w:t xml:space="preserve">Вывод: Экономически целесообразным проектом по критерии чистого приведенного дохода является проект Б. </w:t>
      </w: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732E6E" w:rsidP="003E49C9">
      <w:pPr>
        <w:spacing w:line="360" w:lineRule="auto"/>
        <w:ind w:firstLine="709"/>
        <w:rPr>
          <w:sz w:val="28"/>
          <w:szCs w:val="28"/>
        </w:rPr>
      </w:pPr>
    </w:p>
    <w:p w:rsidR="00732E6E" w:rsidRPr="003E49C9" w:rsidRDefault="003E49C9" w:rsidP="003E49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32E6E" w:rsidRPr="003E49C9">
        <w:rPr>
          <w:b/>
          <w:bCs/>
          <w:sz w:val="28"/>
          <w:szCs w:val="28"/>
        </w:rPr>
        <w:t>Список литературы</w:t>
      </w:r>
    </w:p>
    <w:p w:rsidR="003E49C9" w:rsidRPr="003E49C9" w:rsidRDefault="003E49C9" w:rsidP="003E49C9">
      <w:pPr>
        <w:spacing w:line="360" w:lineRule="auto"/>
        <w:ind w:firstLine="709"/>
        <w:jc w:val="center"/>
        <w:rPr>
          <w:sz w:val="28"/>
          <w:szCs w:val="28"/>
        </w:rPr>
      </w:pPr>
    </w:p>
    <w:p w:rsidR="00732E6E" w:rsidRPr="003E49C9" w:rsidRDefault="00732E6E" w:rsidP="00732E6E">
      <w:pPr>
        <w:numPr>
          <w:ilvl w:val="0"/>
          <w:numId w:val="3"/>
        </w:numPr>
        <w:tabs>
          <w:tab w:val="clear" w:pos="360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Е.М. Бородина, Ю.С. Голикова, Н.В. Колчина, З.М. Смирнова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Финансы предприятий. Москва, 1995 г.</w:t>
      </w:r>
    </w:p>
    <w:p w:rsidR="00732E6E" w:rsidRPr="003E49C9" w:rsidRDefault="00732E6E" w:rsidP="00732E6E">
      <w:pPr>
        <w:numPr>
          <w:ilvl w:val="0"/>
          <w:numId w:val="3"/>
        </w:numPr>
        <w:tabs>
          <w:tab w:val="clear" w:pos="360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Джей К. Шим, Джоэл Г. Сигел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Финансовый менеджмент. Москва, 1996 г.</w:t>
      </w:r>
    </w:p>
    <w:p w:rsidR="00732E6E" w:rsidRPr="003E49C9" w:rsidRDefault="00732E6E" w:rsidP="00732E6E">
      <w:pPr>
        <w:numPr>
          <w:ilvl w:val="0"/>
          <w:numId w:val="3"/>
        </w:numPr>
        <w:tabs>
          <w:tab w:val="clear" w:pos="360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Роберт Н. Холт</w:t>
      </w:r>
      <w:r w:rsidR="003E49C9">
        <w:rPr>
          <w:sz w:val="28"/>
          <w:szCs w:val="28"/>
        </w:rPr>
        <w:t xml:space="preserve"> </w:t>
      </w:r>
      <w:r w:rsidRPr="003E49C9">
        <w:rPr>
          <w:sz w:val="28"/>
          <w:szCs w:val="28"/>
        </w:rPr>
        <w:t>Основы финансового менеджмента. Москва, 1993 г</w:t>
      </w:r>
    </w:p>
    <w:p w:rsidR="00732E6E" w:rsidRPr="003E49C9" w:rsidRDefault="00732E6E" w:rsidP="00732E6E">
      <w:pPr>
        <w:numPr>
          <w:ilvl w:val="0"/>
          <w:numId w:val="3"/>
        </w:numPr>
        <w:tabs>
          <w:tab w:val="clear" w:pos="360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Виханский О.С., Наумов А.И. Менеджмент: учебник - 3-е изд. - М.: Гардарики, 2001. </w:t>
      </w:r>
    </w:p>
    <w:p w:rsidR="00732E6E" w:rsidRPr="003E49C9" w:rsidRDefault="00732E6E" w:rsidP="00732E6E">
      <w:pPr>
        <w:numPr>
          <w:ilvl w:val="0"/>
          <w:numId w:val="3"/>
        </w:numPr>
        <w:tabs>
          <w:tab w:val="clear" w:pos="360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>Бодди Д., Пейтон Р. Основы менеджмента: пер. с англ. /Под ред. Ю.Н. Каптуревского - СПб: Издательство "Питер", 1999 г.</w:t>
      </w:r>
      <w:bookmarkStart w:id="0" w:name="_GoBack"/>
      <w:bookmarkEnd w:id="0"/>
    </w:p>
    <w:sectPr w:rsidR="00732E6E" w:rsidRPr="003E49C9" w:rsidSect="003E49C9">
      <w:headerReference w:type="default" r:id="rId7"/>
      <w:pgSz w:w="11906" w:h="16838"/>
      <w:pgMar w:top="1134" w:right="850" w:bottom="1134" w:left="1701" w:header="720" w:footer="72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F8" w:rsidRDefault="00FB33F8">
      <w:r>
        <w:separator/>
      </w:r>
    </w:p>
  </w:endnote>
  <w:endnote w:type="continuationSeparator" w:id="0">
    <w:p w:rsidR="00FB33F8" w:rsidRDefault="00FB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F8" w:rsidRDefault="00FB33F8">
      <w:r>
        <w:separator/>
      </w:r>
    </w:p>
  </w:footnote>
  <w:footnote w:type="continuationSeparator" w:id="0">
    <w:p w:rsidR="00FB33F8" w:rsidRDefault="00FB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6E" w:rsidRDefault="00732E6E" w:rsidP="00FB3609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3F4C">
      <w:rPr>
        <w:rStyle w:val="a5"/>
        <w:noProof/>
      </w:rPr>
      <w:t>1</w:t>
    </w:r>
    <w:r>
      <w:rPr>
        <w:rStyle w:val="a5"/>
      </w:rPr>
      <w:fldChar w:fldCharType="end"/>
    </w:r>
  </w:p>
  <w:p w:rsidR="00732E6E" w:rsidRDefault="00732E6E" w:rsidP="00732E6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C3E6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98A7A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9C9"/>
    <w:rsid w:val="003E49C9"/>
    <w:rsid w:val="004B668E"/>
    <w:rsid w:val="00732E6E"/>
    <w:rsid w:val="00A43F4C"/>
    <w:rsid w:val="00A75500"/>
    <w:rsid w:val="00C926E1"/>
    <w:rsid w:val="00D33E9F"/>
    <w:rsid w:val="00FB33F8"/>
    <w:rsid w:val="00FB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E0359C1-F2B1-4720-AADE-B967659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2E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732E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 24</vt:lpstr>
    </vt:vector>
  </TitlesOfParts>
  <Company> 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 24</dc:title>
  <dc:subject/>
  <dc:creator>User</dc:creator>
  <cp:keywords/>
  <dc:description/>
  <cp:lastModifiedBy>admin</cp:lastModifiedBy>
  <cp:revision>2</cp:revision>
  <cp:lastPrinted>2002-12-15T09:43:00Z</cp:lastPrinted>
  <dcterms:created xsi:type="dcterms:W3CDTF">2014-04-17T00:25:00Z</dcterms:created>
  <dcterms:modified xsi:type="dcterms:W3CDTF">2014-04-17T00:25:00Z</dcterms:modified>
</cp:coreProperties>
</file>