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D4" w:rsidRPr="006654D4" w:rsidRDefault="00A903B2" w:rsidP="006654D4">
      <w:pPr>
        <w:pStyle w:val="afd"/>
      </w:pPr>
      <w:r w:rsidRPr="006654D4">
        <w:t>ФГОУ</w:t>
      </w:r>
      <w:r w:rsidR="006654D4" w:rsidRPr="006654D4">
        <w:t xml:space="preserve"> </w:t>
      </w:r>
      <w:r w:rsidRPr="006654D4">
        <w:t>ВПО</w:t>
      </w:r>
    </w:p>
    <w:p w:rsidR="006654D4" w:rsidRPr="006654D4" w:rsidRDefault="00A903B2" w:rsidP="006654D4">
      <w:pPr>
        <w:pStyle w:val="afd"/>
      </w:pPr>
      <w:r w:rsidRPr="006654D4">
        <w:t>РОССИЙСКИЙ</w:t>
      </w:r>
      <w:r w:rsidR="006654D4" w:rsidRPr="006654D4">
        <w:t xml:space="preserve"> </w:t>
      </w:r>
      <w:r w:rsidRPr="006654D4">
        <w:t>ГОСУДАРСТВЕННЫЙ</w:t>
      </w:r>
      <w:r w:rsidR="006654D4" w:rsidRPr="006654D4">
        <w:t xml:space="preserve"> </w:t>
      </w:r>
      <w:r w:rsidRPr="006654D4">
        <w:t>АГРАРНЫЙ</w:t>
      </w:r>
      <w:r w:rsidR="006654D4" w:rsidRPr="006654D4">
        <w:t xml:space="preserve"> </w:t>
      </w:r>
      <w:r w:rsidRPr="006654D4">
        <w:t>ЗАОЧНЫЙ</w:t>
      </w:r>
    </w:p>
    <w:p w:rsidR="006654D4" w:rsidRPr="006654D4" w:rsidRDefault="00A903B2" w:rsidP="006654D4">
      <w:pPr>
        <w:pStyle w:val="afd"/>
      </w:pPr>
      <w:r w:rsidRPr="006654D4">
        <w:t>УНИВЕРСИТЕТ</w:t>
      </w:r>
    </w:p>
    <w:p w:rsidR="006654D4" w:rsidRPr="006654D4" w:rsidRDefault="00A903B2" w:rsidP="006654D4">
      <w:pPr>
        <w:pStyle w:val="afd"/>
      </w:pPr>
      <w:r w:rsidRPr="006654D4">
        <w:t>Кафедра</w:t>
      </w:r>
      <w:r w:rsidR="006654D4" w:rsidRPr="006654D4">
        <w:t xml:space="preserve"> </w:t>
      </w:r>
      <w:r w:rsidRPr="006654D4">
        <w:t>финансов</w:t>
      </w:r>
      <w:r w:rsidR="006654D4" w:rsidRPr="006654D4">
        <w:t xml:space="preserve"> </w:t>
      </w:r>
      <w:r w:rsidR="00937EBA" w:rsidRPr="006654D4">
        <w:t>и</w:t>
      </w:r>
      <w:r w:rsidR="006654D4" w:rsidRPr="006654D4">
        <w:t xml:space="preserve"> </w:t>
      </w:r>
      <w:r w:rsidR="00937EBA" w:rsidRPr="006654D4">
        <w:t>анализа</w:t>
      </w:r>
    </w:p>
    <w:p w:rsidR="006654D4" w:rsidRDefault="006654D4" w:rsidP="006654D4">
      <w:pPr>
        <w:pStyle w:val="afd"/>
        <w:rPr>
          <w:b/>
          <w:szCs w:val="40"/>
        </w:rPr>
      </w:pPr>
    </w:p>
    <w:p w:rsidR="006654D4" w:rsidRDefault="006654D4" w:rsidP="006654D4">
      <w:pPr>
        <w:pStyle w:val="afd"/>
        <w:rPr>
          <w:b/>
          <w:szCs w:val="40"/>
        </w:rPr>
      </w:pPr>
    </w:p>
    <w:p w:rsidR="006654D4" w:rsidRDefault="006654D4" w:rsidP="006654D4">
      <w:pPr>
        <w:pStyle w:val="afd"/>
        <w:rPr>
          <w:b/>
          <w:szCs w:val="40"/>
        </w:rPr>
      </w:pPr>
    </w:p>
    <w:p w:rsidR="006654D4" w:rsidRDefault="006654D4" w:rsidP="006654D4">
      <w:pPr>
        <w:pStyle w:val="afd"/>
        <w:rPr>
          <w:b/>
          <w:szCs w:val="40"/>
        </w:rPr>
      </w:pPr>
    </w:p>
    <w:p w:rsidR="006654D4" w:rsidRDefault="006654D4" w:rsidP="006654D4">
      <w:pPr>
        <w:pStyle w:val="afd"/>
        <w:rPr>
          <w:b/>
          <w:szCs w:val="40"/>
        </w:rPr>
      </w:pPr>
    </w:p>
    <w:p w:rsidR="006654D4" w:rsidRDefault="006654D4" w:rsidP="006654D4">
      <w:pPr>
        <w:pStyle w:val="afd"/>
        <w:rPr>
          <w:b/>
          <w:szCs w:val="40"/>
        </w:rPr>
      </w:pPr>
    </w:p>
    <w:p w:rsidR="006654D4" w:rsidRDefault="006654D4" w:rsidP="006654D4">
      <w:pPr>
        <w:pStyle w:val="afd"/>
        <w:rPr>
          <w:b/>
          <w:szCs w:val="40"/>
        </w:rPr>
      </w:pPr>
    </w:p>
    <w:p w:rsidR="006654D4" w:rsidRDefault="006654D4" w:rsidP="006654D4">
      <w:pPr>
        <w:pStyle w:val="afd"/>
        <w:rPr>
          <w:b/>
          <w:szCs w:val="40"/>
        </w:rPr>
      </w:pPr>
    </w:p>
    <w:p w:rsidR="006654D4" w:rsidRPr="006654D4" w:rsidRDefault="00A903B2" w:rsidP="006654D4">
      <w:pPr>
        <w:pStyle w:val="afd"/>
        <w:rPr>
          <w:b/>
          <w:szCs w:val="40"/>
        </w:rPr>
      </w:pPr>
      <w:r w:rsidRPr="006654D4">
        <w:rPr>
          <w:b/>
          <w:szCs w:val="40"/>
        </w:rPr>
        <w:t>КОНТРОЛЬНАЯ</w:t>
      </w:r>
      <w:r w:rsidR="006654D4" w:rsidRPr="006654D4">
        <w:rPr>
          <w:b/>
          <w:szCs w:val="40"/>
        </w:rPr>
        <w:t xml:space="preserve"> </w:t>
      </w:r>
      <w:r w:rsidRPr="006654D4">
        <w:rPr>
          <w:b/>
          <w:szCs w:val="40"/>
        </w:rPr>
        <w:t>РАБОТА</w:t>
      </w:r>
    </w:p>
    <w:p w:rsidR="006654D4" w:rsidRDefault="00A903B2" w:rsidP="006654D4">
      <w:pPr>
        <w:pStyle w:val="afd"/>
      </w:pPr>
      <w:r w:rsidRPr="006654D4">
        <w:t>по</w:t>
      </w:r>
      <w:r w:rsidR="006654D4" w:rsidRPr="006654D4">
        <w:t xml:space="preserve"> </w:t>
      </w:r>
      <w:r w:rsidRPr="006654D4">
        <w:t>дисциплине</w:t>
      </w:r>
      <w:r w:rsidR="00F12A51">
        <w:t>:</w:t>
      </w:r>
      <w:r w:rsidR="006654D4" w:rsidRPr="006654D4">
        <w:t xml:space="preserve"> </w:t>
      </w:r>
      <w:r w:rsidRPr="006654D4">
        <w:t>Налоги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налого</w:t>
      </w:r>
      <w:r w:rsidR="005604C6" w:rsidRPr="006654D4">
        <w:t>о</w:t>
      </w:r>
      <w:r w:rsidRPr="006654D4">
        <w:t>бложение</w:t>
      </w:r>
    </w:p>
    <w:p w:rsidR="006654D4" w:rsidRDefault="006654D4" w:rsidP="006654D4">
      <w:pPr>
        <w:pStyle w:val="afd"/>
      </w:pPr>
    </w:p>
    <w:p w:rsidR="006654D4" w:rsidRDefault="006654D4" w:rsidP="006654D4">
      <w:pPr>
        <w:pStyle w:val="afd"/>
      </w:pPr>
    </w:p>
    <w:p w:rsidR="006654D4" w:rsidRDefault="006654D4" w:rsidP="006654D4">
      <w:pPr>
        <w:pStyle w:val="afd"/>
      </w:pPr>
    </w:p>
    <w:p w:rsidR="006654D4" w:rsidRDefault="006654D4" w:rsidP="006654D4">
      <w:pPr>
        <w:pStyle w:val="afd"/>
      </w:pPr>
    </w:p>
    <w:p w:rsidR="006654D4" w:rsidRPr="006654D4" w:rsidRDefault="00A903B2" w:rsidP="006654D4">
      <w:pPr>
        <w:pStyle w:val="afd"/>
        <w:jc w:val="both"/>
      </w:pPr>
      <w:r w:rsidRPr="006654D4">
        <w:t>Факультет</w:t>
      </w:r>
      <w:r w:rsidR="006654D4" w:rsidRPr="006654D4">
        <w:t xml:space="preserve"> </w:t>
      </w:r>
      <w:r w:rsidRPr="006654D4">
        <w:t>Экономический</w:t>
      </w:r>
    </w:p>
    <w:p w:rsidR="006654D4" w:rsidRPr="006654D4" w:rsidRDefault="00A903B2" w:rsidP="006654D4">
      <w:pPr>
        <w:pStyle w:val="afd"/>
        <w:jc w:val="left"/>
      </w:pPr>
      <w:r w:rsidRPr="006654D4">
        <w:t>Специальность</w:t>
      </w:r>
      <w:r w:rsidR="006654D4" w:rsidRPr="006654D4">
        <w:t xml:space="preserve"> </w:t>
      </w:r>
      <w:r w:rsidRPr="006654D4">
        <w:t>080109</w:t>
      </w:r>
    </w:p>
    <w:p w:rsidR="006654D4" w:rsidRPr="006654D4" w:rsidRDefault="00A903B2" w:rsidP="006654D4">
      <w:pPr>
        <w:pStyle w:val="afd"/>
        <w:jc w:val="left"/>
      </w:pPr>
      <w:r w:rsidRPr="006654D4">
        <w:t>Курс</w:t>
      </w:r>
      <w:r w:rsidR="006654D4" w:rsidRPr="006654D4">
        <w:t xml:space="preserve"> </w:t>
      </w:r>
      <w:r w:rsidRPr="006654D4">
        <w:rPr>
          <w:lang w:val="en-US"/>
        </w:rPr>
        <w:t>III</w:t>
      </w:r>
      <w:r w:rsidR="006654D4" w:rsidRPr="006654D4">
        <w:t xml:space="preserve"> </w:t>
      </w:r>
      <w:r w:rsidRPr="006654D4">
        <w:t>Шифр</w:t>
      </w:r>
      <w:r w:rsidR="006654D4" w:rsidRPr="006654D4">
        <w:t xml:space="preserve"> </w:t>
      </w:r>
      <w:r w:rsidRPr="006654D4">
        <w:t>282</w:t>
      </w:r>
    </w:p>
    <w:p w:rsidR="006654D4" w:rsidRDefault="00A903B2" w:rsidP="006654D4">
      <w:pPr>
        <w:pStyle w:val="afd"/>
        <w:jc w:val="left"/>
      </w:pPr>
      <w:r w:rsidRPr="006654D4">
        <w:t>Студент</w:t>
      </w:r>
      <w:r w:rsidR="006654D4" w:rsidRPr="006654D4">
        <w:t xml:space="preserve"> </w:t>
      </w:r>
      <w:r w:rsidRPr="006654D4">
        <w:t>Гаврилова</w:t>
      </w:r>
      <w:r w:rsidR="006654D4" w:rsidRPr="006654D4">
        <w:t xml:space="preserve"> </w:t>
      </w:r>
      <w:r w:rsidRPr="006654D4">
        <w:t>Татьяна</w:t>
      </w:r>
      <w:r w:rsidR="006654D4" w:rsidRPr="006654D4">
        <w:t xml:space="preserve"> </w:t>
      </w:r>
      <w:r w:rsidRPr="006654D4">
        <w:t>Андреевна</w:t>
      </w:r>
    </w:p>
    <w:p w:rsidR="006654D4" w:rsidRDefault="006654D4" w:rsidP="006654D4">
      <w:pPr>
        <w:pStyle w:val="afd"/>
      </w:pPr>
    </w:p>
    <w:p w:rsidR="006654D4" w:rsidRDefault="006654D4" w:rsidP="006654D4">
      <w:pPr>
        <w:pStyle w:val="afd"/>
      </w:pPr>
    </w:p>
    <w:p w:rsidR="006654D4" w:rsidRDefault="006654D4" w:rsidP="006654D4">
      <w:pPr>
        <w:pStyle w:val="afd"/>
      </w:pPr>
    </w:p>
    <w:p w:rsidR="006654D4" w:rsidRDefault="006654D4" w:rsidP="006654D4">
      <w:pPr>
        <w:pStyle w:val="afd"/>
      </w:pPr>
    </w:p>
    <w:p w:rsidR="006654D4" w:rsidRDefault="006654D4" w:rsidP="006654D4">
      <w:pPr>
        <w:pStyle w:val="afd"/>
      </w:pPr>
    </w:p>
    <w:p w:rsidR="006654D4" w:rsidRDefault="006654D4" w:rsidP="006654D4">
      <w:pPr>
        <w:pStyle w:val="afd"/>
      </w:pPr>
    </w:p>
    <w:p w:rsidR="006654D4" w:rsidRPr="006654D4" w:rsidRDefault="006654D4" w:rsidP="006654D4">
      <w:pPr>
        <w:pStyle w:val="afd"/>
      </w:pPr>
    </w:p>
    <w:p w:rsidR="00A903B2" w:rsidRPr="006654D4" w:rsidRDefault="00A903B2" w:rsidP="006654D4">
      <w:pPr>
        <w:pStyle w:val="afd"/>
      </w:pPr>
      <w:smartTag w:uri="urn:schemas-microsoft-com:office:smarttags" w:element="metricconverter">
        <w:smartTagPr>
          <w:attr w:name="ProductID" w:val="2010 г"/>
        </w:smartTagPr>
        <w:r w:rsidRPr="006654D4">
          <w:t>20</w:t>
        </w:r>
        <w:r w:rsidR="009E3E31" w:rsidRPr="006654D4">
          <w:t>10</w:t>
        </w:r>
        <w:r w:rsidR="00F12A51">
          <w:t xml:space="preserve"> </w:t>
        </w:r>
        <w:r w:rsidRPr="006654D4">
          <w:t>г</w:t>
        </w:r>
      </w:smartTag>
      <w:r w:rsidRPr="006654D4">
        <w:t>.</w:t>
      </w:r>
    </w:p>
    <w:p w:rsidR="006654D4" w:rsidRPr="006654D4" w:rsidRDefault="006654D4" w:rsidP="006654D4">
      <w:pPr>
        <w:pStyle w:val="af6"/>
      </w:pPr>
      <w:r>
        <w:br w:type="page"/>
      </w:r>
      <w:r w:rsidR="00B4107E" w:rsidRPr="006654D4">
        <w:t>Содержание</w:t>
      </w:r>
    </w:p>
    <w:p w:rsidR="00B4107E" w:rsidRDefault="00B4107E" w:rsidP="006654D4">
      <w:pPr>
        <w:tabs>
          <w:tab w:val="left" w:pos="726"/>
        </w:tabs>
      </w:pPr>
    </w:p>
    <w:p w:rsidR="006654D4" w:rsidRDefault="006654D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B70BF">
        <w:rPr>
          <w:rStyle w:val="afe"/>
          <w:noProof/>
        </w:rPr>
        <w:t>Раздел 1. Теоретическая часть</w:t>
      </w:r>
    </w:p>
    <w:p w:rsidR="006654D4" w:rsidRDefault="006654D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B70BF">
        <w:rPr>
          <w:rStyle w:val="afe"/>
          <w:noProof/>
        </w:rPr>
        <w:t>Порядок исчисления и уплаты налога налогоплательщиками-работодателями</w:t>
      </w:r>
    </w:p>
    <w:p w:rsidR="006654D4" w:rsidRDefault="006654D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B70BF">
        <w:rPr>
          <w:rStyle w:val="afe"/>
          <w:noProof/>
        </w:rPr>
        <w:t>Налоговые платежи за природные ресурсы: виды ресурсных налогов и функций</w:t>
      </w:r>
    </w:p>
    <w:p w:rsidR="006654D4" w:rsidRDefault="006654D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B70BF">
        <w:rPr>
          <w:rStyle w:val="afe"/>
          <w:noProof/>
        </w:rPr>
        <w:t>Финансовые санкции, предусмотренные Налоговым кодексом РФ за нарушение налогового законодательства</w:t>
      </w:r>
    </w:p>
    <w:p w:rsidR="006654D4" w:rsidRDefault="006654D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B70BF">
        <w:rPr>
          <w:rStyle w:val="afe"/>
          <w:noProof/>
        </w:rPr>
        <w:t>Раздел 2. Практическая часть</w:t>
      </w:r>
    </w:p>
    <w:p w:rsidR="006654D4" w:rsidRDefault="006654D4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6B70BF">
        <w:rPr>
          <w:rStyle w:val="afe"/>
          <w:noProof/>
        </w:rPr>
        <w:t>Список литературы</w:t>
      </w:r>
    </w:p>
    <w:p w:rsidR="006654D4" w:rsidRPr="006654D4" w:rsidRDefault="006654D4" w:rsidP="006654D4">
      <w:pPr>
        <w:pStyle w:val="1"/>
      </w:pPr>
      <w:r>
        <w:br w:type="page"/>
      </w:r>
      <w:bookmarkStart w:id="0" w:name="_Toc280710541"/>
      <w:r w:rsidR="00F043E4" w:rsidRPr="006654D4">
        <w:t>Раздел</w:t>
      </w:r>
      <w:r w:rsidRPr="006654D4">
        <w:t xml:space="preserve"> </w:t>
      </w:r>
      <w:r w:rsidR="00F043E4" w:rsidRPr="006654D4">
        <w:t>1.</w:t>
      </w:r>
      <w:r w:rsidRPr="006654D4">
        <w:t xml:space="preserve"> </w:t>
      </w:r>
      <w:r w:rsidR="00F043E4" w:rsidRPr="006654D4">
        <w:t>Теоретическая</w:t>
      </w:r>
      <w:r w:rsidRPr="006654D4">
        <w:t xml:space="preserve"> </w:t>
      </w:r>
      <w:r w:rsidR="00F043E4" w:rsidRPr="006654D4">
        <w:t>часть</w:t>
      </w:r>
      <w:bookmarkEnd w:id="0"/>
    </w:p>
    <w:p w:rsidR="006654D4" w:rsidRDefault="006654D4" w:rsidP="006654D4">
      <w:pPr>
        <w:tabs>
          <w:tab w:val="left" w:pos="726"/>
        </w:tabs>
        <w:rPr>
          <w:szCs w:val="32"/>
        </w:rPr>
      </w:pPr>
    </w:p>
    <w:p w:rsidR="006654D4" w:rsidRDefault="00913B41" w:rsidP="006654D4">
      <w:pPr>
        <w:pStyle w:val="1"/>
      </w:pPr>
      <w:bookmarkStart w:id="1" w:name="_Toc280710542"/>
      <w:r w:rsidRPr="006654D4">
        <w:t>Порядок</w:t>
      </w:r>
      <w:r w:rsidR="006654D4" w:rsidRPr="006654D4">
        <w:t xml:space="preserve"> </w:t>
      </w:r>
      <w:r w:rsidRPr="006654D4">
        <w:t>исчисления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уплаты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налогоплательщиками-работодателями</w:t>
      </w:r>
      <w:bookmarkEnd w:id="1"/>
    </w:p>
    <w:p w:rsidR="006654D4" w:rsidRPr="006654D4" w:rsidRDefault="006654D4" w:rsidP="006654D4">
      <w:pPr>
        <w:rPr>
          <w:lang w:eastAsia="en-US"/>
        </w:rPr>
      </w:pPr>
    </w:p>
    <w:p w:rsidR="00075F8A" w:rsidRPr="006654D4" w:rsidRDefault="005F025C" w:rsidP="006654D4">
      <w:pPr>
        <w:tabs>
          <w:tab w:val="left" w:pos="726"/>
        </w:tabs>
      </w:pPr>
      <w:r w:rsidRPr="006654D4">
        <w:t>На</w:t>
      </w:r>
      <w:r w:rsidR="006654D4" w:rsidRPr="006654D4">
        <w:t xml:space="preserve"> </w:t>
      </w:r>
      <w:r w:rsidRPr="006654D4">
        <w:t>исчисление</w:t>
      </w:r>
      <w:r w:rsidR="006654D4" w:rsidRPr="006654D4">
        <w:t xml:space="preserve"> </w:t>
      </w:r>
      <w:r w:rsidRPr="006654D4">
        <w:t>финансового</w:t>
      </w:r>
      <w:r w:rsidR="006654D4" w:rsidRPr="006654D4">
        <w:t xml:space="preserve"> </w:t>
      </w:r>
      <w:r w:rsidRPr="006654D4">
        <w:t>результата</w:t>
      </w:r>
      <w:r w:rsidR="006654D4" w:rsidRPr="006654D4">
        <w:t xml:space="preserve"> </w:t>
      </w:r>
      <w:r w:rsidRPr="006654D4">
        <w:t>деятельности,</w:t>
      </w:r>
      <w:r w:rsidR="006654D4" w:rsidRPr="006654D4">
        <w:t xml:space="preserve"> </w:t>
      </w:r>
      <w:r w:rsidRPr="006654D4">
        <w:t>служащего</w:t>
      </w:r>
      <w:r w:rsidR="006654D4" w:rsidRPr="006654D4">
        <w:t xml:space="preserve"> </w:t>
      </w:r>
      <w:r w:rsidRPr="006654D4">
        <w:t>отправной</w:t>
      </w:r>
      <w:r w:rsidR="006654D4" w:rsidRPr="006654D4">
        <w:t xml:space="preserve"> </w:t>
      </w:r>
      <w:r w:rsidRPr="006654D4">
        <w:t>базой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последующих</w:t>
      </w:r>
      <w:r w:rsidR="006654D4" w:rsidRPr="006654D4">
        <w:t xml:space="preserve"> </w:t>
      </w:r>
      <w:r w:rsidRPr="006654D4">
        <w:t>расчетных</w:t>
      </w:r>
      <w:r w:rsidR="006654D4" w:rsidRPr="006654D4">
        <w:t xml:space="preserve"> </w:t>
      </w:r>
      <w:r w:rsidRPr="006654D4">
        <w:t>операций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целей</w:t>
      </w:r>
      <w:r w:rsidR="006654D4" w:rsidRPr="006654D4">
        <w:t xml:space="preserve"> </w:t>
      </w:r>
      <w:r w:rsidRPr="006654D4">
        <w:t>налогообложения,</w:t>
      </w:r>
      <w:r w:rsidR="006654D4" w:rsidRPr="006654D4">
        <w:t xml:space="preserve"> </w:t>
      </w:r>
      <w:r w:rsidRPr="006654D4">
        <w:t>корректирующее</w:t>
      </w:r>
      <w:r w:rsidR="006654D4" w:rsidRPr="006654D4">
        <w:t xml:space="preserve"> </w:t>
      </w:r>
      <w:r w:rsidRPr="006654D4">
        <w:t>влияние</w:t>
      </w:r>
      <w:r w:rsidR="006654D4" w:rsidRPr="006654D4">
        <w:t xml:space="preserve"> </w:t>
      </w:r>
      <w:r w:rsidRPr="006654D4">
        <w:t>оказывают</w:t>
      </w:r>
      <w:r w:rsidR="006654D4" w:rsidRPr="006654D4">
        <w:t xml:space="preserve"> </w:t>
      </w:r>
      <w:r w:rsidRPr="006654D4">
        <w:t>способы</w:t>
      </w:r>
      <w:r w:rsidR="006654D4" w:rsidRPr="006654D4">
        <w:t xml:space="preserve"> </w:t>
      </w:r>
      <w:r w:rsidRPr="006654D4">
        <w:t>начисления</w:t>
      </w:r>
      <w:r w:rsidR="006654D4" w:rsidRPr="006654D4">
        <w:t xml:space="preserve"> </w:t>
      </w:r>
      <w:r w:rsidRPr="006654D4">
        <w:t>амортизации</w:t>
      </w:r>
      <w:r w:rsidR="006654D4" w:rsidRPr="006654D4">
        <w:t xml:space="preserve"> </w:t>
      </w:r>
      <w:r w:rsidRPr="006654D4">
        <w:t>основных</w:t>
      </w:r>
      <w:r w:rsidR="006654D4" w:rsidRPr="006654D4">
        <w:t xml:space="preserve"> </w:t>
      </w:r>
      <w:r w:rsidRPr="006654D4">
        <w:t>средств,</w:t>
      </w:r>
      <w:r w:rsidR="006654D4" w:rsidRPr="006654D4">
        <w:t xml:space="preserve"> </w:t>
      </w:r>
      <w:r w:rsidRPr="006654D4">
        <w:t>правила</w:t>
      </w:r>
      <w:r w:rsidR="006654D4" w:rsidRPr="006654D4">
        <w:t xml:space="preserve"> </w:t>
      </w:r>
      <w:r w:rsidRPr="006654D4">
        <w:t>их</w:t>
      </w:r>
      <w:r w:rsidR="006654D4" w:rsidRPr="006654D4">
        <w:t xml:space="preserve"> </w:t>
      </w:r>
      <w:r w:rsidRPr="006654D4">
        <w:t>переоценки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признания</w:t>
      </w:r>
      <w:r w:rsidR="006654D4" w:rsidRPr="006654D4">
        <w:t xml:space="preserve"> </w:t>
      </w:r>
      <w:r w:rsidRPr="006654D4">
        <w:t>результатов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налогообложения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многие</w:t>
      </w:r>
      <w:r w:rsidR="006654D4" w:rsidRPr="006654D4">
        <w:t xml:space="preserve"> </w:t>
      </w:r>
      <w:r w:rsidRPr="006654D4">
        <w:t>другие</w:t>
      </w:r>
      <w:r w:rsidR="006654D4" w:rsidRPr="006654D4">
        <w:t xml:space="preserve"> </w:t>
      </w:r>
      <w:r w:rsidRPr="006654D4">
        <w:t>положения</w:t>
      </w:r>
      <w:r w:rsidR="006654D4" w:rsidRPr="006654D4">
        <w:t xml:space="preserve"> </w:t>
      </w:r>
      <w:r w:rsidRPr="006654D4">
        <w:t>НК</w:t>
      </w:r>
      <w:r w:rsidR="006654D4" w:rsidRPr="006654D4">
        <w:t xml:space="preserve"> </w:t>
      </w:r>
      <w:r w:rsidRPr="006654D4">
        <w:t>РФ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раскрывающие</w:t>
      </w:r>
      <w:r w:rsidR="006654D4" w:rsidRPr="006654D4">
        <w:t xml:space="preserve"> </w:t>
      </w:r>
      <w:r w:rsidRPr="006654D4">
        <w:t>их</w:t>
      </w:r>
      <w:r w:rsidR="006654D4" w:rsidRPr="006654D4">
        <w:t xml:space="preserve"> </w:t>
      </w:r>
      <w:r w:rsidRPr="006654D4">
        <w:t>дополнительные</w:t>
      </w:r>
      <w:r w:rsidR="006654D4" w:rsidRPr="006654D4">
        <w:t xml:space="preserve"> </w:t>
      </w:r>
      <w:r w:rsidRPr="006654D4">
        <w:t>указания</w:t>
      </w:r>
      <w:r w:rsidR="006654D4" w:rsidRPr="006654D4">
        <w:t xml:space="preserve"> </w:t>
      </w:r>
      <w:r w:rsidRPr="006654D4">
        <w:t>МНС</w:t>
      </w:r>
      <w:r w:rsidR="006654D4" w:rsidRPr="006654D4">
        <w:t xml:space="preserve"> </w:t>
      </w:r>
      <w:r w:rsidRPr="006654D4">
        <w:t>РФ.</w:t>
      </w:r>
    </w:p>
    <w:p w:rsidR="005F025C" w:rsidRPr="006654D4" w:rsidRDefault="005F025C" w:rsidP="006654D4">
      <w:pPr>
        <w:tabs>
          <w:tab w:val="left" w:pos="726"/>
        </w:tabs>
      </w:pPr>
      <w:r w:rsidRPr="006654D4">
        <w:t>Нормы</w:t>
      </w:r>
      <w:r w:rsidR="006654D4" w:rsidRPr="006654D4">
        <w:t xml:space="preserve"> </w:t>
      </w:r>
      <w:r w:rsidRPr="006654D4">
        <w:t>налогового</w:t>
      </w:r>
      <w:r w:rsidR="006654D4" w:rsidRPr="006654D4">
        <w:t xml:space="preserve"> </w:t>
      </w:r>
      <w:r w:rsidRPr="006654D4">
        <w:t>права</w:t>
      </w:r>
      <w:r w:rsidR="006654D4" w:rsidRPr="006654D4">
        <w:t xml:space="preserve"> </w:t>
      </w:r>
      <w:r w:rsidRPr="006654D4">
        <w:t>оказываются</w:t>
      </w:r>
      <w:r w:rsidR="006654D4" w:rsidRPr="006654D4">
        <w:t xml:space="preserve"> </w:t>
      </w:r>
      <w:r w:rsidRPr="006654D4">
        <w:t>главенствующими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отношению</w:t>
      </w:r>
      <w:r w:rsidR="006654D4" w:rsidRPr="006654D4">
        <w:t xml:space="preserve"> </w:t>
      </w:r>
      <w:r w:rsidRPr="006654D4">
        <w:t>к</w:t>
      </w:r>
      <w:r w:rsidR="006654D4" w:rsidRPr="006654D4">
        <w:t xml:space="preserve"> </w:t>
      </w:r>
      <w:r w:rsidRPr="006654D4">
        <w:t>нормам</w:t>
      </w:r>
      <w:r w:rsidR="006654D4" w:rsidRPr="006654D4">
        <w:t xml:space="preserve"> </w:t>
      </w:r>
      <w:r w:rsidRPr="006654D4">
        <w:t>введения</w:t>
      </w:r>
      <w:r w:rsidR="006654D4" w:rsidRPr="006654D4">
        <w:t xml:space="preserve"> </w:t>
      </w:r>
      <w:r w:rsidRPr="006654D4">
        <w:t>бухгалтерского</w:t>
      </w:r>
      <w:r w:rsidR="006654D4" w:rsidRPr="006654D4">
        <w:t xml:space="preserve"> </w:t>
      </w:r>
      <w:r w:rsidRPr="006654D4">
        <w:t>учета</w:t>
      </w:r>
      <w:r w:rsidR="006654D4">
        <w:t xml:space="preserve"> (</w:t>
      </w:r>
      <w:r w:rsidRPr="006654D4">
        <w:t>ПБУ</w:t>
      </w:r>
      <w:r w:rsidR="006654D4" w:rsidRPr="006654D4">
        <w:t xml:space="preserve"> </w:t>
      </w:r>
      <w:r w:rsidRPr="006654D4">
        <w:t>1/1998</w:t>
      </w:r>
      <w:r w:rsidR="006654D4" w:rsidRPr="006654D4">
        <w:t xml:space="preserve"> - </w:t>
      </w:r>
      <w:r w:rsidRPr="006654D4">
        <w:t>12/2000</w:t>
      </w:r>
      <w:r w:rsidR="006654D4" w:rsidRPr="006654D4">
        <w:t xml:space="preserve">) </w:t>
      </w:r>
      <w:r w:rsidRPr="006654D4">
        <w:t>при</w:t>
      </w:r>
      <w:r w:rsidR="006654D4" w:rsidRPr="006654D4">
        <w:t xml:space="preserve"> </w:t>
      </w:r>
      <w:r w:rsidRPr="006654D4">
        <w:t>исчислении</w:t>
      </w:r>
      <w:r w:rsidR="006654D4" w:rsidRPr="006654D4">
        <w:t xml:space="preserve"> </w:t>
      </w:r>
      <w:r w:rsidRPr="006654D4">
        <w:t>налогооблагаемых</w:t>
      </w:r>
      <w:r w:rsidR="006654D4" w:rsidRPr="006654D4">
        <w:t xml:space="preserve"> </w:t>
      </w:r>
      <w:r w:rsidRPr="006654D4">
        <w:t>баз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прибыли,</w:t>
      </w:r>
      <w:r w:rsidR="006654D4" w:rsidRPr="006654D4">
        <w:t xml:space="preserve"> </w:t>
      </w:r>
      <w:r w:rsidRPr="006654D4">
        <w:t>доходу,</w:t>
      </w:r>
      <w:r w:rsidR="006654D4" w:rsidRPr="006654D4">
        <w:t xml:space="preserve"> </w:t>
      </w:r>
      <w:r w:rsidRPr="006654D4">
        <w:t>имуществу,</w:t>
      </w:r>
      <w:r w:rsidR="006654D4" w:rsidRPr="006654D4">
        <w:t xml:space="preserve"> </w:t>
      </w:r>
      <w:r w:rsidRPr="006654D4">
        <w:t>добавленной</w:t>
      </w:r>
      <w:r w:rsidR="006654D4" w:rsidRPr="006654D4">
        <w:t xml:space="preserve"> </w:t>
      </w:r>
      <w:r w:rsidRPr="006654D4">
        <w:t>стоимости,</w:t>
      </w:r>
      <w:r w:rsidR="006654D4" w:rsidRPr="006654D4">
        <w:t xml:space="preserve"> </w:t>
      </w:r>
      <w:r w:rsidRPr="006654D4">
        <w:t>выручки</w:t>
      </w:r>
      <w:r w:rsidR="006654D4" w:rsidRPr="006654D4">
        <w:t xml:space="preserve"> </w:t>
      </w:r>
      <w:r w:rsidRPr="006654D4">
        <w:t>от</w:t>
      </w:r>
      <w:r w:rsidR="006654D4" w:rsidRPr="006654D4">
        <w:t xml:space="preserve"> </w:t>
      </w:r>
      <w:r w:rsidRPr="006654D4">
        <w:t>реализации</w:t>
      </w:r>
      <w:r w:rsidR="006654D4" w:rsidRPr="006654D4">
        <w:t xml:space="preserve"> </w:t>
      </w:r>
      <w:r w:rsidRPr="006654D4">
        <w:t>продукции</w:t>
      </w:r>
      <w:r w:rsidR="006654D4">
        <w:t xml:space="preserve"> (</w:t>
      </w:r>
      <w:r w:rsidRPr="006654D4">
        <w:t>работ,</w:t>
      </w:r>
      <w:r w:rsidR="006654D4" w:rsidRPr="006654D4">
        <w:t xml:space="preserve"> </w:t>
      </w:r>
      <w:r w:rsidRPr="006654D4">
        <w:t>услуг</w:t>
      </w:r>
      <w:r w:rsidR="006654D4" w:rsidRPr="006654D4">
        <w:t xml:space="preserve">) </w:t>
      </w:r>
      <w:r w:rsidRPr="006654D4">
        <w:t>и</w:t>
      </w:r>
      <w:r w:rsidR="006654D4" w:rsidRPr="006654D4">
        <w:t xml:space="preserve"> </w:t>
      </w:r>
      <w:r w:rsidRPr="006654D4">
        <w:t>др.</w:t>
      </w:r>
    </w:p>
    <w:p w:rsidR="006654D4" w:rsidRPr="006654D4" w:rsidRDefault="005F025C" w:rsidP="006654D4">
      <w:pPr>
        <w:tabs>
          <w:tab w:val="left" w:pos="726"/>
        </w:tabs>
      </w:pPr>
      <w:r w:rsidRPr="006654D4">
        <w:t>До</w:t>
      </w:r>
      <w:r w:rsidR="006654D4" w:rsidRPr="006654D4">
        <w:t xml:space="preserve"> </w:t>
      </w:r>
      <w:r w:rsidRPr="006654D4">
        <w:t>введения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действие</w:t>
      </w:r>
      <w:r w:rsidR="006654D4" w:rsidRPr="006654D4">
        <w:t xml:space="preserve"> </w:t>
      </w:r>
      <w:r w:rsidRPr="006654D4">
        <w:t>части</w:t>
      </w:r>
      <w:r w:rsidR="006654D4" w:rsidRPr="006654D4">
        <w:t xml:space="preserve"> </w:t>
      </w:r>
      <w:r w:rsidRPr="006654D4">
        <w:t>второй</w:t>
      </w:r>
      <w:r w:rsidR="006654D4" w:rsidRPr="006654D4">
        <w:t xml:space="preserve"> </w:t>
      </w:r>
      <w:r w:rsidRPr="006654D4">
        <w:t>НК</w:t>
      </w:r>
      <w:r w:rsidR="006654D4" w:rsidRPr="006654D4">
        <w:t xml:space="preserve"> </w:t>
      </w:r>
      <w:r w:rsidRPr="006654D4">
        <w:t>РФ</w:t>
      </w:r>
      <w:r w:rsidR="006654D4" w:rsidRPr="006654D4">
        <w:t xml:space="preserve"> </w:t>
      </w:r>
      <w:r w:rsidRPr="006654D4">
        <w:t>внимание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прибыль</w:t>
      </w:r>
      <w:r w:rsidR="006654D4" w:rsidRPr="006654D4">
        <w:t xml:space="preserve"> </w:t>
      </w:r>
      <w:r w:rsidRPr="006654D4">
        <w:t>осуществляется</w:t>
      </w:r>
      <w:r w:rsidR="006654D4" w:rsidRPr="006654D4">
        <w:t xml:space="preserve"> </w:t>
      </w:r>
      <w:r w:rsidRPr="006654D4">
        <w:t>согласно</w:t>
      </w:r>
      <w:r w:rsidR="006654D4" w:rsidRPr="006654D4">
        <w:t xml:space="preserve"> </w:t>
      </w:r>
      <w:r w:rsidRPr="006654D4">
        <w:t>положениям</w:t>
      </w:r>
      <w:r w:rsidR="006654D4" w:rsidRPr="006654D4">
        <w:t xml:space="preserve"> </w:t>
      </w:r>
      <w:r w:rsidRPr="006654D4">
        <w:t>Инструкции</w:t>
      </w:r>
      <w:r w:rsidR="006654D4" w:rsidRPr="006654D4">
        <w:t xml:space="preserve"> </w:t>
      </w:r>
      <w:r w:rsidRPr="006654D4">
        <w:t>МНС</w:t>
      </w:r>
      <w:r w:rsidR="006654D4" w:rsidRPr="006654D4">
        <w:t xml:space="preserve"> </w:t>
      </w:r>
      <w:r w:rsidRPr="006654D4">
        <w:t>РФ</w:t>
      </w:r>
      <w:r w:rsidR="006654D4" w:rsidRPr="006654D4">
        <w:t xml:space="preserve"> </w:t>
      </w:r>
      <w:r w:rsidRPr="006654D4">
        <w:t>№</w:t>
      </w:r>
      <w:r w:rsidR="006654D4" w:rsidRPr="006654D4">
        <w:t xml:space="preserve"> </w:t>
      </w:r>
      <w:r w:rsidRPr="006654D4">
        <w:t>62</w:t>
      </w:r>
      <w:r w:rsidR="006654D4" w:rsidRPr="006654D4">
        <w:t xml:space="preserve"> </w:t>
      </w:r>
      <w:r w:rsidRPr="006654D4">
        <w:t>от</w:t>
      </w:r>
      <w:r w:rsidR="006654D4" w:rsidRPr="006654D4">
        <w:t xml:space="preserve"> </w:t>
      </w:r>
      <w:r w:rsidRPr="006654D4">
        <w:t>15</w:t>
      </w:r>
      <w:r w:rsidR="006654D4" w:rsidRPr="006654D4">
        <w:t xml:space="preserve"> </w:t>
      </w:r>
      <w:r w:rsidRPr="006654D4">
        <w:t>июня</w:t>
      </w:r>
      <w:r w:rsidR="006654D4" w:rsidRPr="006654D4">
        <w:t xml:space="preserve"> </w:t>
      </w:r>
      <w:r w:rsidRPr="006654D4">
        <w:t>2000г.</w:t>
      </w:r>
      <w:r w:rsidR="006654D4">
        <w:t xml:space="preserve"> "</w:t>
      </w:r>
      <w:r w:rsidRPr="006654D4">
        <w:t>О</w:t>
      </w:r>
      <w:r w:rsidR="006654D4" w:rsidRPr="006654D4">
        <w:t xml:space="preserve"> </w:t>
      </w:r>
      <w:r w:rsidRPr="006654D4">
        <w:t>порядке</w:t>
      </w:r>
      <w:r w:rsidR="006654D4" w:rsidRPr="006654D4">
        <w:t xml:space="preserve"> </w:t>
      </w:r>
      <w:r w:rsidRPr="006654D4">
        <w:t>исчисления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уплаты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бюджет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прибыль</w:t>
      </w:r>
      <w:r w:rsidR="006654D4" w:rsidRPr="006654D4">
        <w:t xml:space="preserve"> </w:t>
      </w:r>
      <w:r w:rsidRPr="006654D4">
        <w:t>предприятий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организаций</w:t>
      </w:r>
      <w:r w:rsidR="006654D4">
        <w:t>"</w:t>
      </w:r>
      <w:r w:rsidRPr="006654D4">
        <w:t>.</w:t>
      </w:r>
      <w:r w:rsidR="006654D4" w:rsidRPr="006654D4">
        <w:t xml:space="preserve"> </w:t>
      </w:r>
      <w:r w:rsidRPr="006654D4">
        <w:t>Данная</w:t>
      </w:r>
      <w:r w:rsidR="006654D4" w:rsidRPr="006654D4">
        <w:t xml:space="preserve"> </w:t>
      </w:r>
      <w:r w:rsidRPr="006654D4">
        <w:t>инструкция</w:t>
      </w:r>
      <w:r w:rsidR="006654D4" w:rsidRPr="006654D4">
        <w:t xml:space="preserve"> </w:t>
      </w:r>
      <w:r w:rsidRPr="006654D4">
        <w:t>предусматривает</w:t>
      </w:r>
      <w:r w:rsidR="006654D4" w:rsidRPr="006654D4">
        <w:t xml:space="preserve"> </w:t>
      </w:r>
      <w:r w:rsidRPr="006654D4">
        <w:t>налоговую</w:t>
      </w:r>
      <w:r w:rsidR="006654D4" w:rsidRPr="006654D4">
        <w:t xml:space="preserve"> </w:t>
      </w:r>
      <w:r w:rsidRPr="006654D4">
        <w:t>процедуру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разрезе</w:t>
      </w:r>
      <w:r w:rsidR="006654D4" w:rsidRPr="006654D4">
        <w:t xml:space="preserve"> </w:t>
      </w:r>
      <w:r w:rsidRPr="006654D4">
        <w:t>следующих</w:t>
      </w:r>
      <w:r w:rsidR="006654D4" w:rsidRPr="006654D4">
        <w:t xml:space="preserve"> </w:t>
      </w:r>
      <w:r w:rsidRPr="006654D4">
        <w:t>разделов</w:t>
      </w:r>
      <w:r w:rsidR="006654D4" w:rsidRPr="006654D4">
        <w:t>:</w:t>
      </w:r>
    </w:p>
    <w:p w:rsidR="005F025C" w:rsidRPr="006654D4" w:rsidRDefault="002146AA" w:rsidP="006654D4">
      <w:pPr>
        <w:tabs>
          <w:tab w:val="left" w:pos="726"/>
        </w:tabs>
      </w:pPr>
      <w:r w:rsidRPr="006654D4">
        <w:t>1.</w:t>
      </w:r>
      <w:r w:rsidR="006654D4" w:rsidRPr="006654D4">
        <w:t xml:space="preserve"> </w:t>
      </w:r>
      <w:r w:rsidRPr="006654D4">
        <w:t>Плательщики.</w:t>
      </w:r>
    </w:p>
    <w:p w:rsidR="002146AA" w:rsidRPr="006654D4" w:rsidRDefault="002146AA" w:rsidP="006654D4">
      <w:pPr>
        <w:tabs>
          <w:tab w:val="left" w:pos="726"/>
        </w:tabs>
      </w:pPr>
      <w:r w:rsidRPr="006654D4">
        <w:t>2.</w:t>
      </w:r>
      <w:r w:rsidR="006654D4" w:rsidRPr="006654D4">
        <w:t xml:space="preserve"> </w:t>
      </w:r>
      <w:r w:rsidRPr="006654D4">
        <w:t>Объект</w:t>
      </w:r>
      <w:r w:rsidR="006654D4" w:rsidRPr="006654D4">
        <w:t xml:space="preserve"> </w:t>
      </w:r>
      <w:r w:rsidRPr="006654D4">
        <w:t>обложения</w:t>
      </w:r>
      <w:r w:rsidR="006654D4" w:rsidRPr="006654D4">
        <w:t xml:space="preserve"> </w:t>
      </w:r>
      <w:r w:rsidRPr="006654D4">
        <w:t>налогом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порядок</w:t>
      </w:r>
      <w:r w:rsidR="006654D4" w:rsidRPr="006654D4">
        <w:t xml:space="preserve"> </w:t>
      </w:r>
      <w:r w:rsidRPr="006654D4">
        <w:t>исчисления</w:t>
      </w:r>
      <w:r w:rsidR="006654D4" w:rsidRPr="006654D4">
        <w:t xml:space="preserve"> </w:t>
      </w:r>
      <w:r w:rsidRPr="006654D4">
        <w:t>облагаемой</w:t>
      </w:r>
      <w:r w:rsidR="006654D4" w:rsidRPr="006654D4">
        <w:t xml:space="preserve"> </w:t>
      </w:r>
      <w:r w:rsidRPr="006654D4">
        <w:t>прибыли.</w:t>
      </w:r>
    </w:p>
    <w:p w:rsidR="002146AA" w:rsidRPr="006654D4" w:rsidRDefault="002146AA" w:rsidP="006654D4">
      <w:pPr>
        <w:tabs>
          <w:tab w:val="left" w:pos="726"/>
        </w:tabs>
      </w:pPr>
      <w:r w:rsidRPr="006654D4">
        <w:t>3.</w:t>
      </w:r>
      <w:r w:rsidR="006654D4" w:rsidRPr="006654D4">
        <w:t xml:space="preserve"> </w:t>
      </w:r>
      <w:r w:rsidRPr="006654D4">
        <w:t>Ставки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порядок</w:t>
      </w:r>
      <w:r w:rsidR="006654D4" w:rsidRPr="006654D4">
        <w:t xml:space="preserve"> </w:t>
      </w:r>
      <w:r w:rsidRPr="006654D4">
        <w:t>его</w:t>
      </w:r>
      <w:r w:rsidR="006654D4" w:rsidRPr="006654D4">
        <w:t xml:space="preserve"> </w:t>
      </w:r>
      <w:r w:rsidRPr="006654D4">
        <w:t>зачисления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бюджет.</w:t>
      </w:r>
    </w:p>
    <w:p w:rsidR="002146AA" w:rsidRPr="006654D4" w:rsidRDefault="002146AA" w:rsidP="006654D4">
      <w:pPr>
        <w:tabs>
          <w:tab w:val="left" w:pos="726"/>
        </w:tabs>
      </w:pPr>
      <w:r w:rsidRPr="006654D4">
        <w:t>4.</w:t>
      </w:r>
      <w:r w:rsidR="006654D4" w:rsidRPr="006654D4">
        <w:t xml:space="preserve"> </w:t>
      </w:r>
      <w:r w:rsidRPr="006654D4">
        <w:t>Льготы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налогу.</w:t>
      </w:r>
    </w:p>
    <w:p w:rsidR="002146AA" w:rsidRPr="006654D4" w:rsidRDefault="002146AA" w:rsidP="006654D4">
      <w:pPr>
        <w:tabs>
          <w:tab w:val="left" w:pos="726"/>
        </w:tabs>
      </w:pPr>
      <w:r w:rsidRPr="006654D4">
        <w:t>5.</w:t>
      </w:r>
      <w:r w:rsidR="006654D4" w:rsidRPr="006654D4">
        <w:t xml:space="preserve"> </w:t>
      </w:r>
      <w:r w:rsidRPr="006654D4">
        <w:t>Порядок</w:t>
      </w:r>
      <w:r w:rsidR="006654D4" w:rsidRPr="006654D4">
        <w:t xml:space="preserve"> </w:t>
      </w:r>
      <w:r w:rsidRPr="006654D4">
        <w:t>исчисления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сроки</w:t>
      </w:r>
      <w:r w:rsidR="006654D4" w:rsidRPr="006654D4">
        <w:t xml:space="preserve"> </w:t>
      </w:r>
      <w:r w:rsidRPr="006654D4">
        <w:t>уплаты</w:t>
      </w:r>
      <w:r w:rsidR="006654D4" w:rsidRPr="006654D4">
        <w:t xml:space="preserve"> </w:t>
      </w:r>
      <w:r w:rsidRPr="006654D4">
        <w:t>налога.</w:t>
      </w:r>
    </w:p>
    <w:p w:rsidR="002146AA" w:rsidRPr="006654D4" w:rsidRDefault="002146AA" w:rsidP="006654D4">
      <w:pPr>
        <w:tabs>
          <w:tab w:val="left" w:pos="726"/>
        </w:tabs>
      </w:pPr>
      <w:r w:rsidRPr="006654D4">
        <w:t>6.</w:t>
      </w:r>
      <w:r w:rsidR="006654D4" w:rsidRPr="006654D4">
        <w:t xml:space="preserve"> </w:t>
      </w:r>
      <w:r w:rsidRPr="006654D4">
        <w:t>Налогообложение</w:t>
      </w:r>
      <w:r w:rsidR="006654D4" w:rsidRPr="006654D4">
        <w:t xml:space="preserve"> </w:t>
      </w:r>
      <w:r w:rsidRPr="006654D4">
        <w:t>отдельных</w:t>
      </w:r>
      <w:r w:rsidR="006654D4" w:rsidRPr="006654D4">
        <w:t xml:space="preserve"> </w:t>
      </w:r>
      <w:r w:rsidRPr="006654D4">
        <w:t>видов</w:t>
      </w:r>
      <w:r w:rsidR="006654D4" w:rsidRPr="006654D4">
        <w:t xml:space="preserve"> </w:t>
      </w:r>
      <w:r w:rsidRPr="006654D4">
        <w:t>доходов</w:t>
      </w:r>
      <w:r w:rsidR="006654D4" w:rsidRPr="006654D4">
        <w:t xml:space="preserve"> </w:t>
      </w:r>
      <w:r w:rsidRPr="006654D4">
        <w:t>предприятий.</w:t>
      </w:r>
    </w:p>
    <w:p w:rsidR="002146AA" w:rsidRPr="006654D4" w:rsidRDefault="002146AA" w:rsidP="006654D4">
      <w:pPr>
        <w:tabs>
          <w:tab w:val="left" w:pos="726"/>
        </w:tabs>
      </w:pPr>
      <w:r w:rsidRPr="006654D4">
        <w:t>7.</w:t>
      </w:r>
      <w:r w:rsidR="006654D4" w:rsidRPr="006654D4">
        <w:t xml:space="preserve"> </w:t>
      </w:r>
      <w:r w:rsidRPr="006654D4">
        <w:t>Специальные</w:t>
      </w:r>
      <w:r w:rsidR="006654D4" w:rsidRPr="006654D4">
        <w:t xml:space="preserve"> </w:t>
      </w:r>
      <w:r w:rsidRPr="006654D4">
        <w:t>положения,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которых</w:t>
      </w:r>
      <w:r w:rsidR="006654D4" w:rsidRPr="006654D4">
        <w:t xml:space="preserve"> </w:t>
      </w:r>
      <w:r w:rsidRPr="006654D4">
        <w:t>новым</w:t>
      </w:r>
      <w:r w:rsidR="006654D4" w:rsidRPr="006654D4">
        <w:t xml:space="preserve"> </w:t>
      </w:r>
      <w:r w:rsidRPr="006654D4">
        <w:t>моментом</w:t>
      </w:r>
      <w:r w:rsidR="006654D4" w:rsidRPr="006654D4">
        <w:t xml:space="preserve"> </w:t>
      </w:r>
      <w:r w:rsidRPr="006654D4">
        <w:t>является</w:t>
      </w:r>
      <w:r w:rsidR="006654D4" w:rsidRPr="006654D4">
        <w:t xml:space="preserve"> </w:t>
      </w:r>
      <w:r w:rsidRPr="006654D4">
        <w:t>изложения</w:t>
      </w:r>
      <w:r w:rsidR="006654D4" w:rsidRPr="006654D4">
        <w:t xml:space="preserve"> </w:t>
      </w:r>
      <w:r w:rsidRPr="006654D4">
        <w:t>особенностей</w:t>
      </w:r>
      <w:r w:rsidR="006654D4" w:rsidRPr="006654D4">
        <w:t xml:space="preserve"> </w:t>
      </w:r>
      <w:r w:rsidRPr="006654D4">
        <w:t>обложения</w:t>
      </w:r>
      <w:r w:rsidR="006654D4" w:rsidRPr="006654D4">
        <w:t xml:space="preserve"> </w:t>
      </w:r>
      <w:r w:rsidRPr="006654D4">
        <w:t>прибыли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доходов</w:t>
      </w:r>
      <w:r w:rsidR="006654D4" w:rsidRPr="006654D4">
        <w:t xml:space="preserve"> </w:t>
      </w:r>
      <w:r w:rsidRPr="006654D4">
        <w:t>при</w:t>
      </w:r>
      <w:r w:rsidR="006654D4" w:rsidRPr="006654D4">
        <w:t xml:space="preserve"> </w:t>
      </w:r>
      <w:r w:rsidRPr="006654D4">
        <w:t>исполнении</w:t>
      </w:r>
      <w:r w:rsidR="006654D4" w:rsidRPr="006654D4">
        <w:t xml:space="preserve"> </w:t>
      </w:r>
      <w:r w:rsidRPr="006654D4">
        <w:t>соглашений</w:t>
      </w:r>
      <w:r w:rsidR="006654D4" w:rsidRPr="006654D4">
        <w:t xml:space="preserve"> </w:t>
      </w:r>
      <w:r w:rsidRPr="006654D4">
        <w:t>о</w:t>
      </w:r>
      <w:r w:rsidR="006654D4" w:rsidRPr="006654D4">
        <w:t xml:space="preserve"> </w:t>
      </w:r>
      <w:r w:rsidRPr="006654D4">
        <w:t>разделе</w:t>
      </w:r>
      <w:r w:rsidR="006654D4" w:rsidRPr="006654D4">
        <w:t xml:space="preserve"> </w:t>
      </w:r>
      <w:r w:rsidRPr="006654D4">
        <w:t>продукции.</w:t>
      </w:r>
    </w:p>
    <w:p w:rsidR="002146AA" w:rsidRPr="006654D4" w:rsidRDefault="002146AA" w:rsidP="006654D4">
      <w:pPr>
        <w:tabs>
          <w:tab w:val="left" w:pos="726"/>
        </w:tabs>
      </w:pPr>
      <w:r w:rsidRPr="006654D4">
        <w:t>Объект</w:t>
      </w:r>
      <w:r w:rsidR="006654D4" w:rsidRPr="006654D4">
        <w:t xml:space="preserve"> </w:t>
      </w:r>
      <w:r w:rsidRPr="006654D4">
        <w:t>обложения</w:t>
      </w:r>
      <w:r w:rsidR="006654D4" w:rsidRPr="006654D4">
        <w:t xml:space="preserve"> </w:t>
      </w:r>
      <w:r w:rsidRPr="006654D4">
        <w:t>налогом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прибыль</w:t>
      </w:r>
      <w:r w:rsidR="006654D4" w:rsidRPr="006654D4">
        <w:t xml:space="preserve"> - </w:t>
      </w:r>
      <w:r w:rsidRPr="006654D4">
        <w:t>конечный</w:t>
      </w:r>
      <w:r w:rsidR="006654D4" w:rsidRPr="006654D4">
        <w:t xml:space="preserve"> </w:t>
      </w:r>
      <w:r w:rsidRPr="006654D4">
        <w:t>стоимостн</w:t>
      </w:r>
      <w:r w:rsidR="00425DB2" w:rsidRPr="006654D4">
        <w:t>ы</w:t>
      </w:r>
      <w:r w:rsidRPr="006654D4">
        <w:t>й</w:t>
      </w:r>
      <w:r w:rsidR="006654D4" w:rsidRPr="006654D4">
        <w:t xml:space="preserve"> </w:t>
      </w:r>
      <w:r w:rsidRPr="006654D4">
        <w:t>результат</w:t>
      </w:r>
      <w:r w:rsidR="006654D4" w:rsidRPr="006654D4">
        <w:t xml:space="preserve"> </w:t>
      </w:r>
      <w:r w:rsidRPr="006654D4">
        <w:t>деятельности</w:t>
      </w:r>
      <w:r w:rsidR="006654D4" w:rsidRPr="006654D4">
        <w:t xml:space="preserve"> </w:t>
      </w:r>
      <w:r w:rsidRPr="006654D4">
        <w:t>хозяйствующего</w:t>
      </w:r>
      <w:r w:rsidR="006654D4" w:rsidRPr="006654D4">
        <w:t xml:space="preserve"> </w:t>
      </w:r>
      <w:r w:rsidRPr="006654D4">
        <w:t>субъекта.</w:t>
      </w:r>
      <w:r w:rsidR="006654D4" w:rsidRPr="006654D4">
        <w:t xml:space="preserve"> </w:t>
      </w:r>
      <w:r w:rsidRPr="006654D4">
        <w:t>Таким</w:t>
      </w:r>
      <w:r w:rsidR="006654D4" w:rsidRPr="006654D4">
        <w:t xml:space="preserve"> </w:t>
      </w:r>
      <w:r w:rsidRPr="006654D4">
        <w:t>результатом</w:t>
      </w:r>
      <w:r w:rsidR="006654D4" w:rsidRPr="006654D4">
        <w:t xml:space="preserve"> </w:t>
      </w:r>
      <w:r w:rsidRPr="006654D4">
        <w:t>считается</w:t>
      </w:r>
      <w:r w:rsidR="006654D4" w:rsidRPr="006654D4">
        <w:t xml:space="preserve"> </w:t>
      </w:r>
      <w:r w:rsidRPr="006654D4">
        <w:t>скорректированная</w:t>
      </w:r>
      <w:r w:rsidR="006654D4" w:rsidRPr="006654D4">
        <w:t xml:space="preserve"> </w:t>
      </w:r>
      <w:r w:rsidRPr="006654D4">
        <w:t>сумма</w:t>
      </w:r>
      <w:r w:rsidR="006654D4" w:rsidRPr="006654D4">
        <w:t xml:space="preserve"> </w:t>
      </w:r>
      <w:r w:rsidRPr="006654D4">
        <w:t>выручки</w:t>
      </w:r>
      <w:r w:rsidR="006654D4" w:rsidRPr="006654D4">
        <w:t xml:space="preserve"> </w:t>
      </w:r>
      <w:r w:rsidRPr="006654D4">
        <w:t>от</w:t>
      </w:r>
      <w:r w:rsidR="006654D4" w:rsidRPr="006654D4">
        <w:t xml:space="preserve"> </w:t>
      </w:r>
      <w:r w:rsidRPr="006654D4">
        <w:t>производства</w:t>
      </w:r>
      <w:r w:rsidR="006654D4" w:rsidRPr="006654D4">
        <w:t xml:space="preserve"> </w:t>
      </w:r>
      <w:r w:rsidRPr="006654D4">
        <w:t>товаров</w:t>
      </w:r>
      <w:r w:rsidR="006654D4">
        <w:t xml:space="preserve"> (</w:t>
      </w:r>
      <w:r w:rsidRPr="006654D4">
        <w:t>работ,</w:t>
      </w:r>
      <w:r w:rsidR="006654D4" w:rsidRPr="006654D4">
        <w:t xml:space="preserve"> </w:t>
      </w:r>
      <w:r w:rsidRPr="006654D4">
        <w:t>услуг</w:t>
      </w:r>
      <w:r w:rsidR="006654D4" w:rsidRPr="006654D4">
        <w:t>).</w:t>
      </w:r>
    </w:p>
    <w:p w:rsidR="006654D4" w:rsidRPr="006654D4" w:rsidRDefault="002146AA" w:rsidP="006654D4">
      <w:pPr>
        <w:tabs>
          <w:tab w:val="left" w:pos="726"/>
        </w:tabs>
      </w:pPr>
      <w:r w:rsidRPr="006654D4">
        <w:t>Исчисление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прибыль</w:t>
      </w:r>
      <w:r w:rsidR="006654D4" w:rsidRPr="006654D4">
        <w:t xml:space="preserve"> - </w:t>
      </w:r>
      <w:r w:rsidRPr="006654D4">
        <w:t>процесс</w:t>
      </w:r>
      <w:r w:rsidR="006654D4" w:rsidRPr="006654D4">
        <w:t xml:space="preserve"> </w:t>
      </w:r>
      <w:r w:rsidRPr="006654D4">
        <w:t>довольно</w:t>
      </w:r>
      <w:r w:rsidR="006654D4" w:rsidRPr="006654D4">
        <w:t xml:space="preserve"> </w:t>
      </w:r>
      <w:r w:rsidRPr="006654D4">
        <w:t>сложный,</w:t>
      </w:r>
      <w:r w:rsidR="006654D4" w:rsidRPr="006654D4">
        <w:t xml:space="preserve"> </w:t>
      </w:r>
      <w:r w:rsidRPr="006654D4">
        <w:t>он</w:t>
      </w:r>
      <w:r w:rsidR="006654D4" w:rsidRPr="006654D4">
        <w:t xml:space="preserve"> </w:t>
      </w:r>
      <w:r w:rsidRPr="006654D4">
        <w:t>как</w:t>
      </w:r>
      <w:r w:rsidR="006654D4" w:rsidRPr="006654D4">
        <w:t xml:space="preserve"> </w:t>
      </w:r>
      <w:r w:rsidRPr="006654D4">
        <w:t>бы</w:t>
      </w:r>
      <w:r w:rsidR="006654D4" w:rsidRPr="006654D4">
        <w:t xml:space="preserve"> </w:t>
      </w:r>
      <w:r w:rsidRPr="006654D4">
        <w:t>распадается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три</w:t>
      </w:r>
      <w:r w:rsidR="006654D4" w:rsidRPr="006654D4">
        <w:t xml:space="preserve"> </w:t>
      </w:r>
      <w:r w:rsidRPr="006654D4">
        <w:t>взаимосвязанных</w:t>
      </w:r>
      <w:r w:rsidR="006654D4" w:rsidRPr="006654D4">
        <w:t xml:space="preserve"> </w:t>
      </w:r>
      <w:r w:rsidRPr="006654D4">
        <w:t>действия.</w:t>
      </w:r>
    </w:p>
    <w:p w:rsidR="002146AA" w:rsidRPr="006654D4" w:rsidRDefault="002146AA" w:rsidP="006654D4">
      <w:pPr>
        <w:tabs>
          <w:tab w:val="left" w:pos="726"/>
        </w:tabs>
      </w:pPr>
      <w:r w:rsidRPr="006654D4">
        <w:t>Во-первых,</w:t>
      </w:r>
      <w:r w:rsidR="006654D4" w:rsidRPr="006654D4">
        <w:t xml:space="preserve"> </w:t>
      </w:r>
      <w:r w:rsidRPr="006654D4">
        <w:t>это</w:t>
      </w:r>
      <w:r w:rsidR="006654D4" w:rsidRPr="006654D4">
        <w:t xml:space="preserve"> </w:t>
      </w:r>
      <w:r w:rsidRPr="006654D4">
        <w:t>исчисление</w:t>
      </w:r>
      <w:r w:rsidR="006654D4" w:rsidRPr="006654D4">
        <w:t xml:space="preserve"> </w:t>
      </w:r>
      <w:r w:rsidRPr="006654D4">
        <w:t>финансового</w:t>
      </w:r>
      <w:r w:rsidR="006654D4" w:rsidRPr="006654D4">
        <w:t xml:space="preserve"> </w:t>
      </w:r>
      <w:r w:rsidRPr="006654D4">
        <w:t>результата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бухгалтерских</w:t>
      </w:r>
      <w:r w:rsidR="006654D4" w:rsidRPr="006654D4">
        <w:t xml:space="preserve"> </w:t>
      </w:r>
      <w:r w:rsidRPr="006654D4">
        <w:t>целях,</w:t>
      </w:r>
      <w:r w:rsidR="006654D4" w:rsidRPr="006654D4">
        <w:t xml:space="preserve"> </w:t>
      </w:r>
      <w:r w:rsidRPr="006654D4">
        <w:t>который</w:t>
      </w:r>
      <w:r w:rsidR="006654D4" w:rsidRPr="006654D4">
        <w:t xml:space="preserve"> </w:t>
      </w:r>
      <w:r w:rsidRPr="006654D4">
        <w:t>предназначен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внутренних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внешних</w:t>
      </w:r>
      <w:r w:rsidR="006654D4" w:rsidRPr="006654D4">
        <w:t xml:space="preserve"> </w:t>
      </w:r>
      <w:r w:rsidRPr="006654D4">
        <w:t>пользователей</w:t>
      </w:r>
      <w:r w:rsidR="006654D4">
        <w:t xml:space="preserve"> (</w:t>
      </w:r>
      <w:r w:rsidRPr="006654D4">
        <w:t>кроме</w:t>
      </w:r>
      <w:r w:rsidR="006654D4" w:rsidRPr="006654D4">
        <w:t xml:space="preserve"> </w:t>
      </w:r>
      <w:r w:rsidRPr="006654D4">
        <w:t>налоговых</w:t>
      </w:r>
      <w:r w:rsidR="006654D4" w:rsidRPr="006654D4">
        <w:t xml:space="preserve"> </w:t>
      </w:r>
      <w:r w:rsidRPr="006654D4">
        <w:t>администраций</w:t>
      </w:r>
      <w:r w:rsidR="006654D4" w:rsidRPr="006654D4">
        <w:t xml:space="preserve">). </w:t>
      </w:r>
      <w:r w:rsidRPr="006654D4">
        <w:t>Такой</w:t>
      </w:r>
      <w:r w:rsidR="006654D4" w:rsidRPr="006654D4">
        <w:t xml:space="preserve"> </w:t>
      </w:r>
      <w:r w:rsidRPr="006654D4">
        <w:t>финансовый</w:t>
      </w:r>
      <w:r w:rsidR="006654D4" w:rsidRPr="006654D4">
        <w:t xml:space="preserve"> </w:t>
      </w:r>
      <w:r w:rsidRPr="006654D4">
        <w:t>результат</w:t>
      </w:r>
      <w:r w:rsidR="006654D4" w:rsidRPr="006654D4">
        <w:t xml:space="preserve"> </w:t>
      </w:r>
      <w:r w:rsidRPr="006654D4">
        <w:t>отражается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отчете</w:t>
      </w:r>
      <w:r w:rsidR="006654D4" w:rsidRPr="006654D4">
        <w:t xml:space="preserve"> </w:t>
      </w:r>
      <w:r w:rsidRPr="006654D4">
        <w:t>о</w:t>
      </w:r>
      <w:r w:rsidR="006654D4" w:rsidRPr="006654D4">
        <w:t xml:space="preserve"> </w:t>
      </w:r>
      <w:r w:rsidRPr="006654D4">
        <w:t>прибылях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убытках</w:t>
      </w:r>
      <w:r w:rsidR="006654D4">
        <w:t xml:space="preserve"> (</w:t>
      </w:r>
      <w:r w:rsidRPr="006654D4">
        <w:t>ф.</w:t>
      </w:r>
      <w:r w:rsidR="006654D4" w:rsidRPr="006654D4">
        <w:t xml:space="preserve"> </w:t>
      </w:r>
      <w:r w:rsidRPr="006654D4">
        <w:t>№</w:t>
      </w:r>
      <w:r w:rsidR="006654D4" w:rsidRPr="006654D4">
        <w:t xml:space="preserve"> </w:t>
      </w:r>
      <w:r w:rsidRPr="006654D4">
        <w:t>2</w:t>
      </w:r>
      <w:r w:rsidR="006654D4" w:rsidRPr="006654D4">
        <w:t xml:space="preserve">) </w:t>
      </w:r>
      <w:r w:rsidRPr="006654D4">
        <w:t>и</w:t>
      </w:r>
      <w:r w:rsidR="006654D4" w:rsidRPr="006654D4">
        <w:t xml:space="preserve"> </w:t>
      </w:r>
      <w:r w:rsidRPr="006654D4">
        <w:t>фиксирует</w:t>
      </w:r>
      <w:r w:rsidR="006654D4" w:rsidRPr="006654D4">
        <w:t xml:space="preserve"> </w:t>
      </w:r>
      <w:r w:rsidRPr="006654D4">
        <w:t>стоимостные</w:t>
      </w:r>
      <w:r w:rsidR="006654D4" w:rsidRPr="006654D4">
        <w:t xml:space="preserve"> </w:t>
      </w:r>
      <w:r w:rsidRPr="006654D4">
        <w:t>отчетные</w:t>
      </w:r>
      <w:r w:rsidR="006654D4" w:rsidRPr="006654D4">
        <w:t xml:space="preserve"> </w:t>
      </w:r>
      <w:r w:rsidRPr="006654D4">
        <w:t>данные,</w:t>
      </w:r>
      <w:r w:rsidR="006654D4" w:rsidRPr="006654D4">
        <w:t xml:space="preserve"> </w:t>
      </w:r>
      <w:r w:rsidRPr="006654D4">
        <w:t>определяемые</w:t>
      </w:r>
      <w:r w:rsidR="006654D4" w:rsidRPr="006654D4">
        <w:t xml:space="preserve"> </w:t>
      </w:r>
      <w:r w:rsidRPr="006654D4">
        <w:t>методом</w:t>
      </w:r>
      <w:r w:rsidR="006654D4" w:rsidRPr="006654D4">
        <w:t xml:space="preserve"> </w:t>
      </w:r>
      <w:r w:rsidRPr="006654D4">
        <w:t>начислений</w:t>
      </w:r>
      <w:r w:rsidR="006654D4">
        <w:t xml:space="preserve"> ("</w:t>
      </w:r>
      <w:r w:rsidRPr="006654D4">
        <w:t>по</w:t>
      </w:r>
      <w:r w:rsidR="006654D4" w:rsidRPr="006654D4">
        <w:t xml:space="preserve"> </w:t>
      </w:r>
      <w:r w:rsidRPr="006654D4">
        <w:t>отгрузке</w:t>
      </w:r>
      <w:r w:rsidR="006654D4">
        <w:t>"</w:t>
      </w:r>
      <w:r w:rsidR="006654D4" w:rsidRPr="006654D4">
        <w:t>).</w:t>
      </w:r>
    </w:p>
    <w:p w:rsidR="002146AA" w:rsidRPr="006654D4" w:rsidRDefault="002146AA" w:rsidP="006654D4">
      <w:pPr>
        <w:tabs>
          <w:tab w:val="left" w:pos="726"/>
        </w:tabs>
      </w:pPr>
      <w:r w:rsidRPr="006654D4">
        <w:t>Во-вторых,</w:t>
      </w:r>
      <w:r w:rsidR="006654D4" w:rsidRPr="006654D4">
        <w:t xml:space="preserve"> </w:t>
      </w:r>
      <w:r w:rsidRPr="006654D4">
        <w:t>формирование</w:t>
      </w:r>
      <w:r w:rsidR="006654D4" w:rsidRPr="006654D4">
        <w:t xml:space="preserve"> </w:t>
      </w:r>
      <w:r w:rsidRPr="006654D4">
        <w:t>финансового</w:t>
      </w:r>
      <w:r w:rsidR="006654D4" w:rsidRPr="006654D4">
        <w:t xml:space="preserve"> </w:t>
      </w:r>
      <w:r w:rsidRPr="006654D4">
        <w:t>результата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целей</w:t>
      </w:r>
      <w:r w:rsidR="006654D4" w:rsidRPr="006654D4">
        <w:t xml:space="preserve"> </w:t>
      </w:r>
      <w:r w:rsidRPr="006654D4">
        <w:t>налогообложения,</w:t>
      </w:r>
      <w:r w:rsidR="006654D4" w:rsidRPr="006654D4">
        <w:t xml:space="preserve"> </w:t>
      </w:r>
      <w:r w:rsidRPr="006654D4">
        <w:t>т.е.</w:t>
      </w:r>
      <w:r w:rsidR="006654D4" w:rsidRPr="006654D4">
        <w:t xml:space="preserve"> </w:t>
      </w:r>
      <w:r w:rsidRPr="006654D4">
        <w:t>его</w:t>
      </w:r>
      <w:r w:rsidR="006654D4" w:rsidRPr="006654D4">
        <w:t xml:space="preserve"> </w:t>
      </w:r>
      <w:r w:rsidRPr="006654D4">
        <w:t>корректировки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исчисления</w:t>
      </w:r>
      <w:r w:rsidR="006654D4" w:rsidRPr="006654D4">
        <w:t xml:space="preserve"> </w:t>
      </w:r>
      <w:r w:rsidRPr="006654D4">
        <w:t>налогооблагаемой</w:t>
      </w:r>
      <w:r w:rsidR="006654D4" w:rsidRPr="006654D4">
        <w:t xml:space="preserve"> </w:t>
      </w:r>
      <w:r w:rsidRPr="006654D4">
        <w:t>базы.</w:t>
      </w:r>
    </w:p>
    <w:p w:rsidR="002146AA" w:rsidRPr="006654D4" w:rsidRDefault="00552FF3" w:rsidP="006654D4">
      <w:pPr>
        <w:tabs>
          <w:tab w:val="left" w:pos="726"/>
        </w:tabs>
      </w:pPr>
      <w:r w:rsidRPr="006654D4">
        <w:t>В-третьих,</w:t>
      </w:r>
      <w:r w:rsidR="006654D4" w:rsidRPr="006654D4">
        <w:t xml:space="preserve"> </w:t>
      </w:r>
      <w:r w:rsidRPr="006654D4">
        <w:t>это</w:t>
      </w:r>
      <w:r w:rsidR="006654D4" w:rsidRPr="006654D4">
        <w:t xml:space="preserve"> </w:t>
      </w:r>
      <w:r w:rsidRPr="006654D4">
        <w:t>сравнение</w:t>
      </w:r>
      <w:r w:rsidR="006654D4" w:rsidRPr="006654D4">
        <w:t xml:space="preserve"> </w:t>
      </w:r>
      <w:r w:rsidRPr="006654D4">
        <w:t>авансового</w:t>
      </w:r>
      <w:r w:rsidR="006654D4" w:rsidRPr="006654D4">
        <w:t xml:space="preserve"> </w:t>
      </w:r>
      <w:r w:rsidRPr="006654D4">
        <w:t>платежа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налогу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прибыль</w:t>
      </w:r>
      <w:r w:rsidR="006654D4">
        <w:t xml:space="preserve"> (</w:t>
      </w:r>
      <w:r w:rsidRPr="006654D4">
        <w:t>если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предприятие</w:t>
      </w:r>
      <w:r w:rsidR="006654D4" w:rsidRPr="006654D4">
        <w:t xml:space="preserve"> </w:t>
      </w:r>
      <w:r w:rsidRPr="006654D4">
        <w:t>распространяется</w:t>
      </w:r>
      <w:r w:rsidR="006654D4" w:rsidRPr="006654D4">
        <w:t xml:space="preserve"> </w:t>
      </w:r>
      <w:r w:rsidRPr="006654D4">
        <w:t>способ</w:t>
      </w:r>
      <w:r w:rsidR="006654D4" w:rsidRPr="006654D4">
        <w:t xml:space="preserve"> </w:t>
      </w:r>
      <w:r w:rsidRPr="006654D4">
        <w:t>выполнения</w:t>
      </w:r>
      <w:r w:rsidR="006654D4" w:rsidRPr="006654D4">
        <w:t xml:space="preserve"> </w:t>
      </w:r>
      <w:r w:rsidRPr="006654D4">
        <w:t>налогового</w:t>
      </w:r>
      <w:r w:rsidR="006654D4" w:rsidRPr="006654D4">
        <w:t xml:space="preserve"> </w:t>
      </w:r>
      <w:r w:rsidRPr="006654D4">
        <w:t>обязательства</w:t>
      </w:r>
      <w:r w:rsidR="006654D4" w:rsidRPr="006654D4">
        <w:t xml:space="preserve">) </w:t>
      </w:r>
      <w:r w:rsidRPr="006654D4">
        <w:t>с</w:t>
      </w:r>
      <w:r w:rsidR="006654D4" w:rsidRPr="006654D4">
        <w:t xml:space="preserve"> </w:t>
      </w:r>
      <w:r w:rsidRPr="006654D4">
        <w:t>суммой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фактически</w:t>
      </w:r>
      <w:r w:rsidR="006654D4" w:rsidRPr="006654D4">
        <w:t xml:space="preserve"> </w:t>
      </w:r>
      <w:r w:rsidRPr="006654D4">
        <w:t>полученной</w:t>
      </w:r>
      <w:r w:rsidR="006654D4" w:rsidRPr="006654D4">
        <w:t xml:space="preserve"> </w:t>
      </w:r>
      <w:r w:rsidRPr="006654D4">
        <w:t>прибыли.</w:t>
      </w:r>
      <w:r w:rsidR="006654D4" w:rsidRPr="006654D4">
        <w:t xml:space="preserve"> </w:t>
      </w:r>
      <w:r w:rsidRPr="006654D4">
        <w:t>Эти</w:t>
      </w:r>
      <w:r w:rsidR="006654D4" w:rsidRPr="006654D4">
        <w:t xml:space="preserve"> </w:t>
      </w:r>
      <w:r w:rsidRPr="006654D4">
        <w:t>данные</w:t>
      </w:r>
      <w:r w:rsidR="006654D4" w:rsidRPr="006654D4">
        <w:t xml:space="preserve"> </w:t>
      </w:r>
      <w:r w:rsidRPr="006654D4">
        <w:t>приводятся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типовой</w:t>
      </w:r>
      <w:r w:rsidR="006654D4" w:rsidRPr="006654D4">
        <w:t xml:space="preserve"> </w:t>
      </w:r>
      <w:r w:rsidRPr="006654D4">
        <w:t>форме,</w:t>
      </w:r>
      <w:r w:rsidR="006654D4" w:rsidRPr="006654D4">
        <w:t xml:space="preserve"> </w:t>
      </w:r>
      <w:r w:rsidRPr="006654D4">
        <w:t>где</w:t>
      </w:r>
      <w:r w:rsidR="006654D4" w:rsidRPr="006654D4">
        <w:t xml:space="preserve"> </w:t>
      </w:r>
      <w:r w:rsidRPr="006654D4">
        <w:t>содержится</w:t>
      </w:r>
      <w:r w:rsidR="006654D4" w:rsidRPr="006654D4">
        <w:t xml:space="preserve"> </w:t>
      </w:r>
      <w:r w:rsidRPr="006654D4">
        <w:t>корректировка</w:t>
      </w:r>
      <w:r w:rsidR="006654D4" w:rsidRPr="006654D4">
        <w:t xml:space="preserve"> </w:t>
      </w:r>
      <w:r w:rsidRPr="006654D4">
        <w:t>суммы</w:t>
      </w:r>
      <w:r w:rsidR="006654D4" w:rsidRPr="006654D4">
        <w:t xml:space="preserve"> </w:t>
      </w:r>
      <w:r w:rsidRPr="006654D4">
        <w:t>отклонений</w:t>
      </w:r>
      <w:r w:rsidR="006654D4" w:rsidRPr="006654D4">
        <w:t xml:space="preserve"> </w:t>
      </w:r>
      <w:r w:rsidRPr="006654D4">
        <w:t>плановой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фактической</w:t>
      </w:r>
      <w:r w:rsidR="006654D4" w:rsidRPr="006654D4">
        <w:t xml:space="preserve"> </w:t>
      </w:r>
      <w:r w:rsidRPr="006654D4">
        <w:t>величин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процент</w:t>
      </w:r>
      <w:r w:rsidR="006654D4" w:rsidRPr="006654D4">
        <w:t xml:space="preserve"> </w:t>
      </w:r>
      <w:r w:rsidRPr="006654D4">
        <w:t>банковского</w:t>
      </w:r>
      <w:r w:rsidR="006654D4" w:rsidRPr="006654D4">
        <w:t xml:space="preserve"> </w:t>
      </w:r>
      <w:r w:rsidRPr="006654D4">
        <w:t>кредита.</w:t>
      </w:r>
    </w:p>
    <w:p w:rsidR="00520028" w:rsidRPr="006654D4" w:rsidRDefault="00520028" w:rsidP="006654D4">
      <w:pPr>
        <w:tabs>
          <w:tab w:val="left" w:pos="726"/>
        </w:tabs>
      </w:pPr>
      <w:r w:rsidRPr="006654D4">
        <w:t>Сумма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исчисляется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уплачивается</w:t>
      </w:r>
      <w:r w:rsidR="006654D4" w:rsidRPr="006654D4">
        <w:t xml:space="preserve"> </w:t>
      </w:r>
      <w:r w:rsidRPr="006654D4">
        <w:t>субъектом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отдельно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федеральный</w:t>
      </w:r>
      <w:r w:rsidR="006654D4" w:rsidRPr="006654D4">
        <w:t xml:space="preserve"> </w:t>
      </w:r>
      <w:r w:rsidRPr="006654D4">
        <w:t>бюджет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каждый</w:t>
      </w:r>
      <w:r w:rsidR="006654D4" w:rsidRPr="006654D4">
        <w:t xml:space="preserve"> </w:t>
      </w:r>
      <w:r w:rsidRPr="006654D4">
        <w:t>фонд.</w:t>
      </w:r>
    </w:p>
    <w:p w:rsidR="00520028" w:rsidRPr="006654D4" w:rsidRDefault="00520028" w:rsidP="006654D4">
      <w:pPr>
        <w:tabs>
          <w:tab w:val="left" w:pos="726"/>
        </w:tabs>
      </w:pPr>
      <w:r w:rsidRPr="006654D4">
        <w:t>Налогоплательщики</w:t>
      </w:r>
      <w:r w:rsidR="006654D4" w:rsidRPr="006654D4">
        <w:t xml:space="preserve"> </w:t>
      </w:r>
      <w:r w:rsidRPr="006654D4">
        <w:t>должны</w:t>
      </w:r>
      <w:r w:rsidR="006654D4" w:rsidRPr="006654D4">
        <w:t xml:space="preserve"> </w:t>
      </w:r>
      <w:r w:rsidRPr="006654D4">
        <w:t>ввести</w:t>
      </w:r>
      <w:r w:rsidR="006654D4" w:rsidRPr="006654D4">
        <w:t xml:space="preserve"> </w:t>
      </w:r>
      <w:r w:rsidRPr="006654D4">
        <w:t>учет</w:t>
      </w:r>
      <w:r w:rsidR="006654D4" w:rsidRPr="006654D4">
        <w:t xml:space="preserve"> </w:t>
      </w:r>
      <w:r w:rsidRPr="006654D4">
        <w:t>сумм</w:t>
      </w:r>
      <w:r w:rsidR="006654D4" w:rsidRPr="006654D4">
        <w:t xml:space="preserve"> </w:t>
      </w:r>
      <w:r w:rsidRPr="006654D4">
        <w:t>налоговых</w:t>
      </w:r>
      <w:r w:rsidR="006654D4" w:rsidRPr="006654D4">
        <w:t xml:space="preserve"> </w:t>
      </w:r>
      <w:r w:rsidRPr="006654D4">
        <w:t>выплат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иных</w:t>
      </w:r>
      <w:r w:rsidR="006654D4" w:rsidRPr="006654D4">
        <w:t xml:space="preserve"> </w:t>
      </w:r>
      <w:r w:rsidRPr="006654D4">
        <w:t>вознаграждений,</w:t>
      </w:r>
      <w:r w:rsidR="006654D4" w:rsidRPr="006654D4">
        <w:t xml:space="preserve"> </w:t>
      </w:r>
      <w:r w:rsidRPr="006654D4">
        <w:t>сумм</w:t>
      </w:r>
      <w:r w:rsidR="006654D4" w:rsidRPr="006654D4">
        <w:t xml:space="preserve"> </w:t>
      </w:r>
      <w:r w:rsidRPr="006654D4">
        <w:t>налоговых</w:t>
      </w:r>
      <w:r w:rsidR="006654D4" w:rsidRPr="006654D4">
        <w:t xml:space="preserve"> </w:t>
      </w:r>
      <w:r w:rsidR="00394F8A" w:rsidRPr="006654D4">
        <w:t>вычетов</w:t>
      </w:r>
      <w:r w:rsidR="006654D4" w:rsidRPr="006654D4">
        <w:t xml:space="preserve"> </w:t>
      </w:r>
      <w:r w:rsidR="00394F8A" w:rsidRPr="006654D4">
        <w:t>по</w:t>
      </w:r>
      <w:r w:rsidR="006654D4" w:rsidRPr="006654D4">
        <w:t xml:space="preserve"> </w:t>
      </w:r>
      <w:r w:rsidR="00394F8A" w:rsidRPr="006654D4">
        <w:t>каждому</w:t>
      </w:r>
      <w:r w:rsidR="006654D4" w:rsidRPr="006654D4">
        <w:t xml:space="preserve"> </w:t>
      </w:r>
      <w:r w:rsidR="00394F8A" w:rsidRPr="006654D4">
        <w:t>физическому</w:t>
      </w:r>
      <w:r w:rsidR="006654D4" w:rsidRPr="006654D4">
        <w:t xml:space="preserve"> </w:t>
      </w:r>
      <w:r w:rsidR="00394F8A" w:rsidRPr="006654D4">
        <w:t>лицу,</w:t>
      </w:r>
      <w:r w:rsidR="006654D4" w:rsidRPr="006654D4">
        <w:t xml:space="preserve"> </w:t>
      </w:r>
      <w:r w:rsidR="00394F8A" w:rsidRPr="006654D4">
        <w:t>в</w:t>
      </w:r>
      <w:r w:rsidR="006654D4" w:rsidRPr="006654D4">
        <w:t xml:space="preserve"> </w:t>
      </w:r>
      <w:r w:rsidR="00394F8A" w:rsidRPr="006654D4">
        <w:t>пользу</w:t>
      </w:r>
      <w:r w:rsidR="006654D4" w:rsidRPr="006654D4">
        <w:t xml:space="preserve"> </w:t>
      </w:r>
      <w:r w:rsidR="00394F8A" w:rsidRPr="006654D4">
        <w:t>которого</w:t>
      </w:r>
      <w:r w:rsidR="006654D4" w:rsidRPr="006654D4">
        <w:t xml:space="preserve"> </w:t>
      </w:r>
      <w:r w:rsidR="00394F8A" w:rsidRPr="006654D4">
        <w:t>осуществляются</w:t>
      </w:r>
      <w:r w:rsidR="006654D4" w:rsidRPr="006654D4">
        <w:t xml:space="preserve"> </w:t>
      </w:r>
      <w:r w:rsidR="00394F8A" w:rsidRPr="006654D4">
        <w:t>выплаты.</w:t>
      </w:r>
    </w:p>
    <w:p w:rsidR="006654D4" w:rsidRDefault="00394F8A" w:rsidP="006654D4">
      <w:pPr>
        <w:tabs>
          <w:tab w:val="left" w:pos="726"/>
        </w:tabs>
      </w:pPr>
      <w:r w:rsidRPr="006654D4">
        <w:t>Уплата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осуществляется</w:t>
      </w:r>
      <w:r w:rsidR="006654D4" w:rsidRPr="006654D4">
        <w:t xml:space="preserve"> </w:t>
      </w:r>
      <w:r w:rsidRPr="006654D4">
        <w:t>отдельными</w:t>
      </w:r>
      <w:r w:rsidR="006654D4" w:rsidRPr="006654D4">
        <w:t xml:space="preserve"> </w:t>
      </w:r>
      <w:r w:rsidRPr="006654D4">
        <w:t>платежными</w:t>
      </w:r>
      <w:r w:rsidR="006654D4" w:rsidRPr="006654D4">
        <w:t xml:space="preserve"> </w:t>
      </w:r>
      <w:r w:rsidRPr="006654D4">
        <w:t>поручениями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федеральный</w:t>
      </w:r>
      <w:r w:rsidR="006654D4" w:rsidRPr="006654D4">
        <w:t xml:space="preserve"> </w:t>
      </w:r>
      <w:r w:rsidRPr="006654D4">
        <w:t>бюджет,</w:t>
      </w:r>
      <w:r w:rsidR="006654D4" w:rsidRPr="006654D4">
        <w:t xml:space="preserve"> </w:t>
      </w:r>
      <w:r w:rsidRPr="006654D4">
        <w:t>фонд</w:t>
      </w:r>
      <w:r w:rsidR="006654D4" w:rsidRPr="006654D4">
        <w:t xml:space="preserve"> </w:t>
      </w:r>
      <w:r w:rsidRPr="006654D4">
        <w:t>социального</w:t>
      </w:r>
      <w:r w:rsidR="006654D4" w:rsidRPr="006654D4">
        <w:t xml:space="preserve"> </w:t>
      </w:r>
      <w:r w:rsidRPr="006654D4">
        <w:t>страхования,</w:t>
      </w:r>
      <w:r w:rsidR="006654D4" w:rsidRPr="006654D4">
        <w:t xml:space="preserve"> </w:t>
      </w:r>
      <w:r w:rsidRPr="006654D4">
        <w:t>фонд</w:t>
      </w:r>
      <w:r w:rsidR="006654D4" w:rsidRPr="006654D4">
        <w:t xml:space="preserve"> </w:t>
      </w:r>
      <w:r w:rsidRPr="006654D4">
        <w:t>обязательного</w:t>
      </w:r>
      <w:r w:rsidR="006654D4" w:rsidRPr="006654D4">
        <w:t xml:space="preserve"> </w:t>
      </w:r>
      <w:r w:rsidRPr="006654D4">
        <w:t>медицинского</w:t>
      </w:r>
      <w:r w:rsidR="006654D4" w:rsidRPr="006654D4">
        <w:t xml:space="preserve"> </w:t>
      </w:r>
      <w:r w:rsidRPr="006654D4">
        <w:t>страхования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территориальные</w:t>
      </w:r>
      <w:r w:rsidR="006654D4" w:rsidRPr="006654D4">
        <w:t xml:space="preserve"> </w:t>
      </w:r>
      <w:r w:rsidRPr="006654D4">
        <w:t>фонды</w:t>
      </w:r>
      <w:r w:rsidR="006654D4" w:rsidRPr="006654D4">
        <w:t xml:space="preserve"> </w:t>
      </w:r>
      <w:r w:rsidRPr="006654D4">
        <w:t>обязательного</w:t>
      </w:r>
      <w:r w:rsidR="006654D4" w:rsidRPr="006654D4">
        <w:t xml:space="preserve"> </w:t>
      </w:r>
      <w:r w:rsidRPr="006654D4">
        <w:t>медицинского</w:t>
      </w:r>
      <w:r w:rsidR="006654D4" w:rsidRPr="006654D4">
        <w:t xml:space="preserve"> </w:t>
      </w:r>
      <w:r w:rsidRPr="006654D4">
        <w:t>страхования.</w:t>
      </w:r>
    </w:p>
    <w:p w:rsidR="00F12A51" w:rsidRDefault="00F12A51" w:rsidP="006654D4">
      <w:pPr>
        <w:tabs>
          <w:tab w:val="left" w:pos="726"/>
        </w:tabs>
        <w:rPr>
          <w:szCs w:val="32"/>
        </w:rPr>
      </w:pPr>
    </w:p>
    <w:p w:rsidR="006654D4" w:rsidRPr="006654D4" w:rsidRDefault="00913B41" w:rsidP="00F12A51">
      <w:pPr>
        <w:pStyle w:val="1"/>
      </w:pPr>
      <w:r w:rsidRPr="006654D4">
        <w:t>Методы</w:t>
      </w:r>
      <w:r w:rsidR="006654D4" w:rsidRPr="006654D4">
        <w:t xml:space="preserve"> </w:t>
      </w:r>
      <w:r w:rsidRPr="006654D4">
        <w:t>определения</w:t>
      </w:r>
      <w:r w:rsidR="006654D4" w:rsidRPr="006654D4">
        <w:t xml:space="preserve"> </w:t>
      </w:r>
      <w:r w:rsidRPr="006654D4">
        <w:t>момента</w:t>
      </w:r>
      <w:r w:rsidR="006654D4" w:rsidRPr="006654D4">
        <w:t xml:space="preserve"> </w:t>
      </w:r>
      <w:r w:rsidRPr="006654D4">
        <w:t>признания</w:t>
      </w:r>
      <w:r w:rsidR="006654D4" w:rsidRPr="006654D4">
        <w:t xml:space="preserve"> </w:t>
      </w:r>
      <w:r w:rsidRPr="006654D4">
        <w:t>доходов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расходов,</w:t>
      </w:r>
      <w:r w:rsidR="006654D4" w:rsidRPr="006654D4">
        <w:t xml:space="preserve"> </w:t>
      </w:r>
      <w:r w:rsidRPr="006654D4">
        <w:t>учитываемых</w:t>
      </w:r>
      <w:r w:rsidR="006654D4" w:rsidRPr="006654D4">
        <w:t xml:space="preserve"> </w:t>
      </w:r>
      <w:r w:rsidRPr="006654D4">
        <w:t>при</w:t>
      </w:r>
      <w:r w:rsidR="006654D4" w:rsidRPr="006654D4">
        <w:t xml:space="preserve"> </w:t>
      </w:r>
      <w:r w:rsidRPr="006654D4">
        <w:t>налогообложении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налогу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прибыль</w:t>
      </w:r>
      <w:r w:rsidR="006654D4" w:rsidRPr="006654D4">
        <w:t xml:space="preserve"> </w:t>
      </w:r>
      <w:r w:rsidR="00F12A51">
        <w:t>организаций</w:t>
      </w:r>
    </w:p>
    <w:p w:rsidR="00F12A51" w:rsidRDefault="00F12A51" w:rsidP="006654D4">
      <w:pPr>
        <w:tabs>
          <w:tab w:val="left" w:pos="726"/>
        </w:tabs>
      </w:pPr>
    </w:p>
    <w:p w:rsidR="005F025C" w:rsidRPr="006654D4" w:rsidRDefault="005F025C" w:rsidP="006654D4">
      <w:pPr>
        <w:tabs>
          <w:tab w:val="left" w:pos="726"/>
        </w:tabs>
      </w:pPr>
      <w:r w:rsidRPr="006654D4">
        <w:t>Для</w:t>
      </w:r>
      <w:r w:rsidR="006654D4" w:rsidRPr="006654D4">
        <w:t xml:space="preserve"> </w:t>
      </w:r>
      <w:r w:rsidRPr="006654D4">
        <w:t>правильного</w:t>
      </w:r>
      <w:r w:rsidR="006654D4" w:rsidRPr="006654D4">
        <w:t xml:space="preserve"> </w:t>
      </w:r>
      <w:r w:rsidRPr="006654D4">
        <w:t>исчисления</w:t>
      </w:r>
      <w:r w:rsidR="006654D4" w:rsidRPr="006654D4">
        <w:t xml:space="preserve"> </w:t>
      </w:r>
      <w:r w:rsidRPr="006654D4">
        <w:t>налоговой</w:t>
      </w:r>
      <w:r w:rsidR="006654D4" w:rsidRPr="006654D4">
        <w:t xml:space="preserve"> </w:t>
      </w:r>
      <w:r w:rsidRPr="006654D4">
        <w:t>базы</w:t>
      </w:r>
      <w:r w:rsidR="006654D4" w:rsidRPr="006654D4">
        <w:t xml:space="preserve"> </w:t>
      </w:r>
      <w:r w:rsidRPr="006654D4">
        <w:t>обложения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налогу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прибыль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1999-2000гг.</w:t>
      </w:r>
      <w:r w:rsidR="006654D4" w:rsidRPr="006654D4">
        <w:t xml:space="preserve"> </w:t>
      </w:r>
      <w:r w:rsidRPr="006654D4">
        <w:t>определяющее</w:t>
      </w:r>
      <w:r w:rsidR="006654D4" w:rsidRPr="006654D4">
        <w:t xml:space="preserve"> </w:t>
      </w:r>
      <w:r w:rsidRPr="006654D4">
        <w:t>значение</w:t>
      </w:r>
      <w:r w:rsidR="006654D4" w:rsidRPr="006654D4">
        <w:t xml:space="preserve"> </w:t>
      </w:r>
      <w:r w:rsidRPr="006654D4">
        <w:t>приобрели</w:t>
      </w:r>
      <w:r w:rsidR="006654D4" w:rsidRPr="006654D4">
        <w:t xml:space="preserve"> </w:t>
      </w:r>
      <w:r w:rsidRPr="006654D4">
        <w:t>нормы</w:t>
      </w:r>
      <w:r w:rsidR="006654D4" w:rsidRPr="006654D4">
        <w:t xml:space="preserve"> </w:t>
      </w:r>
      <w:r w:rsidRPr="006654D4">
        <w:t>признания</w:t>
      </w:r>
      <w:r w:rsidR="006654D4" w:rsidRPr="006654D4">
        <w:t xml:space="preserve"> </w:t>
      </w:r>
      <w:r w:rsidRPr="006654D4">
        <w:t>дохода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расхода</w:t>
      </w:r>
      <w:r w:rsidR="006654D4" w:rsidRPr="006654D4">
        <w:t xml:space="preserve"> </w:t>
      </w:r>
      <w:r w:rsidRPr="006654D4">
        <w:t>организации</w:t>
      </w:r>
      <w:r w:rsidR="006654D4" w:rsidRPr="006654D4">
        <w:t xml:space="preserve"> </w:t>
      </w:r>
      <w:r w:rsidRPr="006654D4">
        <w:t>тем</w:t>
      </w:r>
      <w:r w:rsidR="006654D4" w:rsidRPr="006654D4">
        <w:t xml:space="preserve"> </w:t>
      </w:r>
      <w:r w:rsidRPr="006654D4">
        <w:t>периодом,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финансовым</w:t>
      </w:r>
      <w:r w:rsidR="006654D4" w:rsidRPr="006654D4">
        <w:t xml:space="preserve"> </w:t>
      </w:r>
      <w:r w:rsidRPr="006654D4">
        <w:t>результатам</w:t>
      </w:r>
      <w:r w:rsidR="006654D4" w:rsidRPr="006654D4">
        <w:t xml:space="preserve"> </w:t>
      </w:r>
      <w:r w:rsidRPr="006654D4">
        <w:t>которого</w:t>
      </w:r>
      <w:r w:rsidR="006654D4" w:rsidRPr="006654D4">
        <w:t xml:space="preserve"> </w:t>
      </w:r>
      <w:r w:rsidRPr="006654D4">
        <w:t>определяется</w:t>
      </w:r>
      <w:r w:rsidR="006654D4" w:rsidRPr="006654D4">
        <w:t xml:space="preserve"> </w:t>
      </w:r>
      <w:r w:rsidRPr="006654D4">
        <w:t>прибыль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обложения.</w:t>
      </w:r>
    </w:p>
    <w:p w:rsidR="00B4107E" w:rsidRPr="006654D4" w:rsidRDefault="00552FF3" w:rsidP="006654D4">
      <w:pPr>
        <w:tabs>
          <w:tab w:val="left" w:pos="726"/>
        </w:tabs>
      </w:pPr>
      <w:r w:rsidRPr="006654D4">
        <w:t>В</w:t>
      </w:r>
      <w:r w:rsidR="006654D4" w:rsidRPr="006654D4">
        <w:t xml:space="preserve"> </w:t>
      </w:r>
      <w:r w:rsidRPr="006654D4">
        <w:t>соответствии</w:t>
      </w:r>
      <w:r w:rsidR="006654D4" w:rsidRPr="006654D4">
        <w:t xml:space="preserve"> </w:t>
      </w:r>
      <w:r w:rsidRPr="006654D4">
        <w:t>с</w:t>
      </w:r>
      <w:r w:rsidR="006654D4" w:rsidRPr="006654D4">
        <w:t xml:space="preserve"> </w:t>
      </w:r>
      <w:r w:rsidRPr="006654D4">
        <w:t>Положением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бухгалтерскому</w:t>
      </w:r>
      <w:r w:rsidR="006654D4" w:rsidRPr="006654D4">
        <w:t xml:space="preserve"> </w:t>
      </w:r>
      <w:r w:rsidRPr="006654D4">
        <w:t>учету</w:t>
      </w:r>
      <w:r w:rsidR="006654D4">
        <w:t xml:space="preserve"> "</w:t>
      </w:r>
      <w:r w:rsidRPr="006654D4">
        <w:t>Расходы</w:t>
      </w:r>
      <w:r w:rsidR="006654D4" w:rsidRPr="006654D4">
        <w:t xml:space="preserve"> </w:t>
      </w:r>
      <w:r w:rsidRPr="006654D4">
        <w:t>организации</w:t>
      </w:r>
      <w:r w:rsidR="006654D4">
        <w:t>" (</w:t>
      </w:r>
      <w:r w:rsidRPr="006654D4">
        <w:t>ПБУ</w:t>
      </w:r>
      <w:r w:rsidR="006654D4" w:rsidRPr="006654D4">
        <w:t xml:space="preserve"> </w:t>
      </w:r>
      <w:r w:rsidRPr="006654D4">
        <w:t>10/1999</w:t>
      </w:r>
      <w:r w:rsidR="006654D4" w:rsidRPr="006654D4">
        <w:t xml:space="preserve">) </w:t>
      </w:r>
      <w:r w:rsidRPr="006654D4">
        <w:t>в</w:t>
      </w:r>
      <w:r w:rsidR="006654D4" w:rsidRPr="006654D4">
        <w:t xml:space="preserve"> </w:t>
      </w:r>
      <w:r w:rsidRPr="006654D4">
        <w:t>бухгалтерском</w:t>
      </w:r>
      <w:r w:rsidR="006654D4" w:rsidRPr="006654D4">
        <w:t xml:space="preserve"> </w:t>
      </w:r>
      <w:r w:rsidRPr="006654D4">
        <w:t>учете</w:t>
      </w:r>
      <w:r w:rsidR="006654D4" w:rsidRPr="006654D4">
        <w:t xml:space="preserve"> </w:t>
      </w:r>
      <w:r w:rsidRPr="006654D4">
        <w:t>расходы</w:t>
      </w:r>
      <w:r w:rsidR="006654D4" w:rsidRPr="006654D4">
        <w:t xml:space="preserve"> </w:t>
      </w:r>
      <w:r w:rsidRPr="006654D4">
        <w:t>признаются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том</w:t>
      </w:r>
      <w:r w:rsidR="006654D4" w:rsidRPr="006654D4">
        <w:t xml:space="preserve"> </w:t>
      </w:r>
      <w:r w:rsidRPr="006654D4">
        <w:t>отчетном</w:t>
      </w:r>
      <w:r w:rsidR="006654D4" w:rsidRPr="006654D4">
        <w:t xml:space="preserve"> </w:t>
      </w:r>
      <w:r w:rsidRPr="006654D4">
        <w:t>периоде,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котором</w:t>
      </w:r>
      <w:r w:rsidR="006654D4" w:rsidRPr="006654D4">
        <w:t xml:space="preserve"> </w:t>
      </w:r>
      <w:r w:rsidRPr="006654D4">
        <w:t>они</w:t>
      </w:r>
      <w:r w:rsidR="006654D4" w:rsidRPr="006654D4">
        <w:t xml:space="preserve"> </w:t>
      </w:r>
      <w:r w:rsidRPr="006654D4">
        <w:t>произведены,</w:t>
      </w:r>
      <w:r w:rsidR="006654D4" w:rsidRPr="006654D4">
        <w:t xml:space="preserve"> </w:t>
      </w:r>
      <w:r w:rsidRPr="006654D4">
        <w:t>независимо</w:t>
      </w:r>
      <w:r w:rsidR="006654D4" w:rsidRPr="006654D4">
        <w:t xml:space="preserve"> </w:t>
      </w:r>
      <w:r w:rsidRPr="006654D4">
        <w:t>от</w:t>
      </w:r>
      <w:r w:rsidR="006654D4" w:rsidRPr="006654D4">
        <w:t xml:space="preserve"> </w:t>
      </w:r>
      <w:r w:rsidRPr="006654D4">
        <w:t>времени</w:t>
      </w:r>
      <w:r w:rsidR="006654D4" w:rsidRPr="006654D4">
        <w:t xml:space="preserve"> </w:t>
      </w:r>
      <w:r w:rsidRPr="006654D4">
        <w:t>фактической</w:t>
      </w:r>
      <w:r w:rsidR="006654D4" w:rsidRPr="006654D4">
        <w:t xml:space="preserve"> </w:t>
      </w:r>
      <w:r w:rsidRPr="006654D4">
        <w:t>выплаты</w:t>
      </w:r>
      <w:r w:rsidR="006654D4" w:rsidRPr="006654D4">
        <w:t xml:space="preserve"> </w:t>
      </w:r>
      <w:r w:rsidRPr="006654D4">
        <w:t>денежных</w:t>
      </w:r>
      <w:r w:rsidR="006654D4" w:rsidRPr="006654D4">
        <w:t xml:space="preserve"> </w:t>
      </w:r>
      <w:r w:rsidRPr="006654D4">
        <w:t>средств</w:t>
      </w:r>
      <w:r w:rsidR="006654D4" w:rsidRPr="006654D4">
        <w:t xml:space="preserve"> </w:t>
      </w:r>
      <w:r w:rsidRPr="006654D4">
        <w:t>или</w:t>
      </w:r>
      <w:r w:rsidR="006654D4" w:rsidRPr="006654D4">
        <w:t xml:space="preserve"> </w:t>
      </w:r>
      <w:r w:rsidRPr="006654D4">
        <w:t>иной</w:t>
      </w:r>
      <w:r w:rsidR="006654D4" w:rsidRPr="006654D4">
        <w:t xml:space="preserve"> </w:t>
      </w:r>
      <w:r w:rsidRPr="006654D4">
        <w:t>формы</w:t>
      </w:r>
      <w:r w:rsidR="006654D4" w:rsidRPr="006654D4">
        <w:t xml:space="preserve"> </w:t>
      </w:r>
      <w:r w:rsidRPr="006654D4">
        <w:t>осуществления.</w:t>
      </w:r>
    </w:p>
    <w:p w:rsidR="00552FF3" w:rsidRPr="006654D4" w:rsidRDefault="00552FF3" w:rsidP="006654D4">
      <w:pPr>
        <w:tabs>
          <w:tab w:val="left" w:pos="726"/>
        </w:tabs>
      </w:pPr>
      <w:r w:rsidRPr="006654D4">
        <w:t>Этот</w:t>
      </w:r>
      <w:r w:rsidR="006654D4" w:rsidRPr="006654D4">
        <w:t xml:space="preserve"> </w:t>
      </w:r>
      <w:r w:rsidRPr="006654D4">
        <w:t>принцип</w:t>
      </w:r>
      <w:r w:rsidR="006654D4" w:rsidRPr="006654D4">
        <w:t xml:space="preserve"> </w:t>
      </w:r>
      <w:r w:rsidRPr="006654D4">
        <w:t>именуется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системе</w:t>
      </w:r>
      <w:r w:rsidR="006654D4" w:rsidRPr="006654D4">
        <w:t xml:space="preserve"> </w:t>
      </w:r>
      <w:r w:rsidRPr="006654D4">
        <w:t>бухгалтерского</w:t>
      </w:r>
      <w:r w:rsidR="006654D4" w:rsidRPr="006654D4">
        <w:t xml:space="preserve"> </w:t>
      </w:r>
      <w:r w:rsidRPr="006654D4">
        <w:t>учета</w:t>
      </w:r>
      <w:r w:rsidR="006654D4" w:rsidRPr="006654D4">
        <w:t xml:space="preserve"> </w:t>
      </w:r>
      <w:r w:rsidRPr="006654D4">
        <w:t>как</w:t>
      </w:r>
      <w:r w:rsidR="006654D4">
        <w:t xml:space="preserve"> "</w:t>
      </w:r>
      <w:r w:rsidRPr="006654D4">
        <w:t>допущение</w:t>
      </w:r>
      <w:r w:rsidR="006654D4" w:rsidRPr="006654D4">
        <w:t xml:space="preserve"> </w:t>
      </w:r>
      <w:r w:rsidRPr="006654D4">
        <w:t>временной</w:t>
      </w:r>
      <w:r w:rsidR="006654D4" w:rsidRPr="006654D4">
        <w:t xml:space="preserve"> </w:t>
      </w:r>
      <w:r w:rsidRPr="006654D4">
        <w:t>определенности</w:t>
      </w:r>
      <w:r w:rsidR="006654D4" w:rsidRPr="006654D4">
        <w:t xml:space="preserve"> </w:t>
      </w:r>
      <w:r w:rsidRPr="006654D4">
        <w:t>фактов</w:t>
      </w:r>
      <w:r w:rsidR="006654D4" w:rsidRPr="006654D4">
        <w:t xml:space="preserve"> </w:t>
      </w:r>
      <w:r w:rsidRPr="006654D4">
        <w:t>хозяйственной</w:t>
      </w:r>
      <w:r w:rsidR="006654D4" w:rsidRPr="006654D4">
        <w:t xml:space="preserve"> </w:t>
      </w:r>
      <w:r w:rsidRPr="006654D4">
        <w:t>деятельности</w:t>
      </w:r>
      <w:r w:rsidR="006654D4">
        <w:t>"</w:t>
      </w:r>
      <w:r w:rsidRPr="006654D4">
        <w:t>.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соответствии</w:t>
      </w:r>
      <w:r w:rsidR="006654D4" w:rsidRPr="006654D4">
        <w:t xml:space="preserve"> </w:t>
      </w:r>
      <w:r w:rsidRPr="006654D4">
        <w:t>с</w:t>
      </w:r>
      <w:r w:rsidR="006654D4" w:rsidRPr="006654D4">
        <w:t xml:space="preserve"> </w:t>
      </w:r>
      <w:r w:rsidRPr="006654D4">
        <w:t>ним</w:t>
      </w:r>
      <w:r w:rsidR="006654D4" w:rsidRPr="006654D4">
        <w:t xml:space="preserve"> </w:t>
      </w:r>
      <w:r w:rsidRPr="006654D4">
        <w:t>порядок</w:t>
      </w:r>
      <w:r w:rsidR="006654D4" w:rsidRPr="006654D4">
        <w:t xml:space="preserve"> </w:t>
      </w:r>
      <w:r w:rsidRPr="006654D4">
        <w:t>определения</w:t>
      </w:r>
      <w:r w:rsidR="006654D4" w:rsidRPr="006654D4">
        <w:t xml:space="preserve"> </w:t>
      </w:r>
      <w:r w:rsidRPr="006654D4">
        <w:t>выручки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бухгалтерской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налоговой</w:t>
      </w:r>
      <w:r w:rsidR="006654D4" w:rsidRPr="006654D4">
        <w:t xml:space="preserve"> </w:t>
      </w:r>
      <w:r w:rsidRPr="006654D4">
        <w:t>практике</w:t>
      </w:r>
      <w:r w:rsidR="006654D4" w:rsidRPr="006654D4">
        <w:t xml:space="preserve"> </w:t>
      </w:r>
      <w:r w:rsidRPr="006654D4">
        <w:t>именуется,</w:t>
      </w:r>
      <w:r w:rsidR="006654D4" w:rsidRPr="006654D4">
        <w:t xml:space="preserve"> </w:t>
      </w:r>
      <w:r w:rsidRPr="006654D4">
        <w:t>как</w:t>
      </w:r>
      <w:r w:rsidR="006654D4">
        <w:t xml:space="preserve"> "</w:t>
      </w:r>
      <w:r w:rsidRPr="006654D4">
        <w:t>по</w:t>
      </w:r>
      <w:r w:rsidR="006654D4" w:rsidRPr="006654D4">
        <w:t xml:space="preserve"> </w:t>
      </w:r>
      <w:r w:rsidRPr="006654D4">
        <w:t>отгрузке</w:t>
      </w:r>
      <w:r w:rsidR="006654D4">
        <w:t>"</w:t>
      </w:r>
      <w:r w:rsidRPr="006654D4">
        <w:t>,</w:t>
      </w:r>
      <w:r w:rsidR="006654D4" w:rsidRPr="006654D4">
        <w:t xml:space="preserve"> </w:t>
      </w:r>
      <w:r w:rsidRPr="006654D4">
        <w:t>или</w:t>
      </w:r>
      <w:r w:rsidR="006654D4">
        <w:t xml:space="preserve"> "</w:t>
      </w:r>
      <w:r w:rsidRPr="006654D4">
        <w:t>метод</w:t>
      </w:r>
      <w:r w:rsidR="006654D4" w:rsidRPr="006654D4">
        <w:t xml:space="preserve"> </w:t>
      </w:r>
      <w:r w:rsidRPr="006654D4">
        <w:t>начислений</w:t>
      </w:r>
      <w:r w:rsidR="006654D4">
        <w:t>"</w:t>
      </w:r>
      <w:r w:rsidRPr="006654D4">
        <w:t>,</w:t>
      </w:r>
      <w:r w:rsidR="006654D4" w:rsidRPr="006654D4">
        <w:t xml:space="preserve"> </w:t>
      </w:r>
      <w:r w:rsidRPr="006654D4">
        <w:t>или</w:t>
      </w:r>
      <w:r w:rsidR="006654D4">
        <w:t xml:space="preserve"> "</w:t>
      </w:r>
      <w:r w:rsidRPr="006654D4">
        <w:t>момент</w:t>
      </w:r>
      <w:r w:rsidR="006654D4" w:rsidRPr="006654D4">
        <w:t xml:space="preserve"> </w:t>
      </w:r>
      <w:r w:rsidRPr="006654D4">
        <w:t>передачи</w:t>
      </w:r>
      <w:r w:rsidR="006654D4" w:rsidRPr="006654D4">
        <w:t xml:space="preserve"> </w:t>
      </w:r>
      <w:r w:rsidRPr="006654D4">
        <w:t>прав</w:t>
      </w:r>
      <w:r w:rsidR="006654D4" w:rsidRPr="006654D4">
        <w:t xml:space="preserve"> </w:t>
      </w:r>
      <w:r w:rsidRPr="006654D4">
        <w:t>владения,</w:t>
      </w:r>
      <w:r w:rsidR="006654D4" w:rsidRPr="006654D4">
        <w:t xml:space="preserve"> </w:t>
      </w:r>
      <w:r w:rsidRPr="006654D4">
        <w:t>пользования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распоряжения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поставленную</w:t>
      </w:r>
      <w:r w:rsidR="006654D4" w:rsidRPr="006654D4">
        <w:t xml:space="preserve"> </w:t>
      </w:r>
      <w:r w:rsidRPr="006654D4">
        <w:t>продукцию,</w:t>
      </w:r>
      <w:r w:rsidR="006654D4" w:rsidRPr="006654D4">
        <w:t xml:space="preserve"> </w:t>
      </w:r>
      <w:r w:rsidRPr="006654D4">
        <w:t>отпущенный</w:t>
      </w:r>
      <w:r w:rsidR="006654D4" w:rsidRPr="006654D4">
        <w:t xml:space="preserve"> </w:t>
      </w:r>
      <w:r w:rsidRPr="006654D4">
        <w:t>товар,</w:t>
      </w:r>
      <w:r w:rsidR="006654D4" w:rsidRPr="006654D4">
        <w:t xml:space="preserve"> </w:t>
      </w:r>
      <w:r w:rsidRPr="006654D4">
        <w:t>выполненную</w:t>
      </w:r>
      <w:r w:rsidR="006654D4" w:rsidRPr="006654D4">
        <w:t xml:space="preserve"> </w:t>
      </w:r>
      <w:r w:rsidRPr="006654D4">
        <w:t>работу,</w:t>
      </w:r>
      <w:r w:rsidR="006654D4" w:rsidRPr="006654D4">
        <w:t xml:space="preserve"> </w:t>
      </w:r>
      <w:r w:rsidRPr="006654D4">
        <w:t>оказанную</w:t>
      </w:r>
      <w:r w:rsidR="006654D4" w:rsidRPr="006654D4">
        <w:t xml:space="preserve"> </w:t>
      </w:r>
      <w:r w:rsidRPr="006654D4">
        <w:t>услугу</w:t>
      </w:r>
      <w:r w:rsidR="006654D4">
        <w:t>"</w:t>
      </w:r>
      <w:r w:rsidRPr="006654D4">
        <w:t>.</w:t>
      </w:r>
    </w:p>
    <w:p w:rsidR="006654D4" w:rsidRPr="006654D4" w:rsidRDefault="00552FF3" w:rsidP="006654D4">
      <w:pPr>
        <w:tabs>
          <w:tab w:val="left" w:pos="726"/>
        </w:tabs>
      </w:pPr>
      <w:r w:rsidRPr="006654D4">
        <w:t>Для</w:t>
      </w:r>
      <w:r w:rsidR="006654D4" w:rsidRPr="006654D4">
        <w:t xml:space="preserve"> </w:t>
      </w:r>
      <w:r w:rsidRPr="006654D4">
        <w:t>целей</w:t>
      </w:r>
      <w:r w:rsidR="006654D4" w:rsidRPr="006654D4">
        <w:t xml:space="preserve"> </w:t>
      </w:r>
      <w:r w:rsidRPr="006654D4">
        <w:t>налогообложения</w:t>
      </w:r>
      <w:r w:rsidR="006654D4" w:rsidRPr="006654D4">
        <w:t xml:space="preserve"> </w:t>
      </w:r>
      <w:r w:rsidRPr="006654D4">
        <w:t>организации,</w:t>
      </w:r>
      <w:r w:rsidR="006654D4" w:rsidRPr="006654D4">
        <w:t xml:space="preserve"> </w:t>
      </w:r>
      <w:r w:rsidRPr="006654D4">
        <w:t>принявшие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учетной</w:t>
      </w:r>
      <w:r w:rsidR="006654D4" w:rsidRPr="006654D4">
        <w:t xml:space="preserve"> </w:t>
      </w:r>
      <w:r w:rsidRPr="006654D4">
        <w:t>политике</w:t>
      </w:r>
      <w:r w:rsidR="006654D4" w:rsidRPr="006654D4">
        <w:t xml:space="preserve"> </w:t>
      </w:r>
      <w:r w:rsidRPr="006654D4">
        <w:t>принцип</w:t>
      </w:r>
      <w:r w:rsidR="006654D4" w:rsidRPr="006654D4">
        <w:t xml:space="preserve"> </w:t>
      </w:r>
      <w:r w:rsidRPr="006654D4">
        <w:t>определения</w:t>
      </w:r>
      <w:r w:rsidR="006654D4" w:rsidRPr="006654D4">
        <w:t xml:space="preserve"> </w:t>
      </w:r>
      <w:r w:rsidRPr="006654D4">
        <w:t>выручки</w:t>
      </w:r>
      <w:r w:rsidR="006654D4">
        <w:t xml:space="preserve"> "</w:t>
      </w:r>
      <w:r w:rsidRPr="006654D4">
        <w:t>по</w:t>
      </w:r>
      <w:r w:rsidR="006654D4" w:rsidRPr="006654D4">
        <w:t xml:space="preserve"> </w:t>
      </w:r>
      <w:r w:rsidRPr="006654D4">
        <w:t>оплате</w:t>
      </w:r>
      <w:r w:rsidR="006654D4">
        <w:t>"</w:t>
      </w:r>
      <w:r w:rsidRPr="006654D4">
        <w:t>,</w:t>
      </w:r>
      <w:r w:rsidR="006654D4" w:rsidRPr="006654D4">
        <w:t xml:space="preserve"> </w:t>
      </w:r>
      <w:r w:rsidRPr="006654D4">
        <w:t>обязаны</w:t>
      </w:r>
      <w:r w:rsidR="006654D4" w:rsidRPr="006654D4">
        <w:t xml:space="preserve"> </w:t>
      </w:r>
      <w:r w:rsidRPr="006654D4">
        <w:t>признавать</w:t>
      </w:r>
      <w:r w:rsidR="006654D4" w:rsidRPr="006654D4">
        <w:t xml:space="preserve"> </w:t>
      </w:r>
      <w:r w:rsidRPr="006654D4">
        <w:t>расходы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доле,</w:t>
      </w:r>
      <w:r w:rsidR="006654D4" w:rsidRPr="006654D4">
        <w:t xml:space="preserve"> </w:t>
      </w:r>
      <w:r w:rsidRPr="006654D4">
        <w:t>приходящейся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отгруженную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оплаченную</w:t>
      </w:r>
      <w:r w:rsidR="006654D4" w:rsidRPr="006654D4">
        <w:t xml:space="preserve"> </w:t>
      </w:r>
      <w:r w:rsidRPr="006654D4">
        <w:t>продукцию</w:t>
      </w:r>
      <w:r w:rsidR="006654D4">
        <w:t xml:space="preserve"> (</w:t>
      </w:r>
      <w:r w:rsidRPr="006654D4">
        <w:t>выполненные</w:t>
      </w:r>
      <w:r w:rsidR="006654D4" w:rsidRPr="006654D4">
        <w:t xml:space="preserve"> </w:t>
      </w:r>
      <w:r w:rsidRPr="006654D4">
        <w:t>работы,</w:t>
      </w:r>
      <w:r w:rsidR="006654D4" w:rsidRPr="006654D4">
        <w:t xml:space="preserve"> </w:t>
      </w:r>
      <w:r w:rsidRPr="006654D4">
        <w:t>оказанные</w:t>
      </w:r>
      <w:r w:rsidR="006654D4" w:rsidRPr="006654D4">
        <w:t xml:space="preserve"> </w:t>
      </w:r>
      <w:r w:rsidRPr="006654D4">
        <w:t>услуги</w:t>
      </w:r>
      <w:r w:rsidR="006654D4" w:rsidRPr="006654D4">
        <w:t xml:space="preserve">). </w:t>
      </w:r>
      <w:r w:rsidR="00D76E69" w:rsidRPr="006654D4">
        <w:t>На</w:t>
      </w:r>
      <w:r w:rsidR="006654D4" w:rsidRPr="006654D4">
        <w:t xml:space="preserve"> </w:t>
      </w:r>
      <w:r w:rsidR="00D76E69" w:rsidRPr="006654D4">
        <w:t>субъекты</w:t>
      </w:r>
      <w:r w:rsidR="006654D4" w:rsidRPr="006654D4">
        <w:t xml:space="preserve"> </w:t>
      </w:r>
      <w:r w:rsidR="00D76E69" w:rsidRPr="006654D4">
        <w:t>малого</w:t>
      </w:r>
      <w:r w:rsidR="006654D4" w:rsidRPr="006654D4">
        <w:t xml:space="preserve"> </w:t>
      </w:r>
      <w:r w:rsidR="00D76E69" w:rsidRPr="006654D4">
        <w:t>бизнеса</w:t>
      </w:r>
      <w:r w:rsidR="006654D4" w:rsidRPr="006654D4">
        <w:t xml:space="preserve"> </w:t>
      </w:r>
      <w:r w:rsidR="00D76E69" w:rsidRPr="006654D4">
        <w:t>распространено</w:t>
      </w:r>
      <w:r w:rsidR="006654D4" w:rsidRPr="006654D4">
        <w:t xml:space="preserve"> </w:t>
      </w:r>
      <w:r w:rsidR="00D76E69" w:rsidRPr="006654D4">
        <w:t>иное</w:t>
      </w:r>
      <w:r w:rsidR="006654D4" w:rsidRPr="006654D4">
        <w:t xml:space="preserve"> </w:t>
      </w:r>
      <w:r w:rsidR="00D76E69" w:rsidRPr="006654D4">
        <w:t>правило,</w:t>
      </w:r>
      <w:r w:rsidR="006654D4" w:rsidRPr="006654D4">
        <w:t xml:space="preserve"> </w:t>
      </w:r>
      <w:r w:rsidR="00D76E69" w:rsidRPr="006654D4">
        <w:t>а</w:t>
      </w:r>
      <w:r w:rsidR="006654D4" w:rsidRPr="006654D4">
        <w:t xml:space="preserve"> </w:t>
      </w:r>
      <w:r w:rsidR="00D76E69" w:rsidRPr="006654D4">
        <w:t>именно</w:t>
      </w:r>
      <w:r w:rsidR="006654D4" w:rsidRPr="006654D4">
        <w:t xml:space="preserve"> - </w:t>
      </w:r>
      <w:r w:rsidR="00D76E69" w:rsidRPr="006654D4">
        <w:t>действие</w:t>
      </w:r>
      <w:r w:rsidR="006654D4" w:rsidRPr="006654D4">
        <w:t xml:space="preserve"> </w:t>
      </w:r>
      <w:r w:rsidR="00D76E69" w:rsidRPr="006654D4">
        <w:t>пункта</w:t>
      </w:r>
      <w:r w:rsidR="006654D4" w:rsidRPr="006654D4">
        <w:t xml:space="preserve"> </w:t>
      </w:r>
      <w:r w:rsidR="00D76E69" w:rsidRPr="006654D4">
        <w:t>18</w:t>
      </w:r>
      <w:r w:rsidR="006654D4" w:rsidRPr="006654D4">
        <w:t xml:space="preserve"> </w:t>
      </w:r>
      <w:r w:rsidR="00D76E69" w:rsidRPr="006654D4">
        <w:t>ПБУ</w:t>
      </w:r>
      <w:r w:rsidR="006654D4" w:rsidRPr="006654D4">
        <w:t xml:space="preserve"> </w:t>
      </w:r>
      <w:r w:rsidR="00D76E69" w:rsidRPr="006654D4">
        <w:t>10/99.</w:t>
      </w:r>
    </w:p>
    <w:p w:rsidR="006654D4" w:rsidRPr="006654D4" w:rsidRDefault="00D76E69" w:rsidP="006654D4">
      <w:pPr>
        <w:tabs>
          <w:tab w:val="left" w:pos="726"/>
        </w:tabs>
      </w:pPr>
      <w:r w:rsidRPr="006654D4">
        <w:t>Исходя</w:t>
      </w:r>
      <w:r w:rsidR="006654D4" w:rsidRPr="006654D4">
        <w:t xml:space="preserve"> </w:t>
      </w:r>
      <w:r w:rsidRPr="006654D4">
        <w:t>из</w:t>
      </w:r>
      <w:r w:rsidR="006654D4" w:rsidRPr="006654D4">
        <w:t xml:space="preserve"> </w:t>
      </w:r>
      <w:r w:rsidRPr="006654D4">
        <w:t>указанных</w:t>
      </w:r>
      <w:r w:rsidR="006654D4" w:rsidRPr="006654D4">
        <w:t xml:space="preserve"> </w:t>
      </w:r>
      <w:r w:rsidRPr="006654D4">
        <w:t>правил</w:t>
      </w:r>
      <w:r w:rsidR="006654D4" w:rsidRPr="006654D4">
        <w:t xml:space="preserve"> </w:t>
      </w:r>
      <w:r w:rsidRPr="006654D4">
        <w:t>признания</w:t>
      </w:r>
      <w:r w:rsidR="006654D4" w:rsidRPr="006654D4">
        <w:t xml:space="preserve"> </w:t>
      </w:r>
      <w:r w:rsidRPr="006654D4">
        <w:t>расходов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целях</w:t>
      </w:r>
      <w:r w:rsidR="006654D4" w:rsidRPr="006654D4">
        <w:t xml:space="preserve"> </w:t>
      </w:r>
      <w:r w:rsidRPr="006654D4">
        <w:t>налогообложения,</w:t>
      </w:r>
      <w:r w:rsidR="006654D4" w:rsidRPr="006654D4">
        <w:t xml:space="preserve"> </w:t>
      </w:r>
      <w:r w:rsidRPr="006654D4">
        <w:t>организация,</w:t>
      </w:r>
      <w:r w:rsidR="006654D4" w:rsidRPr="006654D4">
        <w:t xml:space="preserve"> </w:t>
      </w:r>
      <w:r w:rsidRPr="006654D4">
        <w:t>применяющая</w:t>
      </w:r>
      <w:r w:rsidR="006654D4" w:rsidRPr="006654D4">
        <w:t xml:space="preserve"> </w:t>
      </w:r>
      <w:r w:rsidRPr="006654D4">
        <w:t>порядок</w:t>
      </w:r>
      <w:r w:rsidR="006654D4" w:rsidRPr="006654D4">
        <w:t xml:space="preserve"> </w:t>
      </w:r>
      <w:r w:rsidRPr="006654D4">
        <w:t>определения</w:t>
      </w:r>
      <w:r w:rsidR="006654D4" w:rsidRPr="006654D4">
        <w:t xml:space="preserve"> </w:t>
      </w:r>
      <w:r w:rsidRPr="006654D4">
        <w:t>выручки</w:t>
      </w:r>
      <w:r w:rsidR="006654D4">
        <w:t xml:space="preserve"> "</w:t>
      </w:r>
      <w:r w:rsidRPr="006654D4">
        <w:t>по</w:t>
      </w:r>
      <w:r w:rsidR="006654D4" w:rsidRPr="006654D4">
        <w:t xml:space="preserve"> </w:t>
      </w:r>
      <w:r w:rsidRPr="006654D4">
        <w:t>оплате</w:t>
      </w:r>
      <w:r w:rsidR="006654D4">
        <w:t>"</w:t>
      </w:r>
      <w:r w:rsidRPr="006654D4">
        <w:t>,</w:t>
      </w:r>
      <w:r w:rsidR="006654D4" w:rsidRPr="006654D4">
        <w:t xml:space="preserve"> </w:t>
      </w:r>
      <w:r w:rsidRPr="006654D4">
        <w:t>рассчитывает</w:t>
      </w:r>
      <w:r w:rsidR="006654D4" w:rsidRPr="006654D4">
        <w:t xml:space="preserve"> </w:t>
      </w:r>
      <w:r w:rsidRPr="006654D4">
        <w:t>так</w:t>
      </w:r>
      <w:r w:rsidR="006654D4" w:rsidRPr="006654D4">
        <w:t xml:space="preserve"> </w:t>
      </w:r>
      <w:r w:rsidRPr="006654D4">
        <w:t>называемую</w:t>
      </w:r>
      <w:r w:rsidR="006654D4">
        <w:t xml:space="preserve"> "</w:t>
      </w:r>
      <w:r w:rsidRPr="006654D4">
        <w:t>оплаченную</w:t>
      </w:r>
      <w:r w:rsidR="006654D4" w:rsidRPr="006654D4">
        <w:t xml:space="preserve"> </w:t>
      </w:r>
      <w:r w:rsidRPr="006654D4">
        <w:t>себестоимость</w:t>
      </w:r>
      <w:r w:rsidR="006654D4">
        <w:t>"</w:t>
      </w:r>
      <w:r w:rsidRPr="006654D4">
        <w:t>,</w:t>
      </w:r>
      <w:r w:rsidR="006654D4" w:rsidRPr="006654D4">
        <w:t xml:space="preserve"> </w:t>
      </w:r>
      <w:r w:rsidRPr="006654D4">
        <w:t>используя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этого</w:t>
      </w:r>
      <w:r w:rsidR="006654D4" w:rsidRPr="006654D4">
        <w:t xml:space="preserve"> </w:t>
      </w:r>
      <w:r w:rsidRPr="006654D4">
        <w:t>специальный</w:t>
      </w:r>
      <w:r w:rsidR="006654D4" w:rsidRPr="006654D4">
        <w:t xml:space="preserve"> </w:t>
      </w:r>
      <w:r w:rsidRPr="006654D4">
        <w:t>расчет</w:t>
      </w:r>
      <w:r w:rsidR="006654D4" w:rsidRPr="006654D4">
        <w:t xml:space="preserve"> </w:t>
      </w:r>
      <w:r w:rsidRPr="006654D4">
        <w:t>процентной</w:t>
      </w:r>
      <w:r w:rsidR="006654D4" w:rsidRPr="006654D4">
        <w:t xml:space="preserve"> </w:t>
      </w:r>
      <w:r w:rsidRPr="006654D4">
        <w:t>доли</w:t>
      </w:r>
      <w:r w:rsidR="006654D4" w:rsidRPr="006654D4">
        <w:t xml:space="preserve"> </w:t>
      </w:r>
      <w:r w:rsidRPr="006654D4">
        <w:t>оплаченных</w:t>
      </w:r>
      <w:r w:rsidR="006654D4" w:rsidRPr="006654D4">
        <w:t xml:space="preserve"> </w:t>
      </w:r>
      <w:r w:rsidRPr="006654D4">
        <w:t>расходов.</w:t>
      </w:r>
    </w:p>
    <w:p w:rsidR="006654D4" w:rsidRPr="006654D4" w:rsidRDefault="00D76E69" w:rsidP="006654D4">
      <w:pPr>
        <w:tabs>
          <w:tab w:val="left" w:pos="726"/>
        </w:tabs>
      </w:pPr>
      <w:r w:rsidRPr="006654D4">
        <w:t>По</w:t>
      </w:r>
      <w:r w:rsidR="006654D4" w:rsidRPr="006654D4">
        <w:t xml:space="preserve"> </w:t>
      </w:r>
      <w:r w:rsidRPr="006654D4">
        <w:t>своему</w:t>
      </w:r>
      <w:r w:rsidR="006654D4" w:rsidRPr="006654D4">
        <w:t xml:space="preserve"> </w:t>
      </w:r>
      <w:r w:rsidRPr="006654D4">
        <w:t>экономическому</w:t>
      </w:r>
      <w:r w:rsidR="006654D4" w:rsidRPr="006654D4">
        <w:t xml:space="preserve"> </w:t>
      </w:r>
      <w:r w:rsidRPr="006654D4">
        <w:t>содержанию</w:t>
      </w:r>
      <w:r w:rsidR="006654D4" w:rsidRPr="006654D4">
        <w:t xml:space="preserve"> </w:t>
      </w:r>
      <w:r w:rsidRPr="006654D4">
        <w:t>рассчитанная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процентной</w:t>
      </w:r>
      <w:r w:rsidR="006654D4" w:rsidRPr="006654D4">
        <w:t xml:space="preserve"> </w:t>
      </w:r>
      <w:r w:rsidRPr="006654D4">
        <w:t>доле</w:t>
      </w:r>
      <w:r w:rsidR="006654D4" w:rsidRPr="006654D4">
        <w:t xml:space="preserve"> </w:t>
      </w:r>
      <w:r w:rsidRPr="006654D4">
        <w:t>величина</w:t>
      </w:r>
      <w:r w:rsidR="006654D4" w:rsidRPr="006654D4">
        <w:t xml:space="preserve"> </w:t>
      </w:r>
      <w:r w:rsidRPr="006654D4">
        <w:t>оплаченных</w:t>
      </w:r>
      <w:r w:rsidR="006654D4" w:rsidRPr="006654D4">
        <w:t xml:space="preserve"> </w:t>
      </w:r>
      <w:r w:rsidRPr="006654D4">
        <w:t>расходов</w:t>
      </w:r>
      <w:r w:rsidR="006654D4" w:rsidRPr="006654D4">
        <w:t xml:space="preserve"> </w:t>
      </w:r>
      <w:r w:rsidRPr="006654D4">
        <w:t>собственно</w:t>
      </w:r>
      <w:r w:rsidR="006654D4" w:rsidRPr="006654D4">
        <w:t xml:space="preserve"> </w:t>
      </w:r>
      <w:r w:rsidRPr="006654D4">
        <w:t>себестоимостью</w:t>
      </w:r>
      <w:r w:rsidR="006654D4" w:rsidRPr="006654D4">
        <w:t xml:space="preserve"> </w:t>
      </w:r>
      <w:r w:rsidRPr="006654D4">
        <w:t>не</w:t>
      </w:r>
      <w:r w:rsidR="006654D4" w:rsidRPr="006654D4">
        <w:t xml:space="preserve"> </w:t>
      </w:r>
      <w:r w:rsidRPr="006654D4">
        <w:t>является</w:t>
      </w:r>
      <w:r w:rsidR="00425DB2" w:rsidRPr="006654D4">
        <w:t>,</w:t>
      </w:r>
      <w:r w:rsidR="006654D4" w:rsidRPr="006654D4">
        <w:t xml:space="preserve"> </w:t>
      </w:r>
      <w:r w:rsidRPr="006654D4">
        <w:t>а</w:t>
      </w:r>
      <w:r w:rsidR="006654D4" w:rsidRPr="006654D4">
        <w:t xml:space="preserve"> </w:t>
      </w:r>
      <w:r w:rsidRPr="006654D4">
        <w:t>используется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исчисления</w:t>
      </w:r>
      <w:r w:rsidR="006654D4" w:rsidRPr="006654D4">
        <w:t xml:space="preserve"> </w:t>
      </w:r>
      <w:r w:rsidRPr="006654D4">
        <w:t>конечного</w:t>
      </w:r>
      <w:r w:rsidR="006654D4" w:rsidRPr="006654D4">
        <w:t xml:space="preserve"> </w:t>
      </w:r>
      <w:r w:rsidRPr="006654D4">
        <w:t>финансового</w:t>
      </w:r>
      <w:r w:rsidR="006654D4" w:rsidRPr="006654D4">
        <w:t xml:space="preserve"> </w:t>
      </w:r>
      <w:r w:rsidRPr="006654D4">
        <w:t>результата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налоговых</w:t>
      </w:r>
      <w:r w:rsidR="006654D4" w:rsidRPr="006654D4">
        <w:t xml:space="preserve"> </w:t>
      </w:r>
      <w:r w:rsidRPr="006654D4">
        <w:t>целях.</w:t>
      </w:r>
    </w:p>
    <w:p w:rsidR="006654D4" w:rsidRDefault="00D76E69" w:rsidP="006654D4">
      <w:pPr>
        <w:tabs>
          <w:tab w:val="left" w:pos="726"/>
        </w:tabs>
      </w:pPr>
      <w:r w:rsidRPr="006654D4">
        <w:t>По</w:t>
      </w:r>
      <w:r w:rsidR="006654D4" w:rsidRPr="006654D4">
        <w:t xml:space="preserve"> </w:t>
      </w:r>
      <w:r w:rsidR="00A903B2" w:rsidRPr="006654D4">
        <w:t>сути,</w:t>
      </w:r>
      <w:r w:rsidR="006654D4" w:rsidRPr="006654D4">
        <w:t xml:space="preserve"> </w:t>
      </w:r>
      <w:r w:rsidRPr="006654D4">
        <w:t>такая</w:t>
      </w:r>
      <w:r w:rsidR="006654D4" w:rsidRPr="006654D4">
        <w:t xml:space="preserve"> </w:t>
      </w:r>
      <w:r w:rsidRPr="006654D4">
        <w:t>величина</w:t>
      </w:r>
      <w:r w:rsidR="006654D4" w:rsidRPr="006654D4">
        <w:t xml:space="preserve"> </w:t>
      </w:r>
      <w:r w:rsidRPr="006654D4">
        <w:t>есть</w:t>
      </w:r>
      <w:r w:rsidR="006654D4" w:rsidRPr="006654D4">
        <w:t xml:space="preserve"> </w:t>
      </w:r>
      <w:r w:rsidRPr="006654D4">
        <w:t>виртуальная</w:t>
      </w:r>
      <w:r w:rsidR="006654D4" w:rsidRPr="006654D4">
        <w:t xml:space="preserve"> </w:t>
      </w:r>
      <w:r w:rsidRPr="006654D4">
        <w:t>себестоимость,</w:t>
      </w:r>
      <w:r w:rsidR="006654D4" w:rsidRPr="006654D4">
        <w:t xml:space="preserve"> </w:t>
      </w:r>
      <w:r w:rsidRPr="006654D4">
        <w:t>она</w:t>
      </w:r>
      <w:r w:rsidR="006654D4" w:rsidRPr="006654D4">
        <w:t xml:space="preserve"> </w:t>
      </w:r>
      <w:r w:rsidRPr="006654D4">
        <w:t>будет</w:t>
      </w:r>
      <w:r w:rsidR="006654D4" w:rsidRPr="006654D4">
        <w:t xml:space="preserve"> </w:t>
      </w:r>
      <w:r w:rsidRPr="006654D4">
        <w:t>исчисляться</w:t>
      </w:r>
      <w:r w:rsidR="006654D4" w:rsidRPr="006654D4">
        <w:t xml:space="preserve"> </w:t>
      </w:r>
      <w:r w:rsidRPr="006654D4">
        <w:t>до</w:t>
      </w:r>
      <w:r w:rsidR="006654D4" w:rsidRPr="006654D4">
        <w:t xml:space="preserve"> </w:t>
      </w:r>
      <w:r w:rsidRPr="006654D4">
        <w:t>тех</w:t>
      </w:r>
      <w:r w:rsidR="006654D4" w:rsidRPr="006654D4">
        <w:t xml:space="preserve"> </w:t>
      </w:r>
      <w:r w:rsidRPr="006654D4">
        <w:t>пор,</w:t>
      </w:r>
      <w:r w:rsidR="006654D4" w:rsidRPr="006654D4">
        <w:t xml:space="preserve"> </w:t>
      </w:r>
      <w:r w:rsidRPr="006654D4">
        <w:t>пока</w:t>
      </w:r>
      <w:r w:rsidR="006654D4" w:rsidRPr="006654D4">
        <w:t xml:space="preserve"> </w:t>
      </w:r>
      <w:r w:rsidRPr="006654D4">
        <w:t>будет</w:t>
      </w:r>
      <w:r w:rsidR="006654D4" w:rsidRPr="006654D4">
        <w:t xml:space="preserve"> </w:t>
      </w:r>
      <w:r w:rsidRPr="006654D4">
        <w:t>практиковаться</w:t>
      </w:r>
      <w:r w:rsidR="006654D4" w:rsidRPr="006654D4">
        <w:t xml:space="preserve"> </w:t>
      </w:r>
      <w:r w:rsidRPr="006654D4">
        <w:t>порядок</w:t>
      </w:r>
      <w:r w:rsidR="006654D4" w:rsidRPr="006654D4">
        <w:t xml:space="preserve"> </w:t>
      </w:r>
      <w:r w:rsidRPr="006654D4">
        <w:t>определения</w:t>
      </w:r>
      <w:r w:rsidR="006654D4" w:rsidRPr="006654D4">
        <w:t xml:space="preserve"> </w:t>
      </w:r>
      <w:r w:rsidRPr="006654D4">
        <w:t>выручки</w:t>
      </w:r>
      <w:r w:rsidR="006654D4" w:rsidRPr="006654D4">
        <w:t xml:space="preserve"> </w:t>
      </w:r>
      <w:r w:rsidRPr="006654D4">
        <w:t>от</w:t>
      </w:r>
      <w:r w:rsidR="006654D4" w:rsidRPr="006654D4">
        <w:t xml:space="preserve"> </w:t>
      </w:r>
      <w:r w:rsidRPr="006654D4">
        <w:t>реализации</w:t>
      </w:r>
      <w:r w:rsidR="006654D4" w:rsidRPr="006654D4">
        <w:t xml:space="preserve"> </w:t>
      </w:r>
      <w:r w:rsidRPr="006654D4">
        <w:t>продукции</w:t>
      </w:r>
      <w:r w:rsidR="006654D4">
        <w:t xml:space="preserve"> (</w:t>
      </w:r>
      <w:r w:rsidRPr="006654D4">
        <w:t>товаров,</w:t>
      </w:r>
      <w:r w:rsidR="006654D4" w:rsidRPr="006654D4">
        <w:t xml:space="preserve"> </w:t>
      </w:r>
      <w:r w:rsidRPr="006654D4">
        <w:t>работ,</w:t>
      </w:r>
      <w:r w:rsidR="006654D4" w:rsidRPr="006654D4">
        <w:t xml:space="preserve"> </w:t>
      </w:r>
      <w:r w:rsidRPr="006654D4">
        <w:t>услуг</w:t>
      </w:r>
      <w:r w:rsidR="006654D4" w:rsidRPr="006654D4">
        <w:t xml:space="preserve">) </w:t>
      </w:r>
      <w:r w:rsidRPr="006654D4">
        <w:t>для</w:t>
      </w:r>
      <w:r w:rsidR="006654D4" w:rsidRPr="006654D4">
        <w:t xml:space="preserve"> </w:t>
      </w:r>
      <w:r w:rsidRPr="006654D4">
        <w:t>целей</w:t>
      </w:r>
      <w:r w:rsidR="006654D4" w:rsidRPr="006654D4">
        <w:t xml:space="preserve"> </w:t>
      </w:r>
      <w:r w:rsidRPr="006654D4">
        <w:t>налогообложения</w:t>
      </w:r>
      <w:r w:rsidR="006654D4">
        <w:t xml:space="preserve"> "</w:t>
      </w:r>
      <w:r w:rsidRPr="006654D4">
        <w:t>по</w:t>
      </w:r>
      <w:r w:rsidR="006654D4" w:rsidRPr="006654D4">
        <w:t xml:space="preserve"> </w:t>
      </w:r>
      <w:r w:rsidRPr="006654D4">
        <w:t>оплате</w:t>
      </w:r>
      <w:r w:rsidR="006654D4">
        <w:t>"</w:t>
      </w:r>
      <w:r w:rsidRPr="006654D4">
        <w:t>.</w:t>
      </w:r>
    </w:p>
    <w:p w:rsidR="006654D4" w:rsidRDefault="006654D4" w:rsidP="006654D4">
      <w:pPr>
        <w:tabs>
          <w:tab w:val="left" w:pos="726"/>
        </w:tabs>
      </w:pPr>
    </w:p>
    <w:p w:rsidR="006654D4" w:rsidRDefault="00913B41" w:rsidP="006654D4">
      <w:pPr>
        <w:pStyle w:val="1"/>
      </w:pPr>
      <w:bookmarkStart w:id="2" w:name="_Toc280710543"/>
      <w:r w:rsidRPr="006654D4">
        <w:t>Налоговые</w:t>
      </w:r>
      <w:r w:rsidR="006654D4" w:rsidRPr="006654D4">
        <w:t xml:space="preserve"> </w:t>
      </w:r>
      <w:r w:rsidRPr="006654D4">
        <w:t>платежи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природные</w:t>
      </w:r>
      <w:r w:rsidR="006654D4" w:rsidRPr="006654D4">
        <w:t xml:space="preserve"> </w:t>
      </w:r>
      <w:r w:rsidRPr="006654D4">
        <w:t>ресурсы</w:t>
      </w:r>
      <w:r w:rsidR="006654D4" w:rsidRPr="006654D4">
        <w:t xml:space="preserve">: </w:t>
      </w:r>
      <w:r w:rsidRPr="006654D4">
        <w:t>виды</w:t>
      </w:r>
      <w:r w:rsidR="006654D4" w:rsidRPr="006654D4">
        <w:t xml:space="preserve"> </w:t>
      </w:r>
      <w:r w:rsidRPr="006654D4">
        <w:t>ресурсных</w:t>
      </w:r>
      <w:r w:rsidR="006654D4" w:rsidRPr="006654D4">
        <w:t xml:space="preserve"> </w:t>
      </w:r>
      <w:r w:rsidRPr="006654D4">
        <w:t>налогов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функций</w:t>
      </w:r>
      <w:bookmarkEnd w:id="2"/>
    </w:p>
    <w:p w:rsidR="006654D4" w:rsidRPr="006654D4" w:rsidRDefault="006654D4" w:rsidP="006654D4">
      <w:pPr>
        <w:rPr>
          <w:lang w:eastAsia="en-US"/>
        </w:rPr>
      </w:pPr>
    </w:p>
    <w:p w:rsidR="00187165" w:rsidRPr="006654D4" w:rsidRDefault="00E12C44" w:rsidP="006654D4">
      <w:pPr>
        <w:tabs>
          <w:tab w:val="left" w:pos="726"/>
        </w:tabs>
      </w:pPr>
      <w:r w:rsidRPr="006654D4">
        <w:t>Использование</w:t>
      </w:r>
      <w:r w:rsidR="006654D4" w:rsidRPr="006654D4">
        <w:t xml:space="preserve"> </w:t>
      </w:r>
      <w:r w:rsidRPr="006654D4">
        <w:t>природных</w:t>
      </w:r>
      <w:r w:rsidR="006654D4" w:rsidRPr="006654D4">
        <w:t xml:space="preserve"> </w:t>
      </w:r>
      <w:r w:rsidRPr="006654D4">
        <w:t>ресурсов</w:t>
      </w:r>
      <w:r w:rsidR="006654D4" w:rsidRPr="006654D4">
        <w:t xml:space="preserve"> </w:t>
      </w:r>
      <w:r w:rsidRPr="006654D4">
        <w:t>осуществляется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соответствующую</w:t>
      </w:r>
      <w:r w:rsidR="006654D4" w:rsidRPr="006654D4">
        <w:t xml:space="preserve"> </w:t>
      </w:r>
      <w:r w:rsidRPr="006654D4">
        <w:t>плату,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основу</w:t>
      </w:r>
      <w:r w:rsidR="006654D4" w:rsidRPr="006654D4">
        <w:t xml:space="preserve"> </w:t>
      </w:r>
      <w:r w:rsidRPr="006654D4">
        <w:t>которой</w:t>
      </w:r>
      <w:r w:rsidR="006654D4" w:rsidRPr="006654D4">
        <w:t xml:space="preserve"> </w:t>
      </w:r>
      <w:r w:rsidRPr="006654D4">
        <w:t>положена</w:t>
      </w:r>
      <w:r w:rsidR="006654D4" w:rsidRPr="006654D4">
        <w:t xml:space="preserve"> </w:t>
      </w:r>
      <w:r w:rsidRPr="006654D4">
        <w:t>рентная</w:t>
      </w:r>
      <w:r w:rsidR="006654D4" w:rsidRPr="006654D4">
        <w:t xml:space="preserve"> </w:t>
      </w:r>
      <w:r w:rsidRPr="006654D4">
        <w:t>составляющая.</w:t>
      </w:r>
      <w:r w:rsidR="006654D4" w:rsidRPr="006654D4">
        <w:t xml:space="preserve"> </w:t>
      </w:r>
      <w:r w:rsidRPr="006654D4">
        <w:t>Разнообразие</w:t>
      </w:r>
      <w:r w:rsidR="006654D4" w:rsidRPr="006654D4">
        <w:t xml:space="preserve"> </w:t>
      </w:r>
      <w:r w:rsidRPr="006654D4">
        <w:t>рентных</w:t>
      </w:r>
      <w:r w:rsidR="006654D4" w:rsidRPr="006654D4">
        <w:t xml:space="preserve"> </w:t>
      </w:r>
      <w:r w:rsidRPr="006654D4">
        <w:t>составляющих</w:t>
      </w:r>
      <w:r w:rsidR="006654D4" w:rsidRPr="006654D4">
        <w:t xml:space="preserve"> </w:t>
      </w:r>
      <w:r w:rsidRPr="006654D4">
        <w:t>определяет</w:t>
      </w:r>
      <w:r w:rsidR="006654D4" w:rsidRPr="006654D4">
        <w:t xml:space="preserve"> </w:t>
      </w:r>
      <w:r w:rsidRPr="006654D4">
        <w:t>различный</w:t>
      </w:r>
      <w:r w:rsidR="006654D4" w:rsidRPr="006654D4">
        <w:t xml:space="preserve"> </w:t>
      </w:r>
      <w:r w:rsidRPr="006654D4">
        <w:t>уровень</w:t>
      </w:r>
      <w:r w:rsidR="006654D4" w:rsidRPr="006654D4">
        <w:t xml:space="preserve"> </w:t>
      </w:r>
      <w:r w:rsidRPr="006654D4">
        <w:t>платы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пользование</w:t>
      </w:r>
      <w:r w:rsidR="006654D4" w:rsidRPr="006654D4">
        <w:t xml:space="preserve"> </w:t>
      </w:r>
      <w:r w:rsidRPr="006654D4">
        <w:t>природными</w:t>
      </w:r>
      <w:r w:rsidR="006654D4" w:rsidRPr="006654D4">
        <w:t xml:space="preserve"> </w:t>
      </w:r>
      <w:r w:rsidRPr="006654D4">
        <w:t>ресурсами.</w:t>
      </w:r>
      <w:r w:rsidR="006654D4" w:rsidRPr="006654D4">
        <w:t xml:space="preserve"> </w:t>
      </w:r>
      <w:r w:rsidRPr="006654D4">
        <w:t>Кроме</w:t>
      </w:r>
      <w:r w:rsidR="006654D4" w:rsidRPr="006654D4">
        <w:t xml:space="preserve"> </w:t>
      </w:r>
      <w:r w:rsidRPr="006654D4">
        <w:t>того,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виды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размеры</w:t>
      </w:r>
      <w:r w:rsidR="006654D4" w:rsidRPr="006654D4">
        <w:t xml:space="preserve"> </w:t>
      </w:r>
      <w:r w:rsidRPr="006654D4">
        <w:t>платежей</w:t>
      </w:r>
      <w:r w:rsidR="006654D4" w:rsidRPr="006654D4">
        <w:t xml:space="preserve"> </w:t>
      </w:r>
      <w:r w:rsidRPr="006654D4">
        <w:t>влияют</w:t>
      </w:r>
      <w:r w:rsidR="006654D4" w:rsidRPr="006654D4">
        <w:t xml:space="preserve"> </w:t>
      </w:r>
      <w:r w:rsidRPr="006654D4">
        <w:t>вид</w:t>
      </w:r>
      <w:r w:rsidR="006654D4" w:rsidRPr="006654D4">
        <w:t xml:space="preserve"> </w:t>
      </w:r>
      <w:r w:rsidRPr="006654D4">
        <w:t>ресурса,</w:t>
      </w:r>
      <w:r w:rsidR="006654D4" w:rsidRPr="006654D4">
        <w:t xml:space="preserve"> </w:t>
      </w:r>
      <w:r w:rsidRPr="006654D4">
        <w:t>его</w:t>
      </w:r>
      <w:r w:rsidR="006654D4" w:rsidRPr="006654D4">
        <w:t xml:space="preserve"> </w:t>
      </w:r>
      <w:r w:rsidRPr="006654D4">
        <w:t>качественные</w:t>
      </w:r>
      <w:r w:rsidR="006654D4" w:rsidRPr="006654D4">
        <w:t xml:space="preserve"> </w:t>
      </w:r>
      <w:r w:rsidRPr="006654D4">
        <w:t>свойства,</w:t>
      </w:r>
      <w:r w:rsidR="006654D4" w:rsidRPr="006654D4">
        <w:t xml:space="preserve"> </w:t>
      </w:r>
      <w:r w:rsidRPr="006654D4">
        <w:t>цели</w:t>
      </w:r>
      <w:r w:rsidR="006654D4" w:rsidRPr="006654D4">
        <w:t xml:space="preserve"> </w:t>
      </w:r>
      <w:r w:rsidRPr="006654D4">
        <w:t>использования.</w:t>
      </w:r>
    </w:p>
    <w:p w:rsidR="00E12C44" w:rsidRPr="006654D4" w:rsidRDefault="00E12C44" w:rsidP="006654D4">
      <w:pPr>
        <w:tabs>
          <w:tab w:val="left" w:pos="726"/>
        </w:tabs>
      </w:pPr>
      <w:r w:rsidRPr="006654D4">
        <w:t>В</w:t>
      </w:r>
      <w:r w:rsidR="006654D4" w:rsidRPr="006654D4">
        <w:t xml:space="preserve"> </w:t>
      </w:r>
      <w:r w:rsidRPr="006654D4">
        <w:t>настоящее</w:t>
      </w:r>
      <w:r w:rsidR="006654D4" w:rsidRPr="006654D4">
        <w:t xml:space="preserve"> </w:t>
      </w:r>
      <w:r w:rsidRPr="006654D4">
        <w:t>время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России</w:t>
      </w:r>
      <w:r w:rsidR="006654D4" w:rsidRPr="006654D4">
        <w:t xml:space="preserve"> </w:t>
      </w:r>
      <w:r w:rsidRPr="006654D4">
        <w:t>действует</w:t>
      </w:r>
      <w:r w:rsidR="006654D4" w:rsidRPr="006654D4">
        <w:t xml:space="preserve"> </w:t>
      </w:r>
      <w:r w:rsidRPr="006654D4">
        <w:t>система</w:t>
      </w:r>
      <w:r w:rsidR="006654D4" w:rsidRPr="006654D4">
        <w:t xml:space="preserve"> </w:t>
      </w:r>
      <w:r w:rsidRPr="006654D4">
        <w:t>различных</w:t>
      </w:r>
      <w:r w:rsidR="006654D4" w:rsidRPr="006654D4">
        <w:t xml:space="preserve"> </w:t>
      </w:r>
      <w:r w:rsidRPr="006654D4">
        <w:t>ресурсных</w:t>
      </w:r>
      <w:r w:rsidR="006654D4" w:rsidRPr="006654D4">
        <w:t xml:space="preserve"> </w:t>
      </w:r>
      <w:r w:rsidRPr="006654D4">
        <w:t>платежей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бюджет,</w:t>
      </w:r>
      <w:r w:rsidR="006654D4" w:rsidRPr="006654D4">
        <w:t xml:space="preserve"> </w:t>
      </w:r>
      <w:r w:rsidRPr="006654D4">
        <w:t>внебюджетные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другие</w:t>
      </w:r>
      <w:r w:rsidR="006654D4" w:rsidRPr="006654D4">
        <w:t xml:space="preserve"> </w:t>
      </w:r>
      <w:r w:rsidRPr="006654D4">
        <w:t>фонды,</w:t>
      </w:r>
      <w:r w:rsidR="006654D4" w:rsidRPr="006654D4">
        <w:t xml:space="preserve"> </w:t>
      </w:r>
      <w:r w:rsidRPr="006654D4">
        <w:t>дополняющих</w:t>
      </w:r>
      <w:r w:rsidR="006654D4" w:rsidRPr="006654D4">
        <w:t xml:space="preserve"> </w:t>
      </w:r>
      <w:r w:rsidRPr="006654D4">
        <w:t>акцизы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углеводородное</w:t>
      </w:r>
      <w:r w:rsidR="006654D4" w:rsidRPr="006654D4">
        <w:t xml:space="preserve"> </w:t>
      </w:r>
      <w:r w:rsidRPr="006654D4">
        <w:t>сырье,</w:t>
      </w:r>
      <w:r w:rsidR="006654D4" w:rsidRPr="006654D4">
        <w:t xml:space="preserve"> </w:t>
      </w:r>
      <w:r w:rsidRPr="006654D4">
        <w:t>газ.</w:t>
      </w:r>
    </w:p>
    <w:p w:rsidR="00E12C44" w:rsidRPr="006654D4" w:rsidRDefault="00E12C44" w:rsidP="006654D4">
      <w:pPr>
        <w:tabs>
          <w:tab w:val="left" w:pos="726"/>
        </w:tabs>
      </w:pPr>
      <w:r w:rsidRPr="006654D4">
        <w:t>Основными</w:t>
      </w:r>
      <w:r w:rsidR="006654D4" w:rsidRPr="006654D4">
        <w:t xml:space="preserve"> </w:t>
      </w:r>
      <w:r w:rsidRPr="006654D4">
        <w:t>платежами</w:t>
      </w:r>
      <w:r w:rsidR="006654D4" w:rsidRPr="006654D4">
        <w:t xml:space="preserve"> </w:t>
      </w:r>
      <w:r w:rsidRPr="006654D4">
        <w:t>рентного</w:t>
      </w:r>
      <w:r w:rsidR="006654D4" w:rsidRPr="006654D4">
        <w:t xml:space="preserve"> </w:t>
      </w:r>
      <w:r w:rsidRPr="006654D4">
        <w:t>характера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данной</w:t>
      </w:r>
      <w:r w:rsidR="006654D4" w:rsidRPr="006654D4">
        <w:t xml:space="preserve"> </w:t>
      </w:r>
      <w:r w:rsidRPr="006654D4">
        <w:t>системе</w:t>
      </w:r>
      <w:r w:rsidR="006654D4" w:rsidRPr="006654D4">
        <w:t xml:space="preserve"> </w:t>
      </w:r>
      <w:r w:rsidRPr="006654D4">
        <w:t>являются</w:t>
      </w:r>
      <w:r w:rsidR="006654D4" w:rsidRPr="006654D4">
        <w:t xml:space="preserve">: </w:t>
      </w:r>
      <w:r w:rsidRPr="006654D4">
        <w:t>плата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право</w:t>
      </w:r>
      <w:r w:rsidR="006654D4" w:rsidRPr="006654D4">
        <w:t xml:space="preserve"> </w:t>
      </w:r>
      <w:r w:rsidRPr="006654D4">
        <w:t>пользования</w:t>
      </w:r>
      <w:r w:rsidR="006654D4" w:rsidRPr="006654D4">
        <w:t xml:space="preserve"> </w:t>
      </w:r>
      <w:r w:rsidRPr="006654D4">
        <w:t>недрами,</w:t>
      </w:r>
      <w:r w:rsidR="006654D4" w:rsidRPr="006654D4">
        <w:t xml:space="preserve"> </w:t>
      </w:r>
      <w:r w:rsidRPr="006654D4">
        <w:t>отчисления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воспроизводство</w:t>
      </w:r>
      <w:r w:rsidR="006654D4" w:rsidRPr="006654D4">
        <w:t xml:space="preserve"> </w:t>
      </w:r>
      <w:r w:rsidRPr="006654D4">
        <w:t>водохозяйственных</w:t>
      </w:r>
      <w:r w:rsidR="006654D4" w:rsidRPr="006654D4">
        <w:t xml:space="preserve"> </w:t>
      </w:r>
      <w:r w:rsidRPr="006654D4">
        <w:t>систем.</w:t>
      </w:r>
      <w:r w:rsidR="006654D4" w:rsidRPr="006654D4">
        <w:t xml:space="preserve"> </w:t>
      </w:r>
      <w:r w:rsidRPr="006654D4">
        <w:t>Кроме</w:t>
      </w:r>
      <w:r w:rsidR="006654D4" w:rsidRPr="006654D4">
        <w:t xml:space="preserve"> </w:t>
      </w:r>
      <w:r w:rsidRPr="006654D4">
        <w:t>того,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состав</w:t>
      </w:r>
      <w:r w:rsidR="006654D4" w:rsidRPr="006654D4">
        <w:t xml:space="preserve"> </w:t>
      </w:r>
      <w:r w:rsidRPr="006654D4">
        <w:t>этой</w:t>
      </w:r>
      <w:r w:rsidR="006654D4" w:rsidRPr="006654D4">
        <w:t xml:space="preserve"> </w:t>
      </w:r>
      <w:r w:rsidRPr="006654D4">
        <w:t>системы</w:t>
      </w:r>
      <w:r w:rsidR="006654D4" w:rsidRPr="006654D4">
        <w:t xml:space="preserve"> </w:t>
      </w:r>
      <w:r w:rsidRPr="006654D4">
        <w:t>включены</w:t>
      </w:r>
      <w:r w:rsidR="006654D4" w:rsidRPr="006654D4">
        <w:t xml:space="preserve"> </w:t>
      </w:r>
      <w:r w:rsidRPr="006654D4">
        <w:t>так</w:t>
      </w:r>
      <w:r w:rsidR="006654D4" w:rsidRPr="006654D4">
        <w:t xml:space="preserve"> </w:t>
      </w:r>
      <w:r w:rsidRPr="006654D4">
        <w:t>называемые</w:t>
      </w:r>
      <w:r w:rsidR="006654D4" w:rsidRPr="006654D4">
        <w:t xml:space="preserve"> </w:t>
      </w:r>
      <w:r w:rsidRPr="006654D4">
        <w:t>экологические</w:t>
      </w:r>
      <w:r w:rsidR="006654D4" w:rsidRPr="006654D4">
        <w:t xml:space="preserve"> </w:t>
      </w:r>
      <w:r w:rsidRPr="006654D4">
        <w:t>налоги.</w:t>
      </w:r>
      <w:r w:rsidR="006654D4" w:rsidRPr="006654D4">
        <w:t xml:space="preserve"> </w:t>
      </w:r>
      <w:r w:rsidRPr="006654D4">
        <w:t>Ими</w:t>
      </w:r>
      <w:r w:rsidR="006654D4" w:rsidRPr="006654D4">
        <w:t xml:space="preserve"> </w:t>
      </w:r>
      <w:r w:rsidRPr="006654D4">
        <w:t>обычно</w:t>
      </w:r>
      <w:r w:rsidR="006654D4" w:rsidRPr="006654D4">
        <w:t xml:space="preserve"> </w:t>
      </w:r>
      <w:r w:rsidRPr="006654D4">
        <w:t>называют</w:t>
      </w:r>
      <w:r w:rsidR="006654D4" w:rsidRPr="006654D4">
        <w:t xml:space="preserve"> </w:t>
      </w:r>
      <w:r w:rsidRPr="006654D4">
        <w:t>суммы</w:t>
      </w:r>
      <w:r w:rsidR="006654D4" w:rsidRPr="006654D4">
        <w:t xml:space="preserve"> </w:t>
      </w:r>
      <w:r w:rsidRPr="006654D4">
        <w:t>финансовых</w:t>
      </w:r>
      <w:r w:rsidR="006654D4" w:rsidRPr="006654D4">
        <w:t xml:space="preserve"> </w:t>
      </w:r>
      <w:r w:rsidRPr="006654D4">
        <w:t>санкций,</w:t>
      </w:r>
      <w:r w:rsidR="006654D4" w:rsidRPr="006654D4">
        <w:t xml:space="preserve"> </w:t>
      </w:r>
      <w:r w:rsidRPr="006654D4">
        <w:t>взимаемые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нарушение</w:t>
      </w:r>
      <w:r w:rsidR="006654D4" w:rsidRPr="006654D4">
        <w:t xml:space="preserve"> </w:t>
      </w:r>
      <w:r w:rsidRPr="006654D4">
        <w:t>правил</w:t>
      </w:r>
      <w:r w:rsidR="006654D4" w:rsidRPr="006654D4">
        <w:t xml:space="preserve"> </w:t>
      </w:r>
      <w:r w:rsidRPr="006654D4">
        <w:t>природопользования.</w:t>
      </w:r>
    </w:p>
    <w:p w:rsidR="006654D4" w:rsidRPr="006654D4" w:rsidRDefault="00656561" w:rsidP="006654D4">
      <w:pPr>
        <w:tabs>
          <w:tab w:val="left" w:pos="726"/>
        </w:tabs>
      </w:pPr>
      <w:r w:rsidRPr="006654D4">
        <w:t>В</w:t>
      </w:r>
      <w:r w:rsidR="006654D4" w:rsidRPr="006654D4">
        <w:t xml:space="preserve"> </w:t>
      </w:r>
      <w:r w:rsidRPr="006654D4">
        <w:t>соответствии</w:t>
      </w:r>
      <w:r w:rsidR="006654D4" w:rsidRPr="006654D4">
        <w:t xml:space="preserve"> </w:t>
      </w:r>
      <w:r w:rsidRPr="006654D4">
        <w:t>с</w:t>
      </w:r>
      <w:r w:rsidR="006654D4" w:rsidRPr="006654D4">
        <w:t xml:space="preserve"> </w:t>
      </w:r>
      <w:r w:rsidRPr="006654D4">
        <w:t>законодательством</w:t>
      </w:r>
      <w:r w:rsidR="006654D4" w:rsidRPr="006654D4">
        <w:t xml:space="preserve"> </w:t>
      </w:r>
      <w:r w:rsidRPr="006654D4">
        <w:t>РФ</w:t>
      </w:r>
      <w:r w:rsidR="006654D4" w:rsidRPr="006654D4">
        <w:t xml:space="preserve"> </w:t>
      </w:r>
      <w:r w:rsidRPr="006654D4">
        <w:t>объектами</w:t>
      </w:r>
      <w:r w:rsidR="006654D4" w:rsidRPr="006654D4">
        <w:t xml:space="preserve"> </w:t>
      </w:r>
      <w:r w:rsidRPr="006654D4">
        <w:t>охраны</w:t>
      </w:r>
      <w:r w:rsidR="006654D4" w:rsidRPr="006654D4">
        <w:t xml:space="preserve"> </w:t>
      </w:r>
      <w:r w:rsidRPr="006654D4">
        <w:t>окружающей</w:t>
      </w:r>
      <w:r w:rsidR="006654D4" w:rsidRPr="006654D4">
        <w:t xml:space="preserve"> </w:t>
      </w:r>
      <w:r w:rsidRPr="006654D4">
        <w:t>природной</w:t>
      </w:r>
      <w:r w:rsidR="006654D4" w:rsidRPr="006654D4">
        <w:t xml:space="preserve"> </w:t>
      </w:r>
      <w:r w:rsidRPr="006654D4">
        <w:t>среды</w:t>
      </w:r>
      <w:r w:rsidR="006654D4" w:rsidRPr="006654D4">
        <w:t xml:space="preserve"> </w:t>
      </w:r>
      <w:r w:rsidRPr="006654D4">
        <w:t>являются</w:t>
      </w:r>
      <w:r w:rsidR="006654D4" w:rsidRPr="006654D4">
        <w:t>:</w:t>
      </w:r>
    </w:p>
    <w:p w:rsidR="006654D4" w:rsidRPr="006654D4" w:rsidRDefault="00656561" w:rsidP="006654D4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</w:pPr>
      <w:r w:rsidRPr="006654D4">
        <w:t>естественные</w:t>
      </w:r>
      <w:r w:rsidR="006654D4" w:rsidRPr="006654D4">
        <w:t xml:space="preserve"> </w:t>
      </w:r>
      <w:r w:rsidRPr="006654D4">
        <w:t>экологические</w:t>
      </w:r>
      <w:r w:rsidR="006654D4" w:rsidRPr="006654D4">
        <w:t xml:space="preserve"> </w:t>
      </w:r>
      <w:r w:rsidRPr="006654D4">
        <w:t>системы,</w:t>
      </w:r>
      <w:r w:rsidR="006654D4" w:rsidRPr="006654D4">
        <w:t xml:space="preserve"> </w:t>
      </w:r>
      <w:r w:rsidRPr="006654D4">
        <w:t>озоновый</w:t>
      </w:r>
      <w:r w:rsidR="006654D4" w:rsidRPr="006654D4">
        <w:t xml:space="preserve"> </w:t>
      </w:r>
      <w:r w:rsidRPr="006654D4">
        <w:t>слой</w:t>
      </w:r>
      <w:r w:rsidR="006654D4" w:rsidRPr="006654D4">
        <w:t xml:space="preserve"> </w:t>
      </w:r>
      <w:r w:rsidRPr="006654D4">
        <w:t>атмосферы</w:t>
      </w:r>
      <w:r w:rsidR="006654D4" w:rsidRPr="006654D4">
        <w:t>;</w:t>
      </w:r>
    </w:p>
    <w:p w:rsidR="006654D4" w:rsidRPr="006654D4" w:rsidRDefault="00656561" w:rsidP="006654D4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</w:pPr>
      <w:r w:rsidRPr="006654D4">
        <w:t>земля,</w:t>
      </w:r>
      <w:r w:rsidR="006654D4" w:rsidRPr="006654D4">
        <w:t xml:space="preserve"> </w:t>
      </w:r>
      <w:r w:rsidRPr="006654D4">
        <w:t>ее</w:t>
      </w:r>
      <w:r w:rsidR="006654D4" w:rsidRPr="006654D4">
        <w:t xml:space="preserve"> </w:t>
      </w:r>
      <w:r w:rsidRPr="006654D4">
        <w:t>недра,</w:t>
      </w:r>
      <w:r w:rsidR="006654D4" w:rsidRPr="006654D4">
        <w:t xml:space="preserve"> </w:t>
      </w:r>
      <w:r w:rsidRPr="006654D4">
        <w:t>поверхностные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подземные</w:t>
      </w:r>
      <w:r w:rsidR="006654D4" w:rsidRPr="006654D4">
        <w:t xml:space="preserve"> </w:t>
      </w:r>
      <w:r w:rsidRPr="006654D4">
        <w:t>воды,</w:t>
      </w:r>
      <w:r w:rsidR="006654D4" w:rsidRPr="006654D4">
        <w:t xml:space="preserve"> </w:t>
      </w:r>
      <w:r w:rsidRPr="006654D4">
        <w:t>атмосферный</w:t>
      </w:r>
      <w:r w:rsidR="006654D4" w:rsidRPr="006654D4">
        <w:t xml:space="preserve"> </w:t>
      </w:r>
      <w:r w:rsidRPr="006654D4">
        <w:t>воздух,</w:t>
      </w:r>
      <w:r w:rsidR="006654D4" w:rsidRPr="006654D4">
        <w:t xml:space="preserve"> </w:t>
      </w:r>
      <w:r w:rsidRPr="006654D4">
        <w:t>леса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иная</w:t>
      </w:r>
      <w:r w:rsidR="006654D4" w:rsidRPr="006654D4">
        <w:t xml:space="preserve"> </w:t>
      </w:r>
      <w:r w:rsidRPr="006654D4">
        <w:t>растительность,</w:t>
      </w:r>
      <w:r w:rsidR="006654D4" w:rsidRPr="006654D4">
        <w:t xml:space="preserve"> </w:t>
      </w:r>
      <w:r w:rsidRPr="006654D4">
        <w:t>животный</w:t>
      </w:r>
      <w:r w:rsidR="006654D4" w:rsidRPr="006654D4">
        <w:t xml:space="preserve"> </w:t>
      </w:r>
      <w:r w:rsidRPr="006654D4">
        <w:t>мир,</w:t>
      </w:r>
      <w:r w:rsidR="006654D4" w:rsidRPr="006654D4">
        <w:t xml:space="preserve"> </w:t>
      </w:r>
      <w:r w:rsidRPr="006654D4">
        <w:t>микроорганизмы,</w:t>
      </w:r>
      <w:r w:rsidR="006654D4" w:rsidRPr="006654D4">
        <w:t xml:space="preserve"> </w:t>
      </w:r>
      <w:r w:rsidRPr="006654D4">
        <w:t>генетический</w:t>
      </w:r>
      <w:r w:rsidR="006654D4" w:rsidRPr="006654D4">
        <w:t xml:space="preserve"> </w:t>
      </w:r>
      <w:r w:rsidRPr="006654D4">
        <w:t>фонд,</w:t>
      </w:r>
      <w:r w:rsidR="006654D4" w:rsidRPr="006654D4">
        <w:t xml:space="preserve"> </w:t>
      </w:r>
      <w:r w:rsidRPr="006654D4">
        <w:t>природные</w:t>
      </w:r>
      <w:r w:rsidR="006654D4" w:rsidRPr="006654D4">
        <w:t xml:space="preserve"> </w:t>
      </w:r>
      <w:r w:rsidRPr="006654D4">
        <w:t>ландшафты</w:t>
      </w:r>
      <w:r w:rsidR="006654D4" w:rsidRPr="006654D4">
        <w:t>;</w:t>
      </w:r>
    </w:p>
    <w:p w:rsidR="00656561" w:rsidRPr="006654D4" w:rsidRDefault="00656561" w:rsidP="006654D4">
      <w:pPr>
        <w:numPr>
          <w:ilvl w:val="0"/>
          <w:numId w:val="5"/>
        </w:numPr>
        <w:tabs>
          <w:tab w:val="clear" w:pos="1429"/>
          <w:tab w:val="left" w:pos="726"/>
        </w:tabs>
        <w:ind w:left="0" w:firstLine="709"/>
      </w:pPr>
      <w:r w:rsidRPr="006654D4">
        <w:t>государственные</w:t>
      </w:r>
      <w:r w:rsidR="006654D4" w:rsidRPr="006654D4">
        <w:t xml:space="preserve"> </w:t>
      </w:r>
      <w:r w:rsidRPr="006654D4">
        <w:t>природные</w:t>
      </w:r>
      <w:r w:rsidR="006654D4" w:rsidRPr="006654D4">
        <w:t xml:space="preserve"> </w:t>
      </w:r>
      <w:r w:rsidRPr="006654D4">
        <w:t>заповедники,</w:t>
      </w:r>
      <w:r w:rsidR="006654D4" w:rsidRPr="006654D4">
        <w:t xml:space="preserve"> </w:t>
      </w:r>
      <w:r w:rsidRPr="006654D4">
        <w:t>природные</w:t>
      </w:r>
      <w:r w:rsidR="006654D4" w:rsidRPr="006654D4">
        <w:t xml:space="preserve"> </w:t>
      </w:r>
      <w:r w:rsidRPr="006654D4">
        <w:t>заказники,</w:t>
      </w:r>
      <w:r w:rsidR="006654D4" w:rsidRPr="006654D4">
        <w:t xml:space="preserve"> </w:t>
      </w:r>
      <w:r w:rsidRPr="006654D4">
        <w:t>национальные</w:t>
      </w:r>
      <w:r w:rsidR="006654D4" w:rsidRPr="006654D4">
        <w:t xml:space="preserve"> </w:t>
      </w:r>
      <w:r w:rsidRPr="006654D4">
        <w:t>природные</w:t>
      </w:r>
      <w:r w:rsidR="006654D4" w:rsidRPr="006654D4">
        <w:t xml:space="preserve"> </w:t>
      </w:r>
      <w:r w:rsidRPr="006654D4">
        <w:t>парки,</w:t>
      </w:r>
      <w:r w:rsidR="006654D4" w:rsidRPr="006654D4">
        <w:t xml:space="preserve"> </w:t>
      </w:r>
      <w:r w:rsidRPr="006654D4">
        <w:t>памятники</w:t>
      </w:r>
      <w:r w:rsidR="006654D4" w:rsidRPr="006654D4">
        <w:t xml:space="preserve"> </w:t>
      </w:r>
      <w:r w:rsidRPr="006654D4">
        <w:t>природы,</w:t>
      </w:r>
      <w:r w:rsidR="006654D4" w:rsidRPr="006654D4">
        <w:t xml:space="preserve"> </w:t>
      </w:r>
      <w:r w:rsidRPr="006654D4">
        <w:t>редкие</w:t>
      </w:r>
      <w:r w:rsidR="006654D4" w:rsidRPr="006654D4">
        <w:t xml:space="preserve"> </w:t>
      </w:r>
      <w:r w:rsidRPr="006654D4">
        <w:t>или</w:t>
      </w:r>
      <w:r w:rsidR="006654D4" w:rsidRPr="006654D4">
        <w:t xml:space="preserve"> </w:t>
      </w:r>
      <w:r w:rsidRPr="006654D4">
        <w:t>находящиеся</w:t>
      </w:r>
      <w:r w:rsidR="006654D4" w:rsidRPr="006654D4">
        <w:t xml:space="preserve"> </w:t>
      </w:r>
      <w:r w:rsidRPr="006654D4">
        <w:t>под</w:t>
      </w:r>
      <w:r w:rsidR="006654D4" w:rsidRPr="006654D4">
        <w:t xml:space="preserve"> </w:t>
      </w:r>
      <w:r w:rsidRPr="006654D4">
        <w:t>угрозой</w:t>
      </w:r>
      <w:r w:rsidR="006654D4" w:rsidRPr="006654D4">
        <w:t xml:space="preserve"> </w:t>
      </w:r>
      <w:r w:rsidRPr="006654D4">
        <w:t>исчезновения</w:t>
      </w:r>
      <w:r w:rsidR="006654D4" w:rsidRPr="006654D4">
        <w:t xml:space="preserve"> </w:t>
      </w:r>
      <w:r w:rsidRPr="006654D4">
        <w:t>виды</w:t>
      </w:r>
      <w:r w:rsidR="006654D4" w:rsidRPr="006654D4">
        <w:t xml:space="preserve"> </w:t>
      </w:r>
      <w:r w:rsidRPr="006654D4">
        <w:t>растений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животных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места</w:t>
      </w:r>
      <w:r w:rsidR="006654D4" w:rsidRPr="006654D4">
        <w:t xml:space="preserve"> </w:t>
      </w:r>
      <w:r w:rsidRPr="006654D4">
        <w:t>их</w:t>
      </w:r>
      <w:r w:rsidR="006654D4" w:rsidRPr="006654D4">
        <w:t xml:space="preserve"> </w:t>
      </w:r>
      <w:r w:rsidRPr="006654D4">
        <w:t>обитания.</w:t>
      </w:r>
    </w:p>
    <w:p w:rsidR="00E12C44" w:rsidRPr="006654D4" w:rsidRDefault="00656561" w:rsidP="006654D4">
      <w:pPr>
        <w:tabs>
          <w:tab w:val="left" w:pos="726"/>
        </w:tabs>
      </w:pPr>
      <w:r w:rsidRPr="006654D4">
        <w:t>Введение</w:t>
      </w:r>
      <w:r w:rsidR="006654D4" w:rsidRPr="006654D4">
        <w:t xml:space="preserve"> </w:t>
      </w:r>
      <w:r w:rsidRPr="006654D4">
        <w:t>государственного</w:t>
      </w:r>
      <w:r w:rsidR="006654D4" w:rsidRPr="006654D4">
        <w:t xml:space="preserve"> </w:t>
      </w:r>
      <w:r w:rsidRPr="006654D4">
        <w:t>земельного,</w:t>
      </w:r>
      <w:r w:rsidR="006654D4" w:rsidRPr="006654D4">
        <w:t xml:space="preserve"> </w:t>
      </w:r>
      <w:r w:rsidRPr="006654D4">
        <w:t>водного,</w:t>
      </w:r>
      <w:r w:rsidR="006654D4" w:rsidRPr="006654D4">
        <w:t xml:space="preserve"> </w:t>
      </w:r>
      <w:r w:rsidRPr="006654D4">
        <w:t>лесного</w:t>
      </w:r>
      <w:r w:rsidR="006654D4" w:rsidRPr="006654D4">
        <w:t xml:space="preserve"> </w:t>
      </w:r>
      <w:r w:rsidRPr="006654D4">
        <w:t>кадастров,</w:t>
      </w:r>
      <w:r w:rsidR="006654D4" w:rsidRPr="006654D4">
        <w:t xml:space="preserve"> </w:t>
      </w:r>
      <w:r w:rsidRPr="006654D4">
        <w:t>государственных</w:t>
      </w:r>
      <w:r w:rsidR="006654D4" w:rsidRPr="006654D4">
        <w:t xml:space="preserve"> </w:t>
      </w:r>
      <w:r w:rsidRPr="006654D4">
        <w:t>кадастров</w:t>
      </w:r>
      <w:r w:rsidR="006654D4" w:rsidRPr="006654D4">
        <w:t xml:space="preserve"> </w:t>
      </w:r>
      <w:r w:rsidRPr="006654D4">
        <w:t>недр,</w:t>
      </w:r>
      <w:r w:rsidR="006654D4" w:rsidRPr="006654D4">
        <w:t xml:space="preserve"> </w:t>
      </w:r>
      <w:r w:rsidRPr="006654D4">
        <w:t>животного</w:t>
      </w:r>
      <w:r w:rsidR="006654D4" w:rsidRPr="006654D4">
        <w:t xml:space="preserve"> </w:t>
      </w:r>
      <w:r w:rsidRPr="006654D4">
        <w:t>мира</w:t>
      </w:r>
      <w:r w:rsidR="00425DB2" w:rsidRPr="006654D4">
        <w:t>,</w:t>
      </w:r>
      <w:r w:rsidR="006654D4" w:rsidRPr="006654D4">
        <w:t xml:space="preserve"> </w:t>
      </w:r>
      <w:r w:rsidRPr="006654D4">
        <w:t>особо</w:t>
      </w:r>
      <w:r w:rsidR="006654D4" w:rsidRPr="006654D4">
        <w:t xml:space="preserve"> </w:t>
      </w:r>
      <w:r w:rsidRPr="006654D4">
        <w:t>охраняемых</w:t>
      </w:r>
      <w:r w:rsidR="006654D4" w:rsidRPr="006654D4">
        <w:t xml:space="preserve"> </w:t>
      </w:r>
      <w:r w:rsidRPr="006654D4">
        <w:t>природных</w:t>
      </w:r>
      <w:r w:rsidR="006654D4" w:rsidRPr="006654D4">
        <w:t xml:space="preserve"> </w:t>
      </w:r>
      <w:r w:rsidRPr="006654D4">
        <w:t>территорий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объектов</w:t>
      </w:r>
      <w:r w:rsidR="006654D4" w:rsidRPr="006654D4">
        <w:t xml:space="preserve"> </w:t>
      </w:r>
      <w:r w:rsidRPr="006654D4">
        <w:t>возлагается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государственные</w:t>
      </w:r>
      <w:r w:rsidR="006654D4" w:rsidRPr="006654D4">
        <w:t xml:space="preserve"> </w:t>
      </w:r>
      <w:r w:rsidRPr="006654D4">
        <w:t>природоохранительные</w:t>
      </w:r>
      <w:r w:rsidR="006654D4" w:rsidRPr="006654D4">
        <w:t xml:space="preserve"> </w:t>
      </w:r>
      <w:r w:rsidRPr="006654D4">
        <w:t>органы.</w:t>
      </w:r>
    </w:p>
    <w:p w:rsidR="006654D4" w:rsidRDefault="00656561" w:rsidP="006654D4">
      <w:pPr>
        <w:tabs>
          <w:tab w:val="left" w:pos="726"/>
        </w:tabs>
      </w:pPr>
      <w:r w:rsidRPr="006654D4">
        <w:t>Законодательством</w:t>
      </w:r>
      <w:r w:rsidR="006654D4" w:rsidRPr="006654D4">
        <w:t xml:space="preserve"> </w:t>
      </w:r>
      <w:r w:rsidRPr="006654D4">
        <w:t>РФ</w:t>
      </w:r>
      <w:r w:rsidR="006654D4" w:rsidRPr="006654D4">
        <w:t xml:space="preserve"> </w:t>
      </w:r>
      <w:r w:rsidRPr="006654D4">
        <w:t>установлена</w:t>
      </w:r>
      <w:r w:rsidR="006654D4" w:rsidRPr="006654D4">
        <w:t xml:space="preserve"> </w:t>
      </w:r>
      <w:r w:rsidRPr="006654D4">
        <w:t>плата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использование</w:t>
      </w:r>
      <w:r w:rsidR="006654D4" w:rsidRPr="006654D4">
        <w:t xml:space="preserve"> </w:t>
      </w:r>
      <w:r w:rsidRPr="006654D4">
        <w:t>природных</w:t>
      </w:r>
      <w:r w:rsidR="006654D4" w:rsidRPr="006654D4">
        <w:t xml:space="preserve"> </w:t>
      </w:r>
      <w:r w:rsidRPr="006654D4">
        <w:t>ресурсов.</w:t>
      </w:r>
      <w:r w:rsidR="006654D4" w:rsidRPr="006654D4">
        <w:t xml:space="preserve"> </w:t>
      </w:r>
      <w:r w:rsidRPr="006654D4">
        <w:t>Порядок</w:t>
      </w:r>
      <w:r w:rsidR="006654D4" w:rsidRPr="006654D4">
        <w:t xml:space="preserve"> </w:t>
      </w:r>
      <w:r w:rsidRPr="006654D4">
        <w:t>исчисления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применения</w:t>
      </w:r>
      <w:r w:rsidR="006654D4" w:rsidRPr="006654D4">
        <w:t xml:space="preserve"> </w:t>
      </w:r>
      <w:r w:rsidRPr="006654D4">
        <w:t>нормативов</w:t>
      </w:r>
      <w:r w:rsidR="006654D4" w:rsidRPr="006654D4">
        <w:t xml:space="preserve"> </w:t>
      </w:r>
      <w:r w:rsidRPr="006654D4">
        <w:t>платы</w:t>
      </w:r>
      <w:r w:rsidR="006654D4" w:rsidRPr="006654D4">
        <w:t xml:space="preserve"> </w:t>
      </w:r>
      <w:r w:rsidRPr="006654D4">
        <w:t>определяет</w:t>
      </w:r>
      <w:r w:rsidR="006654D4" w:rsidRPr="006654D4">
        <w:t xml:space="preserve"> </w:t>
      </w:r>
      <w:r w:rsidRPr="006654D4">
        <w:t>Правительство</w:t>
      </w:r>
      <w:r w:rsidR="006654D4" w:rsidRPr="006654D4">
        <w:t xml:space="preserve"> </w:t>
      </w:r>
      <w:r w:rsidRPr="006654D4">
        <w:t>РФ.</w:t>
      </w:r>
    </w:p>
    <w:p w:rsidR="006654D4" w:rsidRDefault="006654D4" w:rsidP="006654D4">
      <w:pPr>
        <w:tabs>
          <w:tab w:val="left" w:pos="726"/>
        </w:tabs>
      </w:pPr>
    </w:p>
    <w:p w:rsidR="006654D4" w:rsidRDefault="00913B41" w:rsidP="006654D4">
      <w:pPr>
        <w:pStyle w:val="1"/>
      </w:pPr>
      <w:bookmarkStart w:id="3" w:name="_Toc280710544"/>
      <w:r w:rsidRPr="006654D4">
        <w:t>Финансовые</w:t>
      </w:r>
      <w:r w:rsidR="006654D4" w:rsidRPr="006654D4">
        <w:t xml:space="preserve"> </w:t>
      </w:r>
      <w:r w:rsidRPr="006654D4">
        <w:t>санкции,</w:t>
      </w:r>
      <w:r w:rsidR="006654D4" w:rsidRPr="006654D4">
        <w:t xml:space="preserve"> </w:t>
      </w:r>
      <w:r w:rsidRPr="006654D4">
        <w:t>предусмотренные</w:t>
      </w:r>
      <w:r w:rsidR="006654D4" w:rsidRPr="006654D4">
        <w:t xml:space="preserve"> </w:t>
      </w:r>
      <w:r w:rsidRPr="006654D4">
        <w:t>Налоговым</w:t>
      </w:r>
      <w:r w:rsidR="006654D4" w:rsidRPr="006654D4">
        <w:t xml:space="preserve"> </w:t>
      </w:r>
      <w:r w:rsidRPr="006654D4">
        <w:t>кодексом</w:t>
      </w:r>
      <w:r w:rsidR="006654D4" w:rsidRPr="006654D4">
        <w:t xml:space="preserve"> </w:t>
      </w:r>
      <w:r w:rsidRPr="006654D4">
        <w:t>РФ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нарушение</w:t>
      </w:r>
      <w:r w:rsidR="006654D4" w:rsidRPr="006654D4">
        <w:t xml:space="preserve"> </w:t>
      </w:r>
      <w:r w:rsidRPr="006654D4">
        <w:t>налогового</w:t>
      </w:r>
      <w:r w:rsidR="006654D4" w:rsidRPr="006654D4">
        <w:t xml:space="preserve"> </w:t>
      </w:r>
      <w:r w:rsidRPr="006654D4">
        <w:t>законодательства</w:t>
      </w:r>
      <w:bookmarkEnd w:id="3"/>
    </w:p>
    <w:p w:rsidR="006654D4" w:rsidRPr="006654D4" w:rsidRDefault="006654D4" w:rsidP="006654D4">
      <w:pPr>
        <w:rPr>
          <w:lang w:eastAsia="en-US"/>
        </w:rPr>
      </w:pPr>
    </w:p>
    <w:p w:rsidR="00893A78" w:rsidRPr="006654D4" w:rsidRDefault="00893A78" w:rsidP="006654D4">
      <w:pPr>
        <w:tabs>
          <w:tab w:val="left" w:pos="726"/>
        </w:tabs>
      </w:pPr>
      <w:r w:rsidRPr="006654D4">
        <w:t>Мерой</w:t>
      </w:r>
      <w:r w:rsidR="006654D4" w:rsidRPr="006654D4">
        <w:t xml:space="preserve"> </w:t>
      </w:r>
      <w:r w:rsidRPr="006654D4">
        <w:t>ответственности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совершение</w:t>
      </w:r>
      <w:r w:rsidR="006654D4" w:rsidRPr="006654D4">
        <w:t xml:space="preserve"> </w:t>
      </w:r>
      <w:r w:rsidRPr="006654D4">
        <w:t>налогового</w:t>
      </w:r>
      <w:r w:rsidR="006654D4" w:rsidRPr="006654D4">
        <w:t xml:space="preserve"> </w:t>
      </w:r>
      <w:r w:rsidRPr="006654D4">
        <w:t>правонарушения</w:t>
      </w:r>
      <w:r w:rsidR="006654D4" w:rsidRPr="006654D4">
        <w:t xml:space="preserve"> </w:t>
      </w:r>
      <w:r w:rsidRPr="006654D4">
        <w:t>является</w:t>
      </w:r>
      <w:r w:rsidR="006654D4" w:rsidRPr="006654D4">
        <w:t xml:space="preserve"> </w:t>
      </w:r>
      <w:r w:rsidRPr="006654D4">
        <w:t>налоговая</w:t>
      </w:r>
      <w:r w:rsidR="006654D4" w:rsidRPr="006654D4">
        <w:t xml:space="preserve"> </w:t>
      </w:r>
      <w:r w:rsidRPr="006654D4">
        <w:t>санкция.</w:t>
      </w:r>
      <w:r w:rsidR="006654D4" w:rsidRPr="006654D4">
        <w:t xml:space="preserve"> </w:t>
      </w:r>
      <w:r w:rsidRPr="006654D4">
        <w:t>Ее</w:t>
      </w:r>
      <w:r w:rsidR="006654D4" w:rsidRPr="006654D4">
        <w:t xml:space="preserve"> </w:t>
      </w:r>
      <w:r w:rsidRPr="006654D4">
        <w:t>сущность</w:t>
      </w:r>
      <w:r w:rsidR="006654D4" w:rsidRPr="006654D4">
        <w:t xml:space="preserve"> </w:t>
      </w:r>
      <w:r w:rsidRPr="006654D4">
        <w:t>заключается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виде</w:t>
      </w:r>
      <w:r w:rsidR="006654D4" w:rsidRPr="006654D4">
        <w:t xml:space="preserve"> </w:t>
      </w:r>
      <w:r w:rsidRPr="006654D4">
        <w:t>денежных</w:t>
      </w:r>
      <w:r w:rsidR="006654D4" w:rsidRPr="006654D4">
        <w:t xml:space="preserve"> </w:t>
      </w:r>
      <w:r w:rsidRPr="006654D4">
        <w:t>взысканий</w:t>
      </w:r>
      <w:r w:rsidR="006654D4">
        <w:t xml:space="preserve"> (</w:t>
      </w:r>
      <w:r w:rsidRPr="006654D4">
        <w:t>штрафов</w:t>
      </w:r>
      <w:r w:rsidR="006654D4" w:rsidRPr="006654D4">
        <w:t xml:space="preserve">) </w:t>
      </w:r>
      <w:r w:rsidRPr="006654D4">
        <w:t>в</w:t>
      </w:r>
      <w:r w:rsidR="006654D4" w:rsidRPr="006654D4">
        <w:t xml:space="preserve"> </w:t>
      </w:r>
      <w:r w:rsidRPr="006654D4">
        <w:t>размерах,</w:t>
      </w:r>
      <w:r w:rsidR="006654D4" w:rsidRPr="006654D4">
        <w:t xml:space="preserve"> </w:t>
      </w:r>
      <w:r w:rsidRPr="006654D4">
        <w:t>предусмотренных</w:t>
      </w:r>
      <w:r w:rsidR="006654D4" w:rsidRPr="006654D4">
        <w:t xml:space="preserve"> </w:t>
      </w:r>
      <w:r w:rsidRPr="006654D4">
        <w:t>НК</w:t>
      </w:r>
      <w:r w:rsidR="006654D4" w:rsidRPr="006654D4">
        <w:t xml:space="preserve"> </w:t>
      </w:r>
      <w:r w:rsidRPr="006654D4">
        <w:t>РФ.</w:t>
      </w:r>
      <w:r w:rsidR="006654D4" w:rsidRPr="006654D4">
        <w:t xml:space="preserve"> </w:t>
      </w:r>
      <w:r w:rsidRPr="006654D4">
        <w:t>При</w:t>
      </w:r>
      <w:r w:rsidR="006654D4" w:rsidRPr="006654D4">
        <w:t xml:space="preserve"> </w:t>
      </w:r>
      <w:r w:rsidRPr="006654D4">
        <w:t>совершении</w:t>
      </w:r>
      <w:r w:rsidR="006654D4" w:rsidRPr="006654D4">
        <w:t xml:space="preserve"> </w:t>
      </w:r>
      <w:r w:rsidRPr="006654D4">
        <w:t>одним</w:t>
      </w:r>
      <w:r w:rsidR="006654D4" w:rsidRPr="006654D4">
        <w:t xml:space="preserve"> </w:t>
      </w:r>
      <w:r w:rsidRPr="006654D4">
        <w:t>лицом</w:t>
      </w:r>
      <w:r w:rsidR="006654D4" w:rsidRPr="006654D4">
        <w:t xml:space="preserve"> </w:t>
      </w:r>
      <w:r w:rsidRPr="006654D4">
        <w:t>двух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более</w:t>
      </w:r>
      <w:r w:rsidR="006654D4" w:rsidRPr="006654D4">
        <w:t xml:space="preserve"> </w:t>
      </w:r>
      <w:r w:rsidRPr="006654D4">
        <w:t>налоговых</w:t>
      </w:r>
      <w:r w:rsidR="006654D4" w:rsidRPr="006654D4">
        <w:t xml:space="preserve"> </w:t>
      </w:r>
      <w:r w:rsidRPr="006654D4">
        <w:t>правонарушений</w:t>
      </w:r>
      <w:r w:rsidR="006654D4" w:rsidRPr="006654D4">
        <w:t xml:space="preserve"> </w:t>
      </w:r>
      <w:r w:rsidRPr="006654D4">
        <w:t>налоговые</w:t>
      </w:r>
      <w:r w:rsidR="006654D4" w:rsidRPr="006654D4">
        <w:t xml:space="preserve"> </w:t>
      </w:r>
      <w:r w:rsidRPr="006654D4">
        <w:t>санкции</w:t>
      </w:r>
      <w:r w:rsidR="006654D4" w:rsidRPr="006654D4">
        <w:t xml:space="preserve"> </w:t>
      </w:r>
      <w:r w:rsidRPr="006654D4">
        <w:t>взыскиваются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каждое</w:t>
      </w:r>
      <w:r w:rsidR="006654D4" w:rsidRPr="006654D4">
        <w:t xml:space="preserve"> </w:t>
      </w:r>
      <w:r w:rsidRPr="006654D4">
        <w:t>из</w:t>
      </w:r>
      <w:r w:rsidR="006654D4" w:rsidRPr="006654D4">
        <w:t xml:space="preserve"> </w:t>
      </w:r>
      <w:r w:rsidRPr="006654D4">
        <w:t>них.</w:t>
      </w:r>
    </w:p>
    <w:p w:rsidR="006654D4" w:rsidRPr="006654D4" w:rsidRDefault="00893A78" w:rsidP="006654D4">
      <w:pPr>
        <w:tabs>
          <w:tab w:val="left" w:pos="726"/>
        </w:tabs>
      </w:pPr>
      <w:r w:rsidRPr="006654D4">
        <w:t>Видами</w:t>
      </w:r>
      <w:r w:rsidR="006654D4" w:rsidRPr="006654D4">
        <w:t xml:space="preserve"> </w:t>
      </w:r>
      <w:r w:rsidRPr="006654D4">
        <w:t>налоговых</w:t>
      </w:r>
      <w:r w:rsidR="006654D4" w:rsidRPr="006654D4">
        <w:t xml:space="preserve"> </w:t>
      </w:r>
      <w:r w:rsidRPr="006654D4">
        <w:t>правонарушений,</w:t>
      </w:r>
      <w:r w:rsidR="006654D4" w:rsidRPr="006654D4">
        <w:t xml:space="preserve"> </w:t>
      </w:r>
      <w:r w:rsidRPr="006654D4">
        <w:t>признанных</w:t>
      </w:r>
      <w:r w:rsidR="006654D4" w:rsidRPr="006654D4">
        <w:t xml:space="preserve"> </w:t>
      </w:r>
      <w:r w:rsidRPr="006654D4">
        <w:t>НК</w:t>
      </w:r>
      <w:r w:rsidR="006654D4" w:rsidRPr="006654D4">
        <w:t xml:space="preserve"> </w:t>
      </w:r>
      <w:r w:rsidRPr="006654D4">
        <w:t>РФ</w:t>
      </w:r>
      <w:r w:rsidR="006654D4" w:rsidRPr="006654D4">
        <w:t xml:space="preserve"> </w:t>
      </w:r>
      <w:r w:rsidRPr="006654D4">
        <w:t>являются</w:t>
      </w:r>
      <w:r w:rsidR="006654D4" w:rsidRPr="006654D4">
        <w:t>:</w:t>
      </w:r>
    </w:p>
    <w:p w:rsidR="006654D4" w:rsidRPr="006654D4" w:rsidRDefault="00893A78" w:rsidP="006654D4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6654D4">
        <w:t>нарушение</w:t>
      </w:r>
      <w:r w:rsidR="006654D4" w:rsidRPr="006654D4">
        <w:t xml:space="preserve"> </w:t>
      </w:r>
      <w:r w:rsidRPr="006654D4">
        <w:t>срока</w:t>
      </w:r>
      <w:r w:rsidR="006654D4" w:rsidRPr="006654D4">
        <w:t xml:space="preserve"> </w:t>
      </w:r>
      <w:r w:rsidRPr="006654D4">
        <w:t>постановки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учет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налоговом</w:t>
      </w:r>
      <w:r w:rsidR="006654D4" w:rsidRPr="006654D4">
        <w:t xml:space="preserve"> </w:t>
      </w:r>
      <w:r w:rsidRPr="006654D4">
        <w:t>органе</w:t>
      </w:r>
      <w:r w:rsidR="006654D4" w:rsidRPr="006654D4">
        <w:t>;</w:t>
      </w:r>
    </w:p>
    <w:p w:rsidR="006654D4" w:rsidRPr="006654D4" w:rsidRDefault="00893A78" w:rsidP="006654D4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6654D4">
        <w:t>уклонение</w:t>
      </w:r>
      <w:r w:rsidR="006654D4" w:rsidRPr="006654D4">
        <w:t xml:space="preserve"> </w:t>
      </w:r>
      <w:r w:rsidRPr="006654D4">
        <w:t>от</w:t>
      </w:r>
      <w:r w:rsidR="006654D4" w:rsidRPr="006654D4">
        <w:t xml:space="preserve"> </w:t>
      </w:r>
      <w:r w:rsidRPr="006654D4">
        <w:t>постановки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учет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налоговом</w:t>
      </w:r>
      <w:r w:rsidR="006654D4" w:rsidRPr="006654D4">
        <w:t xml:space="preserve"> </w:t>
      </w:r>
      <w:r w:rsidRPr="006654D4">
        <w:t>органе</w:t>
      </w:r>
      <w:r w:rsidR="006654D4" w:rsidRPr="006654D4">
        <w:t>;</w:t>
      </w:r>
    </w:p>
    <w:p w:rsidR="006654D4" w:rsidRPr="006654D4" w:rsidRDefault="00893A78" w:rsidP="006654D4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6654D4">
        <w:t>нарушение</w:t>
      </w:r>
      <w:r w:rsidR="006654D4" w:rsidRPr="006654D4">
        <w:t xml:space="preserve"> </w:t>
      </w:r>
      <w:r w:rsidRPr="006654D4">
        <w:t>срока</w:t>
      </w:r>
      <w:r w:rsidR="006654D4" w:rsidRPr="006654D4">
        <w:t xml:space="preserve"> </w:t>
      </w:r>
      <w:r w:rsidRPr="006654D4">
        <w:t>предоставления</w:t>
      </w:r>
      <w:r w:rsidR="006654D4" w:rsidRPr="006654D4">
        <w:t xml:space="preserve"> </w:t>
      </w:r>
      <w:r w:rsidRPr="006654D4">
        <w:t>сведений</w:t>
      </w:r>
      <w:r w:rsidR="006654D4" w:rsidRPr="006654D4">
        <w:t xml:space="preserve"> </w:t>
      </w:r>
      <w:r w:rsidRPr="006654D4">
        <w:t>об</w:t>
      </w:r>
      <w:r w:rsidR="006654D4" w:rsidRPr="006654D4">
        <w:t xml:space="preserve"> </w:t>
      </w:r>
      <w:r w:rsidRPr="006654D4">
        <w:t>открытии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закрытии</w:t>
      </w:r>
      <w:r w:rsidR="006654D4" w:rsidRPr="006654D4">
        <w:t xml:space="preserve"> </w:t>
      </w:r>
      <w:r w:rsidRPr="006654D4">
        <w:t>счетов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банке</w:t>
      </w:r>
      <w:r w:rsidR="006654D4" w:rsidRPr="006654D4">
        <w:t>;</w:t>
      </w:r>
    </w:p>
    <w:p w:rsidR="006654D4" w:rsidRPr="006654D4" w:rsidRDefault="00893A78" w:rsidP="006654D4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6654D4">
        <w:t>непредставление</w:t>
      </w:r>
      <w:r w:rsidR="006654D4" w:rsidRPr="006654D4">
        <w:t xml:space="preserve"> </w:t>
      </w:r>
      <w:r w:rsidRPr="006654D4">
        <w:t>налоговой</w:t>
      </w:r>
      <w:r w:rsidR="006654D4" w:rsidRPr="006654D4">
        <w:t xml:space="preserve"> </w:t>
      </w:r>
      <w:r w:rsidRPr="006654D4">
        <w:t>декларации</w:t>
      </w:r>
      <w:r w:rsidR="006654D4" w:rsidRPr="006654D4">
        <w:t>;</w:t>
      </w:r>
    </w:p>
    <w:p w:rsidR="006654D4" w:rsidRPr="006654D4" w:rsidRDefault="00893A78" w:rsidP="006654D4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6654D4">
        <w:t>грубое</w:t>
      </w:r>
      <w:r w:rsidR="006654D4" w:rsidRPr="006654D4">
        <w:t xml:space="preserve"> </w:t>
      </w:r>
      <w:r w:rsidRPr="006654D4">
        <w:t>нарушение</w:t>
      </w:r>
      <w:r w:rsidR="006654D4" w:rsidRPr="006654D4">
        <w:t xml:space="preserve"> </w:t>
      </w:r>
      <w:r w:rsidRPr="006654D4">
        <w:t>правил</w:t>
      </w:r>
      <w:r w:rsidR="006654D4" w:rsidRPr="006654D4">
        <w:t xml:space="preserve"> </w:t>
      </w:r>
      <w:r w:rsidRPr="006654D4">
        <w:t>учета</w:t>
      </w:r>
      <w:r w:rsidR="006654D4" w:rsidRPr="006654D4">
        <w:t xml:space="preserve"> </w:t>
      </w:r>
      <w:r w:rsidRPr="006654D4">
        <w:t>доходов,</w:t>
      </w:r>
      <w:r w:rsidR="006654D4" w:rsidRPr="006654D4">
        <w:t xml:space="preserve"> </w:t>
      </w:r>
      <w:r w:rsidRPr="006654D4">
        <w:t>расходов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объектов</w:t>
      </w:r>
      <w:r w:rsidR="006654D4" w:rsidRPr="006654D4">
        <w:t xml:space="preserve"> </w:t>
      </w:r>
      <w:r w:rsidRPr="006654D4">
        <w:t>налогообложения</w:t>
      </w:r>
      <w:r w:rsidR="006654D4" w:rsidRPr="006654D4">
        <w:t>;</w:t>
      </w:r>
    </w:p>
    <w:p w:rsidR="006654D4" w:rsidRPr="006654D4" w:rsidRDefault="00323091" w:rsidP="006654D4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6654D4">
        <w:t>неуплата</w:t>
      </w:r>
      <w:r w:rsidR="006654D4" w:rsidRPr="006654D4">
        <w:t xml:space="preserve"> </w:t>
      </w:r>
      <w:r w:rsidRPr="006654D4">
        <w:t>или</w:t>
      </w:r>
      <w:r w:rsidR="006654D4" w:rsidRPr="006654D4">
        <w:t xml:space="preserve"> </w:t>
      </w:r>
      <w:r w:rsidRPr="006654D4">
        <w:t>неполная</w:t>
      </w:r>
      <w:r w:rsidR="006654D4" w:rsidRPr="006654D4">
        <w:t xml:space="preserve"> </w:t>
      </w:r>
      <w:r w:rsidRPr="006654D4">
        <w:t>уплата</w:t>
      </w:r>
      <w:r w:rsidR="006654D4" w:rsidRPr="006654D4">
        <w:t xml:space="preserve"> </w:t>
      </w:r>
      <w:r w:rsidRPr="006654D4">
        <w:t>сумм</w:t>
      </w:r>
      <w:r w:rsidR="006654D4" w:rsidRPr="006654D4">
        <w:t xml:space="preserve"> </w:t>
      </w:r>
      <w:r w:rsidRPr="006654D4">
        <w:t>налогов</w:t>
      </w:r>
      <w:r w:rsidR="006654D4" w:rsidRPr="006654D4">
        <w:t>;</w:t>
      </w:r>
    </w:p>
    <w:p w:rsidR="006654D4" w:rsidRPr="006654D4" w:rsidRDefault="00323091" w:rsidP="006654D4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6654D4">
        <w:t>незаконное</w:t>
      </w:r>
      <w:r w:rsidR="006654D4" w:rsidRPr="006654D4">
        <w:t xml:space="preserve"> </w:t>
      </w:r>
      <w:r w:rsidRPr="006654D4">
        <w:t>воспрепятствование</w:t>
      </w:r>
      <w:r w:rsidR="006654D4" w:rsidRPr="006654D4">
        <w:t xml:space="preserve"> </w:t>
      </w:r>
      <w:r w:rsidRPr="006654D4">
        <w:t>доступу</w:t>
      </w:r>
      <w:r w:rsidR="006654D4" w:rsidRPr="006654D4">
        <w:t xml:space="preserve"> </w:t>
      </w:r>
      <w:r w:rsidRPr="006654D4">
        <w:t>должностного</w:t>
      </w:r>
      <w:r w:rsidR="006654D4" w:rsidRPr="006654D4">
        <w:t xml:space="preserve"> </w:t>
      </w:r>
      <w:r w:rsidRPr="006654D4">
        <w:t>лица</w:t>
      </w:r>
      <w:r w:rsidR="006654D4" w:rsidRPr="006654D4">
        <w:t xml:space="preserve"> </w:t>
      </w:r>
      <w:r w:rsidRPr="006654D4">
        <w:t>налогового</w:t>
      </w:r>
      <w:r w:rsidR="006654D4" w:rsidRPr="006654D4">
        <w:t xml:space="preserve"> </w:t>
      </w:r>
      <w:r w:rsidRPr="006654D4">
        <w:t>органа,</w:t>
      </w:r>
      <w:r w:rsidR="006654D4" w:rsidRPr="006654D4">
        <w:t xml:space="preserve"> </w:t>
      </w:r>
      <w:r w:rsidRPr="006654D4">
        <w:t>таможенного</w:t>
      </w:r>
      <w:r w:rsidR="006654D4" w:rsidRPr="006654D4">
        <w:t xml:space="preserve"> </w:t>
      </w:r>
      <w:r w:rsidRPr="006654D4">
        <w:t>органа,</w:t>
      </w:r>
      <w:r w:rsidR="006654D4" w:rsidRPr="006654D4">
        <w:t xml:space="preserve"> </w:t>
      </w:r>
      <w:r w:rsidRPr="006654D4">
        <w:t>органа</w:t>
      </w:r>
      <w:r w:rsidR="006654D4" w:rsidRPr="006654D4">
        <w:t xml:space="preserve"> </w:t>
      </w:r>
      <w:r w:rsidRPr="006654D4">
        <w:t>внебюджетного</w:t>
      </w:r>
      <w:r w:rsidR="006654D4" w:rsidRPr="006654D4">
        <w:t xml:space="preserve"> </w:t>
      </w:r>
      <w:r w:rsidRPr="006654D4">
        <w:t>фонда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территорию</w:t>
      </w:r>
      <w:r w:rsidR="006654D4" w:rsidRPr="006654D4">
        <w:t xml:space="preserve"> </w:t>
      </w:r>
      <w:r w:rsidRPr="006654D4">
        <w:t>или</w:t>
      </w:r>
      <w:r w:rsidR="006654D4" w:rsidRPr="006654D4">
        <w:t xml:space="preserve"> </w:t>
      </w:r>
      <w:r w:rsidRPr="006654D4">
        <w:t>помещение</w:t>
      </w:r>
      <w:r w:rsidR="006654D4" w:rsidRPr="006654D4">
        <w:t>;</w:t>
      </w:r>
    </w:p>
    <w:p w:rsidR="006654D4" w:rsidRPr="006654D4" w:rsidRDefault="00323091" w:rsidP="006654D4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6654D4">
        <w:t>несоблюдение</w:t>
      </w:r>
      <w:r w:rsidR="006654D4" w:rsidRPr="006654D4">
        <w:t xml:space="preserve"> </w:t>
      </w:r>
      <w:r w:rsidRPr="006654D4">
        <w:t>порядка</w:t>
      </w:r>
      <w:r w:rsidR="006654D4" w:rsidRPr="006654D4">
        <w:t xml:space="preserve"> </w:t>
      </w:r>
      <w:r w:rsidRPr="006654D4">
        <w:t>владения,</w:t>
      </w:r>
      <w:r w:rsidR="006654D4" w:rsidRPr="006654D4">
        <w:t xml:space="preserve"> </w:t>
      </w:r>
      <w:r w:rsidRPr="006654D4">
        <w:t>пользования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распоряжения</w:t>
      </w:r>
      <w:r w:rsidR="006654D4" w:rsidRPr="006654D4">
        <w:t xml:space="preserve"> </w:t>
      </w:r>
      <w:r w:rsidRPr="006654D4">
        <w:t>имуществом,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которое</w:t>
      </w:r>
      <w:r w:rsidR="006654D4" w:rsidRPr="006654D4">
        <w:t xml:space="preserve"> </w:t>
      </w:r>
      <w:r w:rsidRPr="006654D4">
        <w:t>наложен</w:t>
      </w:r>
      <w:r w:rsidR="006654D4" w:rsidRPr="006654D4">
        <w:t xml:space="preserve"> </w:t>
      </w:r>
      <w:r w:rsidRPr="006654D4">
        <w:t>арест</w:t>
      </w:r>
      <w:r w:rsidR="006654D4" w:rsidRPr="006654D4">
        <w:t>;</w:t>
      </w:r>
    </w:p>
    <w:p w:rsidR="006654D4" w:rsidRPr="006654D4" w:rsidRDefault="00323091" w:rsidP="006654D4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6654D4">
        <w:t>непредставление</w:t>
      </w:r>
      <w:r w:rsidR="006654D4" w:rsidRPr="006654D4">
        <w:t xml:space="preserve"> </w:t>
      </w:r>
      <w:r w:rsidRPr="006654D4">
        <w:t>налоговому</w:t>
      </w:r>
      <w:r w:rsidR="006654D4" w:rsidRPr="006654D4">
        <w:t xml:space="preserve"> </w:t>
      </w:r>
      <w:r w:rsidRPr="006654D4">
        <w:t>органу</w:t>
      </w:r>
      <w:r w:rsidR="006654D4" w:rsidRPr="006654D4">
        <w:t xml:space="preserve"> </w:t>
      </w:r>
      <w:r w:rsidRPr="006654D4">
        <w:t>сведений,</w:t>
      </w:r>
      <w:r w:rsidR="006654D4" w:rsidRPr="006654D4">
        <w:t xml:space="preserve"> </w:t>
      </w:r>
      <w:r w:rsidRPr="006654D4">
        <w:t>необходимых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осуществления</w:t>
      </w:r>
      <w:r w:rsidR="006654D4" w:rsidRPr="006654D4">
        <w:t xml:space="preserve"> </w:t>
      </w:r>
      <w:r w:rsidRPr="006654D4">
        <w:t>налогового</w:t>
      </w:r>
      <w:r w:rsidR="006654D4" w:rsidRPr="006654D4">
        <w:t xml:space="preserve"> </w:t>
      </w:r>
      <w:r w:rsidRPr="006654D4">
        <w:t>контроля</w:t>
      </w:r>
      <w:r w:rsidR="006654D4" w:rsidRPr="006654D4">
        <w:t>;</w:t>
      </w:r>
    </w:p>
    <w:p w:rsidR="00323091" w:rsidRPr="006654D4" w:rsidRDefault="00323091" w:rsidP="006654D4">
      <w:pPr>
        <w:numPr>
          <w:ilvl w:val="0"/>
          <w:numId w:val="1"/>
        </w:numPr>
        <w:tabs>
          <w:tab w:val="clear" w:pos="1429"/>
          <w:tab w:val="left" w:pos="726"/>
        </w:tabs>
        <w:ind w:left="0" w:firstLine="709"/>
      </w:pPr>
      <w:r w:rsidRPr="006654D4">
        <w:t>отказ</w:t>
      </w:r>
      <w:r w:rsidR="006654D4" w:rsidRPr="006654D4">
        <w:t xml:space="preserve"> </w:t>
      </w:r>
      <w:r w:rsidRPr="006654D4">
        <w:t>эксперта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других</w:t>
      </w:r>
      <w:r w:rsidR="006654D4" w:rsidRPr="006654D4">
        <w:t xml:space="preserve"> </w:t>
      </w:r>
      <w:r w:rsidRPr="006654D4">
        <w:t>лиц</w:t>
      </w:r>
      <w:r w:rsidR="006654D4" w:rsidRPr="006654D4">
        <w:t xml:space="preserve"> </w:t>
      </w:r>
      <w:r w:rsidRPr="006654D4">
        <w:t>от</w:t>
      </w:r>
      <w:r w:rsidR="006654D4" w:rsidRPr="006654D4">
        <w:t xml:space="preserve"> </w:t>
      </w:r>
      <w:r w:rsidRPr="006654D4">
        <w:t>участия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проведении</w:t>
      </w:r>
      <w:r w:rsidR="006654D4" w:rsidRPr="006654D4">
        <w:t xml:space="preserve"> </w:t>
      </w:r>
      <w:r w:rsidRPr="006654D4">
        <w:t>налоговой</w:t>
      </w:r>
      <w:r w:rsidR="006654D4" w:rsidRPr="006654D4">
        <w:t xml:space="preserve"> </w:t>
      </w:r>
      <w:r w:rsidRPr="006654D4">
        <w:t>проверки</w:t>
      </w:r>
      <w:r w:rsidR="006654D4" w:rsidRPr="006654D4">
        <w:t xml:space="preserve"> </w:t>
      </w:r>
      <w:r w:rsidRPr="006654D4">
        <w:t>или</w:t>
      </w:r>
      <w:r w:rsidR="006654D4" w:rsidRPr="006654D4">
        <w:t xml:space="preserve"> </w:t>
      </w:r>
      <w:r w:rsidRPr="006654D4">
        <w:t>дача</w:t>
      </w:r>
      <w:r w:rsidR="006654D4" w:rsidRPr="006654D4">
        <w:t xml:space="preserve"> </w:t>
      </w:r>
      <w:r w:rsidRPr="006654D4">
        <w:t>заведомо</w:t>
      </w:r>
      <w:r w:rsidR="006654D4" w:rsidRPr="006654D4">
        <w:t xml:space="preserve"> </w:t>
      </w:r>
      <w:r w:rsidRPr="006654D4">
        <w:t>ложного</w:t>
      </w:r>
      <w:r w:rsidR="006654D4" w:rsidRPr="006654D4">
        <w:t xml:space="preserve"> </w:t>
      </w:r>
      <w:r w:rsidRPr="006654D4">
        <w:t>заключения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др.</w:t>
      </w:r>
    </w:p>
    <w:p w:rsidR="006654D4" w:rsidRPr="006654D4" w:rsidRDefault="00323091" w:rsidP="006654D4">
      <w:pPr>
        <w:tabs>
          <w:tab w:val="left" w:pos="726"/>
        </w:tabs>
      </w:pPr>
      <w:r w:rsidRPr="006654D4">
        <w:t>Налоговым</w:t>
      </w:r>
      <w:r w:rsidR="006654D4" w:rsidRPr="006654D4">
        <w:t xml:space="preserve"> </w:t>
      </w:r>
      <w:r w:rsidRPr="006654D4">
        <w:t>кодексом</w:t>
      </w:r>
      <w:r w:rsidR="006654D4" w:rsidRPr="006654D4">
        <w:t xml:space="preserve"> </w:t>
      </w:r>
      <w:r w:rsidRPr="006654D4">
        <w:t>РФ</w:t>
      </w:r>
      <w:r w:rsidR="006654D4" w:rsidRPr="006654D4">
        <w:t xml:space="preserve"> </w:t>
      </w:r>
      <w:r w:rsidRPr="006654D4">
        <w:t>определены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санкции,</w:t>
      </w:r>
      <w:r w:rsidR="006654D4" w:rsidRPr="006654D4">
        <w:t xml:space="preserve"> </w:t>
      </w:r>
      <w:r w:rsidRPr="006654D4">
        <w:t>применимые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нарушение</w:t>
      </w:r>
      <w:r w:rsidR="006654D4" w:rsidRPr="006654D4">
        <w:t xml:space="preserve"> </w:t>
      </w:r>
      <w:r w:rsidRPr="006654D4">
        <w:t>обязанностей</w:t>
      </w:r>
      <w:r w:rsidR="006654D4" w:rsidRPr="006654D4">
        <w:t xml:space="preserve"> </w:t>
      </w:r>
      <w:r w:rsidRPr="006654D4">
        <w:t>банками.</w:t>
      </w:r>
      <w:r w:rsidR="006654D4" w:rsidRPr="006654D4">
        <w:t xml:space="preserve"> </w:t>
      </w:r>
      <w:r w:rsidRPr="006654D4">
        <w:t>Видами</w:t>
      </w:r>
      <w:r w:rsidR="006654D4" w:rsidRPr="006654D4">
        <w:t xml:space="preserve"> </w:t>
      </w:r>
      <w:r w:rsidRPr="006654D4">
        <w:t>нарушений</w:t>
      </w:r>
      <w:r w:rsidR="006654D4" w:rsidRPr="006654D4">
        <w:t xml:space="preserve"> </w:t>
      </w:r>
      <w:r w:rsidRPr="006654D4">
        <w:t>банками</w:t>
      </w:r>
      <w:r w:rsidR="006654D4" w:rsidRPr="006654D4">
        <w:t xml:space="preserve"> </w:t>
      </w:r>
      <w:r w:rsidRPr="006654D4">
        <w:t>обязанностей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отношению</w:t>
      </w:r>
      <w:r w:rsidR="006654D4" w:rsidRPr="006654D4">
        <w:t xml:space="preserve"> </w:t>
      </w:r>
      <w:r w:rsidRPr="006654D4">
        <w:t>к</w:t>
      </w:r>
      <w:r w:rsidR="006654D4" w:rsidRPr="006654D4">
        <w:t xml:space="preserve"> </w:t>
      </w:r>
      <w:r w:rsidRPr="006654D4">
        <w:t>налогоплательщику,</w:t>
      </w:r>
      <w:r w:rsidR="006654D4" w:rsidRPr="006654D4">
        <w:t xml:space="preserve"> </w:t>
      </w:r>
      <w:r w:rsidRPr="006654D4">
        <w:t>попадающими</w:t>
      </w:r>
      <w:r w:rsidR="006654D4" w:rsidRPr="006654D4">
        <w:t xml:space="preserve"> </w:t>
      </w:r>
      <w:r w:rsidRPr="006654D4">
        <w:t>под</w:t>
      </w:r>
      <w:r w:rsidR="006654D4" w:rsidRPr="006654D4">
        <w:t xml:space="preserve"> </w:t>
      </w:r>
      <w:r w:rsidRPr="006654D4">
        <w:t>правонарушения,</w:t>
      </w:r>
      <w:r w:rsidR="006654D4" w:rsidRPr="006654D4">
        <w:t xml:space="preserve"> </w:t>
      </w:r>
      <w:r w:rsidRPr="006654D4">
        <w:t>за</w:t>
      </w:r>
      <w:r w:rsidR="006654D4" w:rsidRPr="006654D4">
        <w:t xml:space="preserve"> </w:t>
      </w:r>
      <w:r w:rsidRPr="006654D4">
        <w:t>которые</w:t>
      </w:r>
      <w:r w:rsidR="006654D4" w:rsidRPr="006654D4">
        <w:t xml:space="preserve"> </w:t>
      </w:r>
      <w:r w:rsidRPr="006654D4">
        <w:t>налагаются</w:t>
      </w:r>
      <w:r w:rsidR="006654D4" w:rsidRPr="006654D4">
        <w:t xml:space="preserve"> </w:t>
      </w:r>
      <w:r w:rsidRPr="006654D4">
        <w:t>штрафные</w:t>
      </w:r>
      <w:r w:rsidR="006654D4" w:rsidRPr="006654D4">
        <w:t xml:space="preserve"> </w:t>
      </w:r>
      <w:r w:rsidRPr="006654D4">
        <w:t>санкции,</w:t>
      </w:r>
      <w:r w:rsidR="006654D4" w:rsidRPr="006654D4">
        <w:t xml:space="preserve"> </w:t>
      </w:r>
      <w:r w:rsidRPr="006654D4">
        <w:t>являются</w:t>
      </w:r>
      <w:r w:rsidR="006654D4" w:rsidRPr="006654D4">
        <w:t xml:space="preserve"> </w:t>
      </w:r>
      <w:r w:rsidRPr="006654D4">
        <w:t>следующие</w:t>
      </w:r>
      <w:r w:rsidR="006654D4" w:rsidRPr="006654D4">
        <w:t>:</w:t>
      </w:r>
    </w:p>
    <w:p w:rsidR="006654D4" w:rsidRPr="006654D4" w:rsidRDefault="00323091" w:rsidP="006654D4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6654D4">
        <w:t>нарушение</w:t>
      </w:r>
      <w:r w:rsidR="006654D4" w:rsidRPr="006654D4">
        <w:t xml:space="preserve"> </w:t>
      </w:r>
      <w:r w:rsidRPr="006654D4">
        <w:t>порядка</w:t>
      </w:r>
      <w:r w:rsidR="006654D4" w:rsidRPr="006654D4">
        <w:t xml:space="preserve"> </w:t>
      </w:r>
      <w:r w:rsidRPr="006654D4">
        <w:t>открытия</w:t>
      </w:r>
      <w:r w:rsidR="006654D4" w:rsidRPr="006654D4">
        <w:t xml:space="preserve"> </w:t>
      </w:r>
      <w:r w:rsidRPr="006654D4">
        <w:t>счета</w:t>
      </w:r>
      <w:r w:rsidR="006654D4" w:rsidRPr="006654D4">
        <w:t xml:space="preserve"> </w:t>
      </w:r>
      <w:r w:rsidRPr="006654D4">
        <w:t>налогоплательщику</w:t>
      </w:r>
      <w:r w:rsidR="006654D4" w:rsidRPr="006654D4">
        <w:t>;</w:t>
      </w:r>
    </w:p>
    <w:p w:rsidR="006654D4" w:rsidRPr="006654D4" w:rsidRDefault="00323091" w:rsidP="006654D4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6654D4">
        <w:t>нарушение</w:t>
      </w:r>
      <w:r w:rsidR="006654D4" w:rsidRPr="006654D4">
        <w:t xml:space="preserve"> </w:t>
      </w:r>
      <w:r w:rsidRPr="006654D4">
        <w:t>срока</w:t>
      </w:r>
      <w:r w:rsidR="006654D4" w:rsidRPr="006654D4">
        <w:t xml:space="preserve"> </w:t>
      </w:r>
      <w:r w:rsidRPr="006654D4">
        <w:t>исполнения</w:t>
      </w:r>
      <w:r w:rsidR="006654D4" w:rsidRPr="006654D4">
        <w:t xml:space="preserve"> </w:t>
      </w:r>
      <w:r w:rsidRPr="006654D4">
        <w:t>поручения</w:t>
      </w:r>
      <w:r w:rsidR="006654D4" w:rsidRPr="006654D4">
        <w:t xml:space="preserve"> </w:t>
      </w:r>
      <w:r w:rsidRPr="006654D4">
        <w:t>о</w:t>
      </w:r>
      <w:r w:rsidR="006654D4" w:rsidRPr="006654D4">
        <w:t xml:space="preserve"> </w:t>
      </w:r>
      <w:r w:rsidRPr="006654D4">
        <w:t>перечислении</w:t>
      </w:r>
      <w:r w:rsidR="006654D4" w:rsidRPr="006654D4">
        <w:t xml:space="preserve"> </w:t>
      </w:r>
      <w:r w:rsidRPr="006654D4">
        <w:t>налог</w:t>
      </w:r>
      <w:r w:rsidR="00751581" w:rsidRPr="006654D4">
        <w:t>а</w:t>
      </w:r>
      <w:r w:rsidR="006654D4" w:rsidRPr="006654D4">
        <w:t xml:space="preserve"> </w:t>
      </w:r>
      <w:r w:rsidRPr="006654D4">
        <w:t>или</w:t>
      </w:r>
      <w:r w:rsidR="006654D4" w:rsidRPr="006654D4">
        <w:t xml:space="preserve"> </w:t>
      </w:r>
      <w:r w:rsidRPr="006654D4">
        <w:t>сбора</w:t>
      </w:r>
      <w:r w:rsidR="006654D4" w:rsidRPr="006654D4">
        <w:t>;</w:t>
      </w:r>
    </w:p>
    <w:p w:rsidR="006654D4" w:rsidRPr="006654D4" w:rsidRDefault="00323091" w:rsidP="006654D4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6654D4">
        <w:t>неисполнение</w:t>
      </w:r>
      <w:r w:rsidR="006654D4" w:rsidRPr="006654D4">
        <w:t xml:space="preserve"> </w:t>
      </w:r>
      <w:r w:rsidRPr="006654D4">
        <w:t>банком</w:t>
      </w:r>
      <w:r w:rsidR="006654D4" w:rsidRPr="006654D4">
        <w:t xml:space="preserve"> </w:t>
      </w:r>
      <w:r w:rsidRPr="006654D4">
        <w:t>решение</w:t>
      </w:r>
      <w:r w:rsidR="006654D4" w:rsidRPr="006654D4">
        <w:t xml:space="preserve"> </w:t>
      </w:r>
      <w:r w:rsidRPr="006654D4">
        <w:t>налогового</w:t>
      </w:r>
      <w:r w:rsidR="006654D4" w:rsidRPr="006654D4">
        <w:t xml:space="preserve"> </w:t>
      </w:r>
      <w:r w:rsidRPr="006654D4">
        <w:t>органа</w:t>
      </w:r>
      <w:r w:rsidR="006654D4" w:rsidRPr="006654D4">
        <w:t xml:space="preserve"> </w:t>
      </w:r>
      <w:r w:rsidRPr="006654D4">
        <w:t>о</w:t>
      </w:r>
      <w:r w:rsidR="006654D4" w:rsidRPr="006654D4">
        <w:t xml:space="preserve"> </w:t>
      </w:r>
      <w:r w:rsidRPr="006654D4">
        <w:t>приостановлении</w:t>
      </w:r>
      <w:r w:rsidR="006654D4" w:rsidRPr="006654D4">
        <w:t xml:space="preserve"> </w:t>
      </w:r>
      <w:r w:rsidRPr="006654D4">
        <w:t>операций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отчетам</w:t>
      </w:r>
      <w:r w:rsidR="006654D4" w:rsidRPr="006654D4">
        <w:t xml:space="preserve"> </w:t>
      </w:r>
      <w:r w:rsidRPr="006654D4">
        <w:t>налогоплательщика</w:t>
      </w:r>
      <w:r w:rsidR="006654D4" w:rsidRPr="006654D4">
        <w:t>;</w:t>
      </w:r>
    </w:p>
    <w:p w:rsidR="006654D4" w:rsidRPr="006654D4" w:rsidRDefault="00323091" w:rsidP="006654D4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6654D4">
        <w:t>неисполнение</w:t>
      </w:r>
      <w:r w:rsidR="006654D4" w:rsidRPr="006654D4">
        <w:t xml:space="preserve"> </w:t>
      </w:r>
      <w:r w:rsidRPr="006654D4">
        <w:t>банком</w:t>
      </w:r>
      <w:r w:rsidR="006654D4" w:rsidRPr="006654D4">
        <w:t xml:space="preserve"> </w:t>
      </w:r>
      <w:r w:rsidRPr="006654D4">
        <w:t>решения</w:t>
      </w:r>
      <w:r w:rsidR="006654D4" w:rsidRPr="006654D4">
        <w:t xml:space="preserve"> </w:t>
      </w:r>
      <w:r w:rsidRPr="006654D4">
        <w:t>о</w:t>
      </w:r>
      <w:r w:rsidR="006654D4" w:rsidRPr="006654D4">
        <w:t xml:space="preserve"> </w:t>
      </w:r>
      <w:r w:rsidRPr="006654D4">
        <w:t>взыскании</w:t>
      </w:r>
      <w:r w:rsidR="006654D4" w:rsidRPr="006654D4">
        <w:t xml:space="preserve"> </w:t>
      </w:r>
      <w:r w:rsidRPr="006654D4">
        <w:t>н</w:t>
      </w:r>
      <w:r w:rsidR="00F12A51">
        <w:t>алога,</w:t>
      </w:r>
      <w:r w:rsidR="006654D4" w:rsidRPr="006654D4">
        <w:t xml:space="preserve"> </w:t>
      </w:r>
      <w:r w:rsidRPr="006654D4">
        <w:t>сбора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пени</w:t>
      </w:r>
      <w:r w:rsidR="006654D4" w:rsidRPr="006654D4">
        <w:t>;</w:t>
      </w:r>
    </w:p>
    <w:p w:rsidR="006654D4" w:rsidRDefault="00323091" w:rsidP="006654D4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6654D4">
        <w:t>непредставление</w:t>
      </w:r>
      <w:r w:rsidR="006654D4" w:rsidRPr="006654D4">
        <w:t xml:space="preserve"> </w:t>
      </w:r>
      <w:r w:rsidRPr="006654D4">
        <w:t>налоговыми</w:t>
      </w:r>
      <w:r w:rsidR="006654D4" w:rsidRPr="006654D4">
        <w:t xml:space="preserve"> </w:t>
      </w:r>
      <w:r w:rsidRPr="006654D4">
        <w:t>органами</w:t>
      </w:r>
      <w:r w:rsidR="006654D4" w:rsidRPr="006654D4">
        <w:t xml:space="preserve"> </w:t>
      </w:r>
      <w:r w:rsidRPr="006654D4">
        <w:t>сведений</w:t>
      </w:r>
      <w:r w:rsidR="006654D4" w:rsidRPr="006654D4">
        <w:t xml:space="preserve"> </w:t>
      </w:r>
      <w:r w:rsidRPr="006654D4">
        <w:t>о</w:t>
      </w:r>
      <w:r w:rsidR="006654D4" w:rsidRPr="006654D4">
        <w:t xml:space="preserve"> </w:t>
      </w:r>
      <w:r w:rsidRPr="006654D4">
        <w:t>финансово-хозяйственной</w:t>
      </w:r>
      <w:r w:rsidR="006654D4" w:rsidRPr="006654D4">
        <w:t xml:space="preserve"> </w:t>
      </w:r>
      <w:r w:rsidRPr="006654D4">
        <w:t>деятельности</w:t>
      </w:r>
      <w:r w:rsidR="006654D4" w:rsidRPr="006654D4">
        <w:t xml:space="preserve"> </w:t>
      </w:r>
      <w:r w:rsidRPr="006654D4">
        <w:t>налогоплательщиков</w:t>
      </w:r>
      <w:r w:rsidR="006654D4" w:rsidRPr="006654D4">
        <w:t xml:space="preserve"> </w:t>
      </w:r>
      <w:r w:rsidRPr="006654D4">
        <w:t>как</w:t>
      </w:r>
      <w:r w:rsidR="006654D4" w:rsidRPr="006654D4">
        <w:t xml:space="preserve"> </w:t>
      </w:r>
      <w:r w:rsidRPr="006654D4">
        <w:t>клиентов</w:t>
      </w:r>
      <w:r w:rsidR="006654D4" w:rsidRPr="006654D4">
        <w:t xml:space="preserve"> </w:t>
      </w:r>
      <w:r w:rsidRPr="006654D4">
        <w:t>банка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др.</w:t>
      </w:r>
    </w:p>
    <w:p w:rsidR="006654D4" w:rsidRDefault="006654D4" w:rsidP="006654D4">
      <w:pPr>
        <w:pStyle w:val="1"/>
      </w:pPr>
      <w:r>
        <w:br w:type="page"/>
      </w:r>
      <w:bookmarkStart w:id="4" w:name="_Toc280710545"/>
      <w:r w:rsidR="00F043E4" w:rsidRPr="006654D4">
        <w:t>Раздел</w:t>
      </w:r>
      <w:r w:rsidRPr="006654D4">
        <w:t xml:space="preserve"> </w:t>
      </w:r>
      <w:r w:rsidR="00F043E4" w:rsidRPr="006654D4">
        <w:t>2.</w:t>
      </w:r>
      <w:r w:rsidRPr="006654D4">
        <w:t xml:space="preserve"> </w:t>
      </w:r>
      <w:r w:rsidR="00F043E4" w:rsidRPr="006654D4">
        <w:t>Практическая</w:t>
      </w:r>
      <w:r w:rsidRPr="006654D4">
        <w:t xml:space="preserve"> </w:t>
      </w:r>
      <w:r w:rsidR="00F043E4" w:rsidRPr="006654D4">
        <w:t>часть</w:t>
      </w:r>
      <w:bookmarkEnd w:id="4"/>
    </w:p>
    <w:p w:rsidR="006654D4" w:rsidRPr="006654D4" w:rsidRDefault="006654D4" w:rsidP="006654D4">
      <w:pPr>
        <w:rPr>
          <w:lang w:eastAsia="en-US"/>
        </w:rPr>
      </w:pPr>
    </w:p>
    <w:p w:rsidR="006654D4" w:rsidRPr="006654D4" w:rsidRDefault="00B4107E" w:rsidP="006654D4">
      <w:pPr>
        <w:tabs>
          <w:tab w:val="left" w:pos="726"/>
        </w:tabs>
        <w:rPr>
          <w:szCs w:val="32"/>
        </w:rPr>
      </w:pPr>
      <w:r w:rsidRPr="006654D4">
        <w:rPr>
          <w:szCs w:val="32"/>
        </w:rPr>
        <w:t>Задача</w:t>
      </w:r>
      <w:r w:rsidR="006654D4">
        <w:rPr>
          <w:szCs w:val="32"/>
        </w:rPr>
        <w:t>:</w:t>
      </w:r>
    </w:p>
    <w:p w:rsidR="00B4107E" w:rsidRPr="006654D4" w:rsidRDefault="0009256A" w:rsidP="006654D4">
      <w:pPr>
        <w:tabs>
          <w:tab w:val="left" w:pos="726"/>
        </w:tabs>
      </w:pPr>
      <w:r w:rsidRPr="006654D4">
        <w:t>В</w:t>
      </w:r>
      <w:r w:rsidR="006654D4" w:rsidRPr="006654D4">
        <w:t xml:space="preserve"> </w:t>
      </w:r>
      <w:r w:rsidRPr="006654D4">
        <w:t>январе</w:t>
      </w:r>
      <w:r w:rsidR="006654D4" w:rsidRPr="006654D4">
        <w:t xml:space="preserve"> </w:t>
      </w:r>
      <w:r w:rsidRPr="006654D4">
        <w:t>2005г.</w:t>
      </w:r>
      <w:r w:rsidR="006654D4" w:rsidRPr="006654D4">
        <w:t xml:space="preserve"> </w:t>
      </w:r>
      <w:r w:rsidRPr="006654D4">
        <w:t>физическим</w:t>
      </w:r>
      <w:r w:rsidR="006654D4" w:rsidRPr="006654D4">
        <w:t xml:space="preserve"> </w:t>
      </w:r>
      <w:r w:rsidRPr="006654D4">
        <w:t>лицом</w:t>
      </w:r>
      <w:r w:rsidR="006654D4" w:rsidRPr="006654D4">
        <w:t xml:space="preserve"> </w:t>
      </w:r>
      <w:r w:rsidRPr="006654D4">
        <w:t>заключен</w:t>
      </w:r>
      <w:r w:rsidR="006654D4" w:rsidRPr="006654D4">
        <w:t xml:space="preserve"> </w:t>
      </w:r>
      <w:r w:rsidRPr="006654D4">
        <w:t>договор</w:t>
      </w:r>
      <w:r w:rsidR="006654D4" w:rsidRPr="006654D4">
        <w:t xml:space="preserve"> </w:t>
      </w:r>
      <w:r w:rsidRPr="006654D4">
        <w:t>добровольного</w:t>
      </w:r>
      <w:r w:rsidR="006654D4" w:rsidRPr="006654D4">
        <w:t xml:space="preserve"> </w:t>
      </w:r>
      <w:r w:rsidRPr="006654D4">
        <w:t>страхования</w:t>
      </w:r>
      <w:r w:rsidR="006654D4" w:rsidRPr="006654D4">
        <w:t xml:space="preserve"> </w:t>
      </w:r>
      <w:r w:rsidRPr="006654D4">
        <w:t>жизни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2</w:t>
      </w:r>
      <w:r w:rsidR="006654D4" w:rsidRPr="006654D4">
        <w:t xml:space="preserve"> </w:t>
      </w:r>
      <w:r w:rsidRPr="006654D4">
        <w:t>года.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соответствии</w:t>
      </w:r>
      <w:r w:rsidR="006654D4" w:rsidRPr="006654D4">
        <w:t xml:space="preserve"> </w:t>
      </w:r>
      <w:r w:rsidRPr="006654D4">
        <w:t>с</w:t>
      </w:r>
      <w:r w:rsidR="006654D4" w:rsidRPr="006654D4">
        <w:t xml:space="preserve"> </w:t>
      </w:r>
      <w:r w:rsidRPr="006654D4">
        <w:t>условиями</w:t>
      </w:r>
      <w:r w:rsidR="006654D4" w:rsidRPr="006654D4">
        <w:t xml:space="preserve"> </w:t>
      </w:r>
      <w:r w:rsidRPr="006654D4">
        <w:t>договора</w:t>
      </w:r>
      <w:r w:rsidR="006654D4" w:rsidRPr="006654D4">
        <w:t xml:space="preserve"> </w:t>
      </w:r>
      <w:r w:rsidRPr="006654D4">
        <w:t>сумма</w:t>
      </w:r>
      <w:r w:rsidR="006654D4" w:rsidRPr="006654D4">
        <w:t xml:space="preserve"> </w:t>
      </w:r>
      <w:r w:rsidRPr="006654D4">
        <w:t>страховой</w:t>
      </w:r>
      <w:r w:rsidR="006654D4" w:rsidRPr="006654D4">
        <w:t xml:space="preserve"> </w:t>
      </w:r>
      <w:r w:rsidRPr="006654D4">
        <w:t>выплаты</w:t>
      </w:r>
      <w:r w:rsidR="006654D4" w:rsidRPr="006654D4">
        <w:t xml:space="preserve"> </w:t>
      </w:r>
      <w:r w:rsidRPr="006654D4">
        <w:t>составляет</w:t>
      </w:r>
      <w:r w:rsidR="006654D4" w:rsidRPr="006654D4">
        <w:t xml:space="preserve"> </w:t>
      </w:r>
      <w:r w:rsidR="00913B41" w:rsidRPr="006654D4">
        <w:t>10000</w:t>
      </w:r>
      <w:r w:rsidR="006654D4" w:rsidRPr="006654D4">
        <w:t xml:space="preserve"> </w:t>
      </w:r>
      <w:r w:rsidR="00913B41" w:rsidRPr="006654D4">
        <w:t>д.е.</w:t>
      </w:r>
      <w:r w:rsidR="006654D4" w:rsidRPr="006654D4">
        <w:t xml:space="preserve"> </w:t>
      </w:r>
      <w:r w:rsidR="00913B41" w:rsidRPr="006654D4">
        <w:t>сумма</w:t>
      </w:r>
      <w:r w:rsidR="006654D4" w:rsidRPr="006654D4">
        <w:t xml:space="preserve"> </w:t>
      </w:r>
      <w:r w:rsidR="00913B41" w:rsidRPr="006654D4">
        <w:t>страховых</w:t>
      </w:r>
      <w:r w:rsidR="006654D4" w:rsidRPr="006654D4">
        <w:t xml:space="preserve"> </w:t>
      </w:r>
      <w:r w:rsidR="00913B41" w:rsidRPr="006654D4">
        <w:t>взносов,</w:t>
      </w:r>
      <w:r w:rsidR="006654D4" w:rsidRPr="006654D4">
        <w:t xml:space="preserve"> </w:t>
      </w:r>
      <w:r w:rsidR="00913B41" w:rsidRPr="006654D4">
        <w:t>внесенных</w:t>
      </w:r>
      <w:r w:rsidR="006654D4" w:rsidRPr="006654D4">
        <w:t xml:space="preserve"> </w:t>
      </w:r>
      <w:r w:rsidR="00913B41" w:rsidRPr="006654D4">
        <w:t>физическим</w:t>
      </w:r>
      <w:r w:rsidR="006654D4" w:rsidRPr="006654D4">
        <w:t xml:space="preserve"> </w:t>
      </w:r>
      <w:r w:rsidR="00913B41" w:rsidRPr="006654D4">
        <w:t>лицом</w:t>
      </w:r>
      <w:r w:rsidR="006654D4" w:rsidRPr="006654D4">
        <w:t xml:space="preserve"> - </w:t>
      </w:r>
      <w:r w:rsidR="00913B41" w:rsidRPr="006654D4">
        <w:t>5000</w:t>
      </w:r>
      <w:r w:rsidR="006654D4" w:rsidRPr="006654D4">
        <w:t xml:space="preserve"> </w:t>
      </w:r>
      <w:r w:rsidR="00913B41" w:rsidRPr="006654D4">
        <w:t>д.е.</w:t>
      </w:r>
      <w:r w:rsidR="006654D4" w:rsidRPr="006654D4">
        <w:t xml:space="preserve"> </w:t>
      </w:r>
      <w:r w:rsidR="00913B41" w:rsidRPr="006654D4">
        <w:t>Ставка</w:t>
      </w:r>
      <w:r w:rsidR="006654D4" w:rsidRPr="006654D4">
        <w:t xml:space="preserve"> </w:t>
      </w:r>
      <w:r w:rsidR="00913B41" w:rsidRPr="006654D4">
        <w:t>рефинансирования</w:t>
      </w:r>
      <w:r w:rsidR="006654D4" w:rsidRPr="006654D4">
        <w:t xml:space="preserve"> </w:t>
      </w:r>
      <w:r w:rsidR="00913B41" w:rsidRPr="006654D4">
        <w:t>установленная</w:t>
      </w:r>
      <w:r w:rsidR="006654D4" w:rsidRPr="006654D4">
        <w:t xml:space="preserve"> </w:t>
      </w:r>
      <w:r w:rsidR="00913B41" w:rsidRPr="006654D4">
        <w:t>ЦБ</w:t>
      </w:r>
      <w:r w:rsidR="006654D4" w:rsidRPr="006654D4">
        <w:t xml:space="preserve"> </w:t>
      </w:r>
      <w:r w:rsidR="00913B41" w:rsidRPr="006654D4">
        <w:t>РФ</w:t>
      </w:r>
      <w:r w:rsidR="006654D4" w:rsidRPr="006654D4">
        <w:t xml:space="preserve"> </w:t>
      </w:r>
      <w:r w:rsidR="00913B41" w:rsidRPr="006654D4">
        <w:t>на</w:t>
      </w:r>
      <w:r w:rsidR="006654D4" w:rsidRPr="006654D4">
        <w:t xml:space="preserve"> </w:t>
      </w:r>
      <w:r w:rsidR="00913B41" w:rsidRPr="006654D4">
        <w:t>момент</w:t>
      </w:r>
      <w:r w:rsidR="006654D4" w:rsidRPr="006654D4">
        <w:t xml:space="preserve"> </w:t>
      </w:r>
      <w:r w:rsidR="00913B41" w:rsidRPr="006654D4">
        <w:t>заключения</w:t>
      </w:r>
      <w:r w:rsidR="006654D4" w:rsidRPr="006654D4">
        <w:t xml:space="preserve"> </w:t>
      </w:r>
      <w:r w:rsidR="00913B41" w:rsidRPr="006654D4">
        <w:t>договора</w:t>
      </w:r>
      <w:r w:rsidR="006654D4" w:rsidRPr="006654D4">
        <w:t xml:space="preserve"> - </w:t>
      </w:r>
      <w:r w:rsidR="00913B41" w:rsidRPr="006654D4">
        <w:t>13%.</w:t>
      </w:r>
    </w:p>
    <w:p w:rsidR="006654D4" w:rsidRPr="006654D4" w:rsidRDefault="00913B41" w:rsidP="006654D4">
      <w:pPr>
        <w:tabs>
          <w:tab w:val="left" w:pos="726"/>
        </w:tabs>
      </w:pPr>
      <w:r w:rsidRPr="006654D4">
        <w:rPr>
          <w:i/>
        </w:rPr>
        <w:t>Требуется</w:t>
      </w:r>
      <w:r w:rsidR="006654D4" w:rsidRPr="006654D4">
        <w:t>:</w:t>
      </w:r>
    </w:p>
    <w:p w:rsidR="00913B41" w:rsidRPr="006654D4" w:rsidRDefault="00913B41" w:rsidP="006654D4">
      <w:pPr>
        <w:tabs>
          <w:tab w:val="left" w:pos="726"/>
        </w:tabs>
      </w:pPr>
      <w:r w:rsidRPr="006654D4">
        <w:t>1.</w:t>
      </w:r>
      <w:r w:rsidR="006654D4" w:rsidRPr="006654D4">
        <w:t xml:space="preserve"> </w:t>
      </w:r>
      <w:r w:rsidRPr="006654D4">
        <w:t>Рассчитать</w:t>
      </w:r>
      <w:r w:rsidR="006654D4" w:rsidRPr="006654D4">
        <w:t xml:space="preserve"> </w:t>
      </w:r>
      <w:r w:rsidRPr="006654D4">
        <w:t>сумму,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которую</w:t>
      </w:r>
      <w:r w:rsidR="006654D4" w:rsidRPr="006654D4">
        <w:t xml:space="preserve"> </w:t>
      </w:r>
      <w:r w:rsidRPr="006654D4">
        <w:t>увеличивается</w:t>
      </w:r>
      <w:r w:rsidR="006654D4" w:rsidRPr="006654D4">
        <w:t xml:space="preserve"> </w:t>
      </w:r>
      <w:r w:rsidRPr="006654D4">
        <w:t>сумма</w:t>
      </w:r>
      <w:r w:rsidR="006654D4" w:rsidRPr="006654D4">
        <w:t xml:space="preserve"> </w:t>
      </w:r>
      <w:r w:rsidRPr="006654D4">
        <w:t>внесенных</w:t>
      </w:r>
      <w:r w:rsidR="006654D4" w:rsidRPr="006654D4">
        <w:t xml:space="preserve"> </w:t>
      </w:r>
      <w:r w:rsidRPr="006654D4">
        <w:t>страховых</w:t>
      </w:r>
      <w:r w:rsidR="006654D4" w:rsidRPr="006654D4">
        <w:t xml:space="preserve"> </w:t>
      </w:r>
      <w:r w:rsidRPr="006654D4">
        <w:t>взносов.</w:t>
      </w:r>
    </w:p>
    <w:p w:rsidR="00913B41" w:rsidRPr="006654D4" w:rsidRDefault="00913B41" w:rsidP="006654D4">
      <w:pPr>
        <w:tabs>
          <w:tab w:val="left" w:pos="726"/>
        </w:tabs>
      </w:pPr>
      <w:r w:rsidRPr="006654D4">
        <w:t>2.</w:t>
      </w:r>
      <w:r w:rsidR="006654D4" w:rsidRPr="006654D4">
        <w:t xml:space="preserve"> </w:t>
      </w:r>
      <w:r w:rsidRPr="006654D4">
        <w:t>Рассчитать</w:t>
      </w:r>
      <w:r w:rsidR="006654D4" w:rsidRPr="006654D4">
        <w:t xml:space="preserve"> </w:t>
      </w:r>
      <w:r w:rsidRPr="006654D4">
        <w:t>налоговую</w:t>
      </w:r>
      <w:r w:rsidR="006654D4" w:rsidRPr="006654D4">
        <w:t xml:space="preserve"> </w:t>
      </w:r>
      <w:r w:rsidRPr="006654D4">
        <w:t>базу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исчисления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доходы</w:t>
      </w:r>
      <w:r w:rsidR="006654D4" w:rsidRPr="006654D4">
        <w:t xml:space="preserve"> </w:t>
      </w:r>
      <w:r w:rsidRPr="006654D4">
        <w:t>физического</w:t>
      </w:r>
      <w:r w:rsidR="006654D4" w:rsidRPr="006654D4">
        <w:t xml:space="preserve"> </w:t>
      </w:r>
      <w:r w:rsidRPr="006654D4">
        <w:t>лица.</w:t>
      </w:r>
    </w:p>
    <w:p w:rsidR="006654D4" w:rsidRPr="006654D4" w:rsidRDefault="003F700A" w:rsidP="006654D4">
      <w:pPr>
        <w:tabs>
          <w:tab w:val="left" w:pos="726"/>
        </w:tabs>
      </w:pPr>
      <w:r w:rsidRPr="006654D4">
        <w:t>Решение</w:t>
      </w:r>
      <w:r w:rsidR="006654D4" w:rsidRPr="006654D4">
        <w:t>:</w:t>
      </w:r>
    </w:p>
    <w:p w:rsidR="006654D4" w:rsidRPr="006654D4" w:rsidRDefault="003F700A" w:rsidP="006654D4">
      <w:pPr>
        <w:tabs>
          <w:tab w:val="left" w:pos="726"/>
        </w:tabs>
      </w:pPr>
      <w:r w:rsidRPr="006654D4">
        <w:t>1.</w:t>
      </w:r>
      <w:r w:rsidR="006654D4" w:rsidRPr="006654D4">
        <w:t xml:space="preserve"> </w:t>
      </w:r>
      <w:r w:rsidRPr="006654D4">
        <w:t>Рассчитаем</w:t>
      </w:r>
      <w:r w:rsidR="006654D4" w:rsidRPr="006654D4">
        <w:t xml:space="preserve"> </w:t>
      </w:r>
      <w:r w:rsidRPr="006654D4">
        <w:t>сумму,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которую</w:t>
      </w:r>
      <w:r w:rsidR="006654D4" w:rsidRPr="006654D4">
        <w:t xml:space="preserve"> </w:t>
      </w:r>
      <w:r w:rsidRPr="006654D4">
        <w:t>увеличивается</w:t>
      </w:r>
      <w:r w:rsidR="006654D4" w:rsidRPr="006654D4">
        <w:t xml:space="preserve"> </w:t>
      </w:r>
      <w:r w:rsidRPr="006654D4">
        <w:t>сумма</w:t>
      </w:r>
      <w:r w:rsidR="006654D4" w:rsidRPr="006654D4">
        <w:t xml:space="preserve"> </w:t>
      </w:r>
      <w:r w:rsidRPr="006654D4">
        <w:t>внесённых</w:t>
      </w:r>
      <w:r w:rsidR="006654D4" w:rsidRPr="006654D4">
        <w:t xml:space="preserve"> </w:t>
      </w:r>
      <w:r w:rsidRPr="006654D4">
        <w:t>страховых</w:t>
      </w:r>
      <w:r w:rsidR="006654D4" w:rsidRPr="006654D4">
        <w:t xml:space="preserve"> </w:t>
      </w:r>
      <w:r w:rsidRPr="006654D4">
        <w:t>взносов</w:t>
      </w:r>
      <w:r w:rsidR="006654D4" w:rsidRPr="006654D4">
        <w:t>:</w:t>
      </w:r>
    </w:p>
    <w:p w:rsidR="006654D4" w:rsidRDefault="006654D4" w:rsidP="006654D4">
      <w:pPr>
        <w:tabs>
          <w:tab w:val="left" w:pos="726"/>
        </w:tabs>
      </w:pPr>
    </w:p>
    <w:p w:rsidR="006654D4" w:rsidRPr="006654D4" w:rsidRDefault="003F700A" w:rsidP="006654D4">
      <w:pPr>
        <w:tabs>
          <w:tab w:val="left" w:pos="726"/>
        </w:tabs>
      </w:pPr>
      <w:r w:rsidRPr="006654D4">
        <w:t>5000</w:t>
      </w:r>
      <w:r w:rsidR="006654D4" w:rsidRPr="006654D4">
        <w:t xml:space="preserve"> </w:t>
      </w:r>
      <w:r w:rsidRPr="006654D4">
        <w:t>*</w:t>
      </w:r>
      <w:r w:rsidR="006654D4" w:rsidRPr="006654D4">
        <w:t xml:space="preserve"> </w:t>
      </w:r>
      <w:r w:rsidRPr="006654D4">
        <w:t>1</w:t>
      </w:r>
      <w:r w:rsidR="006654D4">
        <w:t>3/</w:t>
      </w:r>
      <w:r w:rsidRPr="006654D4">
        <w:t>100</w:t>
      </w:r>
      <w:r w:rsidR="006654D4" w:rsidRPr="006654D4">
        <w:t xml:space="preserve"> </w:t>
      </w:r>
      <w:r w:rsidRPr="006654D4">
        <w:t>=</w:t>
      </w:r>
      <w:r w:rsidR="006654D4" w:rsidRPr="006654D4">
        <w:t xml:space="preserve"> </w:t>
      </w:r>
      <w:r w:rsidRPr="006654D4">
        <w:t>650</w:t>
      </w:r>
      <w:r w:rsidR="006654D4" w:rsidRPr="006654D4">
        <w:t xml:space="preserve"> </w:t>
      </w:r>
      <w:r w:rsidRPr="006654D4">
        <w:t>денежных</w:t>
      </w:r>
      <w:r w:rsidR="006654D4" w:rsidRPr="006654D4">
        <w:t xml:space="preserve"> </w:t>
      </w:r>
      <w:r w:rsidRPr="006654D4">
        <w:t>единиц</w:t>
      </w:r>
      <w:r w:rsidR="006654D4" w:rsidRPr="006654D4">
        <w:t>;</w:t>
      </w:r>
    </w:p>
    <w:p w:rsidR="006654D4" w:rsidRDefault="006654D4" w:rsidP="006654D4">
      <w:pPr>
        <w:tabs>
          <w:tab w:val="left" w:pos="726"/>
        </w:tabs>
      </w:pPr>
    </w:p>
    <w:p w:rsidR="006654D4" w:rsidRPr="006654D4" w:rsidRDefault="003F700A" w:rsidP="006654D4">
      <w:pPr>
        <w:tabs>
          <w:tab w:val="left" w:pos="726"/>
        </w:tabs>
      </w:pPr>
      <w:r w:rsidRPr="006654D4">
        <w:t>2.</w:t>
      </w:r>
      <w:r w:rsidR="006654D4" w:rsidRPr="006654D4">
        <w:t xml:space="preserve"> </w:t>
      </w:r>
      <w:r w:rsidRPr="006654D4">
        <w:t>Рассчитаем</w:t>
      </w:r>
      <w:r w:rsidR="006654D4" w:rsidRPr="006654D4">
        <w:t xml:space="preserve"> </w:t>
      </w:r>
      <w:r w:rsidRPr="006654D4">
        <w:t>налоговую</w:t>
      </w:r>
      <w:r w:rsidR="006654D4" w:rsidRPr="006654D4">
        <w:t xml:space="preserve"> </w:t>
      </w:r>
      <w:r w:rsidRPr="006654D4">
        <w:t>базу</w:t>
      </w:r>
      <w:r w:rsidR="006654D4" w:rsidRPr="006654D4">
        <w:t xml:space="preserve"> </w:t>
      </w:r>
      <w:r w:rsidRPr="006654D4">
        <w:t>для</w:t>
      </w:r>
      <w:r w:rsidR="006654D4" w:rsidRPr="006654D4">
        <w:t xml:space="preserve"> </w:t>
      </w:r>
      <w:r w:rsidRPr="006654D4">
        <w:t>исчисления</w:t>
      </w:r>
      <w:r w:rsidR="006654D4" w:rsidRPr="006654D4">
        <w:t xml:space="preserve"> </w:t>
      </w:r>
      <w:r w:rsidRPr="006654D4">
        <w:t>налога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доходы</w:t>
      </w:r>
      <w:r w:rsidR="006654D4" w:rsidRPr="006654D4">
        <w:t xml:space="preserve"> </w:t>
      </w:r>
      <w:r w:rsidRPr="006654D4">
        <w:t>физического</w:t>
      </w:r>
      <w:r w:rsidR="006654D4" w:rsidRPr="006654D4">
        <w:t xml:space="preserve"> </w:t>
      </w:r>
      <w:r w:rsidRPr="006654D4">
        <w:t>лица</w:t>
      </w:r>
      <w:r w:rsidR="006654D4" w:rsidRPr="006654D4">
        <w:t>:</w:t>
      </w:r>
    </w:p>
    <w:p w:rsidR="006654D4" w:rsidRDefault="006654D4" w:rsidP="006654D4">
      <w:pPr>
        <w:tabs>
          <w:tab w:val="left" w:pos="726"/>
        </w:tabs>
      </w:pPr>
    </w:p>
    <w:p w:rsidR="006654D4" w:rsidRPr="006654D4" w:rsidRDefault="003F700A" w:rsidP="006654D4">
      <w:pPr>
        <w:tabs>
          <w:tab w:val="left" w:pos="726"/>
        </w:tabs>
      </w:pPr>
      <w:r w:rsidRPr="006654D4">
        <w:t>5600</w:t>
      </w:r>
      <w:r w:rsidR="006654D4" w:rsidRPr="006654D4">
        <w:t xml:space="preserve"> </w:t>
      </w:r>
      <w:r w:rsidRPr="006654D4">
        <w:t>*</w:t>
      </w:r>
      <w:r w:rsidR="006654D4" w:rsidRPr="006654D4">
        <w:t xml:space="preserve"> </w:t>
      </w:r>
      <w:r w:rsidR="006654D4">
        <w:t>7/</w:t>
      </w:r>
      <w:r w:rsidRPr="006654D4">
        <w:t>100</w:t>
      </w:r>
      <w:r w:rsidR="006654D4" w:rsidRPr="006654D4">
        <w:t xml:space="preserve"> </w:t>
      </w:r>
      <w:r w:rsidRPr="006654D4">
        <w:t>=</w:t>
      </w:r>
      <w:r w:rsidR="006654D4" w:rsidRPr="006654D4">
        <w:t xml:space="preserve"> </w:t>
      </w:r>
      <w:r w:rsidRPr="006654D4">
        <w:t>392</w:t>
      </w:r>
      <w:r w:rsidR="006654D4" w:rsidRPr="006654D4">
        <w:t xml:space="preserve"> </w:t>
      </w:r>
      <w:r w:rsidRPr="006654D4">
        <w:t>денежные</w:t>
      </w:r>
      <w:r w:rsidR="006654D4" w:rsidRPr="006654D4">
        <w:t xml:space="preserve"> </w:t>
      </w:r>
      <w:r w:rsidRPr="006654D4">
        <w:t>единицы.</w:t>
      </w:r>
    </w:p>
    <w:p w:rsidR="006654D4" w:rsidRDefault="006654D4" w:rsidP="006654D4">
      <w:pPr>
        <w:tabs>
          <w:tab w:val="left" w:pos="726"/>
        </w:tabs>
      </w:pPr>
    </w:p>
    <w:p w:rsidR="006654D4" w:rsidRPr="006654D4" w:rsidRDefault="003F700A" w:rsidP="006654D4">
      <w:pPr>
        <w:tabs>
          <w:tab w:val="left" w:pos="726"/>
        </w:tabs>
      </w:pPr>
      <w:r w:rsidRPr="006654D4">
        <w:t>Следовательно,</w:t>
      </w:r>
      <w:r w:rsidR="006654D4" w:rsidRPr="006654D4">
        <w:t xml:space="preserve"> </w:t>
      </w:r>
      <w:r w:rsidRPr="006654D4">
        <w:t>налог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доходы</w:t>
      </w:r>
      <w:r w:rsidR="006654D4" w:rsidRPr="006654D4">
        <w:t xml:space="preserve"> </w:t>
      </w:r>
      <w:r w:rsidRPr="006654D4">
        <w:t>физического</w:t>
      </w:r>
      <w:r w:rsidR="006654D4" w:rsidRPr="006654D4">
        <w:t xml:space="preserve"> </w:t>
      </w:r>
      <w:r w:rsidRPr="006654D4">
        <w:t>лица</w:t>
      </w:r>
      <w:r w:rsidR="006654D4" w:rsidRPr="006654D4">
        <w:t xml:space="preserve"> </w:t>
      </w:r>
      <w:r w:rsidRPr="006654D4">
        <w:t>исчисляется</w:t>
      </w:r>
      <w:r w:rsidR="006654D4" w:rsidRPr="006654D4">
        <w:t xml:space="preserve"> </w:t>
      </w:r>
      <w:r w:rsidRPr="006654D4">
        <w:t>исходя</w:t>
      </w:r>
      <w:r w:rsidR="006654D4" w:rsidRPr="006654D4">
        <w:t xml:space="preserve"> </w:t>
      </w:r>
      <w:r w:rsidRPr="006654D4">
        <w:t>из</w:t>
      </w:r>
      <w:r w:rsidR="006654D4" w:rsidRPr="006654D4">
        <w:t xml:space="preserve"> </w:t>
      </w:r>
      <w:r w:rsidRPr="006654D4">
        <w:t>10000</w:t>
      </w:r>
      <w:r w:rsidR="006654D4" w:rsidRPr="006654D4">
        <w:t xml:space="preserve"> - </w:t>
      </w:r>
      <w:r w:rsidRPr="006654D4">
        <w:t>5992</w:t>
      </w:r>
      <w:r w:rsidR="006654D4" w:rsidRPr="006654D4">
        <w:t xml:space="preserve"> </w:t>
      </w:r>
      <w:r w:rsidRPr="006654D4">
        <w:t>=</w:t>
      </w:r>
      <w:r w:rsidR="006654D4" w:rsidRPr="006654D4">
        <w:t xml:space="preserve"> </w:t>
      </w:r>
      <w:r w:rsidRPr="006654D4">
        <w:t>4008</w:t>
      </w:r>
      <w:r w:rsidR="006654D4" w:rsidRPr="006654D4">
        <w:t xml:space="preserve"> </w:t>
      </w:r>
      <w:r w:rsidRPr="006654D4">
        <w:t>денежных</w:t>
      </w:r>
      <w:r w:rsidR="006654D4" w:rsidRPr="006654D4">
        <w:t xml:space="preserve"> </w:t>
      </w:r>
      <w:r w:rsidRPr="006654D4">
        <w:t>единиц.</w:t>
      </w:r>
    </w:p>
    <w:p w:rsidR="006654D4" w:rsidRPr="006654D4" w:rsidRDefault="0009256A" w:rsidP="006654D4">
      <w:pPr>
        <w:tabs>
          <w:tab w:val="left" w:pos="726"/>
        </w:tabs>
        <w:rPr>
          <w:szCs w:val="32"/>
        </w:rPr>
      </w:pPr>
      <w:r w:rsidRPr="006654D4">
        <w:rPr>
          <w:szCs w:val="32"/>
        </w:rPr>
        <w:t>Задача</w:t>
      </w:r>
      <w:r w:rsidR="006654D4">
        <w:rPr>
          <w:szCs w:val="32"/>
        </w:rPr>
        <w:t>:</w:t>
      </w:r>
    </w:p>
    <w:p w:rsidR="00B4107E" w:rsidRPr="006654D4" w:rsidRDefault="0009256A" w:rsidP="006654D4">
      <w:pPr>
        <w:tabs>
          <w:tab w:val="left" w:pos="726"/>
        </w:tabs>
      </w:pPr>
      <w:r w:rsidRPr="006654D4">
        <w:t>Сельскохозяйственная</w:t>
      </w:r>
      <w:r w:rsidR="006654D4" w:rsidRPr="006654D4">
        <w:t xml:space="preserve"> </w:t>
      </w:r>
      <w:r w:rsidRPr="006654D4">
        <w:t>организация,</w:t>
      </w:r>
      <w:r w:rsidR="006654D4" w:rsidRPr="006654D4">
        <w:t xml:space="preserve"> </w:t>
      </w:r>
      <w:r w:rsidRPr="006654D4">
        <w:t>не</w:t>
      </w:r>
      <w:r w:rsidR="006654D4" w:rsidRPr="006654D4">
        <w:t xml:space="preserve"> </w:t>
      </w:r>
      <w:r w:rsidRPr="006654D4">
        <w:t>переведенная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уплату</w:t>
      </w:r>
      <w:r w:rsidR="006654D4" w:rsidRPr="006654D4">
        <w:t xml:space="preserve"> </w:t>
      </w:r>
      <w:r w:rsidRPr="006654D4">
        <w:t>единого</w:t>
      </w:r>
      <w:r w:rsidR="006654D4" w:rsidRPr="006654D4">
        <w:t xml:space="preserve"> </w:t>
      </w:r>
      <w:r w:rsidRPr="006654D4">
        <w:t>сельскохозяйственного</w:t>
      </w:r>
      <w:r w:rsidR="006654D4" w:rsidRPr="006654D4">
        <w:t xml:space="preserve"> </w:t>
      </w:r>
      <w:r w:rsidRPr="006654D4">
        <w:t>налога,</w:t>
      </w:r>
      <w:r w:rsidR="006654D4" w:rsidRPr="006654D4">
        <w:t xml:space="preserve"> </w:t>
      </w:r>
      <w:r w:rsidRPr="006654D4">
        <w:t>передала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переработку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собственном</w:t>
      </w:r>
      <w:r w:rsidR="006654D4" w:rsidRPr="006654D4">
        <w:t xml:space="preserve"> </w:t>
      </w:r>
      <w:r w:rsidRPr="006654D4">
        <w:t>производстве</w:t>
      </w:r>
      <w:r w:rsidR="006654D4" w:rsidRPr="006654D4">
        <w:t xml:space="preserve"> </w:t>
      </w:r>
      <w:r w:rsidRPr="006654D4">
        <w:t>100т</w:t>
      </w:r>
      <w:r w:rsidR="006654D4" w:rsidRPr="006654D4">
        <w:t xml:space="preserve"> </w:t>
      </w:r>
      <w:r w:rsidRPr="006654D4">
        <w:t>скота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живой</w:t>
      </w:r>
      <w:r w:rsidR="006654D4" w:rsidRPr="006654D4">
        <w:t xml:space="preserve"> </w:t>
      </w:r>
      <w:r w:rsidRPr="006654D4">
        <w:t>массе.</w:t>
      </w:r>
      <w:r w:rsidR="006654D4" w:rsidRPr="006654D4">
        <w:t xml:space="preserve"> </w:t>
      </w:r>
      <w:r w:rsidRPr="006654D4">
        <w:t>Затраты</w:t>
      </w:r>
      <w:r w:rsidR="006654D4" w:rsidRPr="006654D4">
        <w:t xml:space="preserve"> </w:t>
      </w:r>
      <w:r w:rsidRPr="006654D4">
        <w:t>по</w:t>
      </w:r>
      <w:r w:rsidR="006654D4" w:rsidRPr="006654D4">
        <w:t xml:space="preserve"> </w:t>
      </w:r>
      <w:r w:rsidRPr="006654D4">
        <w:t>выращиванию</w:t>
      </w:r>
      <w:r w:rsidR="006654D4" w:rsidRPr="006654D4">
        <w:t xml:space="preserve"> </w:t>
      </w:r>
      <w:r w:rsidRPr="006654D4">
        <w:t>скота,</w:t>
      </w:r>
      <w:r w:rsidR="006654D4" w:rsidRPr="006654D4">
        <w:t xml:space="preserve"> </w:t>
      </w:r>
      <w:r w:rsidRPr="006654D4">
        <w:t>переданного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переработку</w:t>
      </w:r>
      <w:r w:rsidR="006654D4" w:rsidRPr="006654D4">
        <w:t xml:space="preserve"> - </w:t>
      </w:r>
      <w:r w:rsidRPr="006654D4">
        <w:t>20тыс.</w:t>
      </w:r>
      <w:r w:rsidR="006654D4" w:rsidRPr="006654D4">
        <w:t xml:space="preserve"> </w:t>
      </w:r>
      <w:r w:rsidRPr="006654D4">
        <w:t>д.е.</w:t>
      </w:r>
      <w:r w:rsidR="006654D4" w:rsidRPr="006654D4">
        <w:t xml:space="preserve"> </w:t>
      </w:r>
      <w:r w:rsidRPr="006654D4">
        <w:t>Затраты</w:t>
      </w:r>
      <w:r w:rsidR="006654D4" w:rsidRPr="006654D4">
        <w:t xml:space="preserve"> </w:t>
      </w:r>
      <w:r w:rsidRPr="006654D4">
        <w:t>на</w:t>
      </w:r>
      <w:r w:rsidR="006654D4" w:rsidRPr="006654D4">
        <w:t xml:space="preserve"> </w:t>
      </w:r>
      <w:r w:rsidRPr="006654D4">
        <w:t>производство</w:t>
      </w:r>
      <w:r w:rsidR="006654D4" w:rsidRPr="006654D4">
        <w:t xml:space="preserve"> </w:t>
      </w:r>
      <w:r w:rsidRPr="006654D4">
        <w:t>колбасы</w:t>
      </w:r>
      <w:r w:rsidR="006654D4" w:rsidRPr="006654D4">
        <w:t xml:space="preserve"> - </w:t>
      </w:r>
      <w:r w:rsidRPr="006654D4">
        <w:t>4тыс.</w:t>
      </w:r>
      <w:r w:rsidR="006654D4" w:rsidRPr="006654D4">
        <w:t xml:space="preserve"> </w:t>
      </w:r>
      <w:r w:rsidRPr="006654D4">
        <w:t>д.е.</w:t>
      </w:r>
      <w:r w:rsidR="006654D4" w:rsidRPr="006654D4">
        <w:t xml:space="preserve"> </w:t>
      </w:r>
      <w:r w:rsidRPr="006654D4">
        <w:t>Предприятие</w:t>
      </w:r>
      <w:r w:rsidR="006654D4" w:rsidRPr="006654D4">
        <w:t xml:space="preserve"> </w:t>
      </w:r>
      <w:r w:rsidRPr="006654D4">
        <w:t>получило</w:t>
      </w:r>
      <w:r w:rsidR="006654D4" w:rsidRPr="006654D4">
        <w:t xml:space="preserve"> </w:t>
      </w:r>
      <w:r w:rsidRPr="006654D4">
        <w:t>выручку</w:t>
      </w:r>
      <w:r w:rsidR="006654D4" w:rsidRPr="006654D4">
        <w:t xml:space="preserve"> </w:t>
      </w:r>
      <w:r w:rsidRPr="006654D4">
        <w:t>от</w:t>
      </w:r>
      <w:r w:rsidR="006654D4" w:rsidRPr="006654D4">
        <w:t xml:space="preserve"> </w:t>
      </w:r>
      <w:r w:rsidRPr="006654D4">
        <w:t>реализации</w:t>
      </w:r>
      <w:r w:rsidR="006654D4" w:rsidRPr="006654D4">
        <w:t xml:space="preserve"> </w:t>
      </w:r>
      <w:r w:rsidRPr="006654D4">
        <w:t>колбасы</w:t>
      </w:r>
      <w:r w:rsidR="006654D4" w:rsidRPr="006654D4">
        <w:t xml:space="preserve"> </w:t>
      </w:r>
      <w:r w:rsidRPr="006654D4">
        <w:t>без</w:t>
      </w:r>
      <w:r w:rsidR="006654D4" w:rsidRPr="006654D4">
        <w:t xml:space="preserve"> </w:t>
      </w:r>
      <w:r w:rsidRPr="006654D4">
        <w:t>НДС</w:t>
      </w:r>
      <w:r w:rsidR="006654D4" w:rsidRPr="006654D4">
        <w:t xml:space="preserve"> </w:t>
      </w:r>
      <w:r w:rsidRPr="006654D4">
        <w:t>в</w:t>
      </w:r>
      <w:r w:rsidR="006654D4" w:rsidRPr="006654D4">
        <w:t xml:space="preserve"> </w:t>
      </w:r>
      <w:r w:rsidRPr="006654D4">
        <w:t>сумме</w:t>
      </w:r>
      <w:r w:rsidR="006654D4" w:rsidRPr="006654D4">
        <w:t xml:space="preserve"> </w:t>
      </w:r>
      <w:r w:rsidRPr="006654D4">
        <w:t>36тыс.</w:t>
      </w:r>
      <w:r w:rsidR="006654D4" w:rsidRPr="006654D4">
        <w:t xml:space="preserve"> </w:t>
      </w:r>
      <w:r w:rsidRPr="006654D4">
        <w:t>д.е.</w:t>
      </w:r>
    </w:p>
    <w:p w:rsidR="0009256A" w:rsidRPr="006654D4" w:rsidRDefault="0009256A" w:rsidP="006654D4">
      <w:pPr>
        <w:tabs>
          <w:tab w:val="left" w:pos="726"/>
        </w:tabs>
      </w:pPr>
      <w:r w:rsidRPr="006654D4">
        <w:rPr>
          <w:i/>
        </w:rPr>
        <w:t>Требуется</w:t>
      </w:r>
      <w:r w:rsidR="006654D4" w:rsidRPr="006654D4">
        <w:t xml:space="preserve"> </w:t>
      </w:r>
      <w:r w:rsidRPr="006654D4">
        <w:t>определить</w:t>
      </w:r>
      <w:r w:rsidR="006654D4" w:rsidRPr="006654D4">
        <w:t xml:space="preserve"> </w:t>
      </w:r>
      <w:r w:rsidRPr="006654D4">
        <w:t>сумму</w:t>
      </w:r>
      <w:r w:rsidR="006654D4" w:rsidRPr="006654D4">
        <w:t xml:space="preserve"> </w:t>
      </w:r>
      <w:r w:rsidRPr="006654D4">
        <w:t>прибыли,</w:t>
      </w:r>
      <w:r w:rsidR="006654D4" w:rsidRPr="006654D4">
        <w:t xml:space="preserve"> </w:t>
      </w:r>
      <w:r w:rsidRPr="006654D4">
        <w:t>подлежащую</w:t>
      </w:r>
      <w:r w:rsidR="006654D4" w:rsidRPr="006654D4">
        <w:t xml:space="preserve"> </w:t>
      </w:r>
      <w:r w:rsidRPr="006654D4">
        <w:t>налогообложению.</w:t>
      </w:r>
    </w:p>
    <w:p w:rsidR="006654D4" w:rsidRPr="006654D4" w:rsidRDefault="003F700A" w:rsidP="006654D4">
      <w:pPr>
        <w:tabs>
          <w:tab w:val="left" w:pos="726"/>
        </w:tabs>
      </w:pPr>
      <w:r w:rsidRPr="006654D4">
        <w:t>Решение</w:t>
      </w:r>
      <w:r w:rsidR="006654D4" w:rsidRPr="006654D4">
        <w:t>:</w:t>
      </w:r>
    </w:p>
    <w:p w:rsidR="006654D4" w:rsidRDefault="006654D4" w:rsidP="006654D4">
      <w:pPr>
        <w:tabs>
          <w:tab w:val="left" w:pos="726"/>
        </w:tabs>
      </w:pPr>
    </w:p>
    <w:p w:rsidR="006654D4" w:rsidRDefault="003F700A" w:rsidP="006654D4">
      <w:pPr>
        <w:tabs>
          <w:tab w:val="left" w:pos="726"/>
        </w:tabs>
      </w:pPr>
      <w:r w:rsidRPr="006654D4">
        <w:t>36000,0</w:t>
      </w:r>
      <w:r w:rsidR="006654D4" w:rsidRPr="006654D4">
        <w:t xml:space="preserve"> - </w:t>
      </w:r>
      <w:r w:rsidRPr="006654D4">
        <w:t>20000,0</w:t>
      </w:r>
      <w:r w:rsidR="006654D4" w:rsidRPr="006654D4">
        <w:t xml:space="preserve"> - </w:t>
      </w:r>
      <w:r w:rsidRPr="006654D4">
        <w:t>4000,0</w:t>
      </w:r>
      <w:r w:rsidR="006654D4" w:rsidRPr="006654D4">
        <w:t xml:space="preserve"> - </w:t>
      </w:r>
      <w:r w:rsidRPr="006654D4">
        <w:t>6480,0</w:t>
      </w:r>
      <w:r w:rsidR="006654D4" w:rsidRPr="006654D4">
        <w:t xml:space="preserve"> </w:t>
      </w:r>
      <w:r w:rsidRPr="006654D4">
        <w:t>=</w:t>
      </w:r>
      <w:r w:rsidR="006654D4" w:rsidRPr="006654D4">
        <w:t xml:space="preserve"> </w:t>
      </w:r>
      <w:r w:rsidRPr="006654D4">
        <w:t>5520,0</w:t>
      </w:r>
      <w:r w:rsidR="006654D4" w:rsidRPr="006654D4">
        <w:t xml:space="preserve"> </w:t>
      </w:r>
      <w:r w:rsidRPr="006654D4">
        <w:t>денежных</w:t>
      </w:r>
      <w:r w:rsidR="006654D4" w:rsidRPr="006654D4">
        <w:t xml:space="preserve"> </w:t>
      </w:r>
      <w:r w:rsidRPr="006654D4">
        <w:t>единиц</w:t>
      </w:r>
    </w:p>
    <w:p w:rsidR="006654D4" w:rsidRDefault="006654D4" w:rsidP="006654D4">
      <w:pPr>
        <w:pStyle w:val="1"/>
      </w:pPr>
      <w:r>
        <w:br w:type="page"/>
      </w:r>
      <w:bookmarkStart w:id="5" w:name="_Toc280710546"/>
      <w:r w:rsidR="0009256A" w:rsidRPr="006654D4">
        <w:t>Список</w:t>
      </w:r>
      <w:r w:rsidRPr="006654D4">
        <w:t xml:space="preserve"> </w:t>
      </w:r>
      <w:r w:rsidR="0009256A" w:rsidRPr="006654D4">
        <w:t>литературы</w:t>
      </w:r>
      <w:bookmarkEnd w:id="5"/>
    </w:p>
    <w:p w:rsidR="006654D4" w:rsidRPr="006654D4" w:rsidRDefault="006654D4" w:rsidP="006654D4">
      <w:pPr>
        <w:rPr>
          <w:lang w:eastAsia="en-US"/>
        </w:rPr>
      </w:pPr>
    </w:p>
    <w:p w:rsidR="005604C6" w:rsidRPr="006654D4" w:rsidRDefault="005604C6" w:rsidP="006654D4">
      <w:pPr>
        <w:pStyle w:val="a"/>
      </w:pPr>
      <w:r w:rsidRPr="006654D4">
        <w:t>Аронов</w:t>
      </w:r>
      <w:r w:rsidR="006654D4" w:rsidRPr="006654D4">
        <w:t xml:space="preserve"> </w:t>
      </w:r>
      <w:r w:rsidRPr="006654D4">
        <w:t>А.В.,</w:t>
      </w:r>
      <w:r w:rsidR="006654D4" w:rsidRPr="006654D4">
        <w:t xml:space="preserve"> </w:t>
      </w:r>
      <w:r w:rsidRPr="006654D4">
        <w:t>Кашин</w:t>
      </w:r>
      <w:r w:rsidR="006654D4" w:rsidRPr="006654D4">
        <w:t xml:space="preserve"> </w:t>
      </w:r>
      <w:r w:rsidRPr="006654D4">
        <w:t>В.А.</w:t>
      </w:r>
      <w:r w:rsidR="006654D4" w:rsidRPr="006654D4">
        <w:t xml:space="preserve"> </w:t>
      </w:r>
      <w:r w:rsidRPr="006654D4">
        <w:t>Налоги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налогообложение</w:t>
      </w:r>
      <w:r w:rsidR="006654D4" w:rsidRPr="006654D4">
        <w:t xml:space="preserve">: </w:t>
      </w:r>
      <w:r w:rsidRPr="006654D4">
        <w:t>учеб.</w:t>
      </w:r>
      <w:r w:rsidR="006654D4" w:rsidRPr="006654D4">
        <w:t xml:space="preserve"> </w:t>
      </w:r>
      <w:r w:rsidRPr="006654D4">
        <w:t>пособие</w:t>
      </w:r>
      <w:r w:rsidR="006654D4">
        <w:t xml:space="preserve">. - </w:t>
      </w:r>
      <w:r w:rsidRPr="006654D4">
        <w:t>М.</w:t>
      </w:r>
      <w:r w:rsidR="006654D4" w:rsidRPr="006654D4">
        <w:t xml:space="preserve">: </w:t>
      </w:r>
      <w:r w:rsidRPr="006654D4">
        <w:t>Магистр,</w:t>
      </w:r>
      <w:r w:rsidR="006654D4" w:rsidRPr="006654D4">
        <w:t xml:space="preserve"> </w:t>
      </w:r>
      <w:r w:rsidRPr="006654D4">
        <w:t>2007</w:t>
      </w:r>
      <w:r w:rsidR="006654D4">
        <w:t xml:space="preserve">. - </w:t>
      </w:r>
      <w:r w:rsidRPr="006654D4">
        <w:t>576с.</w:t>
      </w:r>
    </w:p>
    <w:p w:rsidR="005604C6" w:rsidRPr="006654D4" w:rsidRDefault="005604C6" w:rsidP="006654D4">
      <w:pPr>
        <w:pStyle w:val="a"/>
      </w:pPr>
      <w:r w:rsidRPr="006654D4">
        <w:t>Александров</w:t>
      </w:r>
      <w:r w:rsidR="006654D4" w:rsidRPr="006654D4">
        <w:t xml:space="preserve"> </w:t>
      </w:r>
      <w:r w:rsidRPr="006654D4">
        <w:t>И</w:t>
      </w:r>
      <w:r w:rsidR="006654D4">
        <w:t xml:space="preserve">.М. </w:t>
      </w:r>
      <w:r w:rsidRPr="006654D4">
        <w:t>Налоги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налогообложение</w:t>
      </w:r>
      <w:r w:rsidR="006654D4" w:rsidRPr="006654D4">
        <w:t xml:space="preserve">: </w:t>
      </w:r>
      <w:r w:rsidRPr="006654D4">
        <w:t>Учебник</w:t>
      </w:r>
      <w:r w:rsidR="006654D4">
        <w:t xml:space="preserve">. - </w:t>
      </w:r>
      <w:r w:rsidRPr="006654D4">
        <w:t>7-е</w:t>
      </w:r>
      <w:r w:rsidR="006654D4" w:rsidRPr="006654D4">
        <w:t xml:space="preserve"> </w:t>
      </w:r>
      <w:r w:rsidRPr="006654D4">
        <w:t>изд.,</w:t>
      </w:r>
      <w:r w:rsidR="006654D4" w:rsidRPr="006654D4">
        <w:t xml:space="preserve"> </w:t>
      </w:r>
      <w:r w:rsidRPr="006654D4">
        <w:t>перераб.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доп</w:t>
      </w:r>
      <w:r w:rsidR="006654D4">
        <w:t xml:space="preserve">. - </w:t>
      </w:r>
      <w:r w:rsidRPr="006654D4">
        <w:t>М.</w:t>
      </w:r>
      <w:r w:rsidR="006654D4" w:rsidRPr="006654D4">
        <w:t xml:space="preserve">: </w:t>
      </w:r>
      <w:r w:rsidRPr="006654D4">
        <w:t>Издательско-торговая</w:t>
      </w:r>
      <w:r w:rsidR="006654D4" w:rsidRPr="006654D4">
        <w:t xml:space="preserve"> </w:t>
      </w:r>
      <w:r w:rsidRPr="006654D4">
        <w:t>корпорация</w:t>
      </w:r>
      <w:r w:rsidR="006654D4">
        <w:t xml:space="preserve"> "</w:t>
      </w:r>
      <w:r w:rsidRPr="006654D4">
        <w:t>Дашков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К°</w:t>
      </w:r>
      <w:r w:rsidR="006654D4">
        <w:t>"</w:t>
      </w:r>
      <w:r w:rsidRPr="006654D4">
        <w:t>,</w:t>
      </w:r>
      <w:r w:rsidR="006654D4" w:rsidRPr="006654D4">
        <w:t xml:space="preserve"> </w:t>
      </w:r>
      <w:r w:rsidRPr="006654D4">
        <w:t>2007</w:t>
      </w:r>
      <w:r w:rsidR="006654D4">
        <w:t xml:space="preserve">. - </w:t>
      </w:r>
      <w:r w:rsidRPr="006654D4">
        <w:t>318с.</w:t>
      </w:r>
    </w:p>
    <w:p w:rsidR="00656561" w:rsidRPr="006654D4" w:rsidRDefault="00425DB2" w:rsidP="006654D4">
      <w:pPr>
        <w:pStyle w:val="a"/>
      </w:pPr>
      <w:r w:rsidRPr="006654D4">
        <w:t>Н</w:t>
      </w:r>
      <w:r w:rsidR="00656561" w:rsidRPr="006654D4">
        <w:t>алоги</w:t>
      </w:r>
      <w:r w:rsidR="006654D4" w:rsidRPr="006654D4">
        <w:t xml:space="preserve">: </w:t>
      </w:r>
      <w:r w:rsidR="00656561" w:rsidRPr="006654D4">
        <w:t>Учебник</w:t>
      </w:r>
      <w:r w:rsidR="006654D4" w:rsidRPr="006654D4">
        <w:t xml:space="preserve"> </w:t>
      </w:r>
      <w:r w:rsidR="00656561" w:rsidRPr="006654D4">
        <w:t>для</w:t>
      </w:r>
      <w:r w:rsidR="006654D4" w:rsidRPr="006654D4">
        <w:t xml:space="preserve"> </w:t>
      </w:r>
      <w:r w:rsidR="00656561" w:rsidRPr="006654D4">
        <w:t>вузов/</w:t>
      </w:r>
      <w:r w:rsidR="006654D4" w:rsidRPr="006654D4">
        <w:t xml:space="preserve"> </w:t>
      </w:r>
      <w:r w:rsidR="00656561" w:rsidRPr="006654D4">
        <w:t>Под</w:t>
      </w:r>
      <w:r w:rsidR="006654D4" w:rsidRPr="006654D4">
        <w:t xml:space="preserve"> </w:t>
      </w:r>
      <w:r w:rsidR="006654D4">
        <w:t xml:space="preserve">ред. </w:t>
      </w:r>
      <w:r w:rsidR="00656561" w:rsidRPr="006654D4">
        <w:t>проф</w:t>
      </w:r>
      <w:r w:rsidR="006654D4">
        <w:t xml:space="preserve">.Д.Г. </w:t>
      </w:r>
      <w:r w:rsidRPr="006654D4">
        <w:t>Черника</w:t>
      </w:r>
      <w:r w:rsidR="006654D4">
        <w:t xml:space="preserve">. - </w:t>
      </w:r>
      <w:r w:rsidRPr="006654D4">
        <w:t>2-е</w:t>
      </w:r>
      <w:r w:rsidR="006654D4" w:rsidRPr="006654D4">
        <w:t xml:space="preserve"> </w:t>
      </w:r>
      <w:r w:rsidRPr="006654D4">
        <w:t>изд.,</w:t>
      </w:r>
      <w:r w:rsidR="006654D4" w:rsidRPr="006654D4">
        <w:t xml:space="preserve"> </w:t>
      </w:r>
      <w:r w:rsidRPr="006654D4">
        <w:t>перераб.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доп</w:t>
      </w:r>
      <w:r w:rsidR="006654D4">
        <w:t xml:space="preserve">. - </w:t>
      </w:r>
      <w:r w:rsidRPr="006654D4">
        <w:t>М.</w:t>
      </w:r>
      <w:r w:rsidR="006654D4" w:rsidRPr="006654D4">
        <w:t xml:space="preserve">: </w:t>
      </w:r>
      <w:r w:rsidRPr="006654D4">
        <w:t>ЮНИТИ-ДАНА</w:t>
      </w:r>
      <w:r w:rsidR="006654D4">
        <w:t>. 20</w:t>
      </w:r>
      <w:r w:rsidRPr="006654D4">
        <w:t>03</w:t>
      </w:r>
      <w:r w:rsidR="006654D4">
        <w:t xml:space="preserve">. - </w:t>
      </w:r>
      <w:r w:rsidRPr="006654D4">
        <w:t>430с.</w:t>
      </w:r>
    </w:p>
    <w:p w:rsidR="006654D4" w:rsidRDefault="005604C6" w:rsidP="006654D4">
      <w:pPr>
        <w:pStyle w:val="a"/>
      </w:pPr>
      <w:r w:rsidRPr="006654D4">
        <w:t>Юткина</w:t>
      </w:r>
      <w:r w:rsidR="006654D4" w:rsidRPr="006654D4">
        <w:t xml:space="preserve"> </w:t>
      </w:r>
      <w:r w:rsidRPr="006654D4">
        <w:t>Т.Ф.</w:t>
      </w:r>
      <w:r w:rsidR="006654D4" w:rsidRPr="006654D4">
        <w:t xml:space="preserve"> </w:t>
      </w:r>
      <w:r w:rsidRPr="006654D4">
        <w:t>Налоги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налогообложение</w:t>
      </w:r>
      <w:r w:rsidR="006654D4" w:rsidRPr="006654D4">
        <w:t xml:space="preserve">: </w:t>
      </w:r>
      <w:r w:rsidRPr="006654D4">
        <w:t>Учебник</w:t>
      </w:r>
      <w:r w:rsidR="006654D4">
        <w:t>.2</w:t>
      </w:r>
      <w:r w:rsidRPr="006654D4">
        <w:t>-е</w:t>
      </w:r>
      <w:r w:rsidR="006654D4" w:rsidRPr="006654D4">
        <w:t xml:space="preserve"> </w:t>
      </w:r>
      <w:r w:rsidRPr="006654D4">
        <w:t>изд.,</w:t>
      </w:r>
      <w:r w:rsidR="006654D4" w:rsidRPr="006654D4">
        <w:t xml:space="preserve"> </w:t>
      </w:r>
      <w:r w:rsidRPr="006654D4">
        <w:t>перераб.</w:t>
      </w:r>
      <w:r w:rsidR="006654D4" w:rsidRPr="006654D4">
        <w:t xml:space="preserve"> </w:t>
      </w:r>
      <w:r w:rsidRPr="006654D4">
        <w:t>и</w:t>
      </w:r>
      <w:r w:rsidR="006654D4" w:rsidRPr="006654D4">
        <w:t xml:space="preserve"> </w:t>
      </w:r>
      <w:r w:rsidRPr="006654D4">
        <w:t>доп</w:t>
      </w:r>
      <w:r w:rsidR="006654D4">
        <w:t xml:space="preserve">. - </w:t>
      </w:r>
      <w:r w:rsidRPr="006654D4">
        <w:t>М.</w:t>
      </w:r>
      <w:r w:rsidR="006654D4" w:rsidRPr="006654D4">
        <w:t xml:space="preserve">: </w:t>
      </w:r>
      <w:r w:rsidRPr="006654D4">
        <w:t>ИНФРА-М,</w:t>
      </w:r>
      <w:r w:rsidR="006654D4" w:rsidRPr="006654D4">
        <w:t xml:space="preserve"> </w:t>
      </w:r>
      <w:r w:rsidRPr="006654D4">
        <w:t>2002</w:t>
      </w:r>
      <w:r w:rsidR="006654D4">
        <w:t xml:space="preserve">. - </w:t>
      </w:r>
      <w:r w:rsidRPr="006654D4">
        <w:t>576с.</w:t>
      </w:r>
      <w:bookmarkStart w:id="6" w:name="_GoBack"/>
      <w:bookmarkEnd w:id="6"/>
    </w:p>
    <w:sectPr w:rsidR="006654D4" w:rsidSect="006654D4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F4" w:rsidRDefault="009056F4">
      <w:r>
        <w:separator/>
      </w:r>
    </w:p>
  </w:endnote>
  <w:endnote w:type="continuationSeparator" w:id="0">
    <w:p w:rsidR="009056F4" w:rsidRDefault="0090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7E" w:rsidRDefault="00B4107E" w:rsidP="003F2B41">
    <w:pPr>
      <w:pStyle w:val="a4"/>
      <w:framePr w:wrap="around" w:vAnchor="text" w:hAnchor="margin" w:xAlign="right" w:y="1"/>
      <w:rPr>
        <w:rStyle w:val="a6"/>
      </w:rPr>
    </w:pPr>
  </w:p>
  <w:p w:rsidR="00B4107E" w:rsidRDefault="00B4107E" w:rsidP="00B4107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07E" w:rsidRDefault="00B4107E" w:rsidP="006654D4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F4" w:rsidRDefault="009056F4">
      <w:r>
        <w:separator/>
      </w:r>
    </w:p>
  </w:footnote>
  <w:footnote w:type="continuationSeparator" w:id="0">
    <w:p w:rsidR="009056F4" w:rsidRDefault="00905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D4" w:rsidRDefault="006654D4" w:rsidP="006654D4">
    <w:pPr>
      <w:pStyle w:val="aa"/>
      <w:framePr w:wrap="around" w:vAnchor="text" w:hAnchor="margin" w:xAlign="right" w:y="1"/>
      <w:rPr>
        <w:rStyle w:val="a6"/>
      </w:rPr>
    </w:pPr>
  </w:p>
  <w:p w:rsidR="006654D4" w:rsidRDefault="006654D4" w:rsidP="006654D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4D4" w:rsidRDefault="006B70BF" w:rsidP="006654D4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t>3</w:t>
    </w:r>
  </w:p>
  <w:p w:rsidR="006654D4" w:rsidRDefault="006654D4" w:rsidP="006654D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47982"/>
    <w:multiLevelType w:val="hybridMultilevel"/>
    <w:tmpl w:val="A43E8C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487751"/>
    <w:multiLevelType w:val="hybridMultilevel"/>
    <w:tmpl w:val="6F14B2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E375B77"/>
    <w:multiLevelType w:val="hybridMultilevel"/>
    <w:tmpl w:val="5FDACC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6D55624"/>
    <w:multiLevelType w:val="hybridMultilevel"/>
    <w:tmpl w:val="F6B2B6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09422A"/>
    <w:multiLevelType w:val="hybridMultilevel"/>
    <w:tmpl w:val="13F04D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07E"/>
    <w:rsid w:val="00075F8A"/>
    <w:rsid w:val="0009256A"/>
    <w:rsid w:val="000D33DC"/>
    <w:rsid w:val="00187165"/>
    <w:rsid w:val="002146AA"/>
    <w:rsid w:val="00307A3F"/>
    <w:rsid w:val="00323091"/>
    <w:rsid w:val="00371C16"/>
    <w:rsid w:val="00394F8A"/>
    <w:rsid w:val="0039688B"/>
    <w:rsid w:val="003F2B41"/>
    <w:rsid w:val="003F700A"/>
    <w:rsid w:val="00425DB2"/>
    <w:rsid w:val="00520028"/>
    <w:rsid w:val="00552FF3"/>
    <w:rsid w:val="005604C6"/>
    <w:rsid w:val="005B26AC"/>
    <w:rsid w:val="005F025C"/>
    <w:rsid w:val="00654A61"/>
    <w:rsid w:val="00656561"/>
    <w:rsid w:val="006654D4"/>
    <w:rsid w:val="006A7446"/>
    <w:rsid w:val="006B70BF"/>
    <w:rsid w:val="00751581"/>
    <w:rsid w:val="00887705"/>
    <w:rsid w:val="00893A78"/>
    <w:rsid w:val="008B4E24"/>
    <w:rsid w:val="008D0A68"/>
    <w:rsid w:val="008D3ADF"/>
    <w:rsid w:val="008D6F84"/>
    <w:rsid w:val="009056F4"/>
    <w:rsid w:val="00913B41"/>
    <w:rsid w:val="009272E4"/>
    <w:rsid w:val="00937EBA"/>
    <w:rsid w:val="009968C2"/>
    <w:rsid w:val="009D18A5"/>
    <w:rsid w:val="009E25B5"/>
    <w:rsid w:val="009E3E31"/>
    <w:rsid w:val="00A903B2"/>
    <w:rsid w:val="00B07F4F"/>
    <w:rsid w:val="00B10A32"/>
    <w:rsid w:val="00B4107E"/>
    <w:rsid w:val="00B8799F"/>
    <w:rsid w:val="00C124E9"/>
    <w:rsid w:val="00C52FBC"/>
    <w:rsid w:val="00CA7C4F"/>
    <w:rsid w:val="00CF17FA"/>
    <w:rsid w:val="00D76E69"/>
    <w:rsid w:val="00E12C44"/>
    <w:rsid w:val="00E76245"/>
    <w:rsid w:val="00E9708A"/>
    <w:rsid w:val="00F043E4"/>
    <w:rsid w:val="00F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C68F30-1A24-4630-A559-43BBC82F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654D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654D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654D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654D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654D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654D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654D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654D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654D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654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er"/>
    <w:basedOn w:val="a0"/>
    <w:link w:val="a5"/>
    <w:uiPriority w:val="99"/>
    <w:rsid w:val="00B4107E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color w:val="000000"/>
      <w:sz w:val="28"/>
      <w:szCs w:val="28"/>
    </w:rPr>
  </w:style>
  <w:style w:type="character" w:styleId="a6">
    <w:name w:val="page number"/>
    <w:uiPriority w:val="99"/>
    <w:rsid w:val="006654D4"/>
    <w:rPr>
      <w:rFonts w:ascii="Times New Roman" w:hAnsi="Times New Roman" w:cs="Times New Roman"/>
      <w:sz w:val="28"/>
      <w:szCs w:val="28"/>
    </w:rPr>
  </w:style>
  <w:style w:type="table" w:styleId="a7">
    <w:name w:val="Table Grid"/>
    <w:basedOn w:val="a2"/>
    <w:uiPriority w:val="99"/>
    <w:rsid w:val="00A90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rsid w:val="008D3ADF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0"/>
    <w:next w:val="ab"/>
    <w:link w:val="ac"/>
    <w:autoRedefine/>
    <w:uiPriority w:val="99"/>
    <w:rsid w:val="006654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654D4"/>
    <w:rPr>
      <w:rFonts w:cs="Times New Roman"/>
      <w:vertAlign w:val="superscript"/>
    </w:rPr>
  </w:style>
  <w:style w:type="paragraph" w:styleId="ab">
    <w:name w:val="Body Text"/>
    <w:basedOn w:val="a0"/>
    <w:link w:val="ae"/>
    <w:uiPriority w:val="99"/>
    <w:rsid w:val="006654D4"/>
  </w:style>
  <w:style w:type="character" w:customStyle="1" w:styleId="ae">
    <w:name w:val="Основний текст Знак"/>
    <w:link w:val="ab"/>
    <w:uiPriority w:val="99"/>
    <w:semiHidden/>
    <w:rPr>
      <w:color w:val="000000"/>
      <w:sz w:val="28"/>
      <w:szCs w:val="28"/>
    </w:rPr>
  </w:style>
  <w:style w:type="character" w:customStyle="1" w:styleId="ac">
    <w:name w:val="Верхній колонтитул Знак"/>
    <w:link w:val="aa"/>
    <w:uiPriority w:val="99"/>
    <w:semiHidden/>
    <w:locked/>
    <w:rsid w:val="006654D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">
    <w:name w:val="footnote reference"/>
    <w:uiPriority w:val="99"/>
    <w:semiHidden/>
    <w:rsid w:val="006654D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654D4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6654D4"/>
    <w:pPr>
      <w:ind w:firstLine="0"/>
    </w:pPr>
    <w:rPr>
      <w:iCs/>
    </w:rPr>
  </w:style>
  <w:style w:type="character" w:customStyle="1" w:styleId="af1">
    <w:name w:val="номер страницы"/>
    <w:uiPriority w:val="99"/>
    <w:rsid w:val="006654D4"/>
    <w:rPr>
      <w:rFonts w:cs="Times New Roman"/>
      <w:sz w:val="28"/>
      <w:szCs w:val="28"/>
    </w:rPr>
  </w:style>
  <w:style w:type="paragraph" w:styleId="af2">
    <w:name w:val="Normal (Web)"/>
    <w:basedOn w:val="a0"/>
    <w:autoRedefine/>
    <w:uiPriority w:val="99"/>
    <w:rsid w:val="006654D4"/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6654D4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654D4"/>
    <w:pPr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6654D4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содержание"/>
    <w:uiPriority w:val="99"/>
    <w:rsid w:val="006654D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654D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654D4"/>
    <w:pPr>
      <w:jc w:val="center"/>
    </w:pPr>
  </w:style>
  <w:style w:type="paragraph" w:customStyle="1" w:styleId="af8">
    <w:name w:val="ТАБЛИЦА"/>
    <w:next w:val="a0"/>
    <w:autoRedefine/>
    <w:uiPriority w:val="99"/>
    <w:rsid w:val="006654D4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6654D4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6654D4"/>
    <w:rPr>
      <w:color w:val="auto"/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6654D4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6654D4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665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налоги и налогообложение</vt:lpstr>
    </vt:vector>
  </TitlesOfParts>
  <Company/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налоги и налогообложение</dc:title>
  <dc:subject/>
  <dc:creator>сплав</dc:creator>
  <cp:keywords/>
  <dc:description/>
  <cp:lastModifiedBy>Irina</cp:lastModifiedBy>
  <cp:revision>2</cp:revision>
  <cp:lastPrinted>2010-04-14T09:43:00Z</cp:lastPrinted>
  <dcterms:created xsi:type="dcterms:W3CDTF">2014-08-10T14:24:00Z</dcterms:created>
  <dcterms:modified xsi:type="dcterms:W3CDTF">2014-08-10T14:24:00Z</dcterms:modified>
</cp:coreProperties>
</file>