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E5" w:rsidRPr="004F0BEB" w:rsidRDefault="00952ABB" w:rsidP="00BA2563">
      <w:pPr>
        <w:pStyle w:val="1"/>
        <w:keepNext w:val="0"/>
        <w:widowControl w:val="0"/>
        <w:spacing w:line="360" w:lineRule="auto"/>
        <w:jc w:val="center"/>
        <w:rPr>
          <w:bCs/>
          <w:noProof/>
          <w:color w:val="000000"/>
          <w:sz w:val="28"/>
          <w:szCs w:val="28"/>
        </w:rPr>
      </w:pPr>
      <w:r w:rsidRPr="004F0BEB">
        <w:rPr>
          <w:bCs/>
          <w:noProof/>
          <w:color w:val="000000"/>
          <w:sz w:val="28"/>
          <w:szCs w:val="28"/>
        </w:rPr>
        <w:t xml:space="preserve">Уральский </w:t>
      </w:r>
      <w:r w:rsidR="007354E5" w:rsidRPr="004F0BEB">
        <w:rPr>
          <w:bCs/>
          <w:noProof/>
          <w:color w:val="000000"/>
          <w:sz w:val="28"/>
          <w:szCs w:val="28"/>
        </w:rPr>
        <w:t xml:space="preserve">социально-экономический </w:t>
      </w:r>
      <w:r w:rsidRPr="004F0BEB">
        <w:rPr>
          <w:bCs/>
          <w:noProof/>
          <w:color w:val="000000"/>
          <w:sz w:val="28"/>
          <w:szCs w:val="28"/>
        </w:rPr>
        <w:t>институт</w:t>
      </w:r>
    </w:p>
    <w:p w:rsidR="007354E5" w:rsidRPr="004F0BEB" w:rsidRDefault="007354E5" w:rsidP="00BA2563">
      <w:pPr>
        <w:pStyle w:val="1"/>
        <w:keepNext w:val="0"/>
        <w:widowControl w:val="0"/>
        <w:spacing w:line="360" w:lineRule="auto"/>
        <w:jc w:val="center"/>
        <w:rPr>
          <w:bCs/>
          <w:noProof/>
          <w:color w:val="000000"/>
          <w:sz w:val="28"/>
          <w:szCs w:val="28"/>
        </w:rPr>
      </w:pPr>
      <w:r w:rsidRPr="004F0BEB">
        <w:rPr>
          <w:bCs/>
          <w:noProof/>
          <w:color w:val="000000"/>
          <w:sz w:val="28"/>
          <w:szCs w:val="28"/>
        </w:rPr>
        <w:t>Академии труда и социальных отношений</w:t>
      </w:r>
    </w:p>
    <w:p w:rsidR="007354E5" w:rsidRPr="004F0BEB" w:rsidRDefault="007354E5" w:rsidP="00BA2563">
      <w:pPr>
        <w:pStyle w:val="1"/>
        <w:keepNext w:val="0"/>
        <w:widowControl w:val="0"/>
        <w:spacing w:line="360" w:lineRule="auto"/>
        <w:jc w:val="center"/>
        <w:rPr>
          <w:bCs/>
          <w:iCs/>
          <w:noProof/>
          <w:color w:val="000000"/>
          <w:sz w:val="28"/>
          <w:szCs w:val="32"/>
        </w:rPr>
      </w:pPr>
      <w:r w:rsidRPr="004F0BEB">
        <w:rPr>
          <w:bCs/>
          <w:iCs/>
          <w:noProof/>
          <w:color w:val="000000"/>
          <w:sz w:val="28"/>
          <w:szCs w:val="32"/>
        </w:rPr>
        <w:t xml:space="preserve">Кафедра </w:t>
      </w:r>
      <w:r w:rsidRPr="004F0BEB">
        <w:rPr>
          <w:bCs/>
          <w:noProof/>
          <w:color w:val="000000"/>
          <w:sz w:val="28"/>
          <w:szCs w:val="32"/>
        </w:rPr>
        <w:t>финансового менеджмента</w:t>
      </w:r>
    </w:p>
    <w:p w:rsidR="007354E5" w:rsidRPr="004F0BEB" w:rsidRDefault="007354E5" w:rsidP="00BA2563">
      <w:pPr>
        <w:widowControl w:val="0"/>
        <w:spacing w:after="0" w:line="360" w:lineRule="auto"/>
        <w:jc w:val="center"/>
        <w:rPr>
          <w:rFonts w:ascii="Times New Roman" w:hAnsi="Times New Roman"/>
          <w:noProof/>
          <w:color w:val="000000"/>
          <w:sz w:val="28"/>
          <w:szCs w:val="32"/>
        </w:rPr>
      </w:pPr>
    </w:p>
    <w:p w:rsidR="007354E5" w:rsidRPr="004F0BEB" w:rsidRDefault="007354E5" w:rsidP="00BA2563">
      <w:pPr>
        <w:widowControl w:val="0"/>
        <w:spacing w:after="0" w:line="360" w:lineRule="auto"/>
        <w:jc w:val="center"/>
        <w:rPr>
          <w:rFonts w:ascii="Times New Roman" w:hAnsi="Times New Roman"/>
          <w:noProof/>
          <w:color w:val="000000"/>
          <w:sz w:val="28"/>
          <w:szCs w:val="32"/>
        </w:rPr>
      </w:pPr>
    </w:p>
    <w:p w:rsidR="00952ABB" w:rsidRPr="004F0BEB" w:rsidRDefault="00952ABB" w:rsidP="00BA2563">
      <w:pPr>
        <w:widowControl w:val="0"/>
        <w:spacing w:after="0" w:line="360" w:lineRule="auto"/>
        <w:jc w:val="center"/>
        <w:rPr>
          <w:rFonts w:ascii="Times New Roman" w:hAnsi="Times New Roman"/>
          <w:noProof/>
          <w:color w:val="000000"/>
          <w:sz w:val="28"/>
          <w:szCs w:val="32"/>
        </w:rPr>
      </w:pPr>
    </w:p>
    <w:p w:rsidR="00952ABB" w:rsidRPr="004F0BEB" w:rsidRDefault="00952ABB" w:rsidP="00BA2563">
      <w:pPr>
        <w:widowControl w:val="0"/>
        <w:spacing w:after="0" w:line="360" w:lineRule="auto"/>
        <w:jc w:val="center"/>
        <w:rPr>
          <w:rFonts w:ascii="Times New Roman" w:hAnsi="Times New Roman"/>
          <w:noProof/>
          <w:color w:val="000000"/>
          <w:sz w:val="28"/>
          <w:szCs w:val="32"/>
        </w:rPr>
      </w:pPr>
    </w:p>
    <w:p w:rsidR="00952ABB" w:rsidRPr="004F0BEB" w:rsidRDefault="00952ABB" w:rsidP="00BA2563">
      <w:pPr>
        <w:widowControl w:val="0"/>
        <w:spacing w:after="0" w:line="360" w:lineRule="auto"/>
        <w:jc w:val="center"/>
        <w:rPr>
          <w:rFonts w:ascii="Times New Roman" w:hAnsi="Times New Roman"/>
          <w:noProof/>
          <w:color w:val="000000"/>
          <w:sz w:val="28"/>
          <w:szCs w:val="32"/>
        </w:rPr>
      </w:pPr>
    </w:p>
    <w:p w:rsidR="00952ABB" w:rsidRPr="004F0BEB" w:rsidRDefault="00952ABB" w:rsidP="00BA2563">
      <w:pPr>
        <w:widowControl w:val="0"/>
        <w:spacing w:after="0" w:line="360" w:lineRule="auto"/>
        <w:jc w:val="center"/>
        <w:rPr>
          <w:rFonts w:ascii="Times New Roman" w:hAnsi="Times New Roman"/>
          <w:noProof/>
          <w:color w:val="000000"/>
          <w:sz w:val="28"/>
          <w:szCs w:val="32"/>
        </w:rPr>
      </w:pPr>
    </w:p>
    <w:p w:rsidR="00952ABB" w:rsidRPr="004F0BEB" w:rsidRDefault="00952ABB" w:rsidP="00BA2563">
      <w:pPr>
        <w:widowControl w:val="0"/>
        <w:spacing w:after="0" w:line="360" w:lineRule="auto"/>
        <w:jc w:val="center"/>
        <w:rPr>
          <w:rFonts w:ascii="Times New Roman" w:hAnsi="Times New Roman"/>
          <w:noProof/>
          <w:color w:val="000000"/>
          <w:sz w:val="28"/>
          <w:szCs w:val="32"/>
        </w:rPr>
      </w:pPr>
    </w:p>
    <w:p w:rsidR="00952ABB" w:rsidRPr="004F0BEB" w:rsidRDefault="00952ABB" w:rsidP="00BA2563">
      <w:pPr>
        <w:widowControl w:val="0"/>
        <w:spacing w:after="0" w:line="360" w:lineRule="auto"/>
        <w:jc w:val="center"/>
        <w:rPr>
          <w:rFonts w:ascii="Times New Roman" w:hAnsi="Times New Roman"/>
          <w:noProof/>
          <w:color w:val="000000"/>
          <w:sz w:val="28"/>
          <w:szCs w:val="32"/>
        </w:rPr>
      </w:pPr>
    </w:p>
    <w:p w:rsidR="00952ABB" w:rsidRPr="004F0BEB" w:rsidRDefault="00952ABB" w:rsidP="00BA2563">
      <w:pPr>
        <w:widowControl w:val="0"/>
        <w:spacing w:after="0" w:line="360" w:lineRule="auto"/>
        <w:jc w:val="center"/>
        <w:rPr>
          <w:rFonts w:ascii="Times New Roman" w:hAnsi="Times New Roman"/>
          <w:noProof/>
          <w:color w:val="000000"/>
          <w:sz w:val="28"/>
          <w:szCs w:val="32"/>
        </w:rPr>
      </w:pPr>
    </w:p>
    <w:p w:rsidR="007354E5" w:rsidRPr="004F0BEB" w:rsidRDefault="007354E5" w:rsidP="00BA2563">
      <w:pPr>
        <w:widowControl w:val="0"/>
        <w:spacing w:after="0" w:line="360" w:lineRule="auto"/>
        <w:jc w:val="center"/>
        <w:rPr>
          <w:rFonts w:ascii="Times New Roman" w:hAnsi="Times New Roman"/>
          <w:noProof/>
          <w:color w:val="000000"/>
          <w:sz w:val="28"/>
          <w:szCs w:val="32"/>
        </w:rPr>
      </w:pPr>
    </w:p>
    <w:p w:rsidR="007354E5" w:rsidRPr="004F0BEB" w:rsidRDefault="007354E5" w:rsidP="00BA2563">
      <w:pPr>
        <w:pStyle w:val="5"/>
        <w:keepNext w:val="0"/>
        <w:widowControl w:val="0"/>
        <w:spacing w:line="360" w:lineRule="auto"/>
        <w:rPr>
          <w:noProof/>
          <w:color w:val="000000"/>
          <w:sz w:val="28"/>
          <w:szCs w:val="36"/>
        </w:rPr>
      </w:pPr>
      <w:r w:rsidRPr="004F0BEB">
        <w:rPr>
          <w:noProof/>
          <w:color w:val="000000"/>
          <w:sz w:val="28"/>
          <w:szCs w:val="36"/>
        </w:rPr>
        <w:t>Контрольная работа</w:t>
      </w:r>
    </w:p>
    <w:p w:rsidR="007354E5" w:rsidRPr="004F0BEB" w:rsidRDefault="007354E5" w:rsidP="00BA2563">
      <w:pPr>
        <w:pStyle w:val="a3"/>
        <w:widowControl w:val="0"/>
        <w:spacing w:line="360" w:lineRule="auto"/>
        <w:jc w:val="center"/>
        <w:rPr>
          <w:b/>
          <w:noProof/>
          <w:color w:val="000000"/>
          <w:szCs w:val="36"/>
        </w:rPr>
      </w:pPr>
      <w:r w:rsidRPr="004F0BEB">
        <w:rPr>
          <w:b/>
          <w:noProof/>
          <w:color w:val="000000"/>
          <w:szCs w:val="36"/>
        </w:rPr>
        <w:t>по дисциплине «Н</w:t>
      </w:r>
      <w:r w:rsidRPr="004F0BEB">
        <w:rPr>
          <w:b/>
          <w:bCs/>
          <w:noProof/>
          <w:color w:val="000000"/>
          <w:szCs w:val="36"/>
        </w:rPr>
        <w:t>алоги и налогообложение»</w:t>
      </w:r>
    </w:p>
    <w:p w:rsidR="007354E5" w:rsidRPr="004F0BEB" w:rsidRDefault="007354E5" w:rsidP="00BA2563">
      <w:pPr>
        <w:pStyle w:val="5"/>
        <w:keepNext w:val="0"/>
        <w:widowControl w:val="0"/>
        <w:spacing w:line="360" w:lineRule="auto"/>
        <w:rPr>
          <w:b w:val="0"/>
          <w:noProof/>
          <w:color w:val="000000"/>
          <w:sz w:val="28"/>
          <w:szCs w:val="36"/>
        </w:rPr>
      </w:pPr>
    </w:p>
    <w:p w:rsidR="007354E5" w:rsidRPr="004F0BEB" w:rsidRDefault="007354E5" w:rsidP="00BA2563">
      <w:pPr>
        <w:widowControl w:val="0"/>
        <w:spacing w:after="0" w:line="360" w:lineRule="auto"/>
        <w:jc w:val="center"/>
        <w:rPr>
          <w:rFonts w:ascii="Times New Roman" w:hAnsi="Times New Roman"/>
          <w:noProof/>
          <w:color w:val="000000"/>
          <w:sz w:val="28"/>
          <w:szCs w:val="36"/>
        </w:rPr>
      </w:pPr>
    </w:p>
    <w:p w:rsidR="007354E5" w:rsidRPr="004F0BEB" w:rsidRDefault="007354E5" w:rsidP="00BA2563">
      <w:pPr>
        <w:widowControl w:val="0"/>
        <w:tabs>
          <w:tab w:val="left" w:pos="5040"/>
        </w:tabs>
        <w:spacing w:after="0" w:line="360" w:lineRule="auto"/>
        <w:jc w:val="center"/>
        <w:rPr>
          <w:rFonts w:ascii="Times New Roman" w:hAnsi="Times New Roman"/>
          <w:noProof/>
          <w:color w:val="000000"/>
          <w:sz w:val="28"/>
          <w:szCs w:val="32"/>
        </w:rPr>
      </w:pPr>
    </w:p>
    <w:p w:rsidR="00952ABB" w:rsidRPr="004F0BEB" w:rsidRDefault="00952ABB" w:rsidP="00BA2563">
      <w:pPr>
        <w:widowControl w:val="0"/>
        <w:tabs>
          <w:tab w:val="left" w:pos="5040"/>
        </w:tabs>
        <w:spacing w:after="0" w:line="360" w:lineRule="auto"/>
        <w:jc w:val="center"/>
        <w:rPr>
          <w:rFonts w:ascii="Times New Roman" w:hAnsi="Times New Roman"/>
          <w:noProof/>
          <w:color w:val="000000"/>
          <w:sz w:val="28"/>
          <w:szCs w:val="32"/>
        </w:rPr>
      </w:pPr>
    </w:p>
    <w:p w:rsidR="007354E5" w:rsidRPr="004F0BEB" w:rsidRDefault="007354E5" w:rsidP="00BA2563">
      <w:pPr>
        <w:widowControl w:val="0"/>
        <w:tabs>
          <w:tab w:val="left" w:pos="5040"/>
        </w:tabs>
        <w:spacing w:after="0" w:line="360" w:lineRule="auto"/>
        <w:jc w:val="center"/>
        <w:rPr>
          <w:rFonts w:ascii="Times New Roman" w:hAnsi="Times New Roman"/>
          <w:noProof/>
          <w:color w:val="000000"/>
          <w:sz w:val="28"/>
          <w:szCs w:val="32"/>
        </w:rPr>
      </w:pPr>
    </w:p>
    <w:p w:rsidR="007A4F59" w:rsidRPr="004F0BEB" w:rsidRDefault="007A4F59" w:rsidP="00BA2563">
      <w:pPr>
        <w:widowControl w:val="0"/>
        <w:tabs>
          <w:tab w:val="left" w:pos="5040"/>
        </w:tabs>
        <w:spacing w:after="0" w:line="360" w:lineRule="auto"/>
        <w:jc w:val="center"/>
        <w:rPr>
          <w:rFonts w:ascii="Times New Roman" w:hAnsi="Times New Roman"/>
          <w:noProof/>
          <w:color w:val="000000"/>
          <w:sz w:val="28"/>
          <w:szCs w:val="32"/>
        </w:rPr>
      </w:pPr>
    </w:p>
    <w:p w:rsidR="007A4F59" w:rsidRPr="004F0BEB" w:rsidRDefault="007A4F59" w:rsidP="00BA2563">
      <w:pPr>
        <w:widowControl w:val="0"/>
        <w:tabs>
          <w:tab w:val="left" w:pos="5040"/>
        </w:tabs>
        <w:spacing w:after="0" w:line="360" w:lineRule="auto"/>
        <w:jc w:val="center"/>
        <w:rPr>
          <w:rFonts w:ascii="Times New Roman" w:hAnsi="Times New Roman"/>
          <w:noProof/>
          <w:color w:val="000000"/>
          <w:sz w:val="28"/>
          <w:szCs w:val="32"/>
        </w:rPr>
      </w:pPr>
    </w:p>
    <w:p w:rsidR="007A4F59" w:rsidRPr="004F0BEB" w:rsidRDefault="007A4F59" w:rsidP="00BA2563">
      <w:pPr>
        <w:widowControl w:val="0"/>
        <w:tabs>
          <w:tab w:val="left" w:pos="5040"/>
        </w:tabs>
        <w:spacing w:after="0" w:line="360" w:lineRule="auto"/>
        <w:jc w:val="center"/>
        <w:rPr>
          <w:rFonts w:ascii="Times New Roman" w:hAnsi="Times New Roman"/>
          <w:noProof/>
          <w:color w:val="000000"/>
          <w:sz w:val="28"/>
          <w:szCs w:val="32"/>
        </w:rPr>
      </w:pPr>
    </w:p>
    <w:p w:rsidR="007354E5" w:rsidRPr="004F0BEB" w:rsidRDefault="007354E5" w:rsidP="00BA2563">
      <w:pPr>
        <w:widowControl w:val="0"/>
        <w:tabs>
          <w:tab w:val="left" w:pos="5040"/>
        </w:tabs>
        <w:spacing w:after="0" w:line="360" w:lineRule="auto"/>
        <w:jc w:val="center"/>
        <w:rPr>
          <w:rFonts w:ascii="Times New Roman" w:hAnsi="Times New Roman"/>
          <w:noProof/>
          <w:color w:val="000000"/>
          <w:sz w:val="28"/>
          <w:szCs w:val="32"/>
        </w:rPr>
      </w:pPr>
    </w:p>
    <w:p w:rsidR="007354E5" w:rsidRPr="004F0BEB" w:rsidRDefault="007354E5" w:rsidP="00BA2563">
      <w:pPr>
        <w:widowControl w:val="0"/>
        <w:tabs>
          <w:tab w:val="left" w:pos="5040"/>
        </w:tabs>
        <w:spacing w:after="0" w:line="360" w:lineRule="auto"/>
        <w:jc w:val="center"/>
        <w:rPr>
          <w:rFonts w:ascii="Times New Roman" w:hAnsi="Times New Roman"/>
          <w:noProof/>
          <w:color w:val="000000"/>
          <w:sz w:val="28"/>
          <w:szCs w:val="28"/>
        </w:rPr>
      </w:pPr>
    </w:p>
    <w:p w:rsidR="007354E5" w:rsidRPr="004F0BEB" w:rsidRDefault="007354E5" w:rsidP="00BA2563">
      <w:pPr>
        <w:widowControl w:val="0"/>
        <w:tabs>
          <w:tab w:val="left" w:pos="5040"/>
        </w:tabs>
        <w:spacing w:after="0" w:line="360" w:lineRule="auto"/>
        <w:jc w:val="center"/>
        <w:rPr>
          <w:rFonts w:ascii="Times New Roman" w:hAnsi="Times New Roman"/>
          <w:noProof/>
          <w:color w:val="000000"/>
          <w:sz w:val="28"/>
          <w:szCs w:val="28"/>
        </w:rPr>
      </w:pPr>
    </w:p>
    <w:p w:rsidR="007354E5" w:rsidRPr="004F0BEB" w:rsidRDefault="007354E5" w:rsidP="00BA2563">
      <w:pPr>
        <w:widowControl w:val="0"/>
        <w:tabs>
          <w:tab w:val="left" w:pos="5040"/>
        </w:tabs>
        <w:spacing w:after="0" w:line="360" w:lineRule="auto"/>
        <w:jc w:val="center"/>
        <w:rPr>
          <w:rFonts w:ascii="Times New Roman" w:hAnsi="Times New Roman"/>
          <w:noProof/>
          <w:color w:val="000000"/>
          <w:sz w:val="28"/>
          <w:szCs w:val="28"/>
        </w:rPr>
      </w:pPr>
    </w:p>
    <w:p w:rsidR="007354E5" w:rsidRPr="004F0BEB" w:rsidRDefault="007354E5" w:rsidP="00BA2563">
      <w:pPr>
        <w:widowControl w:val="0"/>
        <w:tabs>
          <w:tab w:val="left" w:pos="5040"/>
        </w:tabs>
        <w:spacing w:after="0" w:line="360" w:lineRule="auto"/>
        <w:jc w:val="center"/>
        <w:rPr>
          <w:rFonts w:ascii="Times New Roman" w:hAnsi="Times New Roman"/>
          <w:noProof/>
          <w:color w:val="000000"/>
          <w:sz w:val="28"/>
          <w:szCs w:val="28"/>
        </w:rPr>
      </w:pPr>
    </w:p>
    <w:p w:rsidR="00252617" w:rsidRPr="004F0BEB" w:rsidRDefault="007354E5" w:rsidP="00BA2563">
      <w:pPr>
        <w:widowControl w:val="0"/>
        <w:spacing w:after="0" w:line="360" w:lineRule="auto"/>
        <w:jc w:val="center"/>
        <w:rPr>
          <w:rFonts w:ascii="Times New Roman" w:hAnsi="Times New Roman"/>
          <w:noProof/>
          <w:color w:val="000000"/>
          <w:sz w:val="28"/>
          <w:szCs w:val="28"/>
        </w:rPr>
      </w:pPr>
      <w:r w:rsidRPr="004F0BEB">
        <w:rPr>
          <w:rFonts w:ascii="Times New Roman" w:hAnsi="Times New Roman"/>
          <w:noProof/>
          <w:color w:val="000000"/>
          <w:sz w:val="28"/>
          <w:szCs w:val="28"/>
        </w:rPr>
        <w:t>Челябинск 200</w:t>
      </w:r>
      <w:r w:rsidR="007C15F4" w:rsidRPr="004F0BEB">
        <w:rPr>
          <w:rFonts w:ascii="Times New Roman" w:hAnsi="Times New Roman"/>
          <w:noProof/>
          <w:color w:val="000000"/>
          <w:sz w:val="28"/>
          <w:szCs w:val="28"/>
        </w:rPr>
        <w:t>9</w:t>
      </w:r>
      <w:r w:rsidRPr="004F0BEB">
        <w:rPr>
          <w:rFonts w:ascii="Times New Roman" w:hAnsi="Times New Roman"/>
          <w:noProof/>
          <w:color w:val="000000"/>
          <w:sz w:val="28"/>
          <w:szCs w:val="28"/>
        </w:rPr>
        <w:t xml:space="preserve"> год</w:t>
      </w:r>
    </w:p>
    <w:p w:rsidR="007354E5" w:rsidRPr="004F0BEB" w:rsidRDefault="00952ABB" w:rsidP="00BA2563">
      <w:pPr>
        <w:pStyle w:val="a3"/>
        <w:widowControl w:val="0"/>
        <w:spacing w:line="360" w:lineRule="auto"/>
        <w:ind w:firstLine="709"/>
        <w:jc w:val="both"/>
        <w:rPr>
          <w:b/>
          <w:iCs/>
          <w:noProof/>
          <w:color w:val="000000"/>
        </w:rPr>
      </w:pPr>
      <w:r w:rsidRPr="004F0BEB">
        <w:rPr>
          <w:iCs/>
          <w:noProof/>
          <w:color w:val="000000"/>
        </w:rPr>
        <w:br w:type="page"/>
      </w:r>
      <w:r w:rsidR="007354E5" w:rsidRPr="004F0BEB">
        <w:rPr>
          <w:b/>
          <w:iCs/>
          <w:noProof/>
          <w:color w:val="000000"/>
        </w:rPr>
        <w:t>Задание 1</w:t>
      </w:r>
    </w:p>
    <w:p w:rsidR="00952ABB" w:rsidRPr="004F0BEB" w:rsidRDefault="00952ABB" w:rsidP="00BA2563">
      <w:pPr>
        <w:pStyle w:val="a3"/>
        <w:widowControl w:val="0"/>
        <w:spacing w:line="360" w:lineRule="auto"/>
        <w:ind w:firstLine="709"/>
        <w:jc w:val="both"/>
        <w:rPr>
          <w:noProof/>
          <w:color w:val="000000"/>
        </w:rPr>
      </w:pPr>
    </w:p>
    <w:p w:rsidR="007354E5" w:rsidRPr="004F0BEB" w:rsidRDefault="007354E5" w:rsidP="00BA2563">
      <w:pPr>
        <w:pStyle w:val="a3"/>
        <w:widowControl w:val="0"/>
        <w:spacing w:line="360" w:lineRule="auto"/>
        <w:ind w:firstLine="709"/>
        <w:jc w:val="both"/>
        <w:rPr>
          <w:noProof/>
          <w:color w:val="000000"/>
        </w:rPr>
      </w:pPr>
      <w:r w:rsidRPr="004F0BEB">
        <w:rPr>
          <w:noProof/>
          <w:color w:val="000000"/>
        </w:rPr>
        <w:t>Организация занимается производством железобетонных конструкций, исчисляет и перечисляет налог на прибыль и НДС ежемесячно в установленные сроки. В таблице 1 приведены показатели и операции, произведенные за сентябрь 2007 г.</w:t>
      </w:r>
    </w:p>
    <w:p w:rsidR="007354E5" w:rsidRPr="004F0BEB" w:rsidRDefault="007354E5" w:rsidP="00BA2563">
      <w:pPr>
        <w:widowControl w:val="0"/>
        <w:spacing w:after="0" w:line="360" w:lineRule="auto"/>
        <w:ind w:firstLine="709"/>
        <w:jc w:val="both"/>
        <w:rPr>
          <w:rFonts w:ascii="Times New Roman" w:hAnsi="Times New Roman"/>
          <w:noProof/>
          <w:color w:val="000000"/>
          <w:sz w:val="28"/>
        </w:rPr>
      </w:pPr>
      <w:r w:rsidRPr="004F0BEB">
        <w:rPr>
          <w:rFonts w:ascii="Times New Roman" w:hAnsi="Times New Roman"/>
          <w:noProof/>
          <w:color w:val="000000"/>
          <w:sz w:val="28"/>
        </w:rPr>
        <w:t>Необходимо:</w:t>
      </w:r>
    </w:p>
    <w:p w:rsidR="007354E5" w:rsidRPr="004F0BEB" w:rsidRDefault="007354E5" w:rsidP="00BA2563">
      <w:pPr>
        <w:widowControl w:val="0"/>
        <w:numPr>
          <w:ilvl w:val="0"/>
          <w:numId w:val="1"/>
        </w:numPr>
        <w:tabs>
          <w:tab w:val="clear" w:pos="1065"/>
          <w:tab w:val="num" w:pos="360"/>
        </w:tabs>
        <w:spacing w:after="0" w:line="360" w:lineRule="auto"/>
        <w:ind w:left="0" w:firstLine="709"/>
        <w:jc w:val="both"/>
        <w:rPr>
          <w:rFonts w:ascii="Times New Roman" w:hAnsi="Times New Roman"/>
          <w:noProof/>
          <w:color w:val="000000"/>
          <w:sz w:val="28"/>
        </w:rPr>
      </w:pPr>
      <w:r w:rsidRPr="004F0BEB">
        <w:rPr>
          <w:rFonts w:ascii="Times New Roman" w:hAnsi="Times New Roman"/>
          <w:noProof/>
          <w:color w:val="000000"/>
          <w:sz w:val="28"/>
        </w:rPr>
        <w:t>рассчитать по налогу на прибыль и НДС налоговую базу;</w:t>
      </w:r>
    </w:p>
    <w:p w:rsidR="007354E5" w:rsidRPr="004F0BEB" w:rsidRDefault="007354E5" w:rsidP="00BA2563">
      <w:pPr>
        <w:widowControl w:val="0"/>
        <w:numPr>
          <w:ilvl w:val="0"/>
          <w:numId w:val="1"/>
        </w:numPr>
        <w:tabs>
          <w:tab w:val="clear" w:pos="1065"/>
          <w:tab w:val="num" w:pos="360"/>
        </w:tabs>
        <w:spacing w:after="0" w:line="360" w:lineRule="auto"/>
        <w:ind w:left="0" w:firstLine="709"/>
        <w:jc w:val="both"/>
        <w:rPr>
          <w:rFonts w:ascii="Times New Roman" w:hAnsi="Times New Roman"/>
          <w:noProof/>
          <w:color w:val="000000"/>
          <w:sz w:val="28"/>
        </w:rPr>
      </w:pPr>
      <w:r w:rsidRPr="004F0BEB">
        <w:rPr>
          <w:rFonts w:ascii="Times New Roman" w:hAnsi="Times New Roman"/>
          <w:noProof/>
          <w:color w:val="000000"/>
          <w:sz w:val="28"/>
        </w:rPr>
        <w:t>исчислить сумму налога, подлежащую уплате в бюджет;</w:t>
      </w:r>
    </w:p>
    <w:p w:rsidR="007354E5" w:rsidRPr="004F0BEB" w:rsidRDefault="007354E5" w:rsidP="00BA2563">
      <w:pPr>
        <w:widowControl w:val="0"/>
        <w:numPr>
          <w:ilvl w:val="0"/>
          <w:numId w:val="1"/>
        </w:numPr>
        <w:tabs>
          <w:tab w:val="clear" w:pos="1065"/>
          <w:tab w:val="num" w:pos="360"/>
        </w:tabs>
        <w:spacing w:after="0" w:line="360" w:lineRule="auto"/>
        <w:ind w:left="0" w:firstLine="709"/>
        <w:jc w:val="both"/>
        <w:rPr>
          <w:rFonts w:ascii="Times New Roman" w:hAnsi="Times New Roman"/>
          <w:noProof/>
          <w:color w:val="000000"/>
          <w:sz w:val="28"/>
        </w:rPr>
      </w:pPr>
      <w:r w:rsidRPr="004F0BEB">
        <w:rPr>
          <w:rFonts w:ascii="Times New Roman" w:hAnsi="Times New Roman"/>
          <w:noProof/>
          <w:color w:val="000000"/>
          <w:sz w:val="28"/>
        </w:rPr>
        <w:t xml:space="preserve">исчислить сумму налога по </w:t>
      </w:r>
      <w:r w:rsidRPr="004F0BEB">
        <w:rPr>
          <w:rFonts w:ascii="Times New Roman" w:hAnsi="Times New Roman"/>
          <w:noProof/>
          <w:color w:val="000000"/>
          <w:sz w:val="28"/>
          <w:szCs w:val="16"/>
        </w:rPr>
        <w:t>дивидендам, удержанную у источника выплат;</w:t>
      </w:r>
    </w:p>
    <w:p w:rsidR="007354E5" w:rsidRPr="004F0BEB" w:rsidRDefault="007354E5" w:rsidP="00BA2563">
      <w:pPr>
        <w:widowControl w:val="0"/>
        <w:numPr>
          <w:ilvl w:val="0"/>
          <w:numId w:val="1"/>
        </w:numPr>
        <w:tabs>
          <w:tab w:val="clear" w:pos="1065"/>
          <w:tab w:val="num" w:pos="360"/>
        </w:tabs>
        <w:spacing w:after="0" w:line="360" w:lineRule="auto"/>
        <w:ind w:left="0" w:firstLine="709"/>
        <w:jc w:val="both"/>
        <w:rPr>
          <w:rFonts w:ascii="Times New Roman" w:hAnsi="Times New Roman"/>
          <w:noProof/>
          <w:color w:val="000000"/>
          <w:sz w:val="28"/>
        </w:rPr>
      </w:pPr>
      <w:r w:rsidRPr="004F0BEB">
        <w:rPr>
          <w:rFonts w:ascii="Times New Roman" w:hAnsi="Times New Roman"/>
          <w:noProof/>
          <w:color w:val="000000"/>
          <w:sz w:val="28"/>
        </w:rPr>
        <w:t>заполнить налоговые декларации.</w:t>
      </w:r>
    </w:p>
    <w:p w:rsidR="007354E5" w:rsidRPr="004F0BEB" w:rsidRDefault="007354E5" w:rsidP="00BA2563">
      <w:pPr>
        <w:pStyle w:val="a3"/>
        <w:widowControl w:val="0"/>
        <w:spacing w:line="360" w:lineRule="auto"/>
        <w:ind w:firstLine="709"/>
        <w:jc w:val="both"/>
        <w:rPr>
          <w:noProof/>
          <w:color w:val="000000"/>
        </w:rPr>
      </w:pPr>
    </w:p>
    <w:p w:rsidR="007354E5" w:rsidRPr="004F0BEB" w:rsidRDefault="007354E5" w:rsidP="00BA2563">
      <w:pPr>
        <w:pStyle w:val="a3"/>
        <w:widowControl w:val="0"/>
        <w:spacing w:line="360" w:lineRule="auto"/>
        <w:ind w:firstLine="709"/>
        <w:jc w:val="both"/>
        <w:rPr>
          <w:noProof/>
          <w:color w:val="000000"/>
        </w:rPr>
      </w:pPr>
      <w:r w:rsidRPr="004F0BEB">
        <w:rPr>
          <w:noProof/>
          <w:color w:val="000000"/>
        </w:rPr>
        <w:t>Таблица 1</w:t>
      </w:r>
    </w:p>
    <w:p w:rsidR="007354E5" w:rsidRPr="004F0BEB" w:rsidRDefault="007354E5" w:rsidP="00BA2563">
      <w:pPr>
        <w:pStyle w:val="a3"/>
        <w:widowControl w:val="0"/>
        <w:spacing w:line="360" w:lineRule="auto"/>
        <w:ind w:firstLine="709"/>
        <w:jc w:val="both"/>
        <w:rPr>
          <w:noProof/>
          <w:color w:val="000000"/>
        </w:rPr>
      </w:pPr>
      <w:r w:rsidRPr="004F0BEB">
        <w:rPr>
          <w:noProof/>
          <w:color w:val="000000"/>
        </w:rPr>
        <w:t>Основные показатели и операции за сентябрь 2007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84"/>
        <w:gridCol w:w="7027"/>
        <w:gridCol w:w="1560"/>
      </w:tblGrid>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w:t>
            </w: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п/п</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Операция</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1</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Выручка от реализации продукции</w:t>
            </w: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В т.ч. НДС</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3</w:t>
            </w:r>
            <w:r w:rsidR="00952ABB" w:rsidRPr="003A5A9F">
              <w:rPr>
                <w:rFonts w:ascii="Times New Roman" w:hAnsi="Times New Roman"/>
                <w:noProof/>
                <w:color w:val="000000"/>
                <w:sz w:val="20"/>
                <w:szCs w:val="28"/>
              </w:rPr>
              <w:t xml:space="preserve"> </w:t>
            </w:r>
            <w:r w:rsidRPr="003A5A9F">
              <w:rPr>
                <w:rFonts w:ascii="Times New Roman" w:hAnsi="Times New Roman"/>
                <w:noProof/>
                <w:color w:val="000000"/>
                <w:sz w:val="20"/>
                <w:szCs w:val="28"/>
              </w:rPr>
              <w:t>776</w:t>
            </w:r>
            <w:r w:rsidR="00952ABB" w:rsidRPr="003A5A9F">
              <w:rPr>
                <w:rFonts w:ascii="Times New Roman" w:hAnsi="Times New Roman"/>
                <w:noProof/>
                <w:color w:val="000000"/>
                <w:sz w:val="20"/>
                <w:szCs w:val="28"/>
              </w:rPr>
              <w:t xml:space="preserve"> </w:t>
            </w:r>
            <w:r w:rsidRPr="003A5A9F">
              <w:rPr>
                <w:rFonts w:ascii="Times New Roman" w:hAnsi="Times New Roman"/>
                <w:noProof/>
                <w:color w:val="000000"/>
                <w:sz w:val="20"/>
                <w:szCs w:val="28"/>
              </w:rPr>
              <w:t>000</w:t>
            </w: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576 000</w:t>
            </w: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2</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Себестоимость реализованной продукции</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1</w:t>
            </w:r>
            <w:r w:rsidR="00952ABB" w:rsidRPr="003A5A9F">
              <w:rPr>
                <w:rFonts w:ascii="Times New Roman" w:hAnsi="Times New Roman"/>
                <w:noProof/>
                <w:color w:val="000000"/>
                <w:sz w:val="20"/>
                <w:szCs w:val="28"/>
              </w:rPr>
              <w:t xml:space="preserve"> </w:t>
            </w:r>
            <w:r w:rsidRPr="003A5A9F">
              <w:rPr>
                <w:rFonts w:ascii="Times New Roman" w:hAnsi="Times New Roman"/>
                <w:noProof/>
                <w:color w:val="000000"/>
                <w:sz w:val="20"/>
                <w:szCs w:val="28"/>
              </w:rPr>
              <w:t>960 000</w:t>
            </w: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3</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Получен аванс на поставку продукции от покупателя «н»</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300 000</w:t>
            </w: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4</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Зачислены на расчетный счет дивиденды по акциям</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600 000</w:t>
            </w: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5</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Организация оплатила по счету стоимость буфетного обслуживания делегации, сумма выставленного счета на буфетное обслуживание</w:t>
            </w: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В т.ч. НДС</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11</w:t>
            </w:r>
            <w:r w:rsidR="00952ABB" w:rsidRPr="003A5A9F">
              <w:rPr>
                <w:rFonts w:ascii="Times New Roman" w:hAnsi="Times New Roman"/>
                <w:noProof/>
                <w:color w:val="000000"/>
                <w:sz w:val="20"/>
                <w:szCs w:val="28"/>
              </w:rPr>
              <w:t xml:space="preserve"> </w:t>
            </w:r>
            <w:r w:rsidRPr="003A5A9F">
              <w:rPr>
                <w:rFonts w:ascii="Times New Roman" w:hAnsi="Times New Roman"/>
                <w:noProof/>
                <w:color w:val="000000"/>
                <w:sz w:val="20"/>
                <w:szCs w:val="28"/>
              </w:rPr>
              <w:t>800</w:t>
            </w: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1 800</w:t>
            </w:r>
            <w:r w:rsidR="00952ABB" w:rsidRPr="003A5A9F">
              <w:rPr>
                <w:rFonts w:ascii="Times New Roman" w:hAnsi="Times New Roman"/>
                <w:noProof/>
                <w:color w:val="000000"/>
                <w:sz w:val="20"/>
                <w:szCs w:val="28"/>
              </w:rPr>
              <w:t xml:space="preserve"> </w:t>
            </w: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6</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Организация осуществила расходы на научные исследования и опытно конструкторские разработки, относящиеся к усовершенствованию производимой продукции, в частности расходы на изобретательство, осуществленные им самостоятельно</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p>
          <w:p w:rsidR="007F65D4" w:rsidRPr="003A5A9F" w:rsidRDefault="007F65D4" w:rsidP="003A5A9F">
            <w:pPr>
              <w:widowControl w:val="0"/>
              <w:spacing w:after="0" w:line="360" w:lineRule="auto"/>
              <w:jc w:val="both"/>
              <w:rPr>
                <w:rFonts w:ascii="Times New Roman" w:hAnsi="Times New Roman"/>
                <w:noProof/>
                <w:color w:val="000000"/>
                <w:sz w:val="20"/>
                <w:szCs w:val="28"/>
              </w:rPr>
            </w:pP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25 000</w:t>
            </w: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7</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Организация заказала и оплатила сувенирную продукцию с символикой фирмы</w:t>
            </w: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 xml:space="preserve">В т.ч. НДС </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17</w:t>
            </w:r>
            <w:r w:rsidR="00952ABB" w:rsidRPr="003A5A9F">
              <w:rPr>
                <w:rFonts w:ascii="Times New Roman" w:hAnsi="Times New Roman"/>
                <w:noProof/>
                <w:color w:val="000000"/>
                <w:sz w:val="20"/>
                <w:szCs w:val="28"/>
              </w:rPr>
              <w:t xml:space="preserve"> </w:t>
            </w:r>
            <w:r w:rsidRPr="003A5A9F">
              <w:rPr>
                <w:rFonts w:ascii="Times New Roman" w:hAnsi="Times New Roman"/>
                <w:noProof/>
                <w:color w:val="000000"/>
                <w:sz w:val="20"/>
                <w:szCs w:val="28"/>
              </w:rPr>
              <w:t>700</w:t>
            </w: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2 700</w:t>
            </w: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8</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Организация оплатила расходы, связанные с оплатой обучения в высшем учебном заведении главного бухгалтера при получении им второго высшего образования</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p>
          <w:p w:rsidR="007F65D4" w:rsidRPr="003A5A9F" w:rsidRDefault="007F65D4" w:rsidP="003A5A9F">
            <w:pPr>
              <w:widowControl w:val="0"/>
              <w:spacing w:after="0" w:line="360" w:lineRule="auto"/>
              <w:jc w:val="both"/>
              <w:rPr>
                <w:rFonts w:ascii="Times New Roman" w:hAnsi="Times New Roman"/>
                <w:noProof/>
                <w:color w:val="000000"/>
                <w:sz w:val="20"/>
                <w:szCs w:val="28"/>
              </w:rPr>
            </w:pP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18 000</w:t>
            </w: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9</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Организация приобрела, оплатила и поставила на баланс служебный легковой автомобиль, стоимостью</w:t>
            </w: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В т.ч. НДС</w:t>
            </w:r>
          </w:p>
        </w:tc>
        <w:tc>
          <w:tcPr>
            <w:tcW w:w="815"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141</w:t>
            </w:r>
            <w:r w:rsidR="00952ABB" w:rsidRPr="003A5A9F">
              <w:rPr>
                <w:rFonts w:ascii="Times New Roman" w:hAnsi="Times New Roman"/>
                <w:noProof/>
                <w:color w:val="000000"/>
                <w:sz w:val="20"/>
                <w:szCs w:val="28"/>
              </w:rPr>
              <w:t xml:space="preserve"> </w:t>
            </w:r>
            <w:r w:rsidRPr="003A5A9F">
              <w:rPr>
                <w:rFonts w:ascii="Times New Roman" w:hAnsi="Times New Roman"/>
                <w:noProof/>
                <w:color w:val="000000"/>
                <w:sz w:val="20"/>
                <w:szCs w:val="28"/>
              </w:rPr>
              <w:t>600</w:t>
            </w:r>
          </w:p>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21 600</w:t>
            </w:r>
          </w:p>
        </w:tc>
      </w:tr>
      <w:tr w:rsidR="007F65D4" w:rsidRPr="003A5A9F" w:rsidTr="003A5A9F">
        <w:trPr>
          <w:trHeight w:val="23"/>
        </w:trPr>
        <w:tc>
          <w:tcPr>
            <w:tcW w:w="514"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10</w:t>
            </w:r>
          </w:p>
        </w:tc>
        <w:tc>
          <w:tcPr>
            <w:tcW w:w="3671" w:type="pct"/>
            <w:shd w:val="clear" w:color="auto" w:fill="auto"/>
          </w:tcPr>
          <w:p w:rsidR="007F65D4" w:rsidRPr="003A5A9F" w:rsidRDefault="007F65D4"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Фонд оплаты труда за 2007 год</w:t>
            </w:r>
          </w:p>
        </w:tc>
        <w:tc>
          <w:tcPr>
            <w:tcW w:w="815" w:type="pct"/>
            <w:shd w:val="clear" w:color="auto" w:fill="auto"/>
          </w:tcPr>
          <w:p w:rsidR="007F65D4" w:rsidRPr="003A5A9F" w:rsidRDefault="00BF4F7E"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300 000</w:t>
            </w:r>
          </w:p>
        </w:tc>
      </w:tr>
    </w:tbl>
    <w:p w:rsidR="00BF4F7E" w:rsidRPr="004F0BEB" w:rsidRDefault="00BF4F7E" w:rsidP="00BA2563">
      <w:pPr>
        <w:widowControl w:val="0"/>
        <w:spacing w:after="0" w:line="360" w:lineRule="auto"/>
        <w:ind w:firstLine="709"/>
        <w:jc w:val="both"/>
        <w:rPr>
          <w:rFonts w:ascii="Times New Roman" w:hAnsi="Times New Roman"/>
          <w:iCs/>
          <w:noProof/>
          <w:color w:val="000000"/>
          <w:sz w:val="28"/>
        </w:rPr>
      </w:pPr>
    </w:p>
    <w:p w:rsidR="00BF4F7E" w:rsidRPr="004F0BEB" w:rsidRDefault="00BF4F7E" w:rsidP="00BA2563">
      <w:pPr>
        <w:widowControl w:val="0"/>
        <w:spacing w:after="0" w:line="360" w:lineRule="auto"/>
        <w:ind w:firstLine="709"/>
        <w:jc w:val="both"/>
        <w:rPr>
          <w:rFonts w:ascii="Times New Roman" w:hAnsi="Times New Roman"/>
          <w:iCs/>
          <w:noProof/>
          <w:color w:val="000000"/>
          <w:sz w:val="28"/>
        </w:rPr>
      </w:pPr>
      <w:r w:rsidRPr="004F0BEB">
        <w:rPr>
          <w:rFonts w:ascii="Times New Roman" w:hAnsi="Times New Roman"/>
          <w:iCs/>
          <w:noProof/>
          <w:color w:val="000000"/>
          <w:sz w:val="28"/>
        </w:rPr>
        <w:t>Указания для выполнения задания:</w:t>
      </w:r>
    </w:p>
    <w:p w:rsidR="00BF4F7E" w:rsidRPr="004F0BEB" w:rsidRDefault="00BF4F7E" w:rsidP="00BA2563">
      <w:pPr>
        <w:widowControl w:val="0"/>
        <w:numPr>
          <w:ilvl w:val="1"/>
          <w:numId w:val="1"/>
        </w:numPr>
        <w:tabs>
          <w:tab w:val="num" w:pos="540"/>
        </w:tabs>
        <w:spacing w:after="0" w:line="360" w:lineRule="auto"/>
        <w:ind w:left="0" w:firstLine="709"/>
        <w:jc w:val="both"/>
        <w:rPr>
          <w:rFonts w:ascii="Times New Roman" w:hAnsi="Times New Roman"/>
          <w:noProof/>
          <w:color w:val="000000"/>
          <w:sz w:val="28"/>
        </w:rPr>
      </w:pPr>
      <w:r w:rsidRPr="004F0BEB">
        <w:rPr>
          <w:rFonts w:ascii="Times New Roman" w:hAnsi="Times New Roman"/>
          <w:noProof/>
          <w:color w:val="000000"/>
          <w:sz w:val="28"/>
        </w:rPr>
        <w:t xml:space="preserve">При расчете налога на прибыль и НДС следует иметь в виду, что: </w:t>
      </w:r>
    </w:p>
    <w:p w:rsidR="00BF4F7E" w:rsidRPr="004F0BEB" w:rsidRDefault="00BF4F7E" w:rsidP="00BA2563">
      <w:pPr>
        <w:widowControl w:val="0"/>
        <w:numPr>
          <w:ilvl w:val="0"/>
          <w:numId w:val="1"/>
        </w:numPr>
        <w:tabs>
          <w:tab w:val="clear" w:pos="1065"/>
          <w:tab w:val="num" w:pos="360"/>
        </w:tabs>
        <w:spacing w:after="0" w:line="360" w:lineRule="auto"/>
        <w:ind w:left="0" w:firstLine="709"/>
        <w:jc w:val="both"/>
        <w:rPr>
          <w:rFonts w:ascii="Times New Roman" w:hAnsi="Times New Roman"/>
          <w:noProof/>
          <w:color w:val="000000"/>
          <w:sz w:val="28"/>
        </w:rPr>
      </w:pPr>
      <w:r w:rsidRPr="004F0BEB">
        <w:rPr>
          <w:rFonts w:ascii="Times New Roman" w:hAnsi="Times New Roman"/>
          <w:noProof/>
          <w:color w:val="000000"/>
          <w:sz w:val="28"/>
        </w:rPr>
        <w:t>норматив представительских расходов равен 4</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 от годового фонда оплаты труда;</w:t>
      </w:r>
    </w:p>
    <w:p w:rsidR="00BF4F7E" w:rsidRPr="004F0BEB" w:rsidRDefault="00BF4F7E" w:rsidP="00BA2563">
      <w:pPr>
        <w:widowControl w:val="0"/>
        <w:numPr>
          <w:ilvl w:val="0"/>
          <w:numId w:val="1"/>
        </w:numPr>
        <w:tabs>
          <w:tab w:val="clear" w:pos="1065"/>
          <w:tab w:val="num" w:pos="360"/>
        </w:tabs>
        <w:spacing w:after="0" w:line="360" w:lineRule="auto"/>
        <w:ind w:left="0" w:firstLine="709"/>
        <w:jc w:val="both"/>
        <w:rPr>
          <w:rFonts w:ascii="Times New Roman" w:hAnsi="Times New Roman"/>
          <w:noProof/>
          <w:color w:val="000000"/>
          <w:sz w:val="28"/>
          <w:szCs w:val="28"/>
        </w:rPr>
      </w:pPr>
      <w:r w:rsidRPr="004F0BEB">
        <w:rPr>
          <w:rFonts w:ascii="Times New Roman" w:hAnsi="Times New Roman"/>
          <w:iCs/>
          <w:noProof/>
          <w:color w:val="000000"/>
          <w:sz w:val="28"/>
          <w:szCs w:val="16"/>
        </w:rPr>
        <w:t>затраты на изготовление сувениров</w:t>
      </w:r>
      <w:r w:rsidRPr="004F0BEB">
        <w:rPr>
          <w:rFonts w:ascii="Times New Roman" w:hAnsi="Times New Roman"/>
          <w:iCs/>
          <w:noProof/>
          <w:color w:val="000000"/>
          <w:sz w:val="28"/>
        </w:rPr>
        <w:t xml:space="preserve"> </w:t>
      </w:r>
      <w:r w:rsidRPr="004F0BEB">
        <w:rPr>
          <w:rFonts w:ascii="Times New Roman" w:hAnsi="Times New Roman"/>
          <w:iCs/>
          <w:noProof/>
          <w:color w:val="000000"/>
          <w:sz w:val="28"/>
          <w:szCs w:val="16"/>
        </w:rPr>
        <w:t>нормируются, и норматив, уменьшающий налогооблагаемую прибыль, равен 1 % от выручки;</w:t>
      </w:r>
    </w:p>
    <w:p w:rsidR="00BF4F7E" w:rsidRPr="004F0BEB" w:rsidRDefault="00BF4F7E" w:rsidP="00BA2563">
      <w:pPr>
        <w:widowControl w:val="0"/>
        <w:numPr>
          <w:ilvl w:val="0"/>
          <w:numId w:val="1"/>
        </w:numPr>
        <w:tabs>
          <w:tab w:val="clear" w:pos="1065"/>
          <w:tab w:val="num" w:pos="360"/>
        </w:tabs>
        <w:spacing w:after="0" w:line="360" w:lineRule="auto"/>
        <w:ind w:left="0" w:firstLine="709"/>
        <w:jc w:val="both"/>
        <w:rPr>
          <w:rFonts w:ascii="Times New Roman" w:hAnsi="Times New Roman"/>
          <w:noProof/>
          <w:color w:val="000000"/>
          <w:sz w:val="28"/>
          <w:szCs w:val="16"/>
        </w:rPr>
      </w:pPr>
      <w:r w:rsidRPr="004F0BEB">
        <w:rPr>
          <w:rFonts w:ascii="Times New Roman" w:hAnsi="Times New Roman"/>
          <w:noProof/>
          <w:color w:val="000000"/>
          <w:sz w:val="28"/>
          <w:szCs w:val="16"/>
        </w:rPr>
        <w:t xml:space="preserve">расходы </w:t>
      </w:r>
      <w:r w:rsidRPr="004F0BEB">
        <w:rPr>
          <w:rFonts w:ascii="Times New Roman" w:hAnsi="Times New Roman"/>
          <w:noProof/>
          <w:color w:val="000000"/>
          <w:sz w:val="28"/>
          <w:szCs w:val="28"/>
        </w:rPr>
        <w:t>на научные исследования и опытно-конструкторские разработки</w:t>
      </w:r>
      <w:r w:rsidRPr="004F0BEB">
        <w:rPr>
          <w:rFonts w:ascii="Times New Roman" w:hAnsi="Times New Roman"/>
          <w:noProof/>
          <w:color w:val="000000"/>
          <w:sz w:val="28"/>
          <w:szCs w:val="16"/>
        </w:rPr>
        <w:t xml:space="preserve"> равномерно включаются в состав прочих расходов в течение </w:t>
      </w:r>
      <w:r w:rsidRPr="004F0BEB">
        <w:rPr>
          <w:rFonts w:ascii="Times New Roman" w:hAnsi="Times New Roman"/>
          <w:noProof/>
          <w:color w:val="000000"/>
          <w:sz w:val="28"/>
          <w:szCs w:val="28"/>
        </w:rPr>
        <w:t xml:space="preserve">одного года </w:t>
      </w:r>
      <w:r w:rsidRPr="004F0BEB">
        <w:rPr>
          <w:rFonts w:ascii="Times New Roman" w:hAnsi="Times New Roman"/>
          <w:noProof/>
          <w:color w:val="000000"/>
          <w:sz w:val="28"/>
          <w:szCs w:val="16"/>
        </w:rPr>
        <w:t>при условии использования указанных исследований и разработок в производстве и при реализации товаров, выполнении работ, оказании услуг с 1-го числа месяца, следующего за месяцем, в котором завершены такие исследования;</w:t>
      </w:r>
    </w:p>
    <w:p w:rsidR="00952ABB" w:rsidRPr="004F0BEB" w:rsidRDefault="00BF4F7E" w:rsidP="00BA2563">
      <w:pPr>
        <w:widowControl w:val="0"/>
        <w:numPr>
          <w:ilvl w:val="0"/>
          <w:numId w:val="1"/>
        </w:numPr>
        <w:tabs>
          <w:tab w:val="clear" w:pos="1065"/>
          <w:tab w:val="num" w:pos="360"/>
        </w:tabs>
        <w:spacing w:after="0" w:line="360" w:lineRule="auto"/>
        <w:ind w:left="0" w:firstLine="709"/>
        <w:jc w:val="both"/>
        <w:rPr>
          <w:rFonts w:ascii="Times New Roman" w:hAnsi="Times New Roman"/>
          <w:noProof/>
          <w:color w:val="000000"/>
          <w:sz w:val="28"/>
          <w:szCs w:val="16"/>
        </w:rPr>
      </w:pPr>
      <w:r w:rsidRPr="004F0BEB">
        <w:rPr>
          <w:rFonts w:ascii="Times New Roman" w:hAnsi="Times New Roman"/>
          <w:noProof/>
          <w:color w:val="000000"/>
          <w:sz w:val="28"/>
          <w:szCs w:val="16"/>
        </w:rPr>
        <w:t>расходы на подготовку и переподготовку кадров на договорной основе с образовательными учреждениями, связанные с подготовкой и переподготовкой, в том числе с повышением квалификации кадров, в соответствии с договорами с такими учреждениями включаются в состав прочих расходов, если:</w:t>
      </w:r>
    </w:p>
    <w:p w:rsidR="00BF4F7E" w:rsidRPr="004F0BEB" w:rsidRDefault="00AC402D" w:rsidP="00BA2563">
      <w:pPr>
        <w:pStyle w:val="a6"/>
        <w:widowControl w:val="0"/>
        <w:autoSpaceDE w:val="0"/>
        <w:autoSpaceDN w:val="0"/>
        <w:adjustRightInd w:val="0"/>
        <w:spacing w:after="0" w:line="360" w:lineRule="auto"/>
        <w:ind w:left="0" w:firstLine="709"/>
        <w:jc w:val="both"/>
        <w:rPr>
          <w:rFonts w:ascii="Times New Roman" w:hAnsi="Times New Roman"/>
          <w:noProof/>
          <w:color w:val="000000"/>
          <w:sz w:val="28"/>
          <w:szCs w:val="16"/>
        </w:rPr>
      </w:pPr>
      <w:r w:rsidRPr="004F0BEB">
        <w:rPr>
          <w:rFonts w:ascii="Times New Roman" w:hAnsi="Times New Roman"/>
          <w:noProof/>
          <w:color w:val="000000"/>
          <w:sz w:val="28"/>
          <w:szCs w:val="16"/>
        </w:rPr>
        <w:t xml:space="preserve">1) </w:t>
      </w:r>
      <w:r w:rsidR="00BF4F7E" w:rsidRPr="004F0BEB">
        <w:rPr>
          <w:rFonts w:ascii="Times New Roman" w:hAnsi="Times New Roman"/>
          <w:noProof/>
          <w:color w:val="000000"/>
          <w:sz w:val="28"/>
          <w:szCs w:val="16"/>
        </w:rPr>
        <w:t>соответствующие услуги оказываются российскими образовательными учреждениями, получившими государственную аккредитацию и имеющими соответствующую лицензию, либо иностранными образовательными учреждениями, имеющими соответствующий статус;</w:t>
      </w:r>
    </w:p>
    <w:p w:rsidR="00BF4F7E" w:rsidRPr="004F0BEB" w:rsidRDefault="00AC402D" w:rsidP="00BA2563">
      <w:pPr>
        <w:pStyle w:val="a6"/>
        <w:widowControl w:val="0"/>
        <w:autoSpaceDE w:val="0"/>
        <w:autoSpaceDN w:val="0"/>
        <w:adjustRightInd w:val="0"/>
        <w:spacing w:after="0" w:line="360" w:lineRule="auto"/>
        <w:ind w:left="0" w:firstLine="709"/>
        <w:jc w:val="both"/>
        <w:rPr>
          <w:rFonts w:ascii="Times New Roman" w:hAnsi="Times New Roman"/>
          <w:noProof/>
          <w:color w:val="000000"/>
          <w:sz w:val="28"/>
          <w:szCs w:val="16"/>
        </w:rPr>
      </w:pPr>
      <w:r w:rsidRPr="004F0BEB">
        <w:rPr>
          <w:rFonts w:ascii="Times New Roman" w:hAnsi="Times New Roman"/>
          <w:noProof/>
          <w:color w:val="000000"/>
          <w:sz w:val="28"/>
          <w:szCs w:val="16"/>
        </w:rPr>
        <w:t xml:space="preserve">2) </w:t>
      </w:r>
      <w:r w:rsidR="00BF4F7E" w:rsidRPr="004F0BEB">
        <w:rPr>
          <w:rFonts w:ascii="Times New Roman" w:hAnsi="Times New Roman"/>
          <w:noProof/>
          <w:color w:val="000000"/>
          <w:sz w:val="28"/>
          <w:szCs w:val="16"/>
        </w:rPr>
        <w:t>подготовку или переподготовку проходят работники налогоплательщика, состоящие в штате, а для эксплуатирующих организаций, в соответствии с законодательством Российской Федерации отвечающих за поддержание квалификации работников ядерных установок, работники этих установок;</w:t>
      </w:r>
    </w:p>
    <w:p w:rsidR="00BF4F7E" w:rsidRPr="004F0BEB" w:rsidRDefault="00AC402D" w:rsidP="00BA2563">
      <w:pPr>
        <w:pStyle w:val="a6"/>
        <w:widowControl w:val="0"/>
        <w:autoSpaceDE w:val="0"/>
        <w:autoSpaceDN w:val="0"/>
        <w:adjustRightInd w:val="0"/>
        <w:spacing w:after="0" w:line="360" w:lineRule="auto"/>
        <w:ind w:left="0" w:firstLine="709"/>
        <w:jc w:val="both"/>
        <w:rPr>
          <w:rFonts w:ascii="Times New Roman" w:hAnsi="Times New Roman"/>
          <w:noProof/>
          <w:color w:val="000000"/>
          <w:sz w:val="28"/>
          <w:szCs w:val="16"/>
        </w:rPr>
      </w:pPr>
      <w:r w:rsidRPr="004F0BEB">
        <w:rPr>
          <w:rFonts w:ascii="Times New Roman" w:hAnsi="Times New Roman"/>
          <w:noProof/>
          <w:color w:val="000000"/>
          <w:sz w:val="28"/>
          <w:szCs w:val="16"/>
        </w:rPr>
        <w:t>3) п</w:t>
      </w:r>
      <w:r w:rsidR="00BF4F7E" w:rsidRPr="004F0BEB">
        <w:rPr>
          <w:rFonts w:ascii="Times New Roman" w:hAnsi="Times New Roman"/>
          <w:noProof/>
          <w:color w:val="000000"/>
          <w:sz w:val="28"/>
          <w:szCs w:val="16"/>
        </w:rPr>
        <w:t>рограмма подготовки или переподготовки способствует повышению квалификации и более эффективному использованию подготавливаемого или переподготавливаемого специалиста в этой организации в рамках деятельности налогоплательщика. Не признаются расходами на подготовку и переподготовку кадров расходы, связанные с организацией развлечения, отдыха или лечения, а также расходы, связанные с содержанием образовательных учреждений или оказанием им бесплатных услуг, с оплатой обучения в высших и средних специальных учебных заведениях работников при получении ими высшего и среднего специального образования.</w:t>
      </w:r>
    </w:p>
    <w:p w:rsidR="00BF4F7E" w:rsidRPr="004F0BEB" w:rsidRDefault="00BF4F7E" w:rsidP="00BA2563">
      <w:pPr>
        <w:widowControl w:val="0"/>
        <w:spacing w:after="0" w:line="360" w:lineRule="auto"/>
        <w:ind w:firstLine="709"/>
        <w:jc w:val="both"/>
        <w:rPr>
          <w:rFonts w:ascii="Times New Roman" w:hAnsi="Times New Roman"/>
          <w:noProof/>
          <w:color w:val="000000"/>
          <w:sz w:val="28"/>
          <w:szCs w:val="16"/>
        </w:rPr>
      </w:pPr>
      <w:r w:rsidRPr="004F0BEB">
        <w:rPr>
          <w:rFonts w:ascii="Times New Roman" w:hAnsi="Times New Roman"/>
          <w:noProof/>
          <w:color w:val="000000"/>
          <w:sz w:val="28"/>
          <w:szCs w:val="16"/>
        </w:rPr>
        <w:t xml:space="preserve">2.При исчислении НДС следует иметь в виду, что налоговые вычеты возмещаются из бюджета </w:t>
      </w:r>
      <w:r w:rsidRPr="004F0BEB">
        <w:rPr>
          <w:rFonts w:ascii="Times New Roman" w:hAnsi="Times New Roman"/>
          <w:noProof/>
          <w:color w:val="000000"/>
          <w:sz w:val="28"/>
          <w:szCs w:val="28"/>
        </w:rPr>
        <w:t>после принятия на учет товаров, работ, услуг и имущественных прав при наличии соответствующих первичных документов.</w:t>
      </w:r>
    </w:p>
    <w:p w:rsidR="00BF4F7E" w:rsidRPr="004F0BEB" w:rsidRDefault="00BF4F7E" w:rsidP="00BA2563">
      <w:pPr>
        <w:widowControl w:val="0"/>
        <w:spacing w:after="0" w:line="360" w:lineRule="auto"/>
        <w:ind w:firstLine="709"/>
        <w:jc w:val="both"/>
        <w:rPr>
          <w:rFonts w:ascii="Times New Roman" w:hAnsi="Times New Roman"/>
          <w:noProof/>
          <w:color w:val="000000"/>
          <w:sz w:val="28"/>
          <w:szCs w:val="16"/>
        </w:rPr>
      </w:pPr>
      <w:r w:rsidRPr="004F0BEB">
        <w:rPr>
          <w:rFonts w:ascii="Times New Roman" w:hAnsi="Times New Roman"/>
          <w:noProof/>
          <w:color w:val="000000"/>
          <w:sz w:val="28"/>
          <w:szCs w:val="16"/>
        </w:rPr>
        <w:t>3.Налогообложение дивидендов по акциям, принадлежащим организации, осуществлено у источника выплат.</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Решение:</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Рассчитаем налог на прибыль:</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Налогоплательщиками налога на прибыль организаций признаются: российские организации, иностранные организации:</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осуществляющие свою деятельность в РФ через постоянные представительства;</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получающие доходы</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от источников РФ.</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Объектом налогообложения является прибыль, полученная налогоплательщиком. Прибылью является:</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для российских организаций - полученные доходы, уменьшенные на величину производственных расходов, учитываемых в целях налогообложения.</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для иностранных организаций, осуществляющих деятельность в РФ через постоянные представительства, - доходы, полученные через эти постоянные представительства, уменьшенные на величину учитываемых в целях налогообложения расходов, произведенных этими постоянными представительствами.</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для иностранных организаций – доходы, полученные от источников в РФ.</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Налоговое законодательство определяет следующие условия, которым должны удовлетворять расходы, учитываемые в целях налогообложения:</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расходы должны быть обоснованными;</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затраты должны быть подтверждены документами, оформленными в соответствии с законодательством РФ;</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расходы должны быть произведены для осуществления деятельности, направленной на получение дохода.</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Налоговой базой является денежное выражение прибыли, подлежащей налогообложению, поэтому доходы и расходы налогоплательщика должны учитываться в денежной форме. Налоговая база определяется нарастающим итогом с начала года.</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Доходы, полученные в натуральной форме в результате реализации товаров, работ, услуг, имущественных прав, учитываются исходя из цен сделки с учетом положений ст. 40 налогового кодекса РФ, без включения в нее НДС, акциза и налога с продаж. В аналогичном порядке учитываются внерелизационные доходы, полученные в натуральной форме.</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Налоговая база по прибыли, облагаемой по ставке, отличной от 24%, определяется налогоплательщиком отдельно. Налогоплательщик должен вести раздельный учет доходов и расходов по операциям, по которым предусмотрен отличный от общего порядок учета прибыли и убытка.</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Если в отчетном периоде налогоплательщиком получен убыток, налоговая база такого периода признается равной нулю, а полученные убытки принимаются в целях налогообложения в установленном порядке.</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При исчислении налоговой базы в составе доходов и расходов не учитываются:</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-доходы и расходы, относящиеся к5 игорному бизнесу;</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-доходы и расходы, связанные с деятельностью, попадающей под обложению единым налогом на временный доход для отдельных видов деятельности;</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-доходы и расходы, относящиеся к специальным налоговым режимам, - для</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налогоплательщиков, применяющих специальные налоговые режимы;</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-прибыль (убыток) от сельскохозяйственной деятельности.</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Особый порядок определения налоговой базы установлен:</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для банков (статьи 290-292 НК РФ);</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для страховщиков (статьи 293-294 НК РФ);</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для негосударственных пенсионных фондов (статьи 295-296 НК РФ);</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для профессиональных участников рынка ценных бумаг (статьи 298-299 НК РФ);</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по операциям с ценными бумагами (статья 280 НК РФ с учетом положений статей 281-282 НК РФ);</w:t>
      </w:r>
    </w:p>
    <w:p w:rsidR="00BF4F7E" w:rsidRPr="004F0BEB" w:rsidRDefault="00BF4F7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по операциям с финансовыми инструментами срочных сделок (статьи 301-305 НК РФ).</w:t>
      </w:r>
    </w:p>
    <w:p w:rsidR="00576F20" w:rsidRPr="004F0BEB" w:rsidRDefault="00576F20"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Налоговый период по налогу на прибыль организаций установлен как календарный год. Налоговым законодательством также установлены отчетные периоды по налогу, определяемые в зависимости от выбранного способа уплаты авансовых платежей.</w:t>
      </w:r>
    </w:p>
    <w:p w:rsidR="00576F20" w:rsidRPr="004F0BEB" w:rsidRDefault="00576F20"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Рассчитаем налоговую базу:</w:t>
      </w:r>
    </w:p>
    <w:p w:rsidR="00952ABB" w:rsidRPr="004F0BEB" w:rsidRDefault="00952ABB" w:rsidP="00BA2563">
      <w:pPr>
        <w:widowControl w:val="0"/>
        <w:spacing w:after="0" w:line="360" w:lineRule="auto"/>
        <w:ind w:firstLine="709"/>
        <w:contextualSpacing/>
        <w:jc w:val="both"/>
        <w:rPr>
          <w:rFonts w:ascii="Times New Roman" w:hAnsi="Times New Roman"/>
          <w:noProof/>
          <w:color w:val="000000"/>
          <w:sz w:val="28"/>
        </w:rPr>
      </w:pPr>
    </w:p>
    <w:p w:rsidR="007C15F4" w:rsidRPr="004F0BEB" w:rsidRDefault="007C15F4"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 xml:space="preserve">НБ = доходы – произведенные расходы – НДС – акцизы; </w:t>
      </w:r>
    </w:p>
    <w:p w:rsidR="00952ABB" w:rsidRPr="004F0BEB" w:rsidRDefault="00952ABB" w:rsidP="00BA2563">
      <w:pPr>
        <w:widowControl w:val="0"/>
        <w:spacing w:after="0" w:line="360" w:lineRule="auto"/>
        <w:ind w:firstLine="709"/>
        <w:contextualSpacing/>
        <w:jc w:val="both"/>
        <w:rPr>
          <w:rFonts w:ascii="Times New Roman" w:hAnsi="Times New Roman"/>
          <w:noProof/>
          <w:color w:val="000000"/>
          <w:sz w:val="28"/>
          <w:szCs w:val="28"/>
        </w:rPr>
      </w:pPr>
    </w:p>
    <w:p w:rsidR="007C15F4" w:rsidRPr="004F0BEB" w:rsidRDefault="007C15F4"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Доходы от реализации работ и услуг = выручка от реализации – НДС – расходы</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от реализации работ и услуг.</w:t>
      </w:r>
    </w:p>
    <w:p w:rsidR="007C15F4" w:rsidRPr="004F0BEB" w:rsidRDefault="00952AB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br w:type="page"/>
      </w:r>
      <w:r w:rsidR="007C15F4" w:rsidRPr="004F0BEB">
        <w:rPr>
          <w:rFonts w:ascii="Times New Roman" w:hAnsi="Times New Roman"/>
          <w:noProof/>
          <w:color w:val="000000"/>
          <w:sz w:val="28"/>
          <w:szCs w:val="28"/>
        </w:rPr>
        <w:t>Расходы от реализации работ и услуг = себестоимость реализованной продукции = 1</w:t>
      </w:r>
      <w:r w:rsidRPr="004F0BEB">
        <w:rPr>
          <w:rFonts w:ascii="Times New Roman" w:hAnsi="Times New Roman"/>
          <w:noProof/>
          <w:color w:val="000000"/>
          <w:sz w:val="28"/>
          <w:szCs w:val="28"/>
        </w:rPr>
        <w:t xml:space="preserve"> </w:t>
      </w:r>
      <w:r w:rsidR="007C15F4" w:rsidRPr="004F0BEB">
        <w:rPr>
          <w:rFonts w:ascii="Times New Roman" w:hAnsi="Times New Roman"/>
          <w:noProof/>
          <w:color w:val="000000"/>
          <w:sz w:val="28"/>
          <w:szCs w:val="28"/>
        </w:rPr>
        <w:t>960</w:t>
      </w:r>
      <w:r w:rsidRPr="004F0BEB">
        <w:rPr>
          <w:rFonts w:ascii="Times New Roman" w:hAnsi="Times New Roman"/>
          <w:noProof/>
          <w:color w:val="000000"/>
          <w:sz w:val="28"/>
          <w:szCs w:val="28"/>
        </w:rPr>
        <w:t xml:space="preserve"> </w:t>
      </w:r>
      <w:r w:rsidR="007C15F4" w:rsidRPr="004F0BEB">
        <w:rPr>
          <w:rFonts w:ascii="Times New Roman" w:hAnsi="Times New Roman"/>
          <w:noProof/>
          <w:color w:val="000000"/>
          <w:sz w:val="28"/>
          <w:szCs w:val="28"/>
        </w:rPr>
        <w:t>000 руб.</w:t>
      </w:r>
    </w:p>
    <w:p w:rsidR="007C15F4" w:rsidRPr="004F0BEB" w:rsidRDefault="007C15F4"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Доходы</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от</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реализации</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работ</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и</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услуг = (3 776</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576</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1</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960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3 200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1</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960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1</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240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руб.</w:t>
      </w:r>
    </w:p>
    <w:p w:rsidR="00952ABB" w:rsidRPr="004F0BEB" w:rsidRDefault="00952ABB" w:rsidP="00BA2563">
      <w:pPr>
        <w:widowControl w:val="0"/>
        <w:spacing w:after="0" w:line="360" w:lineRule="auto"/>
        <w:ind w:firstLine="709"/>
        <w:contextualSpacing/>
        <w:jc w:val="both"/>
        <w:rPr>
          <w:rFonts w:ascii="Times New Roman" w:hAnsi="Times New Roman"/>
          <w:noProof/>
          <w:color w:val="000000"/>
          <w:sz w:val="28"/>
          <w:szCs w:val="28"/>
        </w:rPr>
      </w:pPr>
    </w:p>
    <w:p w:rsidR="007C15F4" w:rsidRPr="004F0BEB" w:rsidRDefault="007C15F4"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Прибыль = доходы – расходы</w:t>
      </w:r>
    </w:p>
    <w:p w:rsidR="00952ABB" w:rsidRPr="004F0BEB" w:rsidRDefault="00952ABB" w:rsidP="00BA2563">
      <w:pPr>
        <w:widowControl w:val="0"/>
        <w:spacing w:after="0" w:line="360" w:lineRule="auto"/>
        <w:ind w:firstLine="709"/>
        <w:contextualSpacing/>
        <w:jc w:val="both"/>
        <w:rPr>
          <w:rFonts w:ascii="Times New Roman" w:hAnsi="Times New Roman"/>
          <w:noProof/>
          <w:color w:val="000000"/>
          <w:sz w:val="28"/>
          <w:szCs w:val="28"/>
        </w:rPr>
      </w:pPr>
    </w:p>
    <w:p w:rsidR="007C15F4" w:rsidRPr="004F0BEB" w:rsidRDefault="007C15F4"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szCs w:val="28"/>
        </w:rPr>
        <w:t>Рассчитаем сумму расходов уменьшающих налогооблагаемую прибыль:</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 представительские расходы</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норматив представительских расходов = 300 000 × 4 % = 12 000 руб.</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фактически: 11 800 – 1 800 (НДС) = 10 000 руб.</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налогооблагаемая прибыль уменьшается на 10 000 руб.</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 расходы на сувениры</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норматив представительских расходов = 3</w:t>
      </w:r>
      <w:r w:rsidR="00952ABB" w:rsidRPr="004F0BEB">
        <w:rPr>
          <w:noProof/>
          <w:color w:val="000000"/>
          <w:sz w:val="28"/>
          <w:szCs w:val="28"/>
        </w:rPr>
        <w:t xml:space="preserve"> </w:t>
      </w:r>
      <w:r w:rsidRPr="004F0BEB">
        <w:rPr>
          <w:noProof/>
          <w:color w:val="000000"/>
          <w:sz w:val="28"/>
          <w:szCs w:val="28"/>
        </w:rPr>
        <w:t>200 000 × 1 % =</w:t>
      </w:r>
      <w:r w:rsidR="00952ABB" w:rsidRPr="004F0BEB">
        <w:rPr>
          <w:noProof/>
          <w:color w:val="000000"/>
          <w:sz w:val="28"/>
          <w:szCs w:val="28"/>
        </w:rPr>
        <w:t xml:space="preserve"> </w:t>
      </w:r>
      <w:r w:rsidRPr="004F0BEB">
        <w:rPr>
          <w:noProof/>
          <w:color w:val="000000"/>
          <w:sz w:val="28"/>
          <w:szCs w:val="28"/>
        </w:rPr>
        <w:t>32 000 руб.</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фактически: 17 700 – 2 700 = 15 000 руб.</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 xml:space="preserve">налогооблагаемая прибыль уменьшается на 15 000 руб. </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 расходы на научные исследования и опытно-конструкторские разработки не вычитаются из прибыли согласно п.1 указаний к выполнению задания 1.</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 оплата обучения бухгалтера не вычитается из прибыли согласно п.3 указаний к выполнению задания 1.</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Общая сумма расходов уменьшающих налогооблагаемую прибыль составит:</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10 000 + 15 000 =</w:t>
      </w:r>
      <w:r w:rsidR="00952ABB" w:rsidRPr="004F0BEB">
        <w:rPr>
          <w:noProof/>
          <w:color w:val="000000"/>
          <w:sz w:val="28"/>
          <w:szCs w:val="28"/>
        </w:rPr>
        <w:t xml:space="preserve"> </w:t>
      </w:r>
      <w:r w:rsidRPr="004F0BEB">
        <w:rPr>
          <w:noProof/>
          <w:color w:val="000000"/>
          <w:sz w:val="28"/>
          <w:szCs w:val="28"/>
        </w:rPr>
        <w:t>25 000 руб.</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НБ = 1</w:t>
      </w:r>
      <w:r w:rsidR="00952ABB" w:rsidRPr="004F0BEB">
        <w:rPr>
          <w:noProof/>
          <w:color w:val="000000"/>
          <w:sz w:val="28"/>
          <w:szCs w:val="28"/>
        </w:rPr>
        <w:t xml:space="preserve"> </w:t>
      </w:r>
      <w:r w:rsidRPr="004F0BEB">
        <w:rPr>
          <w:noProof/>
          <w:color w:val="000000"/>
          <w:sz w:val="28"/>
          <w:szCs w:val="28"/>
        </w:rPr>
        <w:t>240</w:t>
      </w:r>
      <w:r w:rsidR="00952ABB" w:rsidRPr="004F0BEB">
        <w:rPr>
          <w:noProof/>
          <w:color w:val="000000"/>
          <w:sz w:val="28"/>
          <w:szCs w:val="28"/>
        </w:rPr>
        <w:t xml:space="preserve"> </w:t>
      </w:r>
      <w:r w:rsidRPr="004F0BEB">
        <w:rPr>
          <w:noProof/>
          <w:color w:val="000000"/>
          <w:sz w:val="28"/>
          <w:szCs w:val="28"/>
        </w:rPr>
        <w:t>000 – 25 000 = 1</w:t>
      </w:r>
      <w:r w:rsidR="00952ABB" w:rsidRPr="004F0BEB">
        <w:rPr>
          <w:noProof/>
          <w:color w:val="000000"/>
          <w:sz w:val="28"/>
          <w:szCs w:val="28"/>
        </w:rPr>
        <w:t xml:space="preserve"> </w:t>
      </w:r>
      <w:r w:rsidRPr="004F0BEB">
        <w:rPr>
          <w:noProof/>
          <w:color w:val="000000"/>
          <w:sz w:val="28"/>
          <w:szCs w:val="28"/>
        </w:rPr>
        <w:t>215 000 руб.</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Налог на прибыль по ставке 24% составит:</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НП = 1</w:t>
      </w:r>
      <w:r w:rsidR="00952ABB" w:rsidRPr="004F0BEB">
        <w:rPr>
          <w:noProof/>
          <w:color w:val="000000"/>
          <w:sz w:val="28"/>
          <w:szCs w:val="28"/>
        </w:rPr>
        <w:t xml:space="preserve"> </w:t>
      </w:r>
      <w:r w:rsidRPr="004F0BEB">
        <w:rPr>
          <w:noProof/>
          <w:color w:val="000000"/>
          <w:sz w:val="28"/>
          <w:szCs w:val="28"/>
        </w:rPr>
        <w:t>215 000 × 24% =</w:t>
      </w:r>
      <w:r w:rsidR="00952ABB" w:rsidRPr="004F0BEB">
        <w:rPr>
          <w:noProof/>
          <w:color w:val="000000"/>
          <w:sz w:val="28"/>
          <w:szCs w:val="28"/>
        </w:rPr>
        <w:t xml:space="preserve"> </w:t>
      </w:r>
      <w:r w:rsidRPr="004F0BEB">
        <w:rPr>
          <w:noProof/>
          <w:color w:val="000000"/>
          <w:sz w:val="28"/>
          <w:szCs w:val="28"/>
        </w:rPr>
        <w:t>291 600 руб.</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В том числе:</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ФБ – 1</w:t>
      </w:r>
      <w:r w:rsidR="00952ABB" w:rsidRPr="004F0BEB">
        <w:rPr>
          <w:noProof/>
          <w:color w:val="000000"/>
          <w:sz w:val="28"/>
          <w:szCs w:val="28"/>
        </w:rPr>
        <w:t xml:space="preserve"> </w:t>
      </w:r>
      <w:r w:rsidRPr="004F0BEB">
        <w:rPr>
          <w:noProof/>
          <w:color w:val="000000"/>
          <w:sz w:val="28"/>
          <w:szCs w:val="28"/>
        </w:rPr>
        <w:t>215</w:t>
      </w:r>
      <w:r w:rsidR="00952ABB" w:rsidRPr="004F0BEB">
        <w:rPr>
          <w:noProof/>
          <w:color w:val="000000"/>
          <w:sz w:val="28"/>
          <w:szCs w:val="28"/>
        </w:rPr>
        <w:t xml:space="preserve"> </w:t>
      </w:r>
      <w:r w:rsidRPr="004F0BEB">
        <w:rPr>
          <w:noProof/>
          <w:color w:val="000000"/>
          <w:sz w:val="28"/>
          <w:szCs w:val="28"/>
        </w:rPr>
        <w:t>000 × 6,5% = 78</w:t>
      </w:r>
      <w:r w:rsidR="00952ABB" w:rsidRPr="004F0BEB">
        <w:rPr>
          <w:noProof/>
          <w:color w:val="000000"/>
          <w:sz w:val="28"/>
          <w:szCs w:val="28"/>
        </w:rPr>
        <w:t xml:space="preserve"> </w:t>
      </w:r>
      <w:r w:rsidRPr="004F0BEB">
        <w:rPr>
          <w:noProof/>
          <w:color w:val="000000"/>
          <w:sz w:val="28"/>
          <w:szCs w:val="28"/>
        </w:rPr>
        <w:t>975 руб.</w:t>
      </w:r>
    </w:p>
    <w:p w:rsidR="007C15F4" w:rsidRPr="004F0BEB" w:rsidRDefault="007C15F4" w:rsidP="00BA2563">
      <w:pPr>
        <w:pStyle w:val="msonormalcxspmiddle"/>
        <w:widowControl w:val="0"/>
        <w:spacing w:before="0" w:beforeAutospacing="0" w:after="0" w:afterAutospacing="0" w:line="360" w:lineRule="auto"/>
        <w:ind w:firstLine="709"/>
        <w:contextualSpacing/>
        <w:jc w:val="both"/>
        <w:rPr>
          <w:noProof/>
          <w:color w:val="000000"/>
          <w:sz w:val="28"/>
          <w:szCs w:val="28"/>
        </w:rPr>
      </w:pPr>
      <w:r w:rsidRPr="004F0BEB">
        <w:rPr>
          <w:noProof/>
          <w:color w:val="000000"/>
          <w:sz w:val="28"/>
          <w:szCs w:val="28"/>
        </w:rPr>
        <w:t>РБ – 1</w:t>
      </w:r>
      <w:r w:rsidR="00952ABB" w:rsidRPr="004F0BEB">
        <w:rPr>
          <w:noProof/>
          <w:color w:val="000000"/>
          <w:sz w:val="28"/>
          <w:szCs w:val="28"/>
        </w:rPr>
        <w:t xml:space="preserve"> </w:t>
      </w:r>
      <w:r w:rsidRPr="004F0BEB">
        <w:rPr>
          <w:noProof/>
          <w:color w:val="000000"/>
          <w:sz w:val="28"/>
          <w:szCs w:val="28"/>
        </w:rPr>
        <w:t>215</w:t>
      </w:r>
      <w:r w:rsidR="00952ABB" w:rsidRPr="004F0BEB">
        <w:rPr>
          <w:noProof/>
          <w:color w:val="000000"/>
          <w:sz w:val="28"/>
          <w:szCs w:val="28"/>
        </w:rPr>
        <w:t xml:space="preserve"> </w:t>
      </w:r>
      <w:r w:rsidRPr="004F0BEB">
        <w:rPr>
          <w:noProof/>
          <w:color w:val="000000"/>
          <w:sz w:val="28"/>
          <w:szCs w:val="28"/>
        </w:rPr>
        <w:t>000 × 17,5% = 212</w:t>
      </w:r>
      <w:r w:rsidR="00952ABB" w:rsidRPr="004F0BEB">
        <w:rPr>
          <w:noProof/>
          <w:color w:val="000000"/>
          <w:sz w:val="28"/>
          <w:szCs w:val="28"/>
        </w:rPr>
        <w:t xml:space="preserve"> </w:t>
      </w:r>
      <w:r w:rsidRPr="004F0BEB">
        <w:rPr>
          <w:noProof/>
          <w:color w:val="000000"/>
          <w:sz w:val="28"/>
          <w:szCs w:val="28"/>
        </w:rPr>
        <w:t>625 руб.</w:t>
      </w:r>
    </w:p>
    <w:p w:rsidR="00576F20" w:rsidRPr="004F0BEB" w:rsidRDefault="00576F20"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Рассчитаем налог на прибыль по ставке 9% по дивидендам, по акциям, зачисленным на расчетный счет:</w:t>
      </w:r>
    </w:p>
    <w:p w:rsidR="00952ABB" w:rsidRPr="004F0BEB" w:rsidRDefault="0030080E"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u w:val="single"/>
        </w:rPr>
        <w:t>6</w:t>
      </w:r>
      <w:r w:rsidR="00576F20" w:rsidRPr="004F0BEB">
        <w:rPr>
          <w:rFonts w:ascii="Times New Roman" w:hAnsi="Times New Roman"/>
          <w:noProof/>
          <w:color w:val="000000"/>
          <w:sz w:val="28"/>
          <w:szCs w:val="28"/>
          <w:u w:val="single"/>
        </w:rPr>
        <w:t>00</w:t>
      </w:r>
      <w:r w:rsidR="00952ABB" w:rsidRPr="004F0BEB">
        <w:rPr>
          <w:rFonts w:ascii="Times New Roman" w:hAnsi="Times New Roman"/>
          <w:noProof/>
          <w:color w:val="000000"/>
          <w:sz w:val="28"/>
          <w:szCs w:val="28"/>
          <w:u w:val="single"/>
        </w:rPr>
        <w:t xml:space="preserve"> </w:t>
      </w:r>
      <w:r w:rsidR="00576F20" w:rsidRPr="004F0BEB">
        <w:rPr>
          <w:rFonts w:ascii="Times New Roman" w:hAnsi="Times New Roman"/>
          <w:noProof/>
          <w:color w:val="000000"/>
          <w:sz w:val="28"/>
          <w:szCs w:val="28"/>
          <w:u w:val="single"/>
        </w:rPr>
        <w:t>000 × 9%</w:t>
      </w:r>
      <w:r w:rsidR="00952ABB" w:rsidRPr="004F0BEB">
        <w:rPr>
          <w:rFonts w:ascii="Times New Roman" w:hAnsi="Times New Roman"/>
          <w:noProof/>
          <w:color w:val="000000"/>
          <w:sz w:val="28"/>
          <w:szCs w:val="28"/>
        </w:rPr>
        <w:t xml:space="preserve"> </w:t>
      </w:r>
      <w:r w:rsidR="00576F20" w:rsidRPr="004F0BEB">
        <w:rPr>
          <w:rFonts w:ascii="Times New Roman" w:hAnsi="Times New Roman"/>
          <w:noProof/>
          <w:color w:val="000000"/>
          <w:sz w:val="28"/>
          <w:szCs w:val="28"/>
        </w:rPr>
        <w:t>=</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59</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34</w:t>
      </w:r>
      <w:r w:rsidR="007C15F4" w:rsidRPr="004F0BEB">
        <w:rPr>
          <w:rFonts w:ascii="Times New Roman" w:hAnsi="Times New Roman"/>
          <w:noProof/>
          <w:color w:val="000000"/>
          <w:sz w:val="28"/>
          <w:szCs w:val="28"/>
        </w:rPr>
        <w:t>1 руб.</w:t>
      </w:r>
    </w:p>
    <w:p w:rsidR="00576F20" w:rsidRPr="004F0BEB" w:rsidRDefault="00576F20"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100% – 9%</w:t>
      </w:r>
      <w:r w:rsidR="00952ABB" w:rsidRPr="004F0BEB">
        <w:rPr>
          <w:rFonts w:ascii="Times New Roman" w:hAnsi="Times New Roman"/>
          <w:noProof/>
          <w:color w:val="000000"/>
          <w:sz w:val="28"/>
          <w:szCs w:val="28"/>
        </w:rPr>
        <w:t xml:space="preserve"> </w:t>
      </w:r>
    </w:p>
    <w:p w:rsidR="00576F20" w:rsidRPr="004F0BEB" w:rsidRDefault="00576F20"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Рассчитаем налог на добавленную стоимость</w:t>
      </w:r>
    </w:p>
    <w:p w:rsidR="00576F20" w:rsidRPr="004F0BEB" w:rsidRDefault="00576F20"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Налоговая база определяется как выручка от реализации товаров, исчисленная исходя из всех доходов налогоплательщика, связанных с расчетами по оплате указанных товаров, полученных как в денежной, так и в натуральной формах, включая оплату ценными бумагами. Указанные доходы учитываются в случае возможности их оценки и в той мере, в какой их можно оценить. В случае, если налогоплательщиком совершаются операции по реализации товаров, облагаемых по различным ставкам, налоговая база определяется отдельно по каждому виду товаров, облагаемых по разным ставкам. При применении одинаковых ставок налога, налоговая база определяется суммарно по всем видам операций, облагаемых по этой ставке.</w:t>
      </w:r>
    </w:p>
    <w:p w:rsidR="00AC402D" w:rsidRPr="004F0BEB" w:rsidRDefault="00576F20"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Налоговая база по НДС составит:</w:t>
      </w:r>
    </w:p>
    <w:p w:rsidR="00BA2563" w:rsidRDefault="00BA2563" w:rsidP="00BA2563">
      <w:pPr>
        <w:widowControl w:val="0"/>
        <w:spacing w:after="0" w:line="360" w:lineRule="auto"/>
        <w:ind w:firstLine="709"/>
        <w:contextualSpacing/>
        <w:jc w:val="both"/>
        <w:rPr>
          <w:rFonts w:ascii="Times New Roman" w:hAnsi="Times New Roman"/>
          <w:noProof/>
          <w:color w:val="000000"/>
          <w:sz w:val="28"/>
          <w:szCs w:val="28"/>
        </w:rPr>
      </w:pPr>
    </w:p>
    <w:p w:rsidR="00AC402D" w:rsidRPr="004F0BEB" w:rsidRDefault="00AC402D"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НДС к уплате </w:t>
      </w:r>
      <w:r w:rsidRPr="004F0BEB">
        <w:rPr>
          <w:rFonts w:ascii="Times New Roman" w:hAnsi="Times New Roman"/>
          <w:noProof/>
          <w:color w:val="000000"/>
          <w:sz w:val="28"/>
        </w:rPr>
        <w:t>= НДС начисленный – НДС к вычету;</w:t>
      </w:r>
    </w:p>
    <w:p w:rsidR="00BA2563" w:rsidRDefault="00BA2563" w:rsidP="00BA2563">
      <w:pPr>
        <w:widowControl w:val="0"/>
        <w:tabs>
          <w:tab w:val="num" w:pos="0"/>
        </w:tabs>
        <w:spacing w:after="0" w:line="360" w:lineRule="auto"/>
        <w:ind w:firstLine="709"/>
        <w:contextualSpacing/>
        <w:jc w:val="both"/>
        <w:rPr>
          <w:rFonts w:ascii="Times New Roman" w:hAnsi="Times New Roman"/>
          <w:noProof/>
          <w:color w:val="000000"/>
          <w:sz w:val="28"/>
          <w:szCs w:val="28"/>
        </w:rPr>
      </w:pPr>
    </w:p>
    <w:p w:rsidR="00AC402D" w:rsidRPr="004F0BEB" w:rsidRDefault="00AC402D" w:rsidP="00BA2563">
      <w:pPr>
        <w:widowControl w:val="0"/>
        <w:tabs>
          <w:tab w:val="num" w:pos="0"/>
        </w:tabs>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НДС к вычету: 1</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800 + 2</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700 + 21</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600 = 26</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100 руб.</w:t>
      </w:r>
    </w:p>
    <w:p w:rsidR="00AC402D" w:rsidRPr="004F0BEB" w:rsidRDefault="00AC402D" w:rsidP="00BA2563">
      <w:pPr>
        <w:widowControl w:val="0"/>
        <w:tabs>
          <w:tab w:val="num" w:pos="0"/>
        </w:tabs>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Рассчитаем сумму НДС уплаченную за частичную оплату на поставку продукции от покупателя «Н»</w:t>
      </w:r>
    </w:p>
    <w:p w:rsidR="00576F20" w:rsidRPr="004F0BEB" w:rsidRDefault="00576F20"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Налогообложение производится в данном случае по ставке 18% согласно п.3 ст.164 «налоговые ставки» НК РФ.</w:t>
      </w:r>
    </w:p>
    <w:p w:rsidR="00AC402D" w:rsidRPr="004F0BEB" w:rsidRDefault="00AC402D" w:rsidP="00BA2563">
      <w:pPr>
        <w:widowControl w:val="0"/>
        <w:tabs>
          <w:tab w:val="num" w:pos="0"/>
        </w:tabs>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300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18% / 118% = 45</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763 руб.</w:t>
      </w:r>
    </w:p>
    <w:p w:rsidR="00AC402D" w:rsidRPr="004F0BEB" w:rsidRDefault="00AC402D" w:rsidP="00BA2563">
      <w:pPr>
        <w:widowControl w:val="0"/>
        <w:tabs>
          <w:tab w:val="num" w:pos="0"/>
        </w:tabs>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НДС начисленный: 576</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+ 45</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763 = 621</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763 руб.</w:t>
      </w:r>
    </w:p>
    <w:p w:rsidR="00AC402D" w:rsidRPr="004F0BEB" w:rsidRDefault="00AC402D" w:rsidP="00BA2563">
      <w:pPr>
        <w:widowControl w:val="0"/>
        <w:tabs>
          <w:tab w:val="num" w:pos="0"/>
        </w:tabs>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НДС к уплате = 621</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763 – 26</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100 = 595</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663 руб.</w:t>
      </w:r>
    </w:p>
    <w:p w:rsidR="00952ABB" w:rsidRPr="004F0BEB" w:rsidRDefault="00952ABB" w:rsidP="00BA2563">
      <w:pPr>
        <w:pStyle w:val="4"/>
        <w:keepNext w:val="0"/>
        <w:keepLines w:val="0"/>
        <w:widowControl w:val="0"/>
        <w:spacing w:before="0" w:line="360" w:lineRule="auto"/>
        <w:ind w:firstLine="709"/>
        <w:contextualSpacing/>
        <w:jc w:val="both"/>
        <w:rPr>
          <w:rFonts w:ascii="Times New Roman" w:hAnsi="Times New Roman"/>
          <w:b w:val="0"/>
          <w:i w:val="0"/>
          <w:noProof/>
          <w:color w:val="000000"/>
          <w:sz w:val="28"/>
          <w:szCs w:val="28"/>
        </w:rPr>
      </w:pPr>
    </w:p>
    <w:p w:rsidR="00D8128F" w:rsidRPr="004F0BEB" w:rsidRDefault="00BA2563" w:rsidP="00BA2563">
      <w:pPr>
        <w:pStyle w:val="4"/>
        <w:keepNext w:val="0"/>
        <w:keepLines w:val="0"/>
        <w:widowControl w:val="0"/>
        <w:spacing w:before="0" w:line="360" w:lineRule="auto"/>
        <w:ind w:firstLine="709"/>
        <w:contextualSpacing/>
        <w:jc w:val="both"/>
        <w:rPr>
          <w:rFonts w:ascii="Times New Roman" w:hAnsi="Times New Roman"/>
          <w:i w:val="0"/>
          <w:noProof/>
          <w:color w:val="000000"/>
          <w:sz w:val="28"/>
          <w:szCs w:val="28"/>
        </w:rPr>
      </w:pPr>
      <w:r>
        <w:rPr>
          <w:rFonts w:ascii="Times New Roman" w:hAnsi="Times New Roman"/>
          <w:i w:val="0"/>
          <w:noProof/>
          <w:color w:val="000000"/>
          <w:sz w:val="28"/>
          <w:szCs w:val="28"/>
        </w:rPr>
        <w:br w:type="page"/>
      </w:r>
      <w:r w:rsidR="00D8128F" w:rsidRPr="004F0BEB">
        <w:rPr>
          <w:rFonts w:ascii="Times New Roman" w:hAnsi="Times New Roman"/>
          <w:i w:val="0"/>
          <w:noProof/>
          <w:color w:val="000000"/>
          <w:sz w:val="28"/>
          <w:szCs w:val="28"/>
        </w:rPr>
        <w:t>Задание 2</w:t>
      </w:r>
    </w:p>
    <w:p w:rsidR="00952ABB" w:rsidRPr="004F0BEB" w:rsidRDefault="00952ABB" w:rsidP="00BA2563">
      <w:pPr>
        <w:widowControl w:val="0"/>
        <w:spacing w:after="0" w:line="360" w:lineRule="auto"/>
        <w:ind w:firstLine="709"/>
        <w:contextualSpacing/>
        <w:jc w:val="both"/>
        <w:rPr>
          <w:rFonts w:ascii="Times New Roman" w:hAnsi="Times New Roman"/>
          <w:noProof/>
          <w:color w:val="000000"/>
          <w:sz w:val="28"/>
        </w:rPr>
      </w:pP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По основному месту работы за 2007 г. р</w:t>
      </w:r>
      <w:r w:rsidR="00952ABB" w:rsidRPr="004F0BEB">
        <w:rPr>
          <w:rFonts w:ascii="Times New Roman" w:hAnsi="Times New Roman"/>
          <w:noProof/>
          <w:color w:val="000000"/>
          <w:sz w:val="28"/>
        </w:rPr>
        <w:t>аботнику (1967 г.р.) начислены:</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 xml:space="preserve">заработная плата </w:t>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t>– 24 800 руб.</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премия по результатам работы</w:t>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t>– 3 472 руб.</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выплаты по районному коэффициенту</w:t>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t>– 4 240 руб.</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оказана материальная помощь по заявлению</w:t>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t>– 3 900 руб.</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оплачен проезд на городском пассажирском транспорте</w:t>
      </w:r>
      <w:r w:rsidRPr="004F0BEB">
        <w:rPr>
          <w:rFonts w:ascii="Times New Roman" w:hAnsi="Times New Roman"/>
          <w:noProof/>
          <w:color w:val="000000"/>
          <w:sz w:val="28"/>
        </w:rPr>
        <w:tab/>
        <w:t>– 3 240 руб.</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на удешевление питания выплачено</w:t>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t>– 8 000 руб.</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вручен подарок – телевизор стоимостью</w:t>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r>
      <w:r w:rsidRPr="004F0BEB">
        <w:rPr>
          <w:rFonts w:ascii="Times New Roman" w:hAnsi="Times New Roman"/>
          <w:noProof/>
          <w:color w:val="000000"/>
          <w:sz w:val="28"/>
        </w:rPr>
        <w:tab/>
        <w:t>– 7000 руб.</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У работника двое детей: дочь 10 лет и сын 22 лет, студент вуза дневной формы обучения. В бухгалтерию организации предоставлены все документы на получение стандартных вычетов по налогу. Кроме того, работник является участником военных действий в Афганистане.</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По окончании 2007 г. в налоговый орган предоставлены:</w:t>
      </w:r>
    </w:p>
    <w:p w:rsidR="00D8128F" w:rsidRPr="004F0BEB" w:rsidRDefault="00D8128F" w:rsidP="00BA2563">
      <w:pPr>
        <w:widowControl w:val="0"/>
        <w:numPr>
          <w:ilvl w:val="0"/>
          <w:numId w:val="1"/>
        </w:numPr>
        <w:tabs>
          <w:tab w:val="clear" w:pos="1065"/>
          <w:tab w:val="num"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декларация о полученных доходах;</w:t>
      </w:r>
    </w:p>
    <w:p w:rsidR="00D8128F" w:rsidRPr="004F0BEB" w:rsidRDefault="00D8128F" w:rsidP="00BA2563">
      <w:pPr>
        <w:widowControl w:val="0"/>
        <w:numPr>
          <w:ilvl w:val="0"/>
          <w:numId w:val="1"/>
        </w:numPr>
        <w:tabs>
          <w:tab w:val="clear" w:pos="1065"/>
          <w:tab w:val="num"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справка с места основной работы о видах полученных доходов и удержанных налогах;</w:t>
      </w:r>
    </w:p>
    <w:p w:rsidR="00D8128F" w:rsidRPr="004F0BEB" w:rsidRDefault="00D8128F" w:rsidP="00BA2563">
      <w:pPr>
        <w:widowControl w:val="0"/>
        <w:numPr>
          <w:ilvl w:val="0"/>
          <w:numId w:val="1"/>
        </w:numPr>
        <w:tabs>
          <w:tab w:val="clear" w:pos="1065"/>
          <w:tab w:val="num"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документы, подтверждающие расходы на собственное обучение в вузе;</w:t>
      </w:r>
    </w:p>
    <w:p w:rsidR="00D8128F" w:rsidRPr="004F0BEB" w:rsidRDefault="00D8128F" w:rsidP="00BA2563">
      <w:pPr>
        <w:widowControl w:val="0"/>
        <w:numPr>
          <w:ilvl w:val="0"/>
          <w:numId w:val="1"/>
        </w:numPr>
        <w:tabs>
          <w:tab w:val="clear" w:pos="1065"/>
          <w:tab w:val="num"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документы, подтверждающие расходы на обучение ребенка до 24 лет;</w:t>
      </w:r>
    </w:p>
    <w:p w:rsidR="00D8128F" w:rsidRPr="004F0BEB" w:rsidRDefault="00D8128F" w:rsidP="00BA2563">
      <w:pPr>
        <w:widowControl w:val="0"/>
        <w:numPr>
          <w:ilvl w:val="0"/>
          <w:numId w:val="1"/>
        </w:numPr>
        <w:tabs>
          <w:tab w:val="clear" w:pos="1065"/>
          <w:tab w:val="num"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документы, подтверждающие расходы в виде благотворительной помощи школе;</w:t>
      </w:r>
    </w:p>
    <w:p w:rsidR="00D8128F" w:rsidRPr="004F0BEB" w:rsidRDefault="00D8128F" w:rsidP="00BA2563">
      <w:pPr>
        <w:widowControl w:val="0"/>
        <w:numPr>
          <w:ilvl w:val="0"/>
          <w:numId w:val="1"/>
        </w:numPr>
        <w:tabs>
          <w:tab w:val="clear" w:pos="1065"/>
          <w:tab w:val="num"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документы, подтверждающие расходы на лечение ребенка;</w:t>
      </w:r>
    </w:p>
    <w:p w:rsidR="00D8128F" w:rsidRPr="004F0BEB" w:rsidRDefault="00D8128F" w:rsidP="00BA2563">
      <w:pPr>
        <w:widowControl w:val="0"/>
        <w:numPr>
          <w:ilvl w:val="0"/>
          <w:numId w:val="1"/>
        </w:numPr>
        <w:tabs>
          <w:tab w:val="clear" w:pos="1065"/>
          <w:tab w:val="num"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документы, подтверждающие, получение материальной выгоды в виде экономии</w:t>
      </w:r>
      <w:r w:rsidRPr="004F0BEB">
        <w:rPr>
          <w:rFonts w:ascii="Times New Roman" w:hAnsi="Times New Roman"/>
          <w:bCs/>
          <w:noProof/>
          <w:color w:val="000000"/>
          <w:sz w:val="28"/>
        </w:rPr>
        <w:t xml:space="preserve"> на</w:t>
      </w:r>
      <w:r w:rsidRPr="004F0BEB">
        <w:rPr>
          <w:rFonts w:ascii="Times New Roman" w:hAnsi="Times New Roman"/>
          <w:noProof/>
          <w:color w:val="000000"/>
          <w:sz w:val="28"/>
        </w:rPr>
        <w:t xml:space="preserve"> процентах</w:t>
      </w:r>
      <w:r w:rsidRPr="004F0BEB">
        <w:rPr>
          <w:rFonts w:ascii="Times New Roman" w:hAnsi="Times New Roman"/>
          <w:bCs/>
          <w:noProof/>
          <w:color w:val="000000"/>
          <w:sz w:val="28"/>
        </w:rPr>
        <w:t xml:space="preserve"> при получении </w:t>
      </w:r>
      <w:r w:rsidRPr="004F0BEB">
        <w:rPr>
          <w:rFonts w:ascii="Times New Roman" w:hAnsi="Times New Roman"/>
          <w:noProof/>
          <w:color w:val="000000"/>
          <w:sz w:val="28"/>
        </w:rPr>
        <w:t>от организации заемных средств.</w:t>
      </w: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В таблице 2 приведены данные для расчета налога на доходы физических лиц (НДФЛ) и единого социального налога (ЕСН).</w:t>
      </w:r>
    </w:p>
    <w:p w:rsidR="00D8128F" w:rsidRPr="004F0BEB" w:rsidRDefault="00BA2563" w:rsidP="00BA2563">
      <w:pPr>
        <w:pStyle w:val="a3"/>
        <w:widowControl w:val="0"/>
        <w:spacing w:line="360" w:lineRule="auto"/>
        <w:ind w:firstLine="709"/>
        <w:contextualSpacing/>
        <w:jc w:val="both"/>
        <w:rPr>
          <w:noProof/>
          <w:color w:val="000000"/>
        </w:rPr>
      </w:pPr>
      <w:r>
        <w:rPr>
          <w:noProof/>
          <w:color w:val="000000"/>
        </w:rPr>
        <w:br w:type="page"/>
      </w:r>
      <w:r w:rsidR="00D8128F" w:rsidRPr="004F0BEB">
        <w:rPr>
          <w:noProof/>
          <w:color w:val="000000"/>
        </w:rPr>
        <w:t>Таблица 2</w:t>
      </w:r>
    </w:p>
    <w:p w:rsidR="00D8128F" w:rsidRPr="004F0BEB" w:rsidRDefault="00D8128F" w:rsidP="00BA2563">
      <w:pPr>
        <w:widowControl w:val="0"/>
        <w:spacing w:after="0" w:line="360" w:lineRule="auto"/>
        <w:ind w:firstLine="709"/>
        <w:jc w:val="both"/>
        <w:rPr>
          <w:rFonts w:ascii="Times New Roman" w:hAnsi="Times New Roman"/>
          <w:noProof/>
          <w:color w:val="000000"/>
          <w:sz w:val="28"/>
          <w:szCs w:val="28"/>
        </w:rPr>
      </w:pPr>
      <w:r w:rsidRPr="004F0BEB">
        <w:rPr>
          <w:rFonts w:ascii="Times New Roman" w:hAnsi="Times New Roman"/>
          <w:noProof/>
          <w:color w:val="000000"/>
          <w:sz w:val="28"/>
          <w:szCs w:val="28"/>
        </w:rPr>
        <w:t>Данные для расчета НДФЛ и ЕСН,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5"/>
        <w:gridCol w:w="7825"/>
        <w:gridCol w:w="1091"/>
      </w:tblGrid>
      <w:tr w:rsidR="00D8128F" w:rsidRPr="003A5A9F" w:rsidTr="003A5A9F">
        <w:trPr>
          <w:trHeight w:val="23"/>
        </w:trPr>
        <w:tc>
          <w:tcPr>
            <w:tcW w:w="342"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w:t>
            </w:r>
          </w:p>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п/п</w:t>
            </w:r>
          </w:p>
        </w:tc>
        <w:tc>
          <w:tcPr>
            <w:tcW w:w="4087"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 xml:space="preserve">Операция </w:t>
            </w:r>
          </w:p>
        </w:tc>
        <w:tc>
          <w:tcPr>
            <w:tcW w:w="570"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p>
        </w:tc>
      </w:tr>
      <w:tr w:rsidR="00D8128F" w:rsidRPr="003A5A9F" w:rsidTr="003A5A9F">
        <w:trPr>
          <w:trHeight w:val="23"/>
        </w:trPr>
        <w:tc>
          <w:tcPr>
            <w:tcW w:w="342"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1</w:t>
            </w:r>
          </w:p>
        </w:tc>
        <w:tc>
          <w:tcPr>
            <w:tcW w:w="4087"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Сумма удержанного налога за 2007</w:t>
            </w:r>
          </w:p>
        </w:tc>
        <w:tc>
          <w:tcPr>
            <w:tcW w:w="570"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6 402</w:t>
            </w:r>
          </w:p>
        </w:tc>
      </w:tr>
      <w:tr w:rsidR="00D8128F" w:rsidRPr="003A5A9F" w:rsidTr="003A5A9F">
        <w:trPr>
          <w:trHeight w:val="23"/>
        </w:trPr>
        <w:tc>
          <w:tcPr>
            <w:tcW w:w="342"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2</w:t>
            </w:r>
          </w:p>
        </w:tc>
        <w:tc>
          <w:tcPr>
            <w:tcW w:w="4087"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Доход с начала года превысил 40 000 руб.</w:t>
            </w:r>
          </w:p>
        </w:tc>
        <w:tc>
          <w:tcPr>
            <w:tcW w:w="570"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4"/>
              </w:rPr>
            </w:pPr>
            <w:r w:rsidRPr="003A5A9F">
              <w:rPr>
                <w:rFonts w:ascii="Times New Roman" w:hAnsi="Times New Roman"/>
                <w:noProof/>
                <w:color w:val="000000"/>
                <w:sz w:val="20"/>
                <w:szCs w:val="24"/>
              </w:rPr>
              <w:t xml:space="preserve">Декабрь </w:t>
            </w:r>
          </w:p>
        </w:tc>
      </w:tr>
      <w:tr w:rsidR="00D8128F" w:rsidRPr="003A5A9F" w:rsidTr="003A5A9F">
        <w:trPr>
          <w:trHeight w:val="23"/>
        </w:trPr>
        <w:tc>
          <w:tcPr>
            <w:tcW w:w="342"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3</w:t>
            </w:r>
          </w:p>
        </w:tc>
        <w:tc>
          <w:tcPr>
            <w:tcW w:w="4087"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Документы, подтверждающие расходы на собственное обучение в вузе</w:t>
            </w:r>
          </w:p>
        </w:tc>
        <w:tc>
          <w:tcPr>
            <w:tcW w:w="570"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p>
        </w:tc>
      </w:tr>
      <w:tr w:rsidR="00D8128F" w:rsidRPr="003A5A9F" w:rsidTr="003A5A9F">
        <w:trPr>
          <w:trHeight w:val="23"/>
        </w:trPr>
        <w:tc>
          <w:tcPr>
            <w:tcW w:w="342"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4</w:t>
            </w:r>
          </w:p>
        </w:tc>
        <w:tc>
          <w:tcPr>
            <w:tcW w:w="4087"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Документы, подтверждающие расходы на обучение ребенка до 24 лет</w:t>
            </w:r>
          </w:p>
        </w:tc>
        <w:tc>
          <w:tcPr>
            <w:tcW w:w="570"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27 000</w:t>
            </w:r>
          </w:p>
        </w:tc>
      </w:tr>
      <w:tr w:rsidR="00D8128F" w:rsidRPr="003A5A9F" w:rsidTr="003A5A9F">
        <w:trPr>
          <w:trHeight w:val="23"/>
        </w:trPr>
        <w:tc>
          <w:tcPr>
            <w:tcW w:w="342"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5</w:t>
            </w:r>
          </w:p>
        </w:tc>
        <w:tc>
          <w:tcPr>
            <w:tcW w:w="4087"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Документы, подтверждающие расходы в виде благотворительной помощи школе</w:t>
            </w:r>
          </w:p>
        </w:tc>
        <w:tc>
          <w:tcPr>
            <w:tcW w:w="570"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p>
        </w:tc>
      </w:tr>
      <w:tr w:rsidR="00D8128F" w:rsidRPr="003A5A9F" w:rsidTr="003A5A9F">
        <w:trPr>
          <w:trHeight w:val="23"/>
        </w:trPr>
        <w:tc>
          <w:tcPr>
            <w:tcW w:w="342"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6</w:t>
            </w:r>
          </w:p>
        </w:tc>
        <w:tc>
          <w:tcPr>
            <w:tcW w:w="4087"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Документы, подтверждающие расходы на лечение ребенка</w:t>
            </w:r>
          </w:p>
        </w:tc>
        <w:tc>
          <w:tcPr>
            <w:tcW w:w="570"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p>
        </w:tc>
      </w:tr>
      <w:tr w:rsidR="00D8128F" w:rsidRPr="003A5A9F" w:rsidTr="003A5A9F">
        <w:trPr>
          <w:trHeight w:val="23"/>
        </w:trPr>
        <w:tc>
          <w:tcPr>
            <w:tcW w:w="342"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7</w:t>
            </w:r>
          </w:p>
        </w:tc>
        <w:tc>
          <w:tcPr>
            <w:tcW w:w="4087"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r w:rsidRPr="003A5A9F">
              <w:rPr>
                <w:rFonts w:ascii="Times New Roman" w:hAnsi="Times New Roman"/>
                <w:noProof/>
                <w:color w:val="000000"/>
                <w:sz w:val="20"/>
                <w:szCs w:val="28"/>
              </w:rPr>
              <w:t>Документы, подтверждающие получение материальной выгоды в виде экономии на процентах при получении от организации заемных средств</w:t>
            </w:r>
          </w:p>
        </w:tc>
        <w:tc>
          <w:tcPr>
            <w:tcW w:w="570" w:type="pct"/>
            <w:shd w:val="clear" w:color="auto" w:fill="auto"/>
          </w:tcPr>
          <w:p w:rsidR="00D8128F" w:rsidRPr="003A5A9F" w:rsidRDefault="00D8128F" w:rsidP="003A5A9F">
            <w:pPr>
              <w:widowControl w:val="0"/>
              <w:spacing w:after="0" w:line="360" w:lineRule="auto"/>
              <w:jc w:val="both"/>
              <w:rPr>
                <w:rFonts w:ascii="Times New Roman" w:hAnsi="Times New Roman"/>
                <w:noProof/>
                <w:color w:val="000000"/>
                <w:sz w:val="20"/>
                <w:szCs w:val="28"/>
              </w:rPr>
            </w:pPr>
          </w:p>
        </w:tc>
      </w:tr>
    </w:tbl>
    <w:p w:rsidR="004129B4" w:rsidRPr="004F0BEB" w:rsidRDefault="004129B4" w:rsidP="00BA2563">
      <w:pPr>
        <w:widowControl w:val="0"/>
        <w:spacing w:after="0" w:line="360" w:lineRule="auto"/>
        <w:ind w:firstLine="709"/>
        <w:contextualSpacing/>
        <w:jc w:val="both"/>
        <w:rPr>
          <w:rFonts w:ascii="Times New Roman" w:hAnsi="Times New Roman"/>
          <w:noProof/>
          <w:color w:val="000000"/>
          <w:sz w:val="28"/>
          <w:szCs w:val="28"/>
        </w:rPr>
      </w:pPr>
    </w:p>
    <w:p w:rsidR="00D8128F" w:rsidRPr="004F0BEB" w:rsidRDefault="00D8128F"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Определить:</w:t>
      </w:r>
    </w:p>
    <w:p w:rsidR="00D8128F" w:rsidRPr="004F0BEB" w:rsidRDefault="00D8128F" w:rsidP="00BA2563">
      <w:pPr>
        <w:widowControl w:val="0"/>
        <w:numPr>
          <w:ilvl w:val="0"/>
          <w:numId w:val="4"/>
        </w:numPr>
        <w:tabs>
          <w:tab w:val="left"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общую сумму дохода;</w:t>
      </w:r>
    </w:p>
    <w:p w:rsidR="00D8128F" w:rsidRPr="004F0BEB" w:rsidRDefault="00D8128F" w:rsidP="00BA2563">
      <w:pPr>
        <w:widowControl w:val="0"/>
        <w:numPr>
          <w:ilvl w:val="0"/>
          <w:numId w:val="4"/>
        </w:numPr>
        <w:tabs>
          <w:tab w:val="left"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необлагаемый доход;</w:t>
      </w:r>
    </w:p>
    <w:p w:rsidR="00D8128F" w:rsidRPr="004F0BEB" w:rsidRDefault="00D8128F" w:rsidP="00BA2563">
      <w:pPr>
        <w:widowControl w:val="0"/>
        <w:numPr>
          <w:ilvl w:val="0"/>
          <w:numId w:val="4"/>
        </w:numPr>
        <w:tabs>
          <w:tab w:val="left"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облагаемый доход;</w:t>
      </w:r>
    </w:p>
    <w:p w:rsidR="00D8128F" w:rsidRPr="004F0BEB" w:rsidRDefault="00D8128F" w:rsidP="00BA2563">
      <w:pPr>
        <w:widowControl w:val="0"/>
        <w:numPr>
          <w:ilvl w:val="0"/>
          <w:numId w:val="4"/>
        </w:numPr>
        <w:tabs>
          <w:tab w:val="left"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стандартные и социальные налоговые вычеты;</w:t>
      </w:r>
    </w:p>
    <w:p w:rsidR="00D8128F" w:rsidRPr="004F0BEB" w:rsidRDefault="00D8128F" w:rsidP="00BA2563">
      <w:pPr>
        <w:widowControl w:val="0"/>
        <w:numPr>
          <w:ilvl w:val="0"/>
          <w:numId w:val="4"/>
        </w:numPr>
        <w:tabs>
          <w:tab w:val="left"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налоговую базу;</w:t>
      </w:r>
    </w:p>
    <w:p w:rsidR="00D8128F" w:rsidRPr="004F0BEB" w:rsidRDefault="00D8128F" w:rsidP="00BA2563">
      <w:pPr>
        <w:widowControl w:val="0"/>
        <w:numPr>
          <w:ilvl w:val="0"/>
          <w:numId w:val="4"/>
        </w:numPr>
        <w:tabs>
          <w:tab w:val="left"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сумму НДФЛ, подлежащую удержанию с доходов работника;</w:t>
      </w:r>
    </w:p>
    <w:p w:rsidR="00D8128F" w:rsidRPr="004F0BEB" w:rsidRDefault="00D8128F" w:rsidP="00BA2563">
      <w:pPr>
        <w:widowControl w:val="0"/>
        <w:numPr>
          <w:ilvl w:val="0"/>
          <w:numId w:val="4"/>
        </w:numPr>
        <w:tabs>
          <w:tab w:val="left"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заполнить налоговую декларацию;</w:t>
      </w:r>
    </w:p>
    <w:p w:rsidR="00BF4F7E" w:rsidRPr="004F0BEB" w:rsidRDefault="00D8128F" w:rsidP="00BA2563">
      <w:pPr>
        <w:widowControl w:val="0"/>
        <w:numPr>
          <w:ilvl w:val="0"/>
          <w:numId w:val="4"/>
        </w:numPr>
        <w:tabs>
          <w:tab w:val="left" w:pos="360"/>
        </w:tabs>
        <w:spacing w:after="0" w:line="360" w:lineRule="auto"/>
        <w:ind w:left="0" w:firstLine="709"/>
        <w:contextualSpacing/>
        <w:jc w:val="both"/>
        <w:rPr>
          <w:rFonts w:ascii="Times New Roman" w:hAnsi="Times New Roman"/>
          <w:noProof/>
          <w:color w:val="000000"/>
          <w:sz w:val="28"/>
        </w:rPr>
      </w:pPr>
      <w:r w:rsidRPr="004F0BEB">
        <w:rPr>
          <w:rFonts w:ascii="Times New Roman" w:hAnsi="Times New Roman"/>
          <w:noProof/>
          <w:color w:val="000000"/>
          <w:sz w:val="28"/>
        </w:rPr>
        <w:t>начислить единый социальный налог (ЕСН), подлежащий перечислению в федеральный бюджет, фонд социального страхования и федеральный, территориальный фонды обязательного медицинского страхования</w:t>
      </w:r>
      <w:r w:rsidR="004008C2" w:rsidRPr="004F0BEB">
        <w:rPr>
          <w:rFonts w:ascii="Times New Roman" w:hAnsi="Times New Roman"/>
          <w:noProof/>
          <w:color w:val="000000"/>
          <w:sz w:val="28"/>
        </w:rPr>
        <w:t>.</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Решение:</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Проведем расчет НДФЛ</w:t>
      </w:r>
      <w:r w:rsidR="00AC402D" w:rsidRPr="004F0BEB">
        <w:rPr>
          <w:rFonts w:ascii="Times New Roman" w:hAnsi="Times New Roman"/>
          <w:noProof/>
          <w:color w:val="000000"/>
          <w:sz w:val="28"/>
          <w:szCs w:val="28"/>
        </w:rPr>
        <w:t>.</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Объектом налогообложения признается доход, полученный налогоплательщиками: </w:t>
      </w:r>
    </w:p>
    <w:p w:rsidR="004008C2" w:rsidRPr="004F0BEB" w:rsidRDefault="004008C2" w:rsidP="00BA2563">
      <w:pPr>
        <w:widowControl w:val="0"/>
        <w:numPr>
          <w:ilvl w:val="0"/>
          <w:numId w:val="5"/>
        </w:numPr>
        <w:spacing w:after="0" w:line="360" w:lineRule="auto"/>
        <w:ind w:left="0"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от источников в РФ или от источников за пределами РФ – для физических лиц, являющихся налоговыми резидентами РФ;</w:t>
      </w:r>
    </w:p>
    <w:p w:rsidR="004008C2" w:rsidRPr="004F0BEB" w:rsidRDefault="004008C2" w:rsidP="00BA2563">
      <w:pPr>
        <w:widowControl w:val="0"/>
        <w:numPr>
          <w:ilvl w:val="0"/>
          <w:numId w:val="5"/>
        </w:numPr>
        <w:spacing w:after="0" w:line="360" w:lineRule="auto"/>
        <w:ind w:left="0"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от источников в РФ – для физических лиц, не являющихся налоговыми резидентами РФ.</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Доходы от источников в РФ и от источников за пределами РФ оговариваются в НК РФ особо.</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Налогообложению подлежат следующие виды доходов физических лиц:</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доходы, получаемые в денежной форме;</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доходы, получаемые налогоплательщиком в натуральной форме:</w:t>
      </w:r>
    </w:p>
    <w:p w:rsidR="004008C2" w:rsidRPr="004F0BEB" w:rsidRDefault="00AC402D"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 </w:t>
      </w:r>
      <w:r w:rsidR="004008C2" w:rsidRPr="004F0BEB">
        <w:rPr>
          <w:rFonts w:ascii="Times New Roman" w:hAnsi="Times New Roman"/>
          <w:noProof/>
          <w:color w:val="000000"/>
          <w:sz w:val="28"/>
          <w:szCs w:val="28"/>
        </w:rPr>
        <w:t>оплата за него организациями или индивидуальными предпринимателями товаров или имущественных прав, в том числе коммунальных услуг, питания, отдыха, обучения в интересах налогоплательщика;</w:t>
      </w:r>
    </w:p>
    <w:p w:rsidR="004008C2" w:rsidRPr="004F0BEB" w:rsidRDefault="00AC402D"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 </w:t>
      </w:r>
      <w:r w:rsidR="004008C2" w:rsidRPr="004F0BEB">
        <w:rPr>
          <w:rFonts w:ascii="Times New Roman" w:hAnsi="Times New Roman"/>
          <w:noProof/>
          <w:color w:val="000000"/>
          <w:sz w:val="28"/>
          <w:szCs w:val="28"/>
        </w:rPr>
        <w:t>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 оплата труда в натуральной форме;</w:t>
      </w:r>
    </w:p>
    <w:p w:rsidR="004008C2" w:rsidRPr="004F0BEB" w:rsidRDefault="00AC402D"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 </w:t>
      </w:r>
      <w:r w:rsidR="004008C2" w:rsidRPr="004F0BEB">
        <w:rPr>
          <w:rFonts w:ascii="Times New Roman" w:hAnsi="Times New Roman"/>
          <w:noProof/>
          <w:color w:val="000000"/>
          <w:sz w:val="28"/>
          <w:szCs w:val="28"/>
        </w:rPr>
        <w:t>другие аналогичные доходы;</w:t>
      </w:r>
    </w:p>
    <w:p w:rsidR="004008C2" w:rsidRPr="004F0BEB" w:rsidRDefault="00AC402D"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 </w:t>
      </w:r>
      <w:r w:rsidR="004008C2" w:rsidRPr="004F0BEB">
        <w:rPr>
          <w:rFonts w:ascii="Times New Roman" w:hAnsi="Times New Roman"/>
          <w:noProof/>
          <w:color w:val="000000"/>
          <w:sz w:val="28"/>
          <w:szCs w:val="28"/>
        </w:rPr>
        <w:t>материальная выгода, полученная от экономии на процентах за пользование заемными средствами, полученными от организаций или индивидуальных предпринимателей, являющихся взаимозависимыми по отношению к налогоплательщику;</w:t>
      </w:r>
    </w:p>
    <w:p w:rsidR="004008C2" w:rsidRPr="004F0BEB" w:rsidRDefault="00AC402D"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 </w:t>
      </w:r>
      <w:r w:rsidR="004008C2" w:rsidRPr="004F0BEB">
        <w:rPr>
          <w:rFonts w:ascii="Times New Roman" w:hAnsi="Times New Roman"/>
          <w:noProof/>
          <w:color w:val="000000"/>
          <w:sz w:val="28"/>
          <w:szCs w:val="28"/>
        </w:rPr>
        <w:t>материальная выгода, полученная от приобретения ценных бумаг.</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Не подлежат налогообложению следующие виды доходов физических лиц:</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установленные виды государственных пособий, выплат, компенсаций, пенсий, выплачиваемых в законодательно устанавливаемом порядке; получаемые элементы;</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гранты, а также премии за выдающиеся достижения, призы, получаемые спортсменами, - в установленных случаях; суммы единовременной материальной помощи в установленных случаях; установленные виды выплат в пользу физических лиц, связанные с социальными, реабилитационными, оздоровительными, образовательными и другими аналогичными мероприятиями, стипендии установленным категориям физических лиц и по установленному перечню;</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отдельные виды оплаты труда – в установленных случаях и в пределах установленных норм;</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доходы налогоплательщиков от продажи выращенной в личных подсобных хозяйствах продукции животноводства, растениеводства, цветоводства и пчеловодства – при отдельных условиях;</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доходы от сбора и сдачи растений, ягод, орехов, грибов и т.п. – при определенных условиях;</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отдельные виды доходов родовых, семейных общин малочисленных народов Севера -</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при определенных условиях; доходы охотников любителей - при определенных условиях; доходы в денежной и натуральной формах, получаемые от физических лиц в порядке наследования или дарения;</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доходы, полученные акционерами от акционерных обществ в результате переоценки основных фондов в виде дополнительно полученных основных акций, - в определенных случаях;</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вознаграждения выплачиваемые за передачу в государственную собственность кладов.</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При определении налоговой базы учитываются все доходы налогоплательщика:</w:t>
      </w:r>
    </w:p>
    <w:p w:rsidR="004008C2" w:rsidRPr="004F0BEB" w:rsidRDefault="00AC402D"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 </w:t>
      </w:r>
      <w:r w:rsidR="004008C2" w:rsidRPr="004F0BEB">
        <w:rPr>
          <w:rFonts w:ascii="Times New Roman" w:hAnsi="Times New Roman"/>
          <w:noProof/>
          <w:color w:val="000000"/>
          <w:sz w:val="28"/>
          <w:szCs w:val="28"/>
        </w:rPr>
        <w:t>полученные им как в денежной, так и в натуральной формах;</w:t>
      </w:r>
    </w:p>
    <w:p w:rsidR="004008C2" w:rsidRPr="004F0BEB" w:rsidRDefault="00AC402D"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 </w:t>
      </w:r>
      <w:r w:rsidR="004008C2" w:rsidRPr="004F0BEB">
        <w:rPr>
          <w:rFonts w:ascii="Times New Roman" w:hAnsi="Times New Roman"/>
          <w:noProof/>
          <w:color w:val="000000"/>
          <w:sz w:val="28"/>
          <w:szCs w:val="28"/>
        </w:rPr>
        <w:t>право на распоряжение которыми у него возникло;</w:t>
      </w:r>
    </w:p>
    <w:p w:rsidR="004008C2" w:rsidRPr="004F0BEB" w:rsidRDefault="00AC402D"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 </w:t>
      </w:r>
      <w:r w:rsidR="004008C2" w:rsidRPr="004F0BEB">
        <w:rPr>
          <w:rFonts w:ascii="Times New Roman" w:hAnsi="Times New Roman"/>
          <w:noProof/>
          <w:color w:val="000000"/>
          <w:sz w:val="28"/>
          <w:szCs w:val="28"/>
        </w:rPr>
        <w:t>доходы в виде материальной выгоды.</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Если из дохода налогоплательщика по его распоряжению, по решению</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суда или иных органов производятся какие – либо удержания, такие удержания не уменьшают налоговую базу по НДФЛ.</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Налоговая база определяется отдельно по каждому виду доходов, в отношении которых установлены различные налоговые ставки.</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Для доходов, в отношении которых предусмотрена налоговая ставка 13%, налоговая база определяется как денежное выражение таких доходов, подлежащих налогообложению, уменьшенных на сумму налоговых вычетов. Если же сумма налоговых вычетов в налоговом периоде окажется больше суммы таких доходов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суммой доходов не переносится.</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Для доходов, в отношении которых предусмотрены налоговые ставки, отличные от 13%, налоговая база определяется как денежное выражение таких доходов, подлежащих налогообложению. При этом налоговые вычеты не принимаются.</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Рассчитаем сумму дохода на начало года:</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24</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800 + 3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472 + 4</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240 + 3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900 + 3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240 + 8</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+ 7</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54</w:t>
      </w:r>
      <w:r w:rsidR="00952ABB" w:rsidRPr="004F0BEB">
        <w:rPr>
          <w:rFonts w:ascii="Times New Roman" w:hAnsi="Times New Roman"/>
          <w:noProof/>
          <w:color w:val="000000"/>
          <w:sz w:val="28"/>
          <w:szCs w:val="28"/>
        </w:rPr>
        <w:t> </w:t>
      </w:r>
      <w:r w:rsidRPr="004F0BEB">
        <w:rPr>
          <w:rFonts w:ascii="Times New Roman" w:hAnsi="Times New Roman"/>
          <w:noProof/>
          <w:color w:val="000000"/>
          <w:sz w:val="28"/>
          <w:szCs w:val="28"/>
        </w:rPr>
        <w:t>652</w:t>
      </w:r>
    </w:p>
    <w:p w:rsidR="005B5641" w:rsidRPr="004F0BEB" w:rsidRDefault="005B5641"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szCs w:val="28"/>
        </w:rPr>
        <w:t>Необлагаемый доход:</w:t>
      </w:r>
      <w:r w:rsidRPr="004F0BEB">
        <w:rPr>
          <w:rFonts w:ascii="Times New Roman" w:hAnsi="Times New Roman"/>
          <w:noProof/>
          <w:color w:val="000000"/>
          <w:sz w:val="28"/>
        </w:rPr>
        <w:t xml:space="preserve"> </w:t>
      </w:r>
      <w:r w:rsidRPr="004F0BEB">
        <w:rPr>
          <w:rFonts w:ascii="Times New Roman" w:hAnsi="Times New Roman"/>
          <w:noProof/>
          <w:color w:val="000000"/>
          <w:sz w:val="28"/>
          <w:szCs w:val="28"/>
        </w:rPr>
        <w:t>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900 + 4</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7</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900 руб.</w:t>
      </w:r>
    </w:p>
    <w:p w:rsidR="005B5641" w:rsidRPr="004F0BEB" w:rsidRDefault="005B5641"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rPr>
        <w:t>Облагаемый доход:</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54 652 - 7</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900 = 46</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752 руб.</w:t>
      </w:r>
    </w:p>
    <w:p w:rsidR="005B5641" w:rsidRPr="004F0BEB" w:rsidRDefault="005B5641"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Нормативные социальные вычеты:</w:t>
      </w:r>
      <w:r w:rsidR="00952ABB" w:rsidRPr="004F0BEB">
        <w:rPr>
          <w:rFonts w:ascii="Times New Roman" w:hAnsi="Times New Roman"/>
          <w:noProof/>
          <w:color w:val="000000"/>
          <w:sz w:val="28"/>
          <w:szCs w:val="28"/>
        </w:rPr>
        <w:t xml:space="preserve"> </w:t>
      </w:r>
      <w:r w:rsidR="00110E77" w:rsidRPr="004F0BEB">
        <w:rPr>
          <w:rFonts w:ascii="Times New Roman" w:hAnsi="Times New Roman"/>
          <w:noProof/>
          <w:color w:val="000000"/>
          <w:sz w:val="28"/>
        </w:rPr>
        <w:t>27</w:t>
      </w:r>
      <w:r w:rsidR="00952ABB" w:rsidRPr="004F0BEB">
        <w:rPr>
          <w:rFonts w:ascii="Times New Roman" w:hAnsi="Times New Roman"/>
          <w:noProof/>
          <w:color w:val="000000"/>
          <w:sz w:val="28"/>
        </w:rPr>
        <w:t xml:space="preserve"> </w:t>
      </w:r>
      <w:r w:rsidR="00110E77" w:rsidRPr="004F0BEB">
        <w:rPr>
          <w:rFonts w:ascii="Times New Roman" w:hAnsi="Times New Roman"/>
          <w:noProof/>
          <w:color w:val="000000"/>
          <w:sz w:val="28"/>
        </w:rPr>
        <w:t>000 &lt; 50</w:t>
      </w:r>
      <w:r w:rsidR="00952ABB" w:rsidRPr="004F0BEB">
        <w:rPr>
          <w:rFonts w:ascii="Times New Roman" w:hAnsi="Times New Roman"/>
          <w:noProof/>
          <w:color w:val="000000"/>
          <w:sz w:val="28"/>
        </w:rPr>
        <w:t xml:space="preserve"> </w:t>
      </w:r>
      <w:r w:rsidR="00110E77" w:rsidRPr="004F0BEB">
        <w:rPr>
          <w:rFonts w:ascii="Times New Roman" w:hAnsi="Times New Roman"/>
          <w:noProof/>
          <w:color w:val="000000"/>
          <w:sz w:val="28"/>
        </w:rPr>
        <w:t>000, т.е.</w:t>
      </w:r>
      <w:r w:rsidRPr="004F0BEB">
        <w:rPr>
          <w:rFonts w:ascii="Times New Roman" w:hAnsi="Times New Roman"/>
          <w:noProof/>
          <w:color w:val="000000"/>
          <w:sz w:val="28"/>
        </w:rPr>
        <w:t xml:space="preserve"> 27 000 руб.</w:t>
      </w:r>
    </w:p>
    <w:p w:rsidR="005B5641" w:rsidRPr="004F0BEB" w:rsidRDefault="005B5641" w:rsidP="00BA2563">
      <w:pPr>
        <w:widowControl w:val="0"/>
        <w:spacing w:after="0" w:line="360" w:lineRule="auto"/>
        <w:ind w:firstLine="709"/>
        <w:jc w:val="both"/>
        <w:rPr>
          <w:rFonts w:ascii="Times New Roman" w:hAnsi="Times New Roman"/>
          <w:noProof/>
          <w:color w:val="000000"/>
          <w:sz w:val="28"/>
          <w:szCs w:val="28"/>
        </w:rPr>
      </w:pPr>
      <w:r w:rsidRPr="004F0BEB">
        <w:rPr>
          <w:rFonts w:ascii="Times New Roman" w:hAnsi="Times New Roman"/>
          <w:noProof/>
          <w:color w:val="000000"/>
          <w:sz w:val="28"/>
          <w:szCs w:val="28"/>
        </w:rPr>
        <w:t>Стандартные вычеты: 500</w:t>
      </w:r>
      <w:r w:rsidR="003E4753" w:rsidRPr="004F0BEB">
        <w:rPr>
          <w:rFonts w:ascii="Times New Roman" w:hAnsi="Times New Roman"/>
          <w:noProof/>
          <w:color w:val="000000"/>
          <w:sz w:val="28"/>
          <w:szCs w:val="28"/>
        </w:rPr>
        <w:t xml:space="preserve"> ×</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 xml:space="preserve">12 + (1000 </w:t>
      </w:r>
      <w:r w:rsidR="003E4753" w:rsidRPr="004F0BEB">
        <w:rPr>
          <w:rFonts w:ascii="Times New Roman" w:hAnsi="Times New Roman"/>
          <w:noProof/>
          <w:color w:val="000000"/>
          <w:sz w:val="28"/>
          <w:szCs w:val="28"/>
        </w:rPr>
        <w:t>×</w:t>
      </w:r>
      <w:r w:rsidRPr="004F0BEB">
        <w:rPr>
          <w:rFonts w:ascii="Times New Roman" w:hAnsi="Times New Roman"/>
          <w:noProof/>
          <w:color w:val="000000"/>
          <w:sz w:val="28"/>
          <w:szCs w:val="28"/>
        </w:rPr>
        <w:t xml:space="preserve"> 2) </w:t>
      </w:r>
      <w:r w:rsidR="003E4753" w:rsidRPr="004F0BEB">
        <w:rPr>
          <w:rFonts w:ascii="Times New Roman" w:hAnsi="Times New Roman"/>
          <w:noProof/>
          <w:color w:val="000000"/>
          <w:sz w:val="28"/>
          <w:szCs w:val="28"/>
        </w:rPr>
        <w:t>×</w:t>
      </w:r>
      <w:r w:rsidRPr="004F0BEB">
        <w:rPr>
          <w:rFonts w:ascii="Times New Roman" w:hAnsi="Times New Roman"/>
          <w:noProof/>
          <w:color w:val="000000"/>
          <w:sz w:val="28"/>
          <w:szCs w:val="28"/>
        </w:rPr>
        <w:t xml:space="preserve"> 12 = 30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руб.</w:t>
      </w:r>
    </w:p>
    <w:p w:rsidR="00952ABB" w:rsidRPr="004F0BEB" w:rsidRDefault="00952ABB" w:rsidP="00BA2563">
      <w:pPr>
        <w:widowControl w:val="0"/>
        <w:spacing w:after="0" w:line="360" w:lineRule="auto"/>
        <w:ind w:firstLine="709"/>
        <w:contextualSpacing/>
        <w:jc w:val="both"/>
        <w:rPr>
          <w:rFonts w:ascii="Times New Roman" w:hAnsi="Times New Roman"/>
          <w:noProof/>
          <w:color w:val="000000"/>
          <w:sz w:val="28"/>
        </w:rPr>
      </w:pPr>
    </w:p>
    <w:p w:rsidR="00110E77" w:rsidRPr="004F0BEB" w:rsidRDefault="00110E77"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НБ = облагаемый доход – стандартные вычеты – социальные</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вычеты;</w:t>
      </w:r>
    </w:p>
    <w:p w:rsidR="00952ABB" w:rsidRPr="004F0BEB" w:rsidRDefault="00952ABB" w:rsidP="00BA2563">
      <w:pPr>
        <w:widowControl w:val="0"/>
        <w:spacing w:after="0" w:line="360" w:lineRule="auto"/>
        <w:ind w:firstLine="709"/>
        <w:contextualSpacing/>
        <w:jc w:val="both"/>
        <w:rPr>
          <w:rFonts w:ascii="Times New Roman" w:hAnsi="Times New Roman"/>
          <w:noProof/>
          <w:color w:val="000000"/>
          <w:sz w:val="28"/>
        </w:rPr>
      </w:pPr>
    </w:p>
    <w:p w:rsidR="00110E77" w:rsidRPr="004F0BEB" w:rsidRDefault="00110E77"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НБ = 46</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752 – 30</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000 – 27</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000 = - 10</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248, т.е.равна 0</w:t>
      </w:r>
    </w:p>
    <w:p w:rsidR="00110E77" w:rsidRPr="004F0BEB" w:rsidRDefault="00110E77"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Сумма удержанного налога = 6</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 xml:space="preserve">402 руб. </w:t>
      </w:r>
    </w:p>
    <w:p w:rsidR="00110E77" w:rsidRPr="004F0BEB" w:rsidRDefault="00110E77"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К возврату из бюджета подлежит 6</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402 руб.</w:t>
      </w:r>
    </w:p>
    <w:p w:rsidR="00110E77" w:rsidRPr="004F0BEB" w:rsidRDefault="003E4753"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НБ = сумма всех выплат и вознаграждений в пользу физического лица:</w:t>
      </w:r>
    </w:p>
    <w:p w:rsidR="003E4753" w:rsidRPr="004F0BEB" w:rsidRDefault="003E4753"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rPr>
        <w:t>НБ = 24</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800 + 3</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472 + 4</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240 + 3</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900 = 36</w:t>
      </w:r>
      <w:r w:rsidR="00952ABB" w:rsidRPr="004F0BEB">
        <w:rPr>
          <w:rFonts w:ascii="Times New Roman" w:hAnsi="Times New Roman"/>
          <w:noProof/>
          <w:color w:val="000000"/>
          <w:sz w:val="28"/>
        </w:rPr>
        <w:t xml:space="preserve"> </w:t>
      </w:r>
      <w:r w:rsidRPr="004F0BEB">
        <w:rPr>
          <w:rFonts w:ascii="Times New Roman" w:hAnsi="Times New Roman"/>
          <w:noProof/>
          <w:color w:val="000000"/>
          <w:sz w:val="28"/>
        </w:rPr>
        <w:t>412 руб.</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rPr>
      </w:pPr>
      <w:r w:rsidRPr="004F0BEB">
        <w:rPr>
          <w:rFonts w:ascii="Times New Roman" w:hAnsi="Times New Roman"/>
          <w:noProof/>
          <w:color w:val="000000"/>
          <w:sz w:val="28"/>
          <w:szCs w:val="28"/>
        </w:rPr>
        <w:t>В пенсионный фонд – 20%</w:t>
      </w:r>
    </w:p>
    <w:p w:rsidR="00110E77" w:rsidRPr="004F0BEB" w:rsidRDefault="003E4753"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36 412</w:t>
      </w:r>
      <w:r w:rsidR="004008C2" w:rsidRPr="004F0BEB">
        <w:rPr>
          <w:rFonts w:ascii="Times New Roman" w:hAnsi="Times New Roman"/>
          <w:noProof/>
          <w:color w:val="000000"/>
          <w:sz w:val="28"/>
          <w:szCs w:val="28"/>
        </w:rPr>
        <w:t xml:space="preserve"> × 20% = </w:t>
      </w:r>
      <w:r w:rsidRPr="004F0BEB">
        <w:rPr>
          <w:rFonts w:ascii="Times New Roman" w:hAnsi="Times New Roman"/>
          <w:noProof/>
          <w:color w:val="000000"/>
          <w:sz w:val="28"/>
          <w:szCs w:val="28"/>
        </w:rPr>
        <w:t>7</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282 руб.</w:t>
      </w:r>
    </w:p>
    <w:p w:rsidR="00952ABB"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xml:space="preserve">На финансирование страховой части трудовой пенсии производятся отчисления в сумме: </w:t>
      </w:r>
    </w:p>
    <w:p w:rsidR="004008C2" w:rsidRPr="004F0BEB" w:rsidRDefault="003E4753"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36 412</w:t>
      </w:r>
      <w:r w:rsidR="004008C2" w:rsidRPr="004F0BEB">
        <w:rPr>
          <w:rFonts w:ascii="Times New Roman" w:hAnsi="Times New Roman"/>
          <w:noProof/>
          <w:color w:val="000000"/>
          <w:sz w:val="28"/>
          <w:szCs w:val="28"/>
        </w:rPr>
        <w:t xml:space="preserve"> × </w:t>
      </w:r>
      <w:r w:rsidRPr="004F0BEB">
        <w:rPr>
          <w:rFonts w:ascii="Times New Roman" w:hAnsi="Times New Roman"/>
          <w:noProof/>
          <w:color w:val="000000"/>
          <w:sz w:val="28"/>
          <w:szCs w:val="28"/>
        </w:rPr>
        <w:t>14</w:t>
      </w:r>
      <w:r w:rsidR="004008C2" w:rsidRPr="004F0BEB">
        <w:rPr>
          <w:rFonts w:ascii="Times New Roman" w:hAnsi="Times New Roman"/>
          <w:noProof/>
          <w:color w:val="000000"/>
          <w:sz w:val="28"/>
          <w:szCs w:val="28"/>
        </w:rPr>
        <w:t xml:space="preserve">% = </w:t>
      </w:r>
      <w:r w:rsidRPr="004F0BEB">
        <w:rPr>
          <w:rFonts w:ascii="Times New Roman" w:hAnsi="Times New Roman"/>
          <w:noProof/>
          <w:color w:val="000000"/>
          <w:sz w:val="28"/>
          <w:szCs w:val="28"/>
        </w:rPr>
        <w:t>5 098 руб.</w:t>
      </w:r>
    </w:p>
    <w:p w:rsidR="003E4753"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 финансирование накопительной части трудовой пенсии:</w:t>
      </w:r>
    </w:p>
    <w:p w:rsidR="004008C2" w:rsidRPr="004F0BEB" w:rsidRDefault="003E4753"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36 412</w:t>
      </w:r>
      <w:r w:rsidR="004008C2" w:rsidRPr="004F0BEB">
        <w:rPr>
          <w:rFonts w:ascii="Times New Roman" w:hAnsi="Times New Roman"/>
          <w:noProof/>
          <w:color w:val="000000"/>
          <w:sz w:val="28"/>
          <w:szCs w:val="28"/>
        </w:rPr>
        <w:t xml:space="preserve"> × 6% = </w:t>
      </w:r>
      <w:r w:rsidRPr="004F0BEB">
        <w:rPr>
          <w:rFonts w:ascii="Times New Roman" w:hAnsi="Times New Roman"/>
          <w:noProof/>
          <w:color w:val="000000"/>
          <w:sz w:val="28"/>
          <w:szCs w:val="28"/>
        </w:rPr>
        <w:t>2</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184 руб.</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В ф</w:t>
      </w:r>
      <w:r w:rsidR="003E4753" w:rsidRPr="004F0BEB">
        <w:rPr>
          <w:rFonts w:ascii="Times New Roman" w:hAnsi="Times New Roman"/>
          <w:noProof/>
          <w:color w:val="000000"/>
          <w:sz w:val="28"/>
          <w:szCs w:val="28"/>
        </w:rPr>
        <w:t>онд социального страхования – 3,1</w:t>
      </w:r>
      <w:r w:rsidRPr="004F0BEB">
        <w:rPr>
          <w:rFonts w:ascii="Times New Roman" w:hAnsi="Times New Roman"/>
          <w:noProof/>
          <w:color w:val="000000"/>
          <w:sz w:val="28"/>
          <w:szCs w:val="28"/>
        </w:rPr>
        <w:t>%</w:t>
      </w:r>
    </w:p>
    <w:p w:rsidR="004008C2" w:rsidRPr="004F0BEB" w:rsidRDefault="003E4753"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36 412 × 3,1</w:t>
      </w:r>
      <w:r w:rsidR="007C33ED" w:rsidRPr="004F0BEB">
        <w:rPr>
          <w:rFonts w:ascii="Times New Roman" w:hAnsi="Times New Roman"/>
          <w:noProof/>
          <w:color w:val="000000"/>
          <w:sz w:val="28"/>
          <w:szCs w:val="28"/>
        </w:rPr>
        <w:t>%</w:t>
      </w:r>
      <w:r w:rsidR="004008C2" w:rsidRPr="004F0BEB">
        <w:rPr>
          <w:rFonts w:ascii="Times New Roman" w:hAnsi="Times New Roman"/>
          <w:noProof/>
          <w:color w:val="000000"/>
          <w:sz w:val="28"/>
          <w:szCs w:val="28"/>
        </w:rPr>
        <w:t xml:space="preserve"> = </w:t>
      </w:r>
      <w:r w:rsidRPr="004F0BEB">
        <w:rPr>
          <w:rFonts w:ascii="Times New Roman" w:hAnsi="Times New Roman"/>
          <w:noProof/>
          <w:color w:val="000000"/>
          <w:sz w:val="28"/>
          <w:szCs w:val="28"/>
        </w:rPr>
        <w:t>1</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129 руб.</w:t>
      </w:r>
    </w:p>
    <w:p w:rsidR="004008C2" w:rsidRPr="004F0BEB" w:rsidRDefault="004008C2"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В фо</w:t>
      </w:r>
      <w:r w:rsidR="003E4753" w:rsidRPr="004F0BEB">
        <w:rPr>
          <w:rFonts w:ascii="Times New Roman" w:hAnsi="Times New Roman"/>
          <w:noProof/>
          <w:color w:val="000000"/>
          <w:sz w:val="28"/>
          <w:szCs w:val="28"/>
        </w:rPr>
        <w:t>нд медицинского страхования – 2,9</w:t>
      </w:r>
      <w:r w:rsidRPr="004F0BEB">
        <w:rPr>
          <w:rFonts w:ascii="Times New Roman" w:hAnsi="Times New Roman"/>
          <w:noProof/>
          <w:color w:val="000000"/>
          <w:sz w:val="28"/>
          <w:szCs w:val="28"/>
        </w:rPr>
        <w:t>%</w:t>
      </w:r>
    </w:p>
    <w:p w:rsidR="004008C2" w:rsidRPr="004F0BEB" w:rsidRDefault="003E4753"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36 412 × 2,9</w:t>
      </w:r>
      <w:r w:rsidR="004008C2" w:rsidRPr="004F0BEB">
        <w:rPr>
          <w:rFonts w:ascii="Times New Roman" w:hAnsi="Times New Roman"/>
          <w:noProof/>
          <w:color w:val="000000"/>
          <w:sz w:val="28"/>
          <w:szCs w:val="28"/>
        </w:rPr>
        <w:t xml:space="preserve">% = </w:t>
      </w:r>
      <w:r w:rsidRPr="004F0BEB">
        <w:rPr>
          <w:rFonts w:ascii="Times New Roman" w:hAnsi="Times New Roman"/>
          <w:noProof/>
          <w:color w:val="000000"/>
          <w:sz w:val="28"/>
          <w:szCs w:val="28"/>
        </w:rPr>
        <w:t>1</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056 руб.</w:t>
      </w:r>
    </w:p>
    <w:p w:rsidR="004008C2" w:rsidRPr="004F0BEB" w:rsidRDefault="004008C2" w:rsidP="00BA2563">
      <w:pPr>
        <w:widowControl w:val="0"/>
        <w:tabs>
          <w:tab w:val="left" w:pos="360"/>
        </w:tabs>
        <w:spacing w:after="0" w:line="360" w:lineRule="auto"/>
        <w:ind w:firstLine="709"/>
        <w:contextualSpacing/>
        <w:jc w:val="both"/>
        <w:rPr>
          <w:rFonts w:ascii="Times New Roman" w:hAnsi="Times New Roman"/>
          <w:noProof/>
          <w:color w:val="000000"/>
          <w:sz w:val="28"/>
        </w:rPr>
      </w:pPr>
    </w:p>
    <w:p w:rsidR="00D656AB" w:rsidRPr="004F0BEB" w:rsidRDefault="00D656AB" w:rsidP="00BA2563">
      <w:pPr>
        <w:pStyle w:val="4"/>
        <w:keepNext w:val="0"/>
        <w:keepLines w:val="0"/>
        <w:widowControl w:val="0"/>
        <w:spacing w:before="0" w:line="360" w:lineRule="auto"/>
        <w:ind w:firstLine="709"/>
        <w:contextualSpacing/>
        <w:jc w:val="both"/>
        <w:rPr>
          <w:rFonts w:ascii="Times New Roman" w:hAnsi="Times New Roman"/>
          <w:i w:val="0"/>
          <w:noProof/>
          <w:color w:val="000000"/>
          <w:sz w:val="28"/>
          <w:szCs w:val="28"/>
        </w:rPr>
      </w:pPr>
      <w:r w:rsidRPr="004F0BEB">
        <w:rPr>
          <w:rFonts w:ascii="Times New Roman" w:hAnsi="Times New Roman"/>
          <w:i w:val="0"/>
          <w:noProof/>
          <w:color w:val="000000"/>
          <w:sz w:val="28"/>
          <w:szCs w:val="28"/>
        </w:rPr>
        <w:t>Задание 3</w:t>
      </w:r>
    </w:p>
    <w:p w:rsidR="00952ABB" w:rsidRPr="004F0BEB" w:rsidRDefault="00952ABB" w:rsidP="00BA2563">
      <w:pPr>
        <w:widowControl w:val="0"/>
        <w:spacing w:after="0" w:line="360" w:lineRule="auto"/>
        <w:ind w:firstLine="709"/>
        <w:contextualSpacing/>
        <w:jc w:val="both"/>
        <w:rPr>
          <w:rFonts w:ascii="Times New Roman" w:hAnsi="Times New Roman"/>
          <w:noProof/>
          <w:color w:val="000000"/>
          <w:sz w:val="28"/>
          <w:szCs w:val="28"/>
        </w:rPr>
      </w:pP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Рассчитать сумму налога на имущество за 1 квартал, 1 полугодие, 9 месяцев и год, а также сумму налоговых платежей в бюджет за эти отчетный и налоговый периоды.</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Данные для расчета приведены в таблице 3.</w:t>
      </w:r>
    </w:p>
    <w:p w:rsidR="00952ABB" w:rsidRPr="004F0BEB" w:rsidRDefault="00952ABB" w:rsidP="00BA2563">
      <w:pPr>
        <w:pStyle w:val="a3"/>
        <w:widowControl w:val="0"/>
        <w:spacing w:line="360" w:lineRule="auto"/>
        <w:ind w:firstLine="709"/>
        <w:contextualSpacing/>
        <w:jc w:val="both"/>
        <w:rPr>
          <w:noProof/>
          <w:color w:val="000000"/>
          <w:szCs w:val="28"/>
        </w:rPr>
      </w:pPr>
    </w:p>
    <w:p w:rsidR="00D656AB" w:rsidRPr="004F0BEB" w:rsidRDefault="00D656AB" w:rsidP="00BA2563">
      <w:pPr>
        <w:pStyle w:val="a3"/>
        <w:widowControl w:val="0"/>
        <w:spacing w:line="360" w:lineRule="auto"/>
        <w:ind w:firstLine="709"/>
        <w:contextualSpacing/>
        <w:jc w:val="both"/>
        <w:rPr>
          <w:noProof/>
          <w:color w:val="000000"/>
          <w:szCs w:val="28"/>
        </w:rPr>
      </w:pPr>
      <w:r w:rsidRPr="004F0BEB">
        <w:rPr>
          <w:noProof/>
          <w:color w:val="000000"/>
          <w:szCs w:val="28"/>
        </w:rPr>
        <w:t>Таблица 3</w:t>
      </w:r>
    </w:p>
    <w:p w:rsidR="00D656AB" w:rsidRPr="004F0BEB" w:rsidRDefault="00D656AB" w:rsidP="00BA2563">
      <w:pPr>
        <w:pStyle w:val="a3"/>
        <w:widowControl w:val="0"/>
        <w:spacing w:line="360" w:lineRule="auto"/>
        <w:ind w:firstLine="709"/>
        <w:contextualSpacing/>
        <w:jc w:val="both"/>
        <w:rPr>
          <w:noProof/>
          <w:color w:val="000000"/>
          <w:szCs w:val="28"/>
        </w:rPr>
      </w:pPr>
      <w:r w:rsidRPr="004F0BEB">
        <w:rPr>
          <w:noProof/>
          <w:color w:val="000000"/>
          <w:szCs w:val="28"/>
        </w:rPr>
        <w:t>Стоимость основных средств по состоянию на каждое 1-ое число месяца за 2007</w:t>
      </w:r>
      <w:r w:rsidR="00952ABB" w:rsidRPr="004F0BEB">
        <w:rPr>
          <w:noProof/>
          <w:color w:val="000000"/>
          <w:szCs w:val="28"/>
        </w:rPr>
        <w:t xml:space="preserve"> </w:t>
      </w:r>
      <w:r w:rsidRPr="004F0BEB">
        <w:rPr>
          <w:noProof/>
          <w:color w:val="000000"/>
          <w:szCs w:val="28"/>
        </w:rPr>
        <w:t>г,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32"/>
        <w:gridCol w:w="2381"/>
        <w:gridCol w:w="2331"/>
        <w:gridCol w:w="2527"/>
      </w:tblGrid>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4"/>
              </w:rPr>
            </w:pPr>
            <w:r w:rsidRPr="003A5A9F">
              <w:rPr>
                <w:rFonts w:ascii="Times New Roman" w:hAnsi="Times New Roman"/>
                <w:noProof/>
                <w:color w:val="000000"/>
                <w:sz w:val="20"/>
                <w:szCs w:val="24"/>
              </w:rPr>
              <w:t>Отчетные данные на начало каждого месяца</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4"/>
              </w:rPr>
            </w:pPr>
            <w:r w:rsidRPr="003A5A9F">
              <w:rPr>
                <w:rFonts w:ascii="Times New Roman" w:hAnsi="Times New Roman"/>
                <w:noProof/>
                <w:color w:val="000000"/>
                <w:sz w:val="20"/>
                <w:szCs w:val="24"/>
              </w:rPr>
              <w:t>Первоначальная стоимость основных средств</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4"/>
              </w:rPr>
            </w:pPr>
            <w:r w:rsidRPr="003A5A9F">
              <w:rPr>
                <w:rFonts w:ascii="Times New Roman" w:hAnsi="Times New Roman"/>
                <w:noProof/>
                <w:color w:val="000000"/>
                <w:sz w:val="20"/>
                <w:szCs w:val="24"/>
              </w:rPr>
              <w:t>Сумма начисленного износа</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4"/>
              </w:rPr>
            </w:pPr>
            <w:r w:rsidRPr="003A5A9F">
              <w:rPr>
                <w:rFonts w:ascii="Times New Roman" w:hAnsi="Times New Roman"/>
                <w:noProof/>
                <w:color w:val="000000"/>
                <w:sz w:val="20"/>
                <w:szCs w:val="24"/>
              </w:rPr>
              <w:t>Остаточная стоимость основных средств</w:t>
            </w:r>
          </w:p>
        </w:tc>
      </w:tr>
      <w:tr w:rsidR="00D656AB" w:rsidRPr="003A5A9F" w:rsidTr="003A5A9F">
        <w:trPr>
          <w:trHeight w:val="23"/>
        </w:trPr>
        <w:tc>
          <w:tcPr>
            <w:tcW w:w="1218" w:type="pct"/>
            <w:shd w:val="clear" w:color="auto" w:fill="auto"/>
          </w:tcPr>
          <w:p w:rsidR="00D656AB" w:rsidRPr="003A5A9F" w:rsidRDefault="00D656AB" w:rsidP="003A5A9F">
            <w:pPr>
              <w:pStyle w:val="5"/>
              <w:keepNext w:val="0"/>
              <w:widowControl w:val="0"/>
              <w:spacing w:line="360" w:lineRule="auto"/>
              <w:contextualSpacing/>
              <w:jc w:val="both"/>
              <w:rPr>
                <w:b w:val="0"/>
                <w:noProof/>
                <w:color w:val="000000"/>
                <w:sz w:val="20"/>
                <w:szCs w:val="28"/>
              </w:rPr>
            </w:pPr>
            <w:r w:rsidRPr="003A5A9F">
              <w:rPr>
                <w:b w:val="0"/>
                <w:noProof/>
                <w:color w:val="000000"/>
                <w:sz w:val="20"/>
                <w:szCs w:val="28"/>
              </w:rPr>
              <w:t>Январь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5 000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1 200</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Февраль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5 000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1 320</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Март</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5 000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1 340</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Апрель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5 000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1 360</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Май</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5 200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1 380</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Июнь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5 200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1 405</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Июль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5 200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1 425</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Август</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5 950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1 420</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Сентябрь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5 950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1 440</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Октябрь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6 150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1 465</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Ноябрь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6 150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1 489</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Декабрь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6 150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1 540</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Январь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6150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1 620</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p>
        </w:tc>
      </w:tr>
    </w:tbl>
    <w:p w:rsidR="00952ABB" w:rsidRPr="004F0BEB" w:rsidRDefault="00952ABB" w:rsidP="00BA2563">
      <w:pPr>
        <w:widowControl w:val="0"/>
        <w:spacing w:after="0" w:line="360" w:lineRule="auto"/>
        <w:ind w:firstLine="709"/>
        <w:contextualSpacing/>
        <w:jc w:val="both"/>
        <w:rPr>
          <w:rFonts w:ascii="Times New Roman" w:hAnsi="Times New Roman"/>
          <w:noProof/>
          <w:color w:val="000000"/>
          <w:sz w:val="28"/>
          <w:szCs w:val="28"/>
        </w:rPr>
      </w:pP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Налоговая база определяется как среднегодовая стоимость имущества,</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признаваемого объектом налогообложения.</w:t>
      </w:r>
    </w:p>
    <w:p w:rsidR="007C33ED"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Среднегодовая или средняя стоимость имущества за налоговый период определяется как частное от деления суммы, полученной в результате сложения величин остаточной стоимости имущества на 1 число каждого месяца налогового периода и 1 число следующего за налоговым периодом месяца, на количество месяцев в налоговом или отчетном периоде, увеличенное на единицу.</w:t>
      </w:r>
    </w:p>
    <w:p w:rsidR="00D656AB" w:rsidRPr="004F0BEB" w:rsidRDefault="00D656AB" w:rsidP="00BA2563">
      <w:pPr>
        <w:widowControl w:val="0"/>
        <w:spacing w:after="0" w:line="360" w:lineRule="auto"/>
        <w:ind w:firstLine="709"/>
        <w:jc w:val="both"/>
        <w:rPr>
          <w:rFonts w:ascii="Times New Roman" w:hAnsi="Times New Roman"/>
          <w:noProof/>
          <w:color w:val="000000"/>
          <w:sz w:val="28"/>
          <w:szCs w:val="28"/>
        </w:rPr>
      </w:pPr>
      <w:r w:rsidRPr="004F0BEB">
        <w:rPr>
          <w:rFonts w:ascii="Times New Roman" w:hAnsi="Times New Roman"/>
          <w:noProof/>
          <w:color w:val="000000"/>
          <w:sz w:val="28"/>
          <w:szCs w:val="28"/>
        </w:rPr>
        <w:t>Решение:</w:t>
      </w:r>
    </w:p>
    <w:p w:rsidR="00D656AB" w:rsidRPr="004F0BEB" w:rsidRDefault="00D656AB" w:rsidP="00BA2563">
      <w:pPr>
        <w:widowControl w:val="0"/>
        <w:spacing w:after="0" w:line="360" w:lineRule="auto"/>
        <w:ind w:firstLine="709"/>
        <w:jc w:val="both"/>
        <w:rPr>
          <w:rFonts w:ascii="Times New Roman" w:hAnsi="Times New Roman"/>
          <w:noProof/>
          <w:color w:val="000000"/>
          <w:sz w:val="28"/>
          <w:szCs w:val="28"/>
        </w:rPr>
      </w:pPr>
      <w:r w:rsidRPr="004F0BEB">
        <w:rPr>
          <w:rFonts w:ascii="Times New Roman" w:hAnsi="Times New Roman"/>
          <w:noProof/>
          <w:color w:val="000000"/>
          <w:sz w:val="28"/>
          <w:szCs w:val="28"/>
        </w:rPr>
        <w:t>Рассчитаем остаточную стоимость основных средств:</w:t>
      </w:r>
    </w:p>
    <w:p w:rsidR="00952ABB" w:rsidRPr="004F0BEB" w:rsidRDefault="00952ABB" w:rsidP="00BA2563">
      <w:pPr>
        <w:widowControl w:val="0"/>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32"/>
        <w:gridCol w:w="2381"/>
        <w:gridCol w:w="2331"/>
        <w:gridCol w:w="2527"/>
      </w:tblGrid>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4"/>
              </w:rPr>
            </w:pPr>
            <w:r w:rsidRPr="003A5A9F">
              <w:rPr>
                <w:rFonts w:ascii="Times New Roman" w:hAnsi="Times New Roman"/>
                <w:noProof/>
                <w:color w:val="000000"/>
                <w:sz w:val="20"/>
                <w:szCs w:val="24"/>
              </w:rPr>
              <w:t>Отчетные данные на начало каждого месяца</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4"/>
              </w:rPr>
            </w:pPr>
            <w:r w:rsidRPr="003A5A9F">
              <w:rPr>
                <w:rFonts w:ascii="Times New Roman" w:hAnsi="Times New Roman"/>
                <w:noProof/>
                <w:color w:val="000000"/>
                <w:sz w:val="20"/>
                <w:szCs w:val="24"/>
              </w:rPr>
              <w:t>Первоначальная стоимость основных средств</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4"/>
              </w:rPr>
            </w:pPr>
            <w:r w:rsidRPr="003A5A9F">
              <w:rPr>
                <w:rFonts w:ascii="Times New Roman" w:hAnsi="Times New Roman"/>
                <w:noProof/>
                <w:color w:val="000000"/>
                <w:sz w:val="20"/>
                <w:szCs w:val="24"/>
              </w:rPr>
              <w:t>Сумма начисленного износа</w:t>
            </w:r>
          </w:p>
        </w:tc>
        <w:tc>
          <w:tcPr>
            <w:tcW w:w="1320"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4"/>
              </w:rPr>
            </w:pPr>
            <w:r w:rsidRPr="003A5A9F">
              <w:rPr>
                <w:rFonts w:ascii="Times New Roman" w:hAnsi="Times New Roman"/>
                <w:noProof/>
                <w:color w:val="000000"/>
                <w:sz w:val="20"/>
                <w:szCs w:val="24"/>
              </w:rPr>
              <w:t>Остаточная стоимость основных средств</w:t>
            </w:r>
          </w:p>
        </w:tc>
      </w:tr>
      <w:tr w:rsidR="00D656AB" w:rsidRPr="003A5A9F" w:rsidTr="003A5A9F">
        <w:trPr>
          <w:trHeight w:val="23"/>
        </w:trPr>
        <w:tc>
          <w:tcPr>
            <w:tcW w:w="1218" w:type="pct"/>
            <w:shd w:val="clear" w:color="auto" w:fill="auto"/>
          </w:tcPr>
          <w:p w:rsidR="00D656AB" w:rsidRPr="003A5A9F" w:rsidRDefault="00D656AB" w:rsidP="003A5A9F">
            <w:pPr>
              <w:pStyle w:val="5"/>
              <w:keepNext w:val="0"/>
              <w:widowControl w:val="0"/>
              <w:spacing w:line="360" w:lineRule="auto"/>
              <w:contextualSpacing/>
              <w:jc w:val="both"/>
              <w:rPr>
                <w:b w:val="0"/>
                <w:noProof/>
                <w:color w:val="000000"/>
                <w:sz w:val="20"/>
                <w:szCs w:val="28"/>
              </w:rPr>
            </w:pPr>
            <w:r w:rsidRPr="003A5A9F">
              <w:rPr>
                <w:b w:val="0"/>
                <w:noProof/>
                <w:color w:val="000000"/>
                <w:sz w:val="20"/>
                <w:szCs w:val="28"/>
              </w:rPr>
              <w:t>Январь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5 000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1 200</w:t>
            </w:r>
          </w:p>
        </w:tc>
        <w:tc>
          <w:tcPr>
            <w:tcW w:w="1320" w:type="pct"/>
            <w:shd w:val="clear" w:color="auto" w:fill="auto"/>
          </w:tcPr>
          <w:p w:rsidR="00D656AB" w:rsidRPr="003A5A9F" w:rsidRDefault="00C12718"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3 800</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Февраль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5 000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1 320</w:t>
            </w:r>
          </w:p>
        </w:tc>
        <w:tc>
          <w:tcPr>
            <w:tcW w:w="1320" w:type="pct"/>
            <w:shd w:val="clear" w:color="auto" w:fill="auto"/>
          </w:tcPr>
          <w:p w:rsidR="00D656AB" w:rsidRPr="003A5A9F" w:rsidRDefault="00C12718"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3 680</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Март</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5 000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1 340</w:t>
            </w:r>
          </w:p>
        </w:tc>
        <w:tc>
          <w:tcPr>
            <w:tcW w:w="1320" w:type="pct"/>
            <w:shd w:val="clear" w:color="auto" w:fill="auto"/>
          </w:tcPr>
          <w:p w:rsidR="00D656AB" w:rsidRPr="003A5A9F" w:rsidRDefault="00C12718"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3 660</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Апрель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5 000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1 360</w:t>
            </w:r>
          </w:p>
        </w:tc>
        <w:tc>
          <w:tcPr>
            <w:tcW w:w="1320" w:type="pct"/>
            <w:shd w:val="clear" w:color="auto" w:fill="auto"/>
          </w:tcPr>
          <w:p w:rsidR="00D656AB" w:rsidRPr="003A5A9F" w:rsidRDefault="00C12718"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3 640</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Май</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5 200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1 380</w:t>
            </w:r>
          </w:p>
        </w:tc>
        <w:tc>
          <w:tcPr>
            <w:tcW w:w="1320" w:type="pct"/>
            <w:shd w:val="clear" w:color="auto" w:fill="auto"/>
          </w:tcPr>
          <w:p w:rsidR="00D656AB" w:rsidRPr="003A5A9F" w:rsidRDefault="00C12718"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3 820</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Июнь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5 200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1 405</w:t>
            </w:r>
          </w:p>
        </w:tc>
        <w:tc>
          <w:tcPr>
            <w:tcW w:w="1320" w:type="pct"/>
            <w:shd w:val="clear" w:color="auto" w:fill="auto"/>
          </w:tcPr>
          <w:p w:rsidR="00D656AB" w:rsidRPr="003A5A9F" w:rsidRDefault="00C12718"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3 795</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Июль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5 200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1 425</w:t>
            </w:r>
          </w:p>
        </w:tc>
        <w:tc>
          <w:tcPr>
            <w:tcW w:w="1320" w:type="pct"/>
            <w:shd w:val="clear" w:color="auto" w:fill="auto"/>
          </w:tcPr>
          <w:p w:rsidR="00D656AB" w:rsidRPr="003A5A9F" w:rsidRDefault="00C12718"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3 775</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Август</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5 950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1 420</w:t>
            </w:r>
          </w:p>
        </w:tc>
        <w:tc>
          <w:tcPr>
            <w:tcW w:w="1320" w:type="pct"/>
            <w:shd w:val="clear" w:color="auto" w:fill="auto"/>
          </w:tcPr>
          <w:p w:rsidR="00D656AB" w:rsidRPr="003A5A9F" w:rsidRDefault="00C12718"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4 530</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Сентябрь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5 950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1 440</w:t>
            </w:r>
          </w:p>
        </w:tc>
        <w:tc>
          <w:tcPr>
            <w:tcW w:w="1320" w:type="pct"/>
            <w:shd w:val="clear" w:color="auto" w:fill="auto"/>
          </w:tcPr>
          <w:p w:rsidR="00D656AB" w:rsidRPr="003A5A9F" w:rsidRDefault="00C12718"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4 510</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Октябрь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6 150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1 465</w:t>
            </w:r>
          </w:p>
        </w:tc>
        <w:tc>
          <w:tcPr>
            <w:tcW w:w="1320" w:type="pct"/>
            <w:shd w:val="clear" w:color="auto" w:fill="auto"/>
          </w:tcPr>
          <w:p w:rsidR="00D656AB" w:rsidRPr="003A5A9F" w:rsidRDefault="002111B5"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4 685</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Ноябрь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6 150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1 489</w:t>
            </w:r>
          </w:p>
        </w:tc>
        <w:tc>
          <w:tcPr>
            <w:tcW w:w="1320" w:type="pct"/>
            <w:shd w:val="clear" w:color="auto" w:fill="auto"/>
          </w:tcPr>
          <w:p w:rsidR="00D656AB" w:rsidRPr="003A5A9F" w:rsidRDefault="002111B5"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4 661</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Декабрь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6 150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1 540</w:t>
            </w:r>
          </w:p>
        </w:tc>
        <w:tc>
          <w:tcPr>
            <w:tcW w:w="1320" w:type="pct"/>
            <w:shd w:val="clear" w:color="auto" w:fill="auto"/>
          </w:tcPr>
          <w:p w:rsidR="00D656AB" w:rsidRPr="003A5A9F" w:rsidRDefault="002111B5"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4 610</w:t>
            </w:r>
          </w:p>
        </w:tc>
      </w:tr>
      <w:tr w:rsidR="00D656AB" w:rsidRPr="003A5A9F" w:rsidTr="003A5A9F">
        <w:trPr>
          <w:trHeight w:val="23"/>
        </w:trPr>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Январь</w:t>
            </w:r>
          </w:p>
        </w:tc>
        <w:tc>
          <w:tcPr>
            <w:tcW w:w="1244"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6150</w:t>
            </w:r>
          </w:p>
        </w:tc>
        <w:tc>
          <w:tcPr>
            <w:tcW w:w="1218" w:type="pct"/>
            <w:shd w:val="clear" w:color="auto" w:fill="auto"/>
          </w:tcPr>
          <w:p w:rsidR="00D656AB" w:rsidRPr="003A5A9F" w:rsidRDefault="00D656AB"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1 620</w:t>
            </w:r>
          </w:p>
        </w:tc>
        <w:tc>
          <w:tcPr>
            <w:tcW w:w="1320" w:type="pct"/>
            <w:shd w:val="clear" w:color="auto" w:fill="auto"/>
          </w:tcPr>
          <w:p w:rsidR="00D656AB" w:rsidRPr="003A5A9F" w:rsidRDefault="002111B5" w:rsidP="003A5A9F">
            <w:pPr>
              <w:widowControl w:val="0"/>
              <w:spacing w:after="0" w:line="360" w:lineRule="auto"/>
              <w:contextualSpacing/>
              <w:jc w:val="both"/>
              <w:rPr>
                <w:rFonts w:ascii="Times New Roman" w:hAnsi="Times New Roman"/>
                <w:noProof/>
                <w:color w:val="000000"/>
                <w:sz w:val="20"/>
                <w:szCs w:val="28"/>
              </w:rPr>
            </w:pPr>
            <w:r w:rsidRPr="003A5A9F">
              <w:rPr>
                <w:rFonts w:ascii="Times New Roman" w:hAnsi="Times New Roman"/>
                <w:noProof/>
                <w:color w:val="000000"/>
                <w:sz w:val="20"/>
                <w:szCs w:val="28"/>
              </w:rPr>
              <w:t>4 530</w:t>
            </w:r>
          </w:p>
        </w:tc>
      </w:tr>
    </w:tbl>
    <w:p w:rsidR="00D656AB" w:rsidRPr="004F0BEB" w:rsidRDefault="00D656AB" w:rsidP="00BA2563">
      <w:pPr>
        <w:widowControl w:val="0"/>
        <w:spacing w:after="0" w:line="360" w:lineRule="auto"/>
        <w:ind w:firstLine="709"/>
        <w:jc w:val="both"/>
        <w:rPr>
          <w:rFonts w:ascii="Times New Roman" w:hAnsi="Times New Roman"/>
          <w:noProof/>
          <w:color w:val="000000"/>
          <w:sz w:val="28"/>
          <w:szCs w:val="28"/>
        </w:rPr>
      </w:pP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Объектом налогообложения являются находящиеся на балансе налогоплательщика:</w:t>
      </w:r>
    </w:p>
    <w:p w:rsidR="00D656AB" w:rsidRPr="004F0BEB" w:rsidRDefault="00D656AB" w:rsidP="00BA2563">
      <w:pPr>
        <w:widowControl w:val="0"/>
        <w:tabs>
          <w:tab w:val="left" w:pos="2940"/>
        </w:tabs>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основные средства;</w:t>
      </w:r>
      <w:r w:rsidRPr="004F0BEB">
        <w:rPr>
          <w:rFonts w:ascii="Times New Roman" w:hAnsi="Times New Roman"/>
          <w:noProof/>
          <w:color w:val="000000"/>
          <w:sz w:val="28"/>
          <w:szCs w:val="28"/>
        </w:rPr>
        <w:tab/>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нематериальные активы;</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запасы;</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затраты.</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Налоговая база определяется как среднегодовая стоимость имущества, признаваемого объектом налогообложения. Установлены следующие правила исчисления налоговой базы:</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-основные средства и нематериальные активы учитываются по остаточной стоимости;</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-при осуществлении совместной деятельности без образования юридического лица;</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-стоимость имущества, объединенного организациями в целях осуществления такой деятельности, включается в налоговую базу участниками договоров о совместной деятельности, внесшими это имущество;</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стоимость имущества, созданного в результате этой деятельности, включается в налоговую базу участниками договоров о совместной деятельности в соответствии с установленной долей собственности по договору.</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Исчисленная налоговая база дополнительно уменьшается на балансовую стоимость:</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объектов жилищно – коммунальной и социально – культурной сферы, полностью или частично находящихся на балансе налогоплательщика;</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объектов, используемых исключительно для охраны природы, пожарной безопасности или гражданской обороны;</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спутников связи;</w:t>
      </w:r>
    </w:p>
    <w:p w:rsidR="00D656AB" w:rsidRPr="004F0BEB" w:rsidRDefault="00D656AB" w:rsidP="00BA2563">
      <w:pPr>
        <w:widowControl w:val="0"/>
        <w:spacing w:after="0" w:line="360" w:lineRule="auto"/>
        <w:ind w:firstLine="709"/>
        <w:contextualSpacing/>
        <w:jc w:val="both"/>
        <w:rPr>
          <w:rFonts w:ascii="Times New Roman" w:hAnsi="Times New Roman"/>
          <w:noProof/>
          <w:color w:val="000000"/>
          <w:sz w:val="28"/>
          <w:szCs w:val="28"/>
        </w:rPr>
      </w:pPr>
      <w:r w:rsidRPr="004F0BEB">
        <w:rPr>
          <w:rFonts w:ascii="Times New Roman" w:hAnsi="Times New Roman"/>
          <w:noProof/>
          <w:color w:val="000000"/>
          <w:sz w:val="28"/>
          <w:szCs w:val="28"/>
        </w:rPr>
        <w:t>- земли.</w:t>
      </w:r>
    </w:p>
    <w:p w:rsidR="00252617" w:rsidRPr="004F0BEB" w:rsidRDefault="00252617" w:rsidP="00BA2563">
      <w:pPr>
        <w:widowControl w:val="0"/>
        <w:spacing w:after="0" w:line="360" w:lineRule="auto"/>
        <w:ind w:firstLine="709"/>
        <w:jc w:val="both"/>
        <w:rPr>
          <w:rFonts w:ascii="Times New Roman" w:hAnsi="Times New Roman"/>
          <w:noProof/>
          <w:color w:val="000000"/>
          <w:sz w:val="28"/>
          <w:szCs w:val="28"/>
        </w:rPr>
      </w:pPr>
      <w:r w:rsidRPr="004F0BEB">
        <w:rPr>
          <w:rFonts w:ascii="Times New Roman" w:hAnsi="Times New Roman"/>
          <w:noProof/>
          <w:color w:val="000000"/>
          <w:sz w:val="28"/>
          <w:szCs w:val="28"/>
        </w:rPr>
        <w:t>Сумма налога исчисляется по итогам налогового периода как произведение налоговой базы и налоговой ставки:</w:t>
      </w:r>
    </w:p>
    <w:p w:rsidR="00952ABB" w:rsidRPr="004F0BEB" w:rsidRDefault="00952ABB" w:rsidP="00BA2563">
      <w:pPr>
        <w:widowControl w:val="0"/>
        <w:spacing w:after="0" w:line="360" w:lineRule="auto"/>
        <w:ind w:firstLine="709"/>
        <w:jc w:val="both"/>
        <w:rPr>
          <w:rFonts w:ascii="Times New Roman" w:hAnsi="Times New Roman"/>
          <w:noProof/>
          <w:color w:val="000000"/>
          <w:sz w:val="28"/>
        </w:rPr>
      </w:pPr>
    </w:p>
    <w:p w:rsidR="00252617" w:rsidRPr="004F0BEB" w:rsidRDefault="007C5223" w:rsidP="00BA2563">
      <w:pPr>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v:imagedata r:id="rId7" o:title=""/>
          </v:shape>
        </w:pict>
      </w:r>
      <w:r w:rsidR="00252617" w:rsidRPr="004F0BEB">
        <w:rPr>
          <w:rFonts w:ascii="Times New Roman" w:hAnsi="Times New Roman"/>
          <w:noProof/>
          <w:color w:val="000000"/>
          <w:sz w:val="28"/>
        </w:rPr>
        <w:t>НИ = НБ х Налоговая ставка.</w:t>
      </w:r>
    </w:p>
    <w:p w:rsidR="00BA2563" w:rsidRDefault="00BA2563" w:rsidP="00BA2563">
      <w:pPr>
        <w:pStyle w:val="2"/>
        <w:widowControl w:val="0"/>
        <w:spacing w:after="0" w:line="360" w:lineRule="auto"/>
        <w:ind w:left="0" w:firstLine="709"/>
        <w:jc w:val="both"/>
        <w:rPr>
          <w:noProof/>
          <w:color w:val="000000"/>
          <w:sz w:val="28"/>
          <w:szCs w:val="28"/>
          <w:lang w:val="ru-RU"/>
        </w:rPr>
      </w:pPr>
    </w:p>
    <w:p w:rsidR="00252617" w:rsidRPr="004F0BEB" w:rsidRDefault="00252617" w:rsidP="00BA2563">
      <w:pPr>
        <w:pStyle w:val="2"/>
        <w:widowControl w:val="0"/>
        <w:spacing w:after="0" w:line="360" w:lineRule="auto"/>
        <w:ind w:left="0" w:firstLine="709"/>
        <w:jc w:val="both"/>
        <w:rPr>
          <w:noProof/>
          <w:color w:val="000000"/>
          <w:sz w:val="28"/>
          <w:szCs w:val="28"/>
          <w:lang w:val="ru-RU"/>
        </w:rPr>
      </w:pPr>
      <w:r w:rsidRPr="004F0BEB">
        <w:rPr>
          <w:noProof/>
          <w:color w:val="000000"/>
          <w:sz w:val="28"/>
          <w:szCs w:val="28"/>
          <w:lang w:val="ru-RU"/>
        </w:rPr>
        <w:t>Сумма налога, подлежащая уплате в бюджет по итогам налогового периода, определяется как разность между исчисленной суммой налога и авансовыми платежами:</w:t>
      </w:r>
    </w:p>
    <w:p w:rsidR="00252617" w:rsidRPr="004F0BEB" w:rsidRDefault="00BA2563" w:rsidP="00BA2563">
      <w:pPr>
        <w:widowControl w:val="0"/>
        <w:tabs>
          <w:tab w:val="num" w:pos="720"/>
        </w:tabs>
        <w:spacing w:after="0" w:line="360" w:lineRule="auto"/>
        <w:ind w:firstLine="709"/>
        <w:jc w:val="both"/>
        <w:rPr>
          <w:rFonts w:ascii="Times New Roman" w:hAnsi="Times New Roman"/>
          <w:bCs/>
          <w:noProof/>
          <w:color w:val="000000"/>
          <w:sz w:val="28"/>
        </w:rPr>
      </w:pPr>
      <w:r>
        <w:rPr>
          <w:rFonts w:ascii="Times New Roman" w:hAnsi="Times New Roman"/>
          <w:noProof/>
          <w:color w:val="000000"/>
          <w:sz w:val="28"/>
        </w:rPr>
        <w:br w:type="page"/>
      </w:r>
      <w:r w:rsidR="007C5223">
        <w:rPr>
          <w:rFonts w:ascii="Times New Roman" w:hAnsi="Times New Roman"/>
          <w:noProof/>
          <w:color w:val="000000"/>
          <w:sz w:val="28"/>
        </w:rPr>
        <w:pict>
          <v:shape id="_x0000_i1026" type="#_x0000_t75" style="width:23.25pt;height:20.25pt" o:bullet="t">
            <v:imagedata r:id="rId7" o:title=""/>
          </v:shape>
        </w:pict>
      </w:r>
      <w:r w:rsidR="00252617" w:rsidRPr="004F0BEB">
        <w:rPr>
          <w:rFonts w:ascii="Times New Roman" w:hAnsi="Times New Roman"/>
          <w:bCs/>
          <w:noProof/>
          <w:color w:val="000000"/>
          <w:sz w:val="28"/>
        </w:rPr>
        <w:t xml:space="preserve">НИ бюд. = </w:t>
      </w:r>
      <w:r w:rsidR="007C5223">
        <w:rPr>
          <w:rFonts w:ascii="Times New Roman" w:hAnsi="Times New Roman"/>
          <w:noProof/>
          <w:color w:val="000000"/>
          <w:sz w:val="28"/>
        </w:rPr>
        <w:pict>
          <v:shape id="_x0000_i1027" type="#_x0000_t75" style="width:23.25pt;height:20.25pt">
            <v:imagedata r:id="rId7" o:title=""/>
          </v:shape>
        </w:pict>
      </w:r>
      <w:r w:rsidR="00252617" w:rsidRPr="004F0BEB">
        <w:rPr>
          <w:rFonts w:ascii="Times New Roman" w:hAnsi="Times New Roman"/>
          <w:bCs/>
          <w:noProof/>
          <w:color w:val="000000"/>
          <w:sz w:val="28"/>
        </w:rPr>
        <w:t xml:space="preserve">НИ – </w:t>
      </w:r>
      <w:r w:rsidR="007C5223">
        <w:rPr>
          <w:rFonts w:ascii="Times New Roman" w:hAnsi="Times New Roman"/>
          <w:noProof/>
          <w:color w:val="000000"/>
          <w:sz w:val="28"/>
        </w:rPr>
        <w:pict>
          <v:shape id="_x0000_i1028" type="#_x0000_t75" style="width:23.25pt;height:20.25pt">
            <v:imagedata r:id="rId7" o:title=""/>
          </v:shape>
        </w:pict>
      </w:r>
      <w:r w:rsidR="007C5223">
        <w:rPr>
          <w:rFonts w:ascii="Times New Roman" w:hAnsi="Times New Roman"/>
          <w:noProof/>
          <w:color w:val="000000"/>
          <w:sz w:val="28"/>
        </w:rPr>
        <w:pict>
          <v:shape id="_x0000_i1029" type="#_x0000_t75" style="width:23.25pt;height:20.25pt">
            <v:imagedata r:id="rId7" o:title=""/>
          </v:shape>
        </w:pict>
      </w:r>
      <w:r w:rsidR="00252617" w:rsidRPr="004F0BEB">
        <w:rPr>
          <w:rFonts w:ascii="Times New Roman" w:hAnsi="Times New Roman"/>
          <w:bCs/>
          <w:noProof/>
          <w:color w:val="000000"/>
          <w:sz w:val="28"/>
        </w:rPr>
        <w:t>АП,</w:t>
      </w:r>
    </w:p>
    <w:p w:rsidR="00952ABB" w:rsidRPr="004F0BEB" w:rsidRDefault="00952ABB" w:rsidP="00BA2563">
      <w:pPr>
        <w:widowControl w:val="0"/>
        <w:autoSpaceDE w:val="0"/>
        <w:autoSpaceDN w:val="0"/>
        <w:adjustRightInd w:val="0"/>
        <w:spacing w:after="0" w:line="360" w:lineRule="auto"/>
        <w:ind w:firstLine="709"/>
        <w:jc w:val="both"/>
        <w:rPr>
          <w:rFonts w:ascii="Times New Roman" w:hAnsi="Times New Roman"/>
          <w:bCs/>
          <w:noProof/>
          <w:color w:val="000000"/>
          <w:sz w:val="28"/>
        </w:rPr>
      </w:pPr>
    </w:p>
    <w:p w:rsidR="00252617" w:rsidRPr="004F0BEB" w:rsidRDefault="00252617" w:rsidP="00BA2563">
      <w:pPr>
        <w:widowControl w:val="0"/>
        <w:autoSpaceDE w:val="0"/>
        <w:autoSpaceDN w:val="0"/>
        <w:adjustRightInd w:val="0"/>
        <w:spacing w:after="0" w:line="360" w:lineRule="auto"/>
        <w:ind w:firstLine="709"/>
        <w:jc w:val="both"/>
        <w:rPr>
          <w:rFonts w:ascii="Times New Roman" w:hAnsi="Times New Roman"/>
          <w:noProof/>
          <w:color w:val="000000"/>
          <w:sz w:val="28"/>
        </w:rPr>
      </w:pPr>
      <w:r w:rsidRPr="004F0BEB">
        <w:rPr>
          <w:rFonts w:ascii="Times New Roman" w:hAnsi="Times New Roman"/>
          <w:bCs/>
          <w:noProof/>
          <w:color w:val="000000"/>
          <w:sz w:val="28"/>
        </w:rPr>
        <w:t>где</w:t>
      </w:r>
      <w:r w:rsidRPr="004F0BEB">
        <w:rPr>
          <w:rFonts w:ascii="Times New Roman" w:hAnsi="Times New Roman"/>
          <w:bCs/>
          <w:noProof/>
          <w:color w:val="000000"/>
          <w:sz w:val="28"/>
        </w:rPr>
        <w:tab/>
      </w:r>
      <w:r w:rsidR="007C5223">
        <w:rPr>
          <w:rFonts w:ascii="Times New Roman" w:hAnsi="Times New Roman"/>
          <w:noProof/>
          <w:color w:val="000000"/>
          <w:sz w:val="28"/>
        </w:rPr>
        <w:pict>
          <v:shape id="_x0000_i1030" type="#_x0000_t75" style="width:23.25pt;height:20.25pt">
            <v:imagedata r:id="rId7" o:title=""/>
          </v:shape>
        </w:pict>
      </w:r>
      <w:r w:rsidR="007C5223">
        <w:rPr>
          <w:rFonts w:ascii="Times New Roman" w:hAnsi="Times New Roman"/>
          <w:noProof/>
          <w:color w:val="000000"/>
          <w:sz w:val="28"/>
        </w:rPr>
        <w:pict>
          <v:shape id="_x0000_i1031" type="#_x0000_t75" style="width:23.25pt;height:20.25pt">
            <v:imagedata r:id="rId7" o:title=""/>
          </v:shape>
        </w:pict>
      </w:r>
      <w:r w:rsidRPr="004F0BEB">
        <w:rPr>
          <w:rFonts w:ascii="Times New Roman" w:hAnsi="Times New Roman"/>
          <w:bCs/>
          <w:noProof/>
          <w:color w:val="000000"/>
          <w:sz w:val="28"/>
        </w:rPr>
        <w:t>АП – сумма авансовых платежей</w:t>
      </w:r>
      <w:r w:rsidRPr="004F0BEB">
        <w:rPr>
          <w:rFonts w:ascii="Times New Roman" w:hAnsi="Times New Roman"/>
          <w:noProof/>
          <w:color w:val="000000"/>
          <w:sz w:val="28"/>
        </w:rPr>
        <w:t xml:space="preserve"> по налогу, исчисленных в течение налогового периода;</w:t>
      </w:r>
    </w:p>
    <w:p w:rsidR="00252617" w:rsidRPr="004F0BEB" w:rsidRDefault="007C5223" w:rsidP="00BA2563">
      <w:pPr>
        <w:widowControl w:val="0"/>
        <w:spacing w:after="0" w:line="360" w:lineRule="auto"/>
        <w:ind w:firstLine="709"/>
        <w:jc w:val="both"/>
        <w:rPr>
          <w:rFonts w:ascii="Times New Roman" w:hAnsi="Times New Roman"/>
          <w:bCs/>
          <w:iCs/>
          <w:noProof/>
          <w:color w:val="000000"/>
          <w:sz w:val="28"/>
        </w:rPr>
      </w:pPr>
      <w:r>
        <w:rPr>
          <w:rFonts w:ascii="Times New Roman" w:hAnsi="Times New Roman"/>
          <w:noProof/>
          <w:color w:val="000000"/>
          <w:sz w:val="28"/>
        </w:rPr>
        <w:pict>
          <v:shape id="_x0000_i1032" type="#_x0000_t75" style="width:23.25pt;height:20.25pt">
            <v:imagedata r:id="rId7" o:title=""/>
          </v:shape>
        </w:pict>
      </w:r>
      <w:r>
        <w:rPr>
          <w:rFonts w:ascii="Times New Roman" w:hAnsi="Times New Roman"/>
          <w:noProof/>
          <w:color w:val="000000"/>
          <w:sz w:val="28"/>
        </w:rPr>
        <w:pict>
          <v:shape id="_x0000_i1033" type="#_x0000_t75" style="width:23.25pt;height:20.25pt">
            <v:imagedata r:id="rId7" o:title=""/>
          </v:shape>
        </w:pict>
      </w:r>
      <w:r w:rsidR="00252617" w:rsidRPr="004F0BEB">
        <w:rPr>
          <w:rFonts w:ascii="Times New Roman" w:hAnsi="Times New Roman"/>
          <w:bCs/>
          <w:iCs/>
          <w:noProof/>
          <w:color w:val="000000"/>
          <w:sz w:val="28"/>
        </w:rPr>
        <w:t>еже</w:t>
      </w:r>
      <w:r w:rsidR="00952ABB" w:rsidRPr="004F0BEB">
        <w:rPr>
          <w:rFonts w:ascii="Times New Roman" w:hAnsi="Times New Roman"/>
          <w:bCs/>
          <w:iCs/>
          <w:noProof/>
          <w:color w:val="000000"/>
          <w:sz w:val="28"/>
        </w:rPr>
        <w:t>квартальных авансовых платежей</w:t>
      </w:r>
      <w:r w:rsidR="00252617" w:rsidRPr="004F0BEB">
        <w:rPr>
          <w:rFonts w:ascii="Times New Roman" w:hAnsi="Times New Roman"/>
          <w:bCs/>
          <w:iCs/>
          <w:noProof/>
          <w:color w:val="000000"/>
          <w:sz w:val="28"/>
        </w:rPr>
        <w:t xml:space="preserve"> 1/4 налоговой ставки х средняя стоимость имущества за отчетный период.</w:t>
      </w:r>
    </w:p>
    <w:p w:rsidR="00252617" w:rsidRPr="004F0BEB" w:rsidRDefault="00252617" w:rsidP="00BA2563">
      <w:pPr>
        <w:widowControl w:val="0"/>
        <w:spacing w:after="0" w:line="360" w:lineRule="auto"/>
        <w:ind w:firstLine="709"/>
        <w:jc w:val="both"/>
        <w:rPr>
          <w:rFonts w:ascii="Times New Roman" w:hAnsi="Times New Roman"/>
          <w:bCs/>
          <w:noProof/>
          <w:color w:val="000000"/>
          <w:sz w:val="28"/>
        </w:rPr>
      </w:pPr>
      <w:r w:rsidRPr="004F0BEB">
        <w:rPr>
          <w:rFonts w:ascii="Times New Roman" w:hAnsi="Times New Roman"/>
          <w:noProof/>
          <w:color w:val="000000"/>
          <w:sz w:val="28"/>
          <w:szCs w:val="28"/>
        </w:rPr>
        <w:t>Определяет налоговую базу за полугодие и сумму</w:t>
      </w:r>
      <w:r w:rsidRPr="004F0BEB">
        <w:rPr>
          <w:rFonts w:ascii="Times New Roman" w:hAnsi="Times New Roman"/>
          <w:bCs/>
          <w:noProof/>
          <w:color w:val="000000"/>
          <w:sz w:val="28"/>
        </w:rPr>
        <w:t xml:space="preserve"> авансовых платежей</w:t>
      </w:r>
      <w:r w:rsidRPr="004F0BEB">
        <w:rPr>
          <w:rFonts w:ascii="Times New Roman" w:hAnsi="Times New Roman"/>
          <w:bCs/>
          <w:iCs/>
          <w:noProof/>
          <w:color w:val="000000"/>
          <w:sz w:val="28"/>
        </w:rPr>
        <w:t xml:space="preserve"> </w:t>
      </w:r>
      <w:r w:rsidRPr="004F0BEB">
        <w:rPr>
          <w:rFonts w:ascii="Times New Roman" w:hAnsi="Times New Roman"/>
          <w:noProof/>
          <w:color w:val="000000"/>
          <w:sz w:val="28"/>
          <w:szCs w:val="28"/>
        </w:rPr>
        <w:t xml:space="preserve">за II квартал. </w:t>
      </w:r>
    </w:p>
    <w:p w:rsidR="00252617" w:rsidRPr="004F0BEB" w:rsidRDefault="00252617" w:rsidP="00BA2563">
      <w:pPr>
        <w:widowControl w:val="0"/>
        <w:spacing w:after="0" w:line="360" w:lineRule="auto"/>
        <w:ind w:firstLine="709"/>
        <w:jc w:val="both"/>
        <w:rPr>
          <w:rFonts w:ascii="Times New Roman" w:hAnsi="Times New Roman"/>
          <w:noProof/>
          <w:color w:val="000000"/>
          <w:sz w:val="28"/>
          <w:szCs w:val="28"/>
        </w:rPr>
      </w:pPr>
      <w:r w:rsidRPr="004F0BEB">
        <w:rPr>
          <w:rFonts w:ascii="Times New Roman" w:hAnsi="Times New Roman"/>
          <w:noProof/>
          <w:color w:val="000000"/>
          <w:sz w:val="28"/>
          <w:szCs w:val="28"/>
        </w:rPr>
        <w:t>Остаточная стоимость основных средств за 7 месяцев:</w:t>
      </w:r>
    </w:p>
    <w:p w:rsidR="00252617" w:rsidRPr="004F0BEB" w:rsidRDefault="00252617" w:rsidP="00BA2563">
      <w:pPr>
        <w:widowControl w:val="0"/>
        <w:spacing w:after="0" w:line="360" w:lineRule="auto"/>
        <w:ind w:firstLine="709"/>
        <w:jc w:val="both"/>
        <w:rPr>
          <w:rFonts w:ascii="Times New Roman" w:hAnsi="Times New Roman"/>
          <w:noProof/>
          <w:color w:val="000000"/>
          <w:sz w:val="28"/>
          <w:szCs w:val="28"/>
        </w:rPr>
      </w:pPr>
      <w:r w:rsidRPr="004F0BEB">
        <w:rPr>
          <w:rFonts w:ascii="Times New Roman" w:hAnsi="Times New Roman"/>
          <w:noProof/>
          <w:color w:val="000000"/>
          <w:sz w:val="28"/>
          <w:szCs w:val="28"/>
        </w:rPr>
        <w:t>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800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680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660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+ 3 640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820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795</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 xml:space="preserve">000 + </w:t>
      </w:r>
    </w:p>
    <w:p w:rsidR="00252617" w:rsidRPr="004F0BEB" w:rsidRDefault="00252617" w:rsidP="00BA2563">
      <w:pPr>
        <w:widowControl w:val="0"/>
        <w:spacing w:after="0" w:line="360" w:lineRule="auto"/>
        <w:ind w:firstLine="709"/>
        <w:jc w:val="both"/>
        <w:rPr>
          <w:rFonts w:ascii="Times New Roman" w:hAnsi="Times New Roman"/>
          <w:noProof/>
          <w:color w:val="000000"/>
          <w:sz w:val="28"/>
          <w:szCs w:val="28"/>
        </w:rPr>
      </w:pPr>
      <w:r w:rsidRPr="004F0BEB">
        <w:rPr>
          <w:rFonts w:ascii="Times New Roman" w:hAnsi="Times New Roman"/>
          <w:noProof/>
          <w:color w:val="000000"/>
          <w:sz w:val="28"/>
          <w:szCs w:val="28"/>
        </w:rPr>
        <w:t>+ 3 775</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26</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170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руб.</w:t>
      </w:r>
    </w:p>
    <w:p w:rsidR="00252617" w:rsidRPr="004F0BEB" w:rsidRDefault="00252617" w:rsidP="00BA2563">
      <w:pPr>
        <w:widowControl w:val="0"/>
        <w:spacing w:after="0" w:line="360" w:lineRule="auto"/>
        <w:ind w:firstLine="709"/>
        <w:jc w:val="both"/>
        <w:rPr>
          <w:rFonts w:ascii="Times New Roman" w:hAnsi="Times New Roman"/>
          <w:noProof/>
          <w:color w:val="000000"/>
          <w:sz w:val="28"/>
          <w:szCs w:val="28"/>
        </w:rPr>
      </w:pPr>
      <w:r w:rsidRPr="004F0BEB">
        <w:rPr>
          <w:rFonts w:ascii="Times New Roman" w:hAnsi="Times New Roman"/>
          <w:noProof/>
          <w:color w:val="000000"/>
          <w:sz w:val="28"/>
          <w:szCs w:val="28"/>
        </w:rPr>
        <w:t>НБ за I пол. = 26</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170</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000 / 7 = 373</w:t>
      </w:r>
      <w:r w:rsidR="00952ABB" w:rsidRPr="004F0BEB">
        <w:rPr>
          <w:rFonts w:ascii="Times New Roman" w:hAnsi="Times New Roman"/>
          <w:noProof/>
          <w:color w:val="000000"/>
          <w:sz w:val="28"/>
          <w:szCs w:val="28"/>
        </w:rPr>
        <w:t xml:space="preserve"> </w:t>
      </w:r>
      <w:r w:rsidRPr="004F0BEB">
        <w:rPr>
          <w:rFonts w:ascii="Times New Roman" w:hAnsi="Times New Roman"/>
          <w:noProof/>
          <w:color w:val="000000"/>
          <w:sz w:val="28"/>
          <w:szCs w:val="28"/>
        </w:rPr>
        <w:t>857 руб.</w:t>
      </w:r>
    </w:p>
    <w:p w:rsidR="00952ABB" w:rsidRPr="004F0BEB" w:rsidRDefault="00952ABB" w:rsidP="00BA2563">
      <w:pPr>
        <w:widowControl w:val="0"/>
        <w:spacing w:after="0" w:line="360" w:lineRule="auto"/>
        <w:ind w:firstLine="709"/>
        <w:jc w:val="both"/>
        <w:rPr>
          <w:rFonts w:ascii="Times New Roman" w:hAnsi="Times New Roman"/>
          <w:noProof/>
          <w:color w:val="000000"/>
          <w:sz w:val="28"/>
        </w:rPr>
      </w:pPr>
    </w:p>
    <w:p w:rsidR="00252617" w:rsidRPr="004F0BEB" w:rsidRDefault="007C5223" w:rsidP="00BA2563">
      <w:pPr>
        <w:widowControl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rPr>
        <w:pict>
          <v:shape id="_x0000_i1034" type="#_x0000_t75" style="width:23.25pt;height:20.25pt">
            <v:imagedata r:id="rId7" o:title=""/>
          </v:shape>
        </w:pict>
      </w:r>
      <w:r w:rsidR="00252617" w:rsidRPr="004F0BEB">
        <w:rPr>
          <w:rFonts w:ascii="Times New Roman" w:hAnsi="Times New Roman"/>
          <w:noProof/>
          <w:color w:val="000000"/>
          <w:sz w:val="28"/>
        </w:rPr>
        <w:t>НИ = НБ х Налоговая ставка</w:t>
      </w:r>
    </w:p>
    <w:p w:rsidR="00252617" w:rsidRPr="004F0BEB" w:rsidRDefault="007C5223" w:rsidP="00BA2563">
      <w:pPr>
        <w:widowControl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rPr>
        <w:pict>
          <v:shape id="_x0000_i1035" type="#_x0000_t75" style="width:23.25pt;height:20.25pt">
            <v:imagedata r:id="rId7" o:title=""/>
          </v:shape>
        </w:pict>
      </w:r>
      <w:r w:rsidR="00252617" w:rsidRPr="004F0BEB">
        <w:rPr>
          <w:rFonts w:ascii="Times New Roman" w:hAnsi="Times New Roman"/>
          <w:noProof/>
          <w:color w:val="000000"/>
          <w:sz w:val="28"/>
        </w:rPr>
        <w:t xml:space="preserve">НИ = </w:t>
      </w:r>
      <w:r w:rsidR="00252617" w:rsidRPr="004F0BEB">
        <w:rPr>
          <w:rFonts w:ascii="Times New Roman" w:hAnsi="Times New Roman"/>
          <w:noProof/>
          <w:color w:val="000000"/>
          <w:sz w:val="28"/>
          <w:szCs w:val="28"/>
        </w:rPr>
        <w:t>373</w:t>
      </w:r>
      <w:r w:rsidR="00952ABB" w:rsidRPr="004F0BEB">
        <w:rPr>
          <w:rFonts w:ascii="Times New Roman" w:hAnsi="Times New Roman"/>
          <w:noProof/>
          <w:color w:val="000000"/>
          <w:sz w:val="28"/>
          <w:szCs w:val="28"/>
        </w:rPr>
        <w:t xml:space="preserve"> </w:t>
      </w:r>
      <w:r w:rsidR="00252617" w:rsidRPr="004F0BEB">
        <w:rPr>
          <w:rFonts w:ascii="Times New Roman" w:hAnsi="Times New Roman"/>
          <w:noProof/>
          <w:color w:val="000000"/>
          <w:sz w:val="28"/>
          <w:szCs w:val="28"/>
        </w:rPr>
        <w:t>857 х 2,2% = 8</w:t>
      </w:r>
      <w:r w:rsidR="00952ABB" w:rsidRPr="004F0BEB">
        <w:rPr>
          <w:rFonts w:ascii="Times New Roman" w:hAnsi="Times New Roman"/>
          <w:noProof/>
          <w:color w:val="000000"/>
          <w:sz w:val="28"/>
          <w:szCs w:val="28"/>
        </w:rPr>
        <w:t xml:space="preserve"> </w:t>
      </w:r>
      <w:r w:rsidR="00252617" w:rsidRPr="004F0BEB">
        <w:rPr>
          <w:rFonts w:ascii="Times New Roman" w:hAnsi="Times New Roman"/>
          <w:noProof/>
          <w:color w:val="000000"/>
          <w:sz w:val="28"/>
          <w:szCs w:val="28"/>
        </w:rPr>
        <w:t>225 руб.</w:t>
      </w:r>
    </w:p>
    <w:p w:rsidR="00252617" w:rsidRPr="004F0BEB" w:rsidRDefault="007C5223" w:rsidP="00BA2563">
      <w:pPr>
        <w:widowControl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rPr>
        <w:pict>
          <v:shape id="_x0000_i1036" type="#_x0000_t75" style="width:23.25pt;height:20.25pt">
            <v:imagedata r:id="rId7" o:title=""/>
          </v:shape>
        </w:pict>
      </w:r>
      <w:r>
        <w:rPr>
          <w:rFonts w:ascii="Times New Roman" w:hAnsi="Times New Roman"/>
          <w:noProof/>
          <w:color w:val="000000"/>
          <w:sz w:val="28"/>
        </w:rPr>
        <w:pict>
          <v:shape id="_x0000_i1037" type="#_x0000_t75" style="width:23.25pt;height:20.25pt">
            <v:imagedata r:id="rId7" o:title=""/>
          </v:shape>
        </w:pict>
      </w:r>
      <w:r w:rsidR="00252617" w:rsidRPr="004F0BEB">
        <w:rPr>
          <w:rFonts w:ascii="Times New Roman" w:hAnsi="Times New Roman"/>
          <w:bCs/>
          <w:noProof/>
          <w:color w:val="000000"/>
          <w:sz w:val="28"/>
        </w:rPr>
        <w:t xml:space="preserve">АП = </w:t>
      </w:r>
      <w:r w:rsidR="00252617" w:rsidRPr="004F0BEB">
        <w:rPr>
          <w:rFonts w:ascii="Times New Roman" w:hAnsi="Times New Roman"/>
          <w:bCs/>
          <w:noProof/>
          <w:color w:val="000000"/>
          <w:sz w:val="28"/>
          <w:szCs w:val="28"/>
        </w:rPr>
        <w:t>373</w:t>
      </w:r>
      <w:r w:rsidR="00952ABB" w:rsidRPr="004F0BEB">
        <w:rPr>
          <w:rFonts w:ascii="Times New Roman" w:hAnsi="Times New Roman"/>
          <w:bCs/>
          <w:noProof/>
          <w:color w:val="000000"/>
          <w:sz w:val="28"/>
          <w:szCs w:val="28"/>
        </w:rPr>
        <w:t xml:space="preserve"> </w:t>
      </w:r>
      <w:r w:rsidR="00252617" w:rsidRPr="004F0BEB">
        <w:rPr>
          <w:rFonts w:ascii="Times New Roman" w:hAnsi="Times New Roman"/>
          <w:bCs/>
          <w:noProof/>
          <w:color w:val="000000"/>
          <w:sz w:val="28"/>
          <w:szCs w:val="28"/>
        </w:rPr>
        <w:t xml:space="preserve">857 </w:t>
      </w:r>
      <w:r w:rsidR="00252617" w:rsidRPr="004F0BEB">
        <w:rPr>
          <w:rFonts w:ascii="Times New Roman" w:hAnsi="Times New Roman"/>
          <w:noProof/>
          <w:color w:val="000000"/>
          <w:sz w:val="28"/>
          <w:szCs w:val="28"/>
        </w:rPr>
        <w:t>х 1/4 х 2,2% = 2</w:t>
      </w:r>
      <w:r w:rsidR="00952ABB" w:rsidRPr="004F0BEB">
        <w:rPr>
          <w:rFonts w:ascii="Times New Roman" w:hAnsi="Times New Roman"/>
          <w:noProof/>
          <w:color w:val="000000"/>
          <w:sz w:val="28"/>
          <w:szCs w:val="28"/>
        </w:rPr>
        <w:t xml:space="preserve"> </w:t>
      </w:r>
      <w:r w:rsidR="00252617" w:rsidRPr="004F0BEB">
        <w:rPr>
          <w:rFonts w:ascii="Times New Roman" w:hAnsi="Times New Roman"/>
          <w:noProof/>
          <w:color w:val="000000"/>
          <w:sz w:val="28"/>
          <w:szCs w:val="28"/>
        </w:rPr>
        <w:t>056 руб.</w:t>
      </w:r>
    </w:p>
    <w:p w:rsidR="00252617" w:rsidRPr="004F0BEB" w:rsidRDefault="007C5223" w:rsidP="00BA2563">
      <w:pPr>
        <w:widowControl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rPr>
        <w:pict>
          <v:shape id="_x0000_i1038" type="#_x0000_t75" style="width:23.25pt;height:20.25pt" o:bullet="t">
            <v:imagedata r:id="rId7" o:title=""/>
          </v:shape>
        </w:pict>
      </w:r>
      <w:r w:rsidR="00252617" w:rsidRPr="004F0BEB">
        <w:rPr>
          <w:rFonts w:ascii="Times New Roman" w:hAnsi="Times New Roman"/>
          <w:bCs/>
          <w:noProof/>
          <w:color w:val="000000"/>
          <w:sz w:val="28"/>
        </w:rPr>
        <w:t xml:space="preserve">НИ бюд. = </w:t>
      </w:r>
      <w:r>
        <w:rPr>
          <w:rFonts w:ascii="Times New Roman" w:hAnsi="Times New Roman"/>
          <w:noProof/>
          <w:color w:val="000000"/>
          <w:sz w:val="28"/>
        </w:rPr>
        <w:pict>
          <v:shape id="_x0000_i1039" type="#_x0000_t75" style="width:23.25pt;height:20.25pt">
            <v:imagedata r:id="rId7" o:title=""/>
          </v:shape>
        </w:pict>
      </w:r>
      <w:r w:rsidR="00252617" w:rsidRPr="004F0BEB">
        <w:rPr>
          <w:rFonts w:ascii="Times New Roman" w:hAnsi="Times New Roman"/>
          <w:bCs/>
          <w:noProof/>
          <w:color w:val="000000"/>
          <w:sz w:val="28"/>
        </w:rPr>
        <w:t xml:space="preserve">НИ – </w:t>
      </w:r>
      <w:r>
        <w:rPr>
          <w:rFonts w:ascii="Times New Roman" w:hAnsi="Times New Roman"/>
          <w:noProof/>
          <w:color w:val="000000"/>
          <w:sz w:val="28"/>
        </w:rPr>
        <w:pict>
          <v:shape id="_x0000_i1040" type="#_x0000_t75" style="width:23.25pt;height:20.25pt">
            <v:imagedata r:id="rId7" o:title=""/>
          </v:shape>
        </w:pict>
      </w:r>
      <w:r>
        <w:rPr>
          <w:rFonts w:ascii="Times New Roman" w:hAnsi="Times New Roman"/>
          <w:noProof/>
          <w:color w:val="000000"/>
          <w:sz w:val="28"/>
        </w:rPr>
        <w:pict>
          <v:shape id="_x0000_i1041" type="#_x0000_t75" style="width:23.25pt;height:20.25pt">
            <v:imagedata r:id="rId7" o:title=""/>
          </v:shape>
        </w:pict>
      </w:r>
      <w:r w:rsidR="00252617" w:rsidRPr="004F0BEB">
        <w:rPr>
          <w:rFonts w:ascii="Times New Roman" w:hAnsi="Times New Roman"/>
          <w:bCs/>
          <w:noProof/>
          <w:color w:val="000000"/>
          <w:sz w:val="28"/>
        </w:rPr>
        <w:t>АП</w:t>
      </w:r>
    </w:p>
    <w:p w:rsidR="00252617" w:rsidRPr="004F0BEB" w:rsidRDefault="007C5223" w:rsidP="00BA2563">
      <w:pPr>
        <w:widowControl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rPr>
        <w:pict>
          <v:shape id="_x0000_i1042" type="#_x0000_t75" style="width:23.25pt;height:20.25pt" o:bullet="t">
            <v:imagedata r:id="rId7" o:title=""/>
          </v:shape>
        </w:pict>
      </w:r>
      <w:r w:rsidR="00252617" w:rsidRPr="004F0BEB">
        <w:rPr>
          <w:rFonts w:ascii="Times New Roman" w:hAnsi="Times New Roman"/>
          <w:bCs/>
          <w:noProof/>
          <w:color w:val="000000"/>
          <w:sz w:val="28"/>
        </w:rPr>
        <w:t xml:space="preserve">НИ бюд. = </w:t>
      </w:r>
      <w:r w:rsidR="00252617" w:rsidRPr="004F0BEB">
        <w:rPr>
          <w:rFonts w:ascii="Times New Roman" w:hAnsi="Times New Roman"/>
          <w:bCs/>
          <w:noProof/>
          <w:color w:val="000000"/>
          <w:sz w:val="28"/>
          <w:szCs w:val="28"/>
        </w:rPr>
        <w:t>8</w:t>
      </w:r>
      <w:r w:rsidR="00952ABB" w:rsidRPr="004F0BEB">
        <w:rPr>
          <w:rFonts w:ascii="Times New Roman" w:hAnsi="Times New Roman"/>
          <w:bCs/>
          <w:noProof/>
          <w:color w:val="000000"/>
          <w:sz w:val="28"/>
          <w:szCs w:val="28"/>
        </w:rPr>
        <w:t xml:space="preserve"> </w:t>
      </w:r>
      <w:r w:rsidR="00252617" w:rsidRPr="004F0BEB">
        <w:rPr>
          <w:rFonts w:ascii="Times New Roman" w:hAnsi="Times New Roman"/>
          <w:bCs/>
          <w:noProof/>
          <w:color w:val="000000"/>
          <w:sz w:val="28"/>
          <w:szCs w:val="28"/>
        </w:rPr>
        <w:t>225 – 2</w:t>
      </w:r>
      <w:r w:rsidR="00952ABB" w:rsidRPr="004F0BEB">
        <w:rPr>
          <w:rFonts w:ascii="Times New Roman" w:hAnsi="Times New Roman"/>
          <w:bCs/>
          <w:noProof/>
          <w:color w:val="000000"/>
          <w:sz w:val="28"/>
          <w:szCs w:val="28"/>
        </w:rPr>
        <w:t xml:space="preserve"> </w:t>
      </w:r>
      <w:r w:rsidR="00252617" w:rsidRPr="004F0BEB">
        <w:rPr>
          <w:rFonts w:ascii="Times New Roman" w:hAnsi="Times New Roman"/>
          <w:bCs/>
          <w:noProof/>
          <w:color w:val="000000"/>
          <w:sz w:val="28"/>
          <w:szCs w:val="28"/>
        </w:rPr>
        <w:t>056 = 6</w:t>
      </w:r>
      <w:r w:rsidR="00952ABB" w:rsidRPr="004F0BEB">
        <w:rPr>
          <w:rFonts w:ascii="Times New Roman" w:hAnsi="Times New Roman"/>
          <w:bCs/>
          <w:noProof/>
          <w:color w:val="000000"/>
          <w:sz w:val="28"/>
          <w:szCs w:val="28"/>
        </w:rPr>
        <w:t xml:space="preserve"> </w:t>
      </w:r>
      <w:r w:rsidR="00252617" w:rsidRPr="004F0BEB">
        <w:rPr>
          <w:rFonts w:ascii="Times New Roman" w:hAnsi="Times New Roman"/>
          <w:bCs/>
          <w:noProof/>
          <w:color w:val="000000"/>
          <w:sz w:val="28"/>
          <w:szCs w:val="28"/>
        </w:rPr>
        <w:t>169 руб.</w:t>
      </w:r>
    </w:p>
    <w:p w:rsidR="00952ABB" w:rsidRPr="004F0BEB" w:rsidRDefault="00952ABB" w:rsidP="00BA2563">
      <w:pPr>
        <w:widowControl w:val="0"/>
        <w:spacing w:after="0" w:line="360" w:lineRule="auto"/>
        <w:ind w:firstLine="709"/>
        <w:jc w:val="both"/>
        <w:rPr>
          <w:rFonts w:ascii="Times New Roman" w:hAnsi="Times New Roman"/>
          <w:noProof/>
          <w:color w:val="000000"/>
          <w:sz w:val="28"/>
          <w:szCs w:val="28"/>
        </w:rPr>
      </w:pPr>
    </w:p>
    <w:p w:rsidR="007E7CED" w:rsidRPr="004F0BEB" w:rsidRDefault="00952ABB" w:rsidP="00BA2563">
      <w:pPr>
        <w:widowControl w:val="0"/>
        <w:spacing w:after="0" w:line="360" w:lineRule="auto"/>
        <w:ind w:firstLine="709"/>
        <w:jc w:val="both"/>
        <w:rPr>
          <w:rFonts w:ascii="Times New Roman" w:hAnsi="Times New Roman"/>
          <w:b/>
          <w:noProof/>
          <w:color w:val="000000"/>
          <w:sz w:val="28"/>
          <w:szCs w:val="28"/>
        </w:rPr>
      </w:pPr>
      <w:r w:rsidRPr="004F0BEB">
        <w:rPr>
          <w:rFonts w:ascii="Times New Roman" w:hAnsi="Times New Roman"/>
          <w:noProof/>
          <w:color w:val="000000"/>
          <w:sz w:val="28"/>
          <w:szCs w:val="28"/>
        </w:rPr>
        <w:br w:type="page"/>
      </w:r>
      <w:r w:rsidR="007E7CED" w:rsidRPr="004F0BEB">
        <w:rPr>
          <w:rFonts w:ascii="Times New Roman" w:hAnsi="Times New Roman"/>
          <w:b/>
          <w:noProof/>
          <w:color w:val="000000"/>
          <w:sz w:val="28"/>
          <w:szCs w:val="28"/>
        </w:rPr>
        <w:t>Список используемой литературы</w:t>
      </w:r>
    </w:p>
    <w:p w:rsidR="007E7CED" w:rsidRPr="004F0BEB" w:rsidRDefault="007E7CED" w:rsidP="00BA2563">
      <w:pPr>
        <w:widowControl w:val="0"/>
        <w:spacing w:after="0" w:line="360" w:lineRule="auto"/>
        <w:ind w:firstLine="709"/>
        <w:jc w:val="both"/>
        <w:rPr>
          <w:rFonts w:ascii="Times New Roman" w:hAnsi="Times New Roman"/>
          <w:noProof/>
          <w:color w:val="000000"/>
          <w:sz w:val="28"/>
          <w:szCs w:val="28"/>
        </w:rPr>
      </w:pPr>
    </w:p>
    <w:p w:rsidR="007E7CED" w:rsidRPr="004F0BEB" w:rsidRDefault="007E7CED" w:rsidP="00BA2563">
      <w:pPr>
        <w:widowControl w:val="0"/>
        <w:numPr>
          <w:ilvl w:val="0"/>
          <w:numId w:val="10"/>
        </w:numPr>
        <w:tabs>
          <w:tab w:val="left" w:pos="426"/>
        </w:tabs>
        <w:spacing w:after="0" w:line="360" w:lineRule="auto"/>
        <w:ind w:left="0" w:firstLine="0"/>
        <w:jc w:val="both"/>
        <w:rPr>
          <w:rFonts w:ascii="Times New Roman" w:hAnsi="Times New Roman"/>
          <w:noProof/>
          <w:color w:val="000000"/>
          <w:sz w:val="28"/>
          <w:szCs w:val="28"/>
        </w:rPr>
      </w:pPr>
      <w:r w:rsidRPr="004F0BEB">
        <w:rPr>
          <w:rFonts w:ascii="Times New Roman" w:hAnsi="Times New Roman"/>
          <w:noProof/>
          <w:color w:val="000000"/>
          <w:sz w:val="28"/>
          <w:szCs w:val="28"/>
        </w:rPr>
        <w:t>Практическая налоговая энциклопедия / Под ред. А.В. Брызгалина. Том 4. Налог на добавленную стоимость. М., 2003</w:t>
      </w:r>
    </w:p>
    <w:p w:rsidR="007E7CED" w:rsidRPr="004F0BEB" w:rsidRDefault="007E7CED" w:rsidP="00BA2563">
      <w:pPr>
        <w:widowControl w:val="0"/>
        <w:numPr>
          <w:ilvl w:val="0"/>
          <w:numId w:val="10"/>
        </w:numPr>
        <w:tabs>
          <w:tab w:val="left" w:pos="426"/>
        </w:tabs>
        <w:spacing w:after="0" w:line="360" w:lineRule="auto"/>
        <w:ind w:left="0" w:firstLine="0"/>
        <w:jc w:val="both"/>
        <w:rPr>
          <w:rFonts w:ascii="Times New Roman" w:hAnsi="Times New Roman"/>
          <w:noProof/>
          <w:color w:val="000000"/>
          <w:sz w:val="28"/>
          <w:szCs w:val="28"/>
        </w:rPr>
      </w:pPr>
      <w:r w:rsidRPr="004F0BEB">
        <w:rPr>
          <w:rFonts w:ascii="Times New Roman" w:hAnsi="Times New Roman"/>
          <w:noProof/>
          <w:color w:val="000000"/>
          <w:sz w:val="28"/>
          <w:szCs w:val="28"/>
        </w:rPr>
        <w:t>Практическая налоговая энциклопедия / Под ред. А.В. Брызгалина. Том 5. Налог на прибыль организаций. М., 2003</w:t>
      </w:r>
    </w:p>
    <w:p w:rsidR="007E7CED" w:rsidRPr="004F0BEB" w:rsidRDefault="007E7CED" w:rsidP="00BA2563">
      <w:pPr>
        <w:widowControl w:val="0"/>
        <w:numPr>
          <w:ilvl w:val="0"/>
          <w:numId w:val="10"/>
        </w:numPr>
        <w:tabs>
          <w:tab w:val="left" w:pos="426"/>
        </w:tabs>
        <w:spacing w:after="0" w:line="360" w:lineRule="auto"/>
        <w:ind w:left="0" w:firstLine="0"/>
        <w:jc w:val="both"/>
        <w:rPr>
          <w:rFonts w:ascii="Times New Roman" w:hAnsi="Times New Roman"/>
          <w:noProof/>
          <w:color w:val="000000"/>
          <w:sz w:val="28"/>
          <w:szCs w:val="28"/>
        </w:rPr>
      </w:pPr>
      <w:r w:rsidRPr="004F0BEB">
        <w:rPr>
          <w:rFonts w:ascii="Times New Roman" w:hAnsi="Times New Roman"/>
          <w:noProof/>
          <w:color w:val="000000"/>
          <w:sz w:val="28"/>
          <w:szCs w:val="28"/>
        </w:rPr>
        <w:t>Практическая налоговая энциклопедия / Под ред. А.В. Брызгалина. Том 6. Налог на доходы физических лиц. М., 2003</w:t>
      </w:r>
    </w:p>
    <w:p w:rsidR="007E7CED" w:rsidRPr="004F0BEB" w:rsidRDefault="007E7CED" w:rsidP="00BA2563">
      <w:pPr>
        <w:widowControl w:val="0"/>
        <w:numPr>
          <w:ilvl w:val="0"/>
          <w:numId w:val="10"/>
        </w:numPr>
        <w:tabs>
          <w:tab w:val="left" w:pos="426"/>
        </w:tabs>
        <w:spacing w:after="0" w:line="360" w:lineRule="auto"/>
        <w:ind w:left="0" w:firstLine="0"/>
        <w:jc w:val="both"/>
        <w:rPr>
          <w:rFonts w:ascii="Times New Roman" w:hAnsi="Times New Roman"/>
          <w:noProof/>
          <w:color w:val="000000"/>
          <w:sz w:val="28"/>
          <w:szCs w:val="28"/>
        </w:rPr>
      </w:pPr>
      <w:r w:rsidRPr="004F0BEB">
        <w:rPr>
          <w:rFonts w:ascii="Times New Roman" w:hAnsi="Times New Roman"/>
          <w:noProof/>
          <w:color w:val="000000"/>
          <w:sz w:val="28"/>
          <w:szCs w:val="28"/>
        </w:rPr>
        <w:t>Практическая налоговая энциклопедия / Под ред. А.В. Брызгалина. Том 14. Расчет налога на прибыль организации. М., 2003</w:t>
      </w:r>
    </w:p>
    <w:p w:rsidR="007E7CED" w:rsidRPr="004F0BEB" w:rsidRDefault="007E7CED" w:rsidP="00BA2563">
      <w:pPr>
        <w:widowControl w:val="0"/>
        <w:numPr>
          <w:ilvl w:val="0"/>
          <w:numId w:val="10"/>
        </w:numPr>
        <w:tabs>
          <w:tab w:val="left" w:pos="426"/>
        </w:tabs>
        <w:spacing w:after="0" w:line="360" w:lineRule="auto"/>
        <w:ind w:left="0" w:firstLine="0"/>
        <w:jc w:val="both"/>
        <w:rPr>
          <w:rFonts w:ascii="Times New Roman" w:hAnsi="Times New Roman"/>
          <w:noProof/>
          <w:color w:val="000000"/>
          <w:sz w:val="28"/>
          <w:szCs w:val="28"/>
        </w:rPr>
      </w:pPr>
      <w:r w:rsidRPr="004F0BEB">
        <w:rPr>
          <w:rFonts w:ascii="Times New Roman" w:hAnsi="Times New Roman"/>
          <w:noProof/>
          <w:color w:val="000000"/>
          <w:sz w:val="28"/>
          <w:szCs w:val="28"/>
        </w:rPr>
        <w:t>Толкушкин А.В. Комментарий к главе 23 Налогового кодекса РФ «Налог на доходы физических лиц». М., 2004</w:t>
      </w:r>
      <w:bookmarkStart w:id="0" w:name="_GoBack"/>
      <w:bookmarkEnd w:id="0"/>
    </w:p>
    <w:sectPr w:rsidR="007E7CED" w:rsidRPr="004F0BEB" w:rsidSect="00952AB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9F" w:rsidRDefault="003A5A9F" w:rsidP="00576F20">
      <w:pPr>
        <w:spacing w:after="0" w:line="240" w:lineRule="auto"/>
      </w:pPr>
      <w:r>
        <w:separator/>
      </w:r>
    </w:p>
  </w:endnote>
  <w:endnote w:type="continuationSeparator" w:id="0">
    <w:p w:rsidR="003A5A9F" w:rsidRDefault="003A5A9F" w:rsidP="0057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9F" w:rsidRDefault="003A5A9F" w:rsidP="00576F20">
      <w:pPr>
        <w:spacing w:after="0" w:line="240" w:lineRule="auto"/>
      </w:pPr>
      <w:r>
        <w:separator/>
      </w:r>
    </w:p>
  </w:footnote>
  <w:footnote w:type="continuationSeparator" w:id="0">
    <w:p w:rsidR="003A5A9F" w:rsidRDefault="003A5A9F" w:rsidP="00576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2453B"/>
    <w:multiLevelType w:val="hybridMultilevel"/>
    <w:tmpl w:val="5BA2E97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1DFB59E7"/>
    <w:multiLevelType w:val="hybridMultilevel"/>
    <w:tmpl w:val="3C50446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392481E"/>
    <w:multiLevelType w:val="hybridMultilevel"/>
    <w:tmpl w:val="DFAC4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D32A46"/>
    <w:multiLevelType w:val="hybridMultilevel"/>
    <w:tmpl w:val="0BFAC0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71051A"/>
    <w:multiLevelType w:val="hybridMultilevel"/>
    <w:tmpl w:val="E320F8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B6C11A9"/>
    <w:multiLevelType w:val="hybridMultilevel"/>
    <w:tmpl w:val="F5D22134"/>
    <w:lvl w:ilvl="0" w:tplc="374A65F6">
      <w:start w:val="6"/>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5FC3483"/>
    <w:multiLevelType w:val="hybridMultilevel"/>
    <w:tmpl w:val="6B0886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8752D3"/>
    <w:multiLevelType w:val="hybridMultilevel"/>
    <w:tmpl w:val="3BF0F4CA"/>
    <w:lvl w:ilvl="0" w:tplc="70BAEB62">
      <w:start w:val="9"/>
      <w:numFmt w:val="bullet"/>
      <w:lvlText w:val="–"/>
      <w:lvlJc w:val="left"/>
      <w:pPr>
        <w:tabs>
          <w:tab w:val="num" w:pos="1065"/>
        </w:tabs>
        <w:ind w:left="1065" w:hanging="705"/>
      </w:pPr>
      <w:rPr>
        <w:rFonts w:ascii="Times New Roman" w:eastAsia="Times New Roman" w:hAnsi="Times New Roman" w:hint="default"/>
      </w:rPr>
    </w:lvl>
    <w:lvl w:ilvl="1" w:tplc="71D80FAC">
      <w:start w:val="1"/>
      <w:numFmt w:val="decimal"/>
      <w:lvlText w:val="%2."/>
      <w:lvlJc w:val="left"/>
      <w:pPr>
        <w:tabs>
          <w:tab w:val="num" w:pos="786"/>
        </w:tabs>
        <w:ind w:left="786" w:hanging="360"/>
      </w:pPr>
      <w:rPr>
        <w:rFonts w:cs="Times New Roman"/>
        <w:b w:val="0"/>
      </w:rPr>
    </w:lvl>
    <w:lvl w:ilvl="2" w:tplc="B466459A">
      <w:start w:val="1"/>
      <w:numFmt w:val="decimal"/>
      <w:lvlText w:val="%3)"/>
      <w:lvlJc w:val="left"/>
      <w:pPr>
        <w:tabs>
          <w:tab w:val="num" w:pos="3135"/>
        </w:tabs>
        <w:ind w:left="3135" w:hanging="1335"/>
      </w:pPr>
      <w:rPr>
        <w:rFonts w:cs="Times New Roman"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73B0FDC"/>
    <w:multiLevelType w:val="hybridMultilevel"/>
    <w:tmpl w:val="22DCBA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2F2994"/>
    <w:multiLevelType w:val="hybridMultilevel"/>
    <w:tmpl w:val="28A227A4"/>
    <w:lvl w:ilvl="0" w:tplc="1A72EA52">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AAF4E02"/>
    <w:multiLevelType w:val="hybridMultilevel"/>
    <w:tmpl w:val="5CE8B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0"/>
  </w:num>
  <w:num w:numId="4">
    <w:abstractNumId w:val="5"/>
  </w:num>
  <w:num w:numId="5">
    <w:abstractNumId w:val="8"/>
  </w:num>
  <w:num w:numId="6">
    <w:abstractNumId w:val="2"/>
  </w:num>
  <w:num w:numId="7">
    <w:abstractNumId w:val="0"/>
  </w:num>
  <w:num w:numId="8">
    <w:abstractNumId w:val="1"/>
  </w:num>
  <w:num w:numId="9">
    <w:abstractNumId w:val="4"/>
  </w:num>
  <w:num w:numId="10">
    <w:abstractNumId w:val="6"/>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4E5"/>
    <w:rsid w:val="0008196F"/>
    <w:rsid w:val="00096BEB"/>
    <w:rsid w:val="000B737B"/>
    <w:rsid w:val="000F6C64"/>
    <w:rsid w:val="00110E77"/>
    <w:rsid w:val="00142517"/>
    <w:rsid w:val="00181842"/>
    <w:rsid w:val="001C12D0"/>
    <w:rsid w:val="001F359B"/>
    <w:rsid w:val="002111B5"/>
    <w:rsid w:val="00252617"/>
    <w:rsid w:val="0029076A"/>
    <w:rsid w:val="0030080E"/>
    <w:rsid w:val="003122B4"/>
    <w:rsid w:val="00390309"/>
    <w:rsid w:val="003A5A9F"/>
    <w:rsid w:val="003E4753"/>
    <w:rsid w:val="004008C2"/>
    <w:rsid w:val="004129B4"/>
    <w:rsid w:val="004943D6"/>
    <w:rsid w:val="004F0BEB"/>
    <w:rsid w:val="00500920"/>
    <w:rsid w:val="00520A3D"/>
    <w:rsid w:val="00576F20"/>
    <w:rsid w:val="005B5641"/>
    <w:rsid w:val="005E32A5"/>
    <w:rsid w:val="006C06DE"/>
    <w:rsid w:val="006F1CCB"/>
    <w:rsid w:val="006F59C6"/>
    <w:rsid w:val="007354E5"/>
    <w:rsid w:val="0076660F"/>
    <w:rsid w:val="007A4F59"/>
    <w:rsid w:val="007B5397"/>
    <w:rsid w:val="007C15F4"/>
    <w:rsid w:val="007C33ED"/>
    <w:rsid w:val="007C5223"/>
    <w:rsid w:val="007D6A21"/>
    <w:rsid w:val="007E7CED"/>
    <w:rsid w:val="007F65D4"/>
    <w:rsid w:val="00952ABB"/>
    <w:rsid w:val="00971DE4"/>
    <w:rsid w:val="00A339C2"/>
    <w:rsid w:val="00AC402D"/>
    <w:rsid w:val="00AF4F4C"/>
    <w:rsid w:val="00B805C3"/>
    <w:rsid w:val="00B94C5F"/>
    <w:rsid w:val="00BA2563"/>
    <w:rsid w:val="00BD2BEC"/>
    <w:rsid w:val="00BF4F7E"/>
    <w:rsid w:val="00C12718"/>
    <w:rsid w:val="00C668EB"/>
    <w:rsid w:val="00C67DCC"/>
    <w:rsid w:val="00CF7521"/>
    <w:rsid w:val="00D656AB"/>
    <w:rsid w:val="00D8128F"/>
    <w:rsid w:val="00DD5B58"/>
    <w:rsid w:val="00E648F4"/>
    <w:rsid w:val="00ED3E42"/>
    <w:rsid w:val="00FC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CF1166CB-7FC2-43AA-8A4E-B29846EC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60F"/>
    <w:pPr>
      <w:spacing w:after="200" w:line="276" w:lineRule="auto"/>
    </w:pPr>
    <w:rPr>
      <w:rFonts w:cs="Times New Roman"/>
      <w:sz w:val="22"/>
      <w:szCs w:val="22"/>
    </w:rPr>
  </w:style>
  <w:style w:type="paragraph" w:styleId="4">
    <w:name w:val="heading 4"/>
    <w:basedOn w:val="a"/>
    <w:next w:val="a"/>
    <w:link w:val="40"/>
    <w:uiPriority w:val="9"/>
    <w:semiHidden/>
    <w:unhideWhenUsed/>
    <w:qFormat/>
    <w:rsid w:val="00D8128F"/>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7354E5"/>
    <w:pPr>
      <w:keepNext/>
      <w:autoSpaceDE w:val="0"/>
      <w:autoSpaceDN w:val="0"/>
      <w:spacing w:after="0" w:line="240" w:lineRule="auto"/>
      <w:jc w:val="center"/>
      <w:outlineLvl w:val="4"/>
    </w:pPr>
    <w:rPr>
      <w:rFonts w:ascii="Times New Roman" w:hAnsi="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sid w:val="00D8128F"/>
    <w:rPr>
      <w:rFonts w:ascii="Cambria" w:hAnsi="Cambria" w:cs="Times New Roman"/>
      <w:b/>
      <w:bCs/>
      <w:i/>
      <w:iCs/>
      <w:color w:val="4F81BD"/>
    </w:rPr>
  </w:style>
  <w:style w:type="character" w:customStyle="1" w:styleId="50">
    <w:name w:val="Заголовок 5 Знак"/>
    <w:link w:val="5"/>
    <w:uiPriority w:val="9"/>
    <w:semiHidden/>
    <w:locked/>
    <w:rsid w:val="007354E5"/>
    <w:rPr>
      <w:rFonts w:ascii="Times New Roman" w:hAnsi="Times New Roman" w:cs="Times New Roman"/>
      <w:b/>
      <w:sz w:val="20"/>
      <w:szCs w:val="20"/>
    </w:rPr>
  </w:style>
  <w:style w:type="paragraph" w:customStyle="1" w:styleId="1">
    <w:name w:val="заголовок 1"/>
    <w:basedOn w:val="a"/>
    <w:next w:val="a"/>
    <w:rsid w:val="007354E5"/>
    <w:pPr>
      <w:keepNext/>
      <w:autoSpaceDE w:val="0"/>
      <w:autoSpaceDN w:val="0"/>
      <w:spacing w:after="0" w:line="240" w:lineRule="auto"/>
      <w:outlineLvl w:val="0"/>
    </w:pPr>
    <w:rPr>
      <w:rFonts w:ascii="Times New Roman" w:hAnsi="Times New Roman"/>
      <w:sz w:val="24"/>
      <w:szCs w:val="24"/>
    </w:rPr>
  </w:style>
  <w:style w:type="paragraph" w:styleId="a3">
    <w:name w:val="Body Text"/>
    <w:basedOn w:val="a"/>
    <w:link w:val="a4"/>
    <w:uiPriority w:val="99"/>
    <w:semiHidden/>
    <w:rsid w:val="007354E5"/>
    <w:pPr>
      <w:spacing w:after="0" w:line="240" w:lineRule="auto"/>
    </w:pPr>
    <w:rPr>
      <w:rFonts w:ascii="Times New Roman" w:hAnsi="Times New Roman"/>
      <w:sz w:val="28"/>
      <w:szCs w:val="24"/>
    </w:rPr>
  </w:style>
  <w:style w:type="character" w:customStyle="1" w:styleId="a4">
    <w:name w:val="Основной текст Знак"/>
    <w:link w:val="a3"/>
    <w:uiPriority w:val="99"/>
    <w:semiHidden/>
    <w:locked/>
    <w:rsid w:val="007354E5"/>
    <w:rPr>
      <w:rFonts w:ascii="Times New Roman" w:hAnsi="Times New Roman" w:cs="Times New Roman"/>
      <w:sz w:val="24"/>
      <w:szCs w:val="24"/>
    </w:rPr>
  </w:style>
  <w:style w:type="table" w:styleId="a5">
    <w:name w:val="Table Grid"/>
    <w:basedOn w:val="a1"/>
    <w:uiPriority w:val="59"/>
    <w:rsid w:val="007F65D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F4F7E"/>
    <w:pPr>
      <w:ind w:left="720"/>
      <w:contextualSpacing/>
    </w:pPr>
  </w:style>
  <w:style w:type="paragraph" w:styleId="a7">
    <w:name w:val="header"/>
    <w:basedOn w:val="a"/>
    <w:link w:val="a8"/>
    <w:uiPriority w:val="99"/>
    <w:unhideWhenUsed/>
    <w:rsid w:val="00576F20"/>
    <w:pPr>
      <w:tabs>
        <w:tab w:val="center" w:pos="4677"/>
        <w:tab w:val="right" w:pos="9355"/>
      </w:tabs>
      <w:spacing w:after="0" w:line="240" w:lineRule="auto"/>
    </w:pPr>
  </w:style>
  <w:style w:type="character" w:customStyle="1" w:styleId="a8">
    <w:name w:val="Верхний колонтитул Знак"/>
    <w:link w:val="a7"/>
    <w:uiPriority w:val="99"/>
    <w:locked/>
    <w:rsid w:val="00576F20"/>
    <w:rPr>
      <w:rFonts w:cs="Times New Roman"/>
    </w:rPr>
  </w:style>
  <w:style w:type="paragraph" w:styleId="a9">
    <w:name w:val="footer"/>
    <w:basedOn w:val="a"/>
    <w:link w:val="aa"/>
    <w:uiPriority w:val="99"/>
    <w:unhideWhenUsed/>
    <w:rsid w:val="00576F20"/>
    <w:pPr>
      <w:tabs>
        <w:tab w:val="center" w:pos="4677"/>
        <w:tab w:val="right" w:pos="9355"/>
      </w:tabs>
      <w:spacing w:after="0" w:line="240" w:lineRule="auto"/>
    </w:pPr>
  </w:style>
  <w:style w:type="character" w:customStyle="1" w:styleId="aa">
    <w:name w:val="Нижний колонтитул Знак"/>
    <w:link w:val="a9"/>
    <w:uiPriority w:val="99"/>
    <w:locked/>
    <w:rsid w:val="00576F20"/>
    <w:rPr>
      <w:rFonts w:cs="Times New Roman"/>
    </w:rPr>
  </w:style>
  <w:style w:type="paragraph" w:customStyle="1" w:styleId="msonormalcxspmiddle">
    <w:name w:val="msonormalcxspmiddle"/>
    <w:basedOn w:val="a"/>
    <w:rsid w:val="007C15F4"/>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252617"/>
    <w:pPr>
      <w:spacing w:after="120" w:line="480" w:lineRule="auto"/>
      <w:ind w:left="283"/>
    </w:pPr>
    <w:rPr>
      <w:rFonts w:ascii="Times New Roman" w:hAnsi="Times New Roman"/>
      <w:sz w:val="20"/>
      <w:szCs w:val="20"/>
      <w:lang w:val="en-GB"/>
    </w:rPr>
  </w:style>
  <w:style w:type="character" w:customStyle="1" w:styleId="20">
    <w:name w:val="Основной текст с отступом 2 Знак"/>
    <w:link w:val="2"/>
    <w:uiPriority w:val="99"/>
    <w:locked/>
    <w:rsid w:val="00252617"/>
    <w:rPr>
      <w:rFonts w:ascii="Times New Roman" w:hAnsi="Times New Roman" w:cs="Times New Roman"/>
      <w:lang w:val="en-GB" w:eastAsia="x-none"/>
    </w:rPr>
  </w:style>
  <w:style w:type="table" w:styleId="ab">
    <w:name w:val="Table Professional"/>
    <w:basedOn w:val="a1"/>
    <w:uiPriority w:val="99"/>
    <w:unhideWhenUsed/>
    <w:rsid w:val="00952ABB"/>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3304</Words>
  <Characters>18837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2014-03-12T14:43:00Z</dcterms:created>
  <dcterms:modified xsi:type="dcterms:W3CDTF">2014-03-12T14:43:00Z</dcterms:modified>
</cp:coreProperties>
</file>