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38" w:rsidRPr="00811161" w:rsidRDefault="00E73038" w:rsidP="0005414E">
      <w:pPr>
        <w:pStyle w:val="aff"/>
      </w:pPr>
      <w:bookmarkStart w:id="0" w:name="_Toc124784884"/>
      <w:r w:rsidRPr="00811161">
        <w:t>Содержание</w:t>
      </w:r>
      <w:bookmarkEnd w:id="0"/>
    </w:p>
    <w:p w:rsidR="0005414E" w:rsidRDefault="0005414E" w:rsidP="00C07C24"/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1. Сущность и назначение процесса нагревания продукта под вакуумом</w:t>
      </w:r>
    </w:p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2. Материальный и энергетический баланс процесса выпаривания</w:t>
      </w:r>
    </w:p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Задача 1</w:t>
      </w:r>
    </w:p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Задача 2</w:t>
      </w:r>
    </w:p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3. Навесные магнитные сепараторы</w:t>
      </w:r>
    </w:p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4. Просыпные или жидкостные магнитные сепараторы</w:t>
      </w:r>
    </w:p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5. Валковые магнитные сепараторы</w:t>
      </w:r>
    </w:p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Задача 1</w:t>
      </w:r>
    </w:p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Задание 2</w:t>
      </w:r>
    </w:p>
    <w:p w:rsidR="00063133" w:rsidRDefault="00063133">
      <w:pPr>
        <w:pStyle w:val="21"/>
        <w:rPr>
          <w:smallCaps w:val="0"/>
          <w:noProof/>
          <w:sz w:val="24"/>
          <w:szCs w:val="24"/>
          <w:lang w:eastAsia="ru-RU"/>
        </w:rPr>
      </w:pPr>
      <w:r w:rsidRPr="006E3233">
        <w:rPr>
          <w:rStyle w:val="ac"/>
          <w:noProof/>
        </w:rPr>
        <w:t>Список использованной литературы</w:t>
      </w:r>
    </w:p>
    <w:p w:rsidR="00811161" w:rsidRDefault="00E73038" w:rsidP="00C07C24">
      <w:pPr>
        <w:pStyle w:val="2"/>
      </w:pPr>
      <w:r w:rsidRPr="00811161">
        <w:br w:type="page"/>
      </w:r>
      <w:bookmarkStart w:id="1" w:name="_Toc124784885"/>
      <w:bookmarkStart w:id="2" w:name="_Toc272172948"/>
      <w:r w:rsidRPr="00811161">
        <w:t>1</w:t>
      </w:r>
      <w:r w:rsidR="00811161" w:rsidRPr="00811161">
        <w:t xml:space="preserve">. </w:t>
      </w:r>
      <w:r w:rsidR="00034AA6" w:rsidRPr="00811161">
        <w:t>Сущность и назначение процесса нагревания продукта под вакуумом</w:t>
      </w:r>
      <w:bookmarkEnd w:id="1"/>
      <w:bookmarkEnd w:id="2"/>
    </w:p>
    <w:p w:rsidR="0005414E" w:rsidRPr="0005414E" w:rsidRDefault="0005414E" w:rsidP="00C07C24"/>
    <w:p w:rsidR="00811161" w:rsidRDefault="00FB4574" w:rsidP="00C07C24">
      <w:r w:rsidRPr="00811161">
        <w:t>Процесс нагревания продукта под вакуумом носит название сублимация</w:t>
      </w:r>
      <w:r w:rsidR="00811161">
        <w:t xml:space="preserve"> (</w:t>
      </w:r>
      <w:r w:rsidRPr="00811161">
        <w:t>возгонка</w:t>
      </w:r>
      <w:r w:rsidR="00811161" w:rsidRPr="00811161">
        <w:t>).</w:t>
      </w:r>
    </w:p>
    <w:p w:rsidR="00811161" w:rsidRDefault="00FB4574" w:rsidP="00C07C24">
      <w:r w:rsidRPr="00811161">
        <w:t>Сублима́ция</w:t>
      </w:r>
      <w:r w:rsidR="00811161">
        <w:t xml:space="preserve"> (</w:t>
      </w:r>
      <w:r w:rsidRPr="00811161">
        <w:t>возгонка</w:t>
      </w:r>
      <w:r w:rsidR="00811161" w:rsidRPr="00811161">
        <w:t xml:space="preserve">) - </w:t>
      </w:r>
      <w:r w:rsidRPr="00811161">
        <w:t>переход вещества из твёрдого состояния сразу в газообразное, минуя жидкое</w:t>
      </w:r>
      <w:r w:rsidR="00811161" w:rsidRPr="00811161">
        <w:t xml:space="preserve">. </w:t>
      </w:r>
      <w:r w:rsidRPr="00811161">
        <w:t>Поскольку при сублимации изменяется удельный объём вещества и поглощается энергия</w:t>
      </w:r>
      <w:r w:rsidR="00811161">
        <w:t xml:space="preserve"> (</w:t>
      </w:r>
      <w:r w:rsidRPr="00811161">
        <w:t>теплота сублимации</w:t>
      </w:r>
      <w:r w:rsidR="00811161" w:rsidRPr="00811161">
        <w:t>),</w:t>
      </w:r>
      <w:r w:rsidRPr="00811161">
        <w:t xml:space="preserve"> сублимация является фазовым переходом первого рода</w:t>
      </w:r>
      <w:r w:rsidR="00811161" w:rsidRPr="00811161">
        <w:t xml:space="preserve">. </w:t>
      </w:r>
      <w:r w:rsidRPr="00811161">
        <w:t>Обратным процессом является десублимация или конде</w:t>
      </w:r>
      <w:r w:rsidR="00C07C24">
        <w:t>н</w:t>
      </w:r>
      <w:r w:rsidRPr="00811161">
        <w:t>сация</w:t>
      </w:r>
      <w:r w:rsidR="00811161" w:rsidRPr="00811161">
        <w:t>.</w:t>
      </w:r>
    </w:p>
    <w:p w:rsidR="00811161" w:rsidRDefault="00FB4574" w:rsidP="00C07C24">
      <w:r w:rsidRPr="00811161">
        <w:t>Сублимация характерна, например, для химически чистого йода, который при нормальных условиях не имеет жидкой фазы</w:t>
      </w:r>
      <w:r w:rsidR="00811161" w:rsidRPr="00811161">
        <w:t xml:space="preserve">: </w:t>
      </w:r>
      <w:r w:rsidRPr="00811161">
        <w:t>голубые кристаллы сразу превращаются</w:t>
      </w:r>
      <w:r w:rsidR="00811161">
        <w:t xml:space="preserve"> (</w:t>
      </w:r>
      <w:r w:rsidRPr="00811161">
        <w:t>сублимируются</w:t>
      </w:r>
      <w:r w:rsidR="00811161" w:rsidRPr="00811161">
        <w:t xml:space="preserve">) </w:t>
      </w:r>
      <w:r w:rsidRPr="00811161">
        <w:t>в газообразный йод</w:t>
      </w:r>
      <w:r w:rsidR="00811161" w:rsidRPr="00811161">
        <w:t xml:space="preserve">. </w:t>
      </w:r>
      <w:r w:rsidRPr="00811161">
        <w:t>Напомним, что медицинский</w:t>
      </w:r>
      <w:r w:rsidR="00811161">
        <w:t xml:space="preserve"> "</w:t>
      </w:r>
      <w:r w:rsidRPr="00811161">
        <w:t>йод</w:t>
      </w:r>
      <w:r w:rsidR="00811161">
        <w:t xml:space="preserve">" </w:t>
      </w:r>
      <w:r w:rsidRPr="00811161">
        <w:t>представляет собой спиртовой раствор</w:t>
      </w:r>
      <w:r w:rsidR="00811161" w:rsidRPr="00811161">
        <w:t>.</w:t>
      </w:r>
    </w:p>
    <w:p w:rsidR="00811161" w:rsidRDefault="00FB4574" w:rsidP="00C07C24">
      <w:r w:rsidRPr="00811161">
        <w:t>Хорошо поддается сублимации вода, что определило широкое применение данного процесса как одного из способов сушки</w:t>
      </w:r>
      <w:r w:rsidR="00811161" w:rsidRPr="00811161">
        <w:t xml:space="preserve">. </w:t>
      </w:r>
      <w:r w:rsidRPr="00811161">
        <w:t>При промышленной сублимации сначала производят заморозку исходного тела, а затем помещают его в вакуумную или заполненную инертными газами камеру</w:t>
      </w:r>
      <w:r w:rsidR="00811161" w:rsidRPr="00811161">
        <w:t xml:space="preserve">. </w:t>
      </w:r>
      <w:r w:rsidRPr="00811161">
        <w:t>Физически процесс сублимации продолжается до тех пор, пока концентрация водяных паров в камере не достигнет нормального для данной температуры уровня, в связи с чем избыточные водяные пары постоянно откачивают</w:t>
      </w:r>
      <w:r w:rsidR="00811161" w:rsidRPr="00811161">
        <w:t xml:space="preserve">. </w:t>
      </w:r>
      <w:r w:rsidRPr="00811161">
        <w:t>Сублимация применяется в химической промышленности, в частности, на производствах взрывоопасных или взрывчатых веществ, получаемых осаждением из водных растворов</w:t>
      </w:r>
      <w:r w:rsidR="00811161" w:rsidRPr="00811161">
        <w:t>.</w:t>
      </w:r>
    </w:p>
    <w:p w:rsidR="00811161" w:rsidRDefault="00FB4574" w:rsidP="00C07C24">
      <w:r w:rsidRPr="00811161">
        <w:t>На этом эффекте основан один из способов очистки твердых веществ</w:t>
      </w:r>
      <w:r w:rsidR="00811161" w:rsidRPr="00811161">
        <w:t xml:space="preserve">. </w:t>
      </w:r>
      <w:r w:rsidRPr="00811161">
        <w:t>При определенной температуре одно из веществ в смеси возгоняется, а другое нет</w:t>
      </w:r>
      <w:r w:rsidR="00811161" w:rsidRPr="00811161">
        <w:t xml:space="preserve">. </w:t>
      </w:r>
      <w:r w:rsidRPr="00811161">
        <w:t>Пары очищаемого вещества конденсируют на охлаждаемой поверхности</w:t>
      </w:r>
      <w:r w:rsidR="00811161" w:rsidRPr="00811161">
        <w:t xml:space="preserve">. </w:t>
      </w:r>
      <w:r w:rsidRPr="00811161">
        <w:t>Прибор, применяемый для этого способа, очистки называется сублиматор</w:t>
      </w:r>
      <w:r w:rsidR="00811161" w:rsidRPr="00811161">
        <w:t>.</w:t>
      </w:r>
    </w:p>
    <w:p w:rsidR="00811161" w:rsidRDefault="00FB4574" w:rsidP="00C07C24">
      <w:r w:rsidRPr="00811161">
        <w:t>Сублимация также используется в пищевой промышленности</w:t>
      </w:r>
      <w:r w:rsidR="00811161" w:rsidRPr="00811161">
        <w:t xml:space="preserve">: </w:t>
      </w:r>
      <w:r w:rsidRPr="00811161">
        <w:t>так, например, фрукты после сублимирования весят в несколько раз меньше, а восстанавливаются в воде</w:t>
      </w:r>
      <w:r w:rsidR="00811161" w:rsidRPr="00811161">
        <w:t xml:space="preserve">. </w:t>
      </w:r>
      <w:r w:rsidRPr="00811161">
        <w:t>Сублимированные продукты значительно превосходят сушеные по пищевой ценности, так как возгонке поддается только вода, а при термическом испарении теряются многие полезные вещества</w:t>
      </w:r>
      <w:r w:rsidR="00811161" w:rsidRPr="00811161">
        <w:t xml:space="preserve">. </w:t>
      </w:r>
      <w:r w:rsidRPr="00811161">
        <w:t>Недостатком пищевой сублимации является использование заморозки, что приводит к разрушению клеток, расширяющейся при замерзании водой</w:t>
      </w:r>
      <w:r w:rsidR="00811161" w:rsidRPr="00811161">
        <w:t>.</w:t>
      </w:r>
    </w:p>
    <w:p w:rsidR="00811161" w:rsidRDefault="00FB4574" w:rsidP="00C07C24">
      <w:r w:rsidRPr="00811161">
        <w:t>Сублимация представляет собой технологию удаления воды из свежих продуктов вакуумным способом, что позволяет сохранить в получаемых продуктах питания до 98% полезных веществ, а также естественные вкусовые ощущения и запах исходных продуктов</w:t>
      </w:r>
      <w:r w:rsidR="00811161" w:rsidRPr="00811161">
        <w:t xml:space="preserve">. </w:t>
      </w:r>
      <w:r w:rsidRPr="00811161">
        <w:t>При замачивании в воде, сублимированные продукты быстро возвращаются к естественной форме</w:t>
      </w:r>
      <w:r w:rsidR="00811161" w:rsidRPr="00811161">
        <w:t xml:space="preserve">. </w:t>
      </w:r>
      <w:r w:rsidRPr="00811161">
        <w:t>Совершенство технологии позволяет хранить сублимированные продукты до пяти лет</w:t>
      </w:r>
      <w:r w:rsidR="00811161" w:rsidRPr="00811161">
        <w:t>.</w:t>
      </w:r>
    </w:p>
    <w:p w:rsidR="00811161" w:rsidRDefault="00FB4574" w:rsidP="00C07C24">
      <w:r w:rsidRPr="00811161">
        <w:t>Сублимированные продукты используются как основа для диетического и детского питания</w:t>
      </w:r>
      <w:r w:rsidR="00811161" w:rsidRPr="00811161">
        <w:t xml:space="preserve">. </w:t>
      </w:r>
      <w:r w:rsidRPr="00811161">
        <w:t xml:space="preserve">И самое важное, что сырьем для производства сублимированных продуктов служат только свежие продукты </w:t>
      </w:r>
      <w:r w:rsidR="00811161">
        <w:t>-</w:t>
      </w:r>
      <w:r w:rsidRPr="00811161">
        <w:t xml:space="preserve"> иначе они просто не выдерживают сублимации</w:t>
      </w:r>
      <w:r w:rsidR="00811161" w:rsidRPr="00811161">
        <w:t>.</w:t>
      </w:r>
    </w:p>
    <w:p w:rsidR="00811161" w:rsidRDefault="00FB4574" w:rsidP="00C07C24">
      <w:r w:rsidRPr="00811161">
        <w:t>Технологический процесс производства пищевых продуктов сублимационной сушки включает следующие стадии</w:t>
      </w:r>
      <w:r w:rsidR="00811161" w:rsidRPr="00811161">
        <w:t>:</w:t>
      </w:r>
    </w:p>
    <w:p w:rsidR="00811161" w:rsidRDefault="00FB4574" w:rsidP="00C07C24">
      <w:r w:rsidRPr="00811161">
        <w:t>отбор и предварительная обработка сырья</w:t>
      </w:r>
      <w:r w:rsidR="00811161" w:rsidRPr="00811161">
        <w:t>;</w:t>
      </w:r>
    </w:p>
    <w:p w:rsidR="00811161" w:rsidRDefault="00FB4574" w:rsidP="00C07C24">
      <w:r w:rsidRPr="00811161">
        <w:t>замораживание</w:t>
      </w:r>
      <w:r w:rsidR="00811161" w:rsidRPr="00811161">
        <w:t>;</w:t>
      </w:r>
    </w:p>
    <w:p w:rsidR="00811161" w:rsidRDefault="00FB4574" w:rsidP="00C07C24">
      <w:r w:rsidRPr="00811161">
        <w:t>сублимационная сушка</w:t>
      </w:r>
      <w:r w:rsidR="00811161" w:rsidRPr="00811161">
        <w:t>;</w:t>
      </w:r>
    </w:p>
    <w:p w:rsidR="00811161" w:rsidRDefault="00FB4574" w:rsidP="00C07C24">
      <w:r w:rsidRPr="00811161">
        <w:t>упаковка высушенных продуктов</w:t>
      </w:r>
      <w:r w:rsidR="00811161" w:rsidRPr="00811161">
        <w:t>.</w:t>
      </w:r>
    </w:p>
    <w:p w:rsidR="00811161" w:rsidRDefault="00FB4574" w:rsidP="00C07C24">
      <w:pPr>
        <w:rPr>
          <w:lang w:val="en-US"/>
        </w:rPr>
      </w:pPr>
      <w:r w:rsidRPr="00811161">
        <w:t>В Советском Союзе сублимационную сушку стали использовать в пищевой индустрии в 60-х гг</w:t>
      </w:r>
      <w:r w:rsidR="00811161">
        <w:t>.,</w:t>
      </w:r>
      <w:r w:rsidRPr="00811161">
        <w:t xml:space="preserve"> в основном для снабжения армии и флота продовольствием </w:t>
      </w:r>
      <w:r w:rsidR="00811161">
        <w:t>-</w:t>
      </w:r>
      <w:r w:rsidRPr="00811161">
        <w:t xml:space="preserve"> легким и не требующим специальных условий хранения</w:t>
      </w:r>
      <w:r w:rsidR="00811161" w:rsidRPr="00811161">
        <w:t xml:space="preserve">. </w:t>
      </w:r>
      <w:r w:rsidRPr="00811161">
        <w:t xml:space="preserve">В небольших объемах сублимированные продукты производили научно-исследовательские институты и научно-производственные объединения, например НИИ пищеконцентратной промышленности и специальных пищевых технологий, ориентируясь на узкую группу потребителей </w:t>
      </w:r>
      <w:r w:rsidR="00811161">
        <w:t>-</w:t>
      </w:r>
      <w:r w:rsidRPr="00811161">
        <w:t xml:space="preserve"> туристов, геологов, подводников и космонавтов</w:t>
      </w:r>
      <w:r w:rsidR="00811161" w:rsidRPr="00811161">
        <w:t>. [</w:t>
      </w:r>
      <w:r w:rsidR="001B4698" w:rsidRPr="00811161">
        <w:rPr>
          <w:lang w:val="en-US"/>
        </w:rPr>
        <w:t>3</w:t>
      </w:r>
      <w:r w:rsidR="00811161" w:rsidRPr="00811161">
        <w:rPr>
          <w:lang w:val="en-US"/>
        </w:rPr>
        <w:t>]</w:t>
      </w:r>
    </w:p>
    <w:p w:rsidR="00811161" w:rsidRDefault="00FB4574" w:rsidP="00C07C24">
      <w:r w:rsidRPr="00811161">
        <w:t>Сушилка</w:t>
      </w:r>
      <w:r w:rsidR="00811161">
        <w:t xml:space="preserve"> (</w:t>
      </w:r>
      <w:r w:rsidRPr="00811161">
        <w:t>рисунок 1</w:t>
      </w:r>
      <w:r w:rsidR="00811161" w:rsidRPr="00811161">
        <w:t xml:space="preserve">) </w:t>
      </w:r>
      <w:r w:rsidRPr="00811161">
        <w:t>представляет собой герметически закрывающуюся камеру 1, в которую помещают материал на противнях 3</w:t>
      </w:r>
      <w:r w:rsidR="00811161" w:rsidRPr="00811161">
        <w:t xml:space="preserve">. </w:t>
      </w:r>
      <w:r w:rsidRPr="00811161">
        <w:t>Наблюдается три стадии удаления влаги из материала</w:t>
      </w:r>
      <w:r w:rsidR="00811161" w:rsidRPr="00811161">
        <w:t xml:space="preserve">: </w:t>
      </w:r>
      <w:r w:rsidRPr="00811161">
        <w:t>самозамораживание, сублимация, испарение остаточной влаги</w:t>
      </w:r>
      <w:r w:rsidR="00811161" w:rsidRPr="00811161">
        <w:t>.</w:t>
      </w:r>
    </w:p>
    <w:p w:rsidR="0005414E" w:rsidRDefault="0005414E" w:rsidP="00C07C24"/>
    <w:p w:rsidR="00FB4574" w:rsidRPr="00811161" w:rsidRDefault="003323C4" w:rsidP="00C07C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20.75pt">
            <v:imagedata r:id="rId7" o:title=""/>
          </v:shape>
        </w:pict>
      </w:r>
    </w:p>
    <w:p w:rsidR="00811161" w:rsidRDefault="00FB4574" w:rsidP="00C07C24">
      <w:pPr>
        <w:rPr>
          <w:lang w:val="en-US"/>
        </w:rPr>
      </w:pPr>
      <w:r w:rsidRPr="00811161">
        <w:t>Рисунок 1</w:t>
      </w:r>
      <w:r w:rsidR="00811161" w:rsidRPr="00811161">
        <w:t xml:space="preserve"> - </w:t>
      </w:r>
      <w:r w:rsidRPr="00811161">
        <w:t>Сушилка сублимационная</w:t>
      </w:r>
      <w:r w:rsidR="00811161" w:rsidRPr="00811161">
        <w:t xml:space="preserve">: </w:t>
      </w:r>
      <w:r w:rsidRPr="00811161">
        <w:t>1-камера</w:t>
      </w:r>
      <w:r w:rsidR="00811161" w:rsidRPr="00811161">
        <w:t xml:space="preserve">; </w:t>
      </w:r>
      <w:r w:rsidRPr="00811161">
        <w:t>2-обогреватели</w:t>
      </w:r>
      <w:r w:rsidR="00811161" w:rsidRPr="00811161">
        <w:t xml:space="preserve">; </w:t>
      </w:r>
      <w:r w:rsidRPr="00811161">
        <w:t>3</w:t>
      </w:r>
      <w:r w:rsidR="00811161" w:rsidRPr="00811161">
        <w:t xml:space="preserve"> </w:t>
      </w:r>
      <w:r w:rsidR="00C07C24">
        <w:t>–</w:t>
      </w:r>
      <w:r w:rsidR="00811161" w:rsidRPr="00811161">
        <w:t xml:space="preserve"> </w:t>
      </w:r>
      <w:r w:rsidR="00C07C24">
        <w:t>протве</w:t>
      </w:r>
      <w:r w:rsidRPr="00811161">
        <w:t>ни</w:t>
      </w:r>
      <w:r w:rsidR="00811161" w:rsidRPr="00811161">
        <w:t>. [</w:t>
      </w:r>
      <w:r w:rsidR="001B4698" w:rsidRPr="00811161">
        <w:rPr>
          <w:lang w:val="en-US"/>
        </w:rPr>
        <w:t>1</w:t>
      </w:r>
      <w:r w:rsidR="00811161" w:rsidRPr="00811161">
        <w:rPr>
          <w:lang w:val="en-US"/>
        </w:rPr>
        <w:t>]</w:t>
      </w:r>
    </w:p>
    <w:p w:rsidR="0005414E" w:rsidRDefault="0005414E" w:rsidP="00C07C24"/>
    <w:p w:rsidR="00811161" w:rsidRDefault="00FB4574" w:rsidP="00C07C24">
      <w:r w:rsidRPr="00811161">
        <w:t>Самозамораживание</w:t>
      </w:r>
      <w:r w:rsidR="00811161" w:rsidRPr="00811161">
        <w:t xml:space="preserve"> - </w:t>
      </w:r>
      <w:r w:rsidRPr="00811161">
        <w:t>это отвод тепла из продукта за счет теплоты испарения с понижением температуры ниже точки замерзания и образования кристаллов льда</w:t>
      </w:r>
      <w:r w:rsidR="00811161" w:rsidRPr="00811161">
        <w:t xml:space="preserve">. </w:t>
      </w:r>
      <w:r w:rsidRPr="00811161">
        <w:t>Эта стадия протекает в процессе достижения в камере 1 глубокого вакуума</w:t>
      </w:r>
      <w:r w:rsidR="00811161">
        <w:t xml:space="preserve"> (</w:t>
      </w:r>
      <w:r w:rsidRPr="00811161">
        <w:t>остаточное давление 1,0</w:t>
      </w:r>
      <w:r w:rsidR="003323C4">
        <w:pict>
          <v:shape id="_x0000_i1026" type="#_x0000_t75" style="width:10.5pt;height:9pt">
            <v:imagedata r:id="rId8" o:title=""/>
          </v:shape>
        </w:pict>
      </w:r>
      <w:r w:rsidRPr="00811161">
        <w:t>0,1 мм рт</w:t>
      </w:r>
      <w:r w:rsidR="00811161" w:rsidRPr="00811161">
        <w:t xml:space="preserve">. </w:t>
      </w:r>
      <w:r w:rsidRPr="00811161">
        <w:t>ст</w:t>
      </w:r>
      <w:r w:rsidR="00811161" w:rsidRPr="00811161">
        <w:t xml:space="preserve">). </w:t>
      </w:r>
      <w:r w:rsidRPr="00811161">
        <w:t>При этом удаляется 10</w:t>
      </w:r>
      <w:r w:rsidR="00811161" w:rsidRPr="00811161">
        <w:t xml:space="preserve"> - </w:t>
      </w:r>
      <w:r w:rsidRPr="00811161">
        <w:t>15% влаги</w:t>
      </w:r>
      <w:r w:rsidR="00811161" w:rsidRPr="00811161">
        <w:t>.</w:t>
      </w:r>
    </w:p>
    <w:p w:rsidR="00811161" w:rsidRDefault="00FB4574" w:rsidP="00C07C24">
      <w:r w:rsidRPr="00811161">
        <w:t>Сублимация</w:t>
      </w:r>
      <w:r w:rsidR="00811161" w:rsidRPr="00811161">
        <w:t xml:space="preserve"> - </w:t>
      </w:r>
      <w:r w:rsidRPr="00811161">
        <w:t>это удаление основной части влаги</w:t>
      </w:r>
      <w:r w:rsidR="00811161">
        <w:t xml:space="preserve"> (</w:t>
      </w:r>
      <w:r w:rsidRPr="00811161">
        <w:t>40</w:t>
      </w:r>
      <w:r w:rsidR="00811161" w:rsidRPr="00811161">
        <w:t xml:space="preserve"> - </w:t>
      </w:r>
      <w:r w:rsidRPr="00811161">
        <w:t>60%</w:t>
      </w:r>
      <w:r w:rsidR="00811161" w:rsidRPr="00811161">
        <w:t xml:space="preserve">) </w:t>
      </w:r>
      <w:r w:rsidRPr="00811161">
        <w:t>путем перехода влаги, находящейся в материале в виде льда, в пар, минуя жидкое состояние</w:t>
      </w:r>
      <w:r w:rsidR="00811161" w:rsidRPr="00811161">
        <w:t xml:space="preserve">. </w:t>
      </w:r>
      <w:r w:rsidRPr="00811161">
        <w:t>Тепло на испарение влаги подводится к материалу излучением от обогреваемых теплоносителем</w:t>
      </w:r>
      <w:r w:rsidR="00811161">
        <w:t xml:space="preserve"> (</w:t>
      </w:r>
      <w:r w:rsidRPr="00811161">
        <w:t>горячей водой</w:t>
      </w:r>
      <w:r w:rsidR="00811161" w:rsidRPr="00811161">
        <w:t xml:space="preserve">) </w:t>
      </w:r>
      <w:r w:rsidRPr="00811161">
        <w:t>полых плит 2</w:t>
      </w:r>
      <w:r w:rsidR="00811161" w:rsidRPr="00811161">
        <w:t xml:space="preserve">. </w:t>
      </w:r>
      <w:r w:rsidRPr="00811161">
        <w:t>Высушиваемый материал располагается на сетчатых противнях 3 между смежными плитами и подвергается двустороннему облучению</w:t>
      </w:r>
      <w:r w:rsidR="00811161">
        <w:t xml:space="preserve"> (</w:t>
      </w:r>
      <w:r w:rsidRPr="00811161">
        <w:t>сверху и снизу</w:t>
      </w:r>
      <w:r w:rsidR="00811161" w:rsidRPr="00811161">
        <w:t xml:space="preserve">). </w:t>
      </w:r>
      <w:r w:rsidRPr="00811161">
        <w:t xml:space="preserve">Сушка производится при осторожном и мягком обогреве замороженного материала, </w:t>
      </w:r>
      <w:r w:rsidR="00811161">
        <w:t>т.к</w:t>
      </w:r>
      <w:r w:rsidR="00811161" w:rsidRPr="00811161">
        <w:t xml:space="preserve"> </w:t>
      </w:r>
      <w:r w:rsidRPr="00811161">
        <w:t>количество передаваемого тепла не должно превышать его расхода на сублимацию льда без его плавления</w:t>
      </w:r>
      <w:r w:rsidR="00811161" w:rsidRPr="00811161">
        <w:t>.</w:t>
      </w:r>
    </w:p>
    <w:p w:rsidR="00811161" w:rsidRDefault="00FB4574" w:rsidP="00C07C24">
      <w:r w:rsidRPr="00811161">
        <w:t>Испарение остаточной адсорбционно связанной влаги</w:t>
      </w:r>
      <w:r w:rsidR="00811161" w:rsidRPr="00811161">
        <w:t xml:space="preserve"> - </w:t>
      </w:r>
      <w:r w:rsidRPr="00811161">
        <w:t>это удаление части влаги, которая не замерзает даже при очень низких температурах</w:t>
      </w:r>
      <w:r w:rsidR="00811161" w:rsidRPr="00811161">
        <w:t xml:space="preserve">. </w:t>
      </w:r>
      <w:r w:rsidRPr="00811161">
        <w:t>При этом температура материала быстро повышается</w:t>
      </w:r>
      <w:r w:rsidR="00811161" w:rsidRPr="00811161">
        <w:t>.</w:t>
      </w:r>
    </w:p>
    <w:p w:rsidR="00811161" w:rsidRDefault="00FB4574" w:rsidP="00C07C24">
      <w:r w:rsidRPr="00811161">
        <w:t>Между сушилкой и вакуум-насосом устанавливается конденсатор, охлаждаемый холодильным агентом, например, аммиаком до температуры более низкой, чем температура сублимации</w:t>
      </w:r>
      <w:r w:rsidR="00811161" w:rsidRPr="00811161">
        <w:t xml:space="preserve">. </w:t>
      </w:r>
      <w:r w:rsidRPr="00811161">
        <w:t>Вследствие этого парогазовая смесь из сушилки непрерывно поступает в конденсатор, где основная масса пара замораживается на теплопередающих стенках, а газы и частично пары воды отсасываются вакуум-насосом в атмосферу</w:t>
      </w:r>
      <w:r w:rsidR="00811161" w:rsidRPr="00811161">
        <w:t xml:space="preserve">. </w:t>
      </w:r>
      <w:r w:rsidRPr="00811161">
        <w:t>Установка снабжается двумя конденсаторами, которые попеременно размораживаются при подаче пара или воды</w:t>
      </w:r>
      <w:r w:rsidR="00811161" w:rsidRPr="00811161">
        <w:t>.</w:t>
      </w:r>
    </w:p>
    <w:p w:rsidR="00811161" w:rsidRDefault="00FB4574" w:rsidP="00C07C24">
      <w:r w:rsidRPr="00811161">
        <w:t>Несмотря на применение низкотемпературного теплоносителя</w:t>
      </w:r>
      <w:r w:rsidR="00811161">
        <w:t xml:space="preserve"> (</w:t>
      </w:r>
      <w:r w:rsidRPr="00811161">
        <w:t>40</w:t>
      </w:r>
      <w:r w:rsidR="00811161" w:rsidRPr="00811161">
        <w:t xml:space="preserve"> - </w:t>
      </w:r>
      <w:r w:rsidRPr="00811161">
        <w:t>60оС</w:t>
      </w:r>
      <w:r w:rsidR="00811161" w:rsidRPr="00811161">
        <w:t>),</w:t>
      </w:r>
      <w:r w:rsidRPr="00811161">
        <w:t xml:space="preserve"> суммарный расход энергии на молекулярную сушку велик</w:t>
      </w:r>
      <w:r w:rsidR="00811161" w:rsidRPr="00811161">
        <w:t xml:space="preserve">. </w:t>
      </w:r>
      <w:r w:rsidRPr="00811161">
        <w:t>Поэтому она применяется, когда высушиваемый материал</w:t>
      </w:r>
      <w:r w:rsidR="00811161">
        <w:t xml:space="preserve"> (</w:t>
      </w:r>
      <w:r w:rsidRPr="00811161">
        <w:t xml:space="preserve">пенициллин, стрептомицин и другие медицинские препараты, плазма крови и </w:t>
      </w:r>
      <w:r w:rsidR="00811161">
        <w:t>др.)</w:t>
      </w:r>
      <w:r w:rsidR="00811161" w:rsidRPr="00811161">
        <w:t xml:space="preserve"> </w:t>
      </w:r>
      <w:r w:rsidRPr="00811161">
        <w:t>должен продолжительно сохранять биологические свойства</w:t>
      </w:r>
      <w:r w:rsidR="00811161" w:rsidRPr="00811161">
        <w:t>.</w:t>
      </w:r>
    </w:p>
    <w:p w:rsidR="0005414E" w:rsidRDefault="0005414E" w:rsidP="00C07C24"/>
    <w:p w:rsidR="00811161" w:rsidRDefault="003323C4" w:rsidP="00C07C24">
      <w:r>
        <w:pict>
          <v:shape id="_x0000_i1027" type="#_x0000_t75" style="width:315pt;height:207pt">
            <v:imagedata r:id="rId9" o:title=""/>
          </v:shape>
        </w:pict>
      </w:r>
    </w:p>
    <w:p w:rsidR="00655742" w:rsidRPr="00811161" w:rsidRDefault="00655742" w:rsidP="00C07C24">
      <w:r w:rsidRPr="00811161">
        <w:t>Рисунок 2</w:t>
      </w:r>
      <w:r w:rsidR="00811161" w:rsidRPr="00811161">
        <w:t xml:space="preserve">. </w:t>
      </w:r>
      <w:r w:rsidRPr="00811161">
        <w:t>Схема сушилки для сублимационной сушки продуктов</w:t>
      </w:r>
    </w:p>
    <w:p w:rsidR="0005414E" w:rsidRDefault="0005414E" w:rsidP="00C07C24"/>
    <w:p w:rsidR="00811161" w:rsidRDefault="00FB4574" w:rsidP="00C07C24">
      <w:r w:rsidRPr="00811161">
        <w:t>Для получения 1 кг сухого продукта необходимо высушить 10 кг сырья</w:t>
      </w:r>
      <w:r w:rsidR="00811161" w:rsidRPr="00811161">
        <w:t xml:space="preserve">. </w:t>
      </w:r>
      <w:r w:rsidRPr="00811161">
        <w:t>Затраты на традиционную атмосферную сушку в два раза меньше затрат на сублимацию</w:t>
      </w:r>
      <w:r w:rsidR="00811161" w:rsidRPr="00811161">
        <w:t>.</w:t>
      </w:r>
    </w:p>
    <w:p w:rsidR="00C07C24" w:rsidRDefault="00C07C24" w:rsidP="00C07C24">
      <w:bookmarkStart w:id="3" w:name="_Toc124784886"/>
    </w:p>
    <w:p w:rsidR="00811161" w:rsidRDefault="00C07C24" w:rsidP="00C07C24">
      <w:pPr>
        <w:pStyle w:val="2"/>
      </w:pPr>
      <w:r>
        <w:br w:type="page"/>
      </w:r>
      <w:bookmarkStart w:id="4" w:name="_Toc272172949"/>
      <w:r w:rsidR="00E73038" w:rsidRPr="00811161">
        <w:t>2</w:t>
      </w:r>
      <w:r w:rsidR="00811161" w:rsidRPr="00811161">
        <w:t xml:space="preserve">. </w:t>
      </w:r>
      <w:r w:rsidR="00034AA6" w:rsidRPr="00811161">
        <w:t>Материальный и энергетический баланс процесса выпаривания</w:t>
      </w:r>
      <w:bookmarkEnd w:id="3"/>
      <w:bookmarkEnd w:id="4"/>
    </w:p>
    <w:p w:rsidR="00C07C24" w:rsidRDefault="00C07C24" w:rsidP="00C07C24"/>
    <w:p w:rsidR="00811161" w:rsidRDefault="00EA02CD" w:rsidP="00C07C24">
      <w:r w:rsidRPr="00811161">
        <w:t>Выпаривание, концентрирование растворов</w:t>
      </w:r>
      <w:r w:rsidR="00811161">
        <w:t xml:space="preserve"> (</w:t>
      </w:r>
      <w:r w:rsidRPr="00811161">
        <w:t>чаще всего твёрдых веществ в воде</w:t>
      </w:r>
      <w:r w:rsidR="00811161" w:rsidRPr="00811161">
        <w:t xml:space="preserve">) </w:t>
      </w:r>
      <w:r w:rsidRPr="00811161">
        <w:t>частичным испарением растворителя при кипении</w:t>
      </w:r>
      <w:r w:rsidR="00811161" w:rsidRPr="00811161">
        <w:t xml:space="preserve">. </w:t>
      </w:r>
      <w:r w:rsidRPr="00811161">
        <w:t>При этом повышаются концентрация, плотность и вязкость раствора, а также температура его кипения</w:t>
      </w:r>
      <w:r w:rsidR="00811161" w:rsidRPr="00811161">
        <w:t xml:space="preserve">. </w:t>
      </w:r>
      <w:r w:rsidRPr="00811161">
        <w:t>При пересыщении раствора растворённое вещество выпадает в осадок</w:t>
      </w:r>
      <w:r w:rsidR="00811161" w:rsidRPr="00811161">
        <w:t xml:space="preserve">. </w:t>
      </w:r>
      <w:r w:rsidRPr="00811161">
        <w:t>Температура кипения растворов всегда выше температуры кипения растворителей</w:t>
      </w:r>
      <w:r w:rsidR="00811161" w:rsidRPr="00811161">
        <w:t xml:space="preserve">; </w:t>
      </w:r>
      <w:r w:rsidRPr="00811161">
        <w:t>разность между ними, называется температурной депрессией, растёт с увеличением концентрации растворённого вещества и внешнего давления</w:t>
      </w:r>
      <w:r w:rsidR="00811161" w:rsidRPr="00811161">
        <w:t>.</w:t>
      </w:r>
    </w:p>
    <w:p w:rsidR="00811161" w:rsidRDefault="00EA02CD" w:rsidP="00C07C24">
      <w:pPr>
        <w:rPr>
          <w:lang w:val="en-US"/>
        </w:rPr>
      </w:pPr>
      <w:r w:rsidRPr="00811161">
        <w:t>В</w:t>
      </w:r>
      <w:r w:rsidR="00811161" w:rsidRPr="00811161">
        <w:t xml:space="preserve">. </w:t>
      </w:r>
      <w:r w:rsidRPr="00811161">
        <w:t>производится за счёт подводимого извне тепла</w:t>
      </w:r>
      <w:r w:rsidR="00811161" w:rsidRPr="00811161">
        <w:t xml:space="preserve">: </w:t>
      </w:r>
      <w:r w:rsidRPr="00811161">
        <w:t>при температуре ниже 200°C теплоносителем является водяной пар, выше 200°С</w:t>
      </w:r>
      <w:r w:rsidR="00811161" w:rsidRPr="00811161">
        <w:t xml:space="preserve"> - </w:t>
      </w:r>
      <w:r w:rsidRPr="00811161">
        <w:t>высококипящие жидкости</w:t>
      </w:r>
      <w:r w:rsidR="00811161">
        <w:t xml:space="preserve"> (</w:t>
      </w:r>
      <w:r w:rsidRPr="00811161">
        <w:t>дифенильная смесь, масло</w:t>
      </w:r>
      <w:r w:rsidR="00811161" w:rsidRPr="00811161">
        <w:t xml:space="preserve">) </w:t>
      </w:r>
      <w:r w:rsidRPr="00811161">
        <w:t>и топочные газы</w:t>
      </w:r>
      <w:r w:rsidR="00811161" w:rsidRPr="00811161">
        <w:t xml:space="preserve">. </w:t>
      </w:r>
      <w:r w:rsidRPr="00811161">
        <w:t>Обогрев производится через стенку аппарата, а при сильно агрессивных средах</w:t>
      </w:r>
      <w:r w:rsidR="00811161" w:rsidRPr="00811161">
        <w:t xml:space="preserve"> - </w:t>
      </w:r>
      <w:r w:rsidRPr="00811161">
        <w:t>барботажем пузырьков газа сквозь раствор или распылением последнего в струе газа</w:t>
      </w:r>
      <w:r w:rsidR="00811161" w:rsidRPr="00811161">
        <w:t>. [</w:t>
      </w:r>
      <w:r w:rsidR="001B4698" w:rsidRPr="00811161">
        <w:rPr>
          <w:lang w:val="en-US"/>
        </w:rPr>
        <w:t>2</w:t>
      </w:r>
      <w:r w:rsidR="00811161" w:rsidRPr="00811161">
        <w:rPr>
          <w:lang w:val="en-US"/>
        </w:rPr>
        <w:t>]</w:t>
      </w:r>
    </w:p>
    <w:p w:rsidR="00811161" w:rsidRDefault="00EA02CD" w:rsidP="00C07C24">
      <w:r w:rsidRPr="00811161">
        <w:t>В</w:t>
      </w:r>
      <w:r w:rsidR="00811161" w:rsidRPr="00811161">
        <w:t xml:space="preserve">. </w:t>
      </w:r>
      <w:r w:rsidRPr="00811161">
        <w:t>ведут при атмосферном, пониженном или повышенном давлении</w:t>
      </w:r>
      <w:r w:rsidR="00811161" w:rsidRPr="00811161">
        <w:t xml:space="preserve">. </w:t>
      </w:r>
      <w:r w:rsidRPr="00811161">
        <w:t>В большинстве случаев экономически выгодно работать под давлением выше 0,1 Мн/м2</w:t>
      </w:r>
      <w:r w:rsidR="00811161">
        <w:t xml:space="preserve"> (</w:t>
      </w:r>
      <w:r w:rsidRPr="00811161">
        <w:t>1 кгс/см2</w:t>
      </w:r>
      <w:r w:rsidR="00811161" w:rsidRPr="00811161">
        <w:t>),</w:t>
      </w:r>
      <w:r w:rsidRPr="00811161">
        <w:t xml:space="preserve"> так как в этом случае можно использовать вторичный пар для обогрева других аппаратов</w:t>
      </w:r>
      <w:r w:rsidR="00811161" w:rsidRPr="00811161">
        <w:t xml:space="preserve">. </w:t>
      </w:r>
      <w:r w:rsidRPr="00811161">
        <w:t>При работе с термически нестойкими веществами пользуются вакуум-выпаркой, что позволяет снизить температуру кипения растворов и уменьшить поверхность нагрева</w:t>
      </w:r>
      <w:r w:rsidR="00811161">
        <w:t xml:space="preserve"> (</w:t>
      </w:r>
      <w:r w:rsidRPr="00811161">
        <w:t>вследствие увеличения разности температур между нагревающими агентами и кипящим раствором</w:t>
      </w:r>
      <w:r w:rsidR="00811161" w:rsidRPr="00811161">
        <w:t xml:space="preserve">). </w:t>
      </w:r>
      <w:r w:rsidRPr="00811161">
        <w:t>Вакуум в аппаратах создаётся конденсацией вторичного пара и отсасыванием вакуум-насосом несконденсировавшейся паровоздушной смеси</w:t>
      </w:r>
      <w:r w:rsidR="00811161" w:rsidRPr="00811161">
        <w:t>.</w:t>
      </w:r>
      <w:r w:rsidR="0005414E">
        <w:t xml:space="preserve"> </w:t>
      </w:r>
      <w:r w:rsidRPr="00811161">
        <w:t>Полный расход тепла на стадии выпаривания можно определить из уравнения теплового баланса</w:t>
      </w:r>
      <w:r w:rsidR="00811161" w:rsidRPr="00811161">
        <w:t>: [</w:t>
      </w:r>
      <w:r w:rsidR="001B4698" w:rsidRPr="00811161">
        <w:t>4</w:t>
      </w:r>
      <w:r w:rsidR="00811161" w:rsidRPr="00811161">
        <w:t>]</w:t>
      </w:r>
    </w:p>
    <w:p w:rsidR="0005414E" w:rsidRDefault="0005414E" w:rsidP="00C07C24"/>
    <w:p w:rsidR="00E73038" w:rsidRDefault="003323C4" w:rsidP="00C07C24">
      <w:r>
        <w:pict>
          <v:shape id="_x0000_i1028" type="#_x0000_t75" style="width:313.5pt;height:24pt">
            <v:imagedata r:id="rId10" o:title=""/>
          </v:shape>
        </w:pict>
      </w:r>
    </w:p>
    <w:p w:rsidR="0005414E" w:rsidRPr="00811161" w:rsidRDefault="0005414E" w:rsidP="00C07C24"/>
    <w:p w:rsidR="00EA02CD" w:rsidRPr="00811161" w:rsidRDefault="00EA02CD" w:rsidP="00C07C24">
      <w:r w:rsidRPr="00811161">
        <w:t>Qв расход тепла на выпаривание,</w:t>
      </w:r>
    </w:p>
    <w:p w:rsidR="00EA02CD" w:rsidRPr="00811161" w:rsidRDefault="00EA02CD" w:rsidP="00C07C24">
      <w:r w:rsidRPr="00811161">
        <w:t>сnt`kGn</w:t>
      </w:r>
      <w:r w:rsidR="00811161" w:rsidRPr="00811161">
        <w:t xml:space="preserve"> - </w:t>
      </w:r>
      <w:r w:rsidRPr="00811161">
        <w:t>расход тепла в начале выпаривания</w:t>
      </w:r>
    </w:p>
    <w:p w:rsidR="00EA02CD" w:rsidRPr="00811161" w:rsidRDefault="00EA02CD" w:rsidP="00C07C24">
      <w:r w:rsidRPr="00811161">
        <w:t>Wib</w:t>
      </w:r>
      <w:r w:rsidR="00811161" w:rsidRPr="00811161">
        <w:t xml:space="preserve"> - </w:t>
      </w:r>
      <w:r w:rsidRPr="00811161">
        <w:t>тепло с водяным паром,</w:t>
      </w:r>
    </w:p>
    <w:p w:rsidR="00811161" w:rsidRDefault="00EA02CD" w:rsidP="00C07C24">
      <w:r w:rsidRPr="00811161">
        <w:t>ckt``kGk</w:t>
      </w:r>
      <w:r w:rsidR="00811161" w:rsidRPr="00811161">
        <w:t xml:space="preserve"> - </w:t>
      </w:r>
      <w:r w:rsidRPr="00811161">
        <w:t>тепло в конце стадии выпаривания</w:t>
      </w:r>
      <w:r w:rsidR="00811161">
        <w:t xml:space="preserve"> (</w:t>
      </w:r>
      <w:r w:rsidRPr="00811161">
        <w:t>расход тепла на выпаривание смеси от начальной температуры кипения t`k до конечной t``k</w:t>
      </w:r>
      <w:r w:rsidR="00811161" w:rsidRPr="00811161">
        <w:t>)</w:t>
      </w:r>
    </w:p>
    <w:p w:rsidR="00811161" w:rsidRDefault="00EA02CD" w:rsidP="00C07C24">
      <w:r w:rsidRPr="00811161">
        <w:t>Основные уравнения материального баланса</w:t>
      </w:r>
      <w:r w:rsidR="00811161" w:rsidRPr="00811161">
        <w:t>:</w:t>
      </w:r>
    </w:p>
    <w:p w:rsidR="0005414E" w:rsidRDefault="0005414E" w:rsidP="00C07C24"/>
    <w:p w:rsidR="00811161" w:rsidRDefault="003323C4" w:rsidP="00C07C24">
      <w:r>
        <w:pict>
          <v:shape id="_x0000_i1029" type="#_x0000_t75" style="width:78pt;height:17.25pt" fillcolor="window">
            <v:imagedata r:id="rId11" o:title=""/>
          </v:shape>
        </w:pict>
      </w:r>
    </w:p>
    <w:p w:rsidR="00811161" w:rsidRDefault="003323C4" w:rsidP="00C07C24">
      <w:r>
        <w:pict>
          <v:shape id="_x0000_i1030" type="#_x0000_t75" style="width:103.5pt;height:17.25pt" fillcolor="window">
            <v:imagedata r:id="rId12" o:title=""/>
          </v:shape>
        </w:pict>
      </w:r>
    </w:p>
    <w:p w:rsidR="0005414E" w:rsidRDefault="0005414E" w:rsidP="00C07C24"/>
    <w:p w:rsidR="00811161" w:rsidRDefault="00EA02CD" w:rsidP="00C07C24">
      <w:r w:rsidRPr="00811161">
        <w:t xml:space="preserve">где </w:t>
      </w:r>
      <w:r w:rsidR="003323C4">
        <w:pict>
          <v:shape id="_x0000_i1031" type="#_x0000_t75" style="width:47.25pt;height:17.25pt" fillcolor="window">
            <v:imagedata r:id="rId13" o:title=""/>
          </v:shape>
        </w:pict>
      </w:r>
      <w:r w:rsidR="00811161" w:rsidRPr="00811161">
        <w:t xml:space="preserve"> - </w:t>
      </w:r>
      <w:r w:rsidRPr="00811161">
        <w:t>массовые расходы начального и конечного раствора, кг/с</w:t>
      </w:r>
      <w:r w:rsidR="00811161" w:rsidRPr="00811161">
        <w:t>;</w:t>
      </w:r>
    </w:p>
    <w:p w:rsidR="00811161" w:rsidRDefault="00EA02CD" w:rsidP="00C07C24">
      <w:r w:rsidRPr="00811161">
        <w:t>х</w:t>
      </w:r>
      <w:r w:rsidRPr="00811161">
        <w:rPr>
          <w:vertAlign w:val="subscript"/>
        </w:rPr>
        <w:t>нач</w:t>
      </w:r>
      <w:r w:rsidRPr="00811161">
        <w:t>, х</w:t>
      </w:r>
      <w:r w:rsidRPr="00811161">
        <w:rPr>
          <w:vertAlign w:val="subscript"/>
        </w:rPr>
        <w:t>кон</w:t>
      </w:r>
      <w:r w:rsidRPr="00811161">
        <w:t xml:space="preserve"> </w:t>
      </w:r>
      <w:r w:rsidR="00811161">
        <w:t>-</w:t>
      </w:r>
      <w:r w:rsidRPr="00811161">
        <w:t xml:space="preserve"> массовые доли растворенного вещества в начальном и конечном растворе</w:t>
      </w:r>
      <w:r w:rsidR="00811161" w:rsidRPr="00811161">
        <w:t>;</w:t>
      </w:r>
    </w:p>
    <w:p w:rsidR="00811161" w:rsidRDefault="00EA02CD" w:rsidP="00C07C24">
      <w:r w:rsidRPr="00811161">
        <w:t xml:space="preserve">W </w:t>
      </w:r>
      <w:r w:rsidR="00811161">
        <w:t>-</w:t>
      </w:r>
      <w:r w:rsidRPr="00811161">
        <w:t xml:space="preserve"> массовый расход выпариваемой воды, кг/с</w:t>
      </w:r>
      <w:r w:rsidR="00811161" w:rsidRPr="00811161">
        <w:t>:</w:t>
      </w:r>
    </w:p>
    <w:p w:rsidR="00811161" w:rsidRDefault="00EA02CD" w:rsidP="00C07C24">
      <w:r w:rsidRPr="00811161">
        <w:t>Уравнение теплового баланса выпарного аппарата</w:t>
      </w:r>
      <w:r w:rsidR="00811161" w:rsidRPr="00811161">
        <w:t>:</w:t>
      </w:r>
    </w:p>
    <w:p w:rsidR="0005414E" w:rsidRDefault="0005414E" w:rsidP="00C07C24"/>
    <w:p w:rsidR="00811161" w:rsidRDefault="00EA02CD" w:rsidP="00C07C24">
      <w:r w:rsidRPr="00811161">
        <w:t>Q</w:t>
      </w:r>
      <w:r w:rsidR="00811161" w:rsidRPr="00811161">
        <w:t xml:space="preserve"> </w:t>
      </w:r>
      <w:r w:rsidRPr="00811161">
        <w:t>= Qнагр+ Qисп+ Qпот,</w:t>
      </w:r>
      <w:r w:rsidR="00811161">
        <w:t xml:space="preserve"> (</w:t>
      </w:r>
      <w:r w:rsidRPr="00811161">
        <w:t>3</w:t>
      </w:r>
      <w:r w:rsidR="00811161" w:rsidRPr="00811161">
        <w:t>)</w:t>
      </w:r>
    </w:p>
    <w:p w:rsidR="0005414E" w:rsidRDefault="0005414E" w:rsidP="00C07C24"/>
    <w:p w:rsidR="00811161" w:rsidRDefault="00EA02CD" w:rsidP="00C07C24">
      <w:r w:rsidRPr="00811161">
        <w:t xml:space="preserve">где Q </w:t>
      </w:r>
      <w:r w:rsidR="00811161">
        <w:t>-</w:t>
      </w:r>
      <w:r w:rsidRPr="00811161">
        <w:t xml:space="preserve"> расход теплоты на выпаривание, Вт</w:t>
      </w:r>
      <w:r w:rsidR="00811161" w:rsidRPr="00811161">
        <w:t>;</w:t>
      </w:r>
    </w:p>
    <w:p w:rsidR="00811161" w:rsidRDefault="00EA02CD" w:rsidP="00C07C24">
      <w:r w:rsidRPr="00811161">
        <w:t xml:space="preserve">Qнагр </w:t>
      </w:r>
      <w:r w:rsidR="00811161">
        <w:t>-</w:t>
      </w:r>
      <w:r w:rsidRPr="00811161">
        <w:t xml:space="preserve"> расход теплоты на нагрев раствора до температуры кипения, Вт</w:t>
      </w:r>
      <w:r w:rsidR="00811161" w:rsidRPr="00811161">
        <w:t>;</w:t>
      </w:r>
    </w:p>
    <w:p w:rsidR="00811161" w:rsidRDefault="00EA02CD" w:rsidP="00C07C24">
      <w:r w:rsidRPr="00811161">
        <w:t>Qисп</w:t>
      </w:r>
      <w:r w:rsidR="00811161">
        <w:t>-</w:t>
      </w:r>
      <w:r w:rsidRPr="00811161">
        <w:t xml:space="preserve"> расход теплоты на упаривание раствора до конечной концентрации, Вт</w:t>
      </w:r>
      <w:r w:rsidR="00811161" w:rsidRPr="00811161">
        <w:t>;</w:t>
      </w:r>
    </w:p>
    <w:p w:rsidR="00811161" w:rsidRDefault="00EA02CD" w:rsidP="00C07C24">
      <w:r w:rsidRPr="00811161">
        <w:t xml:space="preserve">Qпот </w:t>
      </w:r>
      <w:r w:rsidR="00811161">
        <w:t>-</w:t>
      </w:r>
      <w:r w:rsidRPr="00811161">
        <w:t xml:space="preserve"> расход теплоты на компенсацию потерь в окружающую среду, Вт</w:t>
      </w:r>
      <w:r w:rsidR="00811161" w:rsidRPr="00811161">
        <w:t>;</w:t>
      </w:r>
    </w:p>
    <w:p w:rsidR="00811161" w:rsidRDefault="00FB4574" w:rsidP="00C07C24">
      <w:r w:rsidRPr="00811161">
        <w:t>Существует более 80 разновидностей выпарных аппаратов с паровым обогревом</w:t>
      </w:r>
      <w:r w:rsidR="00811161" w:rsidRPr="00811161">
        <w:t xml:space="preserve">. </w:t>
      </w:r>
      <w:r w:rsidRPr="00811161">
        <w:t>В малотоннажных производствах обычно применяют вертикальные и горизонтальные цилиндрические выпарные аппараты с обогревом змеевиками или нагревательными рубашками</w:t>
      </w:r>
      <w:r w:rsidR="00811161" w:rsidRPr="00811161">
        <w:t xml:space="preserve">; </w:t>
      </w:r>
      <w:r w:rsidRPr="00811161">
        <w:t>в крупнотоннажных производствах</w:t>
      </w:r>
      <w:r w:rsidR="00811161" w:rsidRPr="00811161">
        <w:t xml:space="preserve"> - </w:t>
      </w:r>
      <w:r w:rsidRPr="00811161">
        <w:t>аппараты с внутренними и выносными нагревательными камерами</w:t>
      </w:r>
      <w:r w:rsidR="00811161">
        <w:t xml:space="preserve"> (рис.1</w:t>
      </w:r>
      <w:r w:rsidR="00811161" w:rsidRPr="00811161">
        <w:t>),</w:t>
      </w:r>
      <w:r w:rsidRPr="00811161">
        <w:t xml:space="preserve"> плёночные аппараты, в которых струя пара увлекает вверх тонкую плёнку раствора, в результате чего создаются благоприятные условия для В</w:t>
      </w:r>
      <w:r w:rsidR="00811161">
        <w:t>.,</w:t>
      </w:r>
      <w:r w:rsidRPr="00811161">
        <w:t xml:space="preserve"> и аппараты с принудительной циркуляцией</w:t>
      </w:r>
      <w:r w:rsidR="00811161">
        <w:t xml:space="preserve"> (рис.2</w:t>
      </w:r>
      <w:r w:rsidR="00811161" w:rsidRPr="00811161">
        <w:t xml:space="preserve">). </w:t>
      </w:r>
      <w:r w:rsidRPr="00811161">
        <w:t>Последние применяют при необходимости предотвратить осаждение солей на поверхности нагрева, а также при упаривании вязких растворов</w:t>
      </w:r>
      <w:r w:rsidR="00811161" w:rsidRPr="00811161">
        <w:t>.</w:t>
      </w:r>
    </w:p>
    <w:p w:rsidR="00811161" w:rsidRDefault="00FB4574" w:rsidP="00C07C24">
      <w:r w:rsidRPr="00811161">
        <w:t>В однокорпусных аппаратах расход греющего пара составляет 1,2</w:t>
      </w:r>
      <w:r w:rsidR="00811161" w:rsidRPr="00811161">
        <w:t>-</w:t>
      </w:r>
      <w:r w:rsidRPr="00811161">
        <w:t>1,25 кг на испарение 1 кг воды</w:t>
      </w:r>
      <w:r w:rsidR="00811161" w:rsidRPr="00811161">
        <w:t xml:space="preserve">. </w:t>
      </w:r>
      <w:r w:rsidRPr="00811161">
        <w:t>Значительно экономнее многокорпусные выпарные установки, из которых наиболее распространены прямоточные</w:t>
      </w:r>
      <w:r w:rsidR="00811161">
        <w:t xml:space="preserve"> (рис.3</w:t>
      </w:r>
      <w:r w:rsidR="00811161" w:rsidRPr="00811161">
        <w:t xml:space="preserve">); </w:t>
      </w:r>
      <w:r w:rsidRPr="00811161">
        <w:t>в них слабый раствор и греющий пар, движущиеся в одном направлении, последовательно поступают в выпарные аппараты</w:t>
      </w:r>
      <w:r w:rsidR="00811161" w:rsidRPr="00811161">
        <w:t xml:space="preserve">. </w:t>
      </w:r>
      <w:r w:rsidRPr="00811161">
        <w:t>В последнем аппарате, присоединённом к барометрическому конденсатору и вакуум-насосу, создаётся разрежение, вследствие чего давление и температура кипения раствора постепенно понижаются от первого корпуса к последнему</w:t>
      </w:r>
      <w:r w:rsidR="00811161" w:rsidRPr="00811161">
        <w:t xml:space="preserve">; </w:t>
      </w:r>
      <w:r w:rsidRPr="00811161">
        <w:t>благодаря этому осуществляется переток раствора и его испарение при обогреве вторичными парами</w:t>
      </w:r>
      <w:r w:rsidR="00811161" w:rsidRPr="00811161">
        <w:t xml:space="preserve">. </w:t>
      </w:r>
      <w:r w:rsidRPr="00811161">
        <w:t>В противоточных установках раствор и греющий пар движутся навстречу друг другу, при параллельном питании слабый раствор подаётся одновременно во все корпуса</w:t>
      </w:r>
      <w:r w:rsidR="00811161" w:rsidRPr="00811161">
        <w:t>.</w:t>
      </w:r>
    </w:p>
    <w:p w:rsidR="00811161" w:rsidRDefault="00FB4574" w:rsidP="00C07C24">
      <w:r w:rsidRPr="00811161">
        <w:t>На практике число корпусов редко бывает больше пяти, так как дальше полезная разность температур становится очень малой</w:t>
      </w:r>
      <w:r w:rsidR="00811161" w:rsidRPr="00811161">
        <w:t xml:space="preserve">. </w:t>
      </w:r>
      <w:r w:rsidRPr="00811161">
        <w:t>Расход греющего пара на испарение 1 кг выпариваемой воды составляет для трёхкорпусной установки 0,4 кг, а для пятикорпусной 0,25</w:t>
      </w:r>
      <w:r w:rsidR="00811161" w:rsidRPr="00811161">
        <w:t>-</w:t>
      </w:r>
      <w:r w:rsidRPr="00811161">
        <w:t>0,28 кг</w:t>
      </w:r>
      <w:r w:rsidR="00811161" w:rsidRPr="00811161">
        <w:t xml:space="preserve">. </w:t>
      </w:r>
      <w:r w:rsidRPr="00811161">
        <w:t>Многокорпусные выпарные установки широко применяются в многотоннажных производствах, потребляющих большое количество греющего пара</w:t>
      </w:r>
      <w:r w:rsidR="00811161">
        <w:t xml:space="preserve"> (</w:t>
      </w:r>
      <w:r w:rsidRPr="00811161">
        <w:t>например, производство сахара</w:t>
      </w:r>
      <w:r w:rsidR="00811161" w:rsidRPr="00811161">
        <w:t>). [</w:t>
      </w:r>
      <w:r w:rsidR="001B4698" w:rsidRPr="00811161">
        <w:rPr>
          <w:lang w:val="en-US"/>
        </w:rPr>
        <w:t>6</w:t>
      </w:r>
      <w:r w:rsidR="00811161" w:rsidRPr="00811161">
        <w:rPr>
          <w:lang w:val="en-US"/>
        </w:rPr>
        <w:t>]</w:t>
      </w:r>
    </w:p>
    <w:p w:rsidR="0005414E" w:rsidRPr="0005414E" w:rsidRDefault="0005414E" w:rsidP="00C07C24"/>
    <w:p w:rsidR="00FB4574" w:rsidRPr="00811161" w:rsidRDefault="003323C4" w:rsidP="00C07C24">
      <w:r>
        <w:pict>
          <v:shape id="_x0000_i1032" type="#_x0000_t75" style="width:105.75pt;height:226.5pt">
            <v:imagedata r:id="rId14" o:title=""/>
          </v:shape>
        </w:pict>
      </w:r>
    </w:p>
    <w:p w:rsidR="00811161" w:rsidRDefault="00655742" w:rsidP="00C07C24">
      <w:r w:rsidRPr="00811161">
        <w:t>Рисунок 3</w:t>
      </w:r>
      <w:r w:rsidR="00811161" w:rsidRPr="00811161">
        <w:t xml:space="preserve">. </w:t>
      </w:r>
      <w:r w:rsidRPr="00811161">
        <w:t>Выпарной аппарат с принудительной циркуляцией</w:t>
      </w:r>
      <w:r w:rsidR="00811161" w:rsidRPr="00811161">
        <w:t xml:space="preserve">: </w:t>
      </w:r>
      <w:r w:rsidRPr="00811161">
        <w:t>1</w:t>
      </w:r>
      <w:r w:rsidR="00811161" w:rsidRPr="00811161">
        <w:t xml:space="preserve"> - </w:t>
      </w:r>
      <w:r w:rsidRPr="00811161">
        <w:t>корпус</w:t>
      </w:r>
      <w:r w:rsidR="00811161" w:rsidRPr="00811161">
        <w:t xml:space="preserve">; </w:t>
      </w:r>
      <w:r w:rsidRPr="00811161">
        <w:t>2</w:t>
      </w:r>
      <w:r w:rsidR="00811161" w:rsidRPr="00811161">
        <w:t xml:space="preserve"> - </w:t>
      </w:r>
      <w:r w:rsidRPr="00811161">
        <w:t>циркуляционный насос</w:t>
      </w:r>
      <w:r w:rsidR="00811161" w:rsidRPr="00811161">
        <w:t xml:space="preserve">; </w:t>
      </w:r>
      <w:r w:rsidRPr="00811161">
        <w:t>3</w:t>
      </w:r>
      <w:r w:rsidR="00811161" w:rsidRPr="00811161">
        <w:t xml:space="preserve"> - </w:t>
      </w:r>
      <w:r w:rsidRPr="00811161">
        <w:t>циркуляционная труба</w:t>
      </w:r>
      <w:r w:rsidR="00811161" w:rsidRPr="00811161">
        <w:t xml:space="preserve">; </w:t>
      </w:r>
      <w:r w:rsidRPr="00811161">
        <w:t>4</w:t>
      </w:r>
      <w:r w:rsidR="00811161" w:rsidRPr="00811161">
        <w:t xml:space="preserve"> - </w:t>
      </w:r>
      <w:r w:rsidRPr="00811161">
        <w:t>сепаратор</w:t>
      </w:r>
      <w:r w:rsidR="00811161" w:rsidRPr="00811161">
        <w:t xml:space="preserve">; </w:t>
      </w:r>
      <w:r w:rsidRPr="00811161">
        <w:t>5</w:t>
      </w:r>
      <w:r w:rsidR="00811161" w:rsidRPr="00811161">
        <w:t xml:space="preserve"> - </w:t>
      </w:r>
      <w:r w:rsidRPr="00811161">
        <w:t>отбойник</w:t>
      </w:r>
      <w:r w:rsidR="00811161" w:rsidRPr="00811161">
        <w:t>.</w:t>
      </w:r>
    </w:p>
    <w:p w:rsidR="0005414E" w:rsidRDefault="0005414E" w:rsidP="00C07C24"/>
    <w:p w:rsidR="00EA02CD" w:rsidRPr="00811161" w:rsidRDefault="003323C4" w:rsidP="00C07C24">
      <w:r>
        <w:pict>
          <v:shape id="_x0000_i1033" type="#_x0000_t75" style="width:296.25pt;height:181.5pt">
            <v:imagedata r:id="rId15" o:title=""/>
          </v:shape>
        </w:pict>
      </w:r>
    </w:p>
    <w:p w:rsidR="00811161" w:rsidRDefault="00655742" w:rsidP="00C07C24">
      <w:r w:rsidRPr="00811161">
        <w:t>Рисунок 4</w:t>
      </w:r>
      <w:r w:rsidR="00811161" w:rsidRPr="00811161">
        <w:t xml:space="preserve">. </w:t>
      </w:r>
      <w:r w:rsidRPr="00811161">
        <w:t>Схема прямоточной многокорпусной выпарной установки</w:t>
      </w:r>
      <w:r w:rsidR="00811161" w:rsidRPr="00811161">
        <w:t xml:space="preserve">: </w:t>
      </w:r>
      <w:r w:rsidRPr="00811161">
        <w:t>1</w:t>
      </w:r>
      <w:r w:rsidR="00811161" w:rsidRPr="00811161">
        <w:t xml:space="preserve"> - </w:t>
      </w:r>
      <w:r w:rsidRPr="00811161">
        <w:t>подогреватель</w:t>
      </w:r>
      <w:r w:rsidR="00811161" w:rsidRPr="00811161">
        <w:t xml:space="preserve">; </w:t>
      </w:r>
      <w:r w:rsidRPr="00811161">
        <w:t>2</w:t>
      </w:r>
      <w:r w:rsidR="00811161" w:rsidRPr="00811161">
        <w:t xml:space="preserve"> - </w:t>
      </w:r>
      <w:r w:rsidRPr="00811161">
        <w:t>выпарные аппараты</w:t>
      </w:r>
      <w:r w:rsidR="00811161" w:rsidRPr="00811161">
        <w:t xml:space="preserve">; </w:t>
      </w:r>
      <w:r w:rsidRPr="00811161">
        <w:t>3</w:t>
      </w:r>
      <w:r w:rsidR="00811161" w:rsidRPr="00811161">
        <w:t xml:space="preserve"> - </w:t>
      </w:r>
      <w:r w:rsidRPr="00811161">
        <w:t>конденсатор</w:t>
      </w:r>
      <w:r w:rsidR="00811161" w:rsidRPr="00811161">
        <w:t xml:space="preserve">; </w:t>
      </w:r>
      <w:r w:rsidRPr="00811161">
        <w:t>4</w:t>
      </w:r>
      <w:r w:rsidR="00811161" w:rsidRPr="00811161">
        <w:t xml:space="preserve"> - </w:t>
      </w:r>
      <w:r w:rsidRPr="00811161">
        <w:t>барометрическая труба</w:t>
      </w:r>
      <w:r w:rsidR="00811161" w:rsidRPr="00811161">
        <w:t>.</w:t>
      </w:r>
    </w:p>
    <w:p w:rsidR="0005414E" w:rsidRDefault="0005414E" w:rsidP="00C07C24"/>
    <w:p w:rsidR="00EA02CD" w:rsidRPr="00811161" w:rsidRDefault="003323C4" w:rsidP="00C07C24">
      <w:r>
        <w:pict>
          <v:shape id="_x0000_i1034" type="#_x0000_t75" style="width:186pt;height:212.25pt">
            <v:imagedata r:id="rId16" o:title=""/>
          </v:shape>
        </w:pict>
      </w:r>
    </w:p>
    <w:p w:rsidR="00811161" w:rsidRDefault="00655742" w:rsidP="00C07C24">
      <w:r w:rsidRPr="00811161">
        <w:t>Рисунок 5</w:t>
      </w:r>
      <w:r w:rsidR="00811161" w:rsidRPr="00811161">
        <w:t xml:space="preserve">. </w:t>
      </w:r>
      <w:r w:rsidRPr="00811161">
        <w:t>Выпарные аппараты</w:t>
      </w:r>
      <w:r w:rsidR="00811161" w:rsidRPr="00811161">
        <w:t xml:space="preserve">: </w:t>
      </w:r>
      <w:r w:rsidRPr="00811161">
        <w:t>а</w:t>
      </w:r>
      <w:r w:rsidR="00811161" w:rsidRPr="00811161">
        <w:t xml:space="preserve"> - </w:t>
      </w:r>
      <w:r w:rsidRPr="00811161">
        <w:t>с центральной циркуляционной трубой</w:t>
      </w:r>
      <w:r w:rsidR="00811161" w:rsidRPr="00811161">
        <w:t xml:space="preserve">; </w:t>
      </w:r>
      <w:r w:rsidRPr="00811161">
        <w:t>б</w:t>
      </w:r>
      <w:r w:rsidR="00811161" w:rsidRPr="00811161">
        <w:t xml:space="preserve"> - </w:t>
      </w:r>
      <w:r w:rsidRPr="00811161">
        <w:t>с выносной нагревательной камерой</w:t>
      </w:r>
      <w:r w:rsidR="00811161" w:rsidRPr="00811161">
        <w:t xml:space="preserve">; </w:t>
      </w:r>
      <w:r w:rsidRPr="00811161">
        <w:t>1</w:t>
      </w:r>
      <w:r w:rsidR="00811161" w:rsidRPr="00811161">
        <w:t xml:space="preserve"> - </w:t>
      </w:r>
      <w:r w:rsidRPr="00811161">
        <w:t>корпус</w:t>
      </w:r>
      <w:r w:rsidR="00811161" w:rsidRPr="00811161">
        <w:t xml:space="preserve">; </w:t>
      </w:r>
      <w:r w:rsidRPr="00811161">
        <w:t>2</w:t>
      </w:r>
      <w:r w:rsidR="00811161" w:rsidRPr="00811161">
        <w:t xml:space="preserve"> - </w:t>
      </w:r>
      <w:r w:rsidRPr="00811161">
        <w:t>нагревательные трубки</w:t>
      </w:r>
      <w:r w:rsidR="00811161" w:rsidRPr="00811161">
        <w:t xml:space="preserve">; </w:t>
      </w:r>
      <w:r w:rsidRPr="00811161">
        <w:t>3</w:t>
      </w:r>
      <w:r w:rsidR="00811161" w:rsidRPr="00811161">
        <w:t xml:space="preserve"> - </w:t>
      </w:r>
      <w:r w:rsidRPr="00811161">
        <w:t>циркуляционная труба</w:t>
      </w:r>
      <w:r w:rsidR="00811161" w:rsidRPr="00811161">
        <w:t xml:space="preserve">; </w:t>
      </w:r>
      <w:r w:rsidRPr="00811161">
        <w:t>4</w:t>
      </w:r>
      <w:r w:rsidR="00811161" w:rsidRPr="00811161">
        <w:t xml:space="preserve"> - </w:t>
      </w:r>
      <w:r w:rsidRPr="00811161">
        <w:t>сепаратор</w:t>
      </w:r>
      <w:r w:rsidR="00811161" w:rsidRPr="00811161">
        <w:t xml:space="preserve">; </w:t>
      </w:r>
      <w:r w:rsidRPr="00811161">
        <w:t>5</w:t>
      </w:r>
      <w:r w:rsidR="00811161" w:rsidRPr="00811161">
        <w:t xml:space="preserve"> - </w:t>
      </w:r>
      <w:r w:rsidRPr="00811161">
        <w:t>отбойник</w:t>
      </w:r>
      <w:r w:rsidR="00811161" w:rsidRPr="00811161">
        <w:t>.</w:t>
      </w:r>
    </w:p>
    <w:p w:rsidR="0005414E" w:rsidRDefault="0005414E" w:rsidP="00C07C24">
      <w:pPr>
        <w:pStyle w:val="2"/>
      </w:pPr>
      <w:bookmarkStart w:id="5" w:name="_Toc124784887"/>
    </w:p>
    <w:p w:rsidR="00034AA6" w:rsidRPr="00811161" w:rsidRDefault="00785BF1" w:rsidP="00C07C24">
      <w:pPr>
        <w:pStyle w:val="2"/>
      </w:pPr>
      <w:bookmarkStart w:id="6" w:name="_Toc272172950"/>
      <w:r w:rsidRPr="00811161">
        <w:t>Задача 1</w:t>
      </w:r>
      <w:bookmarkEnd w:id="5"/>
      <w:bookmarkEnd w:id="6"/>
    </w:p>
    <w:p w:rsidR="0005414E" w:rsidRDefault="0005414E" w:rsidP="00C07C24"/>
    <w:p w:rsidR="00811161" w:rsidRDefault="00785BF1" w:rsidP="00C07C24">
      <w:r w:rsidRPr="00811161">
        <w:t xml:space="preserve">Для скользящего резания </w:t>
      </w:r>
      <w:r w:rsidR="00E73038" w:rsidRPr="00811161">
        <w:t>при</w:t>
      </w:r>
      <w:r w:rsidRPr="00811161">
        <w:t xml:space="preserve"> измельчении продуктов графически представить форму и два характера движения рабочих инструментов для заданных коэффициентов скольжения</w:t>
      </w:r>
      <w:r w:rsidR="00811161" w:rsidRPr="00811161">
        <w:t>.</w:t>
      </w:r>
    </w:p>
    <w:p w:rsidR="00811161" w:rsidRDefault="00785BF1" w:rsidP="00C07C24">
      <w:r w:rsidRPr="00811161">
        <w:t>Характер движения</w:t>
      </w:r>
      <w:r w:rsidR="00811161" w:rsidRPr="00811161">
        <w:t>:</w:t>
      </w:r>
    </w:p>
    <w:p w:rsidR="00785BF1" w:rsidRPr="00811161" w:rsidRDefault="00785BF1" w:rsidP="00C07C24">
      <w:r w:rsidRPr="00811161">
        <w:t xml:space="preserve">Вращательный </w:t>
      </w:r>
      <w:r w:rsidR="00811161">
        <w:t>-</w:t>
      </w:r>
      <w:r w:rsidRPr="00811161">
        <w:t xml:space="preserve"> 0,25</w:t>
      </w:r>
    </w:p>
    <w:p w:rsidR="00785BF1" w:rsidRPr="00811161" w:rsidRDefault="00785BF1" w:rsidP="00C07C24">
      <w:r w:rsidRPr="00811161">
        <w:t xml:space="preserve">Поступательный </w:t>
      </w:r>
      <w:r w:rsidR="00811161">
        <w:t>-</w:t>
      </w:r>
      <w:r w:rsidRPr="00811161">
        <w:t xml:space="preserve"> 0,8</w:t>
      </w:r>
    </w:p>
    <w:p w:rsidR="00811161" w:rsidRDefault="003405E5" w:rsidP="00C07C24">
      <w:r w:rsidRPr="00811161">
        <w:t>Скользящее резание осуществляется лезвием, имеющим скос τ &gt; φ или лезвием, имеющим тангенциальную относительно материала составляющую своего перемещения</w:t>
      </w:r>
      <w:r w:rsidR="00811161" w:rsidRPr="00811161">
        <w:t xml:space="preserve">. </w:t>
      </w:r>
      <w:r w:rsidR="00D072CD" w:rsidRPr="00811161">
        <w:t>При скользящем резании равнодействующая сил сопротивления R, а следовательно и сила резания всегда отклонены от нормали к лезвию на угол трения лезвия о материал</w:t>
      </w:r>
      <w:r w:rsidRPr="00811161">
        <w:t xml:space="preserve"> φ</w:t>
      </w:r>
      <w:r w:rsidR="00811161" w:rsidRPr="00811161">
        <w:t xml:space="preserve">. </w:t>
      </w:r>
      <w:r w:rsidR="00D072CD" w:rsidRPr="00811161">
        <w:t>Этот угол принято называть углом скользящего резания, тангенс его</w:t>
      </w:r>
      <w:r w:rsidR="00811161" w:rsidRPr="00811161">
        <w:t xml:space="preserve"> - </w:t>
      </w:r>
      <w:r w:rsidR="00D072CD" w:rsidRPr="00811161">
        <w:t>коэффициентом скользящего резания</w:t>
      </w:r>
      <w:r w:rsidR="00811161" w:rsidRPr="00811161">
        <w:t>.</w:t>
      </w:r>
    </w:p>
    <w:p w:rsidR="0005414E" w:rsidRDefault="0005414E" w:rsidP="00C07C24"/>
    <w:p w:rsidR="00D072CD" w:rsidRDefault="00D072CD" w:rsidP="00C07C24">
      <w:r w:rsidRPr="00811161">
        <w:rPr>
          <w:rStyle w:val="ae"/>
          <w:i/>
          <w:iCs/>
          <w:color w:val="000000"/>
        </w:rPr>
        <w:t>f' = tg</w:t>
      </w:r>
      <w:r w:rsidRPr="00811161">
        <w:t xml:space="preserve"> </w:t>
      </w:r>
      <w:r w:rsidR="003323C4">
        <w:pict>
          <v:shape id="_x0000_i1035" type="#_x0000_t75" style="width:16.5pt;height:10.5pt">
            <v:imagedata r:id="rId17" o:title=""/>
          </v:shape>
        </w:pict>
      </w:r>
    </w:p>
    <w:p w:rsidR="0005414E" w:rsidRPr="00811161" w:rsidRDefault="0005414E" w:rsidP="00C07C24"/>
    <w:p w:rsidR="0005414E" w:rsidRDefault="00D072CD" w:rsidP="00C07C24">
      <w:r w:rsidRPr="00811161">
        <w:t>или еще можно записать</w:t>
      </w:r>
      <w:r w:rsidR="00811161" w:rsidRPr="00811161">
        <w:t xml:space="preserve"> - </w:t>
      </w:r>
      <w:r w:rsidRPr="00811161">
        <w:t xml:space="preserve">это отношение касательной силы T к нормальной </w:t>
      </w:r>
    </w:p>
    <w:p w:rsidR="0005414E" w:rsidRDefault="0005414E" w:rsidP="00C07C24"/>
    <w:p w:rsidR="00811161" w:rsidRDefault="003323C4" w:rsidP="00C07C24">
      <w:r>
        <w:pict>
          <v:shape id="_x0000_i1036" type="#_x0000_t75" style="width:66.75pt;height:31.5pt">
            <v:imagedata r:id="rId18" o:title=""/>
          </v:shape>
        </w:pict>
      </w:r>
      <w:r w:rsidR="00811161" w:rsidRPr="00811161">
        <w:t>.</w:t>
      </w:r>
    </w:p>
    <w:p w:rsidR="00C07C24" w:rsidRDefault="00C07C24" w:rsidP="00C07C24"/>
    <w:p w:rsidR="003405E5" w:rsidRDefault="003405E5" w:rsidP="00C07C24">
      <w:r w:rsidRPr="00811161">
        <w:t>1</w:t>
      </w:r>
      <w:r w:rsidR="00811161" w:rsidRPr="00811161">
        <w:t xml:space="preserve">) </w:t>
      </w:r>
      <w:r w:rsidRPr="00811161">
        <w:t>Вращательный</w:t>
      </w:r>
      <w:r w:rsidR="00811161" w:rsidRPr="00811161">
        <w:t xml:space="preserve"> </w:t>
      </w:r>
      <w:r w:rsidRPr="00811161">
        <w:t>характер движения</w:t>
      </w:r>
    </w:p>
    <w:p w:rsidR="0005414E" w:rsidRPr="00811161" w:rsidRDefault="0005414E" w:rsidP="00C07C24"/>
    <w:p w:rsidR="00D072CD" w:rsidRDefault="00D072CD" w:rsidP="00C07C24">
      <w:pPr>
        <w:rPr>
          <w:vertAlign w:val="superscript"/>
        </w:rPr>
      </w:pPr>
      <w:r w:rsidRPr="00811161">
        <w:t xml:space="preserve">φ = </w:t>
      </w:r>
      <w:r w:rsidRPr="00811161">
        <w:rPr>
          <w:lang w:val="en-US"/>
        </w:rPr>
        <w:t>ar</w:t>
      </w:r>
      <w:r w:rsidRPr="00811161">
        <w:t>с</w:t>
      </w:r>
      <w:r w:rsidRPr="00811161">
        <w:rPr>
          <w:lang w:val="en-US"/>
        </w:rPr>
        <w:t>tg</w:t>
      </w:r>
      <w:r w:rsidRPr="00811161">
        <w:t xml:space="preserve"> 0,25 = 14,03</w:t>
      </w:r>
      <w:r w:rsidR="003405E5" w:rsidRPr="00811161">
        <w:rPr>
          <w:vertAlign w:val="superscript"/>
        </w:rPr>
        <w:t>°</w:t>
      </w:r>
    </w:p>
    <w:p w:rsidR="0005414E" w:rsidRPr="00811161" w:rsidRDefault="0005414E" w:rsidP="00C07C24"/>
    <w:p w:rsidR="00811161" w:rsidRDefault="003405E5" w:rsidP="00C07C24">
      <w:r w:rsidRPr="00811161">
        <w:rPr>
          <w:rStyle w:val="ae"/>
          <w:b w:val="0"/>
          <w:bCs w:val="0"/>
          <w:color w:val="000000"/>
        </w:rPr>
        <w:t>Для нахождения</w:t>
      </w:r>
      <w:r w:rsidRPr="00811161">
        <w:t xml:space="preserve"> τ воспользуемся выражением</w:t>
      </w:r>
      <w:r w:rsidRPr="00811161">
        <w:rPr>
          <w:rStyle w:val="ae"/>
          <w:i/>
          <w:iCs/>
          <w:color w:val="000000"/>
        </w:rPr>
        <w:t xml:space="preserve"> </w:t>
      </w:r>
      <w:r w:rsidR="00D072CD" w:rsidRPr="00811161">
        <w:rPr>
          <w:rStyle w:val="ae"/>
          <w:i/>
          <w:iCs/>
          <w:color w:val="000000"/>
        </w:rPr>
        <w:t xml:space="preserve">f' = r * tg </w:t>
      </w:r>
      <w:r w:rsidR="00D072CD" w:rsidRPr="00811161">
        <w:t xml:space="preserve">τ, где </w:t>
      </w:r>
      <w:r w:rsidR="00D072CD" w:rsidRPr="00811161">
        <w:rPr>
          <w:rStyle w:val="af"/>
          <w:color w:val="000000"/>
        </w:rPr>
        <w:t>r</w:t>
      </w:r>
      <w:r w:rsidR="00811161" w:rsidRPr="00811161">
        <w:t xml:space="preserve"> - </w:t>
      </w:r>
      <w:r w:rsidR="00D072CD" w:rsidRPr="00811161">
        <w:t>коэффициент пропорциональности, равный 0,176…0,325</w:t>
      </w:r>
      <w:r w:rsidR="00811161" w:rsidRPr="00811161">
        <w:t>.</w:t>
      </w:r>
    </w:p>
    <w:p w:rsidR="003405E5" w:rsidRDefault="003405E5" w:rsidP="00C07C24">
      <w:r w:rsidRPr="00811161">
        <w:t xml:space="preserve">Принимая </w:t>
      </w:r>
      <w:r w:rsidRPr="00811161">
        <w:rPr>
          <w:lang w:val="en-US"/>
        </w:rPr>
        <w:t>r</w:t>
      </w:r>
      <w:r w:rsidRPr="00811161">
        <w:t xml:space="preserve"> равным 0,2, найдем</w:t>
      </w:r>
    </w:p>
    <w:p w:rsidR="0005414E" w:rsidRPr="00811161" w:rsidRDefault="0005414E" w:rsidP="00C07C24"/>
    <w:p w:rsidR="003405E5" w:rsidRPr="00811161" w:rsidRDefault="003405E5" w:rsidP="00C07C24">
      <w:r w:rsidRPr="00811161">
        <w:rPr>
          <w:rStyle w:val="ae"/>
          <w:i/>
          <w:iCs/>
          <w:color w:val="000000"/>
        </w:rPr>
        <w:t xml:space="preserve">f' = r * tg </w:t>
      </w:r>
      <w:r w:rsidRPr="00811161">
        <w:t>τ = 0,25</w:t>
      </w:r>
    </w:p>
    <w:p w:rsidR="003405E5" w:rsidRPr="00811161" w:rsidRDefault="003405E5" w:rsidP="00C07C24">
      <w:r w:rsidRPr="00811161">
        <w:rPr>
          <w:rStyle w:val="ae"/>
          <w:i/>
          <w:iCs/>
          <w:color w:val="000000"/>
        </w:rPr>
        <w:t xml:space="preserve">tg </w:t>
      </w:r>
      <w:r w:rsidRPr="00811161">
        <w:t>τ = 0,125</w:t>
      </w:r>
    </w:p>
    <w:p w:rsidR="00D072CD" w:rsidRDefault="00D072CD" w:rsidP="00C07C24">
      <w:pPr>
        <w:rPr>
          <w:vertAlign w:val="superscript"/>
        </w:rPr>
      </w:pPr>
      <w:r w:rsidRPr="00811161">
        <w:t xml:space="preserve">τ = </w:t>
      </w:r>
      <w:r w:rsidRPr="00811161">
        <w:rPr>
          <w:lang w:val="en-US"/>
        </w:rPr>
        <w:t>ar</w:t>
      </w:r>
      <w:r w:rsidRPr="00811161">
        <w:t>с</w:t>
      </w:r>
      <w:r w:rsidRPr="00811161">
        <w:rPr>
          <w:lang w:val="en-US"/>
        </w:rPr>
        <w:t>tg</w:t>
      </w:r>
      <w:r w:rsidRPr="00811161">
        <w:t xml:space="preserve"> 0,</w:t>
      </w:r>
      <w:r w:rsidR="003405E5" w:rsidRPr="00811161">
        <w:t>125</w:t>
      </w:r>
      <w:r w:rsidRPr="00811161">
        <w:t xml:space="preserve"> = </w:t>
      </w:r>
      <w:r w:rsidR="003405E5" w:rsidRPr="00811161">
        <w:t>7,12</w:t>
      </w:r>
      <w:r w:rsidR="003405E5" w:rsidRPr="00811161">
        <w:rPr>
          <w:vertAlign w:val="superscript"/>
        </w:rPr>
        <w:t>°</w:t>
      </w:r>
    </w:p>
    <w:p w:rsidR="0005414E" w:rsidRPr="00C07C24" w:rsidRDefault="0005414E" w:rsidP="00C07C24"/>
    <w:p w:rsidR="003405E5" w:rsidRPr="00811161" w:rsidRDefault="003323C4" w:rsidP="00C07C24">
      <w:r>
        <w:pict>
          <v:shape id="_x0000_i1037" type="#_x0000_t75" style="width:148.5pt;height:136.5pt">
            <v:imagedata r:id="rId19" o:title="" cropbottom="6818f" cropleft="17622f"/>
          </v:shape>
        </w:pict>
      </w:r>
    </w:p>
    <w:p w:rsidR="00811161" w:rsidRDefault="00132715" w:rsidP="00C07C24">
      <w:r w:rsidRPr="00811161">
        <w:t>Рисунок 6</w:t>
      </w:r>
      <w:r w:rsidR="00811161" w:rsidRPr="00811161">
        <w:t>.</w:t>
      </w:r>
    </w:p>
    <w:p w:rsidR="0005414E" w:rsidRDefault="0005414E" w:rsidP="00C07C24"/>
    <w:p w:rsidR="00D072CD" w:rsidRDefault="003405E5" w:rsidP="00C07C24">
      <w:r w:rsidRPr="00811161">
        <w:t>2</w:t>
      </w:r>
      <w:r w:rsidR="00811161" w:rsidRPr="00811161">
        <w:t xml:space="preserve">) </w:t>
      </w:r>
      <w:r w:rsidRPr="00811161">
        <w:t>Поступательный характер движения</w:t>
      </w:r>
    </w:p>
    <w:p w:rsidR="0005414E" w:rsidRPr="00811161" w:rsidRDefault="0005414E" w:rsidP="00C07C24"/>
    <w:p w:rsidR="003405E5" w:rsidRDefault="003405E5" w:rsidP="00C07C24">
      <w:pPr>
        <w:rPr>
          <w:vertAlign w:val="superscript"/>
        </w:rPr>
      </w:pPr>
      <w:r w:rsidRPr="00811161">
        <w:t xml:space="preserve">φ = </w:t>
      </w:r>
      <w:r w:rsidRPr="00811161">
        <w:rPr>
          <w:lang w:val="en-US"/>
        </w:rPr>
        <w:t>ar</w:t>
      </w:r>
      <w:r w:rsidRPr="00811161">
        <w:t>с</w:t>
      </w:r>
      <w:r w:rsidRPr="00811161">
        <w:rPr>
          <w:lang w:val="en-US"/>
        </w:rPr>
        <w:t>tg</w:t>
      </w:r>
      <w:r w:rsidRPr="00811161">
        <w:t xml:space="preserve"> 0,8= 38,66</w:t>
      </w:r>
      <w:r w:rsidRPr="00811161">
        <w:rPr>
          <w:vertAlign w:val="superscript"/>
        </w:rPr>
        <w:t>°</w:t>
      </w:r>
    </w:p>
    <w:p w:rsidR="0005414E" w:rsidRPr="00811161" w:rsidRDefault="0005414E" w:rsidP="00C07C24"/>
    <w:p w:rsidR="00811161" w:rsidRDefault="003405E5" w:rsidP="00C07C24">
      <w:r w:rsidRPr="00811161">
        <w:rPr>
          <w:rStyle w:val="ae"/>
          <w:b w:val="0"/>
          <w:bCs w:val="0"/>
          <w:color w:val="000000"/>
        </w:rPr>
        <w:t>Для нахождения</w:t>
      </w:r>
      <w:r w:rsidRPr="00811161">
        <w:t xml:space="preserve"> τ воспользуемся выражением</w:t>
      </w:r>
      <w:r w:rsidRPr="00811161">
        <w:rPr>
          <w:rStyle w:val="ae"/>
          <w:i/>
          <w:iCs/>
          <w:color w:val="000000"/>
        </w:rPr>
        <w:t xml:space="preserve"> f' = r * tg </w:t>
      </w:r>
      <w:r w:rsidRPr="00811161">
        <w:t xml:space="preserve">τ, где </w:t>
      </w:r>
      <w:r w:rsidRPr="00811161">
        <w:rPr>
          <w:rStyle w:val="af"/>
          <w:color w:val="000000"/>
        </w:rPr>
        <w:t>r</w:t>
      </w:r>
      <w:r w:rsidR="00811161" w:rsidRPr="00811161">
        <w:t xml:space="preserve"> - </w:t>
      </w:r>
      <w:r w:rsidRPr="00811161">
        <w:t>коэффициент пропорциональности, равный 0,176…0,325</w:t>
      </w:r>
      <w:r w:rsidR="00811161" w:rsidRPr="00811161">
        <w:t>.</w:t>
      </w:r>
    </w:p>
    <w:p w:rsidR="003405E5" w:rsidRDefault="003405E5" w:rsidP="00C07C24">
      <w:r w:rsidRPr="00811161">
        <w:t xml:space="preserve">Принимая </w:t>
      </w:r>
      <w:r w:rsidRPr="00811161">
        <w:rPr>
          <w:lang w:val="en-US"/>
        </w:rPr>
        <w:t>r</w:t>
      </w:r>
      <w:r w:rsidRPr="00811161">
        <w:t xml:space="preserve"> равным 0,2, найдем</w:t>
      </w:r>
    </w:p>
    <w:p w:rsidR="0005414E" w:rsidRPr="00811161" w:rsidRDefault="0005414E" w:rsidP="00C07C24"/>
    <w:p w:rsidR="003405E5" w:rsidRPr="00811161" w:rsidRDefault="003405E5" w:rsidP="00C07C24">
      <w:r w:rsidRPr="00811161">
        <w:rPr>
          <w:rStyle w:val="ae"/>
          <w:i/>
          <w:iCs/>
          <w:color w:val="000000"/>
        </w:rPr>
        <w:t xml:space="preserve">f' = r * tg </w:t>
      </w:r>
      <w:r w:rsidRPr="00811161">
        <w:t>τ = 0,8</w:t>
      </w:r>
    </w:p>
    <w:p w:rsidR="003405E5" w:rsidRPr="00811161" w:rsidRDefault="003405E5" w:rsidP="00C07C24">
      <w:r w:rsidRPr="00811161">
        <w:rPr>
          <w:rStyle w:val="ae"/>
          <w:i/>
          <w:iCs/>
          <w:color w:val="000000"/>
        </w:rPr>
        <w:t xml:space="preserve">tg </w:t>
      </w:r>
      <w:r w:rsidRPr="00811161">
        <w:t>τ = 4</w:t>
      </w:r>
    </w:p>
    <w:p w:rsidR="003405E5" w:rsidRDefault="003405E5" w:rsidP="00C07C24">
      <w:pPr>
        <w:rPr>
          <w:vertAlign w:val="superscript"/>
        </w:rPr>
      </w:pPr>
      <w:r w:rsidRPr="00811161">
        <w:t xml:space="preserve">τ = </w:t>
      </w:r>
      <w:r w:rsidRPr="00811161">
        <w:rPr>
          <w:lang w:val="en-US"/>
        </w:rPr>
        <w:t>ar</w:t>
      </w:r>
      <w:r w:rsidRPr="00811161">
        <w:t>с</w:t>
      </w:r>
      <w:r w:rsidRPr="00811161">
        <w:rPr>
          <w:lang w:val="en-US"/>
        </w:rPr>
        <w:t>tg</w:t>
      </w:r>
      <w:r w:rsidRPr="00811161">
        <w:t xml:space="preserve"> 4= 75,96</w:t>
      </w:r>
      <w:r w:rsidRPr="00811161">
        <w:rPr>
          <w:vertAlign w:val="superscript"/>
        </w:rPr>
        <w:t>°</w:t>
      </w:r>
    </w:p>
    <w:p w:rsidR="0005414E" w:rsidRPr="00C07C24" w:rsidRDefault="0005414E" w:rsidP="00C07C24"/>
    <w:p w:rsidR="00D072CD" w:rsidRPr="00811161" w:rsidRDefault="003323C4" w:rsidP="00C07C24">
      <w:r>
        <w:pict>
          <v:shape id="_x0000_i1038" type="#_x0000_t75" style="width:276.75pt;height:174.75pt">
            <v:imagedata r:id="rId20" o:title="" cropbottom="8598f"/>
          </v:shape>
        </w:pict>
      </w:r>
    </w:p>
    <w:p w:rsidR="00811161" w:rsidRPr="00811161" w:rsidRDefault="00132715" w:rsidP="00C07C24">
      <w:bookmarkStart w:id="7" w:name="_Toc124784888"/>
      <w:r w:rsidRPr="00811161">
        <w:t>Рисунок 7</w:t>
      </w:r>
    </w:p>
    <w:p w:rsidR="0005414E" w:rsidRDefault="0005414E" w:rsidP="00C07C24"/>
    <w:p w:rsidR="00785BF1" w:rsidRPr="00811161" w:rsidRDefault="00785BF1" w:rsidP="00C07C24">
      <w:pPr>
        <w:pStyle w:val="2"/>
      </w:pPr>
      <w:bookmarkStart w:id="8" w:name="_Toc272172951"/>
      <w:r w:rsidRPr="00811161">
        <w:t>Задача 2</w:t>
      </w:r>
      <w:bookmarkEnd w:id="7"/>
      <w:bookmarkEnd w:id="8"/>
    </w:p>
    <w:p w:rsidR="0005414E" w:rsidRDefault="0005414E" w:rsidP="00C07C24"/>
    <w:p w:rsidR="00785BF1" w:rsidRPr="00811161" w:rsidRDefault="00785BF1" w:rsidP="00C07C24">
      <w:r w:rsidRPr="00811161">
        <w:t>Составьте классификационную и конструктивную схему аппаратов для разделения неоднородных систем из твердых сыпучих материалов</w:t>
      </w:r>
      <w:r w:rsidR="00811161" w:rsidRPr="00811161">
        <w:t xml:space="preserve">. </w:t>
      </w:r>
      <w:r w:rsidRPr="00811161">
        <w:t>Опишите принцип работы, отличительные конструктивные и эксплуатационные особенности аппаратов</w:t>
      </w:r>
    </w:p>
    <w:p w:rsidR="00811161" w:rsidRDefault="00F02B61" w:rsidP="00C07C24">
      <w:r w:rsidRPr="00811161">
        <w:t>Для разделения сыпучих твердых пищевых продуктов предназначены с</w:t>
      </w:r>
      <w:r w:rsidR="003405E5" w:rsidRPr="00811161">
        <w:t>ортировки</w:t>
      </w:r>
      <w:r w:rsidR="00132715" w:rsidRPr="00811161">
        <w:t>, магнитные сепараторы</w:t>
      </w:r>
      <w:r w:rsidR="00811161" w:rsidRPr="00811161">
        <w:t>.</w:t>
      </w:r>
    </w:p>
    <w:p w:rsidR="00811161" w:rsidRDefault="001E693C" w:rsidP="00C07C24">
      <w:r w:rsidRPr="00811161">
        <w:t>Сущность процесса сортировки заключается в разделении сыпучих материалов на группы</w:t>
      </w:r>
      <w:r w:rsidR="00811161">
        <w:t xml:space="preserve"> (</w:t>
      </w:r>
      <w:r w:rsidRPr="00811161">
        <w:t>классы</w:t>
      </w:r>
      <w:r w:rsidR="00811161" w:rsidRPr="00811161">
        <w:t xml:space="preserve">). </w:t>
      </w:r>
      <w:r w:rsidRPr="00811161">
        <w:t>Разделение может быть проведено как по размерам, так и по свойствам материалов, входящих в состав сыпучей системы</w:t>
      </w:r>
      <w:r w:rsidR="00811161" w:rsidRPr="00811161">
        <w:t>.</w:t>
      </w:r>
    </w:p>
    <w:p w:rsidR="00811161" w:rsidRDefault="001E693C" w:rsidP="00C07C24">
      <w:r w:rsidRPr="00811161">
        <w:t>Разделение частиц по их качеству принято называть собственно сортировкой, разделение по размерам</w:t>
      </w:r>
      <w:r w:rsidR="00811161" w:rsidRPr="00811161">
        <w:t xml:space="preserve"> - </w:t>
      </w:r>
      <w:r w:rsidRPr="00811161">
        <w:t>калибровкой, отделение от сыпучего продукта примесей</w:t>
      </w:r>
      <w:r w:rsidR="00811161" w:rsidRPr="00811161">
        <w:t xml:space="preserve"> - </w:t>
      </w:r>
      <w:r w:rsidRPr="00811161">
        <w:t>просеиванием</w:t>
      </w:r>
      <w:r w:rsidR="00811161" w:rsidRPr="00811161">
        <w:t xml:space="preserve">. </w:t>
      </w:r>
      <w:r w:rsidRPr="00811161">
        <w:t>Сортировка применяется, например при подготовке зерна и различных круп к приготовлению пищи</w:t>
      </w:r>
      <w:r w:rsidR="00811161" w:rsidRPr="00811161">
        <w:t xml:space="preserve">. </w:t>
      </w:r>
      <w:r w:rsidRPr="00811161">
        <w:t>В этом случае отсортировывают доброкачественное зерно и крупу от возможных примесей или неполноценных зерен</w:t>
      </w:r>
      <w:r w:rsidR="00811161" w:rsidRPr="00811161">
        <w:t xml:space="preserve">. </w:t>
      </w:r>
      <w:r w:rsidRPr="00811161">
        <w:t>Калибровка осуществляется при подготовке овощей и плодов к дальнейшей переработке</w:t>
      </w:r>
      <w:r w:rsidR="00811161" w:rsidRPr="00811161">
        <w:t xml:space="preserve">. </w:t>
      </w:r>
      <w:r w:rsidRPr="00811161">
        <w:t>Просеивание обязательно при подготовке к переработке таких продуктов, как мука, крахмал, сахарный песок, когда нужно от сыпучего продукта отделить инородные частицы</w:t>
      </w:r>
      <w:r w:rsidR="00811161" w:rsidRPr="00811161">
        <w:t>.</w:t>
      </w:r>
    </w:p>
    <w:p w:rsidR="00811161" w:rsidRDefault="003405E5" w:rsidP="00C07C24">
      <w:r w:rsidRPr="00811161">
        <w:t>Сортировки выпускаются пяти типоразмеров</w:t>
      </w:r>
      <w:r w:rsidR="00811161" w:rsidRPr="00811161">
        <w:t xml:space="preserve">. </w:t>
      </w:r>
      <w:r w:rsidRPr="00811161">
        <w:t>Каждый типоразмер может быть выполнен в одно</w:t>
      </w:r>
      <w:r w:rsidR="00811161">
        <w:t xml:space="preserve"> (</w:t>
      </w:r>
      <w:r w:rsidRPr="00811161">
        <w:t>С-1</w:t>
      </w:r>
      <w:r w:rsidR="00811161" w:rsidRPr="00811161">
        <w:t xml:space="preserve">) </w:t>
      </w:r>
      <w:r w:rsidRPr="00811161">
        <w:t>или двухситовом</w:t>
      </w:r>
      <w:r w:rsidR="00811161">
        <w:t xml:space="preserve"> (</w:t>
      </w:r>
      <w:r w:rsidRPr="00811161">
        <w:t>С-2</w:t>
      </w:r>
      <w:r w:rsidR="00811161" w:rsidRPr="00811161">
        <w:t xml:space="preserve">) </w:t>
      </w:r>
      <w:r w:rsidRPr="00811161">
        <w:t>исполнении</w:t>
      </w:r>
      <w:r w:rsidR="00811161" w:rsidRPr="00811161">
        <w:t xml:space="preserve">. </w:t>
      </w:r>
      <w:r w:rsidRPr="00811161">
        <w:t>Их технические характеристики приведены в таблице</w:t>
      </w:r>
      <w:r w:rsidR="00811161" w:rsidRPr="00811161">
        <w:t>.</w:t>
      </w:r>
    </w:p>
    <w:p w:rsidR="0005414E" w:rsidRDefault="0005414E" w:rsidP="00C07C24"/>
    <w:p w:rsidR="003405E5" w:rsidRDefault="003323C4" w:rsidP="00C07C24">
      <w:r>
        <w:pict>
          <v:shape id="_x0000_i1039" type="#_x0000_t75" style="width:259.5pt;height:243.75pt">
            <v:imagedata r:id="rId21" o:title=""/>
          </v:shape>
        </w:pict>
      </w:r>
    </w:p>
    <w:p w:rsidR="00C07C24" w:rsidRDefault="00132715" w:rsidP="00C07C24">
      <w:r w:rsidRPr="00811161">
        <w:t>Рисунок 8</w:t>
      </w:r>
      <w:r w:rsidR="00811161" w:rsidRPr="00811161">
        <w:t xml:space="preserve">. </w:t>
      </w:r>
      <w:r w:rsidRPr="00811161">
        <w:t>Принципиальная конструктивная схема и технические характеристики сортировок</w:t>
      </w:r>
      <w:r w:rsidR="00C07C24">
        <w:t>.</w:t>
      </w:r>
    </w:p>
    <w:p w:rsidR="00811161" w:rsidRDefault="00C07C24" w:rsidP="00C07C24">
      <w:r>
        <w:br w:type="page"/>
      </w:r>
      <w:r w:rsidR="003405E5" w:rsidRPr="00811161">
        <w:t xml:space="preserve">Они эффективно работают в различных операциях получения комбикорма, а именно, </w:t>
      </w:r>
      <w:r w:rsidR="00F02B61" w:rsidRPr="00811161">
        <w:t>удаления</w:t>
      </w:r>
      <w:r w:rsidR="003405E5" w:rsidRPr="00811161">
        <w:t xml:space="preserve"> посторонних примесей из зерна, контрольной классификации дробленой зерновой смеси, гранулированного, экспандированного и экструдированного комбикорма, мясокостной муки</w:t>
      </w:r>
      <w:r w:rsidR="00811161" w:rsidRPr="00811161">
        <w:t xml:space="preserve">. </w:t>
      </w:r>
      <w:r w:rsidR="003405E5" w:rsidRPr="00811161">
        <w:t xml:space="preserve">Сортировки входят в состав линий шелушения ячменя и овса дробильно-сортировочных </w:t>
      </w:r>
      <w:r w:rsidR="00F02B61" w:rsidRPr="00811161">
        <w:t>комплексов</w:t>
      </w:r>
      <w:r w:rsidR="00811161" w:rsidRPr="00811161">
        <w:t xml:space="preserve">. </w:t>
      </w:r>
      <w:r w:rsidR="003405E5" w:rsidRPr="00811161">
        <w:t xml:space="preserve">В сравнении с другими просеивающими машинами сортировки отличаются простотой </w:t>
      </w:r>
      <w:r w:rsidR="00F02B61" w:rsidRPr="00811161">
        <w:t>конструкции</w:t>
      </w:r>
      <w:r w:rsidR="003405E5" w:rsidRPr="00811161">
        <w:t xml:space="preserve"> и высокой надежностью</w:t>
      </w:r>
      <w:r w:rsidR="00811161" w:rsidRPr="00811161">
        <w:t xml:space="preserve">. </w:t>
      </w:r>
      <w:r w:rsidR="003405E5" w:rsidRPr="00811161">
        <w:t>Спиральная траектория движения материала по ситам обеспечивает высокую производительность и точность разделения</w:t>
      </w:r>
      <w:r w:rsidR="00811161" w:rsidRPr="00811161">
        <w:t xml:space="preserve">. </w:t>
      </w:r>
      <w:r w:rsidR="003405E5" w:rsidRPr="00811161">
        <w:t>Сортировки бесшумны в работе, удобны в эксплуатации</w:t>
      </w:r>
      <w:r w:rsidR="00811161" w:rsidRPr="00811161">
        <w:t xml:space="preserve">. </w:t>
      </w:r>
      <w:r w:rsidR="003405E5" w:rsidRPr="00811161">
        <w:t xml:space="preserve">Для исключения пылевыделения в окружающую среду имеют патрубок для </w:t>
      </w:r>
      <w:r w:rsidR="00F02B61" w:rsidRPr="00811161">
        <w:t>присоединения</w:t>
      </w:r>
      <w:r w:rsidR="003405E5" w:rsidRPr="00811161">
        <w:t xml:space="preserve"> к системе аспирации, при этом их герметичность дополнительно обеспечивается </w:t>
      </w:r>
      <w:r w:rsidR="00F02B61" w:rsidRPr="00811161">
        <w:t>лабиринтными</w:t>
      </w:r>
      <w:r w:rsidR="003405E5" w:rsidRPr="00811161">
        <w:t xml:space="preserve"> уплотнениями укрытий и резиновыми гофрированными рукавами на загрузочных </w:t>
      </w:r>
      <w:r w:rsidR="00F02B61" w:rsidRPr="00811161">
        <w:t>устройствах</w:t>
      </w:r>
      <w:r w:rsidR="00811161" w:rsidRPr="00811161">
        <w:t xml:space="preserve">. </w:t>
      </w:r>
      <w:r w:rsidR="003405E5" w:rsidRPr="00811161">
        <w:t>В качестве механических очистителей сит использованы резиновые шары</w:t>
      </w:r>
      <w:r w:rsidR="00811161" w:rsidRPr="00811161">
        <w:t>.</w:t>
      </w:r>
    </w:p>
    <w:p w:rsidR="00811161" w:rsidRDefault="003405E5" w:rsidP="00C07C24">
      <w:r w:rsidRPr="00811161">
        <w:t xml:space="preserve">Исходя из условий монтажа, сортировки </w:t>
      </w:r>
      <w:r w:rsidR="00F02B61" w:rsidRPr="00811161">
        <w:t xml:space="preserve">выпускаются </w:t>
      </w:r>
      <w:r w:rsidRPr="00811161">
        <w:t>в двух вариантах</w:t>
      </w:r>
      <w:r w:rsidR="00811161" w:rsidRPr="00811161">
        <w:t xml:space="preserve">: </w:t>
      </w:r>
      <w:r w:rsidRPr="00811161">
        <w:t>с опорной рамой и без нее</w:t>
      </w:r>
      <w:r w:rsidR="00811161" w:rsidRPr="00811161">
        <w:t xml:space="preserve">. </w:t>
      </w:r>
      <w:r w:rsidRPr="00811161">
        <w:t xml:space="preserve">В последнем случае их подвеска осуществляется посредством канатов к перекрытиям </w:t>
      </w:r>
      <w:r w:rsidR="00F02B61" w:rsidRPr="00811161">
        <w:t>зданий</w:t>
      </w:r>
      <w:r w:rsidR="00811161" w:rsidRPr="00811161">
        <w:t>.</w:t>
      </w:r>
    </w:p>
    <w:p w:rsidR="00811161" w:rsidRDefault="0080715F" w:rsidP="00C07C24">
      <w:r w:rsidRPr="00811161">
        <w:t>По способу получения магнитного поля сепараторы делятся на электромагнитные и сепараторы на постоянных магнитах</w:t>
      </w:r>
      <w:r w:rsidR="00811161" w:rsidRPr="00811161">
        <w:t xml:space="preserve">. </w:t>
      </w:r>
      <w:r w:rsidRPr="00811161">
        <w:t>В свою очередь сепараторы на постоянных магнитах подразделяются по типу магнитных систем</w:t>
      </w:r>
      <w:r w:rsidR="00811161" w:rsidRPr="00811161">
        <w:t>:</w:t>
      </w:r>
    </w:p>
    <w:p w:rsidR="00811161" w:rsidRDefault="0080715F" w:rsidP="00C07C24">
      <w:r w:rsidRPr="00811161">
        <w:t>Ферритовые</w:t>
      </w:r>
      <w:r w:rsidR="00811161" w:rsidRPr="00811161">
        <w:t>.</w:t>
      </w:r>
    </w:p>
    <w:p w:rsidR="00811161" w:rsidRDefault="0080715F" w:rsidP="00C07C24">
      <w:r w:rsidRPr="00811161">
        <w:t>Из сплава</w:t>
      </w:r>
      <w:r w:rsidR="00811161" w:rsidRPr="00811161">
        <w:t xml:space="preserve">. </w:t>
      </w:r>
      <w:r w:rsidRPr="00811161">
        <w:t>Sm-Co5</w:t>
      </w:r>
      <w:r w:rsidR="00811161" w:rsidRPr="00811161">
        <w:t>.</w:t>
      </w:r>
    </w:p>
    <w:p w:rsidR="00811161" w:rsidRDefault="0080715F" w:rsidP="00C07C24">
      <w:r w:rsidRPr="00811161">
        <w:t>Из сплава Nd-Fe-B</w:t>
      </w:r>
      <w:r w:rsidR="00811161" w:rsidRPr="00811161">
        <w:t>.</w:t>
      </w:r>
    </w:p>
    <w:p w:rsidR="00811161" w:rsidRDefault="0080715F" w:rsidP="00C07C24">
      <w:r w:rsidRPr="00811161">
        <w:t>Электромагнитные сепараторы отличает большая величина дальнодействия и напряженности поля на поверхности</w:t>
      </w:r>
      <w:r w:rsidR="00811161">
        <w:t xml:space="preserve"> (</w:t>
      </w:r>
      <w:r w:rsidRPr="00811161">
        <w:t>около 1Тл</w:t>
      </w:r>
      <w:r w:rsidR="00811161" w:rsidRPr="00811161">
        <w:t xml:space="preserve">) </w:t>
      </w:r>
      <w:r w:rsidRPr="00811161">
        <w:t>и невысокий градиент магнитного поля</w:t>
      </w:r>
      <w:r w:rsidR="00811161" w:rsidRPr="00811161">
        <w:t xml:space="preserve"> </w:t>
      </w:r>
      <w:r w:rsidRPr="00811161">
        <w:t>0,01 Тл/см</w:t>
      </w:r>
      <w:r w:rsidR="00811161" w:rsidRPr="00811161">
        <w:t>.</w:t>
      </w:r>
    </w:p>
    <w:p w:rsidR="00811161" w:rsidRDefault="0080715F" w:rsidP="00C07C24">
      <w:r w:rsidRPr="00811161">
        <w:t>Сепараторы на ферритовых постоянных магнитах создают магнитное поле напряженностью</w:t>
      </w:r>
      <w:r w:rsidR="00811161" w:rsidRPr="00811161">
        <w:t xml:space="preserve"> </w:t>
      </w:r>
      <w:r w:rsidRPr="00811161">
        <w:t>0,15Тл при его градиенте 0,02Тл/см</w:t>
      </w:r>
      <w:r w:rsidR="00811161" w:rsidRPr="00811161">
        <w:t>.</w:t>
      </w:r>
    </w:p>
    <w:p w:rsidR="00811161" w:rsidRDefault="0080715F" w:rsidP="00C07C24">
      <w:r w:rsidRPr="00811161">
        <w:t>Сепараторы с системами из постоянных магнитов типа Sm-Co5 характеризуются величиной напряженности магнитного поля</w:t>
      </w:r>
      <w:r w:rsidR="00811161" w:rsidRPr="00811161">
        <w:t xml:space="preserve"> </w:t>
      </w:r>
      <w:r w:rsidRPr="00811161">
        <w:t>0,6Тл и градиентом магнитного поля</w:t>
      </w:r>
      <w:r w:rsidR="00811161" w:rsidRPr="00811161">
        <w:t xml:space="preserve"> </w:t>
      </w:r>
      <w:r w:rsidRPr="00811161">
        <w:t>0,5Тл/см</w:t>
      </w:r>
      <w:r w:rsidR="00811161" w:rsidRPr="00811161">
        <w:t>.</w:t>
      </w:r>
    </w:p>
    <w:p w:rsidR="00811161" w:rsidRDefault="0080715F" w:rsidP="00C07C24">
      <w:r w:rsidRPr="00811161">
        <w:t>Сепараторы с системами на постоянных магнитах из сплава Nd-Fe-B отличает напряженность поля</w:t>
      </w:r>
      <w:r w:rsidR="00811161" w:rsidRPr="00811161">
        <w:t xml:space="preserve"> </w:t>
      </w:r>
      <w:r w:rsidRPr="00811161">
        <w:t>0</w:t>
      </w:r>
      <w:r w:rsidR="00811161">
        <w:t>.8</w:t>
      </w:r>
      <w:r w:rsidRPr="00811161">
        <w:t>Тл при градиенте магнитного поля</w:t>
      </w:r>
      <w:r w:rsidR="00811161" w:rsidRPr="00811161">
        <w:t xml:space="preserve"> </w:t>
      </w:r>
      <w:r w:rsidRPr="00811161">
        <w:t>0,6Тл/см</w:t>
      </w:r>
      <w:r w:rsidR="00811161" w:rsidRPr="00811161">
        <w:t>.</w:t>
      </w:r>
    </w:p>
    <w:p w:rsidR="00811161" w:rsidRDefault="0080715F" w:rsidP="00C07C24">
      <w:r w:rsidRPr="00811161">
        <w:t>Сепараторы для пищевой промышленности на постоянных магнитах из сплава Fe-Cr-Co не изготавливают в силу низкой коэрцитивной силы данных типов магнитов</w:t>
      </w:r>
      <w:r w:rsidR="00811161" w:rsidRPr="00811161">
        <w:t>.</w:t>
      </w:r>
    </w:p>
    <w:p w:rsidR="00811161" w:rsidRDefault="0080715F" w:rsidP="00C07C24">
      <w:r w:rsidRPr="00811161">
        <w:t>Магниты типа ЮНДК наоборот очень широко используются в пищевой и кондитерской промышленности, но не в составе сепараторов</w:t>
      </w:r>
      <w:r w:rsidR="00811161" w:rsidRPr="00811161">
        <w:t xml:space="preserve">. </w:t>
      </w:r>
      <w:r w:rsidRPr="00811161">
        <w:t>Их используют как простую сборку магнитов навесного типа над пищевым материалом</w:t>
      </w:r>
      <w:r w:rsidR="00811161" w:rsidRPr="00811161">
        <w:t xml:space="preserve">. </w:t>
      </w:r>
      <w:r w:rsidRPr="00811161">
        <w:t>Это обусловлено сроком начала их серийного производства в нашей стране</w:t>
      </w:r>
      <w:r w:rsidR="00811161">
        <w:t xml:space="preserve"> (</w:t>
      </w:r>
      <w:r w:rsidRPr="00811161">
        <w:t>50 годы</w:t>
      </w:r>
      <w:r w:rsidR="00811161" w:rsidRPr="00811161">
        <w:t xml:space="preserve">). </w:t>
      </w:r>
      <w:r w:rsidRPr="00811161">
        <w:t>Все остальные типы магнитов по времени появились значительно позднее</w:t>
      </w:r>
      <w:r w:rsidR="00811161" w:rsidRPr="00811161">
        <w:t>.</w:t>
      </w:r>
    </w:p>
    <w:p w:rsidR="00C07C24" w:rsidRDefault="0080715F" w:rsidP="00063133">
      <w:r w:rsidRPr="00811161">
        <w:t>По конструкции магнитные сепараторы подразделяются, как навесные, просыпные, барабанные и валковые</w:t>
      </w:r>
      <w:r w:rsidR="00811161" w:rsidRPr="00811161">
        <w:t>.</w:t>
      </w:r>
    </w:p>
    <w:p w:rsidR="00811161" w:rsidRDefault="00C07C24" w:rsidP="00C07C24">
      <w:pPr>
        <w:pStyle w:val="2"/>
      </w:pPr>
      <w:r>
        <w:br w:type="page"/>
      </w:r>
      <w:bookmarkStart w:id="9" w:name="_Toc272172952"/>
      <w:r>
        <w:t xml:space="preserve">3. </w:t>
      </w:r>
      <w:r w:rsidR="0080715F" w:rsidRPr="00811161">
        <w:t>Навесные магнитные сепараторы</w:t>
      </w:r>
      <w:bookmarkEnd w:id="9"/>
    </w:p>
    <w:p w:rsidR="00C07C24" w:rsidRDefault="00C07C24" w:rsidP="00C07C24"/>
    <w:p w:rsidR="00811161" w:rsidRDefault="0080715F" w:rsidP="00C07C24">
      <w:r w:rsidRPr="00811161">
        <w:t>Эти сепараторы представляют собой</w:t>
      </w:r>
      <w:r w:rsidR="00811161" w:rsidRPr="00811161">
        <w:t xml:space="preserve"> - </w:t>
      </w:r>
      <w:r w:rsidRPr="00811161">
        <w:t>источник постоянного магнитного поля, размещенный над потоком пищевого продукта</w:t>
      </w:r>
      <w:r w:rsidR="00811161">
        <w:t xml:space="preserve"> (</w:t>
      </w:r>
      <w:r w:rsidRPr="00811161">
        <w:t>лотки, транспортеры</w:t>
      </w:r>
      <w:r w:rsidR="00811161" w:rsidRPr="00811161">
        <w:t xml:space="preserve">). </w:t>
      </w:r>
      <w:r w:rsidRPr="00811161">
        <w:t>Навесные магнитные сепараторы по способу получения магнитного поля могут быть всех 6</w:t>
      </w:r>
      <w:r w:rsidR="00C07C24">
        <w:t>-</w:t>
      </w:r>
      <w:r w:rsidRPr="00811161">
        <w:t>ти выше приведенных типов</w:t>
      </w:r>
      <w:r w:rsidR="00811161">
        <w:t xml:space="preserve"> (</w:t>
      </w:r>
      <w:r w:rsidRPr="00811161">
        <w:t>электромагнитные и на всех пяти типах постоянных магнитов</w:t>
      </w:r>
      <w:r w:rsidR="00811161" w:rsidRPr="00811161">
        <w:t xml:space="preserve">). </w:t>
      </w:r>
      <w:r w:rsidRPr="00811161">
        <w:t>Навесные магнитные сепараторы отличает следующие достоинства</w:t>
      </w:r>
      <w:r w:rsidR="00811161" w:rsidRPr="00811161">
        <w:t>:</w:t>
      </w:r>
    </w:p>
    <w:p w:rsidR="00811161" w:rsidRDefault="0080715F" w:rsidP="00C07C24">
      <w:r w:rsidRPr="00811161">
        <w:t>отсутствие контакта с пищевым продуктом, что значительно облегчает их очистку</w:t>
      </w:r>
      <w:r w:rsidR="00811161">
        <w:t xml:space="preserve"> (</w:t>
      </w:r>
      <w:r w:rsidRPr="00811161">
        <w:t>отсутствует нарастание пищевых продуктов на сепараторе</w:t>
      </w:r>
      <w:r w:rsidR="00811161" w:rsidRPr="00811161">
        <w:t>),</w:t>
      </w:r>
    </w:p>
    <w:p w:rsidR="00811161" w:rsidRDefault="0080715F" w:rsidP="00C07C24">
      <w:r w:rsidRPr="00811161">
        <w:t>высокое дальнодействие при определенной конструкции магнитной системы, что позволяет эффективно извлекать крупногабаритные магнитные предметы</w:t>
      </w:r>
      <w:r w:rsidR="00811161" w:rsidRPr="00811161">
        <w:t>.</w:t>
      </w:r>
    </w:p>
    <w:p w:rsidR="00811161" w:rsidRDefault="0080715F" w:rsidP="00C07C24">
      <w:r w:rsidRPr="00811161">
        <w:t>Этот тип магнитных сепараторов наиболее часто используется для защиты оборудования от попадания крупных магнитных предметов</w:t>
      </w:r>
      <w:r w:rsidR="00811161" w:rsidRPr="00811161">
        <w:t>.</w:t>
      </w:r>
    </w:p>
    <w:p w:rsidR="00811161" w:rsidRDefault="0080715F" w:rsidP="00C07C24">
      <w:r w:rsidRPr="00811161">
        <w:t>Однако для очистки пищевых продуктов навесные магнитные сепараторы малоэффективны, так как сепараторы с дальнодействующими магнитными системами характеризуется низкой силой притяжения</w:t>
      </w:r>
      <w:r w:rsidR="00811161">
        <w:t xml:space="preserve"> (</w:t>
      </w:r>
      <w:r w:rsidRPr="00811161">
        <w:t>низким градиентом магнитного поля</w:t>
      </w:r>
      <w:r w:rsidR="00811161" w:rsidRPr="00811161">
        <w:t xml:space="preserve">) </w:t>
      </w:r>
      <w:r w:rsidRPr="00811161">
        <w:t>мелких частиц из потока пищевого продукта</w:t>
      </w:r>
      <w:r w:rsidR="00811161" w:rsidRPr="00811161">
        <w:t xml:space="preserve">. </w:t>
      </w:r>
      <w:r w:rsidRPr="00811161">
        <w:t>Навесные магнитные сепараторы с усиленной высоко градиентной магнитной системой не обладают достаточным дальнодействием, что приводит к необходимости его установки в поток пищевого продукта</w:t>
      </w:r>
      <w:r w:rsidR="00811161" w:rsidRPr="00811161">
        <w:t xml:space="preserve">. </w:t>
      </w:r>
      <w:r w:rsidRPr="00811161">
        <w:t>Проходящий поток пищевого продукта, соприкасаясь с магнитным сепаратором, сталкивает уловленные магнитные примеси, возвращая их обратно в поток</w:t>
      </w:r>
      <w:r w:rsidR="00811161" w:rsidRPr="00811161">
        <w:t xml:space="preserve">. </w:t>
      </w:r>
      <w:r w:rsidRPr="00811161">
        <w:t>Кроме того, в силу конструктивных особенностей сепаратора и малого размера и веса магнитных частиц извлечь их из-под большого слоя пищевого продукта не представляется возможным</w:t>
      </w:r>
      <w:r w:rsidR="00811161" w:rsidRPr="00811161">
        <w:t xml:space="preserve">. </w:t>
      </w:r>
      <w:r w:rsidRPr="00811161">
        <w:t>В результате очищенными остаются только верхние слои пищевого продукта</w:t>
      </w:r>
      <w:r w:rsidR="00811161" w:rsidRPr="00811161">
        <w:t>.</w:t>
      </w:r>
    </w:p>
    <w:p w:rsidR="00811161" w:rsidRDefault="0080715F" w:rsidP="00C07C24">
      <w:r w:rsidRPr="00811161">
        <w:t>Таким образом, навесные магнитные сепараторы эффективны для защиты технологического оборудования и не предназначены для высококачественной очистки пищевых продуктов от магнитных примесей</w:t>
      </w:r>
      <w:r w:rsidR="00811161" w:rsidRPr="00811161">
        <w:t>.</w:t>
      </w:r>
    </w:p>
    <w:p w:rsidR="00C07C24" w:rsidRDefault="00C07C24" w:rsidP="00C07C24"/>
    <w:p w:rsidR="00811161" w:rsidRDefault="00063133" w:rsidP="00C07C24">
      <w:pPr>
        <w:pStyle w:val="2"/>
      </w:pPr>
      <w:r>
        <w:br w:type="page"/>
      </w:r>
      <w:bookmarkStart w:id="10" w:name="_Toc272172953"/>
      <w:r>
        <w:t>4</w:t>
      </w:r>
      <w:r w:rsidR="00C07C24">
        <w:t xml:space="preserve">. </w:t>
      </w:r>
      <w:r w:rsidR="0080715F" w:rsidRPr="00811161">
        <w:t>Просыпные или жидкостные магнитные сепараторы</w:t>
      </w:r>
      <w:bookmarkEnd w:id="10"/>
    </w:p>
    <w:p w:rsidR="00C07C24" w:rsidRDefault="00C07C24" w:rsidP="00C07C24"/>
    <w:p w:rsidR="00811161" w:rsidRDefault="0080715F" w:rsidP="00C07C24">
      <w:r w:rsidRPr="00811161">
        <w:t>Просыпные или жидкостные магнитные сепараторы по способу получения магнитного поля бывают только на постоянных магнитах ферритовых или редкоземельных</w:t>
      </w:r>
      <w:r w:rsidR="00811161" w:rsidRPr="00811161">
        <w:t xml:space="preserve">. </w:t>
      </w:r>
      <w:r w:rsidRPr="00811161">
        <w:t>По внешнему виду она представляет собой конструкцию из труб или пластин, внутри которых собрана магнитная система</w:t>
      </w:r>
      <w:r w:rsidR="00811161" w:rsidRPr="00811161">
        <w:t xml:space="preserve">. </w:t>
      </w:r>
      <w:r w:rsidRPr="00811161">
        <w:t>Сепараторы представляют собой магнитоактивную систему, сквозь которую просыпается или проливается поток пищевого продукта</w:t>
      </w:r>
      <w:r w:rsidR="00811161" w:rsidRPr="00811161">
        <w:t xml:space="preserve">. </w:t>
      </w:r>
      <w:r w:rsidRPr="00811161">
        <w:t>Данный тип сепараторов отличает следующие достоинства</w:t>
      </w:r>
      <w:r w:rsidR="00811161" w:rsidRPr="00811161">
        <w:t>:</w:t>
      </w:r>
    </w:p>
    <w:p w:rsidR="00811161" w:rsidRDefault="0080715F" w:rsidP="00C07C24">
      <w:r w:rsidRPr="00811161">
        <w:t>Пищевой продукт, проходящий сквозь просыпной сепаратор</w:t>
      </w:r>
      <w:r w:rsidR="00811161" w:rsidRPr="00811161">
        <w:t xml:space="preserve"> - </w:t>
      </w:r>
      <w:r w:rsidRPr="00811161">
        <w:t>разрыхляется</w:t>
      </w:r>
      <w:r w:rsidR="00811161" w:rsidRPr="00811161">
        <w:t xml:space="preserve">. </w:t>
      </w:r>
      <w:r w:rsidRPr="00811161">
        <w:t>Увеличивается эффективная площадь контакта между пищевым продуктом и сепаратором, что позволяет эффективно извлекать магнитные примеси из всего объема, проходящего материала</w:t>
      </w:r>
      <w:r w:rsidR="00811161" w:rsidRPr="00811161">
        <w:t>.</w:t>
      </w:r>
    </w:p>
    <w:p w:rsidR="00811161" w:rsidRDefault="0080715F" w:rsidP="00C07C24">
      <w:r w:rsidRPr="00811161">
        <w:t>Усиленная высоко градиентная магнитная система сепаратора позволяет надежно улавливать и удерживать частицы магнитных примесей</w:t>
      </w:r>
      <w:r w:rsidR="00811161" w:rsidRPr="00811161">
        <w:t>.</w:t>
      </w:r>
    </w:p>
    <w:p w:rsidR="00811161" w:rsidRDefault="0080715F" w:rsidP="00C07C24">
      <w:r w:rsidRPr="00811161">
        <w:t>Конструкция сепаратора в виде системы магнитоактивных труб не позволяет потоку пищевого продукта сбивать уловленные частицы</w:t>
      </w:r>
      <w:r w:rsidR="00811161" w:rsidRPr="00811161">
        <w:t xml:space="preserve">. </w:t>
      </w:r>
      <w:r w:rsidRPr="00811161">
        <w:t>Частицы, уловленные поверхностью магнитоактивной трубы внутри которой размещена усиленная высоко градиентная магнитная система, под механическим воздействием потока пищевого продукта по поверхности трубы перемещается в ее нижнюю часть, где надежно удерживаются</w:t>
      </w:r>
      <w:r w:rsidR="00811161" w:rsidRPr="00811161">
        <w:t xml:space="preserve">. </w:t>
      </w:r>
      <w:r w:rsidRPr="00811161">
        <w:t>При этом верхняя часть трубы защищает удерживаемые магнитные примеси от сбивания их потоком пищевого продукта</w:t>
      </w:r>
      <w:r w:rsidR="00811161" w:rsidRPr="00811161">
        <w:t>.</w:t>
      </w:r>
    </w:p>
    <w:p w:rsidR="00811161" w:rsidRDefault="0080715F" w:rsidP="00C07C24">
      <w:r w:rsidRPr="00811161">
        <w:t>Таким образом, просыпные или жидкостные магнитные сепараторы эффективны как для защиты технологического оборудования, так и для высококачественной очистки пищевых продуктов от магнитных примесей</w:t>
      </w:r>
      <w:r w:rsidR="00811161" w:rsidRPr="00811161">
        <w:t>.</w:t>
      </w:r>
    </w:p>
    <w:p w:rsidR="00811161" w:rsidRDefault="0080715F" w:rsidP="00C07C24">
      <w:r w:rsidRPr="00811161">
        <w:t>Барабанные магнитные сепараторы</w:t>
      </w:r>
      <w:r w:rsidR="00811161" w:rsidRPr="00811161">
        <w:t>.</w:t>
      </w:r>
    </w:p>
    <w:p w:rsidR="00811161" w:rsidRDefault="0080715F" w:rsidP="00C07C24">
      <w:r w:rsidRPr="00811161">
        <w:t>Барабанные магнитные сепараторы по способу получения магнитного поля могут быть всех 6</w:t>
      </w:r>
      <w:r w:rsidR="00C07C24">
        <w:t>-</w:t>
      </w:r>
      <w:r w:rsidRPr="00811161">
        <w:t>ти выше приведенных типов</w:t>
      </w:r>
      <w:r w:rsidR="00811161">
        <w:t xml:space="preserve"> (</w:t>
      </w:r>
      <w:r w:rsidRPr="00811161">
        <w:t>электромагнитные и на всех пяти типах постоянных магнитов</w:t>
      </w:r>
      <w:r w:rsidR="00811161" w:rsidRPr="00811161">
        <w:t xml:space="preserve">). </w:t>
      </w:r>
      <w:r w:rsidRPr="00811161">
        <w:t>Эти сепараторы представляют собой последний</w:t>
      </w:r>
      <w:r w:rsidR="00811161">
        <w:t xml:space="preserve"> (</w:t>
      </w:r>
      <w:r w:rsidRPr="00811161">
        <w:t>приводной</w:t>
      </w:r>
      <w:r w:rsidR="00811161" w:rsidRPr="00811161">
        <w:t xml:space="preserve">) </w:t>
      </w:r>
      <w:r w:rsidRPr="00811161">
        <w:t>валок транспортера с собранной внутри валка магнитной системой</w:t>
      </w:r>
      <w:r w:rsidR="00811161" w:rsidRPr="00811161">
        <w:t xml:space="preserve">. </w:t>
      </w:r>
      <w:r w:rsidRPr="00811161">
        <w:t>Поступая на окончание транспортера, пищевой продукт с магнитными примесями падает с транспортера</w:t>
      </w:r>
      <w:r w:rsidR="00811161" w:rsidRPr="00811161">
        <w:t xml:space="preserve">. </w:t>
      </w:r>
      <w:r w:rsidRPr="00811161">
        <w:t>Захваченные магнитной системой магнитные примеси</w:t>
      </w:r>
      <w:r w:rsidR="00811161" w:rsidRPr="00811161">
        <w:t xml:space="preserve"> - </w:t>
      </w:r>
      <w:r w:rsidRPr="00811161">
        <w:t>притягиваются к транспортерной ленте, а пищевой продукт попадает на другой транспортер либо в емкость</w:t>
      </w:r>
      <w:r w:rsidR="00811161" w:rsidRPr="00811161">
        <w:t xml:space="preserve">. </w:t>
      </w:r>
      <w:r w:rsidRPr="00811161">
        <w:t>Захваченная магнитная примесь перемещается вниз валка транспортера, где ссыпается под своим весом в бункер приема магнитных примесей</w:t>
      </w:r>
      <w:r w:rsidR="00811161" w:rsidRPr="00811161">
        <w:t xml:space="preserve">. </w:t>
      </w:r>
      <w:r w:rsidRPr="00811161">
        <w:t>В виду того, что расстояние от магнитной системы до верха проходящего потока пищевого продукта значительное, данный тип сепаратора не представляется возможным изготовить высоко градиентным</w:t>
      </w:r>
      <w:r w:rsidR="00811161" w:rsidRPr="00811161">
        <w:t xml:space="preserve">. </w:t>
      </w:r>
      <w:r w:rsidRPr="00811161">
        <w:t>Поэтому данный тип сепаратора отличает, высокое дальнодействие и низкий градиент магнитного поля</w:t>
      </w:r>
      <w:r w:rsidR="00811161" w:rsidRPr="00811161">
        <w:t xml:space="preserve">. </w:t>
      </w:r>
      <w:r w:rsidRPr="00811161">
        <w:t>Основная область применения барабанного сепаратора удаление крупных магнитных примесей и случайно попавших металлических предметов</w:t>
      </w:r>
      <w:r w:rsidR="00811161">
        <w:t xml:space="preserve"> (</w:t>
      </w:r>
      <w:r w:rsidRPr="00811161">
        <w:t xml:space="preserve">болты, гайки и </w:t>
      </w:r>
      <w:r w:rsidR="00811161">
        <w:t>т.д.)</w:t>
      </w:r>
      <w:r w:rsidR="00811161" w:rsidRPr="00811161">
        <w:t xml:space="preserve"> </w:t>
      </w:r>
      <w:r w:rsidRPr="00811161">
        <w:t>при больших объемах проходящего пищевого продукта</w:t>
      </w:r>
      <w:r w:rsidR="00811161" w:rsidRPr="00811161">
        <w:t xml:space="preserve">. </w:t>
      </w:r>
      <w:r w:rsidRPr="00811161">
        <w:t>Достоинство данного сепаратора то, что он является само очистным</w:t>
      </w:r>
      <w:r w:rsidR="00811161" w:rsidRPr="00811161">
        <w:t>.</w:t>
      </w:r>
    </w:p>
    <w:p w:rsidR="00C07C24" w:rsidRDefault="0080715F" w:rsidP="00063133">
      <w:r w:rsidRPr="00811161">
        <w:t>Таким образом, магнитные сепараторы барабанного типа эффективны для защиты технологического оборудования и не предназначены для высококачественной очистки пищевых продуктов от магнитных примесей</w:t>
      </w:r>
      <w:r w:rsidR="00811161" w:rsidRPr="00811161">
        <w:t>.</w:t>
      </w:r>
    </w:p>
    <w:p w:rsidR="00811161" w:rsidRDefault="00063133" w:rsidP="00C07C24">
      <w:pPr>
        <w:pStyle w:val="2"/>
      </w:pPr>
      <w:r>
        <w:br w:type="page"/>
      </w:r>
      <w:bookmarkStart w:id="11" w:name="_Toc272172954"/>
      <w:r>
        <w:t>5</w:t>
      </w:r>
      <w:r w:rsidR="00C07C24">
        <w:t xml:space="preserve">. </w:t>
      </w:r>
      <w:r w:rsidR="0080715F" w:rsidRPr="00811161">
        <w:t>Валковые магнитные сепараторы</w:t>
      </w:r>
      <w:bookmarkEnd w:id="11"/>
    </w:p>
    <w:p w:rsidR="00C07C24" w:rsidRDefault="00C07C24" w:rsidP="00C07C24"/>
    <w:p w:rsidR="00811161" w:rsidRDefault="0080715F" w:rsidP="00C07C24">
      <w:r w:rsidRPr="00811161">
        <w:t>Валковые магнитные сепараторы по способу получения магнитного поля бывают только на постоянных магнитах типа ферритовых или редкоземельных</w:t>
      </w:r>
      <w:r w:rsidR="00811161" w:rsidRPr="00811161">
        <w:t xml:space="preserve">. </w:t>
      </w:r>
      <w:r w:rsidRPr="00811161">
        <w:t>Сепараторы представляют собой отдельный модуль, состоящий из вращающейся тонкостенной трубы, внутри которой собрана неподвижная высоко градиентная магнитная система, Модуль имеет системы подготовки материала к подаче, а также системы съема материала после разделения</w:t>
      </w:r>
      <w:r w:rsidR="00811161" w:rsidRPr="00811161">
        <w:t xml:space="preserve">. </w:t>
      </w:r>
      <w:r w:rsidRPr="00811161">
        <w:t xml:space="preserve">Основное преимущество данного сепаратора </w:t>
      </w:r>
      <w:r w:rsidR="00811161">
        <w:t>-</w:t>
      </w:r>
      <w:r w:rsidRPr="00811161">
        <w:t xml:space="preserve"> возможность глубокой очистки сепарируемых материалов</w:t>
      </w:r>
      <w:r w:rsidR="00811161" w:rsidRPr="00811161">
        <w:t xml:space="preserve">. </w:t>
      </w:r>
      <w:r w:rsidRPr="00811161">
        <w:t>В данном типе сепараторов реализуется следующие достоинства</w:t>
      </w:r>
      <w:r w:rsidR="00811161" w:rsidRPr="00811161">
        <w:t>:</w:t>
      </w:r>
    </w:p>
    <w:p w:rsidR="00811161" w:rsidRDefault="0080715F" w:rsidP="00C07C24">
      <w:r w:rsidRPr="00811161">
        <w:t>Высокая эффективность очистки, недостижимая на навесных и барабанных сепараторах</w:t>
      </w:r>
      <w:r w:rsidR="00811161" w:rsidRPr="00811161">
        <w:t>.</w:t>
      </w:r>
    </w:p>
    <w:p w:rsidR="00811161" w:rsidRDefault="0080715F" w:rsidP="00C07C24">
      <w:r w:rsidRPr="00811161">
        <w:t>Система само очистки невозможная на просыпных сепараторах</w:t>
      </w:r>
      <w:r w:rsidR="00811161" w:rsidRPr="00811161">
        <w:t>.</w:t>
      </w:r>
    </w:p>
    <w:p w:rsidR="00811161" w:rsidRDefault="0080715F" w:rsidP="00C07C24">
      <w:r w:rsidRPr="00811161">
        <w:t>Определяющим недостатком и ограничением в применении данного типа сепараторов является его высокая цена</w:t>
      </w:r>
      <w:r w:rsidR="00811161" w:rsidRPr="00811161">
        <w:t>.</w:t>
      </w:r>
    </w:p>
    <w:p w:rsidR="0005414E" w:rsidRDefault="0080715F" w:rsidP="00C07C24">
      <w:r w:rsidRPr="00811161">
        <w:t>Таким образом, валковые магнитные сепараторы эффективны как для защиты технологического оборудования, так и для высококачественной очистки пищевых продуктов от магнитных примесей</w:t>
      </w:r>
      <w:r w:rsidR="00811161" w:rsidRPr="00811161">
        <w:t>.</w:t>
      </w:r>
      <w:bookmarkStart w:id="12" w:name="_Toc124784889"/>
    </w:p>
    <w:p w:rsidR="00063133" w:rsidRDefault="00063133" w:rsidP="00C07C24"/>
    <w:p w:rsidR="00785BF1" w:rsidRPr="00811161" w:rsidRDefault="00785BF1" w:rsidP="00C07C24">
      <w:pPr>
        <w:pStyle w:val="2"/>
      </w:pPr>
      <w:bookmarkStart w:id="13" w:name="_Toc272172955"/>
      <w:r w:rsidRPr="00811161">
        <w:t xml:space="preserve">Задача </w:t>
      </w:r>
      <w:bookmarkEnd w:id="12"/>
      <w:r w:rsidR="00C07C24">
        <w:t>1</w:t>
      </w:r>
      <w:bookmarkEnd w:id="13"/>
    </w:p>
    <w:p w:rsidR="0005414E" w:rsidRDefault="0005414E" w:rsidP="00C07C24"/>
    <w:p w:rsidR="00811161" w:rsidRDefault="00785BF1" w:rsidP="00C07C24">
      <w:r w:rsidRPr="00811161">
        <w:t>Определить общее количество теплоты, которая отдается наружными поверхностями вертикально расположенного аппарата в окружающую среду за 1 час</w:t>
      </w:r>
      <w:r w:rsidR="00811161" w:rsidRPr="00811161">
        <w:t>.</w:t>
      </w:r>
    </w:p>
    <w:p w:rsidR="00785BF1" w:rsidRPr="00811161" w:rsidRDefault="00785BF1" w:rsidP="00C07C24">
      <w:r w:rsidRPr="00811161">
        <w:t xml:space="preserve">Форма аппарата </w:t>
      </w:r>
      <w:r w:rsidR="00811161">
        <w:t>-</w:t>
      </w:r>
      <w:r w:rsidRPr="00811161">
        <w:t xml:space="preserve"> </w:t>
      </w:r>
      <w:r w:rsidR="00196634" w:rsidRPr="00811161">
        <w:t>цилиндр</w:t>
      </w:r>
    </w:p>
    <w:p w:rsidR="00811161" w:rsidRDefault="00196634" w:rsidP="00C07C24">
      <w:r w:rsidRPr="00811161">
        <w:t>Геометрические размеры аппарата</w:t>
      </w:r>
    </w:p>
    <w:p w:rsidR="00196634" w:rsidRPr="00811161" w:rsidRDefault="00196634" w:rsidP="00C07C24">
      <w:r w:rsidRPr="00811161">
        <w:t xml:space="preserve">Диаметр </w:t>
      </w:r>
      <w:r w:rsidR="00811161">
        <w:t>-</w:t>
      </w:r>
      <w:r w:rsidRPr="00811161">
        <w:t xml:space="preserve"> 350 мм</w:t>
      </w:r>
    </w:p>
    <w:p w:rsidR="00196634" w:rsidRPr="00811161" w:rsidRDefault="00196634" w:rsidP="00C07C24">
      <w:r w:rsidRPr="00811161">
        <w:t xml:space="preserve">Высота </w:t>
      </w:r>
      <w:r w:rsidR="00811161">
        <w:t>-</w:t>
      </w:r>
      <w:r w:rsidRPr="00811161">
        <w:t xml:space="preserve"> 1050 мм</w:t>
      </w:r>
    </w:p>
    <w:p w:rsidR="00196634" w:rsidRPr="00811161" w:rsidRDefault="00196634" w:rsidP="00C07C24">
      <w:r w:rsidRPr="00811161">
        <w:t>Температура наружных поверхностей</w:t>
      </w:r>
    </w:p>
    <w:p w:rsidR="00196634" w:rsidRPr="00811161" w:rsidRDefault="00196634" w:rsidP="00C07C24">
      <w:r w:rsidRPr="00811161">
        <w:t>Вертикальные</w:t>
      </w:r>
      <w:r w:rsidR="00811161" w:rsidRPr="00811161">
        <w:t xml:space="preserve"> - </w:t>
      </w:r>
      <w:r w:rsidRPr="00811161">
        <w:t>40</w:t>
      </w:r>
    </w:p>
    <w:p w:rsidR="00196634" w:rsidRPr="00811161" w:rsidRDefault="00196634" w:rsidP="00C07C24">
      <w:r w:rsidRPr="00811161">
        <w:t xml:space="preserve">Горизонтальные </w:t>
      </w:r>
      <w:r w:rsidR="00811161">
        <w:t>-</w:t>
      </w:r>
      <w:r w:rsidRPr="00811161">
        <w:t xml:space="preserve"> 45</w:t>
      </w:r>
    </w:p>
    <w:p w:rsidR="00196634" w:rsidRPr="00811161" w:rsidRDefault="00196634" w:rsidP="00C07C24">
      <w:r w:rsidRPr="00811161">
        <w:t>Температура окружающей среды равна</w:t>
      </w:r>
      <w:r w:rsidR="00811161" w:rsidRPr="00811161">
        <w:t xml:space="preserve">: </w:t>
      </w:r>
      <w:r w:rsidRPr="00811161">
        <w:t>20 С</w:t>
      </w:r>
    </w:p>
    <w:p w:rsidR="00196634" w:rsidRPr="00811161" w:rsidRDefault="00196634" w:rsidP="00C07C24">
      <w:r w:rsidRPr="00811161">
        <w:t>Степень черноты полного нормального излучения поверхности = 0,92</w:t>
      </w:r>
    </w:p>
    <w:p w:rsidR="00811161" w:rsidRDefault="00F02B61" w:rsidP="00C07C24">
      <w:r w:rsidRPr="00811161">
        <w:t>Решение</w:t>
      </w:r>
      <w:r w:rsidR="00811161" w:rsidRPr="00811161">
        <w:t>:</w:t>
      </w:r>
    </w:p>
    <w:p w:rsidR="00811161" w:rsidRDefault="0080715F" w:rsidP="00C07C24">
      <w:r w:rsidRPr="00811161">
        <w:t xml:space="preserve">Количество теплоты, передаваемой от горячего теплоносителя, прямо пропорционально площади теплопередающей поверхности F, действующей средней разности температур Δt, продолжительности процесса τ и коэффициенту теплоотдачи </w:t>
      </w:r>
      <w:r w:rsidR="003323C4">
        <w:pict>
          <v:shape id="_x0000_i1040" type="#_x0000_t75" style="width:15pt;height:15pt">
            <v:imagedata r:id="rId22" o:title=""/>
          </v:shape>
        </w:pict>
      </w:r>
      <w:r w:rsidR="00811161" w:rsidRPr="00811161">
        <w:t>:</w:t>
      </w:r>
    </w:p>
    <w:p w:rsidR="0005414E" w:rsidRDefault="0005414E" w:rsidP="00C07C24"/>
    <w:p w:rsidR="0080715F" w:rsidRDefault="003323C4" w:rsidP="00C07C24">
      <w:r>
        <w:pict>
          <v:shape id="_x0000_i1041" type="#_x0000_t75" style="width:179.25pt;height:24pt">
            <v:imagedata r:id="rId23" o:title=""/>
          </v:shape>
        </w:pict>
      </w:r>
    </w:p>
    <w:p w:rsidR="0005414E" w:rsidRPr="00811161" w:rsidRDefault="0005414E" w:rsidP="00C07C24"/>
    <w:p w:rsidR="00811161" w:rsidRDefault="0080715F" w:rsidP="00C07C24">
      <w:r w:rsidRPr="00811161">
        <w:t xml:space="preserve">Коэффициент теплоотдачи </w:t>
      </w:r>
      <w:r w:rsidR="003323C4">
        <w:pict>
          <v:shape id="_x0000_i1042" type="#_x0000_t75" style="width:15pt;height:15pt">
            <v:imagedata r:id="rId22" o:title=""/>
          </v:shape>
        </w:pict>
      </w:r>
      <w:r w:rsidRPr="00811161">
        <w:t>показывает, какое количество теплоты передаётся от горячего теплоносителя к холодному через 1 м</w:t>
      </w:r>
      <w:r w:rsidRPr="00811161">
        <w:rPr>
          <w:vertAlign w:val="superscript"/>
        </w:rPr>
        <w:t>2</w:t>
      </w:r>
      <w:r w:rsidRPr="00811161">
        <w:t xml:space="preserve"> поверхности при средней разности температур в 1 градус за 1 с</w:t>
      </w:r>
      <w:r w:rsidR="00811161" w:rsidRPr="00811161">
        <w:t>:</w:t>
      </w:r>
    </w:p>
    <w:p w:rsidR="0005414E" w:rsidRDefault="0005414E" w:rsidP="00C07C24"/>
    <w:p w:rsidR="0080715F" w:rsidRDefault="003323C4" w:rsidP="00C07C24">
      <w:r>
        <w:pict>
          <v:shape id="_x0000_i1043" type="#_x0000_t75" style="width:71.25pt;height:43.5pt">
            <v:imagedata r:id="rId24" o:title=""/>
          </v:shape>
        </w:pict>
      </w:r>
      <w:r>
        <w:pict>
          <v:shape id="_x0000_i1044" type="#_x0000_t75" style="width:296.25pt;height:49.5pt">
            <v:imagedata r:id="rId25" o:title=""/>
          </v:shape>
        </w:pict>
      </w:r>
    </w:p>
    <w:p w:rsidR="0005414E" w:rsidRPr="00811161" w:rsidRDefault="0005414E" w:rsidP="00C07C24"/>
    <w:p w:rsidR="00811161" w:rsidRDefault="0080715F" w:rsidP="00C07C24">
      <w:r w:rsidRPr="00811161">
        <w:t>Коэффициент теплоотдачи зависит от</w:t>
      </w:r>
      <w:r w:rsidR="00811161" w:rsidRPr="00811161">
        <w:t xml:space="preserve">: </w:t>
      </w:r>
      <w:r w:rsidRPr="00811161">
        <w:t xml:space="preserve">скорости жидкости </w:t>
      </w:r>
      <w:r w:rsidR="003323C4">
        <w:pict>
          <v:shape id="_x0000_i1045" type="#_x0000_t75" style="width:15pt;height:15pt">
            <v:imagedata r:id="rId26" o:title=""/>
          </v:shape>
        </w:pict>
      </w:r>
      <w:r w:rsidRPr="00811161">
        <w:t xml:space="preserve">, её плотности </w:t>
      </w:r>
      <w:r w:rsidR="003323C4">
        <w:pict>
          <v:shape id="_x0000_i1046" type="#_x0000_t75" style="width:17.25pt;height:17.25pt">
            <v:imagedata r:id="rId27" o:title=""/>
          </v:shape>
        </w:pict>
      </w:r>
      <w:r w:rsidRPr="00811161">
        <w:t xml:space="preserve">и вязкости </w:t>
      </w:r>
      <w:r w:rsidR="003323C4">
        <w:pict>
          <v:shape id="_x0000_i1047" type="#_x0000_t75" style="width:17.25pt;height:17.25pt">
            <v:imagedata r:id="rId28" o:title=""/>
          </v:shape>
        </w:pict>
      </w:r>
      <w:r w:rsidRPr="00811161">
        <w:t xml:space="preserve">, </w:t>
      </w:r>
      <w:r w:rsidR="00811161">
        <w:t>т.е.</w:t>
      </w:r>
      <w:r w:rsidR="00811161" w:rsidRPr="00811161">
        <w:t xml:space="preserve"> </w:t>
      </w:r>
      <w:r w:rsidRPr="00811161">
        <w:t>переменных определяющих режим течения жидкости</w:t>
      </w:r>
      <w:r w:rsidR="00811161">
        <w:t>, т</w:t>
      </w:r>
      <w:r w:rsidRPr="00811161">
        <w:t>епловых свойств жидкости</w:t>
      </w:r>
      <w:r w:rsidR="00811161">
        <w:t xml:space="preserve"> (</w:t>
      </w:r>
      <w:r w:rsidRPr="00811161">
        <w:t xml:space="preserve">удельной теплоёмкости ср, теплопроводности </w:t>
      </w:r>
      <w:r w:rsidR="003323C4">
        <w:pict>
          <v:shape id="_x0000_i1048" type="#_x0000_t75" style="width:15pt;height:19.5pt">
            <v:imagedata r:id="rId29" o:title=""/>
          </v:shape>
        </w:pict>
      </w:r>
      <w:r w:rsidR="00811161" w:rsidRPr="00811161">
        <w:t>),</w:t>
      </w:r>
      <w:r w:rsidRPr="00811161">
        <w:t xml:space="preserve"> а также коэффициента объёмного расширения </w:t>
      </w:r>
      <w:r w:rsidR="003323C4">
        <w:pict>
          <v:shape id="_x0000_i1049" type="#_x0000_t75" style="width:17.25pt;height:21.75pt">
            <v:imagedata r:id="rId30" o:title=""/>
          </v:shape>
        </w:pict>
      </w:r>
      <w:r w:rsidR="00811161">
        <w:t>, г</w:t>
      </w:r>
      <w:r w:rsidRPr="00811161">
        <w:t xml:space="preserve">еометрических параметров </w:t>
      </w:r>
      <w:r w:rsidR="00811161">
        <w:t>-</w:t>
      </w:r>
      <w:r w:rsidRPr="00811161">
        <w:t xml:space="preserve"> формы и определяющих размеров стенки</w:t>
      </w:r>
      <w:r w:rsidR="00811161">
        <w:t xml:space="preserve"> (</w:t>
      </w:r>
      <w:r w:rsidRPr="00811161">
        <w:t xml:space="preserve">для труб </w:t>
      </w:r>
      <w:r w:rsidR="00811161">
        <w:t>-</w:t>
      </w:r>
      <w:r w:rsidRPr="00811161">
        <w:t xml:space="preserve"> их диаметр d и длина L</w:t>
      </w:r>
      <w:r w:rsidR="00811161" w:rsidRPr="00811161">
        <w:t>),</w:t>
      </w:r>
      <w:r w:rsidRPr="00811161">
        <w:t xml:space="preserve"> а также шероховатости </w:t>
      </w:r>
      <w:r w:rsidR="003323C4">
        <w:pict>
          <v:shape id="_x0000_i1050" type="#_x0000_t75" style="width:12.75pt;height:15pt">
            <v:imagedata r:id="rId31" o:title=""/>
          </v:shape>
        </w:pict>
      </w:r>
      <w:r w:rsidRPr="00811161">
        <w:t>стенки</w:t>
      </w:r>
      <w:r w:rsidR="00811161" w:rsidRPr="00811161">
        <w:t>.</w:t>
      </w:r>
    </w:p>
    <w:p w:rsidR="0005414E" w:rsidRDefault="0005414E" w:rsidP="00C07C24"/>
    <w:p w:rsidR="0005414E" w:rsidRPr="00811161" w:rsidRDefault="003323C4" w:rsidP="00C07C24">
      <w:r>
        <w:pict>
          <v:shape id="_x0000_i1051" type="#_x0000_t75" style="width:207pt;height:26.25pt">
            <v:imagedata r:id="rId32" o:title=""/>
          </v:shape>
        </w:pict>
      </w:r>
    </w:p>
    <w:p w:rsidR="0080715F" w:rsidRPr="00811161" w:rsidRDefault="0080715F" w:rsidP="00C07C24"/>
    <w:p w:rsidR="00811161" w:rsidRDefault="0080715F" w:rsidP="00C07C24">
      <w:r w:rsidRPr="00811161">
        <w:t xml:space="preserve">Вследствие сложной зависимости коэффициента теплоотдачи </w:t>
      </w:r>
      <w:r w:rsidR="003323C4">
        <w:pict>
          <v:shape id="_x0000_i1052" type="#_x0000_t75" alt="*" style="width:15pt;height:15pt">
            <v:imagedata r:id="rId22" o:title=""/>
          </v:shape>
        </w:pict>
      </w:r>
      <w:r w:rsidRPr="00811161">
        <w:t xml:space="preserve">от большого числа факторов невозможно получить расчётное уравнение для </w:t>
      </w:r>
      <w:r w:rsidR="003323C4">
        <w:pict>
          <v:shape id="_x0000_i1053" type="#_x0000_t75" alt="*" style="width:15pt;height:15pt">
            <v:imagedata r:id="rId22" o:title=""/>
          </v:shape>
        </w:pict>
      </w:r>
      <w:r w:rsidRPr="00811161">
        <w:t>, пригодное для всех случаев теплоотдачи, поэтому для расчётов используют обобщённые</w:t>
      </w:r>
      <w:r w:rsidR="00811161">
        <w:t xml:space="preserve"> (</w:t>
      </w:r>
      <w:r w:rsidRPr="00811161">
        <w:t>критериальные</w:t>
      </w:r>
      <w:r w:rsidR="00811161" w:rsidRPr="00811161">
        <w:t xml:space="preserve">) </w:t>
      </w:r>
      <w:r w:rsidRPr="00811161">
        <w:t>уравнения для типовых случаев теплоотдачи</w:t>
      </w:r>
      <w:r w:rsidR="00811161" w:rsidRPr="00811161">
        <w:t>.</w:t>
      </w:r>
    </w:p>
    <w:p w:rsidR="00811161" w:rsidRDefault="0080715F" w:rsidP="00C07C24">
      <w:r w:rsidRPr="00811161">
        <w:t xml:space="preserve">Для определения коэффициента теплоотдачи </w:t>
      </w:r>
      <w:r w:rsidR="003323C4">
        <w:pict>
          <v:shape id="_x0000_i1054" type="#_x0000_t75" alt="*" style="width:15pt;height:15pt">
            <v:imagedata r:id="rId22" o:title=""/>
          </v:shape>
        </w:pict>
      </w:r>
      <w:r w:rsidRPr="00811161">
        <w:t xml:space="preserve">необходимо знать температурный градиент жидкости у стенки, </w:t>
      </w:r>
      <w:r w:rsidR="00811161">
        <w:t>т.е.</w:t>
      </w:r>
      <w:r w:rsidR="00811161" w:rsidRPr="00811161">
        <w:t xml:space="preserve"> </w:t>
      </w:r>
      <w:r w:rsidRPr="00811161">
        <w:t>распределение температур в жидкости</w:t>
      </w:r>
      <w:r w:rsidR="00811161" w:rsidRPr="00811161">
        <w:t xml:space="preserve">. </w:t>
      </w:r>
      <w:r w:rsidRPr="00811161">
        <w:t>Исходной зависимостью для обобщения опытных данных по теплоотдаче является общий закон распределения температур в жидкости, выражаемый дифференциальным уравнением конвективного теплообмена, которое носит название уравнение Фурье-Кирхгофа</w:t>
      </w:r>
      <w:r w:rsidR="00811161" w:rsidRPr="00811161">
        <w:t>:</w:t>
      </w:r>
    </w:p>
    <w:p w:rsidR="0005414E" w:rsidRDefault="0005414E" w:rsidP="00C07C24"/>
    <w:p w:rsidR="0080715F" w:rsidRPr="00811161" w:rsidRDefault="003323C4" w:rsidP="00C07C24">
      <w:r>
        <w:pict>
          <v:shape id="_x0000_i1055" type="#_x0000_t75" style="width:261pt;height:39pt">
            <v:imagedata r:id="rId33" o:title=""/>
          </v:shape>
        </w:pict>
      </w:r>
    </w:p>
    <w:p w:rsidR="0080715F" w:rsidRPr="00811161" w:rsidRDefault="0080715F" w:rsidP="00C07C24">
      <w:r w:rsidRPr="00811161">
        <w:t xml:space="preserve">где </w:t>
      </w:r>
      <w:r w:rsidR="003323C4">
        <w:pict>
          <v:shape id="_x0000_i1056" type="#_x0000_t75" style="width:39pt;height:32.25pt">
            <v:imagedata r:id="rId34" o:title=""/>
          </v:shape>
        </w:pict>
      </w:r>
      <w:r w:rsidRPr="00811161">
        <w:t xml:space="preserve">, </w:t>
      </w:r>
      <w:r w:rsidR="003323C4">
        <w:pict>
          <v:shape id="_x0000_i1057" type="#_x0000_t75" style="width:24pt;height:27.75pt">
            <v:imagedata r:id="rId35" o:title=""/>
          </v:shape>
        </w:pict>
      </w:r>
    </w:p>
    <w:p w:rsidR="0005414E" w:rsidRDefault="0005414E" w:rsidP="00C07C24"/>
    <w:p w:rsidR="00811161" w:rsidRDefault="0080715F" w:rsidP="00C07C24">
      <w:r w:rsidRPr="00811161">
        <w:t xml:space="preserve">где </w:t>
      </w:r>
      <w:r w:rsidR="003323C4">
        <w:pict>
          <v:shape id="_x0000_i1058" type="#_x0000_t75" alt="*" style="width:15pt;height:19.5pt">
            <v:imagedata r:id="rId29" o:title=""/>
          </v:shape>
        </w:pict>
      </w:r>
      <w:r w:rsidR="00811161" w:rsidRPr="00811161">
        <w:t xml:space="preserve"> - </w:t>
      </w:r>
      <w:r w:rsidRPr="00811161">
        <w:t xml:space="preserve">теплопроводность, с </w:t>
      </w:r>
      <w:r w:rsidR="00811161">
        <w:t>-</w:t>
      </w:r>
      <w:r w:rsidRPr="00811161">
        <w:t xml:space="preserve"> теплоёмкость, </w:t>
      </w:r>
      <w:r w:rsidR="003323C4">
        <w:pict>
          <v:shape id="_x0000_i1059" type="#_x0000_t75" alt="*" style="width:17.25pt;height:17.25pt">
            <v:imagedata r:id="rId27" o:title=""/>
          </v:shape>
        </w:pict>
      </w:r>
      <w:r w:rsidR="00811161" w:rsidRPr="00811161">
        <w:t xml:space="preserve"> - </w:t>
      </w:r>
      <w:r w:rsidRPr="00811161">
        <w:t>плотность</w:t>
      </w:r>
      <w:r w:rsidR="00811161" w:rsidRPr="00811161">
        <w:t>.</w:t>
      </w:r>
    </w:p>
    <w:p w:rsidR="000C35C6" w:rsidRPr="00811161" w:rsidRDefault="000C35C6" w:rsidP="00C07C24">
      <w:r w:rsidRPr="00811161">
        <w:t>Принимаем материал теплообменного аппарата</w:t>
      </w:r>
      <w:r w:rsidR="00811161" w:rsidRPr="00811161">
        <w:t xml:space="preserve"> - </w:t>
      </w:r>
      <w:r w:rsidRPr="00811161">
        <w:t>сталь</w:t>
      </w:r>
    </w:p>
    <w:p w:rsidR="00811161" w:rsidRDefault="00D31DE3" w:rsidP="00C07C24">
      <w:r w:rsidRPr="00811161">
        <w:t>Из справочников находим</w:t>
      </w:r>
      <w:r w:rsidR="00811161" w:rsidRPr="00811161">
        <w:t>:</w:t>
      </w:r>
    </w:p>
    <w:p w:rsidR="00D31DE3" w:rsidRPr="00811161" w:rsidRDefault="00D31DE3" w:rsidP="00C07C24">
      <w:r w:rsidRPr="00811161">
        <w:t>Удельная теплоемкость стали равна 460 Дж/кг К</w:t>
      </w:r>
    </w:p>
    <w:p w:rsidR="00811161" w:rsidRDefault="00D31DE3" w:rsidP="00C07C24">
      <w:r w:rsidRPr="00811161">
        <w:t>Теплопроводность стали равна 46 Вт/</w:t>
      </w:r>
      <w:r w:rsidR="00811161">
        <w:t xml:space="preserve"> (</w:t>
      </w:r>
      <w:r w:rsidRPr="00811161">
        <w:t>мК</w:t>
      </w:r>
      <w:r w:rsidR="00811161" w:rsidRPr="00811161">
        <w:t>)</w:t>
      </w:r>
    </w:p>
    <w:p w:rsidR="00D31DE3" w:rsidRPr="00811161" w:rsidRDefault="00D31DE3" w:rsidP="00C07C24">
      <w:r w:rsidRPr="00811161">
        <w:t>Плотность стали равна</w:t>
      </w:r>
      <w:r w:rsidR="00811161" w:rsidRPr="00811161">
        <w:t xml:space="preserve">: </w:t>
      </w:r>
      <w:r w:rsidRPr="00811161">
        <w:t>7,8*10</w:t>
      </w:r>
      <w:r w:rsidRPr="00811161">
        <w:rPr>
          <w:vertAlign w:val="superscript"/>
        </w:rPr>
        <w:t xml:space="preserve">3 </w:t>
      </w:r>
      <w:r w:rsidRPr="00811161">
        <w:t>кг /м</w:t>
      </w:r>
      <w:r w:rsidRPr="00811161">
        <w:rPr>
          <w:vertAlign w:val="superscript"/>
        </w:rPr>
        <w:t>3</w:t>
      </w:r>
    </w:p>
    <w:p w:rsidR="0005414E" w:rsidRDefault="0005414E" w:rsidP="00C07C24"/>
    <w:p w:rsidR="00D31DE3" w:rsidRPr="00811161" w:rsidRDefault="00D31DE3" w:rsidP="00C07C24">
      <w:pPr>
        <w:rPr>
          <w:vertAlign w:val="superscript"/>
        </w:rPr>
      </w:pPr>
      <w:r w:rsidRPr="00811161">
        <w:t>а = 46/460*7,8*10</w:t>
      </w:r>
      <w:r w:rsidRPr="00811161">
        <w:rPr>
          <w:vertAlign w:val="superscript"/>
        </w:rPr>
        <w:t>3</w:t>
      </w:r>
      <w:r w:rsidRPr="00811161">
        <w:t xml:space="preserve"> = 0,0128*10</w:t>
      </w:r>
      <w:r w:rsidRPr="00811161">
        <w:rPr>
          <w:vertAlign w:val="superscript"/>
        </w:rPr>
        <w:t>-3</w:t>
      </w:r>
    </w:p>
    <w:p w:rsidR="0005414E" w:rsidRDefault="0005414E" w:rsidP="00C07C24"/>
    <w:p w:rsidR="00811161" w:rsidRDefault="00D31DE3" w:rsidP="00C07C24">
      <w:r w:rsidRPr="00811161">
        <w:t>Тогда количество тепла, отдаваемое в окружающую среду горизонтальными поверхностями равно</w:t>
      </w:r>
      <w:r w:rsidR="00811161" w:rsidRPr="00811161">
        <w:t>:</w:t>
      </w:r>
    </w:p>
    <w:p w:rsidR="0005414E" w:rsidRDefault="0005414E" w:rsidP="00C07C24"/>
    <w:p w:rsidR="00D31DE3" w:rsidRPr="00811161" w:rsidRDefault="00DD65F4" w:rsidP="00C07C24">
      <w:r w:rsidRPr="00811161">
        <w:rPr>
          <w:lang w:val="en-US"/>
        </w:rPr>
        <w:t>Q</w:t>
      </w:r>
      <w:r w:rsidRPr="00811161">
        <w:rPr>
          <w:vertAlign w:val="subscript"/>
        </w:rPr>
        <w:t>1</w:t>
      </w:r>
      <w:r w:rsidR="00D31DE3" w:rsidRPr="00811161">
        <w:t>= 0,0128*10</w:t>
      </w:r>
      <w:r w:rsidR="00D31DE3" w:rsidRPr="00811161">
        <w:rPr>
          <w:vertAlign w:val="superscript"/>
        </w:rPr>
        <w:t>-3</w:t>
      </w:r>
      <w:r w:rsidR="00D31DE3" w:rsidRPr="00811161">
        <w:t xml:space="preserve"> * </w:t>
      </w:r>
      <w:r w:rsidRPr="00811161">
        <w:t xml:space="preserve">2* </w:t>
      </w:r>
      <w:r w:rsidRPr="00811161">
        <w:rPr>
          <w:lang w:val="en-US"/>
        </w:rPr>
        <w:t>S</w:t>
      </w:r>
      <w:r w:rsidRPr="00811161">
        <w:rPr>
          <w:vertAlign w:val="subscript"/>
        </w:rPr>
        <w:t>1</w:t>
      </w:r>
      <w:r w:rsidRPr="00811161">
        <w:t>*</w:t>
      </w:r>
      <w:r w:rsidR="00811161">
        <w:t xml:space="preserve"> (</w:t>
      </w:r>
      <w:r w:rsidRPr="00811161">
        <w:t>45-20</w:t>
      </w:r>
      <w:r w:rsidR="00811161" w:rsidRPr="00811161">
        <w:t xml:space="preserve">) </w:t>
      </w:r>
      <w:r w:rsidRPr="00811161">
        <w:t>* 3600 * 0</w:t>
      </w:r>
      <w:r w:rsidR="00811161">
        <w:t>.9</w:t>
      </w:r>
      <w:r w:rsidRPr="00811161">
        <w:t>2 = 815</w:t>
      </w:r>
      <w:r w:rsidR="00811161">
        <w:t>.3</w:t>
      </w:r>
      <w:r w:rsidRPr="00811161">
        <w:t>*10</w:t>
      </w:r>
      <w:r w:rsidRPr="00811161">
        <w:rPr>
          <w:vertAlign w:val="superscript"/>
        </w:rPr>
        <w:t>-3</w:t>
      </w:r>
      <w:r w:rsidRPr="00811161">
        <w:t xml:space="preserve"> Дж</w:t>
      </w:r>
    </w:p>
    <w:p w:rsidR="0005414E" w:rsidRDefault="0005414E" w:rsidP="00C07C24"/>
    <w:p w:rsidR="00811161" w:rsidRDefault="00DD65F4" w:rsidP="00C07C24">
      <w:r w:rsidRPr="00811161">
        <w:t xml:space="preserve">где </w:t>
      </w:r>
      <w:r w:rsidRPr="00811161">
        <w:rPr>
          <w:lang w:val="en-US"/>
        </w:rPr>
        <w:t>S</w:t>
      </w:r>
      <w:r w:rsidRPr="00811161">
        <w:rPr>
          <w:vertAlign w:val="subscript"/>
        </w:rPr>
        <w:t>1</w:t>
      </w:r>
      <w:r w:rsidRPr="00811161">
        <w:t xml:space="preserve"> </w:t>
      </w:r>
      <w:r w:rsidR="00811161">
        <w:t>-</w:t>
      </w:r>
      <w:r w:rsidRPr="00811161">
        <w:rPr>
          <w:vertAlign w:val="subscript"/>
        </w:rPr>
        <w:t xml:space="preserve"> </w:t>
      </w:r>
      <w:r w:rsidRPr="00811161">
        <w:t>площадь круга</w:t>
      </w:r>
      <w:r w:rsidR="00811161">
        <w:t xml:space="preserve"> (</w:t>
      </w:r>
      <w:r w:rsidRPr="00811161">
        <w:t>горизонтальных поверхностей</w:t>
      </w:r>
      <w:r w:rsidR="00811161" w:rsidRPr="00811161">
        <w:t>)</w:t>
      </w:r>
    </w:p>
    <w:p w:rsidR="0005414E" w:rsidRDefault="0005414E" w:rsidP="00C07C24"/>
    <w:p w:rsidR="00DD65F4" w:rsidRPr="00811161" w:rsidRDefault="00DD65F4" w:rsidP="00C07C24">
      <w:r w:rsidRPr="00811161">
        <w:rPr>
          <w:lang w:val="en-US"/>
        </w:rPr>
        <w:t>S</w:t>
      </w:r>
      <w:r w:rsidRPr="00811161">
        <w:rPr>
          <w:vertAlign w:val="subscript"/>
        </w:rPr>
        <w:t>1</w:t>
      </w:r>
      <w:r w:rsidRPr="00811161">
        <w:t xml:space="preserve"> = 3,14*0,35*</w:t>
      </w:r>
      <w:r w:rsidR="000C35C6" w:rsidRPr="00811161">
        <w:t>0,35/4 = 0,096</w:t>
      </w:r>
    </w:p>
    <w:p w:rsidR="0005414E" w:rsidRDefault="0005414E" w:rsidP="00C07C24"/>
    <w:p w:rsidR="00811161" w:rsidRDefault="00DD65F4" w:rsidP="00C07C24">
      <w:r w:rsidRPr="00811161">
        <w:t>Количество тепла, отдаваемое в окружающую среду вертикальными поверхностями равно</w:t>
      </w:r>
      <w:r w:rsidR="00811161" w:rsidRPr="00811161">
        <w:t>:</w:t>
      </w:r>
    </w:p>
    <w:p w:rsidR="0005414E" w:rsidRDefault="0005414E" w:rsidP="00C07C24"/>
    <w:p w:rsidR="00DD65F4" w:rsidRPr="00811161" w:rsidRDefault="00DD65F4" w:rsidP="00C07C24">
      <w:r w:rsidRPr="00811161">
        <w:rPr>
          <w:lang w:val="en-US"/>
        </w:rPr>
        <w:t>Q</w:t>
      </w:r>
      <w:r w:rsidRPr="00811161">
        <w:rPr>
          <w:vertAlign w:val="subscript"/>
        </w:rPr>
        <w:t>2</w:t>
      </w:r>
      <w:r w:rsidRPr="00811161">
        <w:t>= 0,0128*10</w:t>
      </w:r>
      <w:r w:rsidRPr="00811161">
        <w:rPr>
          <w:vertAlign w:val="superscript"/>
        </w:rPr>
        <w:t>-3</w:t>
      </w:r>
      <w:r w:rsidRPr="00811161">
        <w:t xml:space="preserve"> * </w:t>
      </w:r>
      <w:r w:rsidRPr="00811161">
        <w:rPr>
          <w:lang w:val="en-US"/>
        </w:rPr>
        <w:t>S</w:t>
      </w:r>
      <w:r w:rsidRPr="00811161">
        <w:t>*</w:t>
      </w:r>
      <w:r w:rsidR="00811161">
        <w:t xml:space="preserve"> (</w:t>
      </w:r>
      <w:r w:rsidRPr="00811161">
        <w:t>40-20</w:t>
      </w:r>
      <w:r w:rsidR="00811161" w:rsidRPr="00811161">
        <w:t xml:space="preserve">) </w:t>
      </w:r>
      <w:r w:rsidRPr="00811161">
        <w:t>* 3600 * 0</w:t>
      </w:r>
      <w:r w:rsidR="00811161">
        <w:t>.9</w:t>
      </w:r>
      <w:r w:rsidRPr="00811161">
        <w:t xml:space="preserve">2 = </w:t>
      </w:r>
      <w:r w:rsidR="000C35C6" w:rsidRPr="00811161">
        <w:rPr>
          <w:lang w:val="en-US"/>
        </w:rPr>
        <w:t>997</w:t>
      </w:r>
      <w:r w:rsidR="00811161">
        <w:rPr>
          <w:lang w:val="en-US"/>
        </w:rPr>
        <w:t>.6</w:t>
      </w:r>
      <w:r w:rsidR="000C35C6" w:rsidRPr="00811161">
        <w:rPr>
          <w:lang w:val="en-US"/>
        </w:rPr>
        <w:t>*</w:t>
      </w:r>
      <w:r w:rsidRPr="00811161">
        <w:t>10</w:t>
      </w:r>
      <w:r w:rsidRPr="00811161">
        <w:rPr>
          <w:vertAlign w:val="superscript"/>
        </w:rPr>
        <w:t>-3</w:t>
      </w:r>
      <w:r w:rsidRPr="00811161">
        <w:t xml:space="preserve"> Дж</w:t>
      </w:r>
    </w:p>
    <w:p w:rsidR="0005414E" w:rsidRDefault="0005414E" w:rsidP="00C07C24"/>
    <w:p w:rsidR="00811161" w:rsidRDefault="00DD65F4" w:rsidP="00C07C24">
      <w:r w:rsidRPr="00811161">
        <w:t>Площадь поверхности цилиндра</w:t>
      </w:r>
      <w:r w:rsidR="00811161">
        <w:t xml:space="preserve"> (</w:t>
      </w:r>
      <w:r w:rsidR="000C35C6" w:rsidRPr="00811161">
        <w:t>вертикальных поверхностей</w:t>
      </w:r>
      <w:r w:rsidR="00811161" w:rsidRPr="00811161">
        <w:t>)</w:t>
      </w:r>
    </w:p>
    <w:p w:rsidR="0005414E" w:rsidRDefault="0005414E" w:rsidP="00C07C24"/>
    <w:p w:rsidR="00DD65F4" w:rsidRPr="00811161" w:rsidRDefault="003323C4" w:rsidP="00C07C24">
      <w:r>
        <w:pict>
          <v:shape id="_x0000_i1060" type="#_x0000_t75" style="width:63pt;height:17.25pt">
            <v:imagedata r:id="rId36" o:title=""/>
          </v:shape>
        </w:pict>
      </w:r>
    </w:p>
    <w:p w:rsidR="0005414E" w:rsidRDefault="0005414E" w:rsidP="00C07C24"/>
    <w:p w:rsidR="00811161" w:rsidRDefault="00DD65F4" w:rsidP="00C07C24">
      <w:r w:rsidRPr="00811161">
        <w:t xml:space="preserve">где R </w:t>
      </w:r>
      <w:r w:rsidR="00811161">
        <w:t>-</w:t>
      </w:r>
      <w:r w:rsidRPr="00811161">
        <w:t xml:space="preserve"> радиус основания цилиндра, H </w:t>
      </w:r>
      <w:r w:rsidR="00811161">
        <w:t>-</w:t>
      </w:r>
      <w:r w:rsidRPr="00811161">
        <w:t xml:space="preserve"> его высота</w:t>
      </w:r>
      <w:r w:rsidR="00811161" w:rsidRPr="00811161">
        <w:t>.</w:t>
      </w:r>
    </w:p>
    <w:p w:rsidR="0005414E" w:rsidRDefault="0005414E" w:rsidP="00C07C24"/>
    <w:p w:rsidR="00DD65F4" w:rsidRPr="00811161" w:rsidRDefault="000C35C6" w:rsidP="00C07C24">
      <w:r w:rsidRPr="00811161">
        <w:rPr>
          <w:lang w:val="en-US"/>
        </w:rPr>
        <w:t>S</w:t>
      </w:r>
      <w:r w:rsidRPr="00811161">
        <w:t xml:space="preserve"> = 2*</w:t>
      </w:r>
      <w:r w:rsidR="00811161">
        <w:t>3.1</w:t>
      </w:r>
      <w:r w:rsidRPr="00811161">
        <w:t>4*0</w:t>
      </w:r>
      <w:r w:rsidR="00811161">
        <w:t>.3</w:t>
      </w:r>
      <w:r w:rsidRPr="00811161">
        <w:t>5/2*1</w:t>
      </w:r>
      <w:r w:rsidR="00811161">
        <w:t>.0</w:t>
      </w:r>
      <w:r w:rsidRPr="00811161">
        <w:t xml:space="preserve">5 = </w:t>
      </w:r>
      <w:r w:rsidR="00811161">
        <w:t>1.1</w:t>
      </w:r>
      <w:r w:rsidRPr="00811161">
        <w:t>53</w:t>
      </w:r>
    </w:p>
    <w:p w:rsidR="0005414E" w:rsidRDefault="0005414E" w:rsidP="00C07C24"/>
    <w:p w:rsidR="00811161" w:rsidRDefault="00DD65F4" w:rsidP="00C07C24">
      <w:r w:rsidRPr="00811161">
        <w:t>Общее количество теплоты равно</w:t>
      </w:r>
      <w:r w:rsidR="00811161" w:rsidRPr="00811161">
        <w:t>:</w:t>
      </w:r>
    </w:p>
    <w:p w:rsidR="0005414E" w:rsidRDefault="0005414E" w:rsidP="00C07C24"/>
    <w:p w:rsidR="00811161" w:rsidRDefault="00DD65F4" w:rsidP="00C07C24">
      <w:r w:rsidRPr="00811161">
        <w:rPr>
          <w:lang w:val="en-US"/>
        </w:rPr>
        <w:t>Q</w:t>
      </w:r>
      <w:r w:rsidRPr="00811161">
        <w:rPr>
          <w:vertAlign w:val="subscript"/>
        </w:rPr>
        <w:t>1</w:t>
      </w:r>
      <w:r w:rsidRPr="00811161">
        <w:t xml:space="preserve"> + </w:t>
      </w:r>
      <w:r w:rsidRPr="00811161">
        <w:rPr>
          <w:lang w:val="en-US"/>
        </w:rPr>
        <w:t>Q</w:t>
      </w:r>
      <w:r w:rsidRPr="00811161">
        <w:rPr>
          <w:vertAlign w:val="subscript"/>
        </w:rPr>
        <w:t>2</w:t>
      </w:r>
      <w:r w:rsidRPr="00811161">
        <w:t xml:space="preserve"> = </w:t>
      </w:r>
      <w:r w:rsidR="000C35C6" w:rsidRPr="00811161">
        <w:t>815</w:t>
      </w:r>
      <w:r w:rsidR="00811161">
        <w:t>.3</w:t>
      </w:r>
      <w:r w:rsidR="000C35C6" w:rsidRPr="00811161">
        <w:t>*10</w:t>
      </w:r>
      <w:r w:rsidR="000C35C6" w:rsidRPr="00811161">
        <w:rPr>
          <w:vertAlign w:val="superscript"/>
        </w:rPr>
        <w:t>-3</w:t>
      </w:r>
      <w:r w:rsidR="000C35C6" w:rsidRPr="00811161">
        <w:rPr>
          <w:lang w:val="en-US"/>
        </w:rPr>
        <w:t xml:space="preserve"> + 997</w:t>
      </w:r>
      <w:r w:rsidR="00811161">
        <w:rPr>
          <w:lang w:val="en-US"/>
        </w:rPr>
        <w:t>.6</w:t>
      </w:r>
      <w:r w:rsidR="000C35C6" w:rsidRPr="00811161">
        <w:rPr>
          <w:lang w:val="en-US"/>
        </w:rPr>
        <w:t>*</w:t>
      </w:r>
      <w:r w:rsidR="000C35C6" w:rsidRPr="00811161">
        <w:t>10</w:t>
      </w:r>
      <w:r w:rsidR="000C35C6" w:rsidRPr="00811161">
        <w:rPr>
          <w:vertAlign w:val="superscript"/>
        </w:rPr>
        <w:t>-3</w:t>
      </w:r>
      <w:r w:rsidR="000C35C6" w:rsidRPr="00811161">
        <w:rPr>
          <w:lang w:val="en-US"/>
        </w:rPr>
        <w:t xml:space="preserve"> = 119</w:t>
      </w:r>
      <w:r w:rsidR="00811161">
        <w:rPr>
          <w:lang w:val="en-US"/>
        </w:rPr>
        <w:t>2.6</w:t>
      </w:r>
      <w:r w:rsidR="000C35C6" w:rsidRPr="00811161">
        <w:t>10</w:t>
      </w:r>
      <w:r w:rsidR="000C35C6" w:rsidRPr="00811161">
        <w:rPr>
          <w:vertAlign w:val="superscript"/>
        </w:rPr>
        <w:t>-3</w:t>
      </w:r>
      <w:r w:rsidR="000C35C6" w:rsidRPr="00811161">
        <w:t xml:space="preserve"> Дж</w:t>
      </w:r>
    </w:p>
    <w:p w:rsidR="00C07C24" w:rsidRPr="00811161" w:rsidRDefault="00C07C24" w:rsidP="00C07C24">
      <w:pPr>
        <w:rPr>
          <w:lang w:val="en-US"/>
        </w:rPr>
      </w:pPr>
    </w:p>
    <w:p w:rsidR="00196634" w:rsidRPr="00811161" w:rsidRDefault="00196634" w:rsidP="00C07C24">
      <w:pPr>
        <w:pStyle w:val="2"/>
      </w:pPr>
      <w:bookmarkStart w:id="14" w:name="_Toc124784890"/>
      <w:bookmarkStart w:id="15" w:name="_Toc272172956"/>
      <w:r w:rsidRPr="00811161">
        <w:t xml:space="preserve">Задание </w:t>
      </w:r>
      <w:bookmarkEnd w:id="14"/>
      <w:r w:rsidR="00C07C24">
        <w:t>2</w:t>
      </w:r>
      <w:bookmarkEnd w:id="15"/>
    </w:p>
    <w:p w:rsidR="0005414E" w:rsidRDefault="0005414E" w:rsidP="00C07C24"/>
    <w:p w:rsidR="00196634" w:rsidRPr="00811161" w:rsidRDefault="00196634" w:rsidP="00C07C24">
      <w:r w:rsidRPr="00811161">
        <w:t>Определить коэффициент диффузии заданной система аммиак-вода</w:t>
      </w:r>
      <w:r w:rsidR="00811161" w:rsidRPr="00811161">
        <w:t xml:space="preserve">. </w:t>
      </w:r>
      <w:r w:rsidRPr="00811161">
        <w:t>Температура среды равна 90 С, давление среды равно 10</w:t>
      </w:r>
      <w:r w:rsidRPr="00811161">
        <w:rPr>
          <w:vertAlign w:val="superscript"/>
        </w:rPr>
        <w:t>5</w:t>
      </w:r>
    </w:p>
    <w:p w:rsidR="00811161" w:rsidRDefault="000C35C6" w:rsidP="00C07C24">
      <w:bookmarkStart w:id="16" w:name="_Toc124784891"/>
      <w:r w:rsidRPr="00811161">
        <w:t>Коэффициент диффузии найдем по формуле</w:t>
      </w:r>
      <w:r w:rsidR="00811161" w:rsidRPr="00811161">
        <w:t>:</w:t>
      </w:r>
    </w:p>
    <w:p w:rsidR="0005414E" w:rsidRDefault="0005414E" w:rsidP="00C07C24"/>
    <w:p w:rsidR="000C35C6" w:rsidRPr="00811161" w:rsidRDefault="000C35C6" w:rsidP="00C07C24">
      <w:r w:rsidRPr="00811161">
        <w:rPr>
          <w:lang w:val="en-US"/>
        </w:rPr>
        <w:t>D</w:t>
      </w:r>
      <w:r w:rsidRPr="00811161">
        <w:t xml:space="preserve"> = 1/3 </w:t>
      </w:r>
      <w:r w:rsidRPr="00811161">
        <w:rPr>
          <w:lang w:val="en-US"/>
        </w:rPr>
        <w:t>u</w:t>
      </w:r>
      <w:r w:rsidRPr="00811161">
        <w:t xml:space="preserve"> * </w:t>
      </w:r>
      <w:r w:rsidRPr="00811161">
        <w:rPr>
          <w:lang w:val="en-US"/>
        </w:rPr>
        <w:t>l</w:t>
      </w:r>
    </w:p>
    <w:p w:rsidR="0005414E" w:rsidRDefault="0005414E" w:rsidP="00C07C24"/>
    <w:p w:rsidR="00811161" w:rsidRDefault="000C35C6" w:rsidP="00C07C24">
      <w:r w:rsidRPr="00811161">
        <w:t>Где u</w:t>
      </w:r>
      <w:r w:rsidR="00811161" w:rsidRPr="00811161">
        <w:t xml:space="preserve"> - </w:t>
      </w:r>
      <w:r w:rsidRPr="00811161">
        <w:t>их средняя арифметическая скорость</w:t>
      </w:r>
      <w:r w:rsidR="00811161" w:rsidRPr="00811161">
        <w:t xml:space="preserve">; </w:t>
      </w:r>
      <w:r w:rsidRPr="00811161">
        <w:rPr>
          <w:lang w:val="en-US"/>
        </w:rPr>
        <w:t>l</w:t>
      </w:r>
      <w:r w:rsidR="00811161" w:rsidRPr="00811161">
        <w:t xml:space="preserve"> - </w:t>
      </w:r>
      <w:r w:rsidRPr="00811161">
        <w:t>средняя длина свободного пробега молекул</w:t>
      </w:r>
    </w:p>
    <w:p w:rsidR="00811161" w:rsidRDefault="000C35C6" w:rsidP="00C07C24">
      <w:r w:rsidRPr="00811161">
        <w:t>Среднюю длину свободного пробега молекул найдем по формуле</w:t>
      </w:r>
      <w:r w:rsidR="00811161" w:rsidRPr="00811161">
        <w:t>:</w:t>
      </w:r>
    </w:p>
    <w:p w:rsidR="0005414E" w:rsidRDefault="0005414E" w:rsidP="00C07C24"/>
    <w:p w:rsidR="000C35C6" w:rsidRPr="00811161" w:rsidRDefault="000C35C6" w:rsidP="00C07C24">
      <w:r w:rsidRPr="00811161">
        <w:rPr>
          <w:lang w:val="en-US"/>
        </w:rPr>
        <w:t>l</w:t>
      </w:r>
      <w:r w:rsidRPr="00811161">
        <w:t xml:space="preserve"> = 1/√2</w:t>
      </w:r>
      <w:r w:rsidRPr="00811161">
        <w:rPr>
          <w:lang w:val="en-US"/>
        </w:rPr>
        <w:t>πd</w:t>
      </w:r>
      <w:r w:rsidRPr="00811161">
        <w:rPr>
          <w:vertAlign w:val="superscript"/>
        </w:rPr>
        <w:t>2</w:t>
      </w:r>
      <w:r w:rsidRPr="00811161">
        <w:rPr>
          <w:lang w:val="en-US"/>
        </w:rPr>
        <w:t>n</w:t>
      </w:r>
    </w:p>
    <w:p w:rsidR="0005414E" w:rsidRDefault="0005414E" w:rsidP="00C07C24"/>
    <w:p w:rsidR="000C35C6" w:rsidRPr="00811161" w:rsidRDefault="000C35C6" w:rsidP="00C07C24">
      <w:r w:rsidRPr="00811161">
        <w:t xml:space="preserve">где </w:t>
      </w:r>
      <w:r w:rsidRPr="00811161">
        <w:rPr>
          <w:lang w:val="en-US"/>
        </w:rPr>
        <w:t>n</w:t>
      </w:r>
      <w:r w:rsidRPr="00811161">
        <w:t xml:space="preserve"> </w:t>
      </w:r>
      <w:r w:rsidR="00811161">
        <w:t>-</w:t>
      </w:r>
      <w:r w:rsidRPr="00811161">
        <w:t xml:space="preserve"> концентрация молекул аммиака</w:t>
      </w:r>
    </w:p>
    <w:p w:rsidR="0005414E" w:rsidRDefault="0005414E" w:rsidP="00C07C24"/>
    <w:p w:rsidR="000C35C6" w:rsidRPr="00811161" w:rsidRDefault="00CE264A" w:rsidP="00C07C24">
      <w:r w:rsidRPr="00811161">
        <w:t>u = √8</w:t>
      </w:r>
      <w:r w:rsidRPr="00811161">
        <w:rPr>
          <w:lang w:val="en-US"/>
        </w:rPr>
        <w:t>RT</w:t>
      </w:r>
      <w:r w:rsidRPr="00811161">
        <w:t>/</w:t>
      </w:r>
      <w:r w:rsidRPr="00811161">
        <w:rPr>
          <w:lang w:val="en-US"/>
        </w:rPr>
        <w:t>πM</w:t>
      </w:r>
    </w:p>
    <w:p w:rsidR="0005414E" w:rsidRDefault="0005414E" w:rsidP="00C07C24"/>
    <w:p w:rsidR="00811161" w:rsidRDefault="00CE264A" w:rsidP="00C07C24">
      <w:r w:rsidRPr="00811161">
        <w:t>M=</w:t>
      </w:r>
      <w:r w:rsidRPr="00811161">
        <w:sym w:font="Symbol" w:char="F0D7"/>
      </w:r>
      <w:r w:rsidRPr="00811161">
        <w:t>17*10</w:t>
      </w:r>
      <w:r w:rsidRPr="00811161">
        <w:rPr>
          <w:vertAlign w:val="superscript"/>
        </w:rPr>
        <w:t>-3</w:t>
      </w:r>
      <w:r w:rsidRPr="00811161">
        <w:t xml:space="preserve"> кг/моль</w:t>
      </w:r>
      <w:r w:rsidR="00811161" w:rsidRPr="00811161">
        <w:t xml:space="preserve"> - </w:t>
      </w:r>
      <w:r w:rsidRPr="00811161">
        <w:t xml:space="preserve">молярная масса </w:t>
      </w:r>
      <w:r w:rsidRPr="00811161">
        <w:rPr>
          <w:lang w:val="en-US"/>
        </w:rPr>
        <w:t>NH</w:t>
      </w:r>
      <w:r w:rsidRPr="00811161">
        <w:rPr>
          <w:vertAlign w:val="subscript"/>
        </w:rPr>
        <w:t>3</w:t>
      </w:r>
      <w:r w:rsidR="00811161" w:rsidRPr="00811161">
        <w:t xml:space="preserve">; </w:t>
      </w:r>
      <w:r w:rsidRPr="00811161">
        <w:t>R =8,31 Дж/</w:t>
      </w:r>
      <w:r w:rsidR="00811161">
        <w:t xml:space="preserve"> (</w:t>
      </w:r>
      <w:r w:rsidRPr="00811161">
        <w:t>моль</w:t>
      </w:r>
      <w:r w:rsidRPr="00811161">
        <w:sym w:font="Symbol" w:char="F0D7"/>
      </w:r>
      <w:r w:rsidRPr="00811161">
        <w:t>К</w:t>
      </w:r>
      <w:r w:rsidR="00811161" w:rsidRPr="00811161">
        <w:t xml:space="preserve">) - </w:t>
      </w:r>
      <w:r w:rsidRPr="00811161">
        <w:t>универсальная газовая постоянная</w:t>
      </w:r>
      <w:r w:rsidR="00811161" w:rsidRPr="00811161">
        <w:t>.</w:t>
      </w:r>
    </w:p>
    <w:p w:rsidR="00811161" w:rsidRDefault="00CE264A" w:rsidP="00C07C24">
      <w:r w:rsidRPr="00811161">
        <w:t>Концентрацию молекул можно найти по формуле</w:t>
      </w:r>
    </w:p>
    <w:p w:rsidR="0005414E" w:rsidRDefault="0005414E" w:rsidP="00C07C24"/>
    <w:p w:rsidR="00CE264A" w:rsidRPr="00811161" w:rsidRDefault="00CE264A" w:rsidP="00C07C24">
      <w:r w:rsidRPr="00811161">
        <w:t>P=nkT,</w:t>
      </w:r>
    </w:p>
    <w:p w:rsidR="0005414E" w:rsidRDefault="0005414E" w:rsidP="00C07C24"/>
    <w:p w:rsidR="00811161" w:rsidRDefault="00CE264A" w:rsidP="00C07C24">
      <w:r w:rsidRPr="00811161">
        <w:t>где k =1,38</w:t>
      </w:r>
      <w:r w:rsidRPr="00811161">
        <w:sym w:font="Symbol" w:char="F0D7"/>
      </w:r>
      <w:r w:rsidRPr="00811161">
        <w:t>10</w:t>
      </w:r>
      <w:r w:rsidRPr="00811161">
        <w:rPr>
          <w:vertAlign w:val="superscript"/>
        </w:rPr>
        <w:t>-23</w:t>
      </w:r>
      <w:r w:rsidRPr="00811161">
        <w:t xml:space="preserve"> Дж/K</w:t>
      </w:r>
      <w:r w:rsidR="00811161" w:rsidRPr="00811161">
        <w:t xml:space="preserve"> - </w:t>
      </w:r>
      <w:r w:rsidRPr="00811161">
        <w:t>постоянная Больцмана</w:t>
      </w:r>
      <w:r w:rsidR="00811161" w:rsidRPr="00811161">
        <w:t>.</w:t>
      </w:r>
    </w:p>
    <w:p w:rsidR="0005414E" w:rsidRDefault="0005414E" w:rsidP="00C07C24"/>
    <w:p w:rsidR="00CE264A" w:rsidRPr="00811161" w:rsidRDefault="00CE264A" w:rsidP="00C07C24">
      <w:pPr>
        <w:rPr>
          <w:vertAlign w:val="superscript"/>
        </w:rPr>
      </w:pPr>
      <w:r w:rsidRPr="00811161">
        <w:rPr>
          <w:lang w:val="en-US"/>
        </w:rPr>
        <w:t>n</w:t>
      </w:r>
      <w:r w:rsidRPr="00811161">
        <w:t xml:space="preserve"> = </w:t>
      </w:r>
      <w:r w:rsidRPr="00811161">
        <w:rPr>
          <w:lang w:val="en-US"/>
        </w:rPr>
        <w:t>P</w:t>
      </w:r>
      <w:r w:rsidRPr="00811161">
        <w:t>/</w:t>
      </w:r>
      <w:r w:rsidRPr="00811161">
        <w:rPr>
          <w:lang w:val="en-US"/>
        </w:rPr>
        <w:t>kT</w:t>
      </w:r>
      <w:r w:rsidRPr="00811161">
        <w:t xml:space="preserve"> = 10</w:t>
      </w:r>
      <w:r w:rsidRPr="00811161">
        <w:rPr>
          <w:vertAlign w:val="superscript"/>
        </w:rPr>
        <w:t>5</w:t>
      </w:r>
      <w:r w:rsidRPr="00811161">
        <w:t>/</w:t>
      </w:r>
      <w:r w:rsidR="00811161">
        <w:t>1.3</w:t>
      </w:r>
      <w:r w:rsidRPr="00811161">
        <w:t>8*10</w:t>
      </w:r>
      <w:r w:rsidRPr="00811161">
        <w:rPr>
          <w:vertAlign w:val="superscript"/>
        </w:rPr>
        <w:t>-23</w:t>
      </w:r>
      <w:r w:rsidRPr="00811161">
        <w:t>/363 = 199</w:t>
      </w:r>
      <w:r w:rsidR="00811161">
        <w:t>.6</w:t>
      </w:r>
      <w:r w:rsidRPr="00811161">
        <w:t>2*10</w:t>
      </w:r>
      <w:r w:rsidRPr="00811161">
        <w:rPr>
          <w:vertAlign w:val="superscript"/>
        </w:rPr>
        <w:t>23</w:t>
      </w:r>
    </w:p>
    <w:p w:rsidR="0005414E" w:rsidRDefault="0005414E" w:rsidP="00C07C24"/>
    <w:p w:rsidR="00811161" w:rsidRDefault="00CE264A" w:rsidP="00C07C24">
      <w:r w:rsidRPr="00811161">
        <w:t>Вычислим среднюю арифметическую скорость</w:t>
      </w:r>
    </w:p>
    <w:p w:rsidR="00CE264A" w:rsidRPr="00811161" w:rsidRDefault="00CE264A" w:rsidP="00C07C24">
      <w:r w:rsidRPr="00811161">
        <w:t>u</w:t>
      </w:r>
      <w:r w:rsidR="00811161">
        <w:t xml:space="preserve"> " </w:t>
      </w:r>
      <w:r w:rsidRPr="00811161">
        <w:t>√8</w:t>
      </w:r>
      <w:r w:rsidRPr="00811161">
        <w:rPr>
          <w:lang w:val="en-US"/>
        </w:rPr>
        <w:t>RT</w:t>
      </w:r>
      <w:r w:rsidRPr="00811161">
        <w:t>/</w:t>
      </w:r>
      <w:r w:rsidRPr="00811161">
        <w:rPr>
          <w:lang w:val="en-US"/>
        </w:rPr>
        <w:t>πM</w:t>
      </w:r>
      <w:r w:rsidRPr="00811161">
        <w:t xml:space="preserve"> = √8*8,31*363/3,14*17*10</w:t>
      </w:r>
      <w:r w:rsidRPr="00811161">
        <w:rPr>
          <w:vertAlign w:val="superscript"/>
        </w:rPr>
        <w:t xml:space="preserve">-3 </w:t>
      </w:r>
      <w:r w:rsidRPr="00811161">
        <w:t>= 2,91*10</w:t>
      </w:r>
      <w:r w:rsidRPr="00811161">
        <w:rPr>
          <w:vertAlign w:val="superscript"/>
        </w:rPr>
        <w:t>3</w:t>
      </w:r>
      <w:r w:rsidRPr="00811161">
        <w:t xml:space="preserve"> м/с</w:t>
      </w:r>
    </w:p>
    <w:p w:rsidR="00811161" w:rsidRDefault="00CE264A" w:rsidP="00C07C24">
      <w:r w:rsidRPr="00811161">
        <w:t>Найдем среднюю длину свободного пробега молекул</w:t>
      </w:r>
    </w:p>
    <w:p w:rsidR="0005414E" w:rsidRDefault="0005414E" w:rsidP="00C07C24"/>
    <w:p w:rsidR="00CE264A" w:rsidRPr="00811161" w:rsidRDefault="00CE264A" w:rsidP="00C07C24">
      <w:pPr>
        <w:rPr>
          <w:vertAlign w:val="superscript"/>
        </w:rPr>
      </w:pPr>
      <w:r w:rsidRPr="00811161">
        <w:rPr>
          <w:lang w:val="en-US"/>
        </w:rPr>
        <w:t>l</w:t>
      </w:r>
      <w:r w:rsidRPr="00811161">
        <w:t xml:space="preserve"> = 1/√2</w:t>
      </w:r>
      <w:r w:rsidRPr="00811161">
        <w:rPr>
          <w:lang w:val="en-US"/>
        </w:rPr>
        <w:t>πd</w:t>
      </w:r>
      <w:r w:rsidRPr="00811161">
        <w:rPr>
          <w:vertAlign w:val="superscript"/>
        </w:rPr>
        <w:t>2</w:t>
      </w:r>
      <w:r w:rsidRPr="00811161">
        <w:rPr>
          <w:lang w:val="en-US"/>
        </w:rPr>
        <w:t>n</w:t>
      </w:r>
      <w:r w:rsidRPr="00811161">
        <w:t xml:space="preserve"> = 1/√2*3,14* 199</w:t>
      </w:r>
      <w:r w:rsidR="00811161">
        <w:t>.6</w:t>
      </w:r>
      <w:r w:rsidRPr="00811161">
        <w:t>2*10</w:t>
      </w:r>
      <w:r w:rsidRPr="00811161">
        <w:rPr>
          <w:vertAlign w:val="superscript"/>
        </w:rPr>
        <w:t>23</w:t>
      </w:r>
      <w:r w:rsidR="002656FC" w:rsidRPr="00811161">
        <w:t>*</w:t>
      </w:r>
      <w:r w:rsidR="00811161">
        <w:t xml:space="preserve"> (</w:t>
      </w:r>
      <w:r w:rsidR="002656FC" w:rsidRPr="00811161">
        <w:t>5*10</w:t>
      </w:r>
      <w:r w:rsidR="002656FC" w:rsidRPr="00811161">
        <w:rPr>
          <w:vertAlign w:val="superscript"/>
        </w:rPr>
        <w:t>-10</w:t>
      </w:r>
      <w:r w:rsidR="00811161" w:rsidRPr="00811161">
        <w:t xml:space="preserve">) </w:t>
      </w:r>
      <w:r w:rsidR="002656FC" w:rsidRPr="00811161">
        <w:rPr>
          <w:vertAlign w:val="superscript"/>
        </w:rPr>
        <w:t>2</w:t>
      </w:r>
    </w:p>
    <w:p w:rsidR="0005414E" w:rsidRDefault="0005414E" w:rsidP="00C07C24"/>
    <w:p w:rsidR="002656FC" w:rsidRPr="00811161" w:rsidRDefault="002656FC" w:rsidP="00C07C24">
      <w:r w:rsidRPr="00811161">
        <w:t>Диаметр молекул аммиака равен 3-10</w:t>
      </w:r>
      <w:r w:rsidRPr="00811161">
        <w:rPr>
          <w:vertAlign w:val="superscript"/>
        </w:rPr>
        <w:t>-10</w:t>
      </w:r>
      <w:r w:rsidRPr="00811161">
        <w:t xml:space="preserve"> м, принимаем равным 5*10</w:t>
      </w:r>
      <w:r w:rsidRPr="00811161">
        <w:rPr>
          <w:vertAlign w:val="superscript"/>
        </w:rPr>
        <w:t xml:space="preserve">-10 </w:t>
      </w:r>
      <w:r w:rsidRPr="00811161">
        <w:t>м</w:t>
      </w:r>
    </w:p>
    <w:p w:rsidR="0005414E" w:rsidRDefault="0005414E" w:rsidP="00C07C24"/>
    <w:p w:rsidR="00811161" w:rsidRPr="00811161" w:rsidRDefault="00CE264A" w:rsidP="00C07C24">
      <w:r w:rsidRPr="00811161">
        <w:t>Тогда</w:t>
      </w:r>
      <w:r w:rsidR="00811161" w:rsidRPr="00811161">
        <w:t xml:space="preserve"> </w:t>
      </w:r>
      <w:r w:rsidR="002656FC" w:rsidRPr="00811161">
        <w:t>D = 1/√2*3,14* 199</w:t>
      </w:r>
      <w:r w:rsidR="00811161">
        <w:t>.6</w:t>
      </w:r>
      <w:r w:rsidR="002656FC" w:rsidRPr="00811161">
        <w:t>2*10</w:t>
      </w:r>
      <w:r w:rsidR="002656FC" w:rsidRPr="00811161">
        <w:rPr>
          <w:vertAlign w:val="superscript"/>
        </w:rPr>
        <w:t>23</w:t>
      </w:r>
      <w:r w:rsidR="002656FC" w:rsidRPr="00811161">
        <w:t>*</w:t>
      </w:r>
      <w:r w:rsidR="00811161">
        <w:t xml:space="preserve"> (</w:t>
      </w:r>
      <w:r w:rsidR="002656FC" w:rsidRPr="00811161">
        <w:t>5*10</w:t>
      </w:r>
      <w:r w:rsidR="002656FC" w:rsidRPr="00811161">
        <w:rPr>
          <w:vertAlign w:val="superscript"/>
        </w:rPr>
        <w:t>-10</w:t>
      </w:r>
      <w:r w:rsidR="00811161" w:rsidRPr="00811161">
        <w:t xml:space="preserve">) </w:t>
      </w:r>
      <w:r w:rsidR="002656FC" w:rsidRPr="00811161">
        <w:rPr>
          <w:vertAlign w:val="superscript"/>
        </w:rPr>
        <w:t>2</w:t>
      </w:r>
      <w:r w:rsidR="002656FC" w:rsidRPr="00811161">
        <w:t xml:space="preserve"> = 4,51*10</w:t>
      </w:r>
      <w:r w:rsidR="002656FC" w:rsidRPr="00811161">
        <w:rPr>
          <w:vertAlign w:val="superscript"/>
        </w:rPr>
        <w:t>-8</w:t>
      </w:r>
      <w:r w:rsidR="002656FC" w:rsidRPr="00811161">
        <w:t xml:space="preserve"> м</w:t>
      </w:r>
      <w:r w:rsidR="002656FC" w:rsidRPr="00811161">
        <w:rPr>
          <w:vertAlign w:val="superscript"/>
        </w:rPr>
        <w:t>2</w:t>
      </w:r>
      <w:r w:rsidR="002656FC" w:rsidRPr="00811161">
        <w:t>/с</w:t>
      </w:r>
    </w:p>
    <w:p w:rsidR="00811161" w:rsidRDefault="0005414E" w:rsidP="00C07C24">
      <w:pPr>
        <w:pStyle w:val="2"/>
      </w:pPr>
      <w:r>
        <w:br w:type="page"/>
      </w:r>
      <w:bookmarkStart w:id="17" w:name="_Toc272172957"/>
      <w:r w:rsidR="00E73038" w:rsidRPr="00811161">
        <w:t>Список использованной литературы</w:t>
      </w:r>
      <w:bookmarkEnd w:id="16"/>
      <w:bookmarkEnd w:id="17"/>
    </w:p>
    <w:p w:rsidR="0005414E" w:rsidRDefault="0005414E" w:rsidP="00C07C24"/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Алексеев Е</w:t>
      </w:r>
      <w:r w:rsidR="00811161">
        <w:t xml:space="preserve">.Л., </w:t>
      </w:r>
      <w:r w:rsidRPr="00811161">
        <w:t>Пахомов В</w:t>
      </w:r>
      <w:r w:rsidR="00811161">
        <w:t xml:space="preserve">.Ф. </w:t>
      </w:r>
      <w:r w:rsidRPr="00811161">
        <w:t>Моделирование и оптимизация технологических процессов в пищевой промышленности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ВО</w:t>
      </w:r>
      <w:r w:rsidR="00811161">
        <w:t xml:space="preserve"> "</w:t>
      </w:r>
      <w:r w:rsidRPr="00811161">
        <w:t>Агропромиздат</w:t>
      </w:r>
      <w:r w:rsidR="00811161">
        <w:t xml:space="preserve">", </w:t>
      </w:r>
      <w:r w:rsidRPr="00811161">
        <w:t>1987 г</w:t>
      </w:r>
      <w:r w:rsidR="00811161">
        <w:t>.,</w:t>
      </w:r>
      <w:r w:rsidRPr="00811161">
        <w:t xml:space="preserve"> 272 с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Брык М</w:t>
      </w:r>
      <w:r w:rsidR="00811161">
        <w:t xml:space="preserve">.Г., </w:t>
      </w:r>
      <w:r w:rsidRPr="00811161">
        <w:t>Голубев В</w:t>
      </w:r>
      <w:r w:rsidR="00811161">
        <w:t xml:space="preserve">.Н., </w:t>
      </w:r>
      <w:r w:rsidRPr="00811161">
        <w:t>Чагаровский А</w:t>
      </w:r>
      <w:r w:rsidR="00811161">
        <w:t xml:space="preserve">.П. </w:t>
      </w:r>
      <w:r w:rsidRPr="00811161">
        <w:t>Мембранная технология в пищевой промышленности</w:t>
      </w:r>
      <w:r w:rsidR="00811161" w:rsidRPr="00811161">
        <w:t xml:space="preserve">. </w:t>
      </w:r>
      <w:r w:rsidRPr="00811161">
        <w:t>Киев</w:t>
      </w:r>
      <w:r w:rsidR="00811161">
        <w:t>.:</w:t>
      </w:r>
      <w:r w:rsidR="00811161" w:rsidRPr="00811161">
        <w:t xml:space="preserve"> </w:t>
      </w:r>
      <w:r w:rsidRPr="00811161">
        <w:t>Урожай, 1991 г</w:t>
      </w:r>
      <w:r w:rsidR="00811161">
        <w:t>.,</w:t>
      </w:r>
      <w:r w:rsidRPr="00811161">
        <w:t xml:space="preserve"> 222 с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Гинзбург А</w:t>
      </w:r>
      <w:r w:rsidR="00811161">
        <w:t xml:space="preserve">.С. </w:t>
      </w:r>
      <w:r w:rsidRPr="00811161">
        <w:t>Инфракрасная техника в пищевой промышленности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Пищевая промышленность, 1966 г</w:t>
      </w:r>
      <w:r w:rsidR="00811161">
        <w:t>.,</w:t>
      </w:r>
      <w:r w:rsidRPr="00811161">
        <w:t xml:space="preserve"> 407 с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Гортинский В</w:t>
      </w:r>
      <w:r w:rsidR="00811161">
        <w:t xml:space="preserve">.В., </w:t>
      </w:r>
      <w:r w:rsidRPr="00811161">
        <w:t>Демский А</w:t>
      </w:r>
      <w:r w:rsidR="00811161">
        <w:t xml:space="preserve">.Б., </w:t>
      </w:r>
      <w:r w:rsidRPr="00811161">
        <w:t>Борискин М</w:t>
      </w:r>
      <w:r w:rsidR="00811161">
        <w:t xml:space="preserve">.А. </w:t>
      </w:r>
      <w:r w:rsidRPr="00811161">
        <w:t>Процессы сепарирования на зерноперерабатывающих предприятиях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Колос, 1973 г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Кавецкий Г</w:t>
      </w:r>
      <w:r w:rsidR="00811161">
        <w:t xml:space="preserve">.Д., </w:t>
      </w:r>
      <w:r w:rsidRPr="00811161">
        <w:t>Королев А</w:t>
      </w:r>
      <w:r w:rsidR="00811161">
        <w:t xml:space="preserve">.В. </w:t>
      </w:r>
      <w:r w:rsidRPr="00811161">
        <w:t>Процессы и аппараты пищевых производств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ВО</w:t>
      </w:r>
      <w:r w:rsidR="00811161">
        <w:t xml:space="preserve"> "</w:t>
      </w:r>
      <w:r w:rsidRPr="00811161">
        <w:t>Агропромиздат</w:t>
      </w:r>
      <w:r w:rsidR="00811161">
        <w:t xml:space="preserve">", </w:t>
      </w:r>
      <w:r w:rsidRPr="00811161">
        <w:t>1991 г</w:t>
      </w:r>
      <w:r w:rsidR="00811161">
        <w:t>.,</w:t>
      </w:r>
      <w:r w:rsidRPr="00811161">
        <w:t xml:space="preserve"> 432 с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Липатов Н</w:t>
      </w:r>
      <w:r w:rsidR="00811161">
        <w:t xml:space="preserve">.Н. </w:t>
      </w:r>
      <w:r w:rsidRPr="00811161">
        <w:t>Процессы и аппараты пищевых производств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Экономика, 1987 г</w:t>
      </w:r>
      <w:r w:rsidR="00811161">
        <w:t>.,</w:t>
      </w:r>
      <w:r w:rsidRPr="00811161">
        <w:t xml:space="preserve"> 272 с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Машины и аппараты пищевых производств</w:t>
      </w:r>
      <w:r w:rsidR="00811161" w:rsidRPr="00811161">
        <w:t xml:space="preserve">. </w:t>
      </w:r>
      <w:r w:rsidRPr="00811161">
        <w:t>В 2 книжках</w:t>
      </w:r>
      <w:r w:rsidR="00811161" w:rsidRPr="00811161">
        <w:t xml:space="preserve">. </w:t>
      </w:r>
      <w:r w:rsidRPr="00811161">
        <w:t>Под ред</w:t>
      </w:r>
      <w:r w:rsidR="00811161">
        <w:t xml:space="preserve">.В.А. </w:t>
      </w:r>
      <w:r w:rsidRPr="00811161">
        <w:t>Панфилова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Высшая школа, 2001 г</w:t>
      </w:r>
      <w:r w:rsidR="00811161">
        <w:t>.,</w:t>
      </w:r>
      <w:r w:rsidRPr="00811161">
        <w:t xml:space="preserve"> 680 с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Панфилов В</w:t>
      </w:r>
      <w:r w:rsidR="00811161">
        <w:t xml:space="preserve">.А., </w:t>
      </w:r>
      <w:r w:rsidRPr="00811161">
        <w:t>Ураков О</w:t>
      </w:r>
      <w:r w:rsidR="00811161">
        <w:t xml:space="preserve">.А. </w:t>
      </w:r>
      <w:r w:rsidRPr="00811161">
        <w:t>Технологические линии пищевых производств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Пищевая промышленность, 1996 г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Рогов И</w:t>
      </w:r>
      <w:r w:rsidR="00811161">
        <w:t xml:space="preserve">.А., </w:t>
      </w:r>
      <w:r w:rsidRPr="00811161">
        <w:t>Горбатов А</w:t>
      </w:r>
      <w:r w:rsidR="00811161">
        <w:t xml:space="preserve">.В. </w:t>
      </w:r>
      <w:r w:rsidRPr="00811161">
        <w:t>Физические методы обработки пищевых продуктов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Пищевая промышленность, 1974 г</w:t>
      </w:r>
      <w:r w:rsidR="00811161">
        <w:t>.,</w:t>
      </w:r>
      <w:r w:rsidRPr="00811161">
        <w:t xml:space="preserve"> 583 с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Стабников В</w:t>
      </w:r>
      <w:r w:rsidR="00811161">
        <w:t xml:space="preserve">.Н., </w:t>
      </w:r>
      <w:r w:rsidRPr="00811161">
        <w:t>Лысянский В</w:t>
      </w:r>
      <w:r w:rsidR="00811161">
        <w:t xml:space="preserve">.М., </w:t>
      </w:r>
      <w:r w:rsidRPr="00811161">
        <w:t>Попов В</w:t>
      </w:r>
      <w:r w:rsidR="00811161">
        <w:t xml:space="preserve">.Д. </w:t>
      </w:r>
      <w:r w:rsidRPr="00811161">
        <w:t>Процессы и аппараты пищевых про</w:t>
      </w:r>
      <w:r w:rsidR="00521370" w:rsidRPr="00811161">
        <w:t>изводств</w:t>
      </w:r>
      <w:r w:rsidR="00811161" w:rsidRPr="00811161">
        <w:t xml:space="preserve">. </w:t>
      </w:r>
      <w:r w:rsidR="00521370" w:rsidRPr="00811161">
        <w:t>М</w:t>
      </w:r>
      <w:r w:rsidR="00811161">
        <w:t>.:</w:t>
      </w:r>
      <w:r w:rsidR="00811161" w:rsidRPr="00811161">
        <w:t xml:space="preserve"> </w:t>
      </w:r>
      <w:r w:rsidR="00521370" w:rsidRPr="00811161">
        <w:t>Агропромиздат, 200</w:t>
      </w:r>
      <w:r w:rsidRPr="00811161">
        <w:t>5 г</w:t>
      </w:r>
      <w:r w:rsidR="00811161">
        <w:t>.,</w:t>
      </w:r>
      <w:r w:rsidRPr="00811161">
        <w:t xml:space="preserve"> 510 с</w:t>
      </w:r>
      <w:r w:rsidR="00811161" w:rsidRPr="00811161">
        <w:t>.</w:t>
      </w:r>
    </w:p>
    <w:p w:rsidR="00811161" w:rsidRDefault="00FB4574" w:rsidP="0005414E">
      <w:pPr>
        <w:pStyle w:val="a0"/>
        <w:tabs>
          <w:tab w:val="clear" w:pos="1077"/>
        </w:tabs>
        <w:ind w:firstLine="0"/>
      </w:pPr>
      <w:r w:rsidRPr="00811161">
        <w:t>Сурков В</w:t>
      </w:r>
      <w:r w:rsidR="00811161">
        <w:t xml:space="preserve">.Д., </w:t>
      </w:r>
      <w:r w:rsidRPr="00811161">
        <w:t>Липатов Н</w:t>
      </w:r>
      <w:r w:rsidR="00811161">
        <w:t xml:space="preserve">.Н., </w:t>
      </w:r>
      <w:r w:rsidRPr="00811161">
        <w:t>Золотин Ю</w:t>
      </w:r>
      <w:r w:rsidR="00811161">
        <w:t xml:space="preserve">.П. </w:t>
      </w:r>
      <w:r w:rsidRPr="00811161">
        <w:t>Технологическое оборудование предприятий молочной промышленности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Пищевая промышленность, 1983 г</w:t>
      </w:r>
      <w:r w:rsidR="00811161">
        <w:t>.,</w:t>
      </w:r>
      <w:r w:rsidRPr="00811161">
        <w:t xml:space="preserve"> 431 с</w:t>
      </w:r>
      <w:r w:rsidR="00811161" w:rsidRPr="00811161">
        <w:t>.</w:t>
      </w:r>
    </w:p>
    <w:p w:rsidR="00E73038" w:rsidRPr="00811161" w:rsidRDefault="00FB4574" w:rsidP="0005414E">
      <w:pPr>
        <w:pStyle w:val="a0"/>
        <w:tabs>
          <w:tab w:val="clear" w:pos="1077"/>
        </w:tabs>
        <w:ind w:firstLine="0"/>
      </w:pPr>
      <w:r w:rsidRPr="00811161">
        <w:t>Элмати Э</w:t>
      </w:r>
      <w:r w:rsidR="00811161">
        <w:t>.,</w:t>
      </w:r>
      <w:r w:rsidRPr="00811161">
        <w:t xml:space="preserve"> Эрдели Л</w:t>
      </w:r>
      <w:r w:rsidR="00811161">
        <w:t>.,</w:t>
      </w:r>
      <w:r w:rsidRPr="00811161">
        <w:t xml:space="preserve"> Шарой Т</w:t>
      </w:r>
      <w:r w:rsidR="00811161" w:rsidRPr="00811161">
        <w:t xml:space="preserve">. </w:t>
      </w:r>
      <w:r w:rsidRPr="00811161">
        <w:t>Быстрое замораживание пищевых продуктов</w:t>
      </w:r>
      <w:r w:rsidR="00811161" w:rsidRPr="00811161">
        <w:t xml:space="preserve">. </w:t>
      </w:r>
      <w:r w:rsidRPr="00811161">
        <w:t>М</w:t>
      </w:r>
      <w:r w:rsidR="00811161">
        <w:t>.:</w:t>
      </w:r>
      <w:r w:rsidR="00811161" w:rsidRPr="00811161">
        <w:t xml:space="preserve"> </w:t>
      </w:r>
      <w:r w:rsidRPr="00811161">
        <w:t>Легк</w:t>
      </w:r>
      <w:r w:rsidR="00521370" w:rsidRPr="00811161">
        <w:t xml:space="preserve">ая и пищевая промышленность, </w:t>
      </w:r>
      <w:r w:rsidR="00521370" w:rsidRPr="00811161">
        <w:rPr>
          <w:lang w:val="en-US"/>
        </w:rPr>
        <w:t>2001</w:t>
      </w:r>
      <w:r w:rsidRPr="00811161">
        <w:t>1 г</w:t>
      </w:r>
      <w:r w:rsidR="00811161">
        <w:t>.,</w:t>
      </w:r>
      <w:r w:rsidRPr="00811161">
        <w:t xml:space="preserve"> 480 с</w:t>
      </w:r>
      <w:r w:rsidR="00811161" w:rsidRPr="00811161">
        <w:t>.</w:t>
      </w:r>
      <w:bookmarkStart w:id="18" w:name="_GoBack"/>
      <w:bookmarkEnd w:id="18"/>
    </w:p>
    <w:sectPr w:rsidR="00E73038" w:rsidRPr="00811161" w:rsidSect="00811161">
      <w:headerReference w:type="default" r:id="rId37"/>
      <w:footerReference w:type="default" r:id="rId3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3B0" w:rsidRDefault="005513B0" w:rsidP="00C07C24">
      <w:r>
        <w:separator/>
      </w:r>
    </w:p>
  </w:endnote>
  <w:endnote w:type="continuationSeparator" w:id="0">
    <w:p w:rsidR="005513B0" w:rsidRDefault="005513B0" w:rsidP="00C0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61" w:rsidRDefault="00811161" w:rsidP="00C07C24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3B0" w:rsidRDefault="005513B0" w:rsidP="00C07C24">
      <w:r>
        <w:separator/>
      </w:r>
    </w:p>
  </w:footnote>
  <w:footnote w:type="continuationSeparator" w:id="0">
    <w:p w:rsidR="005513B0" w:rsidRDefault="005513B0" w:rsidP="00C0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5F" w:rsidRDefault="006E3233" w:rsidP="00C07C24">
    <w:pPr>
      <w:pStyle w:val="a8"/>
    </w:pPr>
    <w:r>
      <w:rPr>
        <w:rStyle w:val="a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2400E0"/>
    <w:multiLevelType w:val="hybridMultilevel"/>
    <w:tmpl w:val="7478B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AC23B0B"/>
    <w:multiLevelType w:val="multilevel"/>
    <w:tmpl w:val="B1A49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276F3"/>
    <w:multiLevelType w:val="hybridMultilevel"/>
    <w:tmpl w:val="3FAACA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78A8242F"/>
    <w:multiLevelType w:val="hybridMultilevel"/>
    <w:tmpl w:val="283CFE0C"/>
    <w:lvl w:ilvl="0" w:tplc="CCC2B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AEA"/>
    <w:rsid w:val="00034AA6"/>
    <w:rsid w:val="0005414E"/>
    <w:rsid w:val="00063133"/>
    <w:rsid w:val="00087237"/>
    <w:rsid w:val="000C35C6"/>
    <w:rsid w:val="000F7251"/>
    <w:rsid w:val="00132715"/>
    <w:rsid w:val="00196634"/>
    <w:rsid w:val="001A5AEA"/>
    <w:rsid w:val="001B4698"/>
    <w:rsid w:val="001E26DC"/>
    <w:rsid w:val="001E693C"/>
    <w:rsid w:val="00202E80"/>
    <w:rsid w:val="002656FC"/>
    <w:rsid w:val="003323C4"/>
    <w:rsid w:val="003405E5"/>
    <w:rsid w:val="00521370"/>
    <w:rsid w:val="005513B0"/>
    <w:rsid w:val="005A56D5"/>
    <w:rsid w:val="00655742"/>
    <w:rsid w:val="00680D6A"/>
    <w:rsid w:val="006E3233"/>
    <w:rsid w:val="00785BF1"/>
    <w:rsid w:val="007B6529"/>
    <w:rsid w:val="0080715F"/>
    <w:rsid w:val="00811161"/>
    <w:rsid w:val="009F4586"/>
    <w:rsid w:val="00AB7A01"/>
    <w:rsid w:val="00AD4318"/>
    <w:rsid w:val="00C07C24"/>
    <w:rsid w:val="00CE264A"/>
    <w:rsid w:val="00D072CD"/>
    <w:rsid w:val="00D31DE3"/>
    <w:rsid w:val="00DD65F4"/>
    <w:rsid w:val="00E73038"/>
    <w:rsid w:val="00EA02CD"/>
    <w:rsid w:val="00F02B61"/>
    <w:rsid w:val="00F44F95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66D03F43-2588-4A70-A8C4-07C30F17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07C24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styleId="10">
    <w:name w:val="heading 1"/>
    <w:basedOn w:val="a2"/>
    <w:next w:val="a2"/>
    <w:link w:val="11"/>
    <w:autoRedefine/>
    <w:uiPriority w:val="99"/>
    <w:qFormat/>
    <w:rsid w:val="00811161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81116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1116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11161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11161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1116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1116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1116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-">
    <w:name w:val="Интеллект-Сервис"/>
    <w:basedOn w:val="10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11161"/>
    <w:pPr>
      <w:tabs>
        <w:tab w:val="right" w:leader="dot" w:pos="1400"/>
      </w:tabs>
    </w:pPr>
  </w:style>
  <w:style w:type="paragraph" w:customStyle="1" w:styleId="a6">
    <w:name w:val="Содержание"/>
    <w:basedOn w:val="a2"/>
    <w:next w:val="a2"/>
    <w:uiPriority w:val="99"/>
    <w:pPr>
      <w:jc w:val="center"/>
    </w:pPr>
    <w:rPr>
      <w:b/>
      <w:bCs/>
      <w:sz w:val="32"/>
      <w:szCs w:val="32"/>
    </w:rPr>
  </w:style>
  <w:style w:type="paragraph" w:styleId="21">
    <w:name w:val="toc 2"/>
    <w:basedOn w:val="a2"/>
    <w:next w:val="a2"/>
    <w:autoRedefine/>
    <w:uiPriority w:val="99"/>
    <w:semiHidden/>
    <w:rsid w:val="0081116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11161"/>
    <w:pPr>
      <w:jc w:val="left"/>
    </w:pPr>
  </w:style>
  <w:style w:type="paragraph" w:customStyle="1" w:styleId="13">
    <w:name w:val="Обычный1"/>
    <w:basedOn w:val="a2"/>
    <w:next w:val="a2"/>
    <w:uiPriority w:val="99"/>
    <w:pPr>
      <w:jc w:val="center"/>
    </w:pPr>
    <w:rPr>
      <w:b/>
      <w:bCs/>
      <w:sz w:val="32"/>
      <w:szCs w:val="32"/>
    </w:rPr>
  </w:style>
  <w:style w:type="paragraph" w:styleId="a7">
    <w:name w:val="Normal (Web)"/>
    <w:basedOn w:val="a2"/>
    <w:uiPriority w:val="99"/>
    <w:rsid w:val="00811161"/>
    <w:pPr>
      <w:spacing w:before="100" w:beforeAutospacing="1" w:after="100" w:afterAutospacing="1"/>
    </w:pPr>
    <w:rPr>
      <w:lang w:val="uk-UA" w:eastAsia="uk-UA"/>
    </w:rPr>
  </w:style>
  <w:style w:type="character" w:customStyle="1" w:styleId="accented">
    <w:name w:val="accented"/>
    <w:uiPriority w:val="99"/>
    <w:rsid w:val="00EA02CD"/>
  </w:style>
  <w:style w:type="paragraph" w:styleId="a8">
    <w:name w:val="header"/>
    <w:basedOn w:val="a2"/>
    <w:next w:val="a9"/>
    <w:link w:val="aa"/>
    <w:uiPriority w:val="99"/>
    <w:rsid w:val="00811161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11161"/>
    <w:rPr>
      <w:vertAlign w:val="superscript"/>
    </w:rPr>
  </w:style>
  <w:style w:type="character" w:styleId="ac">
    <w:name w:val="Hyperlink"/>
    <w:uiPriority w:val="99"/>
    <w:rsid w:val="00811161"/>
    <w:rPr>
      <w:color w:val="auto"/>
      <w:sz w:val="28"/>
      <w:szCs w:val="28"/>
      <w:u w:val="single"/>
      <w:vertAlign w:val="baseline"/>
    </w:rPr>
  </w:style>
  <w:style w:type="paragraph" w:styleId="41">
    <w:name w:val="toc 4"/>
    <w:basedOn w:val="a2"/>
    <w:next w:val="a2"/>
    <w:autoRedefine/>
    <w:uiPriority w:val="99"/>
    <w:semiHidden/>
    <w:rsid w:val="00811161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11161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E73038"/>
    <w:pPr>
      <w:ind w:left="1400"/>
    </w:pPr>
  </w:style>
  <w:style w:type="paragraph" w:styleId="71">
    <w:name w:val="toc 7"/>
    <w:basedOn w:val="a2"/>
    <w:next w:val="a2"/>
    <w:autoRedefine/>
    <w:uiPriority w:val="99"/>
    <w:semiHidden/>
    <w:rsid w:val="00E73038"/>
    <w:pPr>
      <w:ind w:left="1680"/>
    </w:pPr>
  </w:style>
  <w:style w:type="paragraph" w:styleId="81">
    <w:name w:val="toc 8"/>
    <w:basedOn w:val="a2"/>
    <w:next w:val="a2"/>
    <w:autoRedefine/>
    <w:uiPriority w:val="99"/>
    <w:semiHidden/>
    <w:rsid w:val="00E73038"/>
    <w:pPr>
      <w:ind w:left="1960"/>
    </w:pPr>
  </w:style>
  <w:style w:type="paragraph" w:styleId="9">
    <w:name w:val="toc 9"/>
    <w:basedOn w:val="a2"/>
    <w:next w:val="a2"/>
    <w:autoRedefine/>
    <w:uiPriority w:val="99"/>
    <w:semiHidden/>
    <w:rsid w:val="00E73038"/>
    <w:pPr>
      <w:ind w:left="2240"/>
    </w:pPr>
  </w:style>
  <w:style w:type="character" w:styleId="ad">
    <w:name w:val="page number"/>
    <w:uiPriority w:val="99"/>
    <w:rsid w:val="00811161"/>
    <w:rPr>
      <w:rFonts w:ascii="Times New Roman" w:hAnsi="Times New Roman" w:cs="Times New Roman"/>
      <w:sz w:val="28"/>
      <w:szCs w:val="28"/>
    </w:rPr>
  </w:style>
  <w:style w:type="character" w:styleId="ae">
    <w:name w:val="Strong"/>
    <w:uiPriority w:val="99"/>
    <w:qFormat/>
    <w:rsid w:val="00FB4574"/>
    <w:rPr>
      <w:b/>
      <w:bCs/>
    </w:rPr>
  </w:style>
  <w:style w:type="character" w:styleId="af">
    <w:name w:val="Emphasis"/>
    <w:uiPriority w:val="99"/>
    <w:qFormat/>
    <w:rsid w:val="00655742"/>
    <w:rPr>
      <w:i/>
      <w:iCs/>
    </w:rPr>
  </w:style>
  <w:style w:type="paragraph" w:styleId="22">
    <w:name w:val="Body Text 2"/>
    <w:basedOn w:val="a2"/>
    <w:link w:val="23"/>
    <w:uiPriority w:val="99"/>
    <w:rsid w:val="008071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  <w:lang w:eastAsia="en-US"/>
    </w:rPr>
  </w:style>
  <w:style w:type="character" w:customStyle="1" w:styleId="m1">
    <w:name w:val="m1"/>
    <w:uiPriority w:val="99"/>
    <w:rsid w:val="00DD65F4"/>
    <w:rPr>
      <w:i/>
      <w:iCs/>
      <w:sz w:val="24"/>
      <w:szCs w:val="24"/>
    </w:rPr>
  </w:style>
  <w:style w:type="paragraph" w:styleId="af0">
    <w:name w:val="Balloon Text"/>
    <w:basedOn w:val="a2"/>
    <w:link w:val="af1"/>
    <w:uiPriority w:val="99"/>
    <w:semiHidden/>
    <w:rsid w:val="009F45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-1">
    <w:name w:val="Table Web 1"/>
    <w:basedOn w:val="a4"/>
    <w:uiPriority w:val="99"/>
    <w:rsid w:val="0081116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2"/>
    <w:uiPriority w:val="99"/>
    <w:rsid w:val="00811161"/>
  </w:style>
  <w:style w:type="character" w:customStyle="1" w:styleId="af2">
    <w:name w:val="Основной текст Знак"/>
    <w:link w:val="a9"/>
    <w:uiPriority w:val="99"/>
    <w:semiHidden/>
    <w:rPr>
      <w:sz w:val="28"/>
      <w:szCs w:val="28"/>
      <w:lang w:eastAsia="en-US"/>
    </w:rPr>
  </w:style>
  <w:style w:type="paragraph" w:customStyle="1" w:styleId="af3">
    <w:name w:val="выделение"/>
    <w:uiPriority w:val="99"/>
    <w:rsid w:val="0081116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4"/>
    <w:uiPriority w:val="99"/>
    <w:rsid w:val="00811161"/>
    <w:pPr>
      <w:widowControl w:val="0"/>
      <w:autoSpaceDE w:val="0"/>
      <w:autoSpaceDN w:val="0"/>
      <w:adjustRightInd w:val="0"/>
    </w:pPr>
    <w:rPr>
      <w:lang w:val="en-US"/>
    </w:rPr>
  </w:style>
  <w:style w:type="paragraph" w:styleId="af4">
    <w:name w:val="Body Text Indent"/>
    <w:basedOn w:val="a2"/>
    <w:link w:val="af5"/>
    <w:uiPriority w:val="99"/>
    <w:rsid w:val="0081116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  <w:lang w:eastAsia="en-US"/>
    </w:rPr>
  </w:style>
  <w:style w:type="character" w:customStyle="1" w:styleId="14">
    <w:name w:val="Текст Знак1"/>
    <w:link w:val="af6"/>
    <w:uiPriority w:val="99"/>
    <w:locked/>
    <w:rsid w:val="0081116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4"/>
    <w:uiPriority w:val="99"/>
    <w:rsid w:val="00811161"/>
    <w:rPr>
      <w:rFonts w:ascii="Consolas" w:hAnsi="Consolas" w:cs="Consolas"/>
      <w:sz w:val="21"/>
      <w:szCs w:val="21"/>
      <w:lang w:val="uk-UA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15">
    <w:name w:val="Нижний колонтитул Знак1"/>
    <w:link w:val="af8"/>
    <w:uiPriority w:val="99"/>
    <w:semiHidden/>
    <w:locked/>
    <w:rsid w:val="00811161"/>
    <w:rPr>
      <w:rFonts w:eastAsia="Times New Roman"/>
      <w:sz w:val="28"/>
      <w:szCs w:val="28"/>
      <w:lang w:val="ru-RU" w:eastAsia="en-US"/>
    </w:rPr>
  </w:style>
  <w:style w:type="paragraph" w:styleId="af8">
    <w:name w:val="footer"/>
    <w:basedOn w:val="a2"/>
    <w:link w:val="15"/>
    <w:uiPriority w:val="99"/>
    <w:semiHidden/>
    <w:rsid w:val="00811161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uiPriority w:val="99"/>
    <w:semiHidden/>
    <w:rPr>
      <w:sz w:val="28"/>
      <w:szCs w:val="28"/>
      <w:lang w:eastAsia="en-US"/>
    </w:rPr>
  </w:style>
  <w:style w:type="character" w:customStyle="1" w:styleId="aa">
    <w:name w:val="Верхний колонтитул Знак"/>
    <w:link w:val="a8"/>
    <w:uiPriority w:val="99"/>
    <w:semiHidden/>
    <w:locked/>
    <w:rsid w:val="00811161"/>
    <w:rPr>
      <w:rFonts w:eastAsia="Times New Roman"/>
      <w:noProof/>
      <w:kern w:val="16"/>
      <w:sz w:val="28"/>
      <w:szCs w:val="28"/>
      <w:lang w:val="ru-RU" w:eastAsia="en-US"/>
    </w:rPr>
  </w:style>
  <w:style w:type="character" w:styleId="afa">
    <w:name w:val="footnote reference"/>
    <w:uiPriority w:val="99"/>
    <w:semiHidden/>
    <w:rsid w:val="0081116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11161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811161"/>
    <w:pPr>
      <w:numPr>
        <w:numId w:val="6"/>
      </w:numPr>
    </w:pPr>
  </w:style>
  <w:style w:type="paragraph" w:customStyle="1" w:styleId="afb">
    <w:name w:val="литера"/>
    <w:uiPriority w:val="99"/>
    <w:rsid w:val="0081116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811161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811161"/>
  </w:style>
  <w:style w:type="paragraph" w:styleId="25">
    <w:name w:val="Body Text Indent 2"/>
    <w:basedOn w:val="a2"/>
    <w:link w:val="26"/>
    <w:uiPriority w:val="99"/>
    <w:rsid w:val="00811161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  <w:lang w:eastAsia="en-US"/>
    </w:rPr>
  </w:style>
  <w:style w:type="paragraph" w:styleId="32">
    <w:name w:val="Body Text Indent 3"/>
    <w:basedOn w:val="a2"/>
    <w:link w:val="33"/>
    <w:uiPriority w:val="99"/>
    <w:rsid w:val="0081116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  <w:lang w:eastAsia="en-US"/>
    </w:rPr>
  </w:style>
  <w:style w:type="table" w:styleId="afe">
    <w:name w:val="Table Grid"/>
    <w:basedOn w:val="a4"/>
    <w:uiPriority w:val="99"/>
    <w:rsid w:val="0081116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8111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11161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1161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1116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1116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1116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1161"/>
    <w:rPr>
      <w:i/>
      <w:iCs/>
    </w:rPr>
  </w:style>
  <w:style w:type="paragraph" w:customStyle="1" w:styleId="aff0">
    <w:name w:val="ТАБЛИЦА"/>
    <w:next w:val="a2"/>
    <w:autoRedefine/>
    <w:uiPriority w:val="99"/>
    <w:rsid w:val="00811161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811161"/>
  </w:style>
  <w:style w:type="paragraph" w:customStyle="1" w:styleId="aff1">
    <w:name w:val="Стиль ТАБЛИЦА + Междустр.интервал:  полуторный"/>
    <w:basedOn w:val="aff0"/>
    <w:uiPriority w:val="99"/>
    <w:rsid w:val="00811161"/>
  </w:style>
  <w:style w:type="paragraph" w:customStyle="1" w:styleId="16">
    <w:name w:val="Стиль ТАБЛИЦА + Междустр.интервал:  полуторный1"/>
    <w:basedOn w:val="aff0"/>
    <w:autoRedefine/>
    <w:uiPriority w:val="99"/>
    <w:rsid w:val="00811161"/>
  </w:style>
  <w:style w:type="table" w:customStyle="1" w:styleId="17">
    <w:name w:val="Стиль таблицы1"/>
    <w:uiPriority w:val="99"/>
    <w:rsid w:val="0081116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811161"/>
    <w:pPr>
      <w:jc w:val="center"/>
    </w:pPr>
  </w:style>
  <w:style w:type="paragraph" w:styleId="aff3">
    <w:name w:val="endnote text"/>
    <w:basedOn w:val="a2"/>
    <w:link w:val="aff4"/>
    <w:autoRedefine/>
    <w:uiPriority w:val="99"/>
    <w:semiHidden/>
    <w:rsid w:val="00811161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  <w:lang w:eastAsia="en-US"/>
    </w:rPr>
  </w:style>
  <w:style w:type="paragraph" w:styleId="aff5">
    <w:name w:val="footnote text"/>
    <w:basedOn w:val="a2"/>
    <w:link w:val="aff6"/>
    <w:autoRedefine/>
    <w:uiPriority w:val="99"/>
    <w:semiHidden/>
    <w:rsid w:val="00811161"/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811161"/>
    <w:rPr>
      <w:rFonts w:eastAsia="Times New Roman"/>
      <w:color w:val="000000"/>
      <w:lang w:val="ru-RU" w:eastAsia="en-US"/>
    </w:rPr>
  </w:style>
  <w:style w:type="paragraph" w:customStyle="1" w:styleId="aff7">
    <w:name w:val="титут"/>
    <w:autoRedefine/>
    <w:uiPriority w:val="99"/>
    <w:rsid w:val="0081116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543"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55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654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5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5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назначение процесса нагревания продукта под вакуумом</vt:lpstr>
    </vt:vector>
  </TitlesOfParts>
  <Company>ДОМ</Company>
  <LinksUpToDate>false</LinksUpToDate>
  <CharactersWithSpaces>27462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назначение процесса нагревания продукта под вакуумом</dc:title>
  <dc:subject/>
  <dc:creator>Женя и Наташа</dc:creator>
  <cp:keywords/>
  <dc:description/>
  <cp:lastModifiedBy>admin</cp:lastModifiedBy>
  <cp:revision>2</cp:revision>
  <cp:lastPrinted>2006-01-12T10:12:00Z</cp:lastPrinted>
  <dcterms:created xsi:type="dcterms:W3CDTF">2014-03-04T19:38:00Z</dcterms:created>
  <dcterms:modified xsi:type="dcterms:W3CDTF">2014-03-04T19:38:00Z</dcterms:modified>
</cp:coreProperties>
</file>