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CA090F" w:rsidRDefault="00E61C0C" w:rsidP="00CA090F">
      <w:pPr>
        <w:pStyle w:val="3"/>
        <w:keepNext w:val="0"/>
        <w:suppressAutoHyphens/>
        <w:spacing w:before="0" w:after="0" w:line="360" w:lineRule="auto"/>
        <w:ind w:firstLine="709"/>
        <w:jc w:val="both"/>
        <w:rPr>
          <w:rFonts w:ascii="Times New Roman" w:hAnsi="Times New Roman" w:cs="Times New Roman"/>
          <w:sz w:val="28"/>
        </w:rPr>
      </w:pPr>
      <w:bookmarkStart w:id="0" w:name="_Toc132166693"/>
      <w:r w:rsidRPr="00CA090F">
        <w:rPr>
          <w:rFonts w:ascii="Times New Roman" w:hAnsi="Times New Roman" w:cs="Times New Roman"/>
          <w:sz w:val="28"/>
        </w:rPr>
        <w:t>Содержание</w:t>
      </w:r>
      <w:bookmarkEnd w:id="0"/>
    </w:p>
    <w:p w:rsidR="00D10463" w:rsidRPr="00CA090F" w:rsidRDefault="00D10463" w:rsidP="00CA090F">
      <w:pPr>
        <w:pStyle w:val="31"/>
        <w:tabs>
          <w:tab w:val="right" w:leader="dot" w:pos="9628"/>
        </w:tabs>
        <w:suppressAutoHyphens/>
        <w:spacing w:line="360" w:lineRule="auto"/>
        <w:ind w:left="0" w:firstLine="709"/>
        <w:jc w:val="both"/>
        <w:rPr>
          <w:noProof/>
          <w:sz w:val="28"/>
          <w:szCs w:val="28"/>
        </w:rPr>
      </w:pPr>
    </w:p>
    <w:p w:rsidR="00D10463" w:rsidRPr="00CA090F" w:rsidRDefault="00D10463" w:rsidP="00CA090F">
      <w:pPr>
        <w:pStyle w:val="31"/>
        <w:tabs>
          <w:tab w:val="right" w:leader="dot" w:pos="9628"/>
        </w:tabs>
        <w:suppressAutoHyphens/>
        <w:spacing w:line="360" w:lineRule="auto"/>
        <w:ind w:left="0"/>
        <w:jc w:val="both"/>
        <w:rPr>
          <w:b/>
          <w:noProof/>
          <w:sz w:val="28"/>
          <w:szCs w:val="28"/>
        </w:rPr>
      </w:pPr>
      <w:r w:rsidRPr="00CA090F">
        <w:rPr>
          <w:rStyle w:val="aa"/>
          <w:b w:val="0"/>
          <w:noProof/>
          <w:color w:val="auto"/>
          <w:sz w:val="28"/>
          <w:szCs w:val="28"/>
        </w:rPr>
        <w:t>Введение</w:t>
      </w:r>
    </w:p>
    <w:p w:rsidR="00D10463" w:rsidRPr="00CA090F" w:rsidRDefault="00D10463" w:rsidP="00CA090F">
      <w:pPr>
        <w:pStyle w:val="31"/>
        <w:tabs>
          <w:tab w:val="right" w:leader="dot" w:pos="9628"/>
        </w:tabs>
        <w:suppressAutoHyphens/>
        <w:spacing w:line="360" w:lineRule="auto"/>
        <w:ind w:left="0"/>
        <w:jc w:val="both"/>
        <w:rPr>
          <w:b/>
          <w:noProof/>
          <w:sz w:val="28"/>
          <w:szCs w:val="28"/>
        </w:rPr>
      </w:pPr>
      <w:r w:rsidRPr="00CA090F">
        <w:rPr>
          <w:rStyle w:val="aa"/>
          <w:b w:val="0"/>
          <w:noProof/>
          <w:color w:val="auto"/>
          <w:sz w:val="28"/>
          <w:szCs w:val="28"/>
        </w:rPr>
        <w:t>1. Происхождение и сущность этносов</w:t>
      </w:r>
    </w:p>
    <w:p w:rsidR="00D10463" w:rsidRPr="00CA090F" w:rsidRDefault="00D10463" w:rsidP="00CA090F">
      <w:pPr>
        <w:pStyle w:val="31"/>
        <w:tabs>
          <w:tab w:val="right" w:leader="dot" w:pos="9628"/>
        </w:tabs>
        <w:suppressAutoHyphens/>
        <w:spacing w:line="360" w:lineRule="auto"/>
        <w:ind w:left="0"/>
        <w:jc w:val="both"/>
        <w:rPr>
          <w:b/>
          <w:noProof/>
          <w:sz w:val="28"/>
          <w:szCs w:val="28"/>
        </w:rPr>
      </w:pPr>
      <w:r w:rsidRPr="00CA090F">
        <w:rPr>
          <w:rStyle w:val="aa"/>
          <w:b w:val="0"/>
          <w:noProof/>
          <w:color w:val="auto"/>
          <w:sz w:val="28"/>
          <w:szCs w:val="28"/>
        </w:rPr>
        <w:t>2. Жизненный цикл этноса</w:t>
      </w:r>
    </w:p>
    <w:p w:rsidR="00D10463" w:rsidRPr="00CA090F" w:rsidRDefault="00D10463" w:rsidP="00CA090F">
      <w:pPr>
        <w:pStyle w:val="31"/>
        <w:tabs>
          <w:tab w:val="right" w:leader="dot" w:pos="9628"/>
        </w:tabs>
        <w:suppressAutoHyphens/>
        <w:spacing w:line="360" w:lineRule="auto"/>
        <w:ind w:left="0"/>
        <w:jc w:val="both"/>
        <w:rPr>
          <w:b/>
          <w:noProof/>
          <w:sz w:val="28"/>
          <w:szCs w:val="28"/>
        </w:rPr>
      </w:pPr>
      <w:r w:rsidRPr="00CA090F">
        <w:rPr>
          <w:rStyle w:val="aa"/>
          <w:b w:val="0"/>
          <w:noProof/>
          <w:color w:val="auto"/>
          <w:sz w:val="28"/>
          <w:szCs w:val="28"/>
        </w:rPr>
        <w:t>3. Этнические контакты и типы этнических процессов</w:t>
      </w:r>
    </w:p>
    <w:p w:rsidR="00D10463" w:rsidRPr="00CA090F" w:rsidRDefault="00D10463" w:rsidP="00CA090F">
      <w:pPr>
        <w:pStyle w:val="31"/>
        <w:tabs>
          <w:tab w:val="right" w:leader="dot" w:pos="9628"/>
        </w:tabs>
        <w:suppressAutoHyphens/>
        <w:spacing w:line="360" w:lineRule="auto"/>
        <w:ind w:left="0"/>
        <w:jc w:val="both"/>
        <w:rPr>
          <w:b/>
          <w:noProof/>
          <w:sz w:val="28"/>
          <w:szCs w:val="28"/>
        </w:rPr>
      </w:pPr>
      <w:r w:rsidRPr="00CA090F">
        <w:rPr>
          <w:rStyle w:val="aa"/>
          <w:b w:val="0"/>
          <w:noProof/>
          <w:color w:val="auto"/>
          <w:sz w:val="28"/>
          <w:szCs w:val="28"/>
        </w:rPr>
        <w:t>Заключение</w:t>
      </w:r>
    </w:p>
    <w:p w:rsidR="00D10463" w:rsidRPr="00CA090F" w:rsidRDefault="00D10463" w:rsidP="00CA090F">
      <w:pPr>
        <w:pStyle w:val="31"/>
        <w:tabs>
          <w:tab w:val="right" w:leader="dot" w:pos="9628"/>
        </w:tabs>
        <w:suppressAutoHyphens/>
        <w:spacing w:line="360" w:lineRule="auto"/>
        <w:ind w:left="0"/>
        <w:jc w:val="both"/>
        <w:rPr>
          <w:b/>
          <w:noProof/>
          <w:sz w:val="28"/>
          <w:szCs w:val="28"/>
        </w:rPr>
      </w:pPr>
      <w:r w:rsidRPr="00CA090F">
        <w:rPr>
          <w:rStyle w:val="aa"/>
          <w:b w:val="0"/>
          <w:noProof/>
          <w:color w:val="auto"/>
          <w:sz w:val="28"/>
          <w:szCs w:val="28"/>
        </w:rPr>
        <w:t>Список литературы</w:t>
      </w:r>
    </w:p>
    <w:p w:rsidR="00E61C0C" w:rsidRPr="00CA090F" w:rsidRDefault="00E61C0C" w:rsidP="00CA090F">
      <w:pPr>
        <w:suppressAutoHyphens/>
        <w:spacing w:line="360" w:lineRule="auto"/>
        <w:ind w:firstLine="709"/>
        <w:jc w:val="both"/>
        <w:rPr>
          <w:sz w:val="28"/>
        </w:rPr>
      </w:pPr>
    </w:p>
    <w:p w:rsidR="00E61C0C" w:rsidRPr="00CA090F" w:rsidRDefault="00E61C0C" w:rsidP="00CA090F">
      <w:pPr>
        <w:pStyle w:val="3"/>
        <w:keepNext w:val="0"/>
        <w:suppressAutoHyphens/>
        <w:spacing w:before="0" w:after="0" w:line="360" w:lineRule="auto"/>
        <w:ind w:firstLine="709"/>
        <w:jc w:val="both"/>
        <w:rPr>
          <w:rFonts w:ascii="Times New Roman" w:hAnsi="Times New Roman" w:cs="Times New Roman"/>
          <w:sz w:val="28"/>
        </w:rPr>
      </w:pPr>
      <w:r w:rsidRPr="00CA090F">
        <w:rPr>
          <w:rFonts w:ascii="Times New Roman" w:hAnsi="Times New Roman" w:cs="Times New Roman"/>
          <w:sz w:val="28"/>
        </w:rPr>
        <w:br w:type="page"/>
      </w:r>
      <w:bookmarkStart w:id="1" w:name="_Toc132166694"/>
      <w:r w:rsidRPr="00CA090F">
        <w:rPr>
          <w:rFonts w:ascii="Times New Roman" w:hAnsi="Times New Roman" w:cs="Times New Roman"/>
          <w:sz w:val="28"/>
        </w:rPr>
        <w:t>Введение</w:t>
      </w:r>
      <w:bookmarkEnd w:id="1"/>
    </w:p>
    <w:p w:rsidR="00E61C0C" w:rsidRPr="00CA090F" w:rsidRDefault="00E61C0C" w:rsidP="00CA090F">
      <w:pPr>
        <w:suppressAutoHyphens/>
        <w:spacing w:line="360" w:lineRule="auto"/>
        <w:ind w:firstLine="709"/>
        <w:jc w:val="both"/>
        <w:rPr>
          <w:sz w:val="28"/>
        </w:rPr>
      </w:pPr>
    </w:p>
    <w:p w:rsidR="00CA090F" w:rsidRDefault="00E61C0C" w:rsidP="00CA090F">
      <w:pPr>
        <w:pStyle w:val="11"/>
        <w:suppressAutoHyphens/>
        <w:ind w:firstLine="709"/>
      </w:pPr>
      <w:r w:rsidRPr="00CA090F">
        <w:t>Историческая этнография - раздел этнографической науки, изучающий происхождение и формирование отдельных этносов (этногенез), этническую историю традиционных форм народного быта и культуры отдельных этносов (в доклассовом обществе - всей культуры в широком смысле этого понятия), этнографию исчезнувших этносов (палеэтнография), формирование и эволюцию хозяйственно-культурных типов и историко-этнографических областей.</w:t>
      </w:r>
    </w:p>
    <w:p w:rsidR="00CA090F" w:rsidRDefault="00E61C0C" w:rsidP="00CA090F">
      <w:pPr>
        <w:pStyle w:val="11"/>
        <w:suppressAutoHyphens/>
        <w:ind w:firstLine="709"/>
      </w:pPr>
      <w:r w:rsidRPr="00CA090F">
        <w:t xml:space="preserve">Важную роль в исторической этнографии играет культурно-генетическое направление, исследующее главным образом генезис и эволюцию отдельных компонентов народной культуры, в том числе материальной, духовной, соционормативной и др. </w:t>
      </w:r>
      <w:r w:rsidR="00F645B0" w:rsidRPr="00CA090F">
        <w:t>в</w:t>
      </w:r>
      <w:r w:rsidRPr="00CA090F">
        <w:t xml:space="preserve"> ее этническом своеобразии.</w:t>
      </w:r>
    </w:p>
    <w:p w:rsidR="00CA090F" w:rsidRDefault="00E61C0C" w:rsidP="00CA090F">
      <w:pPr>
        <w:pStyle w:val="11"/>
        <w:suppressAutoHyphens/>
        <w:ind w:firstLine="709"/>
      </w:pPr>
      <w:r w:rsidRPr="00CA090F">
        <w:t>Исследования в исторической этнографии основываются как на собственно этнографических материалах (среди них особую ценность представляют пережиточные явления, изучаемые главным образом сравнительно-историческим методом, и этнографические факты, исчезнувшие ныне, но зафиксированные в прошлом), так и на собственно исторических, археологических, лингвистических, антропологических, ономастических и других источниках, привлекаемых комплексно.</w:t>
      </w:r>
    </w:p>
    <w:p w:rsidR="00CA090F" w:rsidRDefault="00E61C0C" w:rsidP="00CA090F">
      <w:pPr>
        <w:pStyle w:val="11"/>
        <w:suppressAutoHyphens/>
        <w:ind w:firstLine="709"/>
      </w:pPr>
      <w:r w:rsidRPr="00CA090F">
        <w:t xml:space="preserve">Историческая этнография как раздел этнографической науки сформировалась лишь в последние десятилетия. Однако широкое развитие историко-этнографических исследований восходит к периоду возникновения эволюционизма в 60-70-х годах прошлого века. Вместе с критикой наиболее слабых сторон эволюционизма нередко с реакционных позиций многие западные этнографы в конце XIX - начале ХХ в. отошли от исторического подхода к этнографическим явлениям и народной культуре в целом. В последнее время интерес к проблемам исторической этнографии в западной науке, в частности - к культурно-генетическим исследованиям, значительно возрос. </w:t>
      </w:r>
      <w:r w:rsidR="00F645B0" w:rsidRPr="00CA090F">
        <w:t>Э</w:t>
      </w:r>
      <w:r w:rsidRPr="00CA090F">
        <w:t>тнографы уделяют серьезное внимание историческому изучению этнографических явлений, что обусловлено стремлением истолковать развитие народной культуры и процессы формирования этноса.</w:t>
      </w:r>
    </w:p>
    <w:p w:rsidR="00D10463" w:rsidRPr="00CA090F" w:rsidRDefault="00D10463" w:rsidP="00CA090F">
      <w:pPr>
        <w:pStyle w:val="11"/>
        <w:suppressAutoHyphens/>
        <w:ind w:firstLine="709"/>
      </w:pPr>
      <w:r w:rsidRPr="00CA090F">
        <w:t>Учение Л.Н.Гумилева, содержанием которого является теоретическое и экспериментальное (если принять историю народов в качестве широкомасштабного эксперимента) рассмотрение процессов возникновения этносов, развития их до суперэтносов и последующее неизбежное вырождение до этнических реликтов, достаточно полно изложено им самим в монографии.</w:t>
      </w:r>
    </w:p>
    <w:p w:rsidR="00CA090F" w:rsidRDefault="00D10463" w:rsidP="00CA090F">
      <w:pPr>
        <w:pStyle w:val="11"/>
        <w:suppressAutoHyphens/>
        <w:ind w:firstLine="709"/>
      </w:pPr>
      <w:r w:rsidRPr="00CA090F">
        <w:t>Цель данной работы – рассмотреть формирование этносов.</w:t>
      </w:r>
    </w:p>
    <w:p w:rsidR="00D10463" w:rsidRPr="00CA090F" w:rsidRDefault="00D10463" w:rsidP="00CA090F">
      <w:pPr>
        <w:pStyle w:val="11"/>
        <w:suppressAutoHyphens/>
        <w:ind w:firstLine="709"/>
      </w:pPr>
      <w:r w:rsidRPr="00CA090F">
        <w:t>Задачи:</w:t>
      </w:r>
    </w:p>
    <w:p w:rsidR="00D10463" w:rsidRPr="00CA090F" w:rsidRDefault="00D10463" w:rsidP="00CA090F">
      <w:pPr>
        <w:pStyle w:val="11"/>
        <w:numPr>
          <w:ilvl w:val="0"/>
          <w:numId w:val="4"/>
        </w:numPr>
        <w:suppressAutoHyphens/>
        <w:ind w:left="0" w:firstLine="709"/>
      </w:pPr>
      <w:r w:rsidRPr="00CA090F">
        <w:t>рассмотреть происхождение и сущность этносов;</w:t>
      </w:r>
    </w:p>
    <w:p w:rsidR="00D10463" w:rsidRPr="00CA090F" w:rsidRDefault="00D10463" w:rsidP="00CA090F">
      <w:pPr>
        <w:pStyle w:val="11"/>
        <w:numPr>
          <w:ilvl w:val="0"/>
          <w:numId w:val="4"/>
        </w:numPr>
        <w:suppressAutoHyphens/>
        <w:ind w:left="0" w:firstLine="709"/>
      </w:pPr>
      <w:r w:rsidRPr="00CA090F">
        <w:t>изучить жизненный цикл этноса;</w:t>
      </w:r>
    </w:p>
    <w:p w:rsidR="00D10463" w:rsidRPr="00CA090F" w:rsidRDefault="00D10463" w:rsidP="00CA090F">
      <w:pPr>
        <w:pStyle w:val="11"/>
        <w:numPr>
          <w:ilvl w:val="0"/>
          <w:numId w:val="4"/>
        </w:numPr>
        <w:suppressAutoHyphens/>
        <w:ind w:left="0" w:firstLine="709"/>
      </w:pPr>
      <w:r w:rsidRPr="00CA090F">
        <w:t>выявить этнические контакты и типы этнических процессов.</w:t>
      </w:r>
    </w:p>
    <w:p w:rsidR="00E67E26" w:rsidRPr="00CA090F" w:rsidRDefault="00E67E26" w:rsidP="00CA090F">
      <w:pPr>
        <w:suppressAutoHyphens/>
        <w:spacing w:line="360" w:lineRule="auto"/>
        <w:ind w:firstLine="709"/>
        <w:jc w:val="both"/>
        <w:rPr>
          <w:sz w:val="28"/>
        </w:rPr>
      </w:pPr>
    </w:p>
    <w:p w:rsidR="00E67E26" w:rsidRPr="00CA090F" w:rsidRDefault="00E67E26" w:rsidP="00CA090F">
      <w:pPr>
        <w:pStyle w:val="3"/>
        <w:keepNext w:val="0"/>
        <w:suppressAutoHyphens/>
        <w:spacing w:before="0" w:after="0" w:line="360" w:lineRule="auto"/>
        <w:ind w:firstLine="709"/>
        <w:jc w:val="both"/>
        <w:rPr>
          <w:rFonts w:ascii="Times New Roman" w:hAnsi="Times New Roman" w:cs="Times New Roman"/>
          <w:sz w:val="28"/>
        </w:rPr>
      </w:pPr>
      <w:r w:rsidRPr="00CA090F">
        <w:rPr>
          <w:rFonts w:ascii="Times New Roman" w:hAnsi="Times New Roman" w:cs="Times New Roman"/>
          <w:sz w:val="28"/>
        </w:rPr>
        <w:br w:type="page"/>
      </w:r>
      <w:bookmarkStart w:id="2" w:name="_Toc132166695"/>
      <w:r w:rsidRPr="00CA090F">
        <w:rPr>
          <w:rFonts w:ascii="Times New Roman" w:hAnsi="Times New Roman" w:cs="Times New Roman"/>
          <w:sz w:val="28"/>
        </w:rPr>
        <w:t>1. Происхождение и сущность этносов</w:t>
      </w:r>
      <w:bookmarkEnd w:id="2"/>
    </w:p>
    <w:p w:rsidR="00E67E26" w:rsidRPr="00CA090F" w:rsidRDefault="00E67E26" w:rsidP="00CA090F">
      <w:pPr>
        <w:suppressAutoHyphens/>
        <w:spacing w:line="360" w:lineRule="auto"/>
        <w:ind w:firstLine="709"/>
        <w:jc w:val="both"/>
        <w:rPr>
          <w:sz w:val="28"/>
        </w:rPr>
      </w:pPr>
    </w:p>
    <w:p w:rsidR="00CA090F" w:rsidRDefault="00E67E26" w:rsidP="00CA090F">
      <w:pPr>
        <w:pStyle w:val="11"/>
        <w:suppressAutoHyphens/>
        <w:ind w:firstLine="709"/>
      </w:pPr>
      <w:r w:rsidRPr="00CA090F">
        <w:t>Этническое в человеке - это нечто иное, чем его социальная сущность. Более того, можно говорить об этническом и социальном как о двух сосуществующих типах человеческой эволюции. В понимании двойственности природы человека как существа этнического и существа социального</w:t>
      </w:r>
      <w:r w:rsidRPr="00CA090F">
        <w:rPr>
          <w:noProof/>
        </w:rPr>
        <w:t xml:space="preserve"> —</w:t>
      </w:r>
      <w:r w:rsidRPr="00CA090F">
        <w:t xml:space="preserve"> ключ к пониманию многих коллизий нашего, да и не только нашего времени. Пожалуй, впервые констатировал некоторые различия этнического и социального развития человека Л. Гумилев, признав их действительно двумя типами эволюции. Более подробно этот вопрос был рассмотрен в работах Н.Седовой. В латентной форме данный аспект присутствовал во многих работах по этногенезу. Этот факт обнаружен диссертантом в связи с критическим анализом двух основных концепций этногенеза.</w:t>
      </w:r>
    </w:p>
    <w:p w:rsidR="00CA090F" w:rsidRDefault="00E67E26" w:rsidP="00CA090F">
      <w:pPr>
        <w:pStyle w:val="11"/>
        <w:suppressAutoHyphens/>
        <w:ind w:firstLine="709"/>
      </w:pPr>
      <w:r w:rsidRPr="00CA090F">
        <w:t>Отечественные ученые считают, что этносы относятся к сообществам, возникающим в результате естественноисторического процесса, а не человеческой воли. В западной этнографии распространены теории, которые отстаивают тезис целенаправленного формирования этнического сознания, а, следовательно, и этносов, поскольку этнос</w:t>
      </w:r>
      <w:r w:rsidRPr="00CA090F">
        <w:rPr>
          <w:noProof/>
        </w:rPr>
        <w:t xml:space="preserve"> —</w:t>
      </w:r>
      <w:r w:rsidRPr="00CA090F">
        <w:t xml:space="preserve"> это участник взаимодействия, организующим принципом которого является этническое сознание</w:t>
      </w:r>
      <w:r w:rsidRPr="00CA090F">
        <w:rPr>
          <w:noProof/>
        </w:rPr>
        <w:t>.</w:t>
      </w:r>
    </w:p>
    <w:p w:rsidR="00E67E26" w:rsidRPr="00CA090F" w:rsidRDefault="00E67E26" w:rsidP="00CA090F">
      <w:pPr>
        <w:pStyle w:val="11"/>
        <w:suppressAutoHyphens/>
        <w:ind w:firstLine="709"/>
      </w:pPr>
      <w:r w:rsidRPr="00CA090F">
        <w:t xml:space="preserve">Одним из основных понятий </w:t>
      </w:r>
      <w:r w:rsidR="00CA090F">
        <w:t>"</w:t>
      </w:r>
      <w:r w:rsidRPr="00CA090F">
        <w:t>этнической истории</w:t>
      </w:r>
      <w:r w:rsidR="00CA090F">
        <w:t>"</w:t>
      </w:r>
      <w:r w:rsidRPr="00CA090F">
        <w:t xml:space="preserve">, </w:t>
      </w:r>
      <w:r w:rsidR="00CA090F">
        <w:t>"</w:t>
      </w:r>
      <w:r w:rsidRPr="00CA090F">
        <w:t>этнологии</w:t>
      </w:r>
      <w:r w:rsidR="00CA090F">
        <w:t>"</w:t>
      </w:r>
      <w:r w:rsidRPr="00CA090F">
        <w:t xml:space="preserve">, </w:t>
      </w:r>
      <w:r w:rsidR="00CA090F">
        <w:t>"</w:t>
      </w:r>
      <w:r w:rsidRPr="00CA090F">
        <w:t>этногенеза</w:t>
      </w:r>
      <w:r w:rsidR="00CA090F">
        <w:t>"</w:t>
      </w:r>
      <w:r w:rsidRPr="00CA090F">
        <w:t>, представляется понятие самого этноса и заслуга Л.Н.Гумилева перед наукой, прежде всего в том, что именно его подход позволил полно определить это понятие. Оно не совпадает ни с биологическим понятием расы, ни с понятием национальности, являясь с одной</w:t>
      </w:r>
      <w:r w:rsidR="00CA090F">
        <w:t xml:space="preserve"> </w:t>
      </w:r>
      <w:r w:rsidRPr="00CA090F">
        <w:t>стороны верхним звеном биоценоза вмещающего ландшафта, с другой стороны - частью социума, конкретного общественного организма.</w:t>
      </w:r>
    </w:p>
    <w:p w:rsidR="005A1C1D" w:rsidRPr="00CA090F" w:rsidRDefault="005A1C1D" w:rsidP="00CA090F">
      <w:pPr>
        <w:pStyle w:val="11"/>
        <w:suppressAutoHyphens/>
        <w:ind w:firstLine="709"/>
      </w:pPr>
      <w:r w:rsidRPr="00CA090F">
        <w:t>Этносы - явление несоциальное: общественное развитие оказывает воздействие</w:t>
      </w:r>
      <w:r w:rsidR="00CA090F">
        <w:t xml:space="preserve"> </w:t>
      </w:r>
      <w:r w:rsidRPr="00CA090F">
        <w:t>на их развитие только преломившись через призму политической и культурной истории. По этой причине государственные образования не всегда совпадают с ареалами этноса. Государства могут включать в свои границы даже части нескольких суперэтносов. Так, в состав Советского Союза</w:t>
      </w:r>
      <w:r w:rsidR="002A61BD">
        <w:t xml:space="preserve"> </w:t>
      </w:r>
      <w:r w:rsidRPr="00CA090F">
        <w:t xml:space="preserve">входили элементы Мусульманского суперэтноса (Средняя Азия), Византийского суперэтноса (молдаване), Западноевропейского (Прибалтика, Закарпатье). Интересно, что теория Л.Н.Гумилева, с трудом приживаясь на родине, уже начинает прорастать в Европе. </w:t>
      </w:r>
      <w:r w:rsidR="00CA090F">
        <w:t>"</w:t>
      </w:r>
      <w:r w:rsidRPr="00CA090F">
        <w:t xml:space="preserve">Можно быть гражданином Федеративной республики и, одновременно, итальянцем или турком. Гражданство - понятие правовое. Национальность - термин этнический, характеризующий обычаи и традиции, которые вызывают ощущение </w:t>
      </w:r>
      <w:r w:rsidR="00CA090F">
        <w:t>"</w:t>
      </w:r>
      <w:r w:rsidRPr="00CA090F">
        <w:t>мы</w:t>
      </w:r>
      <w:r w:rsidR="00CA090F">
        <w:t>"</w:t>
      </w:r>
      <w:r w:rsidRPr="00CA090F">
        <w:t>.</w:t>
      </w:r>
    </w:p>
    <w:p w:rsidR="005A1C1D" w:rsidRPr="00CA090F" w:rsidRDefault="005A1C1D" w:rsidP="00CA090F">
      <w:pPr>
        <w:pStyle w:val="11"/>
        <w:suppressAutoHyphens/>
        <w:ind w:firstLine="709"/>
      </w:pPr>
      <w:r w:rsidRPr="00CA090F">
        <w:t xml:space="preserve">Этносы - не самоназвания. Так, имя монгольского народа </w:t>
      </w:r>
      <w:r w:rsidR="00CA090F">
        <w:t>"</w:t>
      </w:r>
      <w:r w:rsidRPr="00CA090F">
        <w:t>татар</w:t>
      </w:r>
      <w:r w:rsidR="00CA090F">
        <w:t>"</w:t>
      </w:r>
      <w:r w:rsidRPr="00CA090F">
        <w:t xml:space="preserve"> с берегов Керулена перекочевало на берега Волги и стало самоназванием поволжских кипчаков - тюрок, которые в свое время приняли его в знак лояльности Золотой Орде.</w:t>
      </w:r>
    </w:p>
    <w:p w:rsidR="00CA090F" w:rsidRDefault="005A1C1D" w:rsidP="00CA090F">
      <w:pPr>
        <w:pStyle w:val="11"/>
        <w:suppressAutoHyphens/>
        <w:ind w:firstLine="709"/>
      </w:pPr>
      <w:r w:rsidRPr="00CA090F">
        <w:t xml:space="preserve">Этносы не являются понятием биологическим: этнология принципиально отлична от антропологии, а, стало быть, и от рассового подхода. Например, Русский этнос только в Европейской России органически включает 5 европейских рас II-го порядка, а в Азиатской России добавляются еще и монголоиды. Можно заключить, что: этнос - развивающаяся в историческом времени системная целостность людей, объединенных единым стереотипом поведения, особым поведенческим языком, который передается по наследству. По этой причине этнос как явление не сводимо ни к одной из известных социальных </w:t>
      </w:r>
      <w:r w:rsidR="00CA090F">
        <w:t>"</w:t>
      </w:r>
      <w:r w:rsidRPr="00CA090F">
        <w:t>форм человеческого общежития</w:t>
      </w:r>
      <w:r w:rsidR="00CA090F">
        <w:t>"</w:t>
      </w:r>
      <w:r w:rsidRPr="00CA090F">
        <w:t xml:space="preserve"> и является </w:t>
      </w:r>
      <w:r w:rsidR="00CA090F">
        <w:t>"</w:t>
      </w:r>
      <w:r w:rsidRPr="00CA090F">
        <w:t>посредствующим звеном между обществом и природной средой</w:t>
      </w:r>
      <w:r w:rsidR="00CA090F">
        <w:t>"</w:t>
      </w:r>
      <w:r w:rsidRPr="00CA090F">
        <w:t>.</w:t>
      </w:r>
    </w:p>
    <w:p w:rsidR="005A1C1D" w:rsidRPr="00CA090F" w:rsidRDefault="005A1C1D" w:rsidP="00CA090F">
      <w:pPr>
        <w:pStyle w:val="11"/>
        <w:suppressAutoHyphens/>
        <w:ind w:firstLine="709"/>
      </w:pPr>
      <w:r w:rsidRPr="00CA090F">
        <w:t>Механизмы, обеспечивающие стабильность генетического разнообразия в современном мире, известны как признаки этноса, отличающие его от социальных групп, причем все признаки этноса, какой бы из них</w:t>
      </w:r>
      <w:r w:rsidR="00CA090F">
        <w:t xml:space="preserve"> </w:t>
      </w:r>
      <w:r w:rsidRPr="00CA090F">
        <w:t>ни признавался в данное время ведущим,</w:t>
      </w:r>
      <w:r w:rsidRPr="00CA090F">
        <w:rPr>
          <w:noProof/>
        </w:rPr>
        <w:t xml:space="preserve"> — </w:t>
      </w:r>
      <w:r w:rsidRPr="00CA090F">
        <w:t>это признаки размежевания. Их перечень хорошо известен: различия в физическом облике, территория, особенности культуры, самосознание, этноним. Любой из этих признаков может считаться доминирующим в той или иной конкретно-исторической ситуации.</w:t>
      </w:r>
    </w:p>
    <w:p w:rsidR="00CA090F" w:rsidRDefault="005A1C1D" w:rsidP="00CA090F">
      <w:pPr>
        <w:pStyle w:val="11"/>
        <w:suppressAutoHyphens/>
        <w:ind w:firstLine="709"/>
      </w:pPr>
      <w:r w:rsidRPr="00CA090F">
        <w:t>Кроме того, нельзя считать этнические признаки однозначными, ведь существование этносов строится не по линейному принципу горизонтальных связей. Они образуют сложную иерархическую систему, которая динамично изменяется, следовательно, делать какие бы то ни было выводы о сущности этнического времени и возможностях его измерения только по этническим признакам нельзя.</w:t>
      </w:r>
    </w:p>
    <w:p w:rsidR="005A1C1D" w:rsidRPr="00CA090F" w:rsidRDefault="005A1C1D" w:rsidP="00CA090F">
      <w:pPr>
        <w:pStyle w:val="11"/>
        <w:suppressAutoHyphens/>
        <w:ind w:firstLine="709"/>
      </w:pPr>
      <w:r w:rsidRPr="00CA090F">
        <w:t xml:space="preserve">Ю.В.Бромлей к числу отличительных свойств этнических общностей относит устойчивость и наглядность, проявляющиеся наиболее отчетливо в следующих сферах: эндогамия, этническое самосознание и психические стереотипы. </w:t>
      </w:r>
      <w:r w:rsidR="00CA090F">
        <w:t>"</w:t>
      </w:r>
      <w:r w:rsidRPr="00CA090F">
        <w:t>Этнос - в узком смысле - осознанная культурная общность. Этносы в более широком смысле - этносоциальные организмы, обладают не только культурной, но и социально-экономической, политической общностью. В отличие от этно-социального организма этнос может существовать и при нескольких формациях</w:t>
      </w:r>
      <w:r w:rsidR="00CA090F">
        <w:t>"</w:t>
      </w:r>
      <w:r w:rsidRPr="00CA090F">
        <w:t xml:space="preserve">. Таково объяснение несовпадения основных этапов этнических и социально-экономических процессов. Решающую роль в преемственности специфических стереотипов поведения Бромлей отводит не биологической наследственности, а </w:t>
      </w:r>
      <w:r w:rsidR="00CA090F">
        <w:t>"</w:t>
      </w:r>
      <w:r w:rsidRPr="00CA090F">
        <w:t>внебиологическому механизму прижизненного усвоения ими культурных традиций данной общности</w:t>
      </w:r>
      <w:r w:rsidR="00CA090F">
        <w:t>"</w:t>
      </w:r>
      <w:r w:rsidRPr="00CA090F">
        <w:t>.</w:t>
      </w:r>
    </w:p>
    <w:p w:rsidR="005A1C1D" w:rsidRPr="00CA090F" w:rsidRDefault="005A1C1D" w:rsidP="00CA090F">
      <w:pPr>
        <w:pStyle w:val="11"/>
        <w:suppressAutoHyphens/>
        <w:ind w:firstLine="709"/>
      </w:pPr>
      <w:r w:rsidRPr="00CA090F">
        <w:t>Ю.В.Бромлей определяет этнос как продукт внешних условий, прежде всего общественно-исторических. Социальные процессы доминируют над природными в этносе. В ходе общественного развития социальная детерминированность этнических процессов возрастает.</w:t>
      </w:r>
    </w:p>
    <w:p w:rsidR="00CA090F" w:rsidRPr="002A61BD" w:rsidRDefault="00CA090F" w:rsidP="00CA090F">
      <w:pPr>
        <w:pStyle w:val="3"/>
        <w:keepNext w:val="0"/>
        <w:suppressAutoHyphens/>
        <w:spacing w:before="0" w:after="0" w:line="360" w:lineRule="auto"/>
        <w:ind w:firstLine="709"/>
        <w:jc w:val="both"/>
        <w:rPr>
          <w:rFonts w:ascii="Times New Roman" w:hAnsi="Times New Roman" w:cs="Times New Roman"/>
          <w:sz w:val="28"/>
        </w:rPr>
      </w:pPr>
    </w:p>
    <w:p w:rsidR="00E67E26" w:rsidRPr="00CA090F" w:rsidRDefault="00CA090F" w:rsidP="00CA090F">
      <w:pPr>
        <w:pStyle w:val="3"/>
        <w:keepNext w:val="0"/>
        <w:suppressAutoHyphens/>
        <w:spacing w:before="0" w:after="0" w:line="360" w:lineRule="auto"/>
        <w:ind w:firstLine="709"/>
        <w:jc w:val="both"/>
        <w:rPr>
          <w:rFonts w:ascii="Times New Roman" w:hAnsi="Times New Roman" w:cs="Times New Roman"/>
          <w:sz w:val="28"/>
        </w:rPr>
      </w:pPr>
      <w:bookmarkStart w:id="3" w:name="_Toc132166696"/>
      <w:r>
        <w:rPr>
          <w:rFonts w:ascii="Times New Roman" w:hAnsi="Times New Roman" w:cs="Times New Roman"/>
          <w:sz w:val="28"/>
        </w:rPr>
        <w:br w:type="page"/>
      </w:r>
      <w:r w:rsidR="00CC35D8" w:rsidRPr="00CA090F">
        <w:rPr>
          <w:rFonts w:ascii="Times New Roman" w:hAnsi="Times New Roman" w:cs="Times New Roman"/>
          <w:sz w:val="28"/>
        </w:rPr>
        <w:t>2. Жизненный цикл этноса</w:t>
      </w:r>
      <w:bookmarkEnd w:id="3"/>
    </w:p>
    <w:p w:rsidR="00CC35D8" w:rsidRPr="00CA090F" w:rsidRDefault="00CC35D8" w:rsidP="00CA090F">
      <w:pPr>
        <w:suppressAutoHyphens/>
        <w:spacing w:line="360" w:lineRule="auto"/>
        <w:ind w:firstLine="709"/>
        <w:jc w:val="both"/>
        <w:rPr>
          <w:sz w:val="28"/>
        </w:rPr>
      </w:pPr>
    </w:p>
    <w:p w:rsidR="00CC35D8" w:rsidRPr="00CA090F" w:rsidRDefault="00CC35D8" w:rsidP="00CA090F">
      <w:pPr>
        <w:pStyle w:val="11"/>
        <w:suppressAutoHyphens/>
        <w:ind w:firstLine="709"/>
      </w:pPr>
      <w:r w:rsidRPr="00CA090F">
        <w:t>Исходным моментом любого этногенеза является специфическая микромутация небольшого числа особей в географическом ареале. Следствием мутации является появление в генотипе людей признака пассионарности, формирующего новый стереотип поведения. Это явление, вызывающее в популяции повышенную абсорбцию биохимической энергии из внешней среды и приводящую к появлению новых этнических систем Л.Н.Гумилев назвал пассионарным толчком. Толчок может быть идентифицирован по ряду объективных признаков, универсальных для всех известных в истории феноменов этногенеза.</w:t>
      </w:r>
    </w:p>
    <w:p w:rsidR="00CC35D8" w:rsidRPr="00CA090F" w:rsidRDefault="00CC35D8" w:rsidP="00CA090F">
      <w:pPr>
        <w:pStyle w:val="11"/>
        <w:suppressAutoHyphens/>
        <w:ind w:firstLine="709"/>
      </w:pPr>
      <w:r w:rsidRPr="00CA090F">
        <w:t>Через 1200-1500 лет от начального момента толчка пассионарный признак в популяции угасает и этнос либо растворяется в среде соседних народов (ассимилируется), либо существует неограниченно долго в гомеостазе, в состоянии равновесия с биоценозом своего ландшафта.</w:t>
      </w:r>
    </w:p>
    <w:p w:rsidR="00CC35D8" w:rsidRPr="00CA090F" w:rsidRDefault="00CC35D8" w:rsidP="00CA090F">
      <w:pPr>
        <w:pStyle w:val="11"/>
        <w:suppressAutoHyphens/>
        <w:ind w:firstLine="709"/>
      </w:pPr>
      <w:r w:rsidRPr="00CA090F">
        <w:t>Поскольку в теории принято, что пассионарность - признак генетический и есть ген - носитель этого признака, то проявляться он должен в результате мутаций, вызванных внешним энергетическим воздействием на популяцию. Генетическая природа пассионарности подтверждается не только фактом передачи признака пассионарности по наследству с постепенным его угасанием (свойство рецессивных признаков), но и прямым расчетом этногенетических кривых с использованием закономерностей популяционной генетики. Тип внешнего воздействия, вызывающего мутацию, до настоящего времени не установлен. Сам Л.Н.Гумилев с учениками склонялся к космической причине - воздействию космических лучей, вызванных вариациями солнечной активности или вспышками сверхновых.</w:t>
      </w:r>
    </w:p>
    <w:p w:rsidR="00CC35D8" w:rsidRPr="00CA090F" w:rsidRDefault="00CC35D8" w:rsidP="00CA090F">
      <w:pPr>
        <w:pStyle w:val="11"/>
        <w:suppressAutoHyphens/>
        <w:ind w:firstLine="709"/>
      </w:pPr>
      <w:r w:rsidRPr="00CA090F">
        <w:t>Однако возможен вариант воздействия на организмы электрических или магнитных полей, возникающих в результате каких-то процессов, протекающих в мантии Земли (след воздействия будет тоже геометрически представляться в форме геодезических линий).</w:t>
      </w:r>
    </w:p>
    <w:p w:rsidR="00D02DCD" w:rsidRPr="00CA090F" w:rsidRDefault="00D02DCD" w:rsidP="00CA090F">
      <w:pPr>
        <w:pStyle w:val="11"/>
        <w:suppressAutoHyphens/>
        <w:ind w:firstLine="709"/>
      </w:pPr>
      <w:r w:rsidRPr="00CA090F">
        <w:t>Согласно Л.Н. Гумилеву, существует два основных типа этносов: динамические (исторические) и статичные (персистентные).</w:t>
      </w:r>
    </w:p>
    <w:p w:rsidR="00D02DCD" w:rsidRPr="00CA090F" w:rsidRDefault="00D02DCD" w:rsidP="00CA090F">
      <w:pPr>
        <w:pStyle w:val="11"/>
        <w:suppressAutoHyphens/>
        <w:ind w:firstLine="709"/>
      </w:pPr>
      <w:r w:rsidRPr="00CA090F">
        <w:t>Персистентные этносы - это этносы, находящиеся в состоянии этнического гомеостаза, при котором жизненный цикл повторяется из поколения в поколение без существенных изменений. Этническая система сохраняет равновесие с ландшафтом не проявляя активности в изменении окружения. Человеческая популяция вписана в природу. Люди образуют завершающий этап природных или ранее перестроенных трофических цепей. К персистентному состоянию этнос приходит в результате длительного (1200-1500 лет) исторического развития.</w:t>
      </w:r>
    </w:p>
    <w:p w:rsidR="00CA090F" w:rsidRDefault="00D02DCD" w:rsidP="00CA090F">
      <w:pPr>
        <w:pStyle w:val="11"/>
        <w:suppressAutoHyphens/>
        <w:ind w:firstLine="709"/>
      </w:pPr>
      <w:r w:rsidRPr="00CA090F">
        <w:t>Из общей массы пассионариев выделяют специфические поведенческие черты, такие как стремление к активной деятельности, преобразованию окружения, служение идее вплоть до самопожертвования. Поскольку последнее противоречит природе живых организмов, инстинкту самосохранения, то Л.Н.Гумилев считает пассионарность проявлением мутации, вызванной воздействием космического излучения.</w:t>
      </w:r>
    </w:p>
    <w:p w:rsidR="00D02DCD" w:rsidRPr="00CA090F" w:rsidRDefault="00D02DCD" w:rsidP="00CA090F">
      <w:pPr>
        <w:pStyle w:val="11"/>
        <w:suppressAutoHyphens/>
        <w:ind w:firstLine="709"/>
      </w:pPr>
      <w:r w:rsidRPr="00CA090F">
        <w:t>Исторический этнос проходит несколько фаз развития. В фазе подъема (около 300 лет) осуществляется огромная работа по преобразованию вмещающего ландшафта, поскольку только из него пассионарии могут получить ресурсы для достижения поставленных целей. Количество пассионариев в новом этносе резко увеличивается как за счет их притока извне, так и за счет пассионарной индукции, то есть распространения пассионарности на людей, не обладающих пассионарными генетическими признаками. В этой фазе производится основная работа по формированию системных связей, формируется структура этноса.</w:t>
      </w:r>
    </w:p>
    <w:p w:rsidR="00D02DCD" w:rsidRPr="00CA090F" w:rsidRDefault="00D02DCD" w:rsidP="00CA090F">
      <w:pPr>
        <w:pStyle w:val="11"/>
        <w:suppressAutoHyphens/>
        <w:ind w:firstLine="709"/>
      </w:pPr>
      <w:r w:rsidRPr="00CA090F">
        <w:t>В акматической фазе (следующие 300 лет) происходит перегрев этнической системы. Пассионарии борются за власть, в связи с чем этнос испытывает периоды, как подъема, так и спада. Территория, занимаемая этносом, расширяется до границ ареала, пригодного для его существования, преимущественно в пределах природных зон.</w:t>
      </w:r>
    </w:p>
    <w:p w:rsidR="00D02DCD" w:rsidRPr="00CA090F" w:rsidRDefault="00D02DCD" w:rsidP="00CA090F">
      <w:pPr>
        <w:pStyle w:val="11"/>
        <w:suppressAutoHyphens/>
        <w:ind w:firstLine="709"/>
      </w:pPr>
      <w:r w:rsidRPr="00CA090F">
        <w:t>Надлом (100-200 лет) связан с ломкой структуры этноса, созданной в начальный период для небольшого образования и не соответствующей новым масштабам государства. Это - эпоха гражданских войн и иных внутренних потрясений, но в то же время, и расцвета науки и искусства. Пассионарность в этнической системе резко падает. Носители пассионарного гена ищут самовыражение не в стремлении к власти, а в достижении успеха в творческой области.</w:t>
      </w:r>
      <w:r w:rsidR="00CA090F">
        <w:t xml:space="preserve"> </w:t>
      </w:r>
      <w:r w:rsidRPr="00CA090F">
        <w:t xml:space="preserve">В инерционной фазе (300 лет) этнос существует как бы по инерции. Исходная структура и системообразующие связи практически сломаны, но сохранен поведенческий стереотип и этническая традиция, объединяющие людей. Укрепление государственных органов власти, приоритет законов над отдельными волеизъявлениями, означают возможность мирно существовать без ярких личностей пассионарного типа. Наступает эпоха </w:t>
      </w:r>
      <w:r w:rsidR="00CA090F">
        <w:t>"</w:t>
      </w:r>
      <w:r w:rsidRPr="00CA090F">
        <w:t>золотой посредственности</w:t>
      </w:r>
      <w:r w:rsidR="00CA090F">
        <w:t>"</w:t>
      </w:r>
      <w:r w:rsidRPr="00CA090F">
        <w:t>, отвечающая желаниям основной массы населения, так называемых гармоничных людей, которые и производят основные материальные и духовные ценности. Государство и население богатеют.</w:t>
      </w:r>
    </w:p>
    <w:p w:rsidR="00D02DCD" w:rsidRPr="00CA090F" w:rsidRDefault="00D02DCD" w:rsidP="00CA090F">
      <w:pPr>
        <w:pStyle w:val="11"/>
        <w:suppressAutoHyphens/>
        <w:ind w:firstLine="709"/>
      </w:pPr>
      <w:r w:rsidRPr="00CA090F">
        <w:t>Фаза обскурации (300 лет) характеризуется дальнейшим спадом пассионарности до уровня даже ниже нулевого. Люди переключаются на свои собственные проблемы и мало интересуются делами правительства. В результате, к власти приходят индивидуумы с пониженной энергетикой, так называемые субпассионарии, не способные к созидательной работе и живущие за счет общества. Накопленные в предыдущий период богатства растрачиваются, а этнос распадается или переходит в мемориальную фазу, где только сохраняется память о прошлом величии.</w:t>
      </w:r>
      <w:r w:rsidR="00934BD0" w:rsidRPr="00CA090F">
        <w:t xml:space="preserve"> </w:t>
      </w:r>
      <w:r w:rsidRPr="00CA090F">
        <w:t>В мемориальной фазе остатки этноса существуют в виде реликтов, постепенно переходя в персистентное состояние.</w:t>
      </w:r>
    </w:p>
    <w:p w:rsidR="00934BD0" w:rsidRPr="00CA090F" w:rsidRDefault="00934BD0" w:rsidP="00CA090F">
      <w:pPr>
        <w:pStyle w:val="11"/>
        <w:suppressAutoHyphens/>
        <w:ind w:firstLine="709"/>
      </w:pPr>
      <w:r w:rsidRPr="00CA090F">
        <w:t>Проблема дифференциации этнического и социального времени в рамках одного этноса и, тем более, суперэтноса, может быть решена только теоретически. В реальности эти процессы выступают в виде единого, точно так же, как в жизни человека невозможно отделить жизнь организма и жизнь личности. Только достаточно высокий уровень обобщения, соответствующий философскому анализу, способен дать адекватное решение по поводу взаимосвязи этих проблем.</w:t>
      </w:r>
      <w:r w:rsidR="00CA090F">
        <w:t xml:space="preserve"> </w:t>
      </w:r>
      <w:r w:rsidRPr="00CA090F">
        <w:t>Нельзя сделать никаких выводов в этом направлении без учета достижений представителей исторической науки, которые, особенно при изучении истории России, старались учитывать максимально полно все факторы ее развития: и этнические, и социальные. И в этом смысле отчетливо видны два направления в отечественной исторической науке: история народа и история государства. А выделение преимущественно этнической или преимущественно государственной истории отражает соответствующую шкалу темпоральности. Это, в свою очередь, означает, что сравнение соответствующих исторических концептов может дать адекватное представление о соотношении двух форм темпоральности России.</w:t>
      </w:r>
    </w:p>
    <w:p w:rsidR="00934BD0" w:rsidRPr="00CA090F" w:rsidRDefault="00934BD0" w:rsidP="00CA090F">
      <w:pPr>
        <w:pStyle w:val="11"/>
        <w:suppressAutoHyphens/>
        <w:ind w:firstLine="709"/>
      </w:pPr>
    </w:p>
    <w:p w:rsidR="00D02DCD" w:rsidRPr="00CA090F" w:rsidRDefault="00D02DCD" w:rsidP="00CA090F">
      <w:pPr>
        <w:pStyle w:val="3"/>
        <w:keepNext w:val="0"/>
        <w:suppressAutoHyphens/>
        <w:spacing w:before="0" w:after="0" w:line="360" w:lineRule="auto"/>
        <w:ind w:firstLine="709"/>
        <w:jc w:val="both"/>
        <w:rPr>
          <w:rFonts w:ascii="Times New Roman" w:hAnsi="Times New Roman" w:cs="Times New Roman"/>
          <w:sz w:val="28"/>
        </w:rPr>
      </w:pPr>
      <w:bookmarkStart w:id="4" w:name="_Toc132166697"/>
      <w:r w:rsidRPr="00CA090F">
        <w:rPr>
          <w:rFonts w:ascii="Times New Roman" w:hAnsi="Times New Roman" w:cs="Times New Roman"/>
          <w:sz w:val="28"/>
        </w:rPr>
        <w:t>3. Этнические контакты и типы этнических процессов</w:t>
      </w:r>
      <w:bookmarkEnd w:id="4"/>
    </w:p>
    <w:p w:rsidR="00D02DCD" w:rsidRPr="00CA090F" w:rsidRDefault="00D02DCD" w:rsidP="00CA090F">
      <w:pPr>
        <w:suppressAutoHyphens/>
        <w:spacing w:line="360" w:lineRule="auto"/>
        <w:ind w:firstLine="709"/>
        <w:jc w:val="both"/>
        <w:rPr>
          <w:sz w:val="28"/>
        </w:rPr>
      </w:pPr>
    </w:p>
    <w:p w:rsidR="00D02DCD" w:rsidRPr="00CA090F" w:rsidRDefault="00D02DCD" w:rsidP="00CA090F">
      <w:pPr>
        <w:pStyle w:val="11"/>
        <w:suppressAutoHyphens/>
        <w:ind w:firstLine="709"/>
      </w:pPr>
      <w:r w:rsidRPr="00CA090F">
        <w:t xml:space="preserve">В процессе территориального расширения ареала развития, этнос включает в свой состав новые этносы, находящиеся в персистентном состоянии или различных фазах (преимущественно поздних) исторического развития. Совместное сосуществование разных этносов приводит их к взаимообогащению и формированию единой культуры суперэтноса. Поэтому, суперэтнические системы именуют также </w:t>
      </w:r>
      <w:r w:rsidR="00CA090F">
        <w:t>"</w:t>
      </w:r>
      <w:r w:rsidRPr="00CA090F">
        <w:t>культурами</w:t>
      </w:r>
      <w:r w:rsidR="00CA090F">
        <w:t>"</w:t>
      </w:r>
      <w:r w:rsidRPr="00CA090F">
        <w:t xml:space="preserve">, </w:t>
      </w:r>
      <w:r w:rsidR="00CA090F">
        <w:t>"</w:t>
      </w:r>
      <w:r w:rsidRPr="00CA090F">
        <w:t>мирами</w:t>
      </w:r>
      <w:r w:rsidR="00CA090F">
        <w:t>"</w:t>
      </w:r>
      <w:r w:rsidRPr="00CA090F">
        <w:t xml:space="preserve">, </w:t>
      </w:r>
      <w:r w:rsidR="00CA090F">
        <w:t>"</w:t>
      </w:r>
      <w:r w:rsidRPr="00CA090F">
        <w:t>цивилизациями</w:t>
      </w:r>
      <w:r w:rsidR="00CA090F">
        <w:t>"</w:t>
      </w:r>
      <w:r w:rsidRPr="00CA090F">
        <w:t>. Разные народы, входящие в суперэтнос, обладают единой ментальностью, но сохраняют разное мироощущение. Разное мироощущение непосредственно связано с различиями в природопользовании, закреплением разных рефлексов в генетической памяти людей.</w:t>
      </w:r>
    </w:p>
    <w:p w:rsidR="00D02DCD" w:rsidRPr="00CA090F" w:rsidRDefault="00D02DCD" w:rsidP="00CA090F">
      <w:pPr>
        <w:pStyle w:val="11"/>
        <w:suppressAutoHyphens/>
        <w:ind w:firstLine="709"/>
      </w:pPr>
      <w:r w:rsidRPr="00CA090F">
        <w:t>Симбиоз - форма положительных контактов между разными этносами, обычно входящими в суперэтнос, приводящая к их взаимообогащению. Этносы сохраняют свое своеобразие и набор приспособительных навыков к среде. При ксении этносы не сливаются, сохраняют своеобразие, но существуют нейтрально, не взаимообогащая друг друга. Химера - форма контактов несовместимых этносов разных суперэтнических систем, при которой исчезает их своеобразие, происходит аннигиляция и разрушение.</w:t>
      </w:r>
    </w:p>
    <w:p w:rsidR="00D02DCD" w:rsidRPr="00CA090F" w:rsidRDefault="00D02DCD" w:rsidP="00CA090F">
      <w:pPr>
        <w:pStyle w:val="11"/>
        <w:suppressAutoHyphens/>
        <w:ind w:firstLine="709"/>
      </w:pPr>
      <w:r w:rsidRPr="00CA090F">
        <w:t>Этнические контакты неизбежны. Однако при их осуществлении в сфере природопользования совершается огромное количество ошибок, порождающих этнополитические проблемы. Например, повсеместная распашка целинных земель без учета свойств и качества почв привела не только к их уничтожению (бедленды в Северной Америке, выдувание и песчаные бури в Казахстане), но и к вытеснению коренных жителей. Практику перевода с кочевого образа жизни на оседлый народов Крайнего Севера вообще можно расценивать как геноцид, так как персистентные народы (как этносы, а не конкретные люди) могут сохраниться только ведя традиционный образ жизни.</w:t>
      </w:r>
    </w:p>
    <w:p w:rsidR="00D02DCD" w:rsidRPr="00CA090F" w:rsidRDefault="00D02DCD" w:rsidP="00CA090F">
      <w:pPr>
        <w:pStyle w:val="11"/>
        <w:suppressAutoHyphens/>
        <w:ind w:firstLine="709"/>
      </w:pPr>
      <w:r w:rsidRPr="00CA090F">
        <w:t xml:space="preserve">Попадая в новый регион, представители прогрессирующего этноса продолжают вести хозяйство в соответствии со стереотипом поведения, причем не всегда эффективно, лишь постепенно адаптируя его к новой среде. Основой принятия неэффективных решений, как и всегда, является недостаток информации о свойствах природной среды и социально-экономического окружения. Такой вывод сделан представителями так называемого </w:t>
      </w:r>
      <w:r w:rsidR="00CA090F">
        <w:t>"</w:t>
      </w:r>
      <w:r w:rsidRPr="00CA090F">
        <w:t>бихевиористкого</w:t>
      </w:r>
      <w:r w:rsidR="00CA090F">
        <w:t>"</w:t>
      </w:r>
      <w:r w:rsidRPr="00CA090F">
        <w:t xml:space="preserve"> (поведенческого) направления в англо-американской географии.</w:t>
      </w:r>
    </w:p>
    <w:p w:rsidR="00CA090F" w:rsidRDefault="00D02DCD" w:rsidP="00CA090F">
      <w:pPr>
        <w:pStyle w:val="11"/>
        <w:suppressAutoHyphens/>
        <w:ind w:firstLine="709"/>
      </w:pPr>
      <w:r w:rsidRPr="00CA090F">
        <w:t>Выделяются два типа этнических процессов:</w:t>
      </w:r>
    </w:p>
    <w:p w:rsidR="00CA090F" w:rsidRDefault="00D02DCD" w:rsidP="00CA090F">
      <w:pPr>
        <w:pStyle w:val="11"/>
        <w:suppressAutoHyphens/>
        <w:ind w:firstLine="709"/>
      </w:pPr>
      <w:r w:rsidRPr="00CA090F">
        <w:t>. эволюционный тип, который находит свое выражение в изменении любого признака этноса:</w:t>
      </w:r>
    </w:p>
    <w:p w:rsidR="00CA090F" w:rsidRDefault="00D02DCD" w:rsidP="00CA090F">
      <w:pPr>
        <w:pStyle w:val="11"/>
        <w:numPr>
          <w:ilvl w:val="0"/>
          <w:numId w:val="2"/>
        </w:numPr>
        <w:suppressAutoHyphens/>
        <w:ind w:left="0" w:firstLine="709"/>
      </w:pPr>
      <w:r w:rsidRPr="00CA090F">
        <w:t>языка (появление или исчезновение диалектов, сленга, формирование литературного языка);</w:t>
      </w:r>
    </w:p>
    <w:p w:rsidR="00CA090F" w:rsidRDefault="00D02DCD" w:rsidP="00CA090F">
      <w:pPr>
        <w:pStyle w:val="11"/>
        <w:numPr>
          <w:ilvl w:val="0"/>
          <w:numId w:val="2"/>
        </w:numPr>
        <w:suppressAutoHyphens/>
        <w:ind w:left="0" w:firstLine="709"/>
      </w:pPr>
      <w:r w:rsidRPr="00CA090F">
        <w:t>культуры;</w:t>
      </w:r>
    </w:p>
    <w:p w:rsidR="00D02DCD" w:rsidRPr="00CA090F" w:rsidRDefault="00D02DCD" w:rsidP="00CA090F">
      <w:pPr>
        <w:pStyle w:val="11"/>
        <w:numPr>
          <w:ilvl w:val="0"/>
          <w:numId w:val="2"/>
        </w:numPr>
        <w:suppressAutoHyphens/>
        <w:ind w:left="0" w:firstLine="709"/>
      </w:pPr>
      <w:r w:rsidRPr="00CA090F">
        <w:t>социальных структур;</w:t>
      </w:r>
    </w:p>
    <w:p w:rsidR="00CA090F" w:rsidRDefault="00D02DCD" w:rsidP="00CA090F">
      <w:pPr>
        <w:pStyle w:val="11"/>
        <w:suppressAutoHyphens/>
        <w:ind w:firstLine="709"/>
      </w:pPr>
      <w:r w:rsidRPr="00CA090F">
        <w:t>. трансформационный тип, ведущий к смене этнической принадлежности ранее существующего этноса.</w:t>
      </w:r>
    </w:p>
    <w:p w:rsidR="00CA090F" w:rsidRDefault="00D02DCD" w:rsidP="00CA090F">
      <w:pPr>
        <w:pStyle w:val="11"/>
        <w:suppressAutoHyphens/>
        <w:ind w:firstLine="709"/>
      </w:pPr>
      <w:r w:rsidRPr="00CA090F">
        <w:t>Трансформационные этнические процессы проявляются в смене основного признака этноса - его самосознания. Они находят свое выражение как в этническом разделении (например, формирование на базе древнерусского этноса великороссов, украинцев, белорусов), так и этническом объединении на базе метизации, консолидации, интеграции различных этнических групп, проживающих на одной и той же территории (например, англичане как этнос возникли из англов, саксов, кельтов, датчан, норвежцев и западных французов из Анжу и Пуату).</w:t>
      </w:r>
    </w:p>
    <w:p w:rsidR="00CA090F" w:rsidRDefault="00D02DCD" w:rsidP="00CA090F">
      <w:pPr>
        <w:pStyle w:val="11"/>
        <w:suppressAutoHyphens/>
        <w:ind w:firstLine="709"/>
      </w:pPr>
      <w:r w:rsidRPr="00CA090F">
        <w:t>Существуют три основных исторических типа этногенеза:</w:t>
      </w:r>
    </w:p>
    <w:p w:rsidR="00CA090F" w:rsidRDefault="00934BD0" w:rsidP="00CA090F">
      <w:pPr>
        <w:pStyle w:val="11"/>
        <w:suppressAutoHyphens/>
        <w:ind w:firstLine="709"/>
      </w:pPr>
      <w:r w:rsidRPr="00CA090F">
        <w:t xml:space="preserve">. </w:t>
      </w:r>
      <w:r w:rsidR="00D02DCD" w:rsidRPr="00CA090F">
        <w:t>Палеоэтногенез - формирование этносов разных метаэтнических общностей, т.е. групп этносов, сложившихся в результате их длительного культурного взаимодействия или политических связей. Выделяются этноязыковые (германцы, славяне, тюрки, арабы), этнорасовые (в Латинской Америке), этнокультурные (народы Кавказа, Поволжья, Сибири) и этнополитические (британцы, швейцарцы) формы палеоэтногенеза.</w:t>
      </w:r>
    </w:p>
    <w:p w:rsidR="00CA090F" w:rsidRDefault="00934BD0" w:rsidP="00CA090F">
      <w:pPr>
        <w:pStyle w:val="11"/>
        <w:suppressAutoHyphens/>
        <w:ind w:firstLine="709"/>
      </w:pPr>
      <w:r w:rsidRPr="00CA090F">
        <w:t xml:space="preserve">. </w:t>
      </w:r>
      <w:r w:rsidR="00D02DCD" w:rsidRPr="00CA090F">
        <w:t>Мезоэтногенез - возникновение этносов типа народностей, т.е. этносов, находящихся на стадии между племенами и нациями. Появление народностей связывается с ассимиляцией, метизацией нескольких неродственных этносов или частей этносов в новое этническое образование. Мезоэтногенез совпадает с образованием раннеклассовых государств, и впоследствии именно на базе этносов типа народностей сформировалось большинство современных наций развитых государств.</w:t>
      </w:r>
    </w:p>
    <w:p w:rsidR="00934BD0" w:rsidRPr="00CA090F" w:rsidRDefault="00934BD0" w:rsidP="00CA090F">
      <w:pPr>
        <w:pStyle w:val="11"/>
        <w:suppressAutoHyphens/>
        <w:ind w:firstLine="709"/>
      </w:pPr>
      <w:r w:rsidRPr="00CA090F">
        <w:t xml:space="preserve">. </w:t>
      </w:r>
      <w:r w:rsidR="00D02DCD" w:rsidRPr="00CA090F">
        <w:t>Неогенез - этногенез Нового и Новейшего времени, происходящий на территории Африки, Америки, Океании, Азии, в котором принимают участие как представители ранее сложившихся этносов (главным образом европейские переселенцы), так и местных этнических групп, находящихся на разных стадиях этногенеза.</w:t>
      </w:r>
    </w:p>
    <w:p w:rsidR="00CA090F" w:rsidRDefault="00934BD0" w:rsidP="00CA090F">
      <w:pPr>
        <w:pStyle w:val="11"/>
        <w:suppressAutoHyphens/>
        <w:ind w:firstLine="709"/>
      </w:pPr>
      <w:r w:rsidRPr="00CA090F">
        <w:t>Исследование процессов рождения этносов и их превращения в суперэтносы, развития, рост могущества этих суперэтносов и их вырождение (или гибель) - предмет этнической истории, которая в свою очередь является функцией природного процесса этногенеза и изучает естественно сложившиеся несоциальные коллективы людей - различные народы, этносы.</w:t>
      </w:r>
    </w:p>
    <w:p w:rsidR="00934BD0" w:rsidRPr="00CA090F" w:rsidRDefault="00934BD0" w:rsidP="00CA090F">
      <w:pPr>
        <w:pStyle w:val="11"/>
        <w:suppressAutoHyphens/>
        <w:ind w:firstLine="709"/>
      </w:pPr>
      <w:r w:rsidRPr="00CA090F">
        <w:t>Этническая история отличается от истории социальных структур дискретностью процессов, поскольку этногенез конечен и связан с энергией живого вещества биосферы. Этногенез лежит на грани, где историческая наука из гуманитарной переходит в естественную, т.е. на стыке классической истории, географии (ландшафтоведения), биологии (генетики) и экологии. Действительно, если этнические явления лежат в сфере природы и представляют собой часть явлений биоценоза, управляемого изменениями ландшафтов, то, при возникновении, этнос вместе с породившим его ландшафтом составляют биохор (биоценоз + ландшафт). С другой стороны, события политической истории прямо или косвенно вмешивается в процессы этногенеза, нарушая непрерывный характер этногенетической функции, если за аналитический вид таковой принять кривую этногенеза, предложенную школой Л.Н.Гумилева.</w:t>
      </w:r>
    </w:p>
    <w:p w:rsidR="00D10463" w:rsidRPr="00CA090F" w:rsidRDefault="00D10463" w:rsidP="00CA090F">
      <w:pPr>
        <w:pStyle w:val="11"/>
        <w:suppressAutoHyphens/>
        <w:ind w:firstLine="709"/>
      </w:pPr>
      <w:r w:rsidRPr="00CA090F">
        <w:t>Этногенез - самостоятельное ландшафтогенное явление. Анализ взаимодействия этноса с ландшафтом показал, что оба они связаны обратной зависимостью, но ни этнос не является постоянно действующим ландшафтообразующим факторам, ни ландшафт без постороннего воздействия не может быть причиной этногенеза. Без учета явления этногенеза проблема взаимоотношения человечества с природой не может быть решена.</w:t>
      </w:r>
    </w:p>
    <w:p w:rsidR="00D10463" w:rsidRPr="00CA090F" w:rsidRDefault="00D10463" w:rsidP="00CA090F">
      <w:pPr>
        <w:pStyle w:val="11"/>
        <w:suppressAutoHyphens/>
        <w:ind w:firstLine="709"/>
      </w:pPr>
      <w:r w:rsidRPr="00CA090F">
        <w:t xml:space="preserve">Отношения этнос - ландшафт не являются плодом праздного теоретизирования. Нежелание учитывать это условие существования человека при любой общественно-экономической формации приводит к трагедии. Примером может служить Горный Бадахшан советского периода. В 50-х годах из лучших побуждений руководители страны распорядились переселить население высокогорных кишлаков в плодородные долины. Однако жители с высокогорных </w:t>
      </w:r>
      <w:r w:rsidR="00CA090F">
        <w:t>"</w:t>
      </w:r>
      <w:r w:rsidRPr="00CA090F">
        <w:t>полок</w:t>
      </w:r>
      <w:r w:rsidR="00CA090F">
        <w:t>"</w:t>
      </w:r>
      <w:r w:rsidRPr="00CA090F">
        <w:t xml:space="preserve"> Бартанга и других районов Памира не смогли существовать в казалось бы благоприятных условиях: необратимая дезадаптация, и физиологическая, и ландшафтная, привели к практически полному вымиранию популяции горных таджиков.</w:t>
      </w:r>
    </w:p>
    <w:p w:rsidR="00D10463" w:rsidRPr="00CA090F" w:rsidRDefault="00D10463" w:rsidP="00CA090F">
      <w:pPr>
        <w:pStyle w:val="11"/>
        <w:suppressAutoHyphens/>
        <w:ind w:firstLine="709"/>
      </w:pPr>
      <w:r w:rsidRPr="00CA090F">
        <w:t>Случай сознательного использования этого закона дает история Соединенных Штатов Америки. При колонизации Северной Америки по официальному распоряжению европейские колонисты уничтожали биохор североамериканских индейцев: истребляли бизонов, выжигали прерии, вырубали леса. Лишившись кормящего ландшафта индейцы потеряли способность к активному сопротивлению и были достаточно быстро физически уничтожены, а остатки крупных племен переселены в резервации.</w:t>
      </w:r>
    </w:p>
    <w:p w:rsidR="00D10463" w:rsidRPr="00CA090F" w:rsidRDefault="00D10463" w:rsidP="00CA090F">
      <w:pPr>
        <w:pStyle w:val="11"/>
        <w:suppressAutoHyphens/>
        <w:ind w:firstLine="709"/>
      </w:pPr>
    </w:p>
    <w:p w:rsidR="00CC35D8" w:rsidRPr="00CA090F" w:rsidRDefault="00934BD0" w:rsidP="00CA090F">
      <w:pPr>
        <w:pStyle w:val="3"/>
        <w:keepNext w:val="0"/>
        <w:suppressAutoHyphens/>
        <w:spacing w:before="0" w:after="0" w:line="360" w:lineRule="auto"/>
        <w:ind w:firstLine="709"/>
        <w:jc w:val="both"/>
        <w:rPr>
          <w:rFonts w:ascii="Times New Roman" w:hAnsi="Times New Roman" w:cs="Times New Roman"/>
          <w:sz w:val="28"/>
        </w:rPr>
      </w:pPr>
      <w:r w:rsidRPr="00CA090F">
        <w:rPr>
          <w:rFonts w:ascii="Times New Roman" w:hAnsi="Times New Roman" w:cs="Times New Roman"/>
          <w:sz w:val="28"/>
        </w:rPr>
        <w:br w:type="page"/>
      </w:r>
      <w:bookmarkStart w:id="5" w:name="_Toc132166698"/>
      <w:r w:rsidR="00CC35D8" w:rsidRPr="00CA090F">
        <w:rPr>
          <w:rFonts w:ascii="Times New Roman" w:hAnsi="Times New Roman" w:cs="Times New Roman"/>
          <w:sz w:val="28"/>
        </w:rPr>
        <w:t>Заключение</w:t>
      </w:r>
      <w:bookmarkEnd w:id="5"/>
    </w:p>
    <w:p w:rsidR="00CC35D8" w:rsidRPr="00CA090F" w:rsidRDefault="00CC35D8" w:rsidP="00CA090F">
      <w:pPr>
        <w:suppressAutoHyphens/>
        <w:spacing w:line="360" w:lineRule="auto"/>
        <w:ind w:firstLine="709"/>
        <w:jc w:val="both"/>
        <w:rPr>
          <w:sz w:val="28"/>
        </w:rPr>
      </w:pPr>
    </w:p>
    <w:p w:rsidR="00CA090F" w:rsidRDefault="00CC35D8" w:rsidP="00CA090F">
      <w:pPr>
        <w:pStyle w:val="11"/>
        <w:suppressAutoHyphens/>
        <w:ind w:firstLine="709"/>
      </w:pPr>
      <w:r w:rsidRPr="00CA090F">
        <w:t>Этнос – исторически сложившаяся на определенной территории устойчивая совокупность людей (племя, народность, нация, народ), обладающих общими чертами и стабильными особенностями культуры, языка, психологического склада, а также осознанием своих интересов и целей, своего единства, отличия от других подобных образований самосознанием и исторической памятью.</w:t>
      </w:r>
    </w:p>
    <w:p w:rsidR="00CA090F" w:rsidRDefault="00CC35D8" w:rsidP="00CA090F">
      <w:pPr>
        <w:pStyle w:val="11"/>
        <w:suppressAutoHyphens/>
        <w:ind w:firstLine="709"/>
      </w:pPr>
      <w:r w:rsidRPr="00CA090F">
        <w:t xml:space="preserve">В действии антитезы </w:t>
      </w:r>
      <w:r w:rsidR="00CA090F">
        <w:t>"</w:t>
      </w:r>
      <w:r w:rsidRPr="00CA090F">
        <w:t>мы – они</w:t>
      </w:r>
      <w:r w:rsidR="00CA090F">
        <w:t>"</w:t>
      </w:r>
      <w:r w:rsidRPr="00CA090F">
        <w:t xml:space="preserve"> проявляется влияние естественного психологического механизма, посредством которого человек осознавал свою первоначально родовую, клановую, племенную, затем национально-этническую принадлежность, идентифицируя себя со своей группой, разделяя ее ценности и отождествляя себя со всем положительным, эталонным, свойственным этой группе.</w:t>
      </w:r>
    </w:p>
    <w:p w:rsidR="00CA090F" w:rsidRDefault="00CC35D8" w:rsidP="00CA090F">
      <w:pPr>
        <w:pStyle w:val="11"/>
        <w:suppressAutoHyphens/>
        <w:ind w:firstLine="709"/>
      </w:pPr>
      <w:r w:rsidRPr="00CA090F">
        <w:t>В основе образования этноса лежит принцип комплементарности (сходности жизненных установок) и стереотипа поведения, который возникает в процессе исторического развития. Поэтому главным, определяющим фактором выделения этноса является общность исторической судьбы, формирующей особый поведенческий тип этноса, систему субъективных ценностных отношений, отличных от других, где язык, религия являются важными, но дополнительными элементами этого процесса.</w:t>
      </w:r>
    </w:p>
    <w:p w:rsidR="00CA090F" w:rsidRDefault="00CC35D8" w:rsidP="00CA090F">
      <w:pPr>
        <w:pStyle w:val="11"/>
        <w:suppressAutoHyphens/>
        <w:ind w:firstLine="709"/>
      </w:pPr>
      <w:r w:rsidRPr="00CA090F">
        <w:t xml:space="preserve">Этнос включает в себя всю совокупность биосоциальных особенностей физического и психического склада (темперамент), социально-экономических условий (территория возникновения, </w:t>
      </w:r>
      <w:r w:rsidR="00CA090F">
        <w:t>"</w:t>
      </w:r>
      <w:r w:rsidRPr="00CA090F">
        <w:t>место развития</w:t>
      </w:r>
      <w:r w:rsidR="00CA090F">
        <w:t>"</w:t>
      </w:r>
      <w:r w:rsidRPr="00CA090F">
        <w:t>), хозяйственных и бытовых навыков и социально-культурных факторов (язык, религиозные и духовные традиции).</w:t>
      </w:r>
    </w:p>
    <w:p w:rsidR="00CC35D8" w:rsidRPr="00CA090F" w:rsidRDefault="00CC35D8" w:rsidP="00CA090F">
      <w:pPr>
        <w:pStyle w:val="11"/>
        <w:suppressAutoHyphens/>
        <w:ind w:firstLine="709"/>
      </w:pPr>
      <w:r w:rsidRPr="00CA090F">
        <w:t>Связанная одинаковым происхождением, материальной и духовной культурой общность людей, образующая этнос, отличается особым типичным восприятием жизни, общностью (одинаковостью) духовного склада, отношения к внешнему миру, которое формирует изначальные стереотипы (иррациональные чувства, как на эмоционально-чувственном, так и рациональном уровнях), необходимые для самоопределения человека в духовной и социально-политической жизни.</w:t>
      </w:r>
    </w:p>
    <w:p w:rsidR="00934BD0" w:rsidRPr="00CA090F" w:rsidRDefault="00934BD0" w:rsidP="00CA090F">
      <w:pPr>
        <w:pStyle w:val="11"/>
        <w:suppressAutoHyphens/>
        <w:ind w:firstLine="709"/>
      </w:pPr>
      <w:r w:rsidRPr="00CA090F">
        <w:t>Этнос в своем развитии проходит три последовательные фазы: рождение, расцвет и угасание (Гумилев). Во всех трех случаях первая фаза (этап, стадия) связана с преимущественным усвоением информации. Сюда входит освоение своей экологической ниши, расширение (или сужение) своей этнической территории, становление языка (как разговорного, так и литературного), выработка</w:t>
      </w:r>
      <w:r w:rsidR="00CA090F">
        <w:t xml:space="preserve"> </w:t>
      </w:r>
      <w:r w:rsidRPr="00CA090F">
        <w:t>традиций, создание артефактов, которые не просто являются манифестацией уникальности данного этноса, но выступают как потенциальные объекты социальной памяти будущих поколений (это, прежде всего, предметы искусства).</w:t>
      </w:r>
    </w:p>
    <w:p w:rsidR="00CA090F" w:rsidRDefault="00934BD0" w:rsidP="00CA090F">
      <w:pPr>
        <w:pStyle w:val="11"/>
        <w:suppressAutoHyphens/>
        <w:ind w:firstLine="709"/>
      </w:pPr>
      <w:r w:rsidRPr="00CA090F">
        <w:t>Вторую стадию в жизни этноса</w:t>
      </w:r>
      <w:r w:rsidR="00CA090F">
        <w:t xml:space="preserve"> </w:t>
      </w:r>
      <w:r w:rsidRPr="00CA090F">
        <w:t xml:space="preserve">можно назвать репродуктивной. Активно осваивается территория, происходит самоутверждение себя перед другими этносами (а иногда и за счет других этносов). Этнос обретает демографическую определенность, закрепляется территориально. При этом на второй стадии социальные факторы выделяются достаточно явно и выступают как бы внешне необходимыми условиями для самореализации этнической программы. Социальные институты вытесняют этнические механизмы на второй план и становятся самоцелью развития общества. Это очень важно для третьего этапа </w:t>
      </w:r>
      <w:r w:rsidR="00CA090F">
        <w:t>"</w:t>
      </w:r>
      <w:r w:rsidRPr="00CA090F">
        <w:t>социализации этноса</w:t>
      </w:r>
      <w:r w:rsidR="00CA090F">
        <w:t>"</w:t>
      </w:r>
      <w:r w:rsidRPr="00CA090F">
        <w:t>, поскольку он связан с торможением этнических процессов, темпы которых уже не соответствуют социальным потребностям общества.</w:t>
      </w:r>
    </w:p>
    <w:p w:rsidR="00934BD0" w:rsidRPr="00CA090F" w:rsidRDefault="00934BD0" w:rsidP="00CA090F">
      <w:pPr>
        <w:pStyle w:val="11"/>
        <w:suppressAutoHyphens/>
        <w:ind w:firstLine="709"/>
      </w:pPr>
    </w:p>
    <w:p w:rsidR="00934BD0" w:rsidRPr="00CA090F" w:rsidRDefault="00934BD0" w:rsidP="00CA090F">
      <w:pPr>
        <w:pStyle w:val="3"/>
        <w:keepNext w:val="0"/>
        <w:suppressAutoHyphens/>
        <w:spacing w:before="0" w:after="0" w:line="360" w:lineRule="auto"/>
        <w:ind w:firstLine="709"/>
        <w:jc w:val="both"/>
        <w:rPr>
          <w:rFonts w:ascii="Times New Roman" w:hAnsi="Times New Roman" w:cs="Times New Roman"/>
          <w:sz w:val="28"/>
        </w:rPr>
      </w:pPr>
      <w:r w:rsidRPr="00CA090F">
        <w:rPr>
          <w:rFonts w:ascii="Times New Roman" w:hAnsi="Times New Roman" w:cs="Times New Roman"/>
          <w:sz w:val="28"/>
        </w:rPr>
        <w:br w:type="page"/>
      </w:r>
      <w:bookmarkStart w:id="6" w:name="_Toc132166699"/>
      <w:r w:rsidRPr="00CA090F">
        <w:rPr>
          <w:rFonts w:ascii="Times New Roman" w:hAnsi="Times New Roman" w:cs="Times New Roman"/>
          <w:sz w:val="28"/>
        </w:rPr>
        <w:t>Список литературы</w:t>
      </w:r>
      <w:bookmarkEnd w:id="6"/>
    </w:p>
    <w:p w:rsidR="00D10463" w:rsidRPr="00CA090F" w:rsidRDefault="00D10463" w:rsidP="00CA090F">
      <w:pPr>
        <w:suppressAutoHyphens/>
        <w:spacing w:line="360" w:lineRule="auto"/>
        <w:rPr>
          <w:sz w:val="28"/>
        </w:rPr>
      </w:pPr>
    </w:p>
    <w:p w:rsidR="005A1C1D" w:rsidRPr="00CA090F" w:rsidRDefault="0029209A" w:rsidP="00CA090F">
      <w:pPr>
        <w:pStyle w:val="11"/>
        <w:numPr>
          <w:ilvl w:val="0"/>
          <w:numId w:val="3"/>
        </w:numPr>
        <w:suppressAutoHyphens/>
        <w:ind w:left="0" w:firstLine="0"/>
        <w:jc w:val="left"/>
      </w:pPr>
      <w:r w:rsidRPr="00CA090F">
        <w:t>Бромлей Ю.В. Несколько замечаний о социальных и природных факторах этногенеза</w:t>
      </w:r>
      <w:r w:rsidR="00934BD0" w:rsidRPr="00CA090F">
        <w:t xml:space="preserve"> // ЭИЖ, 1999. - №5</w:t>
      </w:r>
      <w:r w:rsidRPr="00CA090F">
        <w:t xml:space="preserve"> С.3</w:t>
      </w:r>
      <w:r w:rsidR="00934BD0" w:rsidRPr="00CA090F">
        <w:t>3</w:t>
      </w:r>
      <w:r w:rsidRPr="00CA090F">
        <w:t>-</w:t>
      </w:r>
      <w:r w:rsidR="00934BD0" w:rsidRPr="00CA090F">
        <w:t>3</w:t>
      </w:r>
      <w:r w:rsidRPr="00CA090F">
        <w:t>4</w:t>
      </w:r>
    </w:p>
    <w:p w:rsidR="00934BD0" w:rsidRPr="00CA090F" w:rsidRDefault="00934BD0" w:rsidP="00CA090F">
      <w:pPr>
        <w:pStyle w:val="11"/>
        <w:numPr>
          <w:ilvl w:val="0"/>
          <w:numId w:val="3"/>
        </w:numPr>
        <w:suppressAutoHyphens/>
        <w:ind w:left="0" w:firstLine="0"/>
        <w:jc w:val="left"/>
      </w:pPr>
      <w:r w:rsidRPr="00CA090F">
        <w:t>Бромлей Ю.В. Очерки теории этноса. М., 1983</w:t>
      </w:r>
    </w:p>
    <w:p w:rsidR="00D02DCD" w:rsidRPr="00CA090F" w:rsidRDefault="00D02DCD" w:rsidP="00CA090F">
      <w:pPr>
        <w:pStyle w:val="11"/>
        <w:numPr>
          <w:ilvl w:val="0"/>
          <w:numId w:val="3"/>
        </w:numPr>
        <w:suppressAutoHyphens/>
        <w:ind w:left="0" w:firstLine="0"/>
        <w:jc w:val="left"/>
      </w:pPr>
      <w:r w:rsidRPr="00CA090F">
        <w:t>Гумилев Л.Н., Иванов К.П. Этнические процессы, два подхода к изучению //</w:t>
      </w:r>
      <w:r w:rsidR="00D10463" w:rsidRPr="00CA090F">
        <w:t xml:space="preserve"> </w:t>
      </w:r>
      <w:r w:rsidRPr="00CA090F">
        <w:t xml:space="preserve">Социологические исследования. 1992. </w:t>
      </w:r>
      <w:r w:rsidR="00D10463" w:rsidRPr="00CA090F">
        <w:t>- №</w:t>
      </w:r>
      <w:r w:rsidRPr="00CA090F">
        <w:t>1. С.50-57</w:t>
      </w:r>
    </w:p>
    <w:p w:rsidR="005A1C1D" w:rsidRPr="00CA090F" w:rsidRDefault="005A1C1D" w:rsidP="00CA090F">
      <w:pPr>
        <w:pStyle w:val="11"/>
        <w:numPr>
          <w:ilvl w:val="0"/>
          <w:numId w:val="3"/>
        </w:numPr>
        <w:suppressAutoHyphens/>
        <w:ind w:left="0" w:firstLine="0"/>
        <w:jc w:val="left"/>
      </w:pPr>
      <w:r w:rsidRPr="00CA090F">
        <w:t>Гумилев Л.Н., Иванов К.П. Этносфера и космос //</w:t>
      </w:r>
      <w:r w:rsidR="00D10463" w:rsidRPr="00CA090F">
        <w:t xml:space="preserve"> </w:t>
      </w:r>
      <w:r w:rsidRPr="00CA090F">
        <w:t xml:space="preserve">Космическая антропоэкология: техника и методы исследования. М., </w:t>
      </w:r>
      <w:r w:rsidR="00D10463" w:rsidRPr="00CA090F">
        <w:t>2005</w:t>
      </w:r>
      <w:r w:rsidRPr="00CA090F">
        <w:t>. С.211-220</w:t>
      </w:r>
    </w:p>
    <w:p w:rsidR="00CC35D8" w:rsidRPr="00CA090F" w:rsidRDefault="00CC35D8" w:rsidP="00CA090F">
      <w:pPr>
        <w:pStyle w:val="11"/>
        <w:numPr>
          <w:ilvl w:val="0"/>
          <w:numId w:val="3"/>
        </w:numPr>
        <w:suppressAutoHyphens/>
        <w:ind w:left="0" w:firstLine="0"/>
        <w:jc w:val="left"/>
      </w:pPr>
      <w:r w:rsidRPr="00CA090F">
        <w:t xml:space="preserve">Иванов К.П. Проблемы этнической географии. - СПб.: Изд. С.-Петербургского университета, </w:t>
      </w:r>
      <w:r w:rsidR="00934BD0" w:rsidRPr="00CA090F">
        <w:t>2003.</w:t>
      </w:r>
      <w:r w:rsidRPr="00CA090F">
        <w:t xml:space="preserve"> - 216с</w:t>
      </w:r>
      <w:r w:rsidR="00934BD0" w:rsidRPr="00CA090F">
        <w:t>.</w:t>
      </w:r>
    </w:p>
    <w:p w:rsidR="00934BD0" w:rsidRPr="00CA090F" w:rsidRDefault="00934BD0" w:rsidP="00CA090F">
      <w:pPr>
        <w:pStyle w:val="11"/>
        <w:numPr>
          <w:ilvl w:val="0"/>
          <w:numId w:val="3"/>
        </w:numPr>
        <w:suppressAutoHyphens/>
        <w:ind w:left="0" w:firstLine="0"/>
        <w:jc w:val="left"/>
      </w:pPr>
      <w:r w:rsidRPr="00CA090F">
        <w:t>Этногенез и биосфера Земли. Л., 1989. 496с.</w:t>
      </w:r>
    </w:p>
    <w:p w:rsidR="005A1C1D" w:rsidRPr="00CA090F" w:rsidRDefault="005A1C1D" w:rsidP="00CA090F">
      <w:pPr>
        <w:pStyle w:val="11"/>
        <w:numPr>
          <w:ilvl w:val="0"/>
          <w:numId w:val="3"/>
        </w:numPr>
        <w:suppressAutoHyphens/>
        <w:ind w:left="0" w:firstLine="0"/>
        <w:jc w:val="left"/>
      </w:pPr>
      <w:r w:rsidRPr="00CA090F">
        <w:t>Этнология и ее применение //</w:t>
      </w:r>
      <w:r w:rsidR="00934BD0" w:rsidRPr="00CA090F">
        <w:t xml:space="preserve"> </w:t>
      </w:r>
      <w:r w:rsidRPr="00CA090F">
        <w:t>География и современность</w:t>
      </w:r>
      <w:r w:rsidR="00934BD0" w:rsidRPr="00CA090F">
        <w:t xml:space="preserve"> – </w:t>
      </w:r>
      <w:r w:rsidRPr="00CA090F">
        <w:t>Л</w:t>
      </w:r>
      <w:r w:rsidR="00934BD0" w:rsidRPr="00CA090F">
        <w:t>.</w:t>
      </w:r>
      <w:r w:rsidR="00815ADC" w:rsidRPr="00CA090F">
        <w:t>, 2001</w:t>
      </w:r>
      <w:r w:rsidRPr="00CA090F">
        <w:t>. Вып.5. С.54-63</w:t>
      </w:r>
    </w:p>
    <w:p w:rsidR="00934BD0" w:rsidRPr="00CA090F" w:rsidRDefault="00E67E26" w:rsidP="00CA090F">
      <w:pPr>
        <w:pStyle w:val="11"/>
        <w:numPr>
          <w:ilvl w:val="0"/>
          <w:numId w:val="3"/>
        </w:numPr>
        <w:suppressAutoHyphens/>
        <w:ind w:left="0" w:firstLine="0"/>
        <w:jc w:val="left"/>
      </w:pPr>
      <w:r w:rsidRPr="00CA090F">
        <w:t>Этнос как явление // Л., 1967. Вып.3: Этнография. С.90-107</w:t>
      </w:r>
      <w:bookmarkStart w:id="7" w:name="_GoBack"/>
      <w:bookmarkEnd w:id="7"/>
    </w:p>
    <w:sectPr w:rsidR="00934BD0" w:rsidRPr="00CA090F" w:rsidSect="00CA090F">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763" w:rsidRDefault="00C32763">
      <w:r>
        <w:separator/>
      </w:r>
    </w:p>
  </w:endnote>
  <w:endnote w:type="continuationSeparator" w:id="0">
    <w:p w:rsidR="00C32763" w:rsidRDefault="00C3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763" w:rsidRDefault="00C32763">
      <w:r>
        <w:separator/>
      </w:r>
    </w:p>
  </w:footnote>
  <w:footnote w:type="continuationSeparator" w:id="0">
    <w:p w:rsidR="00C32763" w:rsidRDefault="00C32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0C" w:rsidRDefault="00E61C0C" w:rsidP="00D10463">
    <w:pPr>
      <w:pStyle w:val="a3"/>
      <w:framePr w:wrap="around" w:vAnchor="text" w:hAnchor="margin" w:xAlign="right" w:y="1"/>
      <w:rPr>
        <w:rStyle w:val="a5"/>
      </w:rPr>
    </w:pPr>
  </w:p>
  <w:p w:rsidR="00E61C0C" w:rsidRDefault="00E61C0C" w:rsidP="00E61C0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0C" w:rsidRPr="00CA090F" w:rsidRDefault="00E61C0C" w:rsidP="00E61C0C">
    <w:pPr>
      <w:pStyle w:val="a3"/>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01F59"/>
    <w:multiLevelType w:val="multilevel"/>
    <w:tmpl w:val="A332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EE0915"/>
    <w:multiLevelType w:val="hybridMultilevel"/>
    <w:tmpl w:val="1AACA23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FE90851"/>
    <w:multiLevelType w:val="hybridMultilevel"/>
    <w:tmpl w:val="76B6AB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81210DB"/>
    <w:multiLevelType w:val="hybridMultilevel"/>
    <w:tmpl w:val="C906999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C0C"/>
    <w:rsid w:val="00120DAD"/>
    <w:rsid w:val="0029209A"/>
    <w:rsid w:val="002A61BD"/>
    <w:rsid w:val="00462E9D"/>
    <w:rsid w:val="004A1F6E"/>
    <w:rsid w:val="004E5B66"/>
    <w:rsid w:val="005A1C1D"/>
    <w:rsid w:val="00736FFF"/>
    <w:rsid w:val="00750483"/>
    <w:rsid w:val="00815ADC"/>
    <w:rsid w:val="00934BD0"/>
    <w:rsid w:val="00B3699F"/>
    <w:rsid w:val="00C230AA"/>
    <w:rsid w:val="00C32763"/>
    <w:rsid w:val="00CA090F"/>
    <w:rsid w:val="00CA3DCC"/>
    <w:rsid w:val="00CC35D8"/>
    <w:rsid w:val="00D02DCD"/>
    <w:rsid w:val="00D10463"/>
    <w:rsid w:val="00D4303D"/>
    <w:rsid w:val="00E61C0C"/>
    <w:rsid w:val="00E6644E"/>
    <w:rsid w:val="00E67E26"/>
    <w:rsid w:val="00F31E36"/>
    <w:rsid w:val="00F6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537FAC-1FB3-4980-AA84-71429453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E61C0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Стиль1"/>
    <w:basedOn w:val="a"/>
    <w:rsid w:val="00B3699F"/>
    <w:pPr>
      <w:spacing w:line="360" w:lineRule="auto"/>
      <w:jc w:val="both"/>
    </w:pPr>
    <w:rPr>
      <w:sz w:val="28"/>
    </w:rPr>
  </w:style>
  <w:style w:type="paragraph" w:customStyle="1" w:styleId="2">
    <w:name w:val="Стиль2"/>
    <w:basedOn w:val="1"/>
    <w:next w:val="1"/>
    <w:rsid w:val="004A1F6E"/>
    <w:pPr>
      <w:spacing w:line="360" w:lineRule="auto"/>
      <w:jc w:val="center"/>
    </w:pPr>
    <w:rPr>
      <w:szCs w:val="17"/>
    </w:rPr>
  </w:style>
  <w:style w:type="paragraph" w:styleId="a3">
    <w:name w:val="header"/>
    <w:basedOn w:val="a"/>
    <w:link w:val="a4"/>
    <w:uiPriority w:val="99"/>
    <w:rsid w:val="00E61C0C"/>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E61C0C"/>
    <w:rPr>
      <w:rFonts w:cs="Times New Roman"/>
    </w:rPr>
  </w:style>
  <w:style w:type="paragraph" w:styleId="a6">
    <w:name w:val="Normal (Web)"/>
    <w:basedOn w:val="a"/>
    <w:uiPriority w:val="99"/>
    <w:rsid w:val="00E61C0C"/>
    <w:pPr>
      <w:spacing w:before="120" w:after="120"/>
      <w:ind w:firstLine="360"/>
      <w:jc w:val="both"/>
    </w:pPr>
  </w:style>
  <w:style w:type="paragraph" w:styleId="a7">
    <w:name w:val="footnote text"/>
    <w:basedOn w:val="a"/>
    <w:link w:val="a8"/>
    <w:uiPriority w:val="99"/>
    <w:semiHidden/>
    <w:rsid w:val="00E67E26"/>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E67E26"/>
    <w:rPr>
      <w:rFonts w:cs="Times New Roman"/>
      <w:vertAlign w:val="superscript"/>
    </w:rPr>
  </w:style>
  <w:style w:type="character" w:styleId="aa">
    <w:name w:val="Hyperlink"/>
    <w:uiPriority w:val="99"/>
    <w:rsid w:val="00E67E26"/>
    <w:rPr>
      <w:rFonts w:cs="Times New Roman"/>
      <w:b/>
      <w:bCs/>
      <w:color w:val="339900"/>
      <w:u w:val="none"/>
      <w:effect w:val="none"/>
    </w:rPr>
  </w:style>
  <w:style w:type="paragraph" w:styleId="HTML">
    <w:name w:val="HTML Preformatted"/>
    <w:basedOn w:val="a"/>
    <w:link w:val="HTML0"/>
    <w:uiPriority w:val="99"/>
    <w:rsid w:val="00E67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31">
    <w:name w:val="toc 3"/>
    <w:basedOn w:val="a"/>
    <w:next w:val="a"/>
    <w:autoRedefine/>
    <w:uiPriority w:val="39"/>
    <w:semiHidden/>
    <w:rsid w:val="00D10463"/>
    <w:pPr>
      <w:ind w:left="480"/>
    </w:pPr>
  </w:style>
  <w:style w:type="paragraph" w:styleId="ab">
    <w:name w:val="footer"/>
    <w:basedOn w:val="a"/>
    <w:link w:val="ac"/>
    <w:uiPriority w:val="99"/>
    <w:rsid w:val="00815ADC"/>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ad">
    <w:name w:val="Balloon Text"/>
    <w:basedOn w:val="a"/>
    <w:link w:val="ae"/>
    <w:uiPriority w:val="99"/>
    <w:semiHidden/>
    <w:rsid w:val="00736FFF"/>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3787</Words>
  <Characters>21589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2006-04-07T12:10:00Z</cp:lastPrinted>
  <dcterms:created xsi:type="dcterms:W3CDTF">2014-02-20T21:31:00Z</dcterms:created>
  <dcterms:modified xsi:type="dcterms:W3CDTF">2014-02-20T21:31:00Z</dcterms:modified>
</cp:coreProperties>
</file>