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91" w:rsidRDefault="00FF2091" w:rsidP="00FF2091">
      <w:pPr>
        <w:spacing w:line="360" w:lineRule="auto"/>
        <w:ind w:firstLine="709"/>
        <w:jc w:val="both"/>
        <w:rPr>
          <w:sz w:val="28"/>
          <w:szCs w:val="28"/>
        </w:rPr>
      </w:pPr>
      <w:r w:rsidRPr="00FF209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D546A" w:rsidRPr="00940F25">
        <w:rPr>
          <w:sz w:val="28"/>
          <w:szCs w:val="28"/>
        </w:rPr>
        <w:t xml:space="preserve">Морфология минералов как кристаллических и аморфных тел. </w:t>
      </w:r>
    </w:p>
    <w:p w:rsidR="006D546A" w:rsidRPr="00940F25" w:rsidRDefault="006D546A" w:rsidP="00FF2091">
      <w:pPr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Свойства минералов, используемые в макроскопической диагностике.</w:t>
      </w:r>
    </w:p>
    <w:p w:rsidR="00FF2091" w:rsidRDefault="00FF209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Минералы - понятие очень широкое. Минералами называют однородные по составу и строению части горных пород и руд. Они представляют собой природные химические соединения, возникшие в результате различных геологических процессов. Минералов в природе великое множество. Для изучения и поиска их объединяют в однородные группы по химическому составу и физическим свойствам.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Большинство минералов встречается в земной коре в твердом состоянии. Однако есть жидкие (самородная ртуть) и даже газообразные минералы (углекислый газ, сероводород). Поразительно разнообразны внешние признаки, по которым минералы отличаются друг от друга. Одни из них прозрачны, другие мутны, полупрозрачны или совершенно не пропускают свет.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Кальцит (известковый шпат) - один из наиболее часто встречающихся</w:t>
      </w:r>
      <w:r w:rsidR="00FF2091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в земной коре минералов. Иногда целые горы состоят из чистого кальцита.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Важной особенностью многих минералов является их окраска. Так, киноварь всегда карминно - красная, а малахит ярко-зеленый, по металлически золотистому цвету легко узнаются кубические кристаллики пирита. Очень важный внешний признак минералов - их форма. Чаще она кристаллическая, но для одних это форма куба (пирит), для других - шестигранной призмы (берилл), для третьих - многогранника (гранат) и т. д. Многие минералы образуют натечные массы причудливой формы, ничего общего не имеющие с кристаллами. Таковы, например, почковидные выделения малахита и. сталактитоподобные наросты лимонита.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Одни минералы тверды настолько, что легко оставляют царапины на стекле (кварц, полевые шпаты, гранат). .другие сами царапаются обломками стекла или острием ножа (кальцит). Третьи мягки, и на них можно прочертить след ногтем (графит).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В минералогии применяется наиболее простой способ определения твердости - царапанием одного минерала другим. Для оценки твердости используется так называемая шкала Мооса, представленная десятью минералами. Их порядковый номер и соответствует условной единице твердости. Вот они: 1. Тальк. 2. Гипс. 3. Кальцит. 4. Флюорит. 5. Апатит. 6. Ортоклаз. 7. Кварц. 8. Топаз. 9. Корунд. 10. Алмаз. Каждый последующий в шкале Мооса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минерал царапает своим острым концом все предыдущие.</w:t>
      </w:r>
    </w:p>
    <w:p w:rsidR="00892D48" w:rsidRPr="00940F25" w:rsidRDefault="006D546A" w:rsidP="00A760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Чтобы определить твердость неизвестного минерала, устанавливают, какой из эталонов минералов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он царапает последним. Например, неизвестный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минерал царапает апатит, а сам царапается ортоклазом, то его твердость заключена между 5 и 6.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По-разному ведут себя минералы и при раскалывании. Одни из них легко расщепляются по определенным плоскостям, образуя обломки правильной</w:t>
      </w:r>
      <w:r w:rsidR="006242E8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формы, похожие на кристаллы (галенит, кальцит);</w:t>
      </w:r>
      <w:r w:rsidR="00892D48" w:rsidRPr="00940F25">
        <w:rPr>
          <w:sz w:val="28"/>
          <w:szCs w:val="28"/>
        </w:rPr>
        <w:t xml:space="preserve"> другие дают в изломе кривые, </w:t>
      </w:r>
      <w:r w:rsidRPr="00940F25">
        <w:rPr>
          <w:sz w:val="28"/>
          <w:szCs w:val="28"/>
        </w:rPr>
        <w:t>раковистые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поверхности (кварц). Свойство минералов раскалываться по определенным направлениям называется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спайностью. Различают спайность весьма совершенную, при которой кристалл способен расщепляться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на тонкие листочки (слюды); совершенную, когда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при ударе образуются обломки, внешне напоминающие настоящие кристаллы (кальцит, галенит); среднюю - на обломках минералов наблюдаются геометрически правильные плоскости и неровные изломы (роговые обманки); несовершенную - изломы, как правило, представлены неровными поверхностями (оливин, апатит); весьма несовершенную, когда спайность практическ</w:t>
      </w:r>
      <w:r w:rsidR="00892D48" w:rsidRPr="00940F25">
        <w:rPr>
          <w:sz w:val="28"/>
          <w:szCs w:val="28"/>
        </w:rPr>
        <w:t xml:space="preserve">и отсутствует и обломки имеют, </w:t>
      </w:r>
      <w:r w:rsidR="00D116B9" w:rsidRPr="00940F25">
        <w:rPr>
          <w:sz w:val="28"/>
          <w:szCs w:val="28"/>
        </w:rPr>
        <w:t>раковистый</w:t>
      </w:r>
      <w:r w:rsidRPr="00940F25">
        <w:rPr>
          <w:sz w:val="28"/>
          <w:szCs w:val="28"/>
        </w:rPr>
        <w:t xml:space="preserve"> (как у стекол) излом.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Отличаются минералы и по цвету черты, т. е. цвету тонкого порошка, который оставляет минерал на матовой (неглазурованной) поверхности фарфоровой пластинки. Иногда цвет черты совпадает с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цветом самого минерала, как, например, у киновари. Но в ряде случаев цвет минерала и цвет его черты резко различны. Так, минерал гематит серо-стального цвета, а черта его красная, пирит латунно-желтый, а оставляет черную черту.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Удельный вес, магнитность</w:t>
      </w:r>
      <w:r w:rsidR="00892D48" w:rsidRPr="00940F25">
        <w:rPr>
          <w:sz w:val="28"/>
          <w:szCs w:val="28"/>
        </w:rPr>
        <w:t xml:space="preserve">, </w:t>
      </w:r>
      <w:r w:rsidRPr="00940F25">
        <w:rPr>
          <w:sz w:val="28"/>
          <w:szCs w:val="28"/>
        </w:rPr>
        <w:t>радиоактивность и ряд других свойств также являются важными признаками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по которым геологи определяют, или диагностируют, минералы.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Свойства минералов зависят от их химического состава, кристаллической структуры, т.е. той пространственной фигуры, которую образуют слагающие минерал атомы и ионы, и от характера и сил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сцепления между ними.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 xml:space="preserve">По химическому составу и структуре все минералы подразделяются </w:t>
      </w:r>
      <w:r w:rsidR="00892D48" w:rsidRPr="00940F25">
        <w:rPr>
          <w:sz w:val="28"/>
          <w:szCs w:val="28"/>
        </w:rPr>
        <w:t>н</w:t>
      </w:r>
      <w:r w:rsidRPr="00940F25">
        <w:rPr>
          <w:sz w:val="28"/>
          <w:szCs w:val="28"/>
        </w:rPr>
        <w:t>а большие группы, или разделы.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Здесь мы упомянем лишь некоторые минералы, наиболее часто встречающиеся в земной коре и входящие в состав широко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распространенных горных пород.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Кальцит (или известковый шпат) принадлежит к числу наиболее распространенных минералов. В природе встречаются целые горы. сложенные известняками или мраморами, которые состоят из одного почти чистого кальцита.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По химическому составу кальцит представляет</w:t>
      </w:r>
      <w:r w:rsidR="00892D48" w:rsidRPr="00940F25">
        <w:rPr>
          <w:sz w:val="28"/>
          <w:szCs w:val="28"/>
        </w:rPr>
        <w:t xml:space="preserve"> собойуглекальциевую </w:t>
      </w:r>
      <w:r w:rsidRPr="00940F25">
        <w:rPr>
          <w:sz w:val="28"/>
          <w:szCs w:val="28"/>
        </w:rPr>
        <w:t>соль - СаСОз.</w:t>
      </w:r>
      <w:r w:rsidR="009F487F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Бесцветные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прозрачные разновидности его называются исландским шпатом. Очень красивы так называемые друзы кальцита, представляющие собой скопление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хорошо образованных кристаллов, возникших в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пустотах горных пород.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Большей частью кальцит бесцветен или обладает молочно-белым цветом. Но встречается и окрашенный в различные оттенки серого, желтого, красного, бурого и черного цвета. Твердость кальцита3 (легко царапается острием ножа или иглы), спайность совершенная (легко раскалывается на обломки правильной формы). Важный диагностический признак кальцита - его реакция на соляную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 xml:space="preserve">кислоту: от одной ее капли, попавшей на минерал, </w:t>
      </w:r>
      <w:r w:rsidR="00892D48" w:rsidRPr="00940F25">
        <w:rPr>
          <w:sz w:val="28"/>
          <w:szCs w:val="28"/>
        </w:rPr>
        <w:t xml:space="preserve">начинается бурное </w:t>
      </w:r>
      <w:r w:rsidRPr="00940F25">
        <w:rPr>
          <w:sz w:val="28"/>
          <w:szCs w:val="28"/>
        </w:rPr>
        <w:t>вскипание - выделение углекислого газа..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Огромные массы кальцита образуются в морских бассейнах в виде известковых илов, отмерших морских растений и беспозвоночных животных с известковым скелетом. Позднее эти вещества превращаются в горную породу - известняк или мрамор.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Кварц, так же как и кальцит, от</w:t>
      </w:r>
      <w:r w:rsidR="00892D48" w:rsidRPr="00940F25">
        <w:rPr>
          <w:sz w:val="28"/>
          <w:szCs w:val="28"/>
        </w:rPr>
        <w:t>н</w:t>
      </w:r>
      <w:r w:rsidRPr="00940F25">
        <w:rPr>
          <w:sz w:val="28"/>
          <w:szCs w:val="28"/>
        </w:rPr>
        <w:t>осится к числу наиболее широко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распростране</w:t>
      </w:r>
      <w:r w:rsidR="00892D48" w:rsidRPr="00940F25">
        <w:rPr>
          <w:sz w:val="28"/>
          <w:szCs w:val="28"/>
        </w:rPr>
        <w:t>н</w:t>
      </w:r>
      <w:r w:rsidRPr="00940F25">
        <w:rPr>
          <w:sz w:val="28"/>
          <w:szCs w:val="28"/>
        </w:rPr>
        <w:t>ных минералов. Состав его прост - это окись крем</w:t>
      </w:r>
      <w:r w:rsidR="00892D48" w:rsidRPr="00940F25">
        <w:rPr>
          <w:sz w:val="28"/>
          <w:szCs w:val="28"/>
        </w:rPr>
        <w:t>н</w:t>
      </w:r>
      <w:r w:rsidRPr="00940F25">
        <w:rPr>
          <w:sz w:val="28"/>
          <w:szCs w:val="28"/>
        </w:rPr>
        <w:t>ия Si02. Встречаются кристаллы кварца оче</w:t>
      </w:r>
      <w:r w:rsidR="00892D48" w:rsidRPr="00940F25">
        <w:rPr>
          <w:sz w:val="28"/>
          <w:szCs w:val="28"/>
        </w:rPr>
        <w:t>н</w:t>
      </w:r>
      <w:r w:rsidRPr="00940F25">
        <w:rPr>
          <w:sz w:val="28"/>
          <w:szCs w:val="28"/>
        </w:rPr>
        <w:t>ь крупных размеров, весом до 40 т. Формы кристаллов весьма разнообразны, но для них характерны грани призмы, на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которых заметна горизонтальная штриховка.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Чаще всего цвет кварца молочно-белый или серый. Бесцветные водяно-прозрачные кристаллы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кварца называются горным хрусталем, фиолетовые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разновидности - аметистом,</w:t>
      </w:r>
      <w:r w:rsidR="009F487F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дымчатые - раухтопазом, а черные - морионом.</w:t>
      </w:r>
    </w:p>
    <w:p w:rsidR="006D546A" w:rsidRPr="00940F25" w:rsidRDefault="006D546A" w:rsidP="00940F25">
      <w:pPr>
        <w:widowControl w:val="0"/>
        <w:tabs>
          <w:tab w:val="right" w:pos="48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Твердость кварца 7, спайность весьма несовершенная (при раскалывании обломки отличаются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раковистым изломом).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Кварц чаще всего входит в состав кислых магматических горных пород - гранитов, липаритов, гранитных пегматитов и т. д.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Полевые шпаты представляют собой алюмосиликаты натрия, калия и кальция. Из всех известных</w:t>
      </w:r>
      <w:r w:rsidR="00892D4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в природе силикатов (солей кремниевой кислоты) на долю полевых шпатов приходится около 50% по весу. По химическому составу различаются известково-натриевые и кали</w:t>
      </w:r>
      <w:r w:rsidR="00B7111C" w:rsidRPr="00940F25">
        <w:rPr>
          <w:sz w:val="28"/>
          <w:szCs w:val="28"/>
        </w:rPr>
        <w:t xml:space="preserve"> </w:t>
      </w:r>
      <w:r w:rsidR="00892D48" w:rsidRPr="00940F25">
        <w:rPr>
          <w:sz w:val="28"/>
          <w:szCs w:val="28"/>
        </w:rPr>
        <w:t>-</w:t>
      </w:r>
      <w:r w:rsidR="00B7111C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натриевые полевые шпаты.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Более распространены известково-натриевые полевые шпаты, или плагиоклазы, состоящие из двух</w:t>
      </w:r>
      <w:r w:rsidR="00504B36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существенно</w:t>
      </w:r>
      <w:r w:rsidR="009F487F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различных</w:t>
      </w:r>
      <w:r w:rsidR="009F487F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 xml:space="preserve">молекул </w:t>
      </w:r>
      <w:r w:rsidR="00504B36" w:rsidRPr="00940F25">
        <w:rPr>
          <w:sz w:val="28"/>
          <w:szCs w:val="28"/>
        </w:rPr>
        <w:t>–</w:t>
      </w:r>
      <w:r w:rsidRPr="00940F25">
        <w:rPr>
          <w:sz w:val="28"/>
          <w:szCs w:val="28"/>
        </w:rPr>
        <w:t xml:space="preserve"> NаАIS</w:t>
      </w:r>
      <w:r w:rsidR="00504B36" w:rsidRPr="00940F25">
        <w:rPr>
          <w:sz w:val="28"/>
          <w:szCs w:val="28"/>
          <w:lang w:val="en-US"/>
        </w:rPr>
        <w:t>i</w:t>
      </w:r>
      <w:r w:rsidR="00504B36" w:rsidRPr="00940F25">
        <w:rPr>
          <w:sz w:val="28"/>
          <w:szCs w:val="28"/>
          <w:vertAlign w:val="subscript"/>
        </w:rPr>
        <w:t>3</w:t>
      </w:r>
      <w:r w:rsidRPr="00940F25">
        <w:rPr>
          <w:sz w:val="28"/>
          <w:szCs w:val="28"/>
        </w:rPr>
        <w:t>О</w:t>
      </w:r>
      <w:r w:rsidR="00504B36" w:rsidRPr="00940F25">
        <w:rPr>
          <w:sz w:val="28"/>
          <w:szCs w:val="28"/>
          <w:vertAlign w:val="subscript"/>
        </w:rPr>
        <w:t>8</w:t>
      </w:r>
      <w:r w:rsidR="00504B36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и</w:t>
      </w:r>
      <w:r w:rsidR="00504B36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CaAI</w:t>
      </w:r>
      <w:r w:rsidR="00504B36"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Si</w:t>
      </w:r>
      <w:r w:rsidR="00504B36"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0</w:t>
      </w:r>
      <w:r w:rsidR="00504B36" w:rsidRPr="00940F25">
        <w:rPr>
          <w:sz w:val="28"/>
          <w:szCs w:val="28"/>
          <w:vertAlign w:val="subscript"/>
        </w:rPr>
        <w:t>8</w:t>
      </w:r>
      <w:r w:rsidRPr="00940F25">
        <w:rPr>
          <w:sz w:val="28"/>
          <w:szCs w:val="28"/>
        </w:rPr>
        <w:t>. Количественное соотношение между этими молекулами в минерале может быть различно. Чисто</w:t>
      </w:r>
      <w:r w:rsidR="009F487F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натриевый полевой шпат (</w:t>
      </w:r>
      <w:r w:rsidR="00504B36" w:rsidRPr="00940F25">
        <w:rPr>
          <w:sz w:val="28"/>
          <w:szCs w:val="28"/>
        </w:rPr>
        <w:t>NаАIS</w:t>
      </w:r>
      <w:r w:rsidR="00504B36" w:rsidRPr="00940F25">
        <w:rPr>
          <w:sz w:val="28"/>
          <w:szCs w:val="28"/>
          <w:lang w:val="en-US"/>
        </w:rPr>
        <w:t>i</w:t>
      </w:r>
      <w:r w:rsidR="00504B36" w:rsidRPr="00940F25">
        <w:rPr>
          <w:sz w:val="28"/>
          <w:szCs w:val="28"/>
          <w:vertAlign w:val="subscript"/>
        </w:rPr>
        <w:t>3</w:t>
      </w:r>
      <w:r w:rsidR="00504B36" w:rsidRPr="00940F25">
        <w:rPr>
          <w:sz w:val="28"/>
          <w:szCs w:val="28"/>
        </w:rPr>
        <w:t>О</w:t>
      </w:r>
      <w:r w:rsidR="00504B36" w:rsidRPr="00940F25">
        <w:rPr>
          <w:sz w:val="28"/>
          <w:szCs w:val="28"/>
          <w:vertAlign w:val="subscript"/>
        </w:rPr>
        <w:t>8</w:t>
      </w:r>
      <w:r w:rsidRPr="00940F25">
        <w:rPr>
          <w:sz w:val="28"/>
          <w:szCs w:val="28"/>
        </w:rPr>
        <w:t>) называется альбитом, чисто</w:t>
      </w:r>
      <w:r w:rsidR="009F487F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кальциевый (</w:t>
      </w:r>
      <w:r w:rsidR="00504B36" w:rsidRPr="00940F25">
        <w:rPr>
          <w:sz w:val="28"/>
          <w:szCs w:val="28"/>
        </w:rPr>
        <w:t>CaAI</w:t>
      </w:r>
      <w:r w:rsidR="00504B36" w:rsidRPr="00940F25">
        <w:rPr>
          <w:sz w:val="28"/>
          <w:szCs w:val="28"/>
          <w:vertAlign w:val="subscript"/>
        </w:rPr>
        <w:t>2</w:t>
      </w:r>
      <w:r w:rsidR="00504B36" w:rsidRPr="00940F25">
        <w:rPr>
          <w:sz w:val="28"/>
          <w:szCs w:val="28"/>
        </w:rPr>
        <w:t>Si</w:t>
      </w:r>
      <w:r w:rsidR="00504B36" w:rsidRPr="00940F25">
        <w:rPr>
          <w:sz w:val="28"/>
          <w:szCs w:val="28"/>
          <w:vertAlign w:val="subscript"/>
        </w:rPr>
        <w:t>2</w:t>
      </w:r>
      <w:r w:rsidR="00504B36" w:rsidRPr="00940F25">
        <w:rPr>
          <w:sz w:val="28"/>
          <w:szCs w:val="28"/>
        </w:rPr>
        <w:t>0</w:t>
      </w:r>
      <w:r w:rsidR="00504B36" w:rsidRPr="00940F25">
        <w:rPr>
          <w:sz w:val="28"/>
          <w:szCs w:val="28"/>
          <w:vertAlign w:val="subscript"/>
        </w:rPr>
        <w:t>8</w:t>
      </w:r>
      <w:r w:rsidRPr="00940F25">
        <w:rPr>
          <w:sz w:val="28"/>
          <w:szCs w:val="28"/>
        </w:rPr>
        <w:t>)анортитом. Плагиоклазы представляют собой все</w:t>
      </w:r>
      <w:r w:rsidR="00504B36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разновидности непрерывно меняющегося состава, отальбита до анортита (их различают по номерам, соответствующим проценту содержания анортита).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Хорошо образованные кристаллы плагиоклазов довольно редки, облик их таблитчатый или таблитчато-призматический. Цвет плагиоклазов белый или</w:t>
      </w:r>
      <w:r w:rsidR="00504B36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серовато-белый, иногда с зеленоватым, синеватым, реже красноватым оттенком. Блеск стеклянный, твердость 6-6,5. Спайность совершенная по двум направлениям.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Плагиоклазы главным образом входят в состав магматических горных пород.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Кали</w:t>
      </w:r>
      <w:r w:rsidR="00B7111C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-</w:t>
      </w:r>
      <w:r w:rsidR="00B7111C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натриевые полевые шпаты встр</w:t>
      </w:r>
      <w:r w:rsidR="00504B36" w:rsidRPr="00940F25">
        <w:rPr>
          <w:sz w:val="28"/>
          <w:szCs w:val="28"/>
        </w:rPr>
        <w:t xml:space="preserve">ечаются в земной коре реже, чем </w:t>
      </w:r>
      <w:r w:rsidRPr="00940F25">
        <w:rPr>
          <w:sz w:val="28"/>
          <w:szCs w:val="28"/>
        </w:rPr>
        <w:t xml:space="preserve">плагиоклазы. Состав их выражается формулой </w:t>
      </w:r>
      <w:r w:rsidR="00504B36" w:rsidRPr="00940F25">
        <w:rPr>
          <w:sz w:val="28"/>
          <w:szCs w:val="28"/>
          <w:lang w:val="en-US"/>
        </w:rPr>
        <w:t>K</w:t>
      </w:r>
      <w:r w:rsidR="00504B36" w:rsidRPr="00940F25">
        <w:rPr>
          <w:sz w:val="28"/>
          <w:szCs w:val="28"/>
        </w:rPr>
        <w:t>АIS</w:t>
      </w:r>
      <w:r w:rsidR="00504B36" w:rsidRPr="00940F25">
        <w:rPr>
          <w:sz w:val="28"/>
          <w:szCs w:val="28"/>
          <w:lang w:val="en-US"/>
        </w:rPr>
        <w:t>i</w:t>
      </w:r>
      <w:r w:rsidR="00504B36" w:rsidRPr="00940F25">
        <w:rPr>
          <w:sz w:val="28"/>
          <w:szCs w:val="28"/>
          <w:vertAlign w:val="subscript"/>
        </w:rPr>
        <w:t>3</w:t>
      </w:r>
      <w:r w:rsidR="00504B36" w:rsidRPr="00940F25">
        <w:rPr>
          <w:sz w:val="28"/>
          <w:szCs w:val="28"/>
        </w:rPr>
        <w:t>О</w:t>
      </w:r>
      <w:r w:rsidR="00504B36" w:rsidRPr="00940F25">
        <w:rPr>
          <w:sz w:val="28"/>
          <w:szCs w:val="28"/>
          <w:vertAlign w:val="subscript"/>
        </w:rPr>
        <w:t>8</w:t>
      </w:r>
      <w:r w:rsidRPr="00940F25">
        <w:rPr>
          <w:sz w:val="28"/>
          <w:szCs w:val="28"/>
        </w:rPr>
        <w:t xml:space="preserve"> (чисто калиевый полевой шпат). Обычно к калиевой составляющей минерала примешано некоторое количество альбитовой молекулы (</w:t>
      </w:r>
      <w:r w:rsidR="00504B36" w:rsidRPr="00940F25">
        <w:rPr>
          <w:sz w:val="28"/>
          <w:szCs w:val="28"/>
        </w:rPr>
        <w:t>NаАIS</w:t>
      </w:r>
      <w:r w:rsidR="00504B36" w:rsidRPr="00940F25">
        <w:rPr>
          <w:sz w:val="28"/>
          <w:szCs w:val="28"/>
          <w:lang w:val="en-US"/>
        </w:rPr>
        <w:t>i</w:t>
      </w:r>
      <w:r w:rsidR="00504B36" w:rsidRPr="00940F25">
        <w:rPr>
          <w:sz w:val="28"/>
          <w:szCs w:val="28"/>
          <w:vertAlign w:val="subscript"/>
        </w:rPr>
        <w:t>3</w:t>
      </w:r>
      <w:r w:rsidR="00504B36" w:rsidRPr="00940F25">
        <w:rPr>
          <w:sz w:val="28"/>
          <w:szCs w:val="28"/>
        </w:rPr>
        <w:t>О</w:t>
      </w:r>
      <w:r w:rsidR="00504B36" w:rsidRPr="00940F25">
        <w:rPr>
          <w:sz w:val="28"/>
          <w:szCs w:val="28"/>
          <w:vertAlign w:val="subscript"/>
        </w:rPr>
        <w:t>8</w:t>
      </w:r>
      <w:r w:rsidRPr="00940F25">
        <w:rPr>
          <w:sz w:val="28"/>
          <w:szCs w:val="28"/>
        </w:rPr>
        <w:t>). По структуре среди кали</w:t>
      </w:r>
      <w:r w:rsidR="00B7111C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натриевых полевых шпатов различают ортоклаз имикроклин. Облик кристаллов кали</w:t>
      </w:r>
      <w:r w:rsidR="00B7111C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-</w:t>
      </w:r>
      <w:r w:rsidR="00B7111C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натриевых полевых шпатов чаще всего призматический, цвет</w:t>
      </w:r>
      <w:r w:rsidR="009F487F">
        <w:rPr>
          <w:sz w:val="28"/>
          <w:szCs w:val="28"/>
        </w:rPr>
        <w:t xml:space="preserve"> - </w:t>
      </w:r>
      <w:r w:rsidRPr="00940F25">
        <w:rPr>
          <w:sz w:val="28"/>
          <w:szCs w:val="28"/>
        </w:rPr>
        <w:t>светло-розовый, буровато-желтый, красновато-белый, иногда мясо-красный. Блеск стеклянный. Твердость 6-6,5. Спайность совершенная по двум направлениям.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Кали</w:t>
      </w:r>
      <w:r w:rsidR="00B7111C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-</w:t>
      </w:r>
      <w:r w:rsidR="00B7111C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натриевые полевые шпаты входят в состав магматических горных пород кислого состава.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Слюды. В эту группу объединены минералы достаточно сложного и изменчивого состава. Здесь</w:t>
      </w:r>
      <w:r w:rsidR="00B7111C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мы остановимся лишь на магнезиально-железистой</w:t>
      </w:r>
      <w:r w:rsidR="006242E8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темной слюде - биотите и алюминиевой светлой</w:t>
      </w:r>
      <w:r w:rsidR="00B7111C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мусковите. В состав слюд входят легколетучие соединения.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Химическая формула биотита достаточно сложна К(Мg</w:t>
      </w:r>
      <w:r w:rsidRPr="00940F25">
        <w:rPr>
          <w:sz w:val="28"/>
          <w:szCs w:val="28"/>
          <w:vertAlign w:val="subscript"/>
        </w:rPr>
        <w:t>1</w:t>
      </w:r>
      <w:r w:rsidRPr="00940F25">
        <w:rPr>
          <w:sz w:val="28"/>
          <w:szCs w:val="28"/>
        </w:rPr>
        <w:t>Fе)</w:t>
      </w:r>
      <w:r w:rsidR="00504B36" w:rsidRPr="00940F25">
        <w:rPr>
          <w:sz w:val="28"/>
          <w:szCs w:val="28"/>
          <w:vertAlign w:val="subscript"/>
        </w:rPr>
        <w:t>3</w:t>
      </w:r>
      <w:r w:rsidRPr="00940F25">
        <w:rPr>
          <w:sz w:val="28"/>
          <w:szCs w:val="28"/>
        </w:rPr>
        <w:t xml:space="preserve"> [Si</w:t>
      </w:r>
      <w:r w:rsidR="00504B36" w:rsidRPr="00940F25">
        <w:rPr>
          <w:sz w:val="28"/>
          <w:szCs w:val="28"/>
          <w:vertAlign w:val="subscript"/>
        </w:rPr>
        <w:t>3</w:t>
      </w:r>
      <w:r w:rsidRPr="00940F25">
        <w:rPr>
          <w:sz w:val="28"/>
          <w:szCs w:val="28"/>
        </w:rPr>
        <w:t>А</w:t>
      </w:r>
      <w:r w:rsidR="00504B36" w:rsidRPr="00940F25">
        <w:rPr>
          <w:sz w:val="28"/>
          <w:szCs w:val="28"/>
          <w:lang w:val="en-US"/>
        </w:rPr>
        <w:t>lO</w:t>
      </w:r>
      <w:r w:rsidR="00504B36" w:rsidRPr="00940F25">
        <w:rPr>
          <w:sz w:val="28"/>
          <w:szCs w:val="28"/>
          <w:vertAlign w:val="subscript"/>
        </w:rPr>
        <w:t>10</w:t>
      </w:r>
      <w:r w:rsidRPr="00940F25">
        <w:rPr>
          <w:sz w:val="28"/>
          <w:szCs w:val="28"/>
        </w:rPr>
        <w:t>][</w:t>
      </w:r>
      <w:r w:rsidR="00504B36" w:rsidRPr="00940F25">
        <w:rPr>
          <w:sz w:val="28"/>
          <w:szCs w:val="28"/>
          <w:lang w:val="en-US"/>
        </w:rPr>
        <w:t>O</w:t>
      </w:r>
      <w:r w:rsidRPr="00940F25">
        <w:rPr>
          <w:sz w:val="28"/>
          <w:szCs w:val="28"/>
        </w:rPr>
        <w:t>Н</w:t>
      </w:r>
      <w:r w:rsidR="00504B36" w:rsidRPr="00940F25">
        <w:rPr>
          <w:sz w:val="28"/>
          <w:szCs w:val="28"/>
          <w:vertAlign w:val="subscript"/>
        </w:rPr>
        <w:t>1</w:t>
      </w:r>
      <w:r w:rsidRPr="00940F25">
        <w:rPr>
          <w:sz w:val="28"/>
          <w:szCs w:val="28"/>
        </w:rPr>
        <w:t>F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]; он состоит из калия, магния, железа, алюминия, кремния и кислорода. В качестве легколетучих веществ в биотите присутствуют вода (точнее, группа гидроксила - ОН) и фтор. Цвет биотита черный, бурый, иногда с оранжевым, красноватым или зеленоватым оттенком. Блеск стеклянный, на плоскостях спайности с перламутровым отливом. Твердость 2-3, спайность весьма</w:t>
      </w:r>
      <w:r w:rsidR="00504B36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совершенная (кристалл биотита легко расщепить на</w:t>
      </w:r>
      <w:r w:rsidR="00504B36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отдельные тончайшие листочки), облик кристаллов</w:t>
      </w:r>
      <w:r w:rsidR="00504B36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таблитчатый, нередко столбчатый или пирамидальный. Большей частью встречается в сплошных пластинчато</w:t>
      </w:r>
      <w:r w:rsidR="00B7111C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- или чешуйчато-зернистых массах. Биотит</w:t>
      </w:r>
      <w:r w:rsidR="00504B36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встречается во многих магматических и метаморфических горных породах.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 xml:space="preserve">Светлая слюда - мусковит - получила свое название по старинному итальянскому наименованию города Москвы </w:t>
      </w:r>
      <w:r w:rsidR="009F487F">
        <w:rPr>
          <w:sz w:val="28"/>
          <w:szCs w:val="28"/>
        </w:rPr>
        <w:t>–</w:t>
      </w:r>
      <w:r w:rsidRPr="00940F25">
        <w:rPr>
          <w:sz w:val="28"/>
          <w:szCs w:val="28"/>
        </w:rPr>
        <w:t xml:space="preserve"> Муска</w:t>
      </w:r>
      <w:r w:rsidR="009F487F">
        <w:rPr>
          <w:sz w:val="28"/>
          <w:szCs w:val="28"/>
        </w:rPr>
        <w:t>.</w:t>
      </w:r>
      <w:r w:rsidRPr="00940F25">
        <w:rPr>
          <w:sz w:val="28"/>
          <w:szCs w:val="28"/>
        </w:rPr>
        <w:t xml:space="preserve"> В древние времена из Москвы в Западную Европу вывозились большие листы мусковита под названием московское стекло., которое вставляли в оконные рамы домов.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Мусковит - КАI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[АISi</w:t>
      </w:r>
      <w:r w:rsidR="00504B36" w:rsidRPr="00940F25">
        <w:rPr>
          <w:sz w:val="28"/>
          <w:szCs w:val="28"/>
          <w:vertAlign w:val="subscript"/>
        </w:rPr>
        <w:t>3</w:t>
      </w:r>
      <w:r w:rsidRPr="00940F25">
        <w:rPr>
          <w:sz w:val="28"/>
          <w:szCs w:val="28"/>
        </w:rPr>
        <w:t>О</w:t>
      </w:r>
      <w:r w:rsidR="00504B36" w:rsidRPr="00940F25">
        <w:rPr>
          <w:sz w:val="28"/>
          <w:szCs w:val="28"/>
          <w:vertAlign w:val="subscript"/>
        </w:rPr>
        <w:t>10</w:t>
      </w:r>
      <w:r w:rsidRPr="00940F25">
        <w:rPr>
          <w:sz w:val="28"/>
          <w:szCs w:val="28"/>
        </w:rPr>
        <w:t>][0Н]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 xml:space="preserve"> - состоит из калия, алюминия, кремния и кислорода. Из легколетучих соединений присутствует вода (группа гидроксила ). Облик кристаллов обычно таблитчатый или пластинчатый. Боковые грани сильно исштрихованы в горизонтальных направлениях. Как и биотит, мусковит чаще всего встречается в сплошных листовато-зернистых или чешуйчатых массах.</w:t>
      </w:r>
    </w:p>
    <w:p w:rsidR="006D546A" w:rsidRPr="00940F25" w:rsidRDefault="006D546A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В тонких спайных листочках мусковит бесцветен. Блеск стеклянный, на плоскостях спайности</w:t>
      </w:r>
      <w:r w:rsidR="00504B36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пе</w:t>
      </w:r>
      <w:r w:rsidR="00504B36" w:rsidRPr="00940F25">
        <w:rPr>
          <w:sz w:val="28"/>
          <w:szCs w:val="28"/>
        </w:rPr>
        <w:t>рл</w:t>
      </w:r>
      <w:r w:rsidRPr="00940F25">
        <w:rPr>
          <w:sz w:val="28"/>
          <w:szCs w:val="28"/>
        </w:rPr>
        <w:t>амутровый и серебристый. Твердость 2-3. Листочки мусковита, как у всех слюд, гибки и при</w:t>
      </w:r>
      <w:r w:rsidR="00504B36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сгибан</w:t>
      </w:r>
      <w:r w:rsidR="00504B36" w:rsidRPr="00940F25">
        <w:rPr>
          <w:sz w:val="28"/>
          <w:szCs w:val="28"/>
        </w:rPr>
        <w:t>и</w:t>
      </w:r>
      <w:r w:rsidRPr="00940F25">
        <w:rPr>
          <w:sz w:val="28"/>
          <w:szCs w:val="28"/>
        </w:rPr>
        <w:t>и упруги. Спайность совершенная (легко расщепляется на тонкие прозрачные листочки).</w:t>
      </w:r>
    </w:p>
    <w:p w:rsidR="00504B36" w:rsidRPr="00940F25" w:rsidRDefault="00504B36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Мусковит встречается в земной коре чаще других слюд. Он входит в состав многих магматических и метаморфических горных пород.</w:t>
      </w:r>
    </w:p>
    <w:p w:rsidR="00504B36" w:rsidRPr="00940F25" w:rsidRDefault="00504B36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Из большой группы минералов, объединенных под общим названием амфиболы, упомянем лишь наиболее часто встречающуюся роговую обманку. Состоит она из кальция, натрия, магния, железа, алюминия, кремния и кислорода. Обязательной составной частью роговой обманки является вода. Химический состав ее не постоянен, и количественные соотношения между магнием и железом, железом, алюминием и калием меняются в широких пределах. Облик кристаллов призматический или столбчатый. Обыкновенные роговые обманки окрашены в зеленый или бурый цвет разных оттенков. Блеск стеклянный, твердость 5,5-6. Спайность совершенная только по одному направлению и несовершенная по другим.</w:t>
      </w:r>
    </w:p>
    <w:p w:rsidR="00504B36" w:rsidRPr="00940F25" w:rsidRDefault="00504B36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Роговая обманка - минерал, типичный для ряда магматических и многих метаморфических горных пород.</w:t>
      </w:r>
    </w:p>
    <w:p w:rsidR="00504B36" w:rsidRPr="00940F25" w:rsidRDefault="00504B36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Большая группа минералов, представляющих собой магнезиально-железистые, известково-магнезиальные и известково-железистые силикаты, объединена под общим названием пироксены. По кристаллографическим признакам различают ромбические и моноклинные пироксены.</w:t>
      </w:r>
    </w:p>
    <w:p w:rsidR="00504B36" w:rsidRPr="00940F25" w:rsidRDefault="00504B36" w:rsidP="00940F25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К ромбическим пироксенам относится энстатит - Mg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[Si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0</w:t>
      </w:r>
      <w:r w:rsidRPr="00940F25">
        <w:rPr>
          <w:sz w:val="28"/>
          <w:szCs w:val="28"/>
          <w:vertAlign w:val="subscript"/>
        </w:rPr>
        <w:t>6</w:t>
      </w:r>
      <w:r w:rsidRPr="00940F25">
        <w:rPr>
          <w:sz w:val="28"/>
          <w:szCs w:val="28"/>
        </w:rPr>
        <w:t>].</w:t>
      </w:r>
    </w:p>
    <w:p w:rsidR="00504B36" w:rsidRPr="00940F25" w:rsidRDefault="00504B36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Разновидности его, в которых присутствуют заметные количества окислов железа, называются бронзитом.</w:t>
      </w:r>
    </w:p>
    <w:p w:rsidR="00504B36" w:rsidRPr="00940F25" w:rsidRDefault="00504B36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Чаще всего встречается в виде зерен неправильной удлиненной формы. Энстатит бесцветен или серовато-белый с зеленоватым оттенком, реже буровато-зеленый. Блеск его стеклянный, на плоскостях спайности с перламутровым отливом. Твердость 5,5, спайность средняя.</w:t>
      </w:r>
    </w:p>
    <w:p w:rsidR="00504B36" w:rsidRPr="00940F25" w:rsidRDefault="00504B36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Энстатит - типичный минерал изверженных горных пород, образовавшихся из магматических расплавов, обогащенных магнием (магмы основного состава). Совместно с оливином, о котором мы скажем дальше, энстатит входит в состав таких магматических горных пород, как габбро и базальты.</w:t>
      </w:r>
    </w:p>
    <w:p w:rsidR="00504B36" w:rsidRPr="00940F25" w:rsidRDefault="00504B36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 xml:space="preserve">Примером моноклинных пироксенов служит авгит </w:t>
      </w:r>
      <w:r w:rsidR="00B7111C" w:rsidRPr="00940F25">
        <w:rPr>
          <w:sz w:val="28"/>
          <w:szCs w:val="28"/>
        </w:rPr>
        <w:t>–</w:t>
      </w:r>
      <w:r w:rsidRPr="00940F25">
        <w:rPr>
          <w:sz w:val="28"/>
          <w:szCs w:val="28"/>
        </w:rPr>
        <w:t xml:space="preserve"> известково-магнезиально-железистый алюмосиликат.</w:t>
      </w:r>
    </w:p>
    <w:p w:rsidR="00504B36" w:rsidRPr="00940F25" w:rsidRDefault="00504B36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Химический состав его гораздо сложнее, чем у других пироксенов. Облик кристаллов его короткостолбчатый. Для разрезов характерны очертания</w:t>
      </w:r>
      <w:r w:rsidR="00327449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восьмиугольника с более или менее развитыми сторонами. Чаще всего встречается в виде зернистых</w:t>
      </w:r>
      <w:r w:rsidR="00327449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агрегатов. Цвет черный, зеленовато- и буровато-черный, реже темно-зеленый или бурый. Блеск стеклянный. Твердость 5-6. Спайность средняя.</w:t>
      </w:r>
    </w:p>
    <w:p w:rsidR="00504B36" w:rsidRPr="00940F25" w:rsidRDefault="00504B36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Авгит чаще всего встречается в магматических горных породах основного и среднего состава - базальтах,</w:t>
      </w:r>
      <w:r w:rsidR="00327449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габбро, андезитах, диоритах.</w:t>
      </w:r>
    </w:p>
    <w:p w:rsidR="00504B36" w:rsidRPr="00940F25" w:rsidRDefault="00504B36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Наконец, весьма распространен оливин - магнезиально-железистый силикат (Mg,Fe)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Si0</w:t>
      </w:r>
      <w:r w:rsidRPr="00940F25">
        <w:rPr>
          <w:sz w:val="28"/>
          <w:szCs w:val="28"/>
          <w:vertAlign w:val="subscript"/>
        </w:rPr>
        <w:t>4</w:t>
      </w:r>
      <w:r w:rsidRPr="00940F25">
        <w:rPr>
          <w:sz w:val="28"/>
          <w:szCs w:val="28"/>
        </w:rPr>
        <w:t>. Иногда</w:t>
      </w:r>
      <w:r w:rsidR="00327449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его называют еще хризолитом.</w:t>
      </w:r>
    </w:p>
    <w:p w:rsidR="009F487F" w:rsidRDefault="00504B36" w:rsidP="009F48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 xml:space="preserve">Обычно оливин встречается в виде зернистых агрегатов. Цвет его желтый с зеленоватым </w:t>
      </w:r>
      <w:r w:rsidR="00327449" w:rsidRPr="00940F25">
        <w:rPr>
          <w:sz w:val="28"/>
          <w:szCs w:val="28"/>
        </w:rPr>
        <w:t>оттенком</w:t>
      </w:r>
      <w:r w:rsidRPr="00940F25">
        <w:rPr>
          <w:sz w:val="28"/>
          <w:szCs w:val="28"/>
        </w:rPr>
        <w:t>, но часты бесцветные разновидности. Блеск стеклянный, жирный. Твердость 6,5-7. Спайность несовершенная (при раскалывании дает неровный</w:t>
      </w:r>
      <w:r w:rsidR="00327449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излом). Оливин - минерал магматического происхождения. Он характерен для изверженных горных</w:t>
      </w:r>
      <w:r w:rsidR="00327449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пород, образовавшихся из бедного кремнием и богатого магнием и железом магматического расплава</w:t>
      </w:r>
      <w:r w:rsidR="00327449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основного состава, - дунитов, габбро и базальтов.</w:t>
      </w:r>
    </w:p>
    <w:p w:rsidR="009F487F" w:rsidRDefault="009F487F" w:rsidP="009F48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487F" w:rsidRDefault="009F487F" w:rsidP="009F48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111C" w:rsidRPr="00940F25">
        <w:rPr>
          <w:sz w:val="28"/>
          <w:szCs w:val="28"/>
        </w:rPr>
        <w:t xml:space="preserve">Выветривание горных пород. Источник энергии, факторы, виды </w:t>
      </w:r>
    </w:p>
    <w:p w:rsidR="00B7111C" w:rsidRPr="00940F25" w:rsidRDefault="00B7111C" w:rsidP="009F48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выветривания, геологический результат.</w:t>
      </w:r>
    </w:p>
    <w:p w:rsidR="00B7111C" w:rsidRPr="00940F25" w:rsidRDefault="00B7111C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487F" w:rsidRDefault="00B7111C" w:rsidP="009F48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Под выветриванием понимается совокупность физических, химических и биохимических процессов преобразования горных пород и слагающих их минералов в приповерхностной части земной коры. Это преобразование зависит от многих факторов: колебаний температуры; химического воздействия воды и газов - углекислоты и кислорода (находящихся в атмосфере и в растворенном состоянии в воде); воздействия органических веществ, образующихся при жизни растений и животных и при их отмирании и разложении. Сказанное свидетельствует о том, что процессы выветривания тесно связаны с взаимодействием приповерхностной части земной коры с атмосферой, гидросферой и биосферой. Именно граничная область разных фаз обладает высокой реактивной способностью. Часть земной коры, в которой происходит преобразование минерального вещества, называется зоной выветривания или зоной гипергенеза (от греч. «гипер» - над, сверху). Процесс гипергенеза, или выветривания, очень сложен и зависит от климата, рельефа, того или иного органического мира и времени. Разнообразные сочетания перечисленных факторов обусловливают сложность и многообразие хода выветривания. Особенно велика роль климата, являющегося одной из главных причин и движущих сил процессов выветривания. Из всей совокупности климатических элементов наибольшее значение имеют тепло (приходно-расходный баланс лучистой энергии и др.) и степень увлажнения (водный режим). В зависимости от преобладания тех или иных факторов в едином и сложном процессе выветривания условно выделяются два взаимосвязанных типа: 1) физическое выветривание и 2) химическое выветривание.</w:t>
      </w:r>
    </w:p>
    <w:p w:rsidR="004559FF" w:rsidRPr="00940F25" w:rsidRDefault="004559FF" w:rsidP="009F48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ФИЗИЧЕСКОЕ ВЫВЕТРИВАНИЕ</w:t>
      </w:r>
    </w:p>
    <w:p w:rsidR="00001280" w:rsidRPr="00940F25" w:rsidRDefault="004559FF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В этом типе наибольшее значение имеет температурное выветривание, которое связано с суточными и сезонными колебаниями температуры, что вызывает то нагревание, то охлаждение поверхностной части горных пород. Вследствие резкого различия теплопроводности, коэффициентов теплового расширения и сжатия и анизотропии тепловых свойств минералов, слагающих горные породы, возникают определенные напряжения. Особенно ярко это выражено в много минеральных магматических и метаморфических породах (гранитах, сиенитах, габ6ро, гнейсах, кристаллических сланцах и др.), образовавшихся в глубинах Земли в специфической термодинамической обстановке, в условиях высоких температур и давлений. При выходе на поверхность такие породы оказываются малоустойчивыми, так как коэффициент расширения разных породообразующих минералов неодинаков. В качестве примера можно привести такие важные породообразующие минералы гранита, как ортоклаз, альбит и кварц. Коэффициент объемног</w:t>
      </w:r>
      <w:r w:rsidR="00DC45C7" w:rsidRPr="00940F25">
        <w:rPr>
          <w:sz w:val="28"/>
          <w:szCs w:val="28"/>
        </w:rPr>
        <w:t>о</w:t>
      </w:r>
      <w:r w:rsidRPr="00940F25">
        <w:rPr>
          <w:sz w:val="28"/>
          <w:szCs w:val="28"/>
        </w:rPr>
        <w:t xml:space="preserve"> расширения ортоклаза, например, в три раза </w:t>
      </w:r>
      <w:r w:rsidR="00001280" w:rsidRPr="00940F25">
        <w:rPr>
          <w:sz w:val="28"/>
          <w:szCs w:val="28"/>
        </w:rPr>
        <w:t>меньше, чем у альбита, и в два раза меньше, чем у кварца. Кроме того, коэффициент расширения даже у одного и того же породообразующего минерала неодинаков по разным кристаллооптическим осям, как, например, у кристаллов кварца и кальцита, что приводит при колебаниях температуры к возникновению местных напряжений и разрушению одно минеральных горных пород, таких, как мраморы, известняки, кварцевые песчаники и др.</w:t>
      </w:r>
    </w:p>
    <w:p w:rsidR="00001280" w:rsidRPr="00940F25" w:rsidRDefault="00001280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Большие различия коэффициента «расширение - сжатие» породообразующих минералов при длительном воздействии колебаний температуры приводят к тому, что взаимное сцепление отдельных минеральных зерен нарушается, образуются трещины и в конце концов происходит дезинтеграция горных пород, их распад на отдельные обломки различной размерности (глыбы, щебень, песок и др.). Дезинтеграции горных пород, возможно, способствуют также конденсация и адсорбция (от лат. «ад» - при, «сорбере» - глотать) водяных паров и пленок на стенках возникающих трещин.</w:t>
      </w:r>
    </w:p>
    <w:p w:rsidR="00001280" w:rsidRPr="00940F25" w:rsidRDefault="00001280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Процесс температурного выветривания, вызывающего механическую дезинтеграцию горных пород, особенно характерен для экстра аридных и нивальных ландшафтов с континентальным климатом и непромывным типом режима увлажнения. Особенно наглядно это проявляется в областях пустынь, где количество выпадающих атмосферных осадков находится в пределах 100-250 мм/ год (при колоссальной испаряемости) и наблюдается резкая амплитуда суточных температур на незащищенной растительностью поверхности горных пород. В этих условиях минералы, особенно темноцветные, нагреваются до температур, превышающих температуру воздуха, что и вызывает дезинтеграцию горных пород и на консолидированном ненарушенном субстрате формируются обломочные продукты выветривания. В пустынях наблюдается шелушение, или деСlC8амация (лат. «десквамаре» - снимать чешую), когда от гладкой поверхности горных пород при значительных колебаниях температур отслаиваются чешуи или толстые пластины, параллельные поверхности. Этот процесс особенно хорошо можно проследить на отдельных глыбах, валунах.</w:t>
      </w:r>
    </w:p>
    <w:p w:rsidR="00001280" w:rsidRPr="00940F25" w:rsidRDefault="00001280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В жарких пустынных областях механическое воздействие на горные породы и их дезинтеграция осуществляются также ростом кристаллов солей, образующихся из вод, которые попадают в капиллярные трещины в виде растворов. При сильном нагревании вода испаряется, а соли, содержащиеся в ней, кристаллизуются, в результате увеличивается давление, капиллярные трещины расширяются, что способствует нарушению монолитности горной породы. Нередко возникают карбонатные пленки. Температурное выветривание весьма активно протекает также на вершинах и склонах гор, не покрытых снегом и льдом, где воздух прозрачный и инсоляция больше, чем в прилежащих низменностях. Более или менее выположенные поверхности гор нередко бывают покрыты глыбово-щебнистыми продуктами выветривания. В то же время на горных склонах наряду с выветриванием развиваются различные гравитационные процессы: обвалы, камнепад, осыпи, оползни. Все данные об указанных гравитационных процессах детально рассмотрены в учебнике по геоморфологии. Здесь же отметим, что накопившиеся в основании склонов и их подножий продукты гравитационных процессов (осыпей, обвалов)</w:t>
      </w:r>
      <w:r w:rsidR="009F487F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представляют своеобразный генетический тип континентальных отложений, называемых коллювием (от лат. «коллювио» - скопление).</w:t>
      </w:r>
    </w:p>
    <w:p w:rsidR="00001280" w:rsidRPr="00940F25" w:rsidRDefault="00001280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Интенсивное физическое (механическое) выветривание происходит в районах с суровыми климатическими условиями (в полярных и субполярных странах) с наличием многолетней мерзлоты, обусловливаемой ее избыточным поверхностным увлажнением. В этих условиях выветривание связано главным образом с расклинивающим действием замерзающей воды в трещинах и с другими физико-механическими процессами, связанными с льдообразованием. Тем</w:t>
      </w:r>
      <w:r w:rsidR="00DC45C7" w:rsidRPr="00940F25">
        <w:rPr>
          <w:sz w:val="28"/>
          <w:szCs w:val="28"/>
        </w:rPr>
        <w:t>п</w:t>
      </w:r>
      <w:r w:rsidRPr="00940F25">
        <w:rPr>
          <w:sz w:val="28"/>
          <w:szCs w:val="28"/>
        </w:rPr>
        <w:t xml:space="preserve">ературные колебания поверхностных </w:t>
      </w:r>
      <w:r w:rsidR="00DC45C7" w:rsidRPr="00940F25">
        <w:rPr>
          <w:sz w:val="28"/>
          <w:szCs w:val="28"/>
        </w:rPr>
        <w:t>го</w:t>
      </w:r>
      <w:r w:rsidRPr="00940F25">
        <w:rPr>
          <w:sz w:val="28"/>
          <w:szCs w:val="28"/>
        </w:rPr>
        <w:t xml:space="preserve">ризонтов </w:t>
      </w:r>
      <w:r w:rsidR="00DC45C7" w:rsidRPr="00940F25">
        <w:rPr>
          <w:sz w:val="28"/>
          <w:szCs w:val="28"/>
        </w:rPr>
        <w:t>го</w:t>
      </w:r>
      <w:r w:rsidRPr="00940F25">
        <w:rPr>
          <w:sz w:val="28"/>
          <w:szCs w:val="28"/>
        </w:rPr>
        <w:t>рных пород, особе</w:t>
      </w:r>
      <w:r w:rsidR="00DC45C7" w:rsidRPr="00940F25">
        <w:rPr>
          <w:sz w:val="28"/>
          <w:szCs w:val="28"/>
        </w:rPr>
        <w:t>н</w:t>
      </w:r>
      <w:r w:rsidRPr="00940F25">
        <w:rPr>
          <w:sz w:val="28"/>
          <w:szCs w:val="28"/>
        </w:rPr>
        <w:t>но</w:t>
      </w:r>
      <w:r w:rsidR="009F487F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сильное переохлаждение зимой, приводят к объемно-градиентному</w:t>
      </w:r>
      <w:r w:rsidR="00DC45C7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напряжению и образованию морозобойных трещин, которые в</w:t>
      </w:r>
      <w:r w:rsidR="00DC45C7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дальнейшем разрабатываются замерзающей в них водой. Хорошо</w:t>
      </w:r>
      <w:r w:rsidR="00DC45C7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известно, что вода при замерзании увеличивается в объеме более</w:t>
      </w:r>
      <w:r w:rsidR="00DC45C7" w:rsidRPr="00940F25">
        <w:rPr>
          <w:sz w:val="28"/>
          <w:szCs w:val="28"/>
        </w:rPr>
        <w:t xml:space="preserve"> </w:t>
      </w:r>
      <w:r w:rsidR="00D3776F">
        <w:rPr>
          <w:sz w:val="28"/>
          <w:szCs w:val="28"/>
        </w:rPr>
        <w:t>чем на 9% (П.</w:t>
      </w:r>
      <w:r w:rsidRPr="00940F25">
        <w:rPr>
          <w:sz w:val="28"/>
          <w:szCs w:val="28"/>
        </w:rPr>
        <w:t>А. Шумский, 1954</w:t>
      </w:r>
      <w:r w:rsidR="00DC45C7" w:rsidRPr="00940F25">
        <w:rPr>
          <w:sz w:val="28"/>
          <w:szCs w:val="28"/>
        </w:rPr>
        <w:t>).</w:t>
      </w:r>
      <w:r w:rsidRPr="00940F25">
        <w:rPr>
          <w:sz w:val="28"/>
          <w:szCs w:val="28"/>
        </w:rPr>
        <w:t xml:space="preserve"> В результате развивается</w:t>
      </w:r>
      <w:r w:rsidR="00DC45C7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давление на стенки крупных трещин, вызывающее большое</w:t>
      </w:r>
      <w:r w:rsidR="00DC45C7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 xml:space="preserve">расклинивающее напряжение, раздробление </w:t>
      </w:r>
      <w:r w:rsidR="00DC45C7" w:rsidRPr="00940F25">
        <w:rPr>
          <w:sz w:val="28"/>
          <w:szCs w:val="28"/>
        </w:rPr>
        <w:t>горных</w:t>
      </w:r>
      <w:r w:rsidRPr="00940F25">
        <w:rPr>
          <w:sz w:val="28"/>
          <w:szCs w:val="28"/>
        </w:rPr>
        <w:t xml:space="preserve"> пород и образование преимущественно глыбово</w:t>
      </w:r>
      <w:r w:rsidR="00DC45C7" w:rsidRPr="00940F25">
        <w:rPr>
          <w:sz w:val="28"/>
          <w:szCs w:val="28"/>
        </w:rPr>
        <w:t>го</w:t>
      </w:r>
      <w:r w:rsidRPr="00940F25">
        <w:rPr>
          <w:sz w:val="28"/>
          <w:szCs w:val="28"/>
        </w:rPr>
        <w:t xml:space="preserve"> материала. Такое выветривание</w:t>
      </w:r>
      <w:r w:rsidR="00DC45C7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 xml:space="preserve">иногда называют морозным. Расклинивающее воздействие на </w:t>
      </w:r>
      <w:r w:rsidR="00DC45C7" w:rsidRPr="00940F25">
        <w:rPr>
          <w:sz w:val="28"/>
          <w:szCs w:val="28"/>
        </w:rPr>
        <w:t>го</w:t>
      </w:r>
      <w:r w:rsidRPr="00940F25">
        <w:rPr>
          <w:sz w:val="28"/>
          <w:szCs w:val="28"/>
        </w:rPr>
        <w:t>рные</w:t>
      </w:r>
      <w:r w:rsidR="00DC45C7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породы оказывает также корневая система растущих деревьев.</w:t>
      </w:r>
    </w:p>
    <w:p w:rsidR="00001280" w:rsidRPr="00940F25" w:rsidRDefault="00001280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Механическую работу производят и разнообразные роющие животные.</w:t>
      </w:r>
      <w:r w:rsidR="00DC45C7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В заключение следует сказать, что чисто физическое выветривание</w:t>
      </w:r>
      <w:r w:rsidR="00DC45C7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 xml:space="preserve">приводит к раздроблению </w:t>
      </w:r>
      <w:r w:rsidR="00DC45C7" w:rsidRPr="00940F25">
        <w:rPr>
          <w:sz w:val="28"/>
          <w:szCs w:val="28"/>
        </w:rPr>
        <w:t>го</w:t>
      </w:r>
      <w:r w:rsidRPr="00940F25">
        <w:rPr>
          <w:sz w:val="28"/>
          <w:szCs w:val="28"/>
        </w:rPr>
        <w:t>рных пород, к механическому разрушению без изменения их минерало</w:t>
      </w:r>
      <w:r w:rsidR="00DC45C7" w:rsidRPr="00940F25">
        <w:rPr>
          <w:sz w:val="28"/>
          <w:szCs w:val="28"/>
        </w:rPr>
        <w:t>ги</w:t>
      </w:r>
      <w:r w:rsidRPr="00940F25">
        <w:rPr>
          <w:sz w:val="28"/>
          <w:szCs w:val="28"/>
        </w:rPr>
        <w:t>ческо</w:t>
      </w:r>
      <w:r w:rsidR="00DC45C7" w:rsidRPr="00940F25">
        <w:rPr>
          <w:sz w:val="28"/>
          <w:szCs w:val="28"/>
        </w:rPr>
        <w:t>го</w:t>
      </w:r>
      <w:r w:rsidRPr="00940F25">
        <w:rPr>
          <w:sz w:val="28"/>
          <w:szCs w:val="28"/>
        </w:rPr>
        <w:t xml:space="preserve"> и химическо</w:t>
      </w:r>
      <w:r w:rsidR="00DC45C7" w:rsidRPr="00940F25">
        <w:rPr>
          <w:sz w:val="28"/>
          <w:szCs w:val="28"/>
        </w:rPr>
        <w:t>го</w:t>
      </w:r>
      <w:r w:rsidRPr="00940F25">
        <w:rPr>
          <w:sz w:val="28"/>
          <w:szCs w:val="28"/>
        </w:rPr>
        <w:t xml:space="preserve"> состава.</w:t>
      </w:r>
    </w:p>
    <w:p w:rsidR="00DC45C7" w:rsidRPr="00940F25" w:rsidRDefault="00DC45C7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ХИМИЧЕСКОЕ ВЫВЕТРИВАНИЕ</w:t>
      </w:r>
    </w:p>
    <w:p w:rsidR="00DC45C7" w:rsidRPr="00940F25" w:rsidRDefault="00DC45C7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Одновременно с физическим выветриванием в областях с промывным типом режима увлажнения происходят и процессы химического изменения с образованием новых минералов. При механической дезинтеграции плотных горных пород образуются макротрещины, что способствует проникновению в них воды и газа и, кроме того, увеличивает реакционную поверхность выветривающихся пород. это создает условия для активизации химических и биогеохимических реакций. Проникновение воды или степень увлажненности не только определяют преобразование горных пород, но и обусловливают миграцию наиболее подвижных химических компонентов. Это находит особенно яркое отражение во влажных тропических зонах, где сочетаются высокая увлажненность, высоко термические условия и богатая лесная растительность. Последняя обладает огромной биомассой и значительным спадом. Эта масса отмирающего органического вещества преобразуется, перерабатывается микроорганизмами, в результате в большом количестве возникают агрессивные органические кислоты (растворы) . Высокая концентрация ионов водорода в кислых растворах способствует наиболее интенсивному химическому преобразованию горных пород, извлечению из кристаллических решеток минералов катионов вовлечению их в миграцию. Особая роль биосферы в геологических процессах была отмечена в работах крупнейшего русского ученого В. И. Bepнaдcкoго. Он ввел понятие о «живом веществе» как перманентном геологическом деятеле, как. аккумуляторе и перераспределителе солнечной энергии. Он писал: «3ахватывая энергию Солнца, живое вещество создает химические соединения, при распадении которых эта энергия освобождается в форме, могущей производить химическую работу»; «живое вещество есть форма активизированной материи и эта энергия тем больше, чем больше масса живого вещества... К процессам химического выветривания относятся окисление, гидратация, растворение и гидролиз.</w:t>
      </w:r>
    </w:p>
    <w:p w:rsidR="00DC45C7" w:rsidRPr="00940F25" w:rsidRDefault="00DC45C7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Окисление особенно интенсивно протекает в минералах, содержащих железо. В качестве примера можно привести окисление магнетита, который переходит в более устойчивую форму - гематит</w:t>
      </w:r>
    </w:p>
    <w:p w:rsidR="00DC45C7" w:rsidRDefault="00DC45C7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(FeFe</w:t>
      </w:r>
      <w:r w:rsidRPr="00940F25">
        <w:rPr>
          <w:sz w:val="28"/>
          <w:szCs w:val="28"/>
          <w:vertAlign w:val="subscript"/>
        </w:rPr>
        <w:t>2</w:t>
      </w:r>
      <w:r w:rsidR="00B65239" w:rsidRPr="00940F25">
        <w:rPr>
          <w:sz w:val="28"/>
          <w:szCs w:val="28"/>
        </w:rPr>
        <w:t>О</w:t>
      </w:r>
      <w:r w:rsidRPr="00940F25">
        <w:rPr>
          <w:sz w:val="28"/>
          <w:szCs w:val="28"/>
          <w:vertAlign w:val="subscript"/>
        </w:rPr>
        <w:t>4</w:t>
      </w:r>
      <w:r w:rsidRPr="00940F25">
        <w:rPr>
          <w:sz w:val="28"/>
          <w:szCs w:val="28"/>
        </w:rPr>
        <w:t xml:space="preserve"> ~ F</w:t>
      </w:r>
      <w:r w:rsidR="00B65239" w:rsidRPr="00940F25">
        <w:rPr>
          <w:sz w:val="28"/>
          <w:szCs w:val="28"/>
        </w:rPr>
        <w:t>е</w:t>
      </w:r>
      <w:r w:rsidR="00B65239"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Оз). Такие преобразования констатированы в древней</w:t>
      </w:r>
      <w:r w:rsidR="00B65239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коре выветривания КМА, где разрабатываются богатые гематитовые</w:t>
      </w:r>
      <w:r w:rsidR="00B65239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руды. Интенсивному окислению (часто совместно с гидратацией) подвергаются сульфиды железа. Так, например, можно представить выветривание пирита</w:t>
      </w:r>
    </w:p>
    <w:p w:rsidR="009F487F" w:rsidRPr="00940F25" w:rsidRDefault="009F487F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C45C7" w:rsidRPr="00940F25" w:rsidRDefault="00DC45C7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FeS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 xml:space="preserve"> + т0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 xml:space="preserve"> + </w:t>
      </w:r>
      <w:r w:rsidR="00B65239" w:rsidRPr="00940F25">
        <w:rPr>
          <w:sz w:val="28"/>
          <w:szCs w:val="28"/>
          <w:lang w:val="en-US"/>
        </w:rPr>
        <w:t>n</w:t>
      </w:r>
      <w:r w:rsidRPr="00940F25">
        <w:rPr>
          <w:sz w:val="28"/>
          <w:szCs w:val="28"/>
        </w:rPr>
        <w:t>Н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0 ~ FeS</w:t>
      </w:r>
      <w:r w:rsidR="00B65239" w:rsidRPr="00940F25">
        <w:rPr>
          <w:sz w:val="28"/>
          <w:szCs w:val="28"/>
          <w:lang w:val="en-US"/>
        </w:rPr>
        <w:t>O</w:t>
      </w:r>
      <w:r w:rsidRPr="00940F25">
        <w:rPr>
          <w:sz w:val="28"/>
          <w:szCs w:val="28"/>
          <w:vertAlign w:val="subscript"/>
        </w:rPr>
        <w:t>4</w:t>
      </w:r>
      <w:r w:rsidRPr="00940F25">
        <w:rPr>
          <w:sz w:val="28"/>
          <w:szCs w:val="28"/>
        </w:rPr>
        <w:t xml:space="preserve"> ~ Fe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(S</w:t>
      </w:r>
      <w:r w:rsidR="00B65239" w:rsidRPr="00940F25">
        <w:rPr>
          <w:sz w:val="28"/>
          <w:szCs w:val="28"/>
          <w:lang w:val="en-US"/>
        </w:rPr>
        <w:t>O</w:t>
      </w:r>
      <w:r w:rsidRPr="00940F25">
        <w:rPr>
          <w:sz w:val="28"/>
          <w:szCs w:val="28"/>
          <w:vertAlign w:val="subscript"/>
        </w:rPr>
        <w:t>4</w:t>
      </w:r>
      <w:r w:rsidRPr="00940F25">
        <w:rPr>
          <w:sz w:val="28"/>
          <w:szCs w:val="28"/>
        </w:rPr>
        <w:t xml:space="preserve">) </w:t>
      </w:r>
      <w:r w:rsidRPr="00940F25">
        <w:rPr>
          <w:sz w:val="28"/>
          <w:szCs w:val="28"/>
          <w:vertAlign w:val="subscript"/>
        </w:rPr>
        <w:t>3</w:t>
      </w:r>
      <w:r w:rsidRPr="00940F25">
        <w:rPr>
          <w:sz w:val="28"/>
          <w:szCs w:val="28"/>
        </w:rPr>
        <w:t xml:space="preserve"> ~ Fе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О</w:t>
      </w:r>
      <w:r w:rsidR="00B65239" w:rsidRPr="00940F25">
        <w:rPr>
          <w:sz w:val="28"/>
          <w:szCs w:val="28"/>
          <w:vertAlign w:val="subscript"/>
        </w:rPr>
        <w:t xml:space="preserve">3 </w:t>
      </w:r>
      <w:r w:rsidRPr="00940F25">
        <w:rPr>
          <w:sz w:val="28"/>
          <w:szCs w:val="28"/>
        </w:rPr>
        <w:t>пН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0</w:t>
      </w:r>
    </w:p>
    <w:p w:rsidR="00DC45C7" w:rsidRPr="00940F25" w:rsidRDefault="009F487F" w:rsidP="00940F25">
      <w:pPr>
        <w:widowControl w:val="0"/>
        <w:tabs>
          <w:tab w:val="center" w:pos="51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Л</w:t>
      </w:r>
      <w:r w:rsidR="00B65239" w:rsidRPr="00940F25">
        <w:rPr>
          <w:sz w:val="28"/>
          <w:szCs w:val="28"/>
        </w:rPr>
        <w:t>имонит</w:t>
      </w:r>
      <w:r>
        <w:rPr>
          <w:sz w:val="28"/>
          <w:szCs w:val="28"/>
        </w:rPr>
        <w:t xml:space="preserve"> </w:t>
      </w:r>
      <w:r w:rsidR="00DC45C7" w:rsidRPr="00940F25">
        <w:rPr>
          <w:sz w:val="28"/>
          <w:szCs w:val="28"/>
        </w:rPr>
        <w:t>(бурый железняк)</w:t>
      </w:r>
    </w:p>
    <w:p w:rsidR="009F487F" w:rsidRDefault="009F487F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C45C7" w:rsidRPr="00940F25" w:rsidRDefault="00DC45C7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На некоторых месторождениях сульфидных и других железных руд наблюдаются «6урожелезняковые шляпы», состоящие из окисленных и гидратированных продуктов выветривания. Воздух и вода в</w:t>
      </w:r>
      <w:r w:rsidR="00B65239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ионизированной форме разрушают железистые силикаты и превращают двухвалентное железо в трехвалентное.</w:t>
      </w:r>
    </w:p>
    <w:p w:rsidR="00B65239" w:rsidRPr="00940F25" w:rsidRDefault="00DC45C7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 xml:space="preserve">Гидратация. Под воздействием воды происходит гидратация минералов, </w:t>
      </w:r>
      <w:r w:rsidR="00B65239" w:rsidRPr="00940F25">
        <w:rPr>
          <w:sz w:val="28"/>
          <w:szCs w:val="28"/>
        </w:rPr>
        <w:t>т.е.</w:t>
      </w:r>
      <w:r w:rsidRPr="00940F25">
        <w:rPr>
          <w:sz w:val="28"/>
          <w:szCs w:val="28"/>
        </w:rPr>
        <w:t xml:space="preserve"> закрепление молекул воды на поверхности отдельных участков кристаллической структуры минерала. Примером гидратации является переход ангидрита в гипс: ангидрит - CaS0</w:t>
      </w:r>
      <w:r w:rsidRPr="00940F25">
        <w:rPr>
          <w:sz w:val="28"/>
          <w:szCs w:val="28"/>
          <w:vertAlign w:val="subscript"/>
        </w:rPr>
        <w:t>4</w:t>
      </w:r>
      <w:r w:rsidRPr="00940F25">
        <w:rPr>
          <w:sz w:val="28"/>
          <w:szCs w:val="28"/>
        </w:rPr>
        <w:t xml:space="preserve"> + 2H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0~ ~CaS0</w:t>
      </w:r>
      <w:r w:rsidRPr="00940F25">
        <w:rPr>
          <w:sz w:val="28"/>
          <w:szCs w:val="28"/>
          <w:vertAlign w:val="subscript"/>
        </w:rPr>
        <w:t>4</w:t>
      </w:r>
      <w:r w:rsidR="00B65239" w:rsidRPr="00940F25">
        <w:rPr>
          <w:sz w:val="28"/>
          <w:szCs w:val="28"/>
          <w:vertAlign w:val="subscript"/>
        </w:rPr>
        <w:t xml:space="preserve"> </w:t>
      </w:r>
      <w:r w:rsidRPr="00940F25">
        <w:rPr>
          <w:sz w:val="28"/>
          <w:szCs w:val="28"/>
        </w:rPr>
        <w:t>2H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0 - гипс. Гидратированной разновидностью является также гидрогётит: гётит -</w:t>
      </w:r>
      <w:r w:rsidR="00B65239" w:rsidRPr="00940F25">
        <w:rPr>
          <w:sz w:val="28"/>
          <w:szCs w:val="28"/>
        </w:rPr>
        <w:t xml:space="preserve"> FeOOH + пН</w:t>
      </w:r>
      <w:r w:rsidR="00B65239" w:rsidRPr="00940F25">
        <w:rPr>
          <w:sz w:val="28"/>
          <w:szCs w:val="28"/>
          <w:vertAlign w:val="subscript"/>
        </w:rPr>
        <w:t>2</w:t>
      </w:r>
      <w:r w:rsidR="00B65239" w:rsidRPr="00940F25">
        <w:rPr>
          <w:sz w:val="28"/>
          <w:szCs w:val="28"/>
        </w:rPr>
        <w:t>О ~ FeOH nH</w:t>
      </w:r>
      <w:r w:rsidR="00B65239" w:rsidRPr="00940F25">
        <w:rPr>
          <w:sz w:val="28"/>
          <w:szCs w:val="28"/>
          <w:vertAlign w:val="subscript"/>
        </w:rPr>
        <w:t>2</w:t>
      </w:r>
      <w:r w:rsidR="00B65239" w:rsidRPr="00940F25">
        <w:rPr>
          <w:sz w:val="28"/>
          <w:szCs w:val="28"/>
        </w:rPr>
        <w:t>0 - гидрогётит. Процесс гидратации наблюдается и в более сложных минералах силикатах.</w:t>
      </w:r>
    </w:p>
    <w:p w:rsidR="00B65239" w:rsidRPr="00940F25" w:rsidRDefault="00B65239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Растворение. Многие соединения характеризуются определенной степенью растворимости. Их растворение происходит под действием воды, стекающей по поверхности горных пород и просачивающейся через трещины и поры в глубину. Ускорению процессов растворения способствуют высокая концентрация водородных ионов и содержание в воде 0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, CО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 xml:space="preserve"> и органических кислот. Из химических соединений наилучшей растворимостью обладают хлориды - галит (поваренная соль), сильвин и др. На втором месте - сульфаты - ангидрит и гипс.</w:t>
      </w:r>
    </w:p>
    <w:p w:rsidR="009A6CF1" w:rsidRPr="00940F25" w:rsidRDefault="00B65239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 xml:space="preserve">На третьем месте карбонаты – известняки и доломиты. В процессе </w:t>
      </w:r>
      <w:r w:rsidR="009A6CF1" w:rsidRPr="00940F25">
        <w:rPr>
          <w:sz w:val="28"/>
          <w:szCs w:val="28"/>
        </w:rPr>
        <w:t>растворения указанных пород в ряде мест происходит образование paзличных карстовых форм на поверхности и в глубине (см. гл. 7).</w:t>
      </w:r>
    </w:p>
    <w:p w:rsidR="00A7608D" w:rsidRDefault="009A6CF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Гидролиз. При выветривании силикатов и алюмосиликатов жное значение имеет гидролиз, при котором структура кристаллических минералов разрушается благодаря действию воды и растворённых в ней ионов и заменяется новой существенно отличной от первоначальной и присущей вновь образованным гипергенным минерал</w:t>
      </w:r>
      <w:r w:rsidR="00A7608D">
        <w:rPr>
          <w:sz w:val="28"/>
          <w:szCs w:val="28"/>
        </w:rPr>
        <w:t>ам. В этом процессе происходят:</w:t>
      </w:r>
    </w:p>
    <w:p w:rsidR="00A7608D" w:rsidRDefault="009A6CF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1) каркасная структура полевых шпатов /превращается в слоевую, свойственную вновь образованным г</w:t>
      </w:r>
      <w:r w:rsidR="00A7608D">
        <w:rPr>
          <w:sz w:val="28"/>
          <w:szCs w:val="28"/>
        </w:rPr>
        <w:t>линистым гипергенным минералам;</w:t>
      </w:r>
    </w:p>
    <w:p w:rsidR="00A7608D" w:rsidRDefault="009A6CF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2) вынос из кристаллической решетки: полевых шпатов растворимых соединений сильных оснований (К, Na, Са), которые, взаимодействуя с СО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, образуют истинные растворы бикарбонатов и карбонатов (К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СО</w:t>
      </w:r>
      <w:r w:rsidRPr="00940F25">
        <w:rPr>
          <w:sz w:val="28"/>
          <w:szCs w:val="28"/>
          <w:vertAlign w:val="subscript"/>
        </w:rPr>
        <w:t>3</w:t>
      </w:r>
      <w:r w:rsidRPr="00940F25">
        <w:rPr>
          <w:sz w:val="28"/>
          <w:szCs w:val="28"/>
        </w:rPr>
        <w:t>, Nа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СО</w:t>
      </w:r>
      <w:r w:rsidRPr="00940F25">
        <w:rPr>
          <w:sz w:val="28"/>
          <w:szCs w:val="28"/>
          <w:vertAlign w:val="subscript"/>
        </w:rPr>
        <w:t>3</w:t>
      </w:r>
      <w:r w:rsidRPr="00940F25">
        <w:rPr>
          <w:sz w:val="28"/>
          <w:szCs w:val="28"/>
        </w:rPr>
        <w:t>, СаСО</w:t>
      </w:r>
      <w:r w:rsidRPr="00940F25">
        <w:rPr>
          <w:sz w:val="28"/>
          <w:szCs w:val="28"/>
          <w:vertAlign w:val="subscript"/>
        </w:rPr>
        <w:t>3</w:t>
      </w:r>
      <w:r w:rsidR="00A7608D">
        <w:rPr>
          <w:sz w:val="28"/>
          <w:szCs w:val="28"/>
        </w:rPr>
        <w:t>).</w:t>
      </w:r>
    </w:p>
    <w:p w:rsidR="00A7608D" w:rsidRDefault="009A6CF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 xml:space="preserve">В условиях промывного режима карбонаты и бикарбонаты выносятся за пределы места их образования. В условиях же сухого климата они остаются на месте, образуют местами: пленки различной </w:t>
      </w:r>
      <w:r w:rsidR="009F487F">
        <w:rPr>
          <w:sz w:val="28"/>
          <w:szCs w:val="28"/>
        </w:rPr>
        <w:t>толщины</w:t>
      </w:r>
      <w:r w:rsidRPr="00940F25">
        <w:rPr>
          <w:sz w:val="28"/>
          <w:szCs w:val="28"/>
        </w:rPr>
        <w:t>, или выпадают на небольшой глубине от поверхнос</w:t>
      </w:r>
      <w:r w:rsidR="00A7608D">
        <w:rPr>
          <w:sz w:val="28"/>
          <w:szCs w:val="28"/>
        </w:rPr>
        <w:t>ти (происходит карбонатизация);</w:t>
      </w:r>
    </w:p>
    <w:p w:rsidR="00A7608D" w:rsidRDefault="009A6CF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З) частичный вынос кремнезема;</w:t>
      </w:r>
    </w:p>
    <w:p w:rsidR="009A6CF1" w:rsidRPr="00940F25" w:rsidRDefault="009A6CF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4) присоединение гидроксильных ионов.</w:t>
      </w:r>
    </w:p>
    <w:p w:rsidR="009A6CF1" w:rsidRDefault="009A6CF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Процесс гидролиза протекает стадийно с последовательным возникновением нескольких минералов. Так, при гипергенном преобразовании полевых шпатов возникают гидрослюды, которые затем превращаются в минералы группы каолинита или галуазита:</w:t>
      </w:r>
    </w:p>
    <w:p w:rsidR="009F487F" w:rsidRPr="00940F25" w:rsidRDefault="009F487F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6CF1" w:rsidRPr="00940F25" w:rsidRDefault="009A6CF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К [AlSi</w:t>
      </w:r>
      <w:r w:rsidRPr="00940F25">
        <w:rPr>
          <w:sz w:val="28"/>
          <w:szCs w:val="28"/>
          <w:vertAlign w:val="subscript"/>
        </w:rPr>
        <w:t>3</w:t>
      </w:r>
      <w:r w:rsidRPr="00940F25">
        <w:rPr>
          <w:sz w:val="28"/>
          <w:szCs w:val="28"/>
        </w:rPr>
        <w:t>О</w:t>
      </w:r>
      <w:r w:rsidRPr="00940F25">
        <w:rPr>
          <w:sz w:val="28"/>
          <w:szCs w:val="28"/>
          <w:vertAlign w:val="subscript"/>
        </w:rPr>
        <w:t>5</w:t>
      </w:r>
      <w:r w:rsidRPr="00940F25">
        <w:rPr>
          <w:sz w:val="28"/>
          <w:szCs w:val="28"/>
        </w:rPr>
        <w:t>) ... (К,Н</w:t>
      </w:r>
      <w:r w:rsidRPr="00940F25">
        <w:rPr>
          <w:sz w:val="28"/>
          <w:szCs w:val="28"/>
          <w:vertAlign w:val="subscript"/>
        </w:rPr>
        <w:t>3</w:t>
      </w:r>
      <w:r w:rsidRPr="00940F25">
        <w:rPr>
          <w:sz w:val="28"/>
          <w:szCs w:val="28"/>
        </w:rPr>
        <w:t>О)Al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(ОН)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[AlSi</w:t>
      </w:r>
      <w:r w:rsidRPr="00940F25">
        <w:rPr>
          <w:sz w:val="28"/>
          <w:szCs w:val="28"/>
          <w:vertAlign w:val="subscript"/>
        </w:rPr>
        <w:t>3</w:t>
      </w:r>
      <w:r w:rsidRPr="00940F25">
        <w:rPr>
          <w:sz w:val="28"/>
          <w:szCs w:val="28"/>
        </w:rPr>
        <w:t>О</w:t>
      </w:r>
      <w:r w:rsidRPr="00940F25">
        <w:rPr>
          <w:sz w:val="28"/>
          <w:szCs w:val="28"/>
          <w:vertAlign w:val="subscript"/>
        </w:rPr>
        <w:t>l0</w:t>
      </w:r>
      <w:r w:rsidRPr="00940F25">
        <w:rPr>
          <w:sz w:val="28"/>
          <w:szCs w:val="28"/>
        </w:rPr>
        <w:t>)</w:t>
      </w:r>
      <w:r w:rsid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Н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О ... Al</w:t>
      </w:r>
      <w:r w:rsidRPr="00940F25">
        <w:rPr>
          <w:sz w:val="28"/>
          <w:szCs w:val="28"/>
          <w:vertAlign w:val="subscript"/>
        </w:rPr>
        <w:t>4</w:t>
      </w:r>
      <w:r w:rsidRPr="00940F25">
        <w:rPr>
          <w:sz w:val="28"/>
          <w:szCs w:val="28"/>
        </w:rPr>
        <w:t>(ОН)</w:t>
      </w:r>
      <w:r w:rsidRPr="00940F25">
        <w:rPr>
          <w:sz w:val="28"/>
          <w:szCs w:val="28"/>
          <w:vertAlign w:val="subscript"/>
        </w:rPr>
        <w:t>5</w:t>
      </w:r>
      <w:r w:rsidRPr="00940F25">
        <w:rPr>
          <w:sz w:val="28"/>
          <w:szCs w:val="28"/>
        </w:rPr>
        <w:t>[Si</w:t>
      </w:r>
      <w:r w:rsidRPr="00940F25">
        <w:rPr>
          <w:sz w:val="28"/>
          <w:szCs w:val="28"/>
          <w:vertAlign w:val="subscript"/>
        </w:rPr>
        <w:t>4</w:t>
      </w:r>
      <w:r w:rsidRPr="00940F25">
        <w:rPr>
          <w:sz w:val="28"/>
          <w:szCs w:val="28"/>
        </w:rPr>
        <w:t>О</w:t>
      </w:r>
      <w:r w:rsidRPr="00940F25">
        <w:rPr>
          <w:sz w:val="28"/>
          <w:szCs w:val="28"/>
          <w:vertAlign w:val="subscript"/>
        </w:rPr>
        <w:t>l0</w:t>
      </w:r>
      <w:r w:rsidRPr="00940F25">
        <w:rPr>
          <w:sz w:val="28"/>
          <w:szCs w:val="28"/>
        </w:rPr>
        <w:t>]</w:t>
      </w:r>
    </w:p>
    <w:p w:rsidR="009A6CF1" w:rsidRPr="00940F25" w:rsidRDefault="009A6CF1" w:rsidP="00940F25">
      <w:pPr>
        <w:widowControl w:val="0"/>
        <w:tabs>
          <w:tab w:val="left" w:pos="1924"/>
          <w:tab w:val="left" w:pos="48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орmoклазгидрослюдакаолинит</w:t>
      </w:r>
    </w:p>
    <w:p w:rsidR="009F487F" w:rsidRDefault="009F487F" w:rsidP="00940F25">
      <w:pPr>
        <w:widowControl w:val="0"/>
        <w:tabs>
          <w:tab w:val="left" w:pos="1924"/>
          <w:tab w:val="left" w:pos="48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608D" w:rsidRDefault="009A6CF1" w:rsidP="00940F25">
      <w:pPr>
        <w:widowControl w:val="0"/>
        <w:tabs>
          <w:tab w:val="left" w:pos="1924"/>
          <w:tab w:val="left" w:pos="48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В</w:t>
      </w:r>
      <w:r w:rsidR="00B65239" w:rsidRPr="00940F25">
        <w:rPr>
          <w:sz w:val="28"/>
          <w:szCs w:val="28"/>
        </w:rPr>
        <w:t xml:space="preserve"> умеренных климатических зонах каолинит достаточно устойчив и в результате накопления его в процессах выветривания об</w:t>
      </w:r>
      <w:r w:rsidR="00A7608D">
        <w:rPr>
          <w:sz w:val="28"/>
          <w:szCs w:val="28"/>
        </w:rPr>
        <w:t>разуются месторождения каолина.</w:t>
      </w:r>
    </w:p>
    <w:p w:rsidR="009A6CF1" w:rsidRDefault="00B65239" w:rsidP="00940F25">
      <w:pPr>
        <w:widowControl w:val="0"/>
        <w:tabs>
          <w:tab w:val="left" w:pos="1924"/>
          <w:tab w:val="left" w:pos="48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 xml:space="preserve">Но в условиях влажного тропического климата может происходить дальнейшее разложение каолинита до свободных окислов и гидроокислов: </w:t>
      </w:r>
    </w:p>
    <w:p w:rsidR="009F487F" w:rsidRPr="00940F25" w:rsidRDefault="009F487F" w:rsidP="00940F25">
      <w:pPr>
        <w:widowControl w:val="0"/>
        <w:tabs>
          <w:tab w:val="left" w:pos="1924"/>
          <w:tab w:val="left" w:pos="48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5239" w:rsidRPr="00940F25" w:rsidRDefault="00B65239" w:rsidP="00940F25">
      <w:pPr>
        <w:widowControl w:val="0"/>
        <w:tabs>
          <w:tab w:val="left" w:pos="1924"/>
          <w:tab w:val="left" w:pos="48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0F25">
        <w:rPr>
          <w:sz w:val="28"/>
          <w:szCs w:val="28"/>
          <w:lang w:val="en-US"/>
        </w:rPr>
        <w:t>Al</w:t>
      </w:r>
      <w:r w:rsidRPr="00940F25">
        <w:rPr>
          <w:sz w:val="28"/>
          <w:szCs w:val="28"/>
          <w:vertAlign w:val="subscript"/>
          <w:lang w:val="en-US"/>
        </w:rPr>
        <w:t>4</w:t>
      </w:r>
      <w:r w:rsidRPr="00940F25">
        <w:rPr>
          <w:sz w:val="28"/>
          <w:szCs w:val="28"/>
          <w:lang w:val="en-US"/>
        </w:rPr>
        <w:t>(OH)</w:t>
      </w:r>
      <w:r w:rsidRPr="00940F25">
        <w:rPr>
          <w:sz w:val="28"/>
          <w:szCs w:val="28"/>
          <w:vertAlign w:val="subscript"/>
          <w:lang w:val="en-US"/>
        </w:rPr>
        <w:t>8</w:t>
      </w:r>
      <w:r w:rsidRPr="00940F25">
        <w:rPr>
          <w:sz w:val="28"/>
          <w:szCs w:val="28"/>
          <w:lang w:val="en-US"/>
        </w:rPr>
        <w:t xml:space="preserve"> [Si</w:t>
      </w:r>
      <w:r w:rsidRPr="00940F25">
        <w:rPr>
          <w:sz w:val="28"/>
          <w:szCs w:val="28"/>
          <w:vertAlign w:val="subscript"/>
          <w:lang w:val="en-US"/>
        </w:rPr>
        <w:t>4</w:t>
      </w:r>
      <w:r w:rsidRPr="00940F25">
        <w:rPr>
          <w:sz w:val="28"/>
          <w:szCs w:val="28"/>
          <w:lang w:val="en-US"/>
        </w:rPr>
        <w:t>0</w:t>
      </w:r>
      <w:r w:rsidRPr="00940F25">
        <w:rPr>
          <w:sz w:val="28"/>
          <w:szCs w:val="28"/>
          <w:vertAlign w:val="subscript"/>
          <w:lang w:val="en-US"/>
        </w:rPr>
        <w:t>10</w:t>
      </w:r>
      <w:r w:rsidRPr="00940F25">
        <w:rPr>
          <w:sz w:val="28"/>
          <w:szCs w:val="28"/>
          <w:lang w:val="en-US"/>
        </w:rPr>
        <w:t>) Al(</w:t>
      </w:r>
      <w:r w:rsidRPr="00940F25">
        <w:rPr>
          <w:sz w:val="28"/>
          <w:szCs w:val="28"/>
        </w:rPr>
        <w:t>ОН</w:t>
      </w:r>
      <w:r w:rsidRPr="00940F25">
        <w:rPr>
          <w:sz w:val="28"/>
          <w:szCs w:val="28"/>
          <w:lang w:val="en-US"/>
        </w:rPr>
        <w:t>)</w:t>
      </w:r>
      <w:r w:rsidRPr="00940F25">
        <w:rPr>
          <w:sz w:val="28"/>
          <w:szCs w:val="28"/>
          <w:vertAlign w:val="subscript"/>
          <w:lang w:val="en-US"/>
        </w:rPr>
        <w:t>3</w:t>
      </w:r>
      <w:r w:rsidRPr="00940F25">
        <w:rPr>
          <w:sz w:val="28"/>
          <w:szCs w:val="28"/>
          <w:lang w:val="en-US"/>
        </w:rPr>
        <w:t xml:space="preserve"> + Si0</w:t>
      </w:r>
      <w:r w:rsidRPr="00940F25">
        <w:rPr>
          <w:sz w:val="28"/>
          <w:szCs w:val="28"/>
          <w:vertAlign w:val="subscript"/>
          <w:lang w:val="en-US"/>
        </w:rPr>
        <w:t>2</w:t>
      </w:r>
      <w:r w:rsidRPr="00940F25">
        <w:rPr>
          <w:sz w:val="28"/>
          <w:szCs w:val="28"/>
          <w:lang w:val="en-US"/>
        </w:rPr>
        <w:t>.n H</w:t>
      </w:r>
      <w:r w:rsidRPr="00940F25">
        <w:rPr>
          <w:sz w:val="28"/>
          <w:szCs w:val="28"/>
          <w:vertAlign w:val="subscript"/>
          <w:lang w:val="en-US"/>
        </w:rPr>
        <w:t>2</w:t>
      </w:r>
      <w:r w:rsidRPr="00940F25">
        <w:rPr>
          <w:sz w:val="28"/>
          <w:szCs w:val="28"/>
          <w:lang w:val="en-US"/>
        </w:rPr>
        <w:t>O</w:t>
      </w:r>
    </w:p>
    <w:p w:rsidR="00DC45C7" w:rsidRPr="00FF2091" w:rsidRDefault="00DC45C7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6CF1" w:rsidRPr="00940F25" w:rsidRDefault="009A6CF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Таким образом, формируются окислы. И гидроокислы алюминия, являющиеся составной частью алюминиевой руды - бокситов.</w:t>
      </w:r>
    </w:p>
    <w:p w:rsidR="009A6CF1" w:rsidRPr="00940F25" w:rsidRDefault="009A6CF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При выветривании основных пород и особенно вулканических туфов среди образующихся глинистых гипергенных минералов наряду с гидрослюдами широко развиты монтмориллониты(Al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Мg</w:t>
      </w:r>
      <w:r w:rsidRPr="00940F25">
        <w:rPr>
          <w:sz w:val="28"/>
          <w:szCs w:val="28"/>
          <w:vertAlign w:val="subscript"/>
        </w:rPr>
        <w:t>3</w:t>
      </w:r>
      <w:r w:rsidRPr="00940F25">
        <w:rPr>
          <w:sz w:val="28"/>
          <w:szCs w:val="28"/>
        </w:rPr>
        <w:t>) [Si</w:t>
      </w:r>
      <w:r w:rsidRPr="00940F25">
        <w:rPr>
          <w:sz w:val="28"/>
          <w:szCs w:val="28"/>
          <w:vertAlign w:val="subscript"/>
        </w:rPr>
        <w:t>4</w:t>
      </w:r>
      <w:r w:rsidRPr="00940F25">
        <w:rPr>
          <w:sz w:val="28"/>
          <w:szCs w:val="28"/>
        </w:rPr>
        <w:t>О</w:t>
      </w:r>
      <w:r w:rsidRPr="00940F25">
        <w:rPr>
          <w:sz w:val="28"/>
          <w:szCs w:val="28"/>
          <w:vertAlign w:val="subscript"/>
        </w:rPr>
        <w:t>10</w:t>
      </w:r>
      <w:r w:rsidRPr="00940F25">
        <w:rPr>
          <w:sz w:val="28"/>
          <w:szCs w:val="28"/>
        </w:rPr>
        <w:t>](ОН)</w:t>
      </w:r>
      <w:r w:rsidRPr="00940F25">
        <w:rPr>
          <w:sz w:val="28"/>
          <w:szCs w:val="28"/>
          <w:vertAlign w:val="subscript"/>
        </w:rPr>
        <w:t xml:space="preserve">2 </w:t>
      </w:r>
      <w:r w:rsidRPr="00940F25">
        <w:rPr>
          <w:sz w:val="28"/>
          <w:szCs w:val="28"/>
        </w:rPr>
        <w:t>nН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О и входящий в эту группу высокоглиноземистый минерал 6ейде.ллит Al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(ОН)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[AlSi</w:t>
      </w:r>
      <w:r w:rsidRPr="00940F25">
        <w:rPr>
          <w:sz w:val="28"/>
          <w:szCs w:val="28"/>
          <w:vertAlign w:val="subscript"/>
        </w:rPr>
        <w:t>3</w:t>
      </w:r>
      <w:r w:rsidRPr="00940F25">
        <w:rPr>
          <w:sz w:val="28"/>
          <w:szCs w:val="28"/>
        </w:rPr>
        <w:t>О</w:t>
      </w:r>
      <w:r w:rsidRPr="00940F25">
        <w:rPr>
          <w:sz w:val="28"/>
          <w:szCs w:val="28"/>
          <w:vertAlign w:val="subscript"/>
        </w:rPr>
        <w:t>l0</w:t>
      </w:r>
      <w:r w:rsidRPr="00940F25">
        <w:rPr>
          <w:sz w:val="28"/>
          <w:szCs w:val="28"/>
        </w:rPr>
        <w:t>) nН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О. При выветривании ультраосновных пород (ультрабазитов) образуются нонтрониты, или железистые монтмориллониты (FeAl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&gt; [Si</w:t>
      </w:r>
      <w:r w:rsidRPr="00940F25">
        <w:rPr>
          <w:sz w:val="28"/>
          <w:szCs w:val="28"/>
          <w:vertAlign w:val="subscript"/>
        </w:rPr>
        <w:t>4</w:t>
      </w:r>
      <w:r w:rsidRPr="00940F25">
        <w:rPr>
          <w:sz w:val="28"/>
          <w:szCs w:val="28"/>
        </w:rPr>
        <w:t>О</w:t>
      </w:r>
      <w:r w:rsidRPr="00940F25">
        <w:rPr>
          <w:sz w:val="28"/>
          <w:szCs w:val="28"/>
          <w:vertAlign w:val="subscript"/>
        </w:rPr>
        <w:t>10</w:t>
      </w:r>
      <w:r w:rsidRPr="00940F25">
        <w:rPr>
          <w:sz w:val="28"/>
          <w:szCs w:val="28"/>
        </w:rPr>
        <w:t>) (ОН)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 xml:space="preserve"> nН</w:t>
      </w:r>
      <w:r w:rsidRPr="00940F25">
        <w:rPr>
          <w:sz w:val="28"/>
          <w:szCs w:val="28"/>
          <w:vertAlign w:val="subscript"/>
        </w:rPr>
        <w:t>2</w:t>
      </w:r>
      <w:r w:rsidRPr="00940F25">
        <w:rPr>
          <w:sz w:val="28"/>
          <w:szCs w:val="28"/>
        </w:rPr>
        <w:t>О.</w:t>
      </w:r>
    </w:p>
    <w:p w:rsidR="009A6CF1" w:rsidRPr="00940F25" w:rsidRDefault="009A6CF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В условиях значительного атмосферного увлажнения происходит разрушение нонтронита, при этом образуются окислы и гидроокислы железа (явление обохривания нонтронитов) и алюминия.</w:t>
      </w:r>
    </w:p>
    <w:p w:rsidR="009A6CF1" w:rsidRPr="00940F25" w:rsidRDefault="009A6CF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КОРА ВЫВЕТРИВАНИЯ</w:t>
      </w:r>
    </w:p>
    <w:p w:rsidR="009A6CF1" w:rsidRPr="00940F25" w:rsidRDefault="009A6CF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В результате единого и сложного взаимосвязанного физического,</w:t>
      </w:r>
      <w:r w:rsidR="001C74D8" w:rsidRPr="00940F25">
        <w:rPr>
          <w:sz w:val="28"/>
          <w:szCs w:val="28"/>
        </w:rPr>
        <w:t xml:space="preserve"> химич</w:t>
      </w:r>
      <w:r w:rsidRPr="00940F25">
        <w:rPr>
          <w:sz w:val="28"/>
          <w:szCs w:val="28"/>
        </w:rPr>
        <w:t>еского и хемобиогенного процессов разрушения горных пород обра</w:t>
      </w:r>
      <w:r w:rsidR="001C74D8" w:rsidRPr="00940F25">
        <w:rPr>
          <w:sz w:val="28"/>
          <w:szCs w:val="28"/>
        </w:rPr>
        <w:t>з</w:t>
      </w:r>
      <w:r w:rsidRPr="00940F25">
        <w:rPr>
          <w:sz w:val="28"/>
          <w:szCs w:val="28"/>
        </w:rPr>
        <w:t>уются различные продукты выветривания. Остаточные или несме</w:t>
      </w:r>
      <w:r w:rsidR="001C74D8" w:rsidRPr="00940F25">
        <w:rPr>
          <w:sz w:val="28"/>
          <w:szCs w:val="28"/>
        </w:rPr>
        <w:t>ще</w:t>
      </w:r>
      <w:r w:rsidRPr="00940F25">
        <w:rPr>
          <w:sz w:val="28"/>
          <w:szCs w:val="28"/>
        </w:rPr>
        <w:t>нные продукты выветривания, остающиеся на месте разрушения</w:t>
      </w:r>
      <w:r w:rsidR="001C74D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материнских (коренных) горных пород, представляют собой один из</w:t>
      </w:r>
      <w:r w:rsidR="001C74D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важн</w:t>
      </w:r>
      <w:r w:rsidR="001C74D8" w:rsidRPr="00940F25">
        <w:rPr>
          <w:sz w:val="28"/>
          <w:szCs w:val="28"/>
        </w:rPr>
        <w:t>ы</w:t>
      </w:r>
      <w:r w:rsidRPr="00940F25">
        <w:rPr>
          <w:sz w:val="28"/>
          <w:szCs w:val="28"/>
        </w:rPr>
        <w:t>х генетических типов континентальных образований и называют</w:t>
      </w:r>
      <w:r w:rsidR="001C74D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элювием. Кора выветриван</w:t>
      </w:r>
      <w:r w:rsidR="001C74D8" w:rsidRPr="00940F25">
        <w:rPr>
          <w:sz w:val="28"/>
          <w:szCs w:val="28"/>
        </w:rPr>
        <w:t>и</w:t>
      </w:r>
      <w:r w:rsidRPr="00940F25">
        <w:rPr>
          <w:sz w:val="28"/>
          <w:szCs w:val="28"/>
        </w:rPr>
        <w:t>я объединяет всю совокупность различных</w:t>
      </w:r>
      <w:r w:rsidR="001C74D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элювиальных образований. Такая остаточная кора выветривания называется автоморфной (греч. «аутос» - сам). Помимо первичной автоморфной коры выветривания ряд исследователей (</w:t>
      </w:r>
      <w:r w:rsidR="009F487F">
        <w:rPr>
          <w:sz w:val="28"/>
          <w:szCs w:val="28"/>
        </w:rPr>
        <w:t>П.И. Гинзбург, В.</w:t>
      </w:r>
      <w:r w:rsidRPr="00940F25">
        <w:rPr>
          <w:sz w:val="28"/>
          <w:szCs w:val="28"/>
        </w:rPr>
        <w:t xml:space="preserve">А. </w:t>
      </w:r>
      <w:r w:rsidR="009F487F">
        <w:rPr>
          <w:sz w:val="28"/>
          <w:szCs w:val="28"/>
        </w:rPr>
        <w:t>Ковда, В.</w:t>
      </w:r>
      <w:r w:rsidRPr="00940F25">
        <w:rPr>
          <w:sz w:val="28"/>
          <w:szCs w:val="28"/>
        </w:rPr>
        <w:t xml:space="preserve">В. Добровольский и др.) выделяют вторичную, или гидроморфную, </w:t>
      </w:r>
      <w:r w:rsidR="001C74D8" w:rsidRPr="00940F25">
        <w:rPr>
          <w:sz w:val="28"/>
          <w:szCs w:val="28"/>
        </w:rPr>
        <w:t>кору вы</w:t>
      </w:r>
      <w:r w:rsidRPr="00940F25">
        <w:rPr>
          <w:sz w:val="28"/>
          <w:szCs w:val="28"/>
        </w:rPr>
        <w:t>ветривания, образующуюся в результате выноса почвенными и грунтовыми водами химических элементов в виде</w:t>
      </w:r>
      <w:r w:rsidR="001C74D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истинных и коллоидных растворов в ходе формирования первичной</w:t>
      </w:r>
      <w:r w:rsidR="001C74D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автоморфной коры. Эти элементы, выносимые растворами, выпадают</w:t>
      </w:r>
      <w:r w:rsidR="001C74D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в виде минералов в пониженных элементах релье</w:t>
      </w:r>
      <w:r w:rsidR="001C74D8" w:rsidRPr="00940F25">
        <w:rPr>
          <w:sz w:val="28"/>
          <w:szCs w:val="28"/>
        </w:rPr>
        <w:t>ф</w:t>
      </w:r>
      <w:r w:rsidRPr="00940F25">
        <w:rPr>
          <w:sz w:val="28"/>
          <w:szCs w:val="28"/>
        </w:rPr>
        <w:t xml:space="preserve">а. Такую взаимосвязь автоморфной и гидроморфной </w:t>
      </w:r>
      <w:r w:rsidR="001C74D8" w:rsidRPr="00940F25">
        <w:rPr>
          <w:sz w:val="28"/>
          <w:szCs w:val="28"/>
        </w:rPr>
        <w:t>кор</w:t>
      </w:r>
      <w:r w:rsidRPr="00940F25">
        <w:rPr>
          <w:sz w:val="28"/>
          <w:szCs w:val="28"/>
        </w:rPr>
        <w:t xml:space="preserve"> выветривания называют геохимичес</w:t>
      </w:r>
      <w:r w:rsidR="001C74D8" w:rsidRPr="00940F25">
        <w:rPr>
          <w:sz w:val="28"/>
          <w:szCs w:val="28"/>
        </w:rPr>
        <w:t>кой</w:t>
      </w:r>
      <w:r w:rsidRPr="00940F25">
        <w:rPr>
          <w:sz w:val="28"/>
          <w:szCs w:val="28"/>
        </w:rPr>
        <w:t xml:space="preserve"> сопряженностью, что имеет важное значение. Так, например, с автоморфными латеритными корами выветривания с гидроокислами алюминия сочетаются местами расположенные по соседству и орографически ниже залежи бокситов осадочного происхождения. Главное внимание в этой главе уделяется формированию</w:t>
      </w:r>
      <w:r w:rsidR="001C74D8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первичной автоморфной коры выветривания.</w:t>
      </w:r>
    </w:p>
    <w:p w:rsidR="001C74D8" w:rsidRPr="00940F25" w:rsidRDefault="009A6CF1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В истории геоло</w:t>
      </w:r>
      <w:r w:rsidR="001C74D8" w:rsidRPr="00940F25">
        <w:rPr>
          <w:sz w:val="28"/>
          <w:szCs w:val="28"/>
        </w:rPr>
        <w:t>ги</w:t>
      </w:r>
      <w:r w:rsidRPr="00940F25">
        <w:rPr>
          <w:sz w:val="28"/>
          <w:szCs w:val="28"/>
        </w:rPr>
        <w:t>ческого развития земной коры неоднократно возникали благоприятные условия для образования мощных автоморфных кор выветривания, к числу которых относятся: сочетания высоких температур и влажности, относительно выровнен</w:t>
      </w:r>
      <w:r w:rsidR="001C74D8" w:rsidRPr="00940F25">
        <w:rPr>
          <w:sz w:val="28"/>
          <w:szCs w:val="28"/>
        </w:rPr>
        <w:t>н</w:t>
      </w:r>
      <w:r w:rsidRPr="00940F25">
        <w:rPr>
          <w:sz w:val="28"/>
          <w:szCs w:val="28"/>
        </w:rPr>
        <w:t xml:space="preserve">ый рельеф, обилие растительности и продолжительность периода выветривания. При достаточно длительном времени выветривания и соответствующих условиях образуются хорошо выраженные зоны коры выветривания, имеющие свои </w:t>
      </w:r>
      <w:r w:rsidR="001C74D8" w:rsidRPr="00940F25">
        <w:rPr>
          <w:sz w:val="28"/>
          <w:szCs w:val="28"/>
        </w:rPr>
        <w:t xml:space="preserve">текстурно </w:t>
      </w:r>
      <w:r w:rsidRPr="00940F25">
        <w:rPr>
          <w:sz w:val="28"/>
          <w:szCs w:val="28"/>
        </w:rPr>
        <w:t>-</w:t>
      </w:r>
      <w:r w:rsidR="001C74D8" w:rsidRPr="00940F25">
        <w:rPr>
          <w:sz w:val="28"/>
          <w:szCs w:val="28"/>
        </w:rPr>
        <w:t xml:space="preserve"> структурные</w:t>
      </w:r>
      <w:r w:rsidRPr="00940F25">
        <w:rPr>
          <w:sz w:val="28"/>
          <w:szCs w:val="28"/>
        </w:rPr>
        <w:t xml:space="preserve"> особенности и сложенные минералами, отражающими последовательные стадии развития. Значительная мощность и наиболее полн</w:t>
      </w:r>
      <w:r w:rsidR="001C74D8" w:rsidRPr="00940F25">
        <w:rPr>
          <w:sz w:val="28"/>
          <w:szCs w:val="28"/>
        </w:rPr>
        <w:t>ый профиль коры выветривания Формировался в тропической лесной области, где выделяются следующие зоны: дезинтегрированная гидрослюдисто-монтмориллонитов-6ейделлитовая каолинитовая – гиббсит – гематит - гётитовая. Благодаря присутствию окислов и гидроокислов А1 и Fe элювий верхней части коры выветривания в сухом состоянии напоминает обожженный кирпич, часто образующий панцири и окрашенный в красный цвет. Поэтому такие коры выветривания называются латеритнымu (лат. латер - кирпич). Приведенные данные показывают, что состав полного профиля автоморфной коры выветривания изменяется снизу вверх от свежей исходной породы до продуктов наиболее глубокого гипергенного преобразования.</w:t>
      </w:r>
    </w:p>
    <w:p w:rsidR="001C74D8" w:rsidRPr="00940F25" w:rsidRDefault="009F487F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 w:rsidR="001C74D8" w:rsidRPr="00940F25">
        <w:rPr>
          <w:sz w:val="28"/>
          <w:szCs w:val="28"/>
        </w:rPr>
        <w:t xml:space="preserve">Б. Полыновым </w:t>
      </w:r>
      <w:r>
        <w:rPr>
          <w:sz w:val="28"/>
          <w:szCs w:val="28"/>
        </w:rPr>
        <w:t>и</w:t>
      </w:r>
      <w:r w:rsidR="001C74D8" w:rsidRPr="00940F2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C74D8" w:rsidRPr="00940F2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1C74D8" w:rsidRPr="00940F25">
        <w:rPr>
          <w:sz w:val="28"/>
          <w:szCs w:val="28"/>
        </w:rPr>
        <w:t xml:space="preserve">. Гинзбурroм была намечена схема последовательности, или стадийности, процесса выветривания магматических пород. Были выделены четыре стадии: 1) обломочная, в которой гипергенное преобразование сводится к дроблению, механическому разрушению породы до обломочного материала (обломочный элювий); </w:t>
      </w:r>
    </w:p>
    <w:p w:rsidR="001C74D8" w:rsidRPr="00940F25" w:rsidRDefault="001C74D8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2) сиаллитная., когда происходит извлечение щелочных и щелочно-земельных элементов, главным образом Са и Na, которые образуют пленки и конкреции кальцита. Поэтому эта стадия называется обызвесткованной; 3) кислая сиаллитная, в которой происходят глубокие изменения кристаллохимической структуры силикатов с образованием глинистых минералов (монтмориллонита, нонтронита, каолинита); 4) аллитная, когда кора выветривания обогащается окислами железа, а при наличии определенного состава исходных пород - окислами алюминия.</w:t>
      </w:r>
    </w:p>
    <w:p w:rsidR="001D56A7" w:rsidRPr="00940F25" w:rsidRDefault="001C74D8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 xml:space="preserve">Изложенное представление понимается исследователями как идеализированная схема, иллюстрирующая общую направленность процесса выветривания. Конкретные климатические условия и состав горных пород, существовавшие в отдельные этапы геологической истории, могли задерживать или, наоборот, ускорять этот процесс, в результате чего формировались сокращенные и неполные профили вплоть до образования однозонального профиля коры выветривания, как, например, в пустынях и полупустынях элювий состоит преимущественно из различных обломков, щебня, дресвы, образующихся при физическом выветривании, местами с карбонатными пленками. Аналогичный обломочный профиль характерен для тундры. В отличие </w:t>
      </w:r>
      <w:r w:rsidR="001D56A7" w:rsidRPr="00940F25">
        <w:rPr>
          <w:sz w:val="28"/>
          <w:szCs w:val="28"/>
        </w:rPr>
        <w:t>от</w:t>
      </w:r>
      <w:r w:rsidRPr="00940F25">
        <w:rPr>
          <w:sz w:val="28"/>
          <w:szCs w:val="28"/>
        </w:rPr>
        <w:t xml:space="preserve"> указанных наблюдаются сокращенные и</w:t>
      </w:r>
      <w:r w:rsidR="001D56A7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неполные профили в условия особо высоких температур и интенсивно</w:t>
      </w:r>
      <w:r w:rsidR="001D56A7" w:rsidRPr="00940F25">
        <w:rPr>
          <w:sz w:val="28"/>
          <w:szCs w:val="28"/>
        </w:rPr>
        <w:t>го</w:t>
      </w:r>
      <w:r w:rsidRPr="00940F25">
        <w:rPr>
          <w:sz w:val="28"/>
          <w:szCs w:val="28"/>
        </w:rPr>
        <w:t xml:space="preserve"> водообмена, где в ряде случаев выпадают промежуточные зоны, местами вплоть до образован</w:t>
      </w:r>
      <w:r w:rsidR="001D56A7" w:rsidRPr="00940F25">
        <w:rPr>
          <w:sz w:val="28"/>
          <w:szCs w:val="28"/>
        </w:rPr>
        <w:t>ия</w:t>
      </w:r>
      <w:r w:rsidRPr="00940F25">
        <w:rPr>
          <w:sz w:val="28"/>
          <w:szCs w:val="28"/>
        </w:rPr>
        <w:t xml:space="preserve"> однозонально</w:t>
      </w:r>
      <w:r w:rsidR="001D56A7" w:rsidRPr="00940F25">
        <w:rPr>
          <w:sz w:val="28"/>
          <w:szCs w:val="28"/>
        </w:rPr>
        <w:t>го</w:t>
      </w:r>
      <w:r w:rsidRPr="00940F25">
        <w:rPr>
          <w:sz w:val="28"/>
          <w:szCs w:val="28"/>
        </w:rPr>
        <w:t xml:space="preserve"> профиля, состояще</w:t>
      </w:r>
      <w:r w:rsidR="001D56A7" w:rsidRPr="00940F25">
        <w:rPr>
          <w:sz w:val="28"/>
          <w:szCs w:val="28"/>
        </w:rPr>
        <w:t>го</w:t>
      </w:r>
      <w:r w:rsidRPr="00940F25">
        <w:rPr>
          <w:sz w:val="28"/>
          <w:szCs w:val="28"/>
        </w:rPr>
        <w:t xml:space="preserve"> из свободных окислов и гидро</w:t>
      </w:r>
      <w:r w:rsidR="001D56A7" w:rsidRPr="00940F25">
        <w:rPr>
          <w:sz w:val="28"/>
          <w:szCs w:val="28"/>
        </w:rPr>
        <w:t xml:space="preserve">окислов железа и алюминия, располагающихся на неизмененных породах. </w:t>
      </w:r>
    </w:p>
    <w:p w:rsidR="001C74D8" w:rsidRPr="00940F25" w:rsidRDefault="001D56A7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Кроме того, и в полном профиле коры выветривания вертикальная зональность может быть объяснена не только стадийностью процесса,</w:t>
      </w:r>
      <w:r w:rsidR="001C74D8" w:rsidRPr="00940F25">
        <w:rPr>
          <w:sz w:val="28"/>
          <w:szCs w:val="28"/>
        </w:rPr>
        <w:t xml:space="preserve"> но возможностью различия степени химического разложения перв</w:t>
      </w:r>
      <w:r w:rsidRPr="00940F25">
        <w:rPr>
          <w:sz w:val="28"/>
          <w:szCs w:val="28"/>
        </w:rPr>
        <w:t>и</w:t>
      </w:r>
      <w:r w:rsidR="001C74D8" w:rsidRPr="00940F25">
        <w:rPr>
          <w:sz w:val="28"/>
          <w:szCs w:val="28"/>
        </w:rPr>
        <w:t>чных минералов в верхних и более глубоких зонах профиля. Ведь име</w:t>
      </w:r>
      <w:r w:rsidRPr="00940F25">
        <w:rPr>
          <w:sz w:val="28"/>
          <w:szCs w:val="28"/>
        </w:rPr>
        <w:t>нно</w:t>
      </w:r>
      <w:r w:rsidR="001C74D8" w:rsidRPr="00940F25">
        <w:rPr>
          <w:sz w:val="28"/>
          <w:szCs w:val="28"/>
        </w:rPr>
        <w:t xml:space="preserve"> в верхней (приповерхностной) зоне расходуется значительная часть химически и биохимически активных веществ и происходят наиболее интенсивные химические реакции и преобразования первичных минералов в глинистые и даже в свободные окислы и гидроокислы железа и алюминия. Глубже поступают уже обедненные, менее</w:t>
      </w:r>
      <w:r w:rsidRPr="00940F25">
        <w:rPr>
          <w:sz w:val="28"/>
          <w:szCs w:val="28"/>
        </w:rPr>
        <w:t xml:space="preserve"> </w:t>
      </w:r>
      <w:r w:rsidR="001C74D8" w:rsidRPr="00940F25">
        <w:rPr>
          <w:sz w:val="28"/>
          <w:szCs w:val="28"/>
        </w:rPr>
        <w:t>активные растворы, вследствие чего процессы преобразования минералов там замедляются и образуются промежуточные минералы</w:t>
      </w:r>
      <w:r w:rsidRPr="00940F25">
        <w:rPr>
          <w:sz w:val="28"/>
          <w:szCs w:val="28"/>
        </w:rPr>
        <w:t xml:space="preserve"> </w:t>
      </w:r>
      <w:r w:rsidR="001C74D8" w:rsidRPr="00940F25">
        <w:rPr>
          <w:sz w:val="28"/>
          <w:szCs w:val="28"/>
        </w:rPr>
        <w:t xml:space="preserve">гидрослюды, монтмориллонит </w:t>
      </w:r>
      <w:r w:rsidR="009F487F">
        <w:rPr>
          <w:sz w:val="28"/>
          <w:szCs w:val="28"/>
        </w:rPr>
        <w:t>и</w:t>
      </w:r>
      <w:r w:rsidR="001C74D8" w:rsidRPr="00940F25">
        <w:rPr>
          <w:sz w:val="28"/>
          <w:szCs w:val="28"/>
        </w:rPr>
        <w:t xml:space="preserve"> др. Следует также учитывать</w:t>
      </w:r>
      <w:r w:rsidRPr="00940F25">
        <w:rPr>
          <w:sz w:val="28"/>
          <w:szCs w:val="28"/>
        </w:rPr>
        <w:t xml:space="preserve"> </w:t>
      </w:r>
      <w:r w:rsidR="001C74D8" w:rsidRPr="00940F25">
        <w:rPr>
          <w:sz w:val="28"/>
          <w:szCs w:val="28"/>
        </w:rPr>
        <w:t>избирательный характер выветривания. Не все породы и не все части</w:t>
      </w:r>
      <w:r w:rsidRPr="00940F25">
        <w:rPr>
          <w:sz w:val="28"/>
          <w:szCs w:val="28"/>
        </w:rPr>
        <w:t xml:space="preserve"> </w:t>
      </w:r>
      <w:r w:rsidR="001C74D8" w:rsidRPr="00940F25">
        <w:rPr>
          <w:sz w:val="28"/>
          <w:szCs w:val="28"/>
        </w:rPr>
        <w:t>одной породы выветриваются равномерно. В трещиноватых участках пород выветривание происходит значительно легче, вдоль трещин</w:t>
      </w:r>
      <w:r w:rsidRPr="00940F25">
        <w:rPr>
          <w:sz w:val="28"/>
          <w:szCs w:val="28"/>
        </w:rPr>
        <w:t xml:space="preserve"> </w:t>
      </w:r>
      <w:r w:rsidR="001C74D8" w:rsidRPr="00940F25">
        <w:rPr>
          <w:sz w:val="28"/>
          <w:szCs w:val="28"/>
        </w:rPr>
        <w:t>образуются карманы продуктов выветривания. Кроме того, одни компоненты породы растворяются (или гидролизируются) легче, другие трудней. В слоистых, различных по составу породах также в ряде случаев наблюдается избирательное выветривание. Одни слои более подвержены выветриванию, другие менее, в результате местами</w:t>
      </w:r>
      <w:r w:rsidRPr="00940F25">
        <w:rPr>
          <w:sz w:val="28"/>
          <w:szCs w:val="28"/>
        </w:rPr>
        <w:t xml:space="preserve"> </w:t>
      </w:r>
      <w:r w:rsidR="001C74D8" w:rsidRPr="00940F25">
        <w:rPr>
          <w:sz w:val="28"/>
          <w:szCs w:val="28"/>
        </w:rPr>
        <w:t>возникают останцы более устойчивых слоев (в виде столбов, башен) на фоне продуктов выветривания разрушенных слоев.</w:t>
      </w:r>
    </w:p>
    <w:p w:rsidR="001C74D8" w:rsidRPr="00940F25" w:rsidRDefault="001C74D8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 xml:space="preserve">Среди кор выветривания выделено два основных морфогенетических типа: площадной и линейный. Площадные </w:t>
      </w:r>
      <w:r w:rsidR="001D56A7" w:rsidRPr="00940F25">
        <w:rPr>
          <w:sz w:val="28"/>
          <w:szCs w:val="28"/>
        </w:rPr>
        <w:t>к</w:t>
      </w:r>
      <w:r w:rsidRPr="00940F25">
        <w:rPr>
          <w:sz w:val="28"/>
          <w:szCs w:val="28"/>
        </w:rPr>
        <w:t>оры выветривания развиваются в виде покрова или плаща, занимают</w:t>
      </w:r>
      <w:r w:rsidR="001D56A7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 xml:space="preserve">местами обширные площади до десятков и сотен квадратных километров, представляющие различные выровненные тектонически спокойные поверхности рельефа. Линейные </w:t>
      </w:r>
      <w:r w:rsidR="001D56A7" w:rsidRPr="00940F25">
        <w:rPr>
          <w:sz w:val="28"/>
          <w:szCs w:val="28"/>
        </w:rPr>
        <w:t>к</w:t>
      </w:r>
      <w:r w:rsidRPr="00940F25">
        <w:rPr>
          <w:sz w:val="28"/>
          <w:szCs w:val="28"/>
        </w:rPr>
        <w:t>оры выветривания имеют</w:t>
      </w:r>
      <w:r w:rsidR="001D56A7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линейное распространение в плане и приурочены к зонам повышенной</w:t>
      </w:r>
      <w:r w:rsidR="001D56A7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 xml:space="preserve">трещиноватости, к разломам и контактам различных по составу и генезису горных пород. В </w:t>
      </w:r>
      <w:r w:rsidR="001D56A7" w:rsidRPr="00940F25">
        <w:rPr>
          <w:sz w:val="28"/>
          <w:szCs w:val="28"/>
        </w:rPr>
        <w:t>этих</w:t>
      </w:r>
      <w:r w:rsidRPr="00940F25">
        <w:rPr>
          <w:sz w:val="28"/>
          <w:szCs w:val="28"/>
        </w:rPr>
        <w:t xml:space="preserve"> условиях происходит более свободное</w:t>
      </w:r>
      <w:r w:rsidR="001D56A7" w:rsidRPr="00940F25">
        <w:rPr>
          <w:sz w:val="28"/>
          <w:szCs w:val="28"/>
        </w:rPr>
        <w:t xml:space="preserve"> п</w:t>
      </w:r>
      <w:r w:rsidRPr="00940F25">
        <w:rPr>
          <w:sz w:val="28"/>
          <w:szCs w:val="28"/>
        </w:rPr>
        <w:t>роникновение воды и связанных с ней химически активных компонентов, что вызывает интенсивный процесс химического выветривания. Кроме того, существует представление, развиваемое В. Н. Разумовой, что в формировании линейных кор выветривания участвуют глубинные гидротермал</w:t>
      </w:r>
      <w:r w:rsidR="001D56A7" w:rsidRPr="00940F25">
        <w:rPr>
          <w:sz w:val="28"/>
          <w:szCs w:val="28"/>
        </w:rPr>
        <w:t xml:space="preserve">ьно - </w:t>
      </w:r>
      <w:r w:rsidRPr="00940F25">
        <w:rPr>
          <w:sz w:val="28"/>
          <w:szCs w:val="28"/>
        </w:rPr>
        <w:t>вадозные растворы, с которыми</w:t>
      </w:r>
      <w:r w:rsidR="001D56A7" w:rsidRPr="00940F25">
        <w:rPr>
          <w:sz w:val="28"/>
          <w:szCs w:val="28"/>
        </w:rPr>
        <w:t xml:space="preserve"> с</w:t>
      </w:r>
      <w:r w:rsidRPr="00940F25">
        <w:rPr>
          <w:sz w:val="28"/>
          <w:szCs w:val="28"/>
        </w:rPr>
        <w:t>вязаны миграция химических элементов и, возможно, метасоматиче</w:t>
      </w:r>
      <w:r w:rsidR="001D56A7" w:rsidRPr="00940F25">
        <w:rPr>
          <w:sz w:val="28"/>
          <w:szCs w:val="28"/>
        </w:rPr>
        <w:t>с</w:t>
      </w:r>
      <w:r w:rsidRPr="00940F25">
        <w:rPr>
          <w:sz w:val="28"/>
          <w:szCs w:val="28"/>
        </w:rPr>
        <w:t>кое замещение одних минералов другими. Такой процесс может быть</w:t>
      </w:r>
      <w:r w:rsidR="001D56A7" w:rsidRPr="00940F25">
        <w:rPr>
          <w:sz w:val="28"/>
          <w:szCs w:val="28"/>
        </w:rPr>
        <w:t xml:space="preserve"> п</w:t>
      </w:r>
      <w:r w:rsidRPr="00940F25">
        <w:rPr>
          <w:sz w:val="28"/>
          <w:szCs w:val="28"/>
        </w:rPr>
        <w:t>риурочен к разломам и зонам повышенной трещиноватости, где наблюдается и наибольшая мощность коры в виде глубоко уходящих кар</w:t>
      </w:r>
      <w:r w:rsidR="001D56A7" w:rsidRPr="00940F25">
        <w:rPr>
          <w:sz w:val="28"/>
          <w:szCs w:val="28"/>
        </w:rPr>
        <w:t>м</w:t>
      </w:r>
      <w:r w:rsidRPr="00940F25">
        <w:rPr>
          <w:sz w:val="28"/>
          <w:szCs w:val="28"/>
        </w:rPr>
        <w:t>анов. Менее обоснованно влияние гидротермальных растворов на</w:t>
      </w:r>
      <w:r w:rsidR="001D56A7" w:rsidRPr="00940F25">
        <w:rPr>
          <w:sz w:val="28"/>
          <w:szCs w:val="28"/>
        </w:rPr>
        <w:t xml:space="preserve"> ф</w:t>
      </w:r>
      <w:r w:rsidRPr="00940F25">
        <w:rPr>
          <w:sz w:val="28"/>
          <w:szCs w:val="28"/>
        </w:rPr>
        <w:t>ормирование широко распространенных площадных кор выветривания на поверхностях выравнивания.</w:t>
      </w:r>
    </w:p>
    <w:p w:rsidR="001C74D8" w:rsidRPr="00940F25" w:rsidRDefault="001C74D8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74D8" w:rsidRPr="009F487F" w:rsidRDefault="00100E9B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65.75pt">
            <v:imagedata r:id="rId5" o:title=""/>
          </v:shape>
        </w:pict>
      </w:r>
    </w:p>
    <w:p w:rsidR="001C74D8" w:rsidRDefault="00C55CE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Строение полных профилей выветривания на серпентинитах Урала</w:t>
      </w:r>
    </w:p>
    <w:p w:rsidR="00C55CEE" w:rsidRPr="00940F25" w:rsidRDefault="00C55CE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441E" w:rsidRPr="00940F25" w:rsidRDefault="000E441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Древние коры выветривания формировались в различные этапы геологической истории, совпадающие с крупными перерывами в осадконакоплении, они изучены и изучаются в отложениях разного возраста, начиная с докембрия. Самые древние протерозойские коры выветривания отмечены в Карелии и на Украинском кристаллическом щите Русской платформы. Под Москвой глубокими скважинами встречена допалеозойская кора выветривания, представленная преимущественно дресвянистой, гидрослюдистой, иногда каолинитизированной зоной суммарной мощ</w:t>
      </w:r>
      <w:r w:rsidR="00A92632" w:rsidRPr="00940F25">
        <w:rPr>
          <w:sz w:val="28"/>
          <w:szCs w:val="28"/>
        </w:rPr>
        <w:t>н</w:t>
      </w:r>
      <w:r w:rsidRPr="00940F25">
        <w:rPr>
          <w:sz w:val="28"/>
          <w:szCs w:val="28"/>
        </w:rPr>
        <w:t>остью около 30 м. Богатые</w:t>
      </w:r>
      <w:r w:rsidR="00A92632" w:rsidRPr="00940F25">
        <w:rPr>
          <w:sz w:val="28"/>
          <w:szCs w:val="28"/>
        </w:rPr>
        <w:t xml:space="preserve"> железные</w:t>
      </w:r>
      <w:r w:rsidRPr="00940F25">
        <w:rPr>
          <w:sz w:val="28"/>
          <w:szCs w:val="28"/>
        </w:rPr>
        <w:t xml:space="preserve"> руды Курской магнитной аномалии представляют собой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древнюю кору выветривания (дораннекамен</w:t>
      </w:r>
      <w:r w:rsidR="00A92632" w:rsidRPr="00940F25">
        <w:rPr>
          <w:sz w:val="28"/>
          <w:szCs w:val="28"/>
        </w:rPr>
        <w:t>н</w:t>
      </w:r>
      <w:r w:rsidRPr="00940F25">
        <w:rPr>
          <w:sz w:val="28"/>
          <w:szCs w:val="28"/>
        </w:rPr>
        <w:t>о</w:t>
      </w:r>
      <w:r w:rsidR="00A92632" w:rsidRPr="00940F25">
        <w:rPr>
          <w:sz w:val="28"/>
          <w:szCs w:val="28"/>
        </w:rPr>
        <w:t>угольную)</w:t>
      </w:r>
      <w:r w:rsid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развивав</w:t>
      </w:r>
      <w:r w:rsidR="00A92632" w:rsidRPr="00940F25">
        <w:rPr>
          <w:sz w:val="28"/>
          <w:szCs w:val="28"/>
        </w:rPr>
        <w:t>ш</w:t>
      </w:r>
      <w:r w:rsidRPr="00940F25">
        <w:rPr>
          <w:sz w:val="28"/>
          <w:szCs w:val="28"/>
        </w:rPr>
        <w:t>yюcя на метаморфических протерозойских магнетит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содержащих</w:t>
      </w:r>
      <w:r w:rsidR="00A92632" w:rsidRPr="00940F25">
        <w:rPr>
          <w:sz w:val="28"/>
          <w:szCs w:val="28"/>
        </w:rPr>
        <w:t xml:space="preserve"> </w:t>
      </w:r>
      <w:r w:rsidR="00A7608D">
        <w:rPr>
          <w:sz w:val="28"/>
          <w:szCs w:val="28"/>
        </w:rPr>
        <w:t xml:space="preserve">кварцитах. </w:t>
      </w:r>
      <w:r w:rsidRPr="00940F25">
        <w:rPr>
          <w:sz w:val="28"/>
          <w:szCs w:val="28"/>
        </w:rPr>
        <w:t>Как видно из рисунка, на дислоцированны</w:t>
      </w:r>
      <w:r w:rsidR="00A92632" w:rsidRPr="00940F25">
        <w:rPr>
          <w:sz w:val="28"/>
          <w:szCs w:val="28"/>
        </w:rPr>
        <w:t xml:space="preserve">х </w:t>
      </w:r>
      <w:r w:rsidRPr="00940F25">
        <w:rPr>
          <w:sz w:val="28"/>
          <w:szCs w:val="28"/>
        </w:rPr>
        <w:t>неизмененных магнетитсодержащих кварцитах располагаются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мартитизированныe кварциты, выше которых - богатые железные гематитовые руды по железистым кварцитам. На том же рисунке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хорошо выражен латеритный профиль выветривания на кварцхлорит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-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серицитовых сланцах.</w:t>
      </w:r>
    </w:p>
    <w:p w:rsidR="000E441E" w:rsidRPr="00940F25" w:rsidRDefault="000E441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Особенно широко развиты древние коры выветривания мезозойского и мезозойско-кайнозойского времени в Казахстане, на Алтае, в ряде районов Сибири, на Урале и в других местах. Классическим развитием этих кор является Южный и Средний Урал, где они характеризуются большой мощностью и хорошо изучены многими исследователями (</w:t>
      </w:r>
      <w:r w:rsidR="009F487F">
        <w:rPr>
          <w:sz w:val="28"/>
          <w:szCs w:val="28"/>
        </w:rPr>
        <w:t>И.</w:t>
      </w:r>
      <w:r w:rsidRPr="00940F25">
        <w:rPr>
          <w:sz w:val="28"/>
          <w:szCs w:val="28"/>
        </w:rPr>
        <w:t>И. Гинзбургом, В.</w:t>
      </w:r>
      <w:r w:rsidR="009F487F">
        <w:rPr>
          <w:sz w:val="28"/>
          <w:szCs w:val="28"/>
        </w:rPr>
        <w:t>П</w:t>
      </w:r>
      <w:r w:rsidRPr="00940F25">
        <w:rPr>
          <w:sz w:val="28"/>
          <w:szCs w:val="28"/>
        </w:rPr>
        <w:t>. Петровым, Н.</w:t>
      </w:r>
      <w:r w:rsidR="009F487F">
        <w:rPr>
          <w:sz w:val="28"/>
          <w:szCs w:val="28"/>
        </w:rPr>
        <w:t>П</w:t>
      </w:r>
      <w:r w:rsidRPr="00940F25">
        <w:rPr>
          <w:sz w:val="28"/>
          <w:szCs w:val="28"/>
        </w:rPr>
        <w:t>. Херасковым, В. Н. Разумовой и др.). Полный профиль вывет</w:t>
      </w:r>
      <w:r w:rsidR="00A7608D">
        <w:rPr>
          <w:sz w:val="28"/>
          <w:szCs w:val="28"/>
        </w:rPr>
        <w:t xml:space="preserve">ривания на серпентинитах Урала </w:t>
      </w:r>
      <w:r w:rsidRPr="00940F25">
        <w:rPr>
          <w:sz w:val="28"/>
          <w:szCs w:val="28"/>
        </w:rPr>
        <w:t>отмечается определенной зональностью. В нем неизмененные серпентиниты сменяются выщелоченными, далее монтмориллонитизированными и нонтронитизированными и, наконец, охрами по серпентинитам. В пределах развития габбро и долеритов также намечается полный профиль коры выветривания - от дезинтегрированных пород через промежуточные минералы к латеритным бокситам и охрам. По данным В.</w:t>
      </w:r>
      <w:r w:rsidR="00C55CEE">
        <w:rPr>
          <w:sz w:val="28"/>
          <w:szCs w:val="28"/>
        </w:rPr>
        <w:t>П</w:t>
      </w:r>
      <w:r w:rsidRPr="00940F25">
        <w:rPr>
          <w:sz w:val="28"/>
          <w:szCs w:val="28"/>
        </w:rPr>
        <w:t>. Петрова, строение площадной древней коры выветривания на гранитах Урала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отличается достаточно четко выраженной зональностью: дресвянистая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зона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'" гидрослюдистая'" каолинитовая, суммарной мощностью около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100м. Здесь же выражена линейная кора выветривания, соответствующая контакту гранита со сланцами. и характеризующаяся мощностью около 200 м и отсутствием дресвянистой зоны.</w:t>
      </w:r>
    </w:p>
    <w:p w:rsidR="000E441E" w:rsidRPr="00940F25" w:rsidRDefault="000E441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По данным С.</w:t>
      </w:r>
      <w:r w:rsidR="00C55CEE">
        <w:rPr>
          <w:sz w:val="28"/>
          <w:szCs w:val="28"/>
        </w:rPr>
        <w:t>Л</w:t>
      </w:r>
      <w:r w:rsidRPr="00940F25">
        <w:rPr>
          <w:sz w:val="28"/>
          <w:szCs w:val="28"/>
        </w:rPr>
        <w:t>. Шварцева, зона окисленных руд в Гвинее образуется на хорошо дренируемых возвышенных участках и не всегда сопровождается образованием глинистых минералов. Латеризацию пород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он объясняет не только конечными стадиями выветривания (когда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образуются окислы и гидроокислы), но и при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 xml:space="preserve">вносом </w:t>
      </w:r>
      <w:r w:rsidR="00A92632" w:rsidRPr="00940F25">
        <w:rPr>
          <w:sz w:val="28"/>
          <w:szCs w:val="28"/>
        </w:rPr>
        <w:t>в</w:t>
      </w:r>
      <w:r w:rsidRPr="00940F25">
        <w:rPr>
          <w:sz w:val="28"/>
          <w:szCs w:val="28"/>
        </w:rPr>
        <w:t xml:space="preserve"> верхние горизонты коры Ре и Аl путем выщелачивания и миграции их из покрывающих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почв.</w:t>
      </w:r>
    </w:p>
    <w:p w:rsidR="00A92632" w:rsidRDefault="000E441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Своеобразный тип линейной коры выветривания описан В.</w:t>
      </w:r>
      <w:r w:rsidR="00C55CEE">
        <w:rPr>
          <w:sz w:val="28"/>
          <w:szCs w:val="28"/>
        </w:rPr>
        <w:t>П</w:t>
      </w:r>
      <w:r w:rsidRPr="00940F25">
        <w:rPr>
          <w:sz w:val="28"/>
          <w:szCs w:val="28"/>
        </w:rPr>
        <w:t>. Егоровым и В.М. Новиковым в пределах Ново-Бурановского рудного месторождения Кемпирсайского массива Урала. Здесь в контактной зоне основных пород - габбро и ультраосновных - серпентинитов выражен полный профиль коры выветривания с латеритным бокситом. В профиле выветривания габброидов выделяются четыре минерало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-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геохимические зоны (снизу вверх):</w:t>
      </w:r>
    </w:p>
    <w:p w:rsidR="00C55CEE" w:rsidRDefault="00C55CE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5CEE" w:rsidRPr="00C55CEE" w:rsidRDefault="00100E9B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08.5pt;height:54pt">
            <v:imagedata r:id="rId6" o:title=""/>
          </v:shape>
        </w:pict>
      </w:r>
    </w:p>
    <w:p w:rsidR="00C55CEE" w:rsidRPr="00940F25" w:rsidRDefault="00C55CEE" w:rsidP="00C55CEE">
      <w:pPr>
        <w:widowControl w:val="0"/>
        <w:tabs>
          <w:tab w:val="left" w:pos="740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Схема строения древней коры выветривания на гранитах Урала</w:t>
      </w:r>
    </w:p>
    <w:p w:rsidR="00C55CEE" w:rsidRPr="00940F25" w:rsidRDefault="00C55CE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2632" w:rsidRPr="00940F25" w:rsidRDefault="000E441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1) механической дезинтеграции;</w:t>
      </w:r>
    </w:p>
    <w:p w:rsidR="00A92632" w:rsidRPr="00940F25" w:rsidRDefault="000E441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2) выщелачивания (гидрохлори</w:t>
      </w:r>
      <w:r w:rsidR="000E10C9" w:rsidRPr="00940F25">
        <w:rPr>
          <w:sz w:val="28"/>
          <w:szCs w:val="28"/>
        </w:rPr>
        <w:t xml:space="preserve"> - </w:t>
      </w:r>
      <w:r w:rsidR="00C55CEE">
        <w:rPr>
          <w:sz w:val="28"/>
          <w:szCs w:val="28"/>
        </w:rPr>
        <w:t>монтмориллонитовая)</w:t>
      </w:r>
      <w:r w:rsidRPr="00940F25">
        <w:rPr>
          <w:sz w:val="28"/>
          <w:szCs w:val="28"/>
        </w:rPr>
        <w:t>;</w:t>
      </w:r>
    </w:p>
    <w:p w:rsidR="00A92632" w:rsidRPr="00940F25" w:rsidRDefault="00A92632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З) каолинитоохристая;</w:t>
      </w:r>
    </w:p>
    <w:p w:rsidR="00A92632" w:rsidRPr="00940F25" w:rsidRDefault="000E441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4) гиббси</w:t>
      </w:r>
      <w:r w:rsidR="00A92632" w:rsidRPr="00940F25">
        <w:rPr>
          <w:sz w:val="28"/>
          <w:szCs w:val="28"/>
        </w:rPr>
        <w:t>-</w:t>
      </w:r>
      <w:r w:rsidRPr="00940F25">
        <w:rPr>
          <w:sz w:val="28"/>
          <w:szCs w:val="28"/>
        </w:rPr>
        <w:t>каолинито-охристая с латеритным бокситом. Залежи бокситов имеют гнездообразную форму. В центральной части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габброидного тела завершает кору выветривания каолинито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-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охристаязона. Здесь же в профиле коры выветривания серпентинитов выделяются следующие зоны:</w:t>
      </w:r>
    </w:p>
    <w:p w:rsidR="00A92632" w:rsidRPr="00940F25" w:rsidRDefault="000E441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 xml:space="preserve">1) дезинтегрированных серпентинитов; </w:t>
      </w:r>
    </w:p>
    <w:p w:rsidR="00A92632" w:rsidRPr="00940F25" w:rsidRDefault="000E441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 xml:space="preserve">2) керолитовых; </w:t>
      </w:r>
    </w:p>
    <w:p w:rsidR="00A92632" w:rsidRPr="00940F25" w:rsidRDefault="000E441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 xml:space="preserve">З) никельсодержащих нонтронитов; </w:t>
      </w:r>
    </w:p>
    <w:p w:rsidR="00A92632" w:rsidRPr="00940F25" w:rsidRDefault="000E441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 xml:space="preserve">4) охр. </w:t>
      </w:r>
    </w:p>
    <w:p w:rsidR="000E441E" w:rsidRPr="00940F25" w:rsidRDefault="000E441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Местами же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непосредственно на серпентинитах располагаются никель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содержащие</w:t>
      </w:r>
      <w:r w:rsidR="00A92632" w:rsidRPr="00940F25">
        <w:rPr>
          <w:sz w:val="28"/>
          <w:szCs w:val="28"/>
        </w:rPr>
        <w:t xml:space="preserve"> </w:t>
      </w:r>
      <w:r w:rsidRPr="00940F25">
        <w:rPr>
          <w:sz w:val="28"/>
          <w:szCs w:val="28"/>
        </w:rPr>
        <w:t>нонтрониты, переходящие в охры.</w:t>
      </w:r>
    </w:p>
    <w:p w:rsidR="00A92632" w:rsidRPr="00C55CEE" w:rsidRDefault="00E00F53" w:rsidP="00E00F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0E9B">
        <w:rPr>
          <w:sz w:val="28"/>
          <w:szCs w:val="28"/>
        </w:rPr>
        <w:pict>
          <v:shape id="_x0000_i1027" type="#_x0000_t75" style="width:171.75pt;height:104.25pt">
            <v:imagedata r:id="rId7" o:title=""/>
          </v:shape>
        </w:pict>
      </w:r>
    </w:p>
    <w:p w:rsidR="00A92632" w:rsidRPr="00940F25" w:rsidRDefault="00A92632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2632" w:rsidRPr="00940F25" w:rsidRDefault="00C55CEE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 Н.</w:t>
      </w:r>
      <w:r w:rsidR="00A92632" w:rsidRPr="00940F25">
        <w:rPr>
          <w:sz w:val="28"/>
          <w:szCs w:val="28"/>
        </w:rPr>
        <w:t>А. Лисицыной приведены интересные данные о современно-четвертичных корах выветривания южного полушария. Особенностью всех описанных ею типов кор является отсутствие дезинтегрированной зоны и непосредственный переход базальтов в различные глинистые образования и даже в охристую латеритную зону. Так, например, в Индонезийском типе на базальтах располагаются сильно выветренные гиббсит - каолинитовые образования мощностью до 20 м, выше которых гиббсит – гематит - гётитовые образования конкреционной структуры мощностью 0,3-5,5 м. Наиболее интенсивное разложение базальтов отмечено в Гвинейском типе, где кора состоит из маломощноro (0,5 м) гиббсит - каолинитового горизонта, а выше из гиббсит – гематит - гётитовых образований мощностью около 1</w:t>
      </w:r>
      <w:r>
        <w:rPr>
          <w:sz w:val="28"/>
          <w:szCs w:val="28"/>
        </w:rPr>
        <w:t>2 м. Близкие данные получены С.</w:t>
      </w:r>
      <w:r w:rsidR="00A92632" w:rsidRPr="00940F25">
        <w:rPr>
          <w:sz w:val="28"/>
          <w:szCs w:val="28"/>
        </w:rPr>
        <w:t>П. Прокофьевым по Западной Гвинее в пределах Фута-Мандингскоro свода. При этом указывается на возможность проявления во времени двух циклов гипергенеза: 1) позднемеловой - миоценовый и 2) плиоцен-четвертичный.</w:t>
      </w:r>
    </w:p>
    <w:p w:rsidR="00A92632" w:rsidRPr="00940F25" w:rsidRDefault="00A92632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Рассмотренные примеры показывают, что общий процесс формирования кор выветривания весьма сложен, зависит от сочетания многих факторов и представляет собой несколько взаимосвязанных явлений: 1) разрушение и химическое разложение горных пород с образованием продуктов выветривания; 2) частичный вынос и перераспределение продуктов выветривания; 3) синтез новых минералов в результате взаимодействия продуктов выветривания в ходе их миграции; 4) метасоматuческое (греч. «мета» - после, «сома»тело) замещение минералов материнских пород.</w:t>
      </w:r>
    </w:p>
    <w:p w:rsidR="00A92632" w:rsidRPr="00940F25" w:rsidRDefault="00A92632" w:rsidP="00940F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В направленности общего процесса выветривания большая роль принадлежит миграционной способности химических элементов.</w:t>
      </w:r>
    </w:p>
    <w:p w:rsidR="00514E61" w:rsidRDefault="00514E61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40F25">
        <w:rPr>
          <w:sz w:val="28"/>
          <w:szCs w:val="28"/>
          <w:u w:val="single"/>
        </w:rPr>
        <w:t>а.</w:t>
      </w:r>
      <w:r w:rsidR="00C25430" w:rsidRPr="00940F25">
        <w:rPr>
          <w:sz w:val="28"/>
          <w:szCs w:val="28"/>
          <w:u w:val="single"/>
        </w:rPr>
        <w:t xml:space="preserve"> Определить истинную мощность пласта М</w:t>
      </w:r>
      <w:r w:rsidR="00C25430" w:rsidRPr="00940F25">
        <w:rPr>
          <w:sz w:val="28"/>
          <w:szCs w:val="28"/>
          <w:u w:val="single"/>
          <w:vertAlign w:val="subscript"/>
        </w:rPr>
        <w:t>и</w:t>
      </w:r>
      <w:r w:rsidR="00C25430" w:rsidRPr="00940F25">
        <w:rPr>
          <w:sz w:val="28"/>
          <w:szCs w:val="28"/>
          <w:u w:val="single"/>
        </w:rPr>
        <w:t>, если вертикальная мощность пласта М</w:t>
      </w:r>
      <w:r w:rsidR="00C25430" w:rsidRPr="00940F25">
        <w:rPr>
          <w:sz w:val="28"/>
          <w:szCs w:val="28"/>
          <w:u w:val="single"/>
          <w:vertAlign w:val="subscript"/>
        </w:rPr>
        <w:t>в</w:t>
      </w:r>
      <w:r w:rsidR="00C25430" w:rsidRPr="00940F25">
        <w:rPr>
          <w:sz w:val="28"/>
          <w:szCs w:val="28"/>
          <w:u w:val="single"/>
        </w:rPr>
        <w:t xml:space="preserve"> = 18 м; угол падения пласта - 67º.</w:t>
      </w:r>
    </w:p>
    <w:p w:rsidR="00C55CEE" w:rsidRPr="00940F25" w:rsidRDefault="00C55CEE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25430" w:rsidRPr="00C55CEE" w:rsidRDefault="00100E9B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pict>
          <v:shape id="_x0000_i1028" type="#_x0000_t75" style="width:103.5pt;height:125.25pt">
            <v:imagedata r:id="rId8" o:title=""/>
          </v:shape>
        </w:pict>
      </w:r>
    </w:p>
    <w:p w:rsidR="00C55CEE" w:rsidRDefault="00C55CEE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25430" w:rsidRPr="00940F25" w:rsidRDefault="00C25430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М</w:t>
      </w:r>
      <w:r w:rsidRPr="00940F25">
        <w:rPr>
          <w:sz w:val="28"/>
          <w:szCs w:val="28"/>
          <w:vertAlign w:val="subscript"/>
        </w:rPr>
        <w:t>и</w:t>
      </w:r>
      <w:r w:rsidRPr="00940F25">
        <w:rPr>
          <w:sz w:val="28"/>
          <w:szCs w:val="28"/>
        </w:rPr>
        <w:t xml:space="preserve"> = М</w:t>
      </w:r>
      <w:r w:rsidRPr="00940F25">
        <w:rPr>
          <w:sz w:val="28"/>
          <w:szCs w:val="28"/>
          <w:vertAlign w:val="subscript"/>
        </w:rPr>
        <w:t>в</w:t>
      </w:r>
      <w:r w:rsidRPr="00940F25">
        <w:rPr>
          <w:sz w:val="28"/>
          <w:szCs w:val="28"/>
        </w:rPr>
        <w:t>∙cos 67</w:t>
      </w:r>
      <w:r w:rsidRPr="00FF2091">
        <w:rPr>
          <w:sz w:val="28"/>
          <w:szCs w:val="28"/>
        </w:rPr>
        <w:t>º = 18∙0,3907 = 7,03 (м)</w:t>
      </w:r>
    </w:p>
    <w:p w:rsidR="00514E61" w:rsidRPr="00940F25" w:rsidRDefault="00514E61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  <w:u w:val="single"/>
        </w:rPr>
        <w:t>б.</w:t>
      </w:r>
      <w:r w:rsidR="007101B8" w:rsidRPr="00940F25">
        <w:rPr>
          <w:sz w:val="28"/>
          <w:szCs w:val="28"/>
          <w:u w:val="single"/>
        </w:rPr>
        <w:t xml:space="preserve"> Изобразить положение пласта в горизонтальной плоскости в масштабе 1:500, если азимут падения</w:t>
      </w:r>
      <w:r w:rsidR="00C25430" w:rsidRPr="00940F25">
        <w:rPr>
          <w:sz w:val="28"/>
          <w:szCs w:val="28"/>
          <w:u w:val="single"/>
        </w:rPr>
        <w:t xml:space="preserve"> ЮЗ 205º; угол падения 16º; М</w:t>
      </w:r>
      <w:r w:rsidR="00C25430" w:rsidRPr="00940F25">
        <w:rPr>
          <w:sz w:val="28"/>
          <w:szCs w:val="28"/>
          <w:u w:val="single"/>
          <w:vertAlign w:val="subscript"/>
        </w:rPr>
        <w:t>и</w:t>
      </w:r>
      <w:r w:rsidR="00C25430" w:rsidRPr="00940F25">
        <w:rPr>
          <w:sz w:val="28"/>
          <w:szCs w:val="28"/>
          <w:u w:val="single"/>
        </w:rPr>
        <w:t xml:space="preserve"> = 4 м.</w:t>
      </w:r>
    </w:p>
    <w:p w:rsidR="00514E61" w:rsidRPr="00940F25" w:rsidRDefault="00514E61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40F25">
        <w:rPr>
          <w:sz w:val="28"/>
          <w:szCs w:val="28"/>
          <w:u w:val="single"/>
        </w:rPr>
        <w:t>в. Изобразить в горизонтальной плоскости брахисинклинальную складку</w:t>
      </w:r>
    </w:p>
    <w:p w:rsidR="00514E61" w:rsidRPr="00940F25" w:rsidRDefault="00514E61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4E61" w:rsidRPr="00C55CEE" w:rsidRDefault="00100E9B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65.75pt;height:138pt">
            <v:imagedata r:id="rId9" o:title=""/>
          </v:shape>
        </w:pict>
      </w:r>
    </w:p>
    <w:p w:rsidR="00C55CEE" w:rsidRDefault="00C55CEE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14E61" w:rsidRPr="00940F25" w:rsidRDefault="00514E61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40F25">
        <w:rPr>
          <w:sz w:val="28"/>
          <w:szCs w:val="28"/>
          <w:u w:val="single"/>
        </w:rPr>
        <w:t>г. Изобразить</w:t>
      </w:r>
      <w:r w:rsidR="00940F25">
        <w:rPr>
          <w:sz w:val="28"/>
          <w:szCs w:val="28"/>
          <w:u w:val="single"/>
        </w:rPr>
        <w:t xml:space="preserve"> </w:t>
      </w:r>
      <w:r w:rsidRPr="00940F25">
        <w:rPr>
          <w:sz w:val="28"/>
          <w:szCs w:val="28"/>
          <w:u w:val="single"/>
        </w:rPr>
        <w:t>в вертикальной плоскости согласный сброс и несогласный взброс.</w:t>
      </w:r>
    </w:p>
    <w:p w:rsidR="00514E61" w:rsidRPr="00940F25" w:rsidRDefault="00514E61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0F25">
        <w:rPr>
          <w:sz w:val="28"/>
          <w:szCs w:val="28"/>
        </w:rPr>
        <w:t>Сбросами называются нарушения, в которых поверхность разрыва наклонена в сторону расположения опущенных пород.</w:t>
      </w:r>
    </w:p>
    <w:p w:rsidR="00514E61" w:rsidRPr="00940F25" w:rsidRDefault="00514E61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0F25">
        <w:rPr>
          <w:sz w:val="28"/>
          <w:szCs w:val="28"/>
        </w:rPr>
        <w:t>Классификация сбросов. Сбросы различаются по ряду признаков: углу наклона сместителя, ориентировке по отношению к простиранию нарушенных пород, соотношению наклона смесителя и нарушенных пород, направлению перемещения крыльев, взаимному расположению сбросов в плане и в разрезе. По углу наклона сместителя выделяются: пологие сбросы с углом наклона сместителя до</w:t>
      </w:r>
      <w:r w:rsidRPr="00940F25">
        <w:rPr>
          <w:noProof/>
          <w:sz w:val="28"/>
          <w:szCs w:val="28"/>
        </w:rPr>
        <w:t xml:space="preserve"> 30°, </w:t>
      </w:r>
      <w:r w:rsidRPr="00940F25">
        <w:rPr>
          <w:sz w:val="28"/>
          <w:szCs w:val="28"/>
        </w:rPr>
        <w:t>крутые с углом наклона сместителя от</w:t>
      </w:r>
      <w:r w:rsidRPr="00940F25">
        <w:rPr>
          <w:noProof/>
          <w:sz w:val="28"/>
          <w:szCs w:val="28"/>
        </w:rPr>
        <w:t xml:space="preserve"> 30</w:t>
      </w:r>
      <w:r w:rsidRPr="00940F25">
        <w:rPr>
          <w:sz w:val="28"/>
          <w:szCs w:val="28"/>
        </w:rPr>
        <w:t xml:space="preserve"> до</w:t>
      </w:r>
      <w:r w:rsidRPr="00940F25">
        <w:rPr>
          <w:noProof/>
          <w:sz w:val="28"/>
          <w:szCs w:val="28"/>
        </w:rPr>
        <w:t xml:space="preserve"> 80°</w:t>
      </w:r>
      <w:r w:rsidRPr="00940F25">
        <w:rPr>
          <w:sz w:val="28"/>
          <w:szCs w:val="28"/>
        </w:rPr>
        <w:t xml:space="preserve"> и вертикальные с углом наклона сместителя более</w:t>
      </w:r>
      <w:r w:rsidRPr="00940F25">
        <w:rPr>
          <w:noProof/>
          <w:sz w:val="28"/>
          <w:szCs w:val="28"/>
        </w:rPr>
        <w:t xml:space="preserve"> 80°.</w:t>
      </w:r>
    </w:p>
    <w:p w:rsidR="00514E61" w:rsidRPr="00940F25" w:rsidRDefault="00514E61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0F25">
        <w:rPr>
          <w:sz w:val="28"/>
          <w:szCs w:val="28"/>
        </w:rPr>
        <w:t>По отношению к простиранию нарушенных пород различаются: продольные сбросы, у которых общее простирание сместителя совпадает с простиранием нарушенных пород, косые (диагональные) сбросы, сместитель которых ориентирован под углом к простиранию пород, и поперечные сбросы, направленные вкрест простирания пород</w:t>
      </w:r>
      <w:r w:rsidRPr="00940F25">
        <w:rPr>
          <w:noProof/>
          <w:sz w:val="28"/>
          <w:szCs w:val="28"/>
        </w:rPr>
        <w:t>.</w:t>
      </w:r>
    </w:p>
    <w:p w:rsidR="00514E61" w:rsidRPr="00940F25" w:rsidRDefault="00514E61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По соотношению наклонов сместителя и нарушенных пород выделяются согласные и несогласные сбросы. У</w:t>
      </w:r>
      <w:r w:rsidRPr="00940F25">
        <w:rPr>
          <w:smallCaps/>
          <w:sz w:val="28"/>
          <w:szCs w:val="28"/>
        </w:rPr>
        <w:t xml:space="preserve"> </w:t>
      </w:r>
      <w:r w:rsidRPr="00940F25">
        <w:rPr>
          <w:sz w:val="28"/>
          <w:szCs w:val="28"/>
        </w:rPr>
        <w:t>согласных сбросов наклон пород и сместителя направлен в одну и ту же сторону; у несогласных сбросов породы и сместитель падают в противоположные стороны.</w:t>
      </w:r>
    </w:p>
    <w:p w:rsidR="00514E61" w:rsidRPr="00940F25" w:rsidRDefault="00514E61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4E61" w:rsidRPr="00C55CEE" w:rsidRDefault="00100E9B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0" type="#_x0000_t75" style="width:201.75pt;height:94.5pt">
            <v:imagedata r:id="rId10" o:title=""/>
          </v:shape>
        </w:pict>
      </w:r>
    </w:p>
    <w:p w:rsidR="00C55CEE" w:rsidRDefault="00C55CEE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65F9E" w:rsidRPr="00940F25" w:rsidRDefault="00465F9E" w:rsidP="00940F2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0F25">
        <w:rPr>
          <w:sz w:val="28"/>
          <w:szCs w:val="28"/>
        </w:rPr>
        <w:t>Взбросами называются нарушения, в которых поверхность разрыва наклонена в сторону расположения приподнятых пород</w:t>
      </w:r>
      <w:r w:rsidRPr="00940F25">
        <w:rPr>
          <w:noProof/>
          <w:sz w:val="28"/>
          <w:szCs w:val="28"/>
        </w:rPr>
        <w:t>.</w:t>
      </w:r>
    </w:p>
    <w:p w:rsidR="00465F9E" w:rsidRPr="00940F25" w:rsidRDefault="00465F9E" w:rsidP="00940F25">
      <w:pPr>
        <w:spacing w:line="360" w:lineRule="auto"/>
        <w:ind w:firstLine="709"/>
        <w:jc w:val="both"/>
        <w:rPr>
          <w:sz w:val="28"/>
          <w:szCs w:val="28"/>
        </w:rPr>
      </w:pPr>
      <w:r w:rsidRPr="00940F25">
        <w:rPr>
          <w:sz w:val="28"/>
          <w:szCs w:val="28"/>
        </w:rPr>
        <w:t>Классификация взбросов почти совпадает с классификацией сбросов. Взбросы также различаются по ряду признаков.</w:t>
      </w:r>
    </w:p>
    <w:p w:rsidR="00465F9E" w:rsidRPr="00940F25" w:rsidRDefault="00100E9B" w:rsidP="00940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92.25pt;margin-top:192pt;width:265.55pt;height:174.15pt;z-index:251657728">
            <v:imagedata r:id="rId11" o:title=""/>
          </v:shape>
        </w:pict>
      </w:r>
      <w:r w:rsidR="00465F9E" w:rsidRPr="00940F25">
        <w:rPr>
          <w:sz w:val="28"/>
          <w:szCs w:val="28"/>
        </w:rPr>
        <w:t>По углу наклона сместителя выделяются: пологие взбросы с углом наклона сместителя до</w:t>
      </w:r>
      <w:r w:rsidR="00465F9E" w:rsidRPr="00940F25">
        <w:rPr>
          <w:noProof/>
          <w:sz w:val="28"/>
          <w:szCs w:val="28"/>
        </w:rPr>
        <w:t xml:space="preserve"> 30°,</w:t>
      </w:r>
      <w:r w:rsidR="00465F9E" w:rsidRPr="00940F25">
        <w:rPr>
          <w:sz w:val="28"/>
          <w:szCs w:val="28"/>
        </w:rPr>
        <w:t xml:space="preserve"> крутые — с углом наклона от</w:t>
      </w:r>
      <w:r w:rsidR="00465F9E" w:rsidRPr="00940F25">
        <w:rPr>
          <w:noProof/>
          <w:sz w:val="28"/>
          <w:szCs w:val="28"/>
        </w:rPr>
        <w:t xml:space="preserve"> 30</w:t>
      </w:r>
      <w:r w:rsidR="00465F9E" w:rsidRPr="00940F25">
        <w:rPr>
          <w:sz w:val="28"/>
          <w:szCs w:val="28"/>
        </w:rPr>
        <w:t xml:space="preserve"> до</w:t>
      </w:r>
      <w:r w:rsidR="00465F9E" w:rsidRPr="00940F25">
        <w:rPr>
          <w:noProof/>
          <w:sz w:val="28"/>
          <w:szCs w:val="28"/>
        </w:rPr>
        <w:t xml:space="preserve"> 80°</w:t>
      </w:r>
      <w:r w:rsidR="00465F9E" w:rsidRPr="00940F25">
        <w:rPr>
          <w:sz w:val="28"/>
          <w:szCs w:val="28"/>
        </w:rPr>
        <w:t xml:space="preserve"> и вертикальные</w:t>
      </w:r>
      <w:r w:rsidR="00465F9E" w:rsidRPr="00940F25">
        <w:rPr>
          <w:noProof/>
          <w:sz w:val="28"/>
          <w:szCs w:val="28"/>
        </w:rPr>
        <w:t xml:space="preserve"> —</w:t>
      </w:r>
      <w:r w:rsidR="00465F9E" w:rsidRPr="00940F25">
        <w:rPr>
          <w:sz w:val="28"/>
          <w:szCs w:val="28"/>
        </w:rPr>
        <w:t xml:space="preserve"> с углом наклона сместителя от</w:t>
      </w:r>
      <w:r w:rsidR="00465F9E" w:rsidRPr="00940F25">
        <w:rPr>
          <w:noProof/>
          <w:sz w:val="28"/>
          <w:szCs w:val="28"/>
        </w:rPr>
        <w:t xml:space="preserve"> 80</w:t>
      </w:r>
      <w:r w:rsidR="00465F9E" w:rsidRPr="00940F25">
        <w:rPr>
          <w:sz w:val="28"/>
          <w:szCs w:val="28"/>
        </w:rPr>
        <w:t xml:space="preserve"> до</w:t>
      </w:r>
      <w:r w:rsidR="00465F9E" w:rsidRPr="00940F25">
        <w:rPr>
          <w:noProof/>
          <w:sz w:val="28"/>
          <w:szCs w:val="28"/>
        </w:rPr>
        <w:t xml:space="preserve"> 90°.</w:t>
      </w:r>
      <w:r w:rsidR="00465F9E" w:rsidRPr="00940F25">
        <w:rPr>
          <w:sz w:val="28"/>
          <w:szCs w:val="28"/>
        </w:rPr>
        <w:t xml:space="preserve"> По отношению к простиранию нарушенных пород различаются продольные взбросы, у которых простирание сместителей совпадает с направлением простирания пород, косые или диагональные взбросы, ориентированные под углом к простиранию пород, и поперечные, направленные под прямым углом к простиранию пород. По соотношению наклона пород и сместителя (в вертикальных разрезах) выделяют согласные и несогласные взбросы. У согласных взбросов наклон пород и сместителя направлен в одну и ту же сторону, у несогласных</w:t>
      </w:r>
      <w:r w:rsidR="00465F9E" w:rsidRPr="00940F25">
        <w:rPr>
          <w:noProof/>
          <w:sz w:val="28"/>
          <w:szCs w:val="28"/>
        </w:rPr>
        <w:t xml:space="preserve"> -</w:t>
      </w:r>
      <w:r w:rsidR="00465F9E" w:rsidRPr="00940F25">
        <w:rPr>
          <w:sz w:val="28"/>
          <w:szCs w:val="28"/>
        </w:rPr>
        <w:t xml:space="preserve"> породы и сместитель наклонены в противоположные стороны</w:t>
      </w:r>
      <w:r w:rsidR="00514E61" w:rsidRPr="00940F25">
        <w:rPr>
          <w:sz w:val="28"/>
          <w:szCs w:val="28"/>
        </w:rPr>
        <w:t>.</w:t>
      </w:r>
      <w:bookmarkStart w:id="0" w:name="_GoBack"/>
      <w:bookmarkEnd w:id="0"/>
    </w:p>
    <w:sectPr w:rsidR="00465F9E" w:rsidRPr="00940F25" w:rsidSect="00940F25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294F"/>
    <w:multiLevelType w:val="hybridMultilevel"/>
    <w:tmpl w:val="C276A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545096"/>
    <w:multiLevelType w:val="hybridMultilevel"/>
    <w:tmpl w:val="6C187380"/>
    <w:lvl w:ilvl="0" w:tplc="B3F42A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FC1F05"/>
    <w:multiLevelType w:val="hybridMultilevel"/>
    <w:tmpl w:val="F564B326"/>
    <w:lvl w:ilvl="0" w:tplc="3AE6F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D6A6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EC0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429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6A4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B689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D4E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8216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BA6A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92D5E9F"/>
    <w:multiLevelType w:val="hybridMultilevel"/>
    <w:tmpl w:val="E0AA772A"/>
    <w:lvl w:ilvl="0" w:tplc="918AD5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541"/>
    <w:rsid w:val="00001280"/>
    <w:rsid w:val="000C06CE"/>
    <w:rsid w:val="000E10C9"/>
    <w:rsid w:val="000E441E"/>
    <w:rsid w:val="00100E9B"/>
    <w:rsid w:val="001C74D8"/>
    <w:rsid w:val="001D56A7"/>
    <w:rsid w:val="001E6689"/>
    <w:rsid w:val="00327449"/>
    <w:rsid w:val="004559FF"/>
    <w:rsid w:val="00465F9E"/>
    <w:rsid w:val="00504B36"/>
    <w:rsid w:val="00514E61"/>
    <w:rsid w:val="005E5393"/>
    <w:rsid w:val="006105CF"/>
    <w:rsid w:val="0062103E"/>
    <w:rsid w:val="006242E8"/>
    <w:rsid w:val="006D546A"/>
    <w:rsid w:val="007101B8"/>
    <w:rsid w:val="00892D48"/>
    <w:rsid w:val="008D5033"/>
    <w:rsid w:val="00940F25"/>
    <w:rsid w:val="0095653F"/>
    <w:rsid w:val="0096103C"/>
    <w:rsid w:val="00996E08"/>
    <w:rsid w:val="009A6CF1"/>
    <w:rsid w:val="009F487F"/>
    <w:rsid w:val="00A7608D"/>
    <w:rsid w:val="00A92632"/>
    <w:rsid w:val="00AA1DED"/>
    <w:rsid w:val="00B04541"/>
    <w:rsid w:val="00B65239"/>
    <w:rsid w:val="00B7111C"/>
    <w:rsid w:val="00C25430"/>
    <w:rsid w:val="00C44DDD"/>
    <w:rsid w:val="00C55CEE"/>
    <w:rsid w:val="00D116B9"/>
    <w:rsid w:val="00D3776F"/>
    <w:rsid w:val="00DC45C7"/>
    <w:rsid w:val="00E00F53"/>
    <w:rsid w:val="00F40DF9"/>
    <w:rsid w:val="00F6274A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6BC1CB89-1862-40FF-AF31-6E4DDCEA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6226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СССР</Company>
  <LinksUpToDate>false</LinksUpToDate>
  <CharactersWithSpaces>41637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Павел</dc:creator>
  <cp:keywords/>
  <dc:description/>
  <cp:lastModifiedBy>admin</cp:lastModifiedBy>
  <cp:revision>2</cp:revision>
  <dcterms:created xsi:type="dcterms:W3CDTF">2014-03-22T08:56:00Z</dcterms:created>
  <dcterms:modified xsi:type="dcterms:W3CDTF">2014-03-22T08:56:00Z</dcterms:modified>
</cp:coreProperties>
</file>