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E1" w:rsidRPr="00DB01AF" w:rsidRDefault="00CE05E1" w:rsidP="00DB01AF">
      <w:pPr>
        <w:pStyle w:val="a3"/>
        <w:suppressAutoHyphens/>
        <w:ind w:right="0"/>
        <w:jc w:val="both"/>
        <w:rPr>
          <w:b w:val="0"/>
        </w:rPr>
      </w:pPr>
      <w:r w:rsidRPr="00DB01AF">
        <w:rPr>
          <w:b w:val="0"/>
        </w:rPr>
        <w:t>Содержание</w:t>
      </w:r>
    </w:p>
    <w:p w:rsidR="0047190D" w:rsidRPr="00DB01AF" w:rsidRDefault="0047190D" w:rsidP="00DB01AF">
      <w:pPr>
        <w:pStyle w:val="a3"/>
        <w:suppressAutoHyphens/>
        <w:ind w:right="0" w:firstLine="0"/>
        <w:jc w:val="left"/>
        <w:rPr>
          <w:b w:val="0"/>
        </w:rPr>
      </w:pPr>
    </w:p>
    <w:p w:rsidR="00CE05E1" w:rsidRPr="00DB01AF" w:rsidRDefault="00CE05E1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Введение</w:t>
      </w:r>
    </w:p>
    <w:p w:rsidR="00CE05E1" w:rsidRPr="00DB01AF" w:rsidRDefault="0047190D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1</w:t>
      </w:r>
      <w:r w:rsidR="00CE05E1" w:rsidRPr="00DB01AF">
        <w:rPr>
          <w:color w:val="auto"/>
        </w:rPr>
        <w:t>. Возникновение полисемии и омонимии в английском языке</w:t>
      </w:r>
    </w:p>
    <w:p w:rsidR="00CE05E1" w:rsidRPr="00DB01AF" w:rsidRDefault="0047190D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2</w:t>
      </w:r>
      <w:r w:rsidR="00CE05E1" w:rsidRPr="00DB01AF">
        <w:rPr>
          <w:color w:val="auto"/>
        </w:rPr>
        <w:t>. Полисемия существительных в английском языке</w:t>
      </w:r>
    </w:p>
    <w:p w:rsidR="00CE05E1" w:rsidRPr="00DB01AF" w:rsidRDefault="0047190D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3</w:t>
      </w:r>
      <w:r w:rsidR="00CE05E1" w:rsidRPr="00DB01AF">
        <w:rPr>
          <w:color w:val="auto"/>
        </w:rPr>
        <w:t>. Омонимия существительных в английском языке</w:t>
      </w:r>
    </w:p>
    <w:p w:rsidR="00CE05E1" w:rsidRPr="00DB01AF" w:rsidRDefault="0047190D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4</w:t>
      </w:r>
      <w:r w:rsidR="00CE05E1" w:rsidRPr="00DB01AF">
        <w:rPr>
          <w:color w:val="auto"/>
        </w:rPr>
        <w:t>. Проблема многозначности слова и проблема омонимии</w:t>
      </w:r>
    </w:p>
    <w:p w:rsidR="00CE05E1" w:rsidRPr="00DB01AF" w:rsidRDefault="00CE05E1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Заключение</w:t>
      </w:r>
    </w:p>
    <w:p w:rsidR="00CE05E1" w:rsidRPr="00DB01AF" w:rsidRDefault="00CE05E1" w:rsidP="00DB01AF">
      <w:pPr>
        <w:pStyle w:val="1"/>
        <w:suppressAutoHyphens/>
        <w:jc w:val="left"/>
        <w:rPr>
          <w:color w:val="auto"/>
        </w:rPr>
      </w:pPr>
      <w:r w:rsidRPr="00DB01AF">
        <w:rPr>
          <w:color w:val="auto"/>
        </w:rPr>
        <w:t>Список литературы</w:t>
      </w:r>
    </w:p>
    <w:p w:rsidR="0047190D" w:rsidRPr="00DB01AF" w:rsidRDefault="0047190D" w:rsidP="00DB01AF">
      <w:pPr>
        <w:pStyle w:val="1"/>
        <w:suppressAutoHyphens/>
        <w:jc w:val="left"/>
        <w:rPr>
          <w:color w:val="auto"/>
        </w:rPr>
      </w:pPr>
    </w:p>
    <w:p w:rsidR="00CE05E1" w:rsidRPr="00DB01AF" w:rsidRDefault="00CE05E1" w:rsidP="00DB01AF">
      <w:pPr>
        <w:pStyle w:val="1"/>
        <w:suppressAutoHyphens/>
        <w:ind w:firstLine="709"/>
        <w:jc w:val="both"/>
        <w:rPr>
          <w:bCs/>
        </w:rPr>
      </w:pPr>
      <w:r w:rsidRPr="00DB01AF">
        <w:br w:type="page"/>
      </w:r>
      <w:r w:rsidRPr="00DB01AF">
        <w:rPr>
          <w:bCs/>
        </w:rPr>
        <w:t>Введение</w:t>
      </w:r>
    </w:p>
    <w:p w:rsidR="0047190D" w:rsidRPr="00DB01AF" w:rsidRDefault="0047190D" w:rsidP="00DB01AF">
      <w:pPr>
        <w:pStyle w:val="1"/>
        <w:suppressAutoHyphens/>
        <w:ind w:firstLine="709"/>
        <w:jc w:val="both"/>
        <w:rPr>
          <w:bCs/>
        </w:rPr>
      </w:pPr>
    </w:p>
    <w:p w:rsidR="00CE05E1" w:rsidRPr="00DB01AF" w:rsidRDefault="00CE05E1" w:rsidP="00DB01AF">
      <w:pPr>
        <w:pStyle w:val="3"/>
        <w:suppressAutoHyphens/>
      </w:pPr>
      <w:r w:rsidRPr="00DB01AF">
        <w:t xml:space="preserve">В лингвистической литературе нет единства взглядов на явление, называемое омонимией, и на ограничение его от того, что именуется многозначностью, или полисемией. При этом речь идет не только о разном применении термина </w:t>
      </w:r>
      <w:r w:rsidR="00DB01AF">
        <w:t>"</w:t>
      </w:r>
      <w:r w:rsidRPr="00DB01AF">
        <w:t>омоним</w:t>
      </w:r>
      <w:r w:rsidR="00DB01AF">
        <w:t>"</w:t>
      </w:r>
      <w:r w:rsidRPr="00DB01AF">
        <w:t xml:space="preserve">, что само по себе представляло бы не такую уж большую беду, а скорее о разном определении понятия </w:t>
      </w:r>
      <w:r w:rsidR="00DB01AF">
        <w:t>"</w:t>
      </w:r>
      <w:r w:rsidRPr="00DB01AF">
        <w:t>слово</w:t>
      </w:r>
      <w:r w:rsidR="00DB01AF">
        <w:t>"</w:t>
      </w:r>
      <w:r w:rsidRPr="00DB01AF">
        <w:t>. А также о разном подходе к тому, каковы возможные различия между отдельными конкретными случаями употребления (воспроизведения) одного и того же слова, т. е. какие различия между такими случаями совместимы и какие, напротив, несовместимы с тождеством слова.</w:t>
      </w:r>
    </w:p>
    <w:p w:rsidR="00CE05E1" w:rsidRPr="00DB01AF" w:rsidRDefault="00CE05E1" w:rsidP="00DB01AF">
      <w:pPr>
        <w:pStyle w:val="3"/>
        <w:suppressAutoHyphens/>
        <w:rPr>
          <w:lang w:val="en-US"/>
        </w:rPr>
      </w:pPr>
      <w:r w:rsidRPr="00DB01AF">
        <w:t>Слово - основная структурно-семантическая единица языка, служащая для именования предметов и их свойств, явлений, отношений действительности, обладающая совокупностью семантических, фонетических и грамматических признаков, специфичных для данного языка.</w:t>
      </w: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bCs/>
          <w:color w:val="000000"/>
          <w:w w:val="100"/>
          <w:sz w:val="28"/>
          <w:szCs w:val="27"/>
        </w:rPr>
        <w:t>Многозначность</w:t>
      </w:r>
      <w:r w:rsidRPr="00DB01AF">
        <w:rPr>
          <w:color w:val="000000"/>
          <w:w w:val="100"/>
          <w:sz w:val="28"/>
          <w:szCs w:val="27"/>
        </w:rPr>
        <w:t xml:space="preserve"> (</w:t>
      </w:r>
      <w:r w:rsidRPr="00DB01AF">
        <w:rPr>
          <w:bCs/>
          <w:color w:val="000000"/>
          <w:w w:val="100"/>
          <w:sz w:val="28"/>
          <w:szCs w:val="27"/>
        </w:rPr>
        <w:t>полисемичность</w:t>
      </w:r>
      <w:r w:rsidRPr="00DB01AF">
        <w:rPr>
          <w:color w:val="000000"/>
          <w:w w:val="100"/>
          <w:sz w:val="28"/>
          <w:szCs w:val="27"/>
        </w:rPr>
        <w:t>) присуща как словам, так и морфемам (и корневым, и аффиксальным), она присуща также и конструктивным объектам (словосочетаниям, предложениям, текстам). Многозначность характеризует</w:t>
      </w:r>
      <w:r w:rsidR="00DB01AF">
        <w:rPr>
          <w:color w:val="000000"/>
          <w:w w:val="100"/>
          <w:sz w:val="28"/>
          <w:szCs w:val="27"/>
        </w:rPr>
        <w:t xml:space="preserve"> </w:t>
      </w:r>
      <w:r w:rsidRPr="00DB01AF">
        <w:rPr>
          <w:color w:val="000000"/>
          <w:w w:val="100"/>
          <w:sz w:val="28"/>
          <w:szCs w:val="27"/>
        </w:rPr>
        <w:t>подавляющее большинство слов (и знаменательных, и служебных), в чём легко можно убедиться, открыв толковый словарь любого языка.</w:t>
      </w:r>
    </w:p>
    <w:p w:rsid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B01AF">
        <w:rPr>
          <w:rFonts w:ascii="Times New Roman" w:hAnsi="Times New Roman" w:cs="Times New Roman"/>
          <w:color w:val="000000"/>
          <w:sz w:val="28"/>
          <w:szCs w:val="27"/>
        </w:rPr>
        <w:t>Но от многозначности (полисемии) следует отличать омонимию. Омонимичные знаки имеют совпадающие экспоненты (или звуковые, или графические, или и те, и другие). Между семантемами омонимичных слов отсутствует связь, которая могла бы свидетельствовать об отношении семантической мотивированности.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В основном наметились два взгляда на омонимию и многозначность. Согласно первому, омонимами признаются только такие одинаково звучащие слова, которые искони были разными по форме и лишь в процессе исторического развития совпали друг с другом в едином звучании вследствие различных фонетических, и в общем случайных, причин.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Все остальные случаи, когда одинаковая материальная, звуковая оболочка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одевает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 различное содержание, признаются явлением многозначности, полисемии слова.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1AF">
        <w:rPr>
          <w:rFonts w:ascii="Times New Roman" w:hAnsi="Times New Roman" w:cs="Times New Roman"/>
          <w:sz w:val="28"/>
        </w:rPr>
        <w:t>Согласно второму взгляду, к омонимам относятся как слова исторически разные, но в силу исторических причин совпавшие, по звучанию, так и те случаи, когда различные значения многозначного слова расходятся настолько, что материальная оболочка, связывавшая их, как бы разрывается, давая жизнь двум (или большему количеству) новым словам.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1AF">
        <w:rPr>
          <w:rFonts w:ascii="Times New Roman" w:hAnsi="Times New Roman" w:cs="Times New Roman"/>
          <w:sz w:val="28"/>
        </w:rPr>
        <w:t>Целью данной работы является изучение на основе различных источников полисемии и омонимии некоторых английских существительных.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1AF">
        <w:rPr>
          <w:rFonts w:ascii="Times New Roman" w:hAnsi="Times New Roman" w:cs="Times New Roman"/>
          <w:sz w:val="28"/>
        </w:rPr>
        <w:t>В ходе работы ставились следующие задачи: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1AF">
        <w:rPr>
          <w:rFonts w:ascii="Times New Roman" w:hAnsi="Times New Roman" w:cs="Times New Roman"/>
          <w:sz w:val="28"/>
        </w:rPr>
        <w:t>1. проанализировать возникновение полисемии и омонимии в английском языке;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1AF">
        <w:rPr>
          <w:rFonts w:ascii="Times New Roman" w:hAnsi="Times New Roman" w:cs="Times New Roman"/>
          <w:sz w:val="28"/>
        </w:rPr>
        <w:t>2. сделать обзор полисемии и антонимии английских существительных;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1AF">
        <w:rPr>
          <w:rFonts w:ascii="Times New Roman" w:hAnsi="Times New Roman" w:cs="Times New Roman"/>
          <w:sz w:val="28"/>
        </w:rPr>
        <w:t>3. показать проблему многозначности слова и проблему омонимии.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bCs/>
          <w:w w:val="100"/>
          <w:sz w:val="28"/>
        </w:rPr>
      </w:pPr>
      <w:r w:rsidRPr="00DB01AF">
        <w:rPr>
          <w:w w:val="100"/>
          <w:sz w:val="28"/>
        </w:rPr>
        <w:br w:type="page"/>
      </w:r>
      <w:r w:rsidR="0047190D" w:rsidRPr="00DB01AF">
        <w:rPr>
          <w:bCs/>
          <w:w w:val="100"/>
          <w:sz w:val="28"/>
        </w:rPr>
        <w:t>1</w:t>
      </w:r>
      <w:r w:rsidRPr="00DB01AF">
        <w:rPr>
          <w:bCs/>
          <w:w w:val="100"/>
          <w:sz w:val="28"/>
        </w:rPr>
        <w:t>. Возникновение полисемии и омонимии в английском языке</w:t>
      </w:r>
    </w:p>
    <w:p w:rsidR="0047190D" w:rsidRPr="00DB01AF" w:rsidRDefault="0047190D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На протяжении многих веков традиционным объектом исследовательского внимания было и остается имя существительное, которое занимает центральное положение в системе частей речи. Оно выступает в качестве первичного языкового материала, необходимого для обозначения предметов окружающего мира. Имя существительное обладает субстанциональным характером и может обозначать как конкретные, так и абстрактные предметы.</w:t>
      </w: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При этом акцентируется внимание на присущей имени существительному предметности, предлагает различать только две ее разновидности - конкретную и отвлеченную. Первая характерна для физически существующих предметов окружающей действительности, а вторая – для предметов, не существующих в качестве отдельных феноменов окружающего мира, но воспринимающихся сознанием в так называемой относительной форме объекта (</w:t>
      </w:r>
      <w:r w:rsidRPr="00DB01AF">
        <w:rPr>
          <w:iCs/>
          <w:color w:val="000000"/>
          <w:w w:val="100"/>
          <w:sz w:val="28"/>
        </w:rPr>
        <w:t xml:space="preserve">листва, бег, радость - </w:t>
      </w:r>
      <w:r w:rsidRPr="00DB01AF">
        <w:rPr>
          <w:color w:val="000000"/>
          <w:w w:val="100"/>
          <w:sz w:val="28"/>
          <w:szCs w:val="28"/>
          <w:lang w:val="en-US" w:eastAsia="ja-JP"/>
        </w:rPr>
        <w:t>f</w:t>
      </w:r>
      <w:r w:rsidRPr="00DB01AF">
        <w:rPr>
          <w:rFonts w:eastAsia="Times New Roman"/>
          <w:color w:val="000000"/>
          <w:w w:val="100"/>
          <w:sz w:val="28"/>
          <w:szCs w:val="28"/>
          <w:lang w:val="en-US"/>
        </w:rPr>
        <w:t>oliage</w:t>
      </w:r>
      <w:r w:rsidRPr="00DB01AF">
        <w:rPr>
          <w:rFonts w:eastAsia="Times New Roman"/>
          <w:color w:val="000000"/>
          <w:w w:val="100"/>
          <w:sz w:val="28"/>
          <w:szCs w:val="28"/>
        </w:rPr>
        <w:t xml:space="preserve">, </w:t>
      </w:r>
      <w:r w:rsidRPr="00DB01AF">
        <w:rPr>
          <w:rFonts w:eastAsia="Times New Roman"/>
          <w:color w:val="000000"/>
          <w:w w:val="100"/>
          <w:sz w:val="28"/>
          <w:szCs w:val="28"/>
          <w:lang w:val="en-US"/>
        </w:rPr>
        <w:t>run</w:t>
      </w:r>
      <w:r w:rsidRPr="00DB01AF">
        <w:rPr>
          <w:rFonts w:eastAsia="Times New Roman"/>
          <w:color w:val="000000"/>
          <w:w w:val="100"/>
          <w:sz w:val="28"/>
          <w:szCs w:val="28"/>
        </w:rPr>
        <w:t xml:space="preserve">, </w:t>
      </w:r>
      <w:r w:rsidRPr="00DB01AF">
        <w:rPr>
          <w:rFonts w:eastAsia="Times New Roman"/>
          <w:color w:val="000000"/>
          <w:w w:val="100"/>
          <w:sz w:val="28"/>
          <w:szCs w:val="28"/>
          <w:lang w:val="en-US"/>
        </w:rPr>
        <w:t>pleasure</w:t>
      </w:r>
      <w:r w:rsidRPr="00DB01AF">
        <w:rPr>
          <w:color w:val="000000"/>
          <w:w w:val="100"/>
          <w:sz w:val="28"/>
        </w:rPr>
        <w:t>).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Значение слова состоит из диалектического единства языкового и внеязыкового содержания. Между отображением физического облика слова и отображением предмета устанавливается прочная связь. Реконструкция в нужный момент этой связи протекает в сознании на уровне автоматизации: как только на сознание действует языковой знак, продуцируется отображение предмета, который обозначается этим знаком.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Процесс появления вторичных значений связан с историческим генезисом языка, причем достаточно существенную роль играют психофизические потенции человека, заключающиеся в умении построить ассоциативные связи.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Сегодняшнее состояние лексики есть продукт длительного исторического развития, процессы которого нивелировались в языках ментально-когнитивным потенциалом их носителей. Полисемантизм слова – прямое свидетельство того, что лексика языка постоянно находится в динамическом состоянии, отражающем изменения в окружающей действительности.</w:t>
      </w:r>
    </w:p>
    <w:p w:rsid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Можно выделить стадии развития, через которые проходит слово, чтобы окончательно закрепиться в языковой среде:</w:t>
      </w:r>
    </w:p>
    <w:p w:rsid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а)</w:t>
      </w:r>
      <w:r w:rsidR="0033191B">
        <w:rPr>
          <w:color w:val="000000"/>
          <w:szCs w:val="24"/>
          <w:lang w:val="en-US"/>
        </w:rPr>
        <w:t xml:space="preserve"> </w:t>
      </w:r>
      <w:r w:rsidRPr="00DB01AF">
        <w:rPr>
          <w:color w:val="000000"/>
          <w:szCs w:val="24"/>
        </w:rPr>
        <w:t>употребление;</w:t>
      </w:r>
    </w:p>
    <w:p w:rsid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б) закрепление;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в) оформление.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С логической точки зрения любое значение полисемантического слова является результатом первичного употребления прямого значения данного слова, то есть между первичным значением и вторичными значениями существует преемственная связь. Слово начинает употребляться в том или ином значении внутри одной или нескольких социальных групп.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Стадия закрепления наступает тогда, когда употребление слова выходит за рамки тех социальных групп, где впервые оно функционировало в данном значении. Значение слова закрепляется в большинстве социальных групп и начинает носить более распространенный характер, в конечном счете, оно становится общеупотребительным.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Стадия оформления состоит в отражении нового значения в лексикографических изданиях. Следует отметить, что данная стадия может отсутствовать. Это свидетельствует о двух моментах: либо значение слова недостаточно закрепилось в языковом сообществе (и нет уверенности, что оно когда-либо закрепится), либо лексикографическое издание несовершенно.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Употребление одного и того же слова в разных значениях является для человека естественной мыслительной операцией. Значения многозначного слова реально присутствуют в сознании. Человеческий мозг обладает способностью хранить достаточно большой информационный материал. При необходимости автоматически происходит реконструкция в сознании того фрагмента действительности, с которым связано одно из значений данного языкового знака, и, наоборот, носитель языка способен воспроизвести языковой знак, с которым сопряжен воспринимаемый фрагмент действительности. Собственно говоря, в этом и заключается психофизическая сторона полисемии слова.</w:t>
      </w:r>
    </w:p>
    <w:p w:rsidR="00CE05E1" w:rsidRPr="00DB01AF" w:rsidRDefault="00CE05E1" w:rsidP="00DB01AF">
      <w:pPr>
        <w:pStyle w:val="ad"/>
        <w:suppressAutoHyphens/>
        <w:ind w:firstLine="709"/>
        <w:rPr>
          <w:color w:val="000000"/>
          <w:szCs w:val="24"/>
        </w:rPr>
      </w:pPr>
      <w:r w:rsidRPr="00DB01AF">
        <w:rPr>
          <w:color w:val="000000"/>
          <w:szCs w:val="24"/>
        </w:rPr>
        <w:t>Объективные социально-исторические изменения окружающего мира способствуют появлению многозначности. Лексические единицы развиваются применительно к требованиям той или иной ситуации, однако, при этом сохраняя свою стабильность. Причины изменений значений слов, а, следовательно, и причины возникновения полисемантизма кроются в бесконечном разнообразии элементов эмпирического опыта.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DB01AF">
        <w:rPr>
          <w:color w:val="000000"/>
          <w:w w:val="100"/>
          <w:sz w:val="28"/>
          <w:szCs w:val="24"/>
        </w:rPr>
        <w:t xml:space="preserve">Что касается омонимии (омонимы – слова одинаковые по звучанию, но имеющие разное лексическое значение), то </w:t>
      </w:r>
      <w:r w:rsidRPr="00DB01AF">
        <w:rPr>
          <w:color w:val="000000"/>
          <w:w w:val="100"/>
          <w:sz w:val="28"/>
          <w:szCs w:val="28"/>
        </w:rPr>
        <w:t>в современном языке очень много пар, где отличавшиеся в древнеанглийском глагол и существительное стали омонимами.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</w:rPr>
        <w:t>Вот некоторые наиболее распространенные:</w:t>
      </w:r>
    </w:p>
    <w:p w:rsidR="00DB01AF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  <w:lang w:val="en-US"/>
        </w:rPr>
        <w:t>anger</w:t>
      </w:r>
      <w:r w:rsidRPr="00DB01AF">
        <w:rPr>
          <w:color w:val="000000"/>
          <w:w w:val="100"/>
          <w:sz w:val="28"/>
          <w:szCs w:val="28"/>
        </w:rPr>
        <w:t xml:space="preserve"> гнев</w:t>
      </w:r>
      <w:r w:rsidR="00DB01AF">
        <w:rPr>
          <w:color w:val="000000"/>
          <w:w w:val="100"/>
          <w:sz w:val="28"/>
          <w:szCs w:val="28"/>
        </w:rPr>
        <w:t xml:space="preserve"> </w:t>
      </w:r>
      <w:r w:rsidR="00DB01AF" w:rsidRPr="00DB01AF">
        <w:rPr>
          <w:color w:val="000000"/>
          <w:w w:val="100"/>
          <w:sz w:val="28"/>
          <w:szCs w:val="28"/>
        </w:rPr>
        <w:t>сердиться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  <w:lang w:val="en-US"/>
        </w:rPr>
        <w:t>name</w:t>
      </w:r>
      <w:r w:rsidRPr="00DB01AF">
        <w:rPr>
          <w:color w:val="000000"/>
          <w:w w:val="100"/>
          <w:sz w:val="28"/>
          <w:szCs w:val="28"/>
        </w:rPr>
        <w:t xml:space="preserve"> имя</w:t>
      </w:r>
      <w:r w:rsidR="00DB01AF">
        <w:rPr>
          <w:color w:val="000000"/>
          <w:w w:val="100"/>
          <w:sz w:val="28"/>
          <w:szCs w:val="28"/>
          <w:lang w:val="en-US"/>
        </w:rPr>
        <w:t xml:space="preserve"> </w:t>
      </w:r>
      <w:r w:rsidRPr="00DB01AF">
        <w:rPr>
          <w:color w:val="000000"/>
          <w:w w:val="100"/>
          <w:sz w:val="28"/>
          <w:szCs w:val="28"/>
        </w:rPr>
        <w:t>называть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</w:rPr>
        <w:t>Аналогичные пары можно привести и для прилагательных и глаголов:</w:t>
      </w:r>
    </w:p>
    <w:p w:rsidR="00DB01AF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  <w:lang w:val="en-US"/>
        </w:rPr>
        <w:t>b</w:t>
      </w:r>
      <w:r w:rsidRPr="00DB01AF">
        <w:rPr>
          <w:color w:val="000000"/>
          <w:w w:val="100"/>
          <w:sz w:val="28"/>
          <w:szCs w:val="28"/>
        </w:rPr>
        <w:t>usy</w:t>
      </w:r>
      <w:r w:rsidR="00DB01AF">
        <w:rPr>
          <w:color w:val="000000"/>
          <w:w w:val="100"/>
          <w:sz w:val="28"/>
          <w:szCs w:val="28"/>
        </w:rPr>
        <w:t xml:space="preserve"> </w:t>
      </w:r>
      <w:r w:rsidRPr="00DB01AF">
        <w:rPr>
          <w:color w:val="000000"/>
          <w:w w:val="100"/>
          <w:sz w:val="28"/>
          <w:szCs w:val="28"/>
        </w:rPr>
        <w:t>занятый</w:t>
      </w:r>
      <w:r w:rsidR="00DB01AF" w:rsidRPr="00DB01AF">
        <w:rPr>
          <w:color w:val="000000"/>
          <w:w w:val="100"/>
          <w:sz w:val="28"/>
          <w:szCs w:val="28"/>
        </w:rPr>
        <w:t xml:space="preserve"> заниматься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</w:rPr>
        <w:t>dry сухой</w:t>
      </w:r>
      <w:r w:rsidR="00DB01AF" w:rsidRPr="00DB01AF">
        <w:rPr>
          <w:color w:val="000000"/>
          <w:w w:val="100"/>
          <w:sz w:val="28"/>
          <w:szCs w:val="28"/>
        </w:rPr>
        <w:t xml:space="preserve"> </w:t>
      </w:r>
      <w:r w:rsidRPr="00DB01AF">
        <w:rPr>
          <w:color w:val="000000"/>
          <w:w w:val="100"/>
          <w:sz w:val="28"/>
          <w:szCs w:val="28"/>
        </w:rPr>
        <w:t>сохнуть</w:t>
      </w:r>
    </w:p>
    <w:p w:rsidR="00DB01AF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  <w:lang w:val="en-US"/>
        </w:rPr>
        <w:t>f</w:t>
      </w:r>
      <w:r w:rsidRPr="00DB01AF">
        <w:rPr>
          <w:color w:val="000000"/>
          <w:w w:val="100"/>
          <w:sz w:val="28"/>
          <w:szCs w:val="28"/>
        </w:rPr>
        <w:t>ree</w:t>
      </w:r>
      <w:r w:rsidR="00DB01AF">
        <w:rPr>
          <w:color w:val="000000"/>
          <w:w w:val="100"/>
          <w:sz w:val="28"/>
          <w:szCs w:val="28"/>
        </w:rPr>
        <w:t xml:space="preserve"> </w:t>
      </w:r>
      <w:r w:rsidRPr="00DB01AF">
        <w:rPr>
          <w:color w:val="000000"/>
          <w:w w:val="100"/>
          <w:sz w:val="28"/>
          <w:szCs w:val="28"/>
        </w:rPr>
        <w:t>свободный</w:t>
      </w:r>
      <w:r w:rsidR="00DB01AF">
        <w:rPr>
          <w:color w:val="000000"/>
          <w:w w:val="100"/>
          <w:sz w:val="28"/>
          <w:szCs w:val="28"/>
        </w:rPr>
        <w:t xml:space="preserve"> </w:t>
      </w:r>
      <w:r w:rsidR="00DB01AF" w:rsidRPr="00DB01AF">
        <w:rPr>
          <w:color w:val="000000"/>
          <w:w w:val="100"/>
          <w:sz w:val="28"/>
          <w:szCs w:val="28"/>
        </w:rPr>
        <w:t>освобождать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DB01AF">
        <w:rPr>
          <w:color w:val="000000"/>
          <w:w w:val="100"/>
          <w:sz w:val="28"/>
          <w:szCs w:val="28"/>
        </w:rPr>
        <w:t>own</w:t>
      </w:r>
      <w:r w:rsidR="00DB01AF">
        <w:rPr>
          <w:color w:val="000000"/>
          <w:w w:val="100"/>
          <w:sz w:val="28"/>
          <w:szCs w:val="28"/>
        </w:rPr>
        <w:t xml:space="preserve"> </w:t>
      </w:r>
      <w:r w:rsidRPr="00DB01AF">
        <w:rPr>
          <w:color w:val="000000"/>
          <w:w w:val="100"/>
          <w:sz w:val="28"/>
          <w:szCs w:val="28"/>
        </w:rPr>
        <w:t>собственный</w:t>
      </w:r>
      <w:r w:rsidR="00DB01AF">
        <w:rPr>
          <w:color w:val="000000"/>
          <w:w w:val="100"/>
          <w:sz w:val="28"/>
          <w:szCs w:val="28"/>
          <w:lang w:val="en-US"/>
        </w:rPr>
        <w:t xml:space="preserve"> </w:t>
      </w:r>
      <w:r w:rsidRPr="00DB01AF">
        <w:rPr>
          <w:color w:val="000000"/>
          <w:w w:val="100"/>
          <w:sz w:val="28"/>
          <w:szCs w:val="28"/>
        </w:rPr>
        <w:t>владеть</w:t>
      </w:r>
    </w:p>
    <w:p w:rsidR="00DB01AF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DB01AF">
        <w:rPr>
          <w:rFonts w:ascii="Times New Roman" w:hAnsi="Times New Roman" w:cs="Times New Roman"/>
          <w:color w:val="000000"/>
          <w:sz w:val="28"/>
        </w:rPr>
        <w:t>Но даже беглый взгляд на проблему позволяет сделать вывод о большой теоретической значимости явления омонимии для лингвистической науки, которая заключается в том, что в системе языка, основанного на различиях, появляются элементы, вступающие друг с другом в отношения тождественности вопреки, если так можно сказать, языковой системе – семантическое развитие не поддерживается различием формальным, что ведёт к сбоям в выполнении важнейших языковых функций коммуникации и номинации. Омонимы имеют важное системное значение. Омонимы, особенно при распространённости одноморфемных и односложных слов, способствует развитию музыкального ударения. Именно так типологически допустимо объяснять происхождение музыкального ударения в английском языке; в английском языке фонологическое приспособление заимствованного слова чревато омонимией с уже имеющимся словом. Это обстоятельство приводит к отказу от заимствований в пользу калькирования. Следовательно, структурные особенности языка могут затруднить заимствование и т.о. направить словарь по другому пути развития.</w:t>
      </w:r>
    </w:p>
    <w:p w:rsid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01AF">
        <w:rPr>
          <w:rFonts w:ascii="Times New Roman" w:hAnsi="Times New Roman" w:cs="Times New Roman"/>
          <w:color w:val="000000"/>
          <w:sz w:val="28"/>
        </w:rPr>
        <w:t xml:space="preserve">И если данные примеры отражают влияние внесистемных факторов, каким некоторые исследователи считают омонимию, на внешнюю, формальную сторону языка, другой вид омонимии оказывает влияние на само мышление нации. Речь идет о таком способе лексико-семантической деривации, как конверсия, в процессе которой изменяется грамматическое значение слова при сохранении его семантической и формальной структуры: </w:t>
      </w:r>
      <w:r w:rsidRPr="00DB01AF">
        <w:rPr>
          <w:rFonts w:ascii="Times New Roman" w:hAnsi="Times New Roman" w:cs="Times New Roman"/>
          <w:bCs/>
          <w:color w:val="000000"/>
          <w:sz w:val="28"/>
          <w:lang w:val="en-US"/>
        </w:rPr>
        <w:t>down</w:t>
      </w:r>
      <w:r w:rsidRPr="00DB01AF">
        <w:rPr>
          <w:rFonts w:ascii="Times New Roman" w:hAnsi="Times New Roman" w:cs="Times New Roman"/>
          <w:color w:val="000000"/>
          <w:sz w:val="28"/>
        </w:rPr>
        <w:t xml:space="preserve"> (существительное), </w:t>
      </w:r>
      <w:r w:rsidRPr="00DB01AF">
        <w:rPr>
          <w:rFonts w:ascii="Times New Roman" w:hAnsi="Times New Roman" w:cs="Times New Roman"/>
          <w:color w:val="000000"/>
          <w:sz w:val="28"/>
          <w:lang w:val="en-US"/>
        </w:rPr>
        <w:t>prep</w:t>
      </w:r>
      <w:r w:rsidRPr="00DB01AF">
        <w:rPr>
          <w:rFonts w:ascii="Times New Roman" w:hAnsi="Times New Roman" w:cs="Times New Roman"/>
          <w:color w:val="000000"/>
          <w:sz w:val="28"/>
        </w:rPr>
        <w:t xml:space="preserve"> (глагол).</w:t>
      </w: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 xml:space="preserve">По данным Оксфордского словаря: down 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>песчаная дюна, безлесная возвышенность, холм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 xml:space="preserve"> является исходным, оно породило наречие down 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>вниз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 xml:space="preserve">, которое, в свою очередь, породило прилагательное down 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>нижний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 xml:space="preserve"> в результате атрибутивного употребления наречия с отглагольными существительными, или в результате эллипсиса некоторых причастий с down. Наречие, кроме того, породило и глагол, также в результате употребления глаголов движения с наречием down. Глагол down 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>опускать(ся), спускать(ся), сбрасывать, садить (заставлять сесть) самолёт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 xml:space="preserve"> произвёл существительное down со значением, семантически соотносящимся с ним: 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>спуск, падение</w:t>
      </w:r>
      <w:r w:rsidR="00DB01AF">
        <w:rPr>
          <w:color w:val="000000"/>
          <w:w w:val="100"/>
          <w:sz w:val="28"/>
        </w:rPr>
        <w:t>"</w:t>
      </w:r>
      <w:r w:rsidRPr="00DB01AF">
        <w:rPr>
          <w:color w:val="000000"/>
          <w:w w:val="100"/>
          <w:sz w:val="28"/>
        </w:rPr>
        <w:t>.</w:t>
      </w:r>
    </w:p>
    <w:p w:rsidR="0047190D" w:rsidRPr="00DB01AF" w:rsidRDefault="0047190D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w w:val="100"/>
          <w:sz w:val="28"/>
          <w:szCs w:val="27"/>
          <w:lang w:val="en-US"/>
        </w:rPr>
      </w:pPr>
    </w:p>
    <w:p w:rsidR="00CE05E1" w:rsidRPr="00DB01AF" w:rsidRDefault="0047190D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  <w:lang w:eastAsia="ja-JP"/>
        </w:rPr>
        <w:t>2</w:t>
      </w:r>
      <w:r w:rsidR="00CE05E1" w:rsidRPr="00DB01AF">
        <w:rPr>
          <w:color w:val="000000"/>
          <w:w w:val="100"/>
          <w:sz w:val="28"/>
          <w:szCs w:val="27"/>
          <w:lang w:eastAsia="ja-JP"/>
        </w:rPr>
        <w:t>. Полисемия существительных в английском языке</w:t>
      </w:r>
    </w:p>
    <w:p w:rsidR="0047190D" w:rsidRPr="00DB01AF" w:rsidRDefault="0047190D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w w:val="100"/>
          <w:sz w:val="28"/>
          <w:szCs w:val="27"/>
        </w:rPr>
      </w:pP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bCs/>
          <w:color w:val="000000"/>
          <w:w w:val="100"/>
          <w:sz w:val="28"/>
          <w:szCs w:val="27"/>
        </w:rPr>
        <w:t>Многозначность</w:t>
      </w:r>
      <w:r w:rsidRPr="00DB01AF">
        <w:rPr>
          <w:color w:val="000000"/>
          <w:w w:val="100"/>
          <w:sz w:val="28"/>
          <w:szCs w:val="27"/>
        </w:rPr>
        <w:t xml:space="preserve"> (</w:t>
      </w:r>
      <w:r w:rsidRPr="00DB01AF">
        <w:rPr>
          <w:bCs/>
          <w:color w:val="000000"/>
          <w:w w:val="100"/>
          <w:sz w:val="28"/>
          <w:szCs w:val="27"/>
        </w:rPr>
        <w:t>полисемичность</w:t>
      </w:r>
      <w:r w:rsidRPr="00DB01AF">
        <w:rPr>
          <w:color w:val="000000"/>
          <w:w w:val="100"/>
          <w:sz w:val="28"/>
          <w:szCs w:val="27"/>
        </w:rPr>
        <w:t>) присуща как словам, так и морфемам (и корневым, и аффиксальным), она присуща также и конструктивным объектам (словосочетаниям, предложениям, текстам). Многозначность характеризует</w:t>
      </w:r>
      <w:r w:rsidR="00DB01AF">
        <w:rPr>
          <w:color w:val="000000"/>
          <w:w w:val="100"/>
          <w:sz w:val="28"/>
          <w:szCs w:val="27"/>
        </w:rPr>
        <w:t xml:space="preserve"> </w:t>
      </w:r>
      <w:r w:rsidRPr="00DB01AF">
        <w:rPr>
          <w:color w:val="000000"/>
          <w:w w:val="100"/>
          <w:sz w:val="28"/>
          <w:szCs w:val="27"/>
        </w:rPr>
        <w:t>подавляющее большинство слов (и знаменательных, и служебных), в чём легко можно убедиться, открыв толковый словарь любого языка.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Полисемия опирается на связанность значений слова: все его значения опираются на общее, стержневое значение. Однако не все значения слова сохраняются в равной степени, влияют на его употребление и словообразовательные связи. Это приводит к тому, что многозначное слово распадается на ряд слов, у которых общей является лишь звуковая форма.</w:t>
      </w: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 xml:space="preserve">Естественное функционирование языка постоянно приводит к сдвигам такого простого соотношения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один к одному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(</w:t>
      </w:r>
      <w:r w:rsidRPr="00DB01AF">
        <w:rPr>
          <w:rFonts w:eastAsia="Times New Roman"/>
          <w:w w:val="100"/>
          <w:sz w:val="28"/>
          <w:szCs w:val="28"/>
        </w:rPr>
        <w:t>о</w:t>
      </w:r>
      <w:r w:rsidRPr="00DB01AF">
        <w:rPr>
          <w:rFonts w:eastAsia="Times New Roman"/>
          <w:w w:val="100"/>
          <w:sz w:val="28"/>
          <w:szCs w:val="28"/>
          <w:lang w:val="en-US"/>
        </w:rPr>
        <w:t>ne</w:t>
      </w:r>
      <w:r w:rsidRPr="00DB01AF">
        <w:rPr>
          <w:rFonts w:eastAsia="Times New Roman"/>
          <w:w w:val="100"/>
          <w:sz w:val="28"/>
          <w:szCs w:val="28"/>
        </w:rPr>
        <w:t xml:space="preserve"> </w:t>
      </w:r>
      <w:r w:rsidRPr="00DB01AF">
        <w:rPr>
          <w:rFonts w:eastAsia="Times New Roman"/>
          <w:w w:val="100"/>
          <w:sz w:val="28"/>
          <w:szCs w:val="28"/>
          <w:lang w:val="en-US"/>
        </w:rPr>
        <w:t>for</w:t>
      </w:r>
      <w:r w:rsidRPr="00DB01AF">
        <w:rPr>
          <w:rFonts w:eastAsia="Times New Roman"/>
          <w:w w:val="100"/>
          <w:sz w:val="28"/>
          <w:szCs w:val="28"/>
        </w:rPr>
        <w:t xml:space="preserve"> </w:t>
      </w:r>
      <w:r w:rsidRPr="00DB01AF">
        <w:rPr>
          <w:rFonts w:eastAsia="Times New Roman"/>
          <w:w w:val="100"/>
          <w:sz w:val="28"/>
          <w:szCs w:val="28"/>
          <w:lang w:val="en-US"/>
        </w:rPr>
        <w:t>one</w:t>
      </w:r>
      <w:r w:rsidRPr="00DB01AF">
        <w:rPr>
          <w:w w:val="100"/>
          <w:sz w:val="28"/>
          <w:szCs w:val="28"/>
        </w:rPr>
        <w:t xml:space="preserve">) и порождает иное соотношение -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один к более, чем одному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(</w:t>
      </w:r>
      <w:r w:rsidRPr="00DB01AF">
        <w:rPr>
          <w:rFonts w:eastAsia="Times New Roman"/>
          <w:w w:val="100"/>
          <w:sz w:val="28"/>
          <w:szCs w:val="28"/>
        </w:rPr>
        <w:t>о</w:t>
      </w:r>
      <w:r w:rsidRPr="00DB01AF">
        <w:rPr>
          <w:rFonts w:eastAsia="Times New Roman"/>
          <w:w w:val="100"/>
          <w:sz w:val="28"/>
          <w:szCs w:val="28"/>
          <w:lang w:val="en-US"/>
        </w:rPr>
        <w:t>ne</w:t>
      </w:r>
      <w:r w:rsidRPr="00DB01AF">
        <w:rPr>
          <w:rFonts w:eastAsia="Times New Roman"/>
          <w:w w:val="100"/>
          <w:sz w:val="28"/>
          <w:szCs w:val="28"/>
        </w:rPr>
        <w:t xml:space="preserve"> </w:t>
      </w:r>
      <w:r w:rsidRPr="00DB01AF">
        <w:rPr>
          <w:rFonts w:eastAsia="Times New Roman"/>
          <w:w w:val="100"/>
          <w:sz w:val="28"/>
          <w:szCs w:val="28"/>
          <w:lang w:val="en-US"/>
        </w:rPr>
        <w:t>to</w:t>
      </w:r>
      <w:r w:rsidRPr="00DB01AF">
        <w:rPr>
          <w:rFonts w:eastAsia="Times New Roman"/>
          <w:w w:val="100"/>
          <w:sz w:val="28"/>
          <w:szCs w:val="28"/>
        </w:rPr>
        <w:t xml:space="preserve"> </w:t>
      </w:r>
      <w:r w:rsidRPr="00DB01AF">
        <w:rPr>
          <w:rFonts w:eastAsia="Times New Roman"/>
          <w:w w:val="100"/>
          <w:sz w:val="28"/>
          <w:szCs w:val="28"/>
          <w:lang w:val="en-US"/>
        </w:rPr>
        <w:t>more</w:t>
      </w:r>
      <w:r w:rsidRPr="00DB01AF">
        <w:rPr>
          <w:rFonts w:eastAsia="Times New Roman"/>
          <w:w w:val="100"/>
          <w:sz w:val="28"/>
          <w:szCs w:val="28"/>
        </w:rPr>
        <w:t xml:space="preserve">, </w:t>
      </w:r>
      <w:r w:rsidRPr="00DB01AF">
        <w:rPr>
          <w:rFonts w:eastAsia="Times New Roman"/>
          <w:w w:val="100"/>
          <w:sz w:val="28"/>
          <w:szCs w:val="28"/>
          <w:lang w:val="en-US"/>
        </w:rPr>
        <w:t>than</w:t>
      </w:r>
      <w:r w:rsidRPr="00DB01AF">
        <w:rPr>
          <w:rFonts w:eastAsia="Times New Roman"/>
          <w:w w:val="100"/>
          <w:sz w:val="28"/>
          <w:szCs w:val="28"/>
        </w:rPr>
        <w:t xml:space="preserve"> </w:t>
      </w:r>
      <w:r w:rsidRPr="00DB01AF">
        <w:rPr>
          <w:rFonts w:eastAsia="Times New Roman"/>
          <w:w w:val="100"/>
          <w:sz w:val="28"/>
          <w:szCs w:val="28"/>
          <w:lang w:val="en-US"/>
        </w:rPr>
        <w:t>to</w:t>
      </w:r>
      <w:r w:rsidRPr="00DB01AF">
        <w:rPr>
          <w:rFonts w:eastAsia="Times New Roman"/>
          <w:w w:val="100"/>
          <w:sz w:val="28"/>
          <w:szCs w:val="28"/>
        </w:rPr>
        <w:t xml:space="preserve"> </w:t>
      </w:r>
      <w:r w:rsidRPr="00DB01AF">
        <w:rPr>
          <w:rFonts w:eastAsia="Times New Roman"/>
          <w:w w:val="100"/>
          <w:sz w:val="28"/>
          <w:szCs w:val="28"/>
          <w:lang w:val="en-US"/>
        </w:rPr>
        <w:t>one</w:t>
      </w:r>
      <w:r w:rsidRPr="00DB01AF">
        <w:rPr>
          <w:w w:val="100"/>
          <w:sz w:val="28"/>
          <w:szCs w:val="28"/>
        </w:rPr>
        <w:t>), одно фонетическое слово в отношении ко многим предметам и значениям, т. е. многозначность слова. Иначе то же явление называется термином полисемия. Чтобы наглядно убедиться в многозначности (полисемии) слов, достаточно наугад раскрыть любой словарь. То, что указано там после каждого фонетического слова под цифрами 1, 2, 3 и т. д., и есть разные значения одного слова.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  <w:lang w:val="en-US"/>
        </w:rPr>
      </w:pPr>
      <w:r w:rsidRPr="00DB01AF">
        <w:rPr>
          <w:w w:val="100"/>
          <w:sz w:val="28"/>
          <w:szCs w:val="28"/>
        </w:rPr>
        <w:t>Система значений одного слова — явление сложное и разнородное. В ней обычно сосуществуют результаты различных вариаций и изменений.</w:t>
      </w:r>
    </w:p>
    <w:p w:rsid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 xml:space="preserve">Возьмём слово </w:t>
      </w:r>
      <w:r w:rsidRPr="00DB01AF">
        <w:rPr>
          <w:iCs/>
          <w:color w:val="000000"/>
          <w:w w:val="100"/>
          <w:sz w:val="28"/>
          <w:szCs w:val="27"/>
          <w:lang w:eastAsia="ja-JP"/>
        </w:rPr>
        <w:t>oil</w:t>
      </w:r>
      <w:r w:rsidRPr="00DB01AF">
        <w:rPr>
          <w:color w:val="000000"/>
          <w:w w:val="100"/>
          <w:sz w:val="28"/>
          <w:szCs w:val="27"/>
        </w:rPr>
        <w:t>. В числе его значений могут быть указаны: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  <w:szCs w:val="27"/>
        </w:rPr>
        <w:t xml:space="preserve">1. </w:t>
      </w:r>
      <w:r w:rsidRPr="00DB01AF">
        <w:rPr>
          <w:color w:val="000000"/>
          <w:w w:val="100"/>
          <w:sz w:val="28"/>
          <w:szCs w:val="27"/>
          <w:lang w:eastAsia="ja-JP"/>
        </w:rPr>
        <w:t>растительное или минеральное масло;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>2. нефть;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>3. масляные краски.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Набор значений одного и того же слова в работах В.В. Виноградова и его последователей называется семантической структурой слова. Отдельные составляющие семантической структуры слов А.И. Смирницкий называл лексико-семантическими вариантами, Ю.С. Маслов говорил о семантических вариантах слова, В.А. Звегинцев предлагал термин моносема.</w:t>
      </w:r>
    </w:p>
    <w:p w:rsidR="00DB01AF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  <w:lang w:val="en-US"/>
        </w:rPr>
      </w:pPr>
      <w:r w:rsidRPr="00DB01AF">
        <w:rPr>
          <w:w w:val="100"/>
          <w:sz w:val="28"/>
          <w:szCs w:val="28"/>
        </w:rPr>
        <w:t xml:space="preserve">Ввиду такой сложности системы значений многозначного слова составление хорошего словаря оказывается делом чрезвычайно трудным. Один из самых сложных вопросов — отграничение несколько различающихся употреблений слова при одном значении, оттенков значения, от разных самостоятельных значений. Разные способы подачи значений — порядок перечисления значений (какое будет приведено первым, какое последним), описание значений, примеры и т. д. - вскрывают разные стороны в самой объективно </w:t>
      </w:r>
      <w:r w:rsidRPr="00DB01AF">
        <w:rPr>
          <w:bCs/>
          <w:w w:val="100"/>
          <w:sz w:val="28"/>
          <w:szCs w:val="28"/>
        </w:rPr>
        <w:t xml:space="preserve">существующей </w:t>
      </w:r>
      <w:r w:rsidRPr="00DB01AF">
        <w:rPr>
          <w:w w:val="100"/>
          <w:sz w:val="28"/>
          <w:szCs w:val="28"/>
        </w:rPr>
        <w:t>в языке системе значений.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На первое место словарной статьи выносится главное значение. Естественно, что этот способ требует умения отделять главное значение от неглавных. Главное значение — то же самое, что свободное значение.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Главным, или свободным, значением слова называется то значение, которое максимально независимо от сочетаний с другими словами (полная независимость невозможна), которое не меняется сколько-нибудь существенно при сочетании данного слова с другими словами в речи, то есть не зависит существенно от позиции в разных конкретных высказываниях. Неглавными значениями называются те, которые зависят от позиции, то есть могут быть поняты только в сочетании с какими-либо определенными, а не любыми словами.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Каждый язык индивидуален, неповторим в том, что касается конкретного состава его элементарных знаков.</w:t>
      </w:r>
      <w:r w:rsidR="00DB01AF">
        <w:t xml:space="preserve"> </w:t>
      </w:r>
      <w:r w:rsidRPr="00DB01AF">
        <w:t>Слова разных языков, относящиеся к одному и тому же денотату (именуемому предмету или классу однородных предметов), отличаются друг от друга наборами своих значений.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Например, слово cosmos имеет значения: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1. </w:t>
      </w:r>
      <w:r w:rsidR="00DB01AF">
        <w:t>"</w:t>
      </w:r>
      <w:r w:rsidRPr="00DB01AF">
        <w:t>космос, вселенная</w:t>
      </w:r>
      <w:r w:rsidR="00DB01AF">
        <w:t>"</w:t>
      </w:r>
      <w:r w:rsidRPr="00DB01AF">
        <w:t>;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2. </w:t>
      </w:r>
      <w:r w:rsidR="00DB01AF">
        <w:t>"</w:t>
      </w:r>
      <w:r w:rsidRPr="00DB01AF">
        <w:t>упорядоченная система, гармония</w:t>
      </w:r>
      <w:r w:rsidR="00DB01AF">
        <w:t>"</w:t>
      </w:r>
      <w:r w:rsidRPr="00DB01AF">
        <w:t>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Следует сказать, что английские слова при описании их значений требует уточнения понятия контекста, который служит для описания. Естественно, что это должен быть по возможности минимальный и наиболее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выгодный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 контекст.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Различают: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-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макроконтекст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, охватывающий целый отрывок (например, абзац) текста;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- </w:t>
      </w:r>
      <w:r w:rsidR="00DB01AF">
        <w:rPr>
          <w:w w:val="100"/>
          <w:sz w:val="28"/>
          <w:szCs w:val="24"/>
        </w:rPr>
        <w:t>"</w:t>
      </w:r>
      <w:r w:rsidR="0033191B">
        <w:rPr>
          <w:w w:val="100"/>
          <w:sz w:val="28"/>
          <w:szCs w:val="24"/>
        </w:rPr>
        <w:t>микро</w:t>
      </w:r>
      <w:r w:rsidRPr="00DB01AF">
        <w:rPr>
          <w:w w:val="100"/>
          <w:sz w:val="28"/>
          <w:szCs w:val="24"/>
        </w:rPr>
        <w:t>контекст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, не выходящий за пределы предложения.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Но и внутри микроконтекста выделяется какое-то минимальное сочетание, могущее устранить многозначность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ядерного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 слова. Для нужд механического перевода его определяют, например, как самый короткий набор синтаксически связанных слов, позволяющий осуществить выбор варианта для перевода. Интереснейшие эксперименты с целью выявления минимального контекста, снимающего многозначность, были поставлены А. Капланом. Материалом анализа ему послужили 140 многозначных употребительных английских слов, находившихся в различных условиях контекста. Таких видов контекста было избрано семь:</w:t>
      </w:r>
    </w:p>
    <w:p w:rsidR="00CE05E1" w:rsidRP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сочетание с предшествующим словом - </w:t>
      </w:r>
      <w:r w:rsidRPr="00DB01AF">
        <w:rPr>
          <w:w w:val="100"/>
          <w:sz w:val="28"/>
          <w:szCs w:val="24"/>
          <w:lang w:val="en-US"/>
        </w:rPr>
        <w:t>P</w:t>
      </w:r>
      <w:r w:rsidRPr="00DB01AF">
        <w:rPr>
          <w:w w:val="100"/>
          <w:sz w:val="28"/>
          <w:szCs w:val="24"/>
        </w:rPr>
        <w:t>1 (</w:t>
      </w:r>
      <w:r w:rsidRPr="00DB01AF">
        <w:rPr>
          <w:w w:val="100"/>
          <w:sz w:val="28"/>
          <w:szCs w:val="24"/>
          <w:lang w:val="en-US"/>
        </w:rPr>
        <w:t>preceding</w:t>
      </w:r>
      <w:r w:rsidRPr="00DB01AF">
        <w:rPr>
          <w:w w:val="100"/>
          <w:sz w:val="28"/>
          <w:szCs w:val="24"/>
        </w:rPr>
        <w:t>),</w:t>
      </w:r>
    </w:p>
    <w:p w:rsidR="00CE05E1" w:rsidRP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сочетание с последующим словом - </w:t>
      </w:r>
      <w:r w:rsidRPr="00DB01AF">
        <w:rPr>
          <w:w w:val="100"/>
          <w:sz w:val="28"/>
          <w:szCs w:val="24"/>
          <w:lang w:val="en-US"/>
        </w:rPr>
        <w:t>F</w:t>
      </w:r>
      <w:r w:rsidRPr="00DB01AF">
        <w:rPr>
          <w:w w:val="100"/>
          <w:sz w:val="28"/>
          <w:szCs w:val="24"/>
        </w:rPr>
        <w:t>1 (</w:t>
      </w:r>
      <w:r w:rsidRPr="00DB01AF">
        <w:rPr>
          <w:w w:val="100"/>
          <w:sz w:val="28"/>
          <w:szCs w:val="24"/>
          <w:lang w:val="en-US"/>
        </w:rPr>
        <w:t>following</w:t>
      </w:r>
      <w:r w:rsidRPr="00DB01AF">
        <w:rPr>
          <w:w w:val="100"/>
          <w:sz w:val="28"/>
          <w:szCs w:val="24"/>
        </w:rPr>
        <w:t>),</w:t>
      </w:r>
    </w:p>
    <w:p w:rsidR="00CE05E1" w:rsidRP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сочетание с предшествующим и последующим словом - В1 (</w:t>
      </w:r>
      <w:r w:rsidRPr="00DB01AF">
        <w:rPr>
          <w:w w:val="100"/>
          <w:sz w:val="28"/>
          <w:szCs w:val="24"/>
          <w:lang w:val="en-US"/>
        </w:rPr>
        <w:t>both</w:t>
      </w:r>
      <w:r w:rsidRPr="00DB01AF">
        <w:rPr>
          <w:w w:val="100"/>
          <w:sz w:val="28"/>
          <w:szCs w:val="24"/>
        </w:rPr>
        <w:t>),</w:t>
      </w:r>
    </w:p>
    <w:p w:rsidR="00CE05E1" w:rsidRP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iCs/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сочетание с двумя предшествующими словами - </w:t>
      </w:r>
      <w:r w:rsidRPr="00DB01AF">
        <w:rPr>
          <w:iCs/>
          <w:w w:val="100"/>
          <w:sz w:val="28"/>
          <w:szCs w:val="24"/>
          <w:lang w:val="en-US"/>
        </w:rPr>
        <w:t>P</w:t>
      </w:r>
      <w:r w:rsidRPr="00DB01AF">
        <w:rPr>
          <w:iCs/>
          <w:w w:val="100"/>
          <w:sz w:val="28"/>
          <w:szCs w:val="24"/>
        </w:rPr>
        <w:t>2,</w:t>
      </w:r>
    </w:p>
    <w:p w:rsidR="00CE05E1" w:rsidRP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сочетание с двумя последующими словами - F2,</w:t>
      </w:r>
    </w:p>
    <w:p w:rsid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сочетание с двумя предшествующими и двумя последующими словами - В2,</w:t>
      </w:r>
    </w:p>
    <w:p w:rsidR="00CE05E1" w:rsidRPr="00DB01AF" w:rsidRDefault="00CE05E1" w:rsidP="00DB01A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все предложение - </w:t>
      </w:r>
      <w:r w:rsidRPr="00DB01AF">
        <w:rPr>
          <w:w w:val="100"/>
          <w:sz w:val="28"/>
          <w:szCs w:val="24"/>
          <w:lang w:val="en-US"/>
        </w:rPr>
        <w:t>S</w:t>
      </w:r>
      <w:r w:rsidRPr="00DB01AF">
        <w:rPr>
          <w:w w:val="100"/>
          <w:sz w:val="28"/>
          <w:szCs w:val="24"/>
        </w:rPr>
        <w:t xml:space="preserve"> (</w:t>
      </w:r>
      <w:r w:rsidRPr="00DB01AF">
        <w:rPr>
          <w:w w:val="100"/>
          <w:sz w:val="28"/>
          <w:szCs w:val="24"/>
          <w:lang w:val="en-US"/>
        </w:rPr>
        <w:t>sentence</w:t>
      </w:r>
      <w:r w:rsidRPr="00DB01AF">
        <w:rPr>
          <w:w w:val="100"/>
          <w:sz w:val="28"/>
          <w:szCs w:val="24"/>
        </w:rPr>
        <w:t>).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Каплан высчитывает для каждого случая процент редуцирования многозначности. Редуцированием называется в данном случае отношение количества смыслов слова в конкретном контексте к их количеству в нулевом контексте, т. е. к потенциальному их количеству. Чем меньше эта дробь, тем больше степень редукции. Так, например, если потенциальное количество значений слова равно 5, а количество значений в данном контексте - 2, то процент редуцирования равен 2/5, т. е. 40%. Если же количество значений в данном контексте будет сведено к 1, то степень редукции, естественно, будет больше: 1/5, т. е. 20%.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Выводы Каплана чрезвычайно поучительны; при этом хочется отметить, что способ проведения эксперимента внушает достаточное доверие. Каплан нашел прежде всего, что цепочка, состоящая из одного предшествующего и одного последующего</w:t>
      </w:r>
      <w:r w:rsidR="00DB01AF">
        <w:rPr>
          <w:w w:val="100"/>
          <w:sz w:val="28"/>
          <w:szCs w:val="24"/>
        </w:rPr>
        <w:t xml:space="preserve"> </w:t>
      </w:r>
      <w:r w:rsidRPr="00DB01AF">
        <w:rPr>
          <w:w w:val="100"/>
          <w:sz w:val="28"/>
          <w:szCs w:val="24"/>
        </w:rPr>
        <w:t>слова</w:t>
      </w:r>
      <w:r w:rsidR="00DB01AF">
        <w:rPr>
          <w:w w:val="100"/>
          <w:sz w:val="28"/>
          <w:szCs w:val="24"/>
        </w:rPr>
        <w:t xml:space="preserve"> </w:t>
      </w:r>
      <w:r w:rsidRPr="00DB01AF">
        <w:rPr>
          <w:w w:val="100"/>
          <w:sz w:val="28"/>
          <w:szCs w:val="24"/>
        </w:rPr>
        <w:t>(</w:t>
      </w:r>
      <w:r w:rsidRPr="00DB01AF">
        <w:rPr>
          <w:w w:val="100"/>
          <w:sz w:val="28"/>
          <w:szCs w:val="24"/>
          <w:lang w:val="en-US"/>
        </w:rPr>
        <w:t>B</w:t>
      </w:r>
      <w:r w:rsidRPr="00DB01AF">
        <w:rPr>
          <w:w w:val="100"/>
          <w:sz w:val="28"/>
          <w:szCs w:val="24"/>
        </w:rPr>
        <w:t>1), по эффекту</w:t>
      </w:r>
      <w:r w:rsidR="00DB01AF">
        <w:rPr>
          <w:w w:val="100"/>
          <w:sz w:val="28"/>
          <w:szCs w:val="24"/>
        </w:rPr>
        <w:t xml:space="preserve"> </w:t>
      </w:r>
      <w:r w:rsidRPr="00DB01AF">
        <w:rPr>
          <w:w w:val="100"/>
          <w:sz w:val="28"/>
          <w:szCs w:val="24"/>
        </w:rPr>
        <w:t xml:space="preserve">редуцирования более продуктивна, чем контекст, состоящий из двух предшествующих или двух последующих слов (Р2 и </w:t>
      </w:r>
      <w:r w:rsidRPr="00DB01AF">
        <w:rPr>
          <w:w w:val="100"/>
          <w:sz w:val="28"/>
          <w:szCs w:val="24"/>
          <w:lang w:val="en-US"/>
        </w:rPr>
        <w:t>F</w:t>
      </w:r>
      <w:r w:rsidRPr="00DB01AF">
        <w:rPr>
          <w:w w:val="100"/>
          <w:sz w:val="28"/>
          <w:szCs w:val="24"/>
        </w:rPr>
        <w:t xml:space="preserve">2) </w:t>
      </w:r>
      <w:r w:rsidR="0033191B">
        <w:rPr>
          <w:w w:val="100"/>
          <w:sz w:val="28"/>
          <w:szCs w:val="24"/>
        </w:rPr>
        <w:t>и</w:t>
      </w:r>
      <w:r w:rsidRPr="00DB01AF">
        <w:rPr>
          <w:w w:val="100"/>
          <w:sz w:val="28"/>
          <w:szCs w:val="24"/>
        </w:rPr>
        <w:t xml:space="preserve"> приближается к эффекту, даваемому целым предложением (S).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Второй вывод гласит, что огромное значение имеет материальный тип контекста, т. е. то обстоятельство, что входит в непосредственное окружение: знаменательные ли слова, или слова, называемые автором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  <w:lang w:val="en-US"/>
        </w:rPr>
        <w:t>particles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, куда он включает предлоги, союзы, глаголы типа </w:t>
      </w:r>
      <w:r w:rsidRPr="00DB01AF">
        <w:rPr>
          <w:w w:val="100"/>
          <w:sz w:val="28"/>
          <w:szCs w:val="24"/>
          <w:lang w:val="en-US"/>
        </w:rPr>
        <w:t>will</w:t>
      </w:r>
      <w:r w:rsidRPr="00DB01AF">
        <w:rPr>
          <w:w w:val="100"/>
          <w:sz w:val="28"/>
          <w:szCs w:val="24"/>
        </w:rPr>
        <w:t xml:space="preserve"> или </w:t>
      </w:r>
      <w:r w:rsidRPr="00DB01AF">
        <w:rPr>
          <w:w w:val="100"/>
          <w:sz w:val="28"/>
          <w:szCs w:val="24"/>
          <w:lang w:val="en-US"/>
        </w:rPr>
        <w:t>do</w:t>
      </w:r>
      <w:r w:rsidRPr="00DB01AF">
        <w:rPr>
          <w:w w:val="100"/>
          <w:sz w:val="28"/>
          <w:szCs w:val="24"/>
        </w:rPr>
        <w:t xml:space="preserve">, артикли, местоимения и наречия типа </w:t>
      </w:r>
      <w:r w:rsidRPr="00DB01AF">
        <w:rPr>
          <w:w w:val="100"/>
          <w:sz w:val="28"/>
          <w:szCs w:val="24"/>
          <w:lang w:val="en-US"/>
        </w:rPr>
        <w:t>there</w:t>
      </w:r>
      <w:r w:rsidRPr="00DB01AF">
        <w:rPr>
          <w:w w:val="100"/>
          <w:sz w:val="28"/>
          <w:szCs w:val="24"/>
        </w:rPr>
        <w:t xml:space="preserve"> и др.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Первый тип контекста дает большую редукцию многозначности, чем контекст, содержащий слова без конкретного лексического наполнения. Общие выводы Каплана сводятся к тому, что наиболее практичным является контекст, состоящий из одного слова слева одного слова справа от анализируемой многозначной лексемы. Если же одно из слов окружения —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  <w:lang w:val="en-US"/>
        </w:rPr>
        <w:t>particle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, то следует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усилить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 контекст до двух слов с обеих сторон. По материалам его эксперимента, коротенький контекст (трехчленная цепочка) уменьшает многозначность на 2/3: со средней многозначности в 5,5 значении до 1,5 или 2.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DB01AF">
        <w:rPr>
          <w:rFonts w:ascii="Times New Roman" w:hAnsi="Times New Roman" w:cs="Times New Roman"/>
          <w:sz w:val="28"/>
        </w:rPr>
        <w:t xml:space="preserve">Изложенные результаты А. Каплана нашли широкое признание среди самых разных ученых различных стран. Конечно, для окончательного решения вопроса о выборе минимального контекста следует учитывать специфику языка, материал которого анализируется, а часто и специфику того или иного слова. Но, несомненно, и то, что идею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линейного контекста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Каплана можно применить в очень многих случаях. Метод контекстуального описания значения ставит перед исследователями еще одну очень большую трудность. Поскольку различные значения испытуемого слова как бы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решаются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через связи с другими словами, необходимо в максимальной мере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типизировать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контексты, определяющие значение слова. Если это возможно и нетрудно для контекста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грамматического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,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структурного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, то для лексического контекста определение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типа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слов, влияющих в том или ином направлении,— проблема, далеко не решенная.</w:t>
      </w:r>
    </w:p>
    <w:p w:rsidR="0047190D" w:rsidRPr="00DB01AF" w:rsidRDefault="0047190D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05E1" w:rsidRPr="00DB01AF" w:rsidRDefault="0047190D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7"/>
          <w:lang w:eastAsia="ja-JP"/>
        </w:rPr>
      </w:pPr>
      <w:r w:rsidRPr="00DB01AF">
        <w:rPr>
          <w:rFonts w:ascii="Times New Roman" w:hAnsi="Times New Roman" w:cs="Times New Roman"/>
          <w:bCs/>
          <w:color w:val="000000"/>
          <w:sz w:val="28"/>
          <w:szCs w:val="27"/>
          <w:lang w:eastAsia="ja-JP"/>
        </w:rPr>
        <w:t>3</w:t>
      </w:r>
      <w:r w:rsidR="00CE05E1" w:rsidRPr="00DB01AF">
        <w:rPr>
          <w:rFonts w:ascii="Times New Roman" w:hAnsi="Times New Roman" w:cs="Times New Roman"/>
          <w:bCs/>
          <w:color w:val="000000"/>
          <w:sz w:val="28"/>
          <w:szCs w:val="27"/>
          <w:lang w:eastAsia="ja-JP"/>
        </w:rPr>
        <w:t>. Омонимия существительных в английском языке</w:t>
      </w:r>
    </w:p>
    <w:p w:rsidR="0047190D" w:rsidRPr="00DB01AF" w:rsidRDefault="0047190D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7"/>
          <w:lang w:eastAsia="ja-JP"/>
        </w:rPr>
      </w:pPr>
    </w:p>
    <w:p w:rsid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B01AF">
        <w:rPr>
          <w:rFonts w:ascii="Times New Roman" w:hAnsi="Times New Roman" w:cs="Times New Roman"/>
          <w:color w:val="000000"/>
          <w:sz w:val="28"/>
          <w:szCs w:val="27"/>
        </w:rPr>
        <w:t xml:space="preserve">От полисемии языковых и речевых знаков следует отличать </w:t>
      </w:r>
      <w:r w:rsidRPr="00DB01AF">
        <w:rPr>
          <w:rFonts w:ascii="Times New Roman" w:hAnsi="Times New Roman" w:cs="Times New Roman"/>
          <w:bCs/>
          <w:color w:val="000000"/>
          <w:sz w:val="28"/>
          <w:szCs w:val="27"/>
        </w:rPr>
        <w:t>омонимию</w:t>
      </w:r>
      <w:r w:rsidRPr="00DB01AF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bCs/>
          <w:w w:val="100"/>
          <w:sz w:val="28"/>
          <w:szCs w:val="28"/>
        </w:rPr>
        <w:t xml:space="preserve">В </w:t>
      </w:r>
      <w:r w:rsidRPr="00DB01AF">
        <w:rPr>
          <w:w w:val="100"/>
          <w:sz w:val="28"/>
          <w:szCs w:val="28"/>
        </w:rPr>
        <w:t>пределах словарного состава языка слова существуют не изолированно, а входят в те или иные системные группировки, причем одновременно в несколько разных. Наличие внутренней системности в лексике очевидно: не будь ее, мы не могли бы легко и быстро отыскивать в своей памяти нужные слова, ведь словарь (активный и пассивный вместе) современного культурного человека содержит до 70—80 тыс. слов бытового обихода, круга литературного чтения и терминов и от 4—5 до 20 тыс. фразеологических единиц. Сейчас рассмотрим простейшие из таких группировок - омонимы.</w:t>
      </w:r>
    </w:p>
    <w:p w:rsid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B01AF">
        <w:rPr>
          <w:rFonts w:ascii="Times New Roman" w:hAnsi="Times New Roman" w:cs="Times New Roman"/>
          <w:color w:val="000000"/>
          <w:sz w:val="28"/>
          <w:szCs w:val="27"/>
        </w:rPr>
        <w:t>Омонимичные знаки имеют совпадающие экспоненты (или звуковые, или графические, или и те, и другие). Между семантемами омонимичных слов отсутствует связь, которая могла бы свидетельствовать об отношении семантической мотивированности.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Хотя, омонимия присуща всем уровням языка, стоящим выше фонологического, грамматическая омонимия, характерна для современного английского языка, изучена недостаточно, возможна из-за определенных теоретических трудностей, сходных с теми, что вызываются омонимией лексической. У обоих видов омонимии есть ряд общих черт:</w:t>
      </w:r>
    </w:p>
    <w:p w:rsidR="00CE05E1" w:rsidRPr="00DB01AF" w:rsidRDefault="00CE05E1" w:rsidP="00DB01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 xml:space="preserve">материальное (звуковое) совпадение единиц, имеющих разные значения (у грамматических омонимов могут совпадать также почти все семантические компоненты) - </w:t>
      </w:r>
      <w:r w:rsidRPr="00DB01AF">
        <w:rPr>
          <w:w w:val="100"/>
          <w:sz w:val="28"/>
          <w:lang w:val="en-US"/>
        </w:rPr>
        <w:t>a</w:t>
      </w:r>
      <w:r w:rsidRPr="00DB01AF">
        <w:rPr>
          <w:w w:val="100"/>
          <w:sz w:val="28"/>
        </w:rPr>
        <w:t xml:space="preserve"> </w:t>
      </w:r>
      <w:r w:rsidRPr="00DB01AF">
        <w:rPr>
          <w:w w:val="100"/>
          <w:sz w:val="28"/>
          <w:lang w:val="en-US"/>
        </w:rPr>
        <w:t>work</w:t>
      </w:r>
      <w:r w:rsidRPr="00DB01AF">
        <w:rPr>
          <w:w w:val="100"/>
          <w:sz w:val="28"/>
        </w:rPr>
        <w:t xml:space="preserve"> </w:t>
      </w:r>
      <w:r w:rsidR="00DB01AF">
        <w:rPr>
          <w:w w:val="100"/>
          <w:sz w:val="28"/>
        </w:rPr>
        <w:t>"</w:t>
      </w:r>
      <w:r w:rsidRPr="00DB01AF">
        <w:rPr>
          <w:w w:val="100"/>
          <w:sz w:val="28"/>
        </w:rPr>
        <w:t>дело</w:t>
      </w:r>
      <w:r w:rsidR="00DB01AF">
        <w:rPr>
          <w:w w:val="100"/>
          <w:sz w:val="28"/>
        </w:rPr>
        <w:t>"</w:t>
      </w:r>
      <w:r w:rsidRPr="00DB01AF">
        <w:rPr>
          <w:w w:val="100"/>
          <w:sz w:val="28"/>
        </w:rPr>
        <w:t xml:space="preserve"> - имя существительное и </w:t>
      </w:r>
      <w:r w:rsidRPr="00DB01AF">
        <w:rPr>
          <w:w w:val="100"/>
          <w:sz w:val="28"/>
          <w:lang w:val="en-US"/>
        </w:rPr>
        <w:t>to</w:t>
      </w:r>
      <w:r w:rsidRPr="00DB01AF">
        <w:rPr>
          <w:w w:val="100"/>
          <w:sz w:val="28"/>
        </w:rPr>
        <w:t xml:space="preserve"> </w:t>
      </w:r>
      <w:r w:rsidRPr="00DB01AF">
        <w:rPr>
          <w:w w:val="100"/>
          <w:sz w:val="28"/>
          <w:lang w:val="en-US"/>
        </w:rPr>
        <w:t>work</w:t>
      </w:r>
      <w:r w:rsidRPr="00DB01AF">
        <w:rPr>
          <w:w w:val="100"/>
          <w:sz w:val="28"/>
        </w:rPr>
        <w:t xml:space="preserve"> </w:t>
      </w:r>
      <w:r w:rsidR="00DB01AF">
        <w:rPr>
          <w:w w:val="100"/>
          <w:sz w:val="28"/>
        </w:rPr>
        <w:t>"</w:t>
      </w:r>
      <w:r w:rsidRPr="00DB01AF">
        <w:rPr>
          <w:w w:val="100"/>
          <w:sz w:val="28"/>
        </w:rPr>
        <w:t>работать</w:t>
      </w:r>
      <w:r w:rsidR="00DB01AF">
        <w:rPr>
          <w:w w:val="100"/>
          <w:sz w:val="28"/>
        </w:rPr>
        <w:t>"</w:t>
      </w:r>
      <w:r w:rsidRPr="00DB01AF">
        <w:rPr>
          <w:w w:val="100"/>
          <w:sz w:val="28"/>
        </w:rPr>
        <w:t xml:space="preserve"> - глагол</w:t>
      </w:r>
      <w:r w:rsidRPr="00DB01AF">
        <w:rPr>
          <w:color w:val="000000"/>
          <w:w w:val="100"/>
          <w:sz w:val="28"/>
        </w:rPr>
        <w:t>;</w:t>
      </w:r>
    </w:p>
    <w:p w:rsidR="00CE05E1" w:rsidRPr="00DB01AF" w:rsidRDefault="00CE05E1" w:rsidP="00DB01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оба вида омонимии возникают в результате действия процессов дивергенции (</w:t>
      </w:r>
      <w:r w:rsidRPr="00DB01AF">
        <w:rPr>
          <w:w w:val="100"/>
          <w:sz w:val="28"/>
        </w:rPr>
        <w:t>диахронический процесс, приводящий к увеличению разнообразия в языковой системе, вследствие в самостоятельные инвариантные единицы тех сущностей, которые были вариантами одной единицы, либо вследствие появления новых вариантов у уже имеющихся единиц)</w:t>
      </w:r>
      <w:r w:rsidRPr="00DB01AF">
        <w:rPr>
          <w:color w:val="000000"/>
          <w:w w:val="100"/>
          <w:sz w:val="28"/>
        </w:rPr>
        <w:t xml:space="preserve"> и конвергенции (</w:t>
      </w:r>
      <w:r w:rsidRPr="00DB01AF">
        <w:rPr>
          <w:w w:val="100"/>
          <w:sz w:val="28"/>
        </w:rPr>
        <w:t>исторический процесс, приводящий к уменьшению разнообразия в системе языка, вследствие исчезновения некоторых вариантных</w:t>
      </w:r>
      <w:r w:rsidR="00DB01AF">
        <w:rPr>
          <w:w w:val="100"/>
          <w:sz w:val="28"/>
        </w:rPr>
        <w:t xml:space="preserve"> </w:t>
      </w:r>
      <w:r w:rsidRPr="00DB01AF">
        <w:rPr>
          <w:w w:val="100"/>
          <w:sz w:val="28"/>
        </w:rPr>
        <w:t>или инвариантных различий</w:t>
      </w:r>
      <w:r w:rsidRPr="00DB01AF">
        <w:rPr>
          <w:color w:val="000000"/>
          <w:w w:val="100"/>
          <w:sz w:val="28"/>
        </w:rPr>
        <w:t>);</w:t>
      </w:r>
    </w:p>
    <w:p w:rsidR="00CE05E1" w:rsidRPr="00DB01AF" w:rsidRDefault="00CE05E1" w:rsidP="00DB01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оба вида омонимии характеризуются большой распространенностью в языке;</w:t>
      </w:r>
    </w:p>
    <w:p w:rsidR="00CE05E1" w:rsidRPr="00DB01AF" w:rsidRDefault="00CE05E1" w:rsidP="00DB01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омонимичные грамматические единицы также сосуществуют наряду с полисемантическими.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Омонимия в общем случае определяется как совпадение по звучанию слов, имеющих разное значение. Кроме того, омонимия возникает иногда вследствие случайного звукового совпадения слов, которые были первоначально различны, но в ходе исторического развития приобрели одинаковую фонетическую форму.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Лексические омонимы могут занимать более или менее значительное место в системе языка. В английском языке, языке с высокой омонимичностью, насчитывается около 7000 лексических омонимов среди самых употребительных слов, относящихся к разным частям речи.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Омонимия связана в современном английском языке с использованием ограниченного числа звуков для образования звуковых оболочек суффиксов, что в свою очередь объясняется рядом особенностей исторического развития английского языка (выпадением и отпадением слабоударных гласных, совпадением и отпадением некоторых согласных, например - носовых [m] и</w:t>
      </w:r>
      <w:r w:rsidR="00DB01AF">
        <w:rPr>
          <w:color w:val="000000"/>
          <w:w w:val="100"/>
          <w:sz w:val="28"/>
          <w:szCs w:val="24"/>
        </w:rPr>
        <w:t xml:space="preserve"> </w:t>
      </w:r>
      <w:r w:rsidRPr="00DB01AF">
        <w:rPr>
          <w:color w:val="000000"/>
          <w:w w:val="100"/>
          <w:sz w:val="28"/>
          <w:szCs w:val="24"/>
        </w:rPr>
        <w:t>[n] и др.).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Говоря об омонимии грамматических суффиксов, следует строго различать: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1) омонимию форм в пределах одной и той же части речи;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2) омонимию форм, принадлежащих словам разных частей речи.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Омонимия первого типа наблюдается в таком случае, как [ho:siz]: данное звучание является одновременно звучанием формы множественного числа и формы притяжательного падежа слова horse лошадь — horses и horse's, соответственно. Примером омонимии второго вида может служить омонимия в случае типа [drinks], где совпадает звучание формы глагола drink пить — (he) drinks он пьет и формы существительного drink напиток — drinks were served подали напитки.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Образование форм слов разных частей речи с помощью омонимичных суффиксов широко распространено в современном английском языке.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Так, звучание существительных [(i)z, s] (орф. -s) выступает как звучание ряда разных омонимичных суффиксов: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- суффикса множественного числа существительных (e)s: horse лошадь - horses лошади;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- суффикса притяжательного падежа s: horse лошадь —horse's лошади, children дети — children's детей.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- суффикса множественного числа существительных en: ох-oxen – бык-быки.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В английском языке широко распространена нулевая суффиксация, что еще больше усиливает видимость почти полного отсутствия в современном английском языке морфологических средств, а тем самым видимость </w:t>
      </w:r>
      <w:r w:rsidR="00DB01AF">
        <w:t>"</w:t>
      </w:r>
      <w:r w:rsidRPr="00DB01AF">
        <w:t>аморфного</w:t>
      </w:r>
      <w:r w:rsidR="00DB01AF">
        <w:t>"</w:t>
      </w:r>
      <w:r w:rsidRPr="00DB01AF">
        <w:t xml:space="preserve"> характера этого языка.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В разных языках можно отметить поэтому такие омонимы, которые отсутствуют в других языках. Например, в английском: </w:t>
      </w:r>
      <w:r w:rsidRPr="00DB01AF">
        <w:rPr>
          <w:iCs/>
          <w:lang w:val="en-US"/>
        </w:rPr>
        <w:t>ear</w:t>
      </w:r>
      <w:r w:rsidRPr="00DB01AF">
        <w:t xml:space="preserve"> - ухо и </w:t>
      </w:r>
      <w:r w:rsidRPr="00DB01AF">
        <w:rPr>
          <w:iCs/>
          <w:lang w:val="en-US"/>
        </w:rPr>
        <w:t>ear</w:t>
      </w:r>
      <w:r w:rsidRPr="00DB01AF">
        <w:rPr>
          <w:iCs/>
        </w:rPr>
        <w:t>—</w:t>
      </w:r>
      <w:r w:rsidRPr="00DB01AF">
        <w:t>колос.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Следует отметить, что выше мы рассуждали об омонимах как словах, совпадающих по звучанию. Но слово существует и в письменной форме. Для такого языка, как русский, где письменная форма относительно однозначно отвечает произношению, это различение в вопросе об омонимии не столь существенно. Но оно очень важно, например, для английского языка. Исследователи английского языка подразделяют омонимы на омонимы, существующие лишь в произношении (омофоны), существующие лишь в написании (омографы) и существующие в произношении и написании одновременно (омонимы в собственном смысле).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Таким образом, омографы (слова с одинаковым графическим экспонентом, но неодинаковым звуковым экспонентом):</w:t>
      </w:r>
    </w:p>
    <w:p w:rsidR="00CE05E1" w:rsidRP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rPr>
          <w:lang w:val="en-US"/>
        </w:rPr>
        <w:t xml:space="preserve">- lead [led] </w:t>
      </w:r>
      <w:r w:rsidR="00DB01AF">
        <w:rPr>
          <w:lang w:val="en-US"/>
        </w:rPr>
        <w:t>"</w:t>
      </w:r>
      <w:r w:rsidRPr="00DB01AF">
        <w:t>свинец</w:t>
      </w:r>
      <w:r w:rsidR="00DB01AF">
        <w:rPr>
          <w:lang w:val="en-US"/>
        </w:rPr>
        <w:t>"</w:t>
      </w:r>
    </w:p>
    <w:p w:rsid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rPr>
          <w:lang w:val="en-US"/>
        </w:rPr>
        <w:t xml:space="preserve">- lead [li:d] </w:t>
      </w:r>
      <w:r w:rsidR="00DB01AF">
        <w:rPr>
          <w:lang w:val="en-US"/>
        </w:rPr>
        <w:t>"</w:t>
      </w:r>
      <w:r w:rsidRPr="00DB01AF">
        <w:t>вести</w:t>
      </w:r>
      <w:r w:rsidR="00DB01AF">
        <w:rPr>
          <w:lang w:val="en-US"/>
        </w:rPr>
        <w:t>"</w:t>
      </w:r>
      <w:r w:rsidRPr="00DB01AF">
        <w:rPr>
          <w:lang w:val="en-US"/>
        </w:rPr>
        <w:t>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А омофоны различаются в написании, но произносятся одинаково:</w:t>
      </w:r>
    </w:p>
    <w:p w:rsidR="00CE05E1" w:rsidRP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rPr>
          <w:lang w:val="en-US"/>
        </w:rPr>
        <w:t xml:space="preserve">- write [rait] </w:t>
      </w:r>
      <w:r w:rsidR="00DB01AF">
        <w:rPr>
          <w:lang w:val="en-US"/>
        </w:rPr>
        <w:t>"</w:t>
      </w:r>
      <w:r w:rsidRPr="00DB01AF">
        <w:t>писать</w:t>
      </w:r>
      <w:r w:rsidR="00DB01AF">
        <w:rPr>
          <w:lang w:val="en-US"/>
        </w:rPr>
        <w:t>"</w:t>
      </w:r>
    </w:p>
    <w:p w:rsidR="00CE05E1" w:rsidRP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rPr>
          <w:lang w:val="en-US"/>
        </w:rPr>
        <w:t xml:space="preserve">right </w:t>
      </w:r>
      <w:r w:rsidR="00DB01AF">
        <w:rPr>
          <w:lang w:val="en-US"/>
        </w:rPr>
        <w:t>"</w:t>
      </w:r>
      <w:r w:rsidRPr="00DB01AF">
        <w:t>правый</w:t>
      </w:r>
      <w:r w:rsidR="00DB01AF">
        <w:rPr>
          <w:lang w:val="en-US"/>
        </w:rPr>
        <w:t>"</w:t>
      </w:r>
      <w:r w:rsidRPr="00DB01AF">
        <w:rPr>
          <w:lang w:val="en-US"/>
        </w:rPr>
        <w:t>;</w:t>
      </w:r>
    </w:p>
    <w:p w:rsidR="00CE05E1" w:rsidRP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rPr>
          <w:lang w:val="en-US"/>
        </w:rPr>
        <w:t xml:space="preserve">- tear [tia] </w:t>
      </w:r>
      <w:r w:rsidR="00DB01AF">
        <w:rPr>
          <w:lang w:val="en-US"/>
        </w:rPr>
        <w:t>"</w:t>
      </w:r>
      <w:r w:rsidRPr="00DB01AF">
        <w:t>слеза</w:t>
      </w:r>
      <w:r w:rsidR="00DB01AF">
        <w:rPr>
          <w:lang w:val="en-US"/>
        </w:rPr>
        <w:t>"</w:t>
      </w:r>
    </w:p>
    <w:p w:rsidR="00CE05E1" w:rsidRP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rPr>
          <w:lang w:val="en-US"/>
        </w:rPr>
        <w:t>tear</w:t>
      </w:r>
      <w:r w:rsidR="00DB01AF">
        <w:rPr>
          <w:lang w:val="en-US"/>
        </w:rPr>
        <w:t xml:space="preserve"> "</w:t>
      </w:r>
      <w:r w:rsidRPr="00DB01AF">
        <w:t>рваться</w:t>
      </w:r>
      <w:r w:rsidR="00DB01AF">
        <w:rPr>
          <w:lang w:val="en-US"/>
        </w:rPr>
        <w:t>"</w:t>
      </w:r>
      <w:r w:rsidRPr="00DB01AF">
        <w:rPr>
          <w:lang w:val="en-US"/>
        </w:rPr>
        <w:t>;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- </w:t>
      </w:r>
      <w:r w:rsidRPr="00DB01AF">
        <w:rPr>
          <w:lang w:val="en-US"/>
        </w:rPr>
        <w:t>meat</w:t>
      </w:r>
      <w:r w:rsidR="00DB01AF">
        <w:t xml:space="preserve"> </w:t>
      </w:r>
      <w:r w:rsidRPr="00DB01AF">
        <w:t>[</w:t>
      </w:r>
      <w:r w:rsidRPr="00DB01AF">
        <w:rPr>
          <w:lang w:val="en-US"/>
        </w:rPr>
        <w:t>mi</w:t>
      </w:r>
      <w:r w:rsidRPr="00DB01AF">
        <w:t>:</w:t>
      </w:r>
      <w:r w:rsidRPr="00DB01AF">
        <w:rPr>
          <w:lang w:val="en-US"/>
        </w:rPr>
        <w:t>t</w:t>
      </w:r>
      <w:r w:rsidRPr="00DB01AF">
        <w:t xml:space="preserve">] </w:t>
      </w:r>
      <w:r w:rsidR="00DB01AF">
        <w:t>"</w:t>
      </w:r>
      <w:r w:rsidRPr="00DB01AF">
        <w:t>мясо</w:t>
      </w:r>
      <w:r w:rsidR="00DB01AF">
        <w:t>"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rPr>
          <w:lang w:val="en-US"/>
        </w:rPr>
        <w:t>meet</w:t>
      </w:r>
      <w:r w:rsidR="00DB01AF">
        <w:rPr>
          <w:iCs/>
        </w:rPr>
        <w:t xml:space="preserve"> </w:t>
      </w:r>
      <w:r w:rsidR="00DB01AF">
        <w:t>"</w:t>
      </w:r>
      <w:r w:rsidRPr="00DB01AF">
        <w:t>встречать</w:t>
      </w:r>
      <w:r w:rsidR="00DB01AF">
        <w:t>"</w:t>
      </w:r>
      <w:r w:rsidRPr="00DB01AF">
        <w:t>.</w:t>
      </w:r>
    </w:p>
    <w:p w:rsid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Орфография английского языка позволяет различать омонимы на письме, закрепляя за ними различное написание:</w:t>
      </w:r>
    </w:p>
    <w:p w:rsid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iCs/>
          <w:w w:val="100"/>
          <w:sz w:val="28"/>
          <w:szCs w:val="28"/>
        </w:rPr>
        <w:t xml:space="preserve">- </w:t>
      </w:r>
      <w:r w:rsidRPr="00DB01AF">
        <w:rPr>
          <w:iCs/>
          <w:w w:val="100"/>
          <w:sz w:val="28"/>
          <w:szCs w:val="28"/>
          <w:lang w:val="en-US"/>
        </w:rPr>
        <w:t>discreet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осторожный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discrete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дискретный, раздельный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;</w:t>
      </w:r>
    </w:p>
    <w:p w:rsid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iCs/>
          <w:w w:val="100"/>
          <w:sz w:val="28"/>
          <w:szCs w:val="28"/>
        </w:rPr>
        <w:t xml:space="preserve">- </w:t>
      </w:r>
      <w:r w:rsidRPr="00DB01AF">
        <w:rPr>
          <w:iCs/>
          <w:w w:val="100"/>
          <w:sz w:val="28"/>
          <w:szCs w:val="28"/>
          <w:lang w:val="en-US"/>
        </w:rPr>
        <w:t>flower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цветок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flour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мука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;</w:t>
      </w:r>
    </w:p>
    <w:p w:rsid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iCs/>
          <w:w w:val="100"/>
          <w:sz w:val="28"/>
          <w:szCs w:val="28"/>
        </w:rPr>
        <w:t xml:space="preserve">- </w:t>
      </w:r>
      <w:r w:rsidRPr="00DB01AF">
        <w:rPr>
          <w:iCs/>
          <w:w w:val="100"/>
          <w:sz w:val="28"/>
          <w:szCs w:val="28"/>
          <w:lang w:val="en-US"/>
        </w:rPr>
        <w:t>story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рассказ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storey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этаж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;</w:t>
      </w:r>
    </w:p>
    <w:p w:rsid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iCs/>
          <w:w w:val="100"/>
          <w:sz w:val="28"/>
          <w:szCs w:val="28"/>
        </w:rPr>
        <w:t xml:space="preserve">- </w:t>
      </w:r>
      <w:r w:rsidRPr="00DB01AF">
        <w:rPr>
          <w:iCs/>
          <w:w w:val="100"/>
          <w:sz w:val="28"/>
          <w:szCs w:val="28"/>
          <w:lang w:val="en-US"/>
        </w:rPr>
        <w:t>canon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канон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cannon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пушка</w:t>
      </w:r>
      <w:r w:rsidR="00DB01AF">
        <w:rPr>
          <w:w w:val="100"/>
          <w:sz w:val="28"/>
          <w:szCs w:val="28"/>
        </w:rPr>
        <w:t>"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- и т. п.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rFonts w:eastAsia="Times New Roman"/>
          <w:w w:val="100"/>
          <w:sz w:val="28"/>
          <w:szCs w:val="28"/>
        </w:rPr>
        <w:t>Таким образом, омонимия в английском языке, как в прочем и в любом другом, представляется очень сложным явлением.</w:t>
      </w:r>
    </w:p>
    <w:p w:rsidR="0047190D" w:rsidRPr="00DB01AF" w:rsidRDefault="0047190D" w:rsidP="00DB01AF">
      <w:pPr>
        <w:pStyle w:val="1"/>
        <w:suppressAutoHyphens/>
        <w:ind w:firstLine="709"/>
        <w:jc w:val="both"/>
      </w:pPr>
    </w:p>
    <w:p w:rsidR="00CE05E1" w:rsidRPr="00DB01AF" w:rsidRDefault="0047190D" w:rsidP="00DB01AF">
      <w:pPr>
        <w:pStyle w:val="1"/>
        <w:suppressAutoHyphens/>
        <w:ind w:firstLine="709"/>
        <w:jc w:val="both"/>
        <w:rPr>
          <w:bCs/>
        </w:rPr>
      </w:pPr>
      <w:r w:rsidRPr="00DB01AF">
        <w:rPr>
          <w:bCs/>
        </w:rPr>
        <w:t>4</w:t>
      </w:r>
      <w:r w:rsidR="00CE05E1" w:rsidRPr="00DB01AF">
        <w:rPr>
          <w:bCs/>
        </w:rPr>
        <w:t>.</w:t>
      </w:r>
      <w:r w:rsidR="00DB01AF">
        <w:rPr>
          <w:bCs/>
        </w:rPr>
        <w:t xml:space="preserve"> </w:t>
      </w:r>
      <w:r w:rsidR="00CE05E1" w:rsidRPr="00DB01AF">
        <w:rPr>
          <w:bCs/>
        </w:rPr>
        <w:t>Проблема многозначности слова и проблема омонимии</w:t>
      </w:r>
    </w:p>
    <w:p w:rsidR="00DF62BE" w:rsidRPr="00DB01AF" w:rsidRDefault="00DF62BE" w:rsidP="00DB01AF">
      <w:pPr>
        <w:pStyle w:val="1"/>
        <w:suppressAutoHyphens/>
        <w:ind w:firstLine="709"/>
        <w:jc w:val="both"/>
      </w:pP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Полисемия, или многозначность слов возникает вследствие того, что язык представляет систему, ограниченную по сравнению с бесконечным многообразием реальной действительности так язык оказывается вынужденным разносить бесчисленное множество значений по тем или иным рубрикам основных понятий.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Нужно различать различное употребление слов в одном лексико-семантическом варианте и действительное различие слова. Так, например, словом oil можно обозначить ряд различных масел, кроме коровьего. Однако из этого не следует, что, обозначая различные масла, слово </w:t>
      </w:r>
      <w:r w:rsidRPr="00DB01AF">
        <w:rPr>
          <w:lang w:val="en-US"/>
        </w:rPr>
        <w:t>oil</w:t>
      </w:r>
      <w:r w:rsidRPr="00DB01AF">
        <w:t xml:space="preserve"> будет иметь каждый раз другое значение: во всех случаях значение его будет одно и то же, а именно масло (всякое, кроме коровьего). Иначе обстоит дело, когда слово </w:t>
      </w:r>
      <w:r w:rsidRPr="00DB01AF">
        <w:rPr>
          <w:lang w:val="en-US"/>
        </w:rPr>
        <w:t>oil</w:t>
      </w:r>
      <w:r w:rsidRPr="00DB01AF">
        <w:t xml:space="preserve"> обозначает нефть. Здесь на первый план выдвигается уже не сходство нефти по линии маслянистости с различными сортами масла, а особое качество нефти - горючесть. И при этом со словом </w:t>
      </w:r>
      <w:r w:rsidRPr="00DB01AF">
        <w:rPr>
          <w:lang w:val="en-US"/>
        </w:rPr>
        <w:t>oil</w:t>
      </w:r>
      <w:r w:rsidRPr="00DB01AF">
        <w:t xml:space="preserve"> будут соотноситься уже слова, обозначающие различные виды топлива: </w:t>
      </w:r>
      <w:r w:rsidRPr="00DB01AF">
        <w:rPr>
          <w:rFonts w:eastAsia="Times New Roman"/>
          <w:lang w:val="en-US"/>
        </w:rPr>
        <w:t>petroleum</w:t>
      </w:r>
      <w:r w:rsidRPr="00DB01AF">
        <w:t xml:space="preserve">, </w:t>
      </w:r>
      <w:r w:rsidRPr="00DB01AF">
        <w:rPr>
          <w:rFonts w:eastAsia="Times New Roman"/>
          <w:lang w:val="en-US"/>
        </w:rPr>
        <w:t>gasoline</w:t>
      </w:r>
      <w:r w:rsidRPr="00DB01AF">
        <w:t xml:space="preserve"> и т.д. Это дает возможность выделить у слова </w:t>
      </w:r>
      <w:r w:rsidRPr="00DB01AF">
        <w:rPr>
          <w:lang w:val="en-US"/>
        </w:rPr>
        <w:t>oil</w:t>
      </w:r>
      <w:r w:rsidRPr="00DB01AF">
        <w:t xml:space="preserve"> два значения (или говоря иначе, два лексико-семантических варианта):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>1) масло (не животное);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>2) нефть.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Обычно новые значения возникают путем переноса одного из существующих слов на новый предмет или явление. Так образуются переносные значения. В их основе лежит либо сходство предметов, либо связь одного предмета с другим.</w:t>
      </w:r>
    </w:p>
    <w:p w:rsidR="00CE05E1" w:rsidRPr="00DB01AF" w:rsidRDefault="00CE05E1" w:rsidP="00DB01AF">
      <w:pPr>
        <w:pStyle w:val="1"/>
        <w:suppressAutoHyphens/>
        <w:ind w:firstLine="709"/>
        <w:jc w:val="both"/>
        <w:rPr>
          <w:lang w:val="en-US"/>
        </w:rPr>
      </w:pPr>
      <w:r w:rsidRPr="00DB01AF">
        <w:t>Многозначность слова настолько большая и многоплановая проблема, что самые разнообразные проблемы лексикологии, так или иначе, оказываются связанными с нею. В частности с этой проблемой некоторыми своими сторонами соприкасается и проблема омонимии.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Омонимы - это слова, одинаковые по звучанию, но разные по своему значению. Омонимы в ряде случаев возникают их полисемии, подвергнувшейся процессу разрушения. Но омонимы могут возникнуть и в результате случайных звуковых совпадений. </w:t>
      </w:r>
      <w:r w:rsidRPr="00DB01AF">
        <w:rPr>
          <w:szCs w:val="27"/>
        </w:rPr>
        <w:t>Write - писать и right - правый</w:t>
      </w:r>
      <w:r w:rsidRPr="00DB01AF">
        <w:t xml:space="preserve"> - эти слова имеют различное значение и различное происхождение, но случайно совпавшие в своем звучании.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>Также существуют лексико-грамматические, которые создаются в результате конверсии, когда данное слово переходит в другую часть речи. Например, look-смотреть и look-взгляд. Особенно много лексико-грамматических омонимов в английском языке.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От омонимов нужно отличать омофоны и омографы. Омофонами называют разные слова, которые, различаясь при их написании, совпадают в произношении, например: site - страница и </w:t>
      </w:r>
      <w:r w:rsidRPr="00DB01AF">
        <w:rPr>
          <w:lang w:val="en-US"/>
        </w:rPr>
        <w:t>s</w:t>
      </w:r>
      <w:r w:rsidRPr="00DB01AF">
        <w:t>ite - струна.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>Омографами называют такие разные слова, которые совпадают по написанию, хотя и произносятся различно (как в отношении звукового состава, так и места ударения в слове).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Для того чтобы лексические разновидности слова представляли собой варианты одного и того же слова (иначе говоря, чтобы не возникала омонимия), необходимо: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1) чтобы они имели общую корневую часть, т. е. выраженную в звуковой оболочке лексико-семантическую общность;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2) чтобы не было соответствия между материальными, звуковыми различиями и различиями лексико-семантическими, т. е. чтобы первые не выражали последних.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 xml:space="preserve">Таким образом, в вариантах слова можно увидеть либо лексическое различие, которое не выражается внешне, либо, напротив, внешнее различие, которое не выражает лексического различия. Пример первой возможности - </w:t>
      </w:r>
      <w:r w:rsidRPr="00DB01AF">
        <w:rPr>
          <w:w w:val="100"/>
          <w:sz w:val="28"/>
          <w:szCs w:val="24"/>
          <w:lang w:val="en-US"/>
        </w:rPr>
        <w:t>shade</w:t>
      </w:r>
      <w:r w:rsidRPr="00DB01AF">
        <w:rPr>
          <w:w w:val="100"/>
          <w:sz w:val="28"/>
          <w:szCs w:val="24"/>
        </w:rPr>
        <w:t xml:space="preserve"> со значением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тень, неосвещенное место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 и </w:t>
      </w:r>
      <w:r w:rsidRPr="00DB01AF">
        <w:rPr>
          <w:w w:val="100"/>
          <w:sz w:val="28"/>
          <w:szCs w:val="24"/>
          <w:lang w:val="en-US"/>
        </w:rPr>
        <w:t>shade</w:t>
      </w:r>
      <w:r w:rsidRPr="00DB01AF">
        <w:rPr>
          <w:w w:val="100"/>
          <w:sz w:val="28"/>
          <w:szCs w:val="24"/>
        </w:rPr>
        <w:t xml:space="preserve">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оттенок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; различаясь только в семантическом отношении, они по звучанию совпадают полностью и поэтому тоже являются вариантами одного слова (лексико-семантические варианты). С другой стороны, </w:t>
      </w:r>
      <w:r w:rsidRPr="00DB01AF">
        <w:rPr>
          <w:w w:val="100"/>
          <w:sz w:val="28"/>
          <w:szCs w:val="24"/>
          <w:lang w:val="en-US"/>
        </w:rPr>
        <w:t>shade</w:t>
      </w:r>
      <w:r w:rsidRPr="00DB01AF">
        <w:rPr>
          <w:w w:val="100"/>
          <w:sz w:val="28"/>
          <w:szCs w:val="24"/>
        </w:rPr>
        <w:t xml:space="preserve"> в перечисленных значениях и </w:t>
      </w:r>
      <w:r w:rsidRPr="00DB01AF">
        <w:rPr>
          <w:w w:val="100"/>
          <w:sz w:val="28"/>
          <w:szCs w:val="24"/>
          <w:lang w:val="en-US"/>
        </w:rPr>
        <w:t>shadow</w:t>
      </w:r>
      <w:r w:rsidRPr="00DB01AF">
        <w:rPr>
          <w:w w:val="100"/>
          <w:sz w:val="28"/>
          <w:szCs w:val="24"/>
        </w:rPr>
        <w:t xml:space="preserve">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тень, отбрасываемая предметом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 - уже разные слова, так как тут налицо излишнее различие и различие семантическое. При наличии внешнего различия даже самое небольшое различие в значении ведет к разрыву тождеств слова.</w:t>
      </w:r>
    </w:p>
    <w:p w:rsidR="00DB01AF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  <w:lang w:val="en-US"/>
        </w:rPr>
      </w:pPr>
      <w:r w:rsidRPr="00DB01AF">
        <w:rPr>
          <w:w w:val="100"/>
          <w:sz w:val="28"/>
          <w:szCs w:val="24"/>
        </w:rPr>
        <w:t xml:space="preserve">Совершенно аналогично можно рассуждать и в отношении морфологических особенностей слова. Различия парадигм образуют различие между двумя словами лишь в том случае, когда различие парадигм служит средством выражения другого, не грамматического, а предметного семантического различия. Так, </w:t>
      </w:r>
      <w:r w:rsidRPr="00DB01AF">
        <w:rPr>
          <w:w w:val="100"/>
          <w:sz w:val="28"/>
          <w:szCs w:val="24"/>
          <w:lang w:val="en-US"/>
        </w:rPr>
        <w:t>hang</w:t>
      </w:r>
      <w:r w:rsidRPr="00DB01AF">
        <w:rPr>
          <w:w w:val="100"/>
          <w:sz w:val="28"/>
          <w:szCs w:val="24"/>
        </w:rPr>
        <w:t xml:space="preserve"> с формой прошедшего времени </w:t>
      </w:r>
      <w:r w:rsidRPr="00DB01AF">
        <w:rPr>
          <w:w w:val="100"/>
          <w:sz w:val="28"/>
          <w:szCs w:val="24"/>
          <w:lang w:val="en-US"/>
        </w:rPr>
        <w:t>hanged</w:t>
      </w:r>
      <w:r w:rsidRPr="00DB01AF">
        <w:rPr>
          <w:w w:val="100"/>
          <w:sz w:val="28"/>
          <w:szCs w:val="24"/>
        </w:rPr>
        <w:t xml:space="preserve"> и </w:t>
      </w:r>
      <w:r w:rsidRPr="00DB01AF">
        <w:rPr>
          <w:w w:val="100"/>
          <w:sz w:val="28"/>
          <w:szCs w:val="24"/>
          <w:lang w:val="en-US"/>
        </w:rPr>
        <w:t>hang</w:t>
      </w:r>
      <w:r w:rsidRPr="00DB01AF">
        <w:rPr>
          <w:w w:val="100"/>
          <w:sz w:val="28"/>
          <w:szCs w:val="24"/>
        </w:rPr>
        <w:t xml:space="preserve"> с прошедшим временем </w:t>
      </w:r>
      <w:r w:rsidRPr="00DB01AF">
        <w:rPr>
          <w:w w:val="100"/>
          <w:sz w:val="28"/>
          <w:szCs w:val="24"/>
          <w:lang w:val="en-US"/>
        </w:rPr>
        <w:t>hung</w:t>
      </w:r>
      <w:r w:rsidRPr="00DB01AF">
        <w:rPr>
          <w:w w:val="100"/>
          <w:sz w:val="28"/>
          <w:szCs w:val="24"/>
        </w:rPr>
        <w:t xml:space="preserve"> - разные слова, поскольку морфологическое различие сочетается здесь с различным лексическим значением (первое значит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вешать (казнить)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, а второе –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вешать, висеть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 xml:space="preserve">); </w:t>
      </w:r>
      <w:r w:rsidRPr="00DB01AF">
        <w:rPr>
          <w:w w:val="100"/>
          <w:sz w:val="28"/>
          <w:szCs w:val="24"/>
          <w:lang w:val="en-US"/>
        </w:rPr>
        <w:t>learn</w:t>
      </w:r>
      <w:r w:rsidRPr="00DB01AF">
        <w:rPr>
          <w:w w:val="100"/>
          <w:sz w:val="28"/>
          <w:szCs w:val="24"/>
        </w:rPr>
        <w:t xml:space="preserve"> с прошедшим временем </w:t>
      </w:r>
      <w:r w:rsidRPr="00DB01AF">
        <w:rPr>
          <w:w w:val="100"/>
          <w:sz w:val="28"/>
          <w:szCs w:val="24"/>
          <w:lang w:val="en-US"/>
        </w:rPr>
        <w:t>learnt</w:t>
      </w:r>
      <w:r w:rsidRPr="00DB01AF">
        <w:rPr>
          <w:w w:val="100"/>
          <w:sz w:val="28"/>
          <w:szCs w:val="24"/>
        </w:rPr>
        <w:t xml:space="preserve"> и </w:t>
      </w:r>
      <w:r w:rsidRPr="00DB01AF">
        <w:rPr>
          <w:w w:val="100"/>
          <w:sz w:val="28"/>
          <w:szCs w:val="24"/>
          <w:lang w:val="en-US"/>
        </w:rPr>
        <w:t>learn</w:t>
      </w:r>
      <w:r w:rsidRPr="00DB01AF">
        <w:rPr>
          <w:w w:val="100"/>
          <w:sz w:val="28"/>
          <w:szCs w:val="24"/>
        </w:rPr>
        <w:t xml:space="preserve"> с прошедшим временем </w:t>
      </w:r>
      <w:r w:rsidRPr="00DB01AF">
        <w:rPr>
          <w:w w:val="100"/>
          <w:sz w:val="28"/>
          <w:szCs w:val="24"/>
          <w:lang w:val="en-US"/>
        </w:rPr>
        <w:t>learned</w:t>
      </w:r>
      <w:r w:rsidRPr="00DB01AF">
        <w:rPr>
          <w:w w:val="100"/>
          <w:sz w:val="28"/>
          <w:szCs w:val="24"/>
        </w:rPr>
        <w:t xml:space="preserve">, не обнаруживающие никакого семантического различия (оба значат 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учиться</w:t>
      </w:r>
      <w:r w:rsidR="00DB01AF">
        <w:rPr>
          <w:w w:val="100"/>
          <w:sz w:val="28"/>
          <w:szCs w:val="24"/>
        </w:rPr>
        <w:t>"</w:t>
      </w:r>
      <w:r w:rsidRPr="00DB01AF">
        <w:rPr>
          <w:w w:val="100"/>
          <w:sz w:val="28"/>
          <w:szCs w:val="24"/>
        </w:rPr>
        <w:t>), не могут быть признаны разными словами, а определяются как грамматические варианты.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Таким образом, здесь, как и при разнице в звуковом оформлении (</w:t>
      </w:r>
      <w:r w:rsidRPr="00DB01AF">
        <w:rPr>
          <w:w w:val="100"/>
          <w:sz w:val="28"/>
          <w:szCs w:val="24"/>
          <w:lang w:val="en-US"/>
        </w:rPr>
        <w:t>shade</w:t>
      </w:r>
      <w:r w:rsidRPr="00DB01AF">
        <w:rPr>
          <w:w w:val="100"/>
          <w:sz w:val="28"/>
          <w:szCs w:val="24"/>
        </w:rPr>
        <w:t>-</w:t>
      </w:r>
      <w:r w:rsidRPr="00DB01AF">
        <w:rPr>
          <w:w w:val="100"/>
          <w:sz w:val="28"/>
          <w:szCs w:val="24"/>
          <w:lang w:val="en-US"/>
        </w:rPr>
        <w:t>shadow</w:t>
      </w:r>
      <w:r w:rsidRPr="00DB01AF">
        <w:rPr>
          <w:w w:val="100"/>
          <w:sz w:val="28"/>
          <w:szCs w:val="24"/>
        </w:rPr>
        <w:t>) даже самое небольшое семантическое расхождение ведет к разрыву тождества слова. Все это представляется правильным, однако можно сделать из приведенных выше положений вывод, что необходимо применить их не только к звуковому и морфологическому оформлению слова.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Считая синтаксическую и лексическую валентность слова формальной особенностью и вариации в отношении такой валентности вариациями оформления слова, т.е. внешними различительными признаками, можно предложить следующий тезис: при ясно выраженных различиях в способности слова вступать в синтаксические сочетания, синтаксические построения (синтаксическая сочетаемость, валентность), а также в сочетания лексические (лексическая сочетаемость, валентность) даже небольшое различие в значении ведет к разрыву тождества слова. Такие единицы, которые различаются и значением, и формально синтаксически (сочетательными потенциями), предлагается рассматривать как разные слова.</w:t>
      </w:r>
    </w:p>
    <w:p w:rsidR="00CE05E1" w:rsidRP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DB01AF">
        <w:rPr>
          <w:rFonts w:ascii="Times New Roman" w:hAnsi="Times New Roman" w:cs="Times New Roman"/>
          <w:sz w:val="28"/>
        </w:rPr>
        <w:t xml:space="preserve">Меру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ясно выраженных различий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можно получить, определив модели окружений исследуемых слов, типовые конструкции с ними и возможности сочетаний с определенными подклассами слов. При этом имеется в виду, конечно, вероятностная характеристика упомянутых формальных черт слова. Сравнение между собой таких формальных черт -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контуров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- определит, совпадают ли они друг с другом, 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>налагаются</w:t>
      </w:r>
      <w:r w:rsidR="00DB01AF">
        <w:rPr>
          <w:rFonts w:ascii="Times New Roman" w:hAnsi="Times New Roman" w:cs="Times New Roman"/>
          <w:sz w:val="28"/>
        </w:rPr>
        <w:t>"</w:t>
      </w:r>
      <w:r w:rsidRPr="00DB01AF">
        <w:rPr>
          <w:rFonts w:ascii="Times New Roman" w:hAnsi="Times New Roman" w:cs="Times New Roman"/>
          <w:sz w:val="28"/>
        </w:rPr>
        <w:t xml:space="preserve"> ли они</w:t>
      </w:r>
      <w:r w:rsidR="00DB01AF">
        <w:rPr>
          <w:rFonts w:ascii="Times New Roman" w:hAnsi="Times New Roman" w:cs="Times New Roman"/>
          <w:sz w:val="28"/>
        </w:rPr>
        <w:t xml:space="preserve"> </w:t>
      </w:r>
      <w:r w:rsidRPr="00DB01AF">
        <w:rPr>
          <w:rFonts w:ascii="Times New Roman" w:hAnsi="Times New Roman" w:cs="Times New Roman"/>
          <w:sz w:val="28"/>
        </w:rPr>
        <w:t>друг на друга и являются ли они тем самым равными или хотя бы подобными.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</w:p>
    <w:p w:rsidR="00CE05E1" w:rsidRPr="00DB01AF" w:rsidRDefault="00CE05E1" w:rsidP="00DB01AF">
      <w:pPr>
        <w:pStyle w:val="1"/>
        <w:suppressAutoHyphens/>
        <w:ind w:firstLine="709"/>
        <w:jc w:val="both"/>
        <w:rPr>
          <w:bCs/>
        </w:rPr>
      </w:pPr>
      <w:r w:rsidRPr="00DB01AF">
        <w:br w:type="page"/>
      </w:r>
      <w:r w:rsidRPr="00DB01AF">
        <w:rPr>
          <w:bCs/>
        </w:rPr>
        <w:t>Заключение</w:t>
      </w:r>
    </w:p>
    <w:p w:rsidR="00DF62BE" w:rsidRPr="00DB01AF" w:rsidRDefault="00DF62BE" w:rsidP="00DB01AF">
      <w:pPr>
        <w:pStyle w:val="1"/>
        <w:suppressAutoHyphens/>
        <w:ind w:firstLine="709"/>
        <w:jc w:val="both"/>
        <w:rPr>
          <w:bCs/>
        </w:rPr>
      </w:pP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</w:rPr>
        <w:t>В заключение следует сказать, что на протяжении многих веков традиционным объектом исследовательского внимания было и остается имя существительное, которое занимает центральное положение в системе частей речи. Оно выступает в качестве первичного языкового материала, необходимого для обозначения предметов окружающего мира. Имя существительное обладает субстанциональным характером и может обозначать как конкретные, так и абстрактные предметы.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Сегодняшнее состояние лексики есть продукт длительного исторического развития, процессы которого нивелировались в языках ментально-когнитивным потенциалом их носителей. Полисемантизм слова – прямое свидетельство того, что лексика языка постоянно находится в динамическом состоянии, отражающем изменения в окружающей действительности.</w:t>
      </w: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bCs/>
          <w:color w:val="000000"/>
          <w:w w:val="100"/>
          <w:sz w:val="28"/>
          <w:szCs w:val="27"/>
        </w:rPr>
        <w:t>Многозначность</w:t>
      </w:r>
      <w:r w:rsidRPr="00DB01AF">
        <w:rPr>
          <w:color w:val="000000"/>
          <w:w w:val="100"/>
          <w:sz w:val="28"/>
          <w:szCs w:val="27"/>
        </w:rPr>
        <w:t xml:space="preserve"> (</w:t>
      </w:r>
      <w:r w:rsidRPr="00DB01AF">
        <w:rPr>
          <w:bCs/>
          <w:color w:val="000000"/>
          <w:w w:val="100"/>
          <w:sz w:val="28"/>
          <w:szCs w:val="27"/>
        </w:rPr>
        <w:t>полисемичность</w:t>
      </w:r>
      <w:r w:rsidRPr="00DB01AF">
        <w:rPr>
          <w:color w:val="000000"/>
          <w:w w:val="100"/>
          <w:sz w:val="28"/>
          <w:szCs w:val="27"/>
        </w:rPr>
        <w:t>) присуща как словам, так и морфемам (и корневым, и аффиксальным), она присуща также и конструктивным объектам (словосочетаниям, предложениям, текстам). Многозначность характеризует</w:t>
      </w:r>
      <w:r w:rsidR="00DB01AF">
        <w:rPr>
          <w:color w:val="000000"/>
          <w:w w:val="100"/>
          <w:sz w:val="28"/>
          <w:szCs w:val="27"/>
        </w:rPr>
        <w:t xml:space="preserve"> </w:t>
      </w:r>
      <w:r w:rsidRPr="00DB01AF">
        <w:rPr>
          <w:color w:val="000000"/>
          <w:w w:val="100"/>
          <w:sz w:val="28"/>
          <w:szCs w:val="27"/>
        </w:rPr>
        <w:t>подавляющее большинство слов (и знаменательных, и служебных), в чём легко можно убедиться, открыв толковый словарь любого языка.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w w:val="100"/>
          <w:sz w:val="28"/>
          <w:szCs w:val="24"/>
        </w:rPr>
      </w:pPr>
      <w:r w:rsidRPr="00DB01AF">
        <w:rPr>
          <w:w w:val="100"/>
          <w:sz w:val="28"/>
          <w:szCs w:val="24"/>
        </w:rPr>
        <w:t>Полисемия опирается на связанность значений слова: все его значения опираются на общее, стержневое значение. Однако не все значения слова сохраняются в равной степени, влияют на его употребление и словообразовательные связи. Это приводит к тому, что многозначное слово распадается на ряд слов, у которых общей является лишь звуковая форма.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>Система значений одного слова — явление сложное и разнородное. В ней обычно сосуществуют результаты различных вариаций и изменений.</w:t>
      </w:r>
    </w:p>
    <w:p w:rsidR="00DB01AF" w:rsidRDefault="00CE05E1" w:rsidP="00DB01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 xml:space="preserve">Возьмём слово </w:t>
      </w:r>
      <w:r w:rsidRPr="00DB01AF">
        <w:rPr>
          <w:iCs/>
          <w:color w:val="000000"/>
          <w:w w:val="100"/>
          <w:sz w:val="28"/>
          <w:szCs w:val="27"/>
          <w:lang w:eastAsia="ja-JP"/>
        </w:rPr>
        <w:t>oil</w:t>
      </w:r>
      <w:r w:rsidRPr="00DB01AF">
        <w:rPr>
          <w:color w:val="000000"/>
          <w:w w:val="100"/>
          <w:sz w:val="28"/>
          <w:szCs w:val="27"/>
        </w:rPr>
        <w:t>. В числе его значений могут быть указаны: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DB01AF">
        <w:rPr>
          <w:color w:val="000000"/>
          <w:w w:val="100"/>
          <w:sz w:val="28"/>
          <w:szCs w:val="27"/>
        </w:rPr>
        <w:t xml:space="preserve">1. </w:t>
      </w:r>
      <w:r w:rsidRPr="00DB01AF">
        <w:rPr>
          <w:color w:val="000000"/>
          <w:w w:val="100"/>
          <w:sz w:val="28"/>
          <w:szCs w:val="27"/>
          <w:lang w:eastAsia="ja-JP"/>
        </w:rPr>
        <w:t>растительное или минеральное масло;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>2. нефть;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>3. масляные краски.</w:t>
      </w:r>
    </w:p>
    <w:p w:rsidR="00CE05E1" w:rsidRP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7"/>
        </w:rPr>
      </w:pPr>
      <w:r w:rsidRPr="00DB01AF">
        <w:rPr>
          <w:color w:val="000000"/>
          <w:w w:val="100"/>
          <w:sz w:val="28"/>
          <w:szCs w:val="27"/>
        </w:rPr>
        <w:t xml:space="preserve">От полисемии языковых и речевых знаков следует отличать </w:t>
      </w:r>
      <w:r w:rsidRPr="00DB01AF">
        <w:rPr>
          <w:bCs/>
          <w:color w:val="000000"/>
          <w:w w:val="100"/>
          <w:sz w:val="28"/>
          <w:szCs w:val="27"/>
        </w:rPr>
        <w:t>омонимию</w:t>
      </w:r>
      <w:r w:rsidRPr="00DB01AF">
        <w:rPr>
          <w:color w:val="000000"/>
          <w:w w:val="100"/>
          <w:sz w:val="28"/>
          <w:szCs w:val="27"/>
        </w:rPr>
        <w:t>.</w:t>
      </w:r>
    </w:p>
    <w:p w:rsidR="00DB01AF" w:rsidRDefault="00CE05E1" w:rsidP="00DB01AF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B01AF">
        <w:rPr>
          <w:rFonts w:ascii="Times New Roman" w:hAnsi="Times New Roman" w:cs="Times New Roman"/>
          <w:color w:val="000000"/>
          <w:sz w:val="28"/>
          <w:szCs w:val="27"/>
        </w:rPr>
        <w:t>Омонимичные знаки имеют совпадающие экспоненты (или звуковые, или графические, или и те, и другие). Между семантемами омонимичных слов отсутствует связь, которая могла бы свидетельствовать об отношении семантической мотивированности.</w:t>
      </w:r>
    </w:p>
    <w:p w:rsidR="00DB01AF" w:rsidRDefault="00CE05E1" w:rsidP="00DB01AF">
      <w:pPr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4"/>
        </w:rPr>
      </w:pPr>
      <w:r w:rsidRPr="00DB01AF">
        <w:rPr>
          <w:color w:val="000000"/>
          <w:w w:val="100"/>
          <w:sz w:val="28"/>
          <w:szCs w:val="24"/>
        </w:rPr>
        <w:t>Омонимия наблюдается в таком случае, как [ho:siz]: данное звучание является одновременно звучанием формы множественного числа и формы притяжательного падежа слова horse лошадь — horses и horse's, соответственно. Также примером омонимии может служить омонимия в случае типа [drinks], где совпадает звучание формы глагола drink пить — (he) drinks он пьет и формы существительного drink напиток — drinks were served подали напитки.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Следует отметить, что выше мы рассуждали об омонимах как словах, совпадающих по звучанию. Но слово существует и в письменной форме. Для такого языка, как русский, где письменная форма относительно однозначно отвечает произношению, это различение в вопросе об омонимии не столь существенно. Но оно очень важно, например, для английского языка. Исследователи английского языка подразделяют омонимы на омонимы, существующие лишь в произношении (омофоны </w:t>
      </w:r>
      <w:r w:rsidRPr="00DB01AF">
        <w:rPr>
          <w:lang w:val="en-US"/>
        </w:rPr>
        <w:t>write</w:t>
      </w:r>
      <w:r w:rsidRPr="00DB01AF">
        <w:t xml:space="preserve"> [</w:t>
      </w:r>
      <w:r w:rsidRPr="00DB01AF">
        <w:rPr>
          <w:lang w:val="en-US"/>
        </w:rPr>
        <w:t>rait</w:t>
      </w:r>
      <w:r w:rsidRPr="00DB01AF">
        <w:t xml:space="preserve">] – писать, </w:t>
      </w:r>
      <w:r w:rsidRPr="00DB01AF">
        <w:rPr>
          <w:lang w:val="en-US"/>
        </w:rPr>
        <w:t>right</w:t>
      </w:r>
      <w:r w:rsidRPr="00DB01AF">
        <w:t xml:space="preserve"> - правый), существующие лишь в написании (омографы </w:t>
      </w:r>
      <w:r w:rsidRPr="00DB01AF">
        <w:rPr>
          <w:lang w:val="en-US"/>
        </w:rPr>
        <w:t>lead</w:t>
      </w:r>
      <w:r w:rsidRPr="00DB01AF">
        <w:t xml:space="preserve"> [</w:t>
      </w:r>
      <w:r w:rsidRPr="00DB01AF">
        <w:rPr>
          <w:lang w:val="en-US"/>
        </w:rPr>
        <w:t>led</w:t>
      </w:r>
      <w:r w:rsidRPr="00DB01AF">
        <w:t xml:space="preserve">] - свинец, </w:t>
      </w:r>
      <w:r w:rsidRPr="00DB01AF">
        <w:rPr>
          <w:lang w:val="en-US"/>
        </w:rPr>
        <w:t>lead</w:t>
      </w:r>
      <w:r w:rsidRPr="00DB01AF">
        <w:t xml:space="preserve"> [</w:t>
      </w:r>
      <w:r w:rsidRPr="00DB01AF">
        <w:rPr>
          <w:lang w:val="en-US"/>
        </w:rPr>
        <w:t>li</w:t>
      </w:r>
      <w:r w:rsidRPr="00DB01AF">
        <w:t>:</w:t>
      </w:r>
      <w:r w:rsidRPr="00DB01AF">
        <w:rPr>
          <w:lang w:val="en-US"/>
        </w:rPr>
        <w:t>d</w:t>
      </w:r>
      <w:r w:rsidRPr="00DB01AF">
        <w:t>] - вести) и существующие в произношении и написании одновременно (омонимы в собственном смысле).</w:t>
      </w:r>
    </w:p>
    <w:p w:rsidR="00CE05E1" w:rsidRPr="00DB01AF" w:rsidRDefault="00CE05E1" w:rsidP="00DB01AF">
      <w:pPr>
        <w:shd w:val="clear" w:color="auto" w:fill="FFFFFF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DB01AF">
        <w:rPr>
          <w:w w:val="100"/>
          <w:sz w:val="28"/>
          <w:szCs w:val="28"/>
        </w:rPr>
        <w:t xml:space="preserve">Орфография английского языка позволяет различать омонимы на письме, закрепляя за ними различное написание: </w:t>
      </w:r>
      <w:r w:rsidRPr="00DB01AF">
        <w:rPr>
          <w:iCs/>
          <w:w w:val="100"/>
          <w:sz w:val="28"/>
          <w:szCs w:val="28"/>
          <w:lang w:val="en-US"/>
        </w:rPr>
        <w:t>discreet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осторожный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discrete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дискретный, раздельный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; </w:t>
      </w:r>
      <w:r w:rsidRPr="00DB01AF">
        <w:rPr>
          <w:iCs/>
          <w:w w:val="100"/>
          <w:sz w:val="28"/>
          <w:szCs w:val="28"/>
          <w:lang w:val="en-US"/>
        </w:rPr>
        <w:t>flower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цветок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flour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мука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; </w:t>
      </w:r>
      <w:r w:rsidRPr="00DB01AF">
        <w:rPr>
          <w:iCs/>
          <w:w w:val="100"/>
          <w:sz w:val="28"/>
          <w:szCs w:val="28"/>
          <w:lang w:val="en-US"/>
        </w:rPr>
        <w:t>story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рассказ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storey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этаж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; </w:t>
      </w:r>
      <w:r w:rsidRPr="00DB01AF">
        <w:rPr>
          <w:iCs/>
          <w:w w:val="100"/>
          <w:sz w:val="28"/>
          <w:szCs w:val="28"/>
          <w:lang w:val="en-US"/>
        </w:rPr>
        <w:t>canon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канон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</w:t>
      </w:r>
      <w:r w:rsidRPr="00DB01AF">
        <w:rPr>
          <w:iCs/>
          <w:w w:val="100"/>
          <w:sz w:val="28"/>
          <w:szCs w:val="28"/>
          <w:lang w:val="en-US"/>
        </w:rPr>
        <w:t>cannon</w:t>
      </w:r>
      <w:r w:rsidRPr="00DB01AF">
        <w:rPr>
          <w:iCs/>
          <w:w w:val="100"/>
          <w:sz w:val="28"/>
          <w:szCs w:val="28"/>
        </w:rPr>
        <w:t xml:space="preserve"> 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>пушка</w:t>
      </w:r>
      <w:r w:rsidR="00DB01AF">
        <w:rPr>
          <w:w w:val="100"/>
          <w:sz w:val="28"/>
          <w:szCs w:val="28"/>
        </w:rPr>
        <w:t>"</w:t>
      </w:r>
      <w:r w:rsidRPr="00DB01AF">
        <w:rPr>
          <w:w w:val="100"/>
          <w:sz w:val="28"/>
          <w:szCs w:val="28"/>
        </w:rPr>
        <w:t xml:space="preserve"> и т. п.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>Полисемия, или многозначность слов возникает вследствие того, что язык представляет систему, ограниченную по сравнению с бесконечным многообразием реальной действительности так язык оказывается вынужденным разносить бесчисленное множество значений по тем или иным рубрикам основных понятий.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>Многозначность слова настолько большая и многоплановая проблема, что самые разнообразные проблемы лексикологии, так или иначе, оказываются связанными с нею. В частности с этой проблемой некоторыми своими сторонами соприкасается и проблема омонимии.</w:t>
      </w:r>
    </w:p>
    <w:p w:rsid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Омонимы - это слова, одинаковые по звучанию, но разные по своему значению. Омонимы в ряде случаев возникают их полисемии, подвергнувшейся процессу разрушения. Но омонимы могут возникнуть и в результате случайных звуковых совпадений. </w:t>
      </w:r>
      <w:r w:rsidRPr="00DB01AF">
        <w:rPr>
          <w:szCs w:val="27"/>
        </w:rPr>
        <w:t>Write - писать и right - правый</w:t>
      </w:r>
      <w:r w:rsidRPr="00DB01AF">
        <w:t xml:space="preserve"> - эти слова имеют различное значение и различное происхождение, но случайно совпавшие в своем звучании.</w:t>
      </w:r>
    </w:p>
    <w:p w:rsidR="00CE05E1" w:rsidRPr="00DB01AF" w:rsidRDefault="00CE05E1" w:rsidP="00DB01AF">
      <w:pPr>
        <w:pStyle w:val="1"/>
        <w:suppressAutoHyphens/>
        <w:ind w:firstLine="709"/>
        <w:jc w:val="both"/>
      </w:pPr>
      <w:r w:rsidRPr="00DB01AF">
        <w:t xml:space="preserve">Меру </w:t>
      </w:r>
      <w:r w:rsidR="00DB01AF">
        <w:t>"</w:t>
      </w:r>
      <w:r w:rsidRPr="00DB01AF">
        <w:t>ясно выраженных различий</w:t>
      </w:r>
      <w:r w:rsidR="00DB01AF">
        <w:t>"</w:t>
      </w:r>
      <w:r w:rsidRPr="00DB01AF">
        <w:t xml:space="preserve"> можно получить, определив модели окружений исследуемых слов, типовые конструкции с ними и возможности сочетаний с определенными подклассами слов. При этом имеется в виду, конечно, вероятностная характеристика упомянутых формальных черт слова. Сравнение между собой таких формальных черт - </w:t>
      </w:r>
      <w:r w:rsidR="00DB01AF">
        <w:t>"</w:t>
      </w:r>
      <w:r w:rsidRPr="00DB01AF">
        <w:t>контуров</w:t>
      </w:r>
      <w:r w:rsidR="00DB01AF">
        <w:t>"</w:t>
      </w:r>
      <w:r w:rsidRPr="00DB01AF">
        <w:t xml:space="preserve"> - определит, совпадают ли они друг с другом, </w:t>
      </w:r>
      <w:r w:rsidR="00DB01AF">
        <w:t>"</w:t>
      </w:r>
      <w:r w:rsidRPr="00DB01AF">
        <w:t>налагаются</w:t>
      </w:r>
      <w:r w:rsidR="00DB01AF">
        <w:t>"</w:t>
      </w:r>
      <w:r w:rsidRPr="00DB01AF">
        <w:t xml:space="preserve"> ли они</w:t>
      </w:r>
      <w:r w:rsidR="00DB01AF">
        <w:t xml:space="preserve"> </w:t>
      </w:r>
      <w:r w:rsidRPr="00DB01AF">
        <w:t>друг на друга и являются ли они тем самым равными или хотя бы подобными.</w:t>
      </w:r>
    </w:p>
    <w:p w:rsidR="00DF62BE" w:rsidRPr="00DB01AF" w:rsidRDefault="00DF62BE" w:rsidP="00DB01AF">
      <w:pPr>
        <w:pStyle w:val="1"/>
        <w:suppressAutoHyphens/>
        <w:ind w:firstLine="709"/>
        <w:jc w:val="both"/>
      </w:pPr>
    </w:p>
    <w:p w:rsidR="00CE05E1" w:rsidRPr="00DB01AF" w:rsidRDefault="00CE05E1" w:rsidP="00DB01AF">
      <w:pPr>
        <w:pStyle w:val="1"/>
        <w:suppressAutoHyphens/>
        <w:ind w:firstLine="709"/>
        <w:jc w:val="both"/>
        <w:rPr>
          <w:bCs/>
        </w:rPr>
      </w:pPr>
      <w:r w:rsidRPr="00DB01AF">
        <w:br w:type="page"/>
      </w:r>
      <w:r w:rsidRPr="00DB01AF">
        <w:rPr>
          <w:bCs/>
        </w:rPr>
        <w:t>Список литературы</w:t>
      </w:r>
    </w:p>
    <w:p w:rsidR="00DF62BE" w:rsidRPr="00DB01AF" w:rsidRDefault="00DF62BE" w:rsidP="00DB01AF">
      <w:pPr>
        <w:pStyle w:val="1"/>
        <w:suppressAutoHyphens/>
        <w:jc w:val="left"/>
        <w:rPr>
          <w:bCs/>
        </w:rPr>
      </w:pPr>
    </w:p>
    <w:p w:rsidR="00CE05E1" w:rsidRPr="00DB01AF" w:rsidRDefault="00CE05E1" w:rsidP="00DB01AF">
      <w:pPr>
        <w:pStyle w:val="1"/>
        <w:suppressAutoHyphens/>
        <w:jc w:val="left"/>
      </w:pPr>
      <w:r w:rsidRPr="00DB01AF">
        <w:t>1. Аничков И.Е. Труды по языкознанию. - СПб: Наука, 1997. - 209с.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2. Арсеньева М.Г., Строева Т.В., Хазанович А.П. Многозначность и омонимия. 3-е изд. перераб. и доп. - СПБ.: Питер, 1996. - 127с.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3. Верхотурова Т.Л. Многозначность, прототип, познание.// Лингвистическая реальность и межкультурная коммуникация. – 2000, №5 с.29-31.</w:t>
      </w:r>
    </w:p>
    <w:p w:rsidR="00DB01AF" w:rsidRDefault="00CE05E1" w:rsidP="00DB01AF">
      <w:pPr>
        <w:pStyle w:val="1"/>
        <w:suppressAutoHyphens/>
        <w:jc w:val="left"/>
      </w:pPr>
      <w:r w:rsidRPr="00DB01AF">
        <w:t>4. Зализняк А.А. Феномен многозначности и способы его описания.// Вопросы языкознания. – 2004, №2 с. 20-45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5. Камчатнов А.М., Николина Н.А. Введение в языкознание. - М.: Наука, 2001. – 226с.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6. Красикова Т.И. Историческое развитие омонимии в английском языке. - Владивосток: Изд-во Дальневосточного университета, 1994. - 136с.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7. Маулер Ф.И. Грамматическая омонимия в современном английском языке. Ростов н/Д: Изд-во Ростовского университетата, 1993. - 136с.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8. Малаховский Л.В. Словарь английских омонимов и омоформ. – М.: Русский язык, 1995. - 612с.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9. Реформатский А.А. Введение в языковедение. - М.: Аспект Пресс, 2003. - 536с.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10. Рогозина Р.И. Лексикология современного английского языка. – М.: ИНФРА-М, 2003. – 319с.</w:t>
      </w:r>
    </w:p>
    <w:p w:rsidR="00CE05E1" w:rsidRPr="00DB01AF" w:rsidRDefault="00CE05E1" w:rsidP="00DB01AF">
      <w:pPr>
        <w:pStyle w:val="1"/>
        <w:suppressAutoHyphens/>
        <w:jc w:val="left"/>
      </w:pPr>
      <w:r w:rsidRPr="00DB01AF">
        <w:t>11. Сотникова Е.С. Смысловая неустойчивость многозначных предложений и проблема их адекватного перевода. //Вопросы теории и практики перевода. - 1999, №2</w:t>
      </w:r>
    </w:p>
    <w:p w:rsidR="00CE05E1" w:rsidRPr="00DB01AF" w:rsidRDefault="00CE05E1" w:rsidP="00DB01AF">
      <w:pPr>
        <w:pStyle w:val="a3"/>
        <w:suppressAutoHyphens/>
        <w:ind w:right="0" w:firstLine="0"/>
        <w:jc w:val="left"/>
        <w:rPr>
          <w:b w:val="0"/>
        </w:rPr>
      </w:pPr>
      <w:r w:rsidRPr="00DB01AF">
        <w:rPr>
          <w:b w:val="0"/>
        </w:rPr>
        <w:t>12. Степанов Ю.С. Основы общего языкознания. - М.: Просвещение, 1991. - 271с.</w:t>
      </w:r>
    </w:p>
    <w:p w:rsidR="00CE05E1" w:rsidRPr="00DB01AF" w:rsidRDefault="00CE05E1" w:rsidP="00DB01AF">
      <w:pPr>
        <w:suppressAutoHyphens/>
        <w:autoSpaceDE w:val="0"/>
        <w:autoSpaceDN w:val="0"/>
        <w:adjustRightInd w:val="0"/>
        <w:spacing w:line="360" w:lineRule="auto"/>
        <w:rPr>
          <w:rFonts w:eastAsia="Times New Roman"/>
          <w:w w:val="100"/>
          <w:sz w:val="28"/>
          <w:lang w:val="en-US"/>
        </w:rPr>
      </w:pPr>
      <w:r w:rsidRPr="00DB01AF">
        <w:rPr>
          <w:rFonts w:eastAsia="Times New Roman"/>
          <w:w w:val="100"/>
          <w:sz w:val="28"/>
          <w:szCs w:val="24"/>
        </w:rPr>
        <w:t>13. Туровский В.В. О соотношении значений многозначного слова.// Семиотика и информатика. - М.: Просвещение, 1994. – 148с.</w:t>
      </w:r>
      <w:bookmarkStart w:id="0" w:name="_GoBack"/>
      <w:bookmarkEnd w:id="0"/>
    </w:p>
    <w:sectPr w:rsidR="00CE05E1" w:rsidRPr="00DB01AF" w:rsidSect="00DB01AF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95" w:rsidRDefault="00311C95">
      <w:r>
        <w:separator/>
      </w:r>
    </w:p>
  </w:endnote>
  <w:endnote w:type="continuationSeparator" w:id="0">
    <w:p w:rsidR="00311C95" w:rsidRDefault="0031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95" w:rsidRDefault="00311C95">
      <w:r>
        <w:separator/>
      </w:r>
    </w:p>
  </w:footnote>
  <w:footnote w:type="continuationSeparator" w:id="0">
    <w:p w:rsidR="00311C95" w:rsidRDefault="0031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1" w:rsidRDefault="00CE05E1">
    <w:pPr>
      <w:pStyle w:val="a7"/>
      <w:framePr w:wrap="around" w:vAnchor="text" w:hAnchor="margin" w:xAlign="right" w:y="1"/>
      <w:rPr>
        <w:rStyle w:val="a9"/>
      </w:rPr>
    </w:pPr>
  </w:p>
  <w:p w:rsidR="00CE05E1" w:rsidRDefault="00CE05E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1" w:rsidRDefault="00CE05E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C0C28"/>
    <w:multiLevelType w:val="singleLevel"/>
    <w:tmpl w:val="64683F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372B29C4"/>
    <w:multiLevelType w:val="singleLevel"/>
    <w:tmpl w:val="F5CE7FF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">
    <w:nsid w:val="50A63942"/>
    <w:multiLevelType w:val="hybridMultilevel"/>
    <w:tmpl w:val="C60C6978"/>
    <w:lvl w:ilvl="0" w:tplc="BBA67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F27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6C4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9CA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789D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AE4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A1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88A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FEA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D67C0"/>
    <w:multiLevelType w:val="hybridMultilevel"/>
    <w:tmpl w:val="AE86E31C"/>
    <w:lvl w:ilvl="0" w:tplc="BA54A9E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F480EC9"/>
    <w:multiLevelType w:val="hybridMultilevel"/>
    <w:tmpl w:val="B4628186"/>
    <w:lvl w:ilvl="0" w:tplc="9558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1C9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CC8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721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1E3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32E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C5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64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F6D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E3F38"/>
    <w:multiLevelType w:val="hybridMultilevel"/>
    <w:tmpl w:val="5D7A9640"/>
    <w:lvl w:ilvl="0" w:tplc="C2E205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0537117"/>
    <w:multiLevelType w:val="hybridMultilevel"/>
    <w:tmpl w:val="BA480F58"/>
    <w:lvl w:ilvl="0" w:tplc="1DC0B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BC4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6ED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CD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A2B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982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47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C2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CCA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5E1"/>
    <w:rsid w:val="00311C95"/>
    <w:rsid w:val="0033191B"/>
    <w:rsid w:val="0047190D"/>
    <w:rsid w:val="008178BE"/>
    <w:rsid w:val="00C95AF0"/>
    <w:rsid w:val="00CE05E1"/>
    <w:rsid w:val="00DB01AF"/>
    <w:rsid w:val="00DB137A"/>
    <w:rsid w:val="00D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FB4381-4B19-4DBA-9781-9D8EA12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w w:val="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line="360" w:lineRule="auto"/>
      <w:ind w:right="-187" w:firstLine="709"/>
      <w:jc w:val="center"/>
    </w:pPr>
    <w:rPr>
      <w:b/>
      <w:w w:val="100"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w w:val="80"/>
      <w:kern w:val="28"/>
      <w:sz w:val="32"/>
      <w:szCs w:val="32"/>
    </w:rPr>
  </w:style>
  <w:style w:type="paragraph" w:styleId="1">
    <w:name w:val="toc 1"/>
    <w:basedOn w:val="a"/>
    <w:autoRedefine/>
    <w:uiPriority w:val="39"/>
    <w:semiHidden/>
    <w:pPr>
      <w:tabs>
        <w:tab w:val="right" w:leader="dot" w:pos="9540"/>
      </w:tabs>
      <w:autoSpaceDE w:val="0"/>
      <w:autoSpaceDN w:val="0"/>
      <w:spacing w:line="360" w:lineRule="auto"/>
      <w:jc w:val="center"/>
    </w:pPr>
    <w:rPr>
      <w:color w:val="000000"/>
      <w:w w:val="100"/>
      <w:sz w:val="28"/>
      <w:szCs w:val="24"/>
      <w:lang w:eastAsia="ja-JP"/>
    </w:rPr>
  </w:style>
  <w:style w:type="paragraph" w:styleId="a5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w w:val="100"/>
      <w:szCs w:val="24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w w:val="80"/>
      <w:sz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customStyle="1" w:styleId="ajus">
    <w:name w:val="ajus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w w:val="100"/>
      <w:szCs w:val="24"/>
    </w:rPr>
  </w:style>
  <w:style w:type="paragraph" w:styleId="aa">
    <w:name w:val="footnote text"/>
    <w:basedOn w:val="a"/>
    <w:link w:val="ab"/>
    <w:uiPriority w:val="99"/>
    <w:semiHidden/>
    <w:rPr>
      <w:w w:val="100"/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w w:val="8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semiHidden/>
    <w:pPr>
      <w:spacing w:line="360" w:lineRule="auto"/>
      <w:ind w:firstLine="720"/>
      <w:jc w:val="both"/>
    </w:pPr>
    <w:rPr>
      <w:w w:val="100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w w:val="80"/>
      <w:sz w:val="24"/>
    </w:rPr>
  </w:style>
  <w:style w:type="paragraph" w:styleId="2">
    <w:name w:val="Body Text Indent 2"/>
    <w:basedOn w:val="a"/>
    <w:link w:val="20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w w:val="10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w w:val="80"/>
      <w:sz w:val="24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709"/>
      <w:jc w:val="both"/>
    </w:pPr>
    <w:rPr>
      <w:w w:val="100"/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w w:val="80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DB01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DB01AF"/>
    <w:rPr>
      <w:rFonts w:cs="Times New Roman"/>
      <w:w w:val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35076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</cp:revision>
  <dcterms:created xsi:type="dcterms:W3CDTF">2014-03-08T12:04:00Z</dcterms:created>
  <dcterms:modified xsi:type="dcterms:W3CDTF">2014-03-08T12:04:00Z</dcterms:modified>
</cp:coreProperties>
</file>